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1A" w:rsidRDefault="00200006" w:rsidP="00FB051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Additional </w:t>
      </w:r>
      <w:r w:rsidR="003F450A">
        <w:rPr>
          <w:rFonts w:ascii="Times New Roman" w:hAnsi="Times New Roman" w:cs="Times New Roman"/>
          <w:b/>
        </w:rPr>
        <w:t xml:space="preserve">Table </w:t>
      </w:r>
      <w:r w:rsidR="007C5BFD">
        <w:rPr>
          <w:rFonts w:ascii="Times New Roman" w:hAnsi="Times New Roman" w:cs="Times New Roman"/>
          <w:b/>
        </w:rPr>
        <w:t>S</w:t>
      </w:r>
      <w:r w:rsidR="003F450A">
        <w:rPr>
          <w:rFonts w:ascii="Times New Roman" w:hAnsi="Times New Roman" w:cs="Times New Roman"/>
          <w:b/>
        </w:rPr>
        <w:t>1: Breakdown of Individual Agents in Each Drug C</w:t>
      </w:r>
      <w:r w:rsidR="00FB051A">
        <w:rPr>
          <w:rFonts w:ascii="Times New Roman" w:hAnsi="Times New Roman" w:cs="Times New Roman"/>
          <w:b/>
        </w:rPr>
        <w:t>lass</w:t>
      </w:r>
    </w:p>
    <w:tbl>
      <w:tblPr>
        <w:tblW w:w="10440" w:type="dxa"/>
        <w:tblInd w:w="-720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2160"/>
        <w:gridCol w:w="1350"/>
        <w:gridCol w:w="2790"/>
        <w:gridCol w:w="1350"/>
        <w:gridCol w:w="2790"/>
      </w:tblGrid>
      <w:tr w:rsidR="00FB051A" w:rsidRPr="00FB051A" w:rsidTr="00FB051A">
        <w:trPr>
          <w:trHeight w:val="502"/>
        </w:trPr>
        <w:tc>
          <w:tcPr>
            <w:tcW w:w="21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Overall Matched Cohort</w:t>
            </w:r>
          </w:p>
        </w:tc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Matched Cohort</w:t>
            </w:r>
          </w:p>
        </w:tc>
      </w:tr>
      <w:tr w:rsidR="00FB051A" w:rsidRPr="00FB051A" w:rsidTr="00FB051A">
        <w:trPr>
          <w:trHeight w:val="586"/>
        </w:trPr>
        <w:tc>
          <w:tcPr>
            <w:tcW w:w="21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Agent 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Patients</w:t>
            </w:r>
          </w:p>
        </w:tc>
        <w:tc>
          <w:tcPr>
            <w:tcW w:w="27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Patients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Heart F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ailure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ospitalization, n (%)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P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atients</w:t>
            </w:r>
          </w:p>
        </w:tc>
        <w:tc>
          <w:tcPr>
            <w:tcW w:w="27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Patients W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eart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ailure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ospitalization,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B0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(%)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B051A">
              <w:rPr>
                <w:rFonts w:ascii="Times New Roman" w:eastAsia="Times New Roman" w:hAnsi="Times New Roman" w:cs="Times New Roman"/>
                <w:bCs/>
                <w:color w:val="000000"/>
              </w:rPr>
              <w:t>DPP4</w:t>
            </w:r>
            <w:proofErr w:type="spellEnd"/>
            <w:r w:rsidRPr="00FB051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Inhibitors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Chars="200" w:firstLine="480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Sitagliptin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23,858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1,297 (5.4%)</w:t>
            </w:r>
          </w:p>
        </w:tc>
        <w:tc>
          <w:tcPr>
            <w:tcW w:w="135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7,185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219 (3.0%)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Chars="200" w:firstLine="480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Linagliptin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3,831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193 (5.0%)</w:t>
            </w:r>
          </w:p>
        </w:tc>
        <w:tc>
          <w:tcPr>
            <w:tcW w:w="135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1,272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48 (3.8%)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Chars="200" w:firstLine="480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Saxagliptin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3,811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233 (6.1%)</w:t>
            </w:r>
          </w:p>
        </w:tc>
        <w:tc>
          <w:tcPr>
            <w:tcW w:w="135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1,154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38 (3.3%)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Chars="200" w:firstLine="480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Alogliptin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560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11 (2.0%)</w:t>
            </w:r>
          </w:p>
        </w:tc>
        <w:tc>
          <w:tcPr>
            <w:tcW w:w="135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2 (1.1%)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B051A">
              <w:rPr>
                <w:rFonts w:ascii="Times New Roman" w:eastAsia="Times New Roman" w:hAnsi="Times New Roman" w:cs="Times New Roman"/>
                <w:bCs/>
                <w:color w:val="000000"/>
              </w:rPr>
              <w:t>SGLT2</w:t>
            </w:r>
            <w:proofErr w:type="spellEnd"/>
            <w:r w:rsidRPr="00FB051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Inhibitors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Chars="200" w:firstLine="480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Canagliflozin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3,894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89 (2.3%)</w:t>
            </w:r>
          </w:p>
        </w:tc>
        <w:tc>
          <w:tcPr>
            <w:tcW w:w="135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3,490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79 (2.3%)</w:t>
            </w:r>
          </w:p>
        </w:tc>
      </w:tr>
      <w:tr w:rsidR="00FB051A" w:rsidRPr="00FB051A" w:rsidTr="00FB051A">
        <w:trPr>
          <w:trHeight w:val="292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Chars="200" w:firstLine="480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Dapagliflozin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1,206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17 (1.4%)</w:t>
            </w:r>
          </w:p>
        </w:tc>
        <w:tc>
          <w:tcPr>
            <w:tcW w:w="1350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1,083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14 (1.3%)</w:t>
            </w:r>
          </w:p>
        </w:tc>
      </w:tr>
      <w:tr w:rsidR="00FB051A" w:rsidRPr="00FB051A" w:rsidTr="00FB051A">
        <w:trPr>
          <w:trHeight w:val="307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Chars="200" w:firstLine="480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Empagliflozin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 (0.8%)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FB051A" w:rsidRPr="00FB051A" w:rsidRDefault="00FB051A" w:rsidP="00FB051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051A">
              <w:rPr>
                <w:rFonts w:ascii="Times New Roman" w:eastAsia="Times New Roman" w:hAnsi="Times New Roman" w:cs="Times New Roman"/>
                <w:color w:val="000000"/>
              </w:rPr>
              <w:t>3 (0.9%)</w:t>
            </w:r>
          </w:p>
        </w:tc>
      </w:tr>
    </w:tbl>
    <w:p w:rsidR="008465A6" w:rsidRDefault="008465A6" w:rsidP="00200006">
      <w:pPr>
        <w:ind w:left="0" w:firstLine="0"/>
      </w:pPr>
    </w:p>
    <w:sectPr w:rsidR="008465A6" w:rsidSect="00286BA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51A"/>
    <w:rsid w:val="000E6705"/>
    <w:rsid w:val="00200006"/>
    <w:rsid w:val="00277202"/>
    <w:rsid w:val="00284597"/>
    <w:rsid w:val="00286BA5"/>
    <w:rsid w:val="002A3706"/>
    <w:rsid w:val="003F450A"/>
    <w:rsid w:val="007C5BFD"/>
    <w:rsid w:val="00807364"/>
    <w:rsid w:val="008465A6"/>
    <w:rsid w:val="00A438CD"/>
    <w:rsid w:val="00AE3A9B"/>
    <w:rsid w:val="00BD590A"/>
    <w:rsid w:val="00CF54F7"/>
    <w:rsid w:val="00E35080"/>
    <w:rsid w:val="00FB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51A"/>
  </w:style>
  <w:style w:type="paragraph" w:styleId="Heading1">
    <w:name w:val="heading 1"/>
    <w:basedOn w:val="Normal"/>
    <w:next w:val="Normal"/>
    <w:link w:val="Heading1Char"/>
    <w:uiPriority w:val="9"/>
    <w:qFormat/>
    <w:rsid w:val="000E67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">
    <w:name w:val="Manuscript"/>
    <w:basedOn w:val="Normal"/>
    <w:next w:val="Heading1"/>
    <w:link w:val="ManuscriptChar"/>
    <w:qFormat/>
    <w:rsid w:val="000E6705"/>
    <w:rPr>
      <w:rFonts w:ascii="Times New Roman" w:hAnsi="Times New Roman" w:cs="Times New Roman"/>
      <w:b/>
    </w:rPr>
  </w:style>
  <w:style w:type="character" w:customStyle="1" w:styleId="ManuscriptChar">
    <w:name w:val="Manuscript Char"/>
    <w:basedOn w:val="DefaultParagraphFont"/>
    <w:link w:val="Manuscript"/>
    <w:rsid w:val="000E6705"/>
    <w:rPr>
      <w:rFonts w:ascii="Times New Roman" w:hAnsi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0E67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>HealthCore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Cheryl</dc:creator>
  <cp:keywords/>
  <dc:description/>
  <cp:lastModifiedBy>0011692</cp:lastModifiedBy>
  <cp:revision>5</cp:revision>
  <dcterms:created xsi:type="dcterms:W3CDTF">2017-06-05T18:13:00Z</dcterms:created>
  <dcterms:modified xsi:type="dcterms:W3CDTF">2017-07-22T10:26:00Z</dcterms:modified>
</cp:coreProperties>
</file>