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AA4" w:rsidRDefault="00F42B5F" w:rsidP="00564AA4">
      <w:pPr>
        <w:rPr>
          <w:b/>
        </w:rPr>
      </w:pPr>
      <w:r w:rsidRPr="00D8687F">
        <w:rPr>
          <w:rFonts w:ascii="Times New Roman" w:hAnsi="Times New Roman" w:cs="Times New Roman"/>
          <w:b/>
        </w:rPr>
        <w:t xml:space="preserve">Table </w:t>
      </w:r>
      <w:r w:rsidR="00EF6538"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C309E3">
        <w:rPr>
          <w:rFonts w:ascii="Times New Roman" w:hAnsi="Times New Roman" w:cs="Times New Roman"/>
          <w:b/>
        </w:rPr>
        <w:t>1</w:t>
      </w:r>
      <w:r w:rsidRPr="00D8687F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A</w:t>
      </w:r>
      <w:r w:rsidRPr="00D8687F">
        <w:rPr>
          <w:rFonts w:ascii="Times New Roman" w:hAnsi="Times New Roman" w:cs="Times New Roman"/>
          <w:b/>
        </w:rPr>
        <w:t xml:space="preserve">ssociation </w:t>
      </w:r>
      <w:r>
        <w:rPr>
          <w:rFonts w:ascii="Times New Roman" w:hAnsi="Times New Roman" w:cs="Times New Roman"/>
          <w:b/>
        </w:rPr>
        <w:t>of cardiac fat with</w:t>
      </w:r>
      <w:r w:rsidRPr="00D8687F">
        <w:rPr>
          <w:rFonts w:ascii="Times New Roman" w:hAnsi="Times New Roman" w:cs="Times New Roman"/>
          <w:b/>
        </w:rPr>
        <w:t xml:space="preserve"> CVD and all-cause mortality</w:t>
      </w:r>
    </w:p>
    <w:tbl>
      <w:tblPr>
        <w:tblStyle w:val="TableGrid"/>
        <w:tblW w:w="4978" w:type="pct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809"/>
        <w:gridCol w:w="1565"/>
        <w:gridCol w:w="1135"/>
        <w:gridCol w:w="1557"/>
        <w:gridCol w:w="851"/>
        <w:gridCol w:w="141"/>
        <w:gridCol w:w="1561"/>
        <w:gridCol w:w="994"/>
      </w:tblGrid>
      <w:tr w:rsidR="00564AA4" w:rsidRPr="00551611" w:rsidTr="003D76BD">
        <w:trPr>
          <w:trHeight w:val="145"/>
        </w:trPr>
        <w:tc>
          <w:tcPr>
            <w:tcW w:w="658" w:type="pct"/>
          </w:tcPr>
          <w:p w:rsidR="00564AA4" w:rsidRPr="00E1339A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564AA4" w:rsidRPr="00E1339A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pct"/>
            <w:gridSpan w:val="2"/>
          </w:tcPr>
          <w:p w:rsidR="00564AA4" w:rsidRPr="00E1339A" w:rsidRDefault="00564AA4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AA4" w:rsidRPr="00551611" w:rsidRDefault="00564AA4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AA4" w:rsidRPr="00551611" w:rsidRDefault="00564AA4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</w:tr>
      <w:tr w:rsidR="00564AA4" w:rsidRPr="00551611" w:rsidTr="003D76BD">
        <w:trPr>
          <w:trHeight w:val="145"/>
        </w:trPr>
        <w:tc>
          <w:tcPr>
            <w:tcW w:w="658" w:type="pct"/>
            <w:hideMark/>
          </w:tcPr>
          <w:p w:rsidR="00564AA4" w:rsidRPr="00551611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Adipose tissue</w:t>
            </w:r>
          </w:p>
        </w:tc>
        <w:tc>
          <w:tcPr>
            <w:tcW w:w="408" w:type="pct"/>
            <w:hideMark/>
          </w:tcPr>
          <w:p w:rsidR="00564AA4" w:rsidRPr="00551611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361" w:type="pct"/>
            <w:gridSpan w:val="2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Compo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site (n=248)</w:t>
            </w:r>
          </w:p>
        </w:tc>
        <w:tc>
          <w:tcPr>
            <w:tcW w:w="1214" w:type="pct"/>
            <w:gridSpan w:val="2"/>
            <w:tcBorders>
              <w:top w:val="single" w:sz="4" w:space="0" w:color="auto"/>
            </w:tcBorders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Composite (n=191)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</w:tcBorders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Composite (n=57)</w:t>
            </w:r>
          </w:p>
        </w:tc>
      </w:tr>
      <w:tr w:rsidR="00564AA4" w:rsidRPr="00551611" w:rsidTr="003D76BD">
        <w:trPr>
          <w:trHeight w:val="410"/>
        </w:trPr>
        <w:tc>
          <w:tcPr>
            <w:tcW w:w="658" w:type="pct"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572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785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500" w:type="pct"/>
            <w:gridSpan w:val="2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787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501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564AA4" w:rsidRPr="00551611" w:rsidTr="003D76BD">
        <w:trPr>
          <w:trHeight w:val="145"/>
        </w:trPr>
        <w:tc>
          <w:tcPr>
            <w:tcW w:w="658" w:type="pct"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EAT</w:t>
            </w:r>
          </w:p>
        </w:tc>
        <w:tc>
          <w:tcPr>
            <w:tcW w:w="408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9" w:type="pct"/>
          </w:tcPr>
          <w:p w:rsidR="00564AA4" w:rsidRPr="00551611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(1.00;1.14)</w:t>
            </w:r>
          </w:p>
        </w:tc>
        <w:tc>
          <w:tcPr>
            <w:tcW w:w="572" w:type="pct"/>
          </w:tcPr>
          <w:p w:rsidR="00564AA4" w:rsidRPr="00E1339A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1339A">
              <w:rPr>
                <w:rFonts w:ascii="Times New Roman" w:hAnsi="Times New Roman" w:cs="Times New Roman"/>
                <w:i/>
                <w:sz w:val="20"/>
                <w:szCs w:val="20"/>
              </w:rPr>
              <w:t>0.057</w:t>
            </w:r>
          </w:p>
        </w:tc>
        <w:tc>
          <w:tcPr>
            <w:tcW w:w="785" w:type="pct"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 (1.01;1.17)</w:t>
            </w:r>
          </w:p>
        </w:tc>
        <w:tc>
          <w:tcPr>
            <w:tcW w:w="500" w:type="pct"/>
            <w:gridSpan w:val="2"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0.033</w:t>
            </w:r>
          </w:p>
        </w:tc>
        <w:tc>
          <w:tcPr>
            <w:tcW w:w="787" w:type="pct"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 (0.89;1.17)</w:t>
            </w:r>
          </w:p>
        </w:tc>
        <w:tc>
          <w:tcPr>
            <w:tcW w:w="501" w:type="pct"/>
          </w:tcPr>
          <w:p w:rsidR="00564AA4" w:rsidRPr="00E1339A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1339A">
              <w:rPr>
                <w:rFonts w:ascii="Times New Roman" w:hAnsi="Times New Roman" w:cs="Times New Roman"/>
                <w:i/>
                <w:sz w:val="20"/>
                <w:szCs w:val="20"/>
              </w:rPr>
              <w:t>0.76</w:t>
            </w:r>
          </w:p>
        </w:tc>
      </w:tr>
      <w:tr w:rsidR="006332B6" w:rsidRPr="00551611" w:rsidTr="003D76BD">
        <w:trPr>
          <w:trHeight w:val="145"/>
        </w:trPr>
        <w:tc>
          <w:tcPr>
            <w:tcW w:w="658" w:type="pct"/>
          </w:tcPr>
          <w:p w:rsidR="006332B6" w:rsidRDefault="006332B6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6332B6" w:rsidRDefault="006332B6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9" w:type="pct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(0.97;1.10)</w:t>
            </w:r>
          </w:p>
        </w:tc>
        <w:tc>
          <w:tcPr>
            <w:tcW w:w="572" w:type="pct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0.31</w:t>
            </w:r>
          </w:p>
        </w:tc>
        <w:tc>
          <w:tcPr>
            <w:tcW w:w="785" w:type="pct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1.05 (0.98;1.13)</w:t>
            </w:r>
          </w:p>
        </w:tc>
        <w:tc>
          <w:tcPr>
            <w:tcW w:w="500" w:type="pct"/>
            <w:gridSpan w:val="2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0.18</w:t>
            </w:r>
          </w:p>
        </w:tc>
        <w:tc>
          <w:tcPr>
            <w:tcW w:w="787" w:type="pct"/>
          </w:tcPr>
          <w:p w:rsidR="006332B6" w:rsidRPr="00195586" w:rsidRDefault="009448AE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0.99 (0.86;1.14)</w:t>
            </w:r>
          </w:p>
        </w:tc>
        <w:tc>
          <w:tcPr>
            <w:tcW w:w="501" w:type="pct"/>
          </w:tcPr>
          <w:p w:rsidR="006332B6" w:rsidRPr="00195586" w:rsidRDefault="009448AE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0.84</w:t>
            </w:r>
          </w:p>
        </w:tc>
      </w:tr>
      <w:tr w:rsidR="00564AA4" w:rsidRPr="00551611" w:rsidTr="003D76BD">
        <w:trPr>
          <w:trHeight w:val="145"/>
        </w:trPr>
        <w:tc>
          <w:tcPr>
            <w:tcW w:w="658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hideMark/>
          </w:tcPr>
          <w:p w:rsidR="00564AA4" w:rsidRDefault="006332B6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9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1.05 (0.98;1.1</w:t>
            </w:r>
            <w:r w:rsidR="00747B71" w:rsidRPr="001955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72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0.1</w:t>
            </w:r>
            <w:r w:rsidR="00747B71"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785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1.07 (0.98;1.16)</w:t>
            </w:r>
          </w:p>
        </w:tc>
        <w:tc>
          <w:tcPr>
            <w:tcW w:w="500" w:type="pct"/>
            <w:gridSpan w:val="2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0.1</w:t>
            </w:r>
            <w:r w:rsidR="00B9710D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787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F1AFB" w:rsidRPr="001955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 xml:space="preserve"> (0.8</w:t>
            </w:r>
            <w:r w:rsidR="009F1AFB" w:rsidRPr="001955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;1.2</w:t>
            </w:r>
            <w:r w:rsidR="009F1AFB" w:rsidRPr="001955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01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</w:t>
            </w:r>
            <w:r w:rsidR="009F1AFB"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80</w:t>
            </w:r>
          </w:p>
        </w:tc>
      </w:tr>
      <w:tr w:rsidR="00564AA4" w:rsidRPr="00E1339A" w:rsidTr="003D76BD">
        <w:trPr>
          <w:trHeight w:val="145"/>
        </w:trPr>
        <w:tc>
          <w:tcPr>
            <w:tcW w:w="658" w:type="pct"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</w:t>
            </w:r>
          </w:p>
        </w:tc>
        <w:tc>
          <w:tcPr>
            <w:tcW w:w="408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9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1.03 (0.99;1.08)</w:t>
            </w:r>
          </w:p>
        </w:tc>
        <w:tc>
          <w:tcPr>
            <w:tcW w:w="572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0.15</w:t>
            </w:r>
          </w:p>
        </w:tc>
        <w:tc>
          <w:tcPr>
            <w:tcW w:w="785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1.01 (0.96;1.07)</w:t>
            </w:r>
          </w:p>
        </w:tc>
        <w:tc>
          <w:tcPr>
            <w:tcW w:w="500" w:type="pct"/>
            <w:gridSpan w:val="2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0.68</w:t>
            </w:r>
          </w:p>
        </w:tc>
        <w:tc>
          <w:tcPr>
            <w:tcW w:w="787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1.06 (0.96;1.17)</w:t>
            </w:r>
          </w:p>
        </w:tc>
        <w:tc>
          <w:tcPr>
            <w:tcW w:w="501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0.26</w:t>
            </w:r>
          </w:p>
        </w:tc>
      </w:tr>
      <w:tr w:rsidR="006332B6" w:rsidRPr="00E1339A" w:rsidTr="003D76BD">
        <w:trPr>
          <w:trHeight w:val="145"/>
        </w:trPr>
        <w:tc>
          <w:tcPr>
            <w:tcW w:w="658" w:type="pct"/>
          </w:tcPr>
          <w:p w:rsidR="006332B6" w:rsidRDefault="006332B6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6332B6" w:rsidRDefault="006332B6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9" w:type="pct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1.00 (0.96;1.05)</w:t>
            </w:r>
          </w:p>
        </w:tc>
        <w:tc>
          <w:tcPr>
            <w:tcW w:w="572" w:type="pct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0.87</w:t>
            </w:r>
          </w:p>
        </w:tc>
        <w:tc>
          <w:tcPr>
            <w:tcW w:w="785" w:type="pct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0.99 (0.95;1.05)</w:t>
            </w:r>
          </w:p>
        </w:tc>
        <w:tc>
          <w:tcPr>
            <w:tcW w:w="500" w:type="pct"/>
            <w:gridSpan w:val="2"/>
          </w:tcPr>
          <w:p w:rsidR="006332B6" w:rsidRPr="00195586" w:rsidRDefault="007E60E1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0.83</w:t>
            </w:r>
          </w:p>
        </w:tc>
        <w:tc>
          <w:tcPr>
            <w:tcW w:w="787" w:type="pct"/>
          </w:tcPr>
          <w:p w:rsidR="006332B6" w:rsidRPr="00195586" w:rsidRDefault="009448AE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1.04 (0.94;1.15)</w:t>
            </w:r>
          </w:p>
        </w:tc>
        <w:tc>
          <w:tcPr>
            <w:tcW w:w="501" w:type="pct"/>
          </w:tcPr>
          <w:p w:rsidR="006332B6" w:rsidRPr="00195586" w:rsidRDefault="009448AE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0.43</w:t>
            </w:r>
          </w:p>
        </w:tc>
      </w:tr>
      <w:tr w:rsidR="00564AA4" w:rsidRPr="00E1339A" w:rsidTr="003D76BD">
        <w:trPr>
          <w:trHeight w:val="135"/>
        </w:trPr>
        <w:tc>
          <w:tcPr>
            <w:tcW w:w="658" w:type="pct"/>
            <w:hideMark/>
          </w:tcPr>
          <w:p w:rsidR="00564AA4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hideMark/>
          </w:tcPr>
          <w:p w:rsidR="00564AA4" w:rsidRDefault="006332B6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9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195586" w:rsidRPr="001955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195586" w:rsidRPr="001955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;1.04)</w:t>
            </w:r>
          </w:p>
        </w:tc>
        <w:tc>
          <w:tcPr>
            <w:tcW w:w="572" w:type="pct"/>
          </w:tcPr>
          <w:p w:rsidR="00564AA4" w:rsidRPr="00195586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="00195586"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785" w:type="pct"/>
          </w:tcPr>
          <w:p w:rsidR="00564AA4" w:rsidRPr="00647817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7817">
              <w:rPr>
                <w:rFonts w:ascii="Times New Roman" w:hAnsi="Times New Roman" w:cs="Times New Roman"/>
                <w:sz w:val="20"/>
                <w:szCs w:val="20"/>
              </w:rPr>
              <w:t>0.98 (0.92;1.03)</w:t>
            </w:r>
          </w:p>
        </w:tc>
        <w:tc>
          <w:tcPr>
            <w:tcW w:w="500" w:type="pct"/>
            <w:gridSpan w:val="2"/>
          </w:tcPr>
          <w:p w:rsidR="00564AA4" w:rsidRPr="00647817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7817">
              <w:rPr>
                <w:rFonts w:ascii="Times New Roman" w:hAnsi="Times New Roman" w:cs="Times New Roman"/>
                <w:i/>
                <w:sz w:val="20"/>
                <w:szCs w:val="20"/>
              </w:rPr>
              <w:t>0.</w:t>
            </w:r>
            <w:r w:rsidR="000D5B5E" w:rsidRPr="00647817">
              <w:rPr>
                <w:rFonts w:ascii="Times New Roman" w:hAnsi="Times New Roman" w:cs="Times New Roman"/>
                <w:i/>
                <w:sz w:val="20"/>
                <w:szCs w:val="20"/>
              </w:rPr>
              <w:t>40</w:t>
            </w:r>
          </w:p>
        </w:tc>
        <w:tc>
          <w:tcPr>
            <w:tcW w:w="787" w:type="pct"/>
          </w:tcPr>
          <w:p w:rsidR="00564AA4" w:rsidRPr="00647817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781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F1AFB" w:rsidRPr="006478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47817">
              <w:rPr>
                <w:rFonts w:ascii="Times New Roman" w:hAnsi="Times New Roman" w:cs="Times New Roman"/>
                <w:sz w:val="20"/>
                <w:szCs w:val="20"/>
              </w:rPr>
              <w:t xml:space="preserve"> (0.91;1.16)</w:t>
            </w:r>
          </w:p>
        </w:tc>
        <w:tc>
          <w:tcPr>
            <w:tcW w:w="501" w:type="pct"/>
          </w:tcPr>
          <w:p w:rsidR="00564AA4" w:rsidRPr="00647817" w:rsidRDefault="00564AA4" w:rsidP="003D76B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7817">
              <w:rPr>
                <w:rFonts w:ascii="Times New Roman" w:hAnsi="Times New Roman" w:cs="Times New Roman"/>
                <w:i/>
                <w:sz w:val="20"/>
                <w:szCs w:val="20"/>
              </w:rPr>
              <w:t>0.</w:t>
            </w:r>
            <w:r w:rsidR="009F1AFB" w:rsidRPr="00647817">
              <w:rPr>
                <w:rFonts w:ascii="Times New Roman" w:hAnsi="Times New Roman" w:cs="Times New Roman"/>
                <w:i/>
                <w:sz w:val="20"/>
                <w:szCs w:val="20"/>
              </w:rPr>
              <w:t>67</w:t>
            </w:r>
          </w:p>
        </w:tc>
      </w:tr>
      <w:tr w:rsidR="00A07EB7" w:rsidRPr="00E1339A" w:rsidTr="003D76BD">
        <w:trPr>
          <w:trHeight w:val="145"/>
        </w:trPr>
        <w:tc>
          <w:tcPr>
            <w:tcW w:w="658" w:type="pct"/>
          </w:tcPr>
          <w:p w:rsidR="00A07EB7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</w:t>
            </w:r>
          </w:p>
        </w:tc>
        <w:tc>
          <w:tcPr>
            <w:tcW w:w="408" w:type="pct"/>
          </w:tcPr>
          <w:p w:rsidR="00A07EB7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9" w:type="pct"/>
          </w:tcPr>
          <w:p w:rsidR="00A07EB7" w:rsidRPr="00195586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(1.00;1.07)</w:t>
            </w:r>
          </w:p>
        </w:tc>
        <w:tc>
          <w:tcPr>
            <w:tcW w:w="572" w:type="pct"/>
          </w:tcPr>
          <w:p w:rsidR="00A07EB7" w:rsidRPr="00195586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0.035</w:t>
            </w:r>
          </w:p>
        </w:tc>
        <w:tc>
          <w:tcPr>
            <w:tcW w:w="785" w:type="pct"/>
          </w:tcPr>
          <w:p w:rsidR="00A07EB7" w:rsidRPr="00195586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1.03 (0.99;1.07)</w:t>
            </w:r>
          </w:p>
        </w:tc>
        <w:tc>
          <w:tcPr>
            <w:tcW w:w="500" w:type="pct"/>
            <w:gridSpan w:val="2"/>
          </w:tcPr>
          <w:p w:rsidR="00A07EB7" w:rsidRPr="00195586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0.18</w:t>
            </w:r>
          </w:p>
        </w:tc>
        <w:tc>
          <w:tcPr>
            <w:tcW w:w="787" w:type="pct"/>
          </w:tcPr>
          <w:p w:rsidR="00A07EB7" w:rsidRPr="00195586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1.04 (0.97;1.12)</w:t>
            </w:r>
          </w:p>
        </w:tc>
        <w:tc>
          <w:tcPr>
            <w:tcW w:w="501" w:type="pct"/>
          </w:tcPr>
          <w:p w:rsidR="00A07EB7" w:rsidRPr="00195586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0.27</w:t>
            </w:r>
          </w:p>
        </w:tc>
      </w:tr>
      <w:tr w:rsidR="00A07EB7" w:rsidRPr="00E1339A" w:rsidTr="003D76BD">
        <w:trPr>
          <w:trHeight w:val="145"/>
        </w:trPr>
        <w:tc>
          <w:tcPr>
            <w:tcW w:w="658" w:type="pct"/>
          </w:tcPr>
          <w:p w:rsidR="00A07EB7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A07EB7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9" w:type="pct"/>
          </w:tcPr>
          <w:p w:rsidR="00A07EB7" w:rsidRPr="00195586" w:rsidRDefault="007E60E1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(0.98;1.05)</w:t>
            </w:r>
          </w:p>
        </w:tc>
        <w:tc>
          <w:tcPr>
            <w:tcW w:w="572" w:type="pct"/>
          </w:tcPr>
          <w:p w:rsidR="00A07EB7" w:rsidRPr="00195586" w:rsidRDefault="007E60E1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0.48</w:t>
            </w:r>
          </w:p>
        </w:tc>
        <w:tc>
          <w:tcPr>
            <w:tcW w:w="785" w:type="pct"/>
          </w:tcPr>
          <w:p w:rsidR="00A07EB7" w:rsidRPr="00195586" w:rsidRDefault="007E60E1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1.01 (0.97;1.05)</w:t>
            </w:r>
          </w:p>
        </w:tc>
        <w:tc>
          <w:tcPr>
            <w:tcW w:w="500" w:type="pct"/>
            <w:gridSpan w:val="2"/>
          </w:tcPr>
          <w:p w:rsidR="00A07EB7" w:rsidRPr="00195586" w:rsidRDefault="007E60E1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0.59</w:t>
            </w:r>
          </w:p>
        </w:tc>
        <w:tc>
          <w:tcPr>
            <w:tcW w:w="787" w:type="pct"/>
          </w:tcPr>
          <w:p w:rsidR="00A07EB7" w:rsidRPr="00195586" w:rsidRDefault="007E60E1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sz w:val="20"/>
                <w:szCs w:val="20"/>
              </w:rPr>
              <w:t>1.02 (0.95;1.10)</w:t>
            </w:r>
          </w:p>
        </w:tc>
        <w:tc>
          <w:tcPr>
            <w:tcW w:w="501" w:type="pct"/>
          </w:tcPr>
          <w:p w:rsidR="00A07EB7" w:rsidRPr="00195586" w:rsidRDefault="007E60E1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i/>
                <w:sz w:val="20"/>
                <w:szCs w:val="20"/>
              </w:rPr>
              <w:t>0.57</w:t>
            </w:r>
          </w:p>
        </w:tc>
      </w:tr>
      <w:tr w:rsidR="00A07EB7" w:rsidRPr="00E1339A" w:rsidTr="003D76BD">
        <w:trPr>
          <w:trHeight w:val="145"/>
        </w:trPr>
        <w:tc>
          <w:tcPr>
            <w:tcW w:w="658" w:type="pct"/>
          </w:tcPr>
          <w:p w:rsidR="00A07EB7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</w:tcPr>
          <w:p w:rsidR="00A07EB7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9" w:type="pct"/>
          </w:tcPr>
          <w:p w:rsidR="00A07EB7" w:rsidRPr="00D374EC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4E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195586" w:rsidRPr="00D374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374EC">
              <w:rPr>
                <w:rFonts w:ascii="Times New Roman" w:hAnsi="Times New Roman" w:cs="Times New Roman"/>
                <w:sz w:val="20"/>
                <w:szCs w:val="20"/>
              </w:rPr>
              <w:t xml:space="preserve"> (0.97;1.05)</w:t>
            </w:r>
          </w:p>
        </w:tc>
        <w:tc>
          <w:tcPr>
            <w:tcW w:w="572" w:type="pct"/>
          </w:tcPr>
          <w:p w:rsidR="00A07EB7" w:rsidRPr="00D374EC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74EC">
              <w:rPr>
                <w:rFonts w:ascii="Times New Roman" w:hAnsi="Times New Roman" w:cs="Times New Roman"/>
                <w:i/>
                <w:sz w:val="20"/>
                <w:szCs w:val="20"/>
              </w:rPr>
              <w:t>0.8</w:t>
            </w:r>
            <w:r w:rsidR="00195586" w:rsidRPr="00D374EC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785" w:type="pct"/>
          </w:tcPr>
          <w:p w:rsidR="00A07EB7" w:rsidRPr="00D374EC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4EC">
              <w:rPr>
                <w:rFonts w:ascii="Times New Roman" w:hAnsi="Times New Roman" w:cs="Times New Roman"/>
                <w:sz w:val="20"/>
                <w:szCs w:val="20"/>
              </w:rPr>
              <w:t>1.00 (0.96;1.05)</w:t>
            </w:r>
          </w:p>
        </w:tc>
        <w:tc>
          <w:tcPr>
            <w:tcW w:w="500" w:type="pct"/>
            <w:gridSpan w:val="2"/>
          </w:tcPr>
          <w:p w:rsidR="00A07EB7" w:rsidRPr="00D374EC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74EC">
              <w:rPr>
                <w:rFonts w:ascii="Times New Roman" w:hAnsi="Times New Roman" w:cs="Times New Roman"/>
                <w:i/>
                <w:sz w:val="20"/>
                <w:szCs w:val="20"/>
              </w:rPr>
              <w:t>0.9</w:t>
            </w:r>
            <w:r w:rsidR="00EA0160" w:rsidRPr="00D374EC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787" w:type="pct"/>
          </w:tcPr>
          <w:p w:rsidR="00A07EB7" w:rsidRPr="00D374EC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4E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FD0008" w:rsidRPr="00D374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374EC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FD0008" w:rsidRPr="00D374E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D374EC">
              <w:rPr>
                <w:rFonts w:ascii="Times New Roman" w:hAnsi="Times New Roman" w:cs="Times New Roman"/>
                <w:sz w:val="20"/>
                <w:szCs w:val="20"/>
              </w:rPr>
              <w:t>;1.12)</w:t>
            </w:r>
          </w:p>
        </w:tc>
        <w:tc>
          <w:tcPr>
            <w:tcW w:w="501" w:type="pct"/>
          </w:tcPr>
          <w:p w:rsidR="00A07EB7" w:rsidRPr="00D374EC" w:rsidRDefault="00A07EB7" w:rsidP="00A07E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74EC">
              <w:rPr>
                <w:rFonts w:ascii="Times New Roman" w:hAnsi="Times New Roman" w:cs="Times New Roman"/>
                <w:i/>
                <w:sz w:val="20"/>
                <w:szCs w:val="20"/>
              </w:rPr>
              <w:t>0.6</w:t>
            </w:r>
            <w:r w:rsidR="00FD0008" w:rsidRPr="00D374EC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</w:tbl>
    <w:p w:rsidR="00564AA4" w:rsidRDefault="00564AA4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_Hlk2289210"/>
      <w:r>
        <w:rPr>
          <w:rFonts w:ascii="Times New Roman" w:hAnsi="Times New Roman" w:cs="Times New Roman"/>
          <w:sz w:val="20"/>
          <w:szCs w:val="20"/>
        </w:rPr>
        <w:t>HR values are presented per mm increase in adipose tissue thickness. Abbreviations: confidence interval (CI), epicardial adipose tissue (EAT), hazard ratio (HR), pericardial adipose tissue (PAT), total cardiac adipose tissue (CAT).</w:t>
      </w:r>
    </w:p>
    <w:p w:rsidR="00564AA4" w:rsidRDefault="00564AA4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1 is unadjusted</w:t>
      </w:r>
      <w:r w:rsidR="009B0905">
        <w:rPr>
          <w:rFonts w:ascii="Times New Roman" w:hAnsi="Times New Roman" w:cs="Times New Roman"/>
          <w:sz w:val="20"/>
          <w:szCs w:val="20"/>
        </w:rPr>
        <w:t>.</w:t>
      </w:r>
    </w:p>
    <w:p w:rsidR="00564AA4" w:rsidRDefault="00564AA4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2 is adjusted for age, sex</w:t>
      </w:r>
      <w:r w:rsidR="009B0905">
        <w:rPr>
          <w:rFonts w:ascii="Times New Roman" w:hAnsi="Times New Roman" w:cs="Times New Roman"/>
          <w:sz w:val="20"/>
          <w:szCs w:val="20"/>
        </w:rPr>
        <w:t>.</w:t>
      </w:r>
    </w:p>
    <w:p w:rsidR="006332B6" w:rsidRDefault="006332B6" w:rsidP="006332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 3 is adjusted for age, sex, LDL, diabetes duration, </w:t>
      </w:r>
      <w:r w:rsidR="009B0905">
        <w:rPr>
          <w:rFonts w:ascii="Times New Roman" w:hAnsi="Times New Roman" w:cs="Times New Roman"/>
          <w:sz w:val="20"/>
          <w:szCs w:val="20"/>
        </w:rPr>
        <w:t>HbA</w:t>
      </w:r>
      <w:r w:rsidR="009B0905" w:rsidRPr="009B0905">
        <w:rPr>
          <w:rFonts w:ascii="Times New Roman" w:hAnsi="Times New Roman" w:cs="Times New Roman"/>
          <w:sz w:val="20"/>
          <w:szCs w:val="20"/>
          <w:vertAlign w:val="subscript"/>
        </w:rPr>
        <w:t>1c</w:t>
      </w:r>
      <w:r w:rsidR="009B0905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systolic blood pressure, smoking and BMI.</w:t>
      </w:r>
    </w:p>
    <w:bookmarkEnd w:id="1"/>
    <w:p w:rsidR="006332B6" w:rsidRPr="00DB754C" w:rsidRDefault="006332B6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8362C" w:rsidRDefault="00EF6538"/>
    <w:sectPr w:rsidR="0058362C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A4"/>
    <w:rsid w:val="000B26E4"/>
    <w:rsid w:val="000D5B5E"/>
    <w:rsid w:val="00195586"/>
    <w:rsid w:val="001B34AB"/>
    <w:rsid w:val="0022488F"/>
    <w:rsid w:val="002D56A0"/>
    <w:rsid w:val="00564AA4"/>
    <w:rsid w:val="006332B6"/>
    <w:rsid w:val="00647817"/>
    <w:rsid w:val="00747B71"/>
    <w:rsid w:val="007E60E1"/>
    <w:rsid w:val="0085152A"/>
    <w:rsid w:val="00943970"/>
    <w:rsid w:val="009448AE"/>
    <w:rsid w:val="009B0905"/>
    <w:rsid w:val="009F1AFB"/>
    <w:rsid w:val="00A07EB7"/>
    <w:rsid w:val="00A7122E"/>
    <w:rsid w:val="00B62B8B"/>
    <w:rsid w:val="00B9710D"/>
    <w:rsid w:val="00C309E3"/>
    <w:rsid w:val="00D374EC"/>
    <w:rsid w:val="00EA0160"/>
    <w:rsid w:val="00EB18B9"/>
    <w:rsid w:val="00EF6538"/>
    <w:rsid w:val="00F42B5F"/>
    <w:rsid w:val="00F910A7"/>
    <w:rsid w:val="00FD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9D9A6"/>
  <w15:chartTrackingRefBased/>
  <w15:docId w15:val="{5D2AFDDF-3C05-4F88-B589-20C420DD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4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4AA4"/>
    <w:pPr>
      <w:spacing w:after="0" w:line="240" w:lineRule="auto"/>
    </w:pPr>
    <w:rPr>
      <w:rFonts w:eastAsiaTheme="minorEastAsi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9DE86-822C-45C3-94BD-E0EA0B32B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Regitse Højgaard Christensen</dc:creator>
  <cp:keywords/>
  <dc:description/>
  <cp:lastModifiedBy>Regitse Højgaard Christensen</cp:lastModifiedBy>
  <cp:revision>4</cp:revision>
  <dcterms:created xsi:type="dcterms:W3CDTF">2019-08-26T10:28:00Z</dcterms:created>
  <dcterms:modified xsi:type="dcterms:W3CDTF">2019-08-28T00:05:00Z</dcterms:modified>
</cp:coreProperties>
</file>