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F51" w:rsidRPr="00A50844" w:rsidRDefault="00AB4EB2" w:rsidP="00550F5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844">
        <w:rPr>
          <w:rFonts w:ascii="Times New Roman" w:hAnsi="Times New Roman" w:cs="Times New Roman"/>
          <w:b/>
          <w:sz w:val="24"/>
          <w:szCs w:val="24"/>
        </w:rPr>
        <w:t xml:space="preserve">Risk of </w:t>
      </w:r>
      <w:r w:rsidR="002B2036">
        <w:rPr>
          <w:rFonts w:ascii="Times New Roman" w:hAnsi="Times New Roman" w:cs="Times New Roman"/>
          <w:b/>
          <w:sz w:val="24"/>
          <w:szCs w:val="24"/>
        </w:rPr>
        <w:t xml:space="preserve">Early </w:t>
      </w:r>
      <w:r w:rsidRPr="00A50844">
        <w:rPr>
          <w:rFonts w:ascii="Times New Roman" w:hAnsi="Times New Roman" w:cs="Times New Roman"/>
          <w:b/>
          <w:sz w:val="24"/>
          <w:szCs w:val="24"/>
        </w:rPr>
        <w:t>Mortality and Cardiovascular Disease in Type 1 Diabetes: A Comparison with Type 2 Diabetes, a Nationwide Study</w:t>
      </w:r>
    </w:p>
    <w:p w:rsidR="00550F51" w:rsidRPr="00A50844" w:rsidRDefault="00550F51" w:rsidP="00550F5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EB2" w:rsidRPr="00A50844" w:rsidRDefault="00AB4EB2" w:rsidP="00AB4EB2">
      <w:pPr>
        <w:wordWrap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 w:rsidRPr="00A50844">
        <w:rPr>
          <w:rFonts w:ascii="Times New Roman" w:hAnsi="Times New Roman"/>
          <w:sz w:val="24"/>
          <w:szCs w:val="24"/>
        </w:rPr>
        <w:t>You-Bin Lee</w:t>
      </w:r>
      <w:r w:rsidRPr="00A50844">
        <w:rPr>
          <w:rFonts w:ascii="Times New Roman" w:eastAsia="GulimChe" w:hAnsi="Times New Roman"/>
          <w:bCs/>
          <w:kern w:val="0"/>
          <w:sz w:val="24"/>
          <w:szCs w:val="24"/>
          <w:vertAlign w:val="superscript"/>
        </w:rPr>
        <w:t>1,2</w:t>
      </w:r>
      <w:r w:rsidRPr="00A50844">
        <w:rPr>
          <w:rFonts w:ascii="Times New Roman" w:hAnsi="Times New Roman"/>
          <w:sz w:val="24"/>
          <w:szCs w:val="24"/>
        </w:rPr>
        <w:t>,</w:t>
      </w:r>
      <w:r w:rsidRPr="00A508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0844">
        <w:rPr>
          <w:rFonts w:ascii="Times New Roman" w:hAnsi="Times New Roman" w:cs="Times New Roman"/>
          <w:sz w:val="24"/>
          <w:szCs w:val="24"/>
        </w:rPr>
        <w:t>Kyungdo</w:t>
      </w:r>
      <w:proofErr w:type="spellEnd"/>
      <w:r w:rsidRPr="00A50844">
        <w:rPr>
          <w:rFonts w:ascii="Times New Roman" w:hAnsi="Times New Roman" w:cs="Times New Roman"/>
          <w:sz w:val="24"/>
          <w:szCs w:val="24"/>
        </w:rPr>
        <w:t xml:space="preserve"> Han</w:t>
      </w:r>
      <w:r w:rsidRPr="00A5084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50844">
        <w:rPr>
          <w:rFonts w:ascii="Times New Roman" w:hAnsi="Times New Roman" w:cs="Times New Roman"/>
          <w:sz w:val="24"/>
          <w:szCs w:val="24"/>
        </w:rPr>
        <w:t>,</w:t>
      </w:r>
      <w:r w:rsidRPr="00A508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0844">
        <w:rPr>
          <w:rFonts w:ascii="Times New Roman" w:hAnsi="Times New Roman" w:cs="Times New Roman"/>
          <w:sz w:val="24"/>
          <w:szCs w:val="24"/>
        </w:rPr>
        <w:t>Bongsung</w:t>
      </w:r>
      <w:proofErr w:type="spellEnd"/>
      <w:r w:rsidRPr="00A50844">
        <w:rPr>
          <w:rFonts w:ascii="Times New Roman" w:hAnsi="Times New Roman" w:cs="Times New Roman"/>
          <w:sz w:val="24"/>
          <w:szCs w:val="24"/>
        </w:rPr>
        <w:t xml:space="preserve"> Kim</w:t>
      </w:r>
      <w:r w:rsidRPr="00A5084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5084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50844">
        <w:rPr>
          <w:rFonts w:ascii="Times New Roman" w:hAnsi="Times New Roman"/>
          <w:sz w:val="24"/>
          <w:szCs w:val="24"/>
        </w:rPr>
        <w:t>Seung-Eun</w:t>
      </w:r>
      <w:proofErr w:type="spellEnd"/>
      <w:r w:rsidRPr="00A50844">
        <w:rPr>
          <w:rFonts w:ascii="Times New Roman" w:hAnsi="Times New Roman"/>
          <w:sz w:val="24"/>
          <w:szCs w:val="24"/>
        </w:rPr>
        <w:t xml:space="preserve"> Lee</w:t>
      </w:r>
      <w:r w:rsidRPr="00A50844">
        <w:rPr>
          <w:rFonts w:ascii="Times New Roman" w:eastAsia="GulimChe" w:hAnsi="Times New Roman"/>
          <w:bCs/>
          <w:kern w:val="0"/>
          <w:sz w:val="24"/>
          <w:szCs w:val="24"/>
          <w:vertAlign w:val="superscript"/>
        </w:rPr>
        <w:t>5</w:t>
      </w:r>
      <w:r w:rsidRPr="00A50844">
        <w:rPr>
          <w:rFonts w:ascii="Times New Roman" w:hAnsi="Times New Roman"/>
          <w:sz w:val="24"/>
          <w:szCs w:val="24"/>
        </w:rPr>
        <w:t xml:space="preserve">, Ji </w:t>
      </w:r>
      <w:proofErr w:type="spellStart"/>
      <w:r w:rsidRPr="00A50844">
        <w:rPr>
          <w:rFonts w:ascii="Times New Roman" w:hAnsi="Times New Roman"/>
          <w:sz w:val="24"/>
          <w:szCs w:val="24"/>
        </w:rPr>
        <w:t>Eun</w:t>
      </w:r>
      <w:proofErr w:type="spellEnd"/>
      <w:r w:rsidRPr="00A50844">
        <w:rPr>
          <w:rFonts w:ascii="Times New Roman" w:hAnsi="Times New Roman"/>
          <w:sz w:val="24"/>
          <w:szCs w:val="24"/>
        </w:rPr>
        <w:t xml:space="preserve"> Jun</w:t>
      </w:r>
      <w:r w:rsidRPr="00A50844">
        <w:rPr>
          <w:rFonts w:ascii="Times New Roman" w:eastAsia="GulimChe" w:hAnsi="Times New Roman"/>
          <w:bCs/>
          <w:kern w:val="0"/>
          <w:sz w:val="24"/>
          <w:szCs w:val="24"/>
          <w:vertAlign w:val="superscript"/>
        </w:rPr>
        <w:t>6</w:t>
      </w:r>
      <w:r w:rsidRPr="00A508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0844">
        <w:rPr>
          <w:rFonts w:ascii="Times New Roman" w:hAnsi="Times New Roman"/>
          <w:sz w:val="24"/>
          <w:szCs w:val="24"/>
        </w:rPr>
        <w:t>Jiyeon</w:t>
      </w:r>
      <w:proofErr w:type="spellEnd"/>
      <w:r w:rsidRPr="00A50844">
        <w:rPr>
          <w:rFonts w:ascii="Times New Roman" w:hAnsi="Times New Roman"/>
          <w:sz w:val="24"/>
          <w:szCs w:val="24"/>
        </w:rPr>
        <w:t xml:space="preserve"> Ahn</w:t>
      </w:r>
      <w:r w:rsidRPr="00A50844">
        <w:rPr>
          <w:rFonts w:ascii="Times New Roman" w:eastAsia="GulimChe" w:hAnsi="Times New Roman"/>
          <w:bCs/>
          <w:kern w:val="0"/>
          <w:sz w:val="24"/>
          <w:szCs w:val="24"/>
          <w:vertAlign w:val="superscript"/>
        </w:rPr>
        <w:t>2</w:t>
      </w:r>
      <w:r w:rsidRPr="00A508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0844">
        <w:rPr>
          <w:rFonts w:ascii="Times New Roman" w:hAnsi="Times New Roman"/>
          <w:sz w:val="24"/>
          <w:szCs w:val="24"/>
        </w:rPr>
        <w:t>Gyuri</w:t>
      </w:r>
      <w:proofErr w:type="spellEnd"/>
      <w:r w:rsidRPr="00A50844">
        <w:rPr>
          <w:rFonts w:ascii="Times New Roman" w:hAnsi="Times New Roman"/>
          <w:sz w:val="24"/>
          <w:szCs w:val="24"/>
        </w:rPr>
        <w:t xml:space="preserve"> Kim</w:t>
      </w:r>
      <w:r w:rsidRPr="00A50844">
        <w:rPr>
          <w:rFonts w:ascii="Times New Roman" w:eastAsia="GulimChe" w:hAnsi="Times New Roman"/>
          <w:bCs/>
          <w:kern w:val="0"/>
          <w:sz w:val="24"/>
          <w:szCs w:val="24"/>
          <w:vertAlign w:val="superscript"/>
        </w:rPr>
        <w:t>2</w:t>
      </w:r>
      <w:r w:rsidRPr="00A50844">
        <w:rPr>
          <w:rFonts w:ascii="Times New Roman" w:eastAsia="GulimChe" w:hAnsi="Times New Roman"/>
          <w:bCs/>
          <w:kern w:val="0"/>
          <w:sz w:val="24"/>
          <w:szCs w:val="24"/>
        </w:rPr>
        <w:t xml:space="preserve">, </w:t>
      </w:r>
      <w:r w:rsidRPr="00A50844">
        <w:rPr>
          <w:rFonts w:ascii="Times New Roman" w:hAnsi="Times New Roman"/>
          <w:sz w:val="24"/>
          <w:szCs w:val="24"/>
        </w:rPr>
        <w:t>Sang-Man Jin</w:t>
      </w:r>
      <w:r w:rsidRPr="00A50844">
        <w:rPr>
          <w:rFonts w:ascii="Times New Roman" w:hAnsi="Times New Roman"/>
          <w:sz w:val="24"/>
          <w:szCs w:val="24"/>
          <w:vertAlign w:val="superscript"/>
        </w:rPr>
        <w:t>2</w:t>
      </w:r>
      <w:r w:rsidRPr="00A50844">
        <w:rPr>
          <w:rFonts w:ascii="Times New Roman" w:hAnsi="Times New Roman"/>
          <w:sz w:val="24"/>
          <w:szCs w:val="24"/>
        </w:rPr>
        <w:t xml:space="preserve">, and Jae </w:t>
      </w:r>
      <w:proofErr w:type="spellStart"/>
      <w:r w:rsidRPr="00A50844">
        <w:rPr>
          <w:rFonts w:ascii="Times New Roman" w:hAnsi="Times New Roman"/>
          <w:sz w:val="24"/>
          <w:szCs w:val="24"/>
        </w:rPr>
        <w:t>Hyeon</w:t>
      </w:r>
      <w:proofErr w:type="spellEnd"/>
      <w:r w:rsidRPr="00A50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844">
        <w:rPr>
          <w:rFonts w:ascii="Times New Roman" w:hAnsi="Times New Roman"/>
          <w:sz w:val="24"/>
          <w:szCs w:val="24"/>
        </w:rPr>
        <w:t>Kim</w:t>
      </w:r>
      <w:r w:rsidRPr="00A50844">
        <w:rPr>
          <w:rFonts w:ascii="Times New Roman" w:hAnsi="Times New Roman"/>
          <w:sz w:val="24"/>
          <w:szCs w:val="24"/>
          <w:vertAlign w:val="superscript"/>
        </w:rPr>
        <w:t>2,7</w:t>
      </w:r>
      <w:proofErr w:type="spellEnd"/>
    </w:p>
    <w:p w:rsidR="00550F51" w:rsidRPr="00A50844" w:rsidRDefault="00550F51" w:rsidP="00550F5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0F51" w:rsidRPr="00A50844" w:rsidRDefault="00550F51" w:rsidP="00550F5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B4EB2" w:rsidRPr="00A50844" w:rsidRDefault="00AB4EB2" w:rsidP="00AB4EB2">
      <w:pPr>
        <w:pStyle w:val="HTMLPreformatted"/>
        <w:spacing w:line="480" w:lineRule="auto"/>
        <w:rPr>
          <w:rFonts w:ascii="Times New Roman" w:eastAsia="Batang" w:hAnsi="Times New Roman" w:cs="Times New Roman"/>
          <w:bCs/>
          <w:sz w:val="24"/>
          <w:szCs w:val="24"/>
        </w:rPr>
      </w:pPr>
      <w:proofErr w:type="spellStart"/>
      <w:r w:rsidRPr="00A50844">
        <w:rPr>
          <w:rFonts w:ascii="Times New Roman" w:eastAsia="Batang" w:hAnsi="Times New Roman" w:cs="Times New Roman"/>
          <w:bCs/>
          <w:sz w:val="24"/>
          <w:szCs w:val="24"/>
          <w:vertAlign w:val="superscript"/>
        </w:rPr>
        <w:t>1</w:t>
      </w:r>
      <w:r w:rsidRPr="00A50844">
        <w:rPr>
          <w:rFonts w:ascii="Times New Roman" w:eastAsia="Batang" w:hAnsi="Times New Roman" w:cs="Times New Roman"/>
          <w:bCs/>
          <w:sz w:val="24"/>
          <w:szCs w:val="24"/>
        </w:rPr>
        <w:t>Division</w:t>
      </w:r>
      <w:proofErr w:type="spellEnd"/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 of Endocrinology and Metabolism, Department of Medicine, Korea University </w:t>
      </w:r>
      <w:proofErr w:type="spellStart"/>
      <w:r w:rsidRPr="00A50844">
        <w:rPr>
          <w:rFonts w:ascii="Times New Roman" w:eastAsia="Batang" w:hAnsi="Times New Roman" w:cs="Times New Roman"/>
          <w:bCs/>
          <w:sz w:val="24"/>
          <w:szCs w:val="24"/>
        </w:rPr>
        <w:t>Guro</w:t>
      </w:r>
      <w:proofErr w:type="spellEnd"/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 Hospital, Korea University College of Medicine, Seoul, Republic of Korea</w:t>
      </w:r>
    </w:p>
    <w:p w:rsidR="00AB4EB2" w:rsidRPr="00A50844" w:rsidRDefault="00AB4EB2" w:rsidP="00AB4EB2">
      <w:pPr>
        <w:pStyle w:val="HTMLPreformatted"/>
        <w:spacing w:line="48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A50844">
        <w:rPr>
          <w:rFonts w:ascii="Times New Roman" w:eastAsia="Batang" w:hAnsi="Times New Roman" w:cs="Times New Roman"/>
          <w:bCs/>
          <w:sz w:val="24"/>
          <w:szCs w:val="24"/>
          <w:vertAlign w:val="superscript"/>
        </w:rPr>
        <w:t>2</w:t>
      </w:r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Division of Endocrinology and Metabolism, Department of Medicine, Samsung Medical Center, </w:t>
      </w:r>
      <w:proofErr w:type="spellStart"/>
      <w:r w:rsidRPr="00A50844">
        <w:rPr>
          <w:rFonts w:ascii="Times New Roman" w:eastAsia="Batang" w:hAnsi="Times New Roman" w:cs="Times New Roman"/>
          <w:bCs/>
          <w:sz w:val="24"/>
          <w:szCs w:val="24"/>
        </w:rPr>
        <w:t>Sungkyunkwan</w:t>
      </w:r>
      <w:proofErr w:type="spellEnd"/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 University School of Medicine, Seoul, Republic of Korea</w:t>
      </w:r>
    </w:p>
    <w:p w:rsidR="00AB4EB2" w:rsidRPr="00A50844" w:rsidRDefault="00AB4EB2" w:rsidP="00AB4EB2">
      <w:pPr>
        <w:pStyle w:val="HTMLPreformatted"/>
        <w:spacing w:line="48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A50844">
        <w:rPr>
          <w:rFonts w:ascii="Times New Roman" w:eastAsia="Batang" w:hAnsi="Times New Roman" w:cs="Times New Roman"/>
          <w:bCs/>
          <w:sz w:val="24"/>
          <w:szCs w:val="24"/>
          <w:vertAlign w:val="superscript"/>
        </w:rPr>
        <w:t>3</w:t>
      </w:r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Department of Biostatistics, </w:t>
      </w:r>
      <w:proofErr w:type="gramStart"/>
      <w:r w:rsidRPr="00A50844">
        <w:rPr>
          <w:rFonts w:ascii="Times New Roman" w:eastAsia="Batang" w:hAnsi="Times New Roman" w:cs="Times New Roman"/>
          <w:bCs/>
          <w:sz w:val="24"/>
          <w:szCs w:val="24"/>
        </w:rPr>
        <w:t>The</w:t>
      </w:r>
      <w:proofErr w:type="gramEnd"/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 Catholic University of Korea, Seoul, Republic of Korea</w:t>
      </w:r>
    </w:p>
    <w:p w:rsidR="00AB4EB2" w:rsidRPr="00A50844" w:rsidRDefault="00AB4EB2" w:rsidP="00AB4EB2">
      <w:pPr>
        <w:pStyle w:val="HTMLPreformatted"/>
        <w:spacing w:line="48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A50844">
        <w:rPr>
          <w:rFonts w:ascii="Times New Roman" w:eastAsia="Batang" w:hAnsi="Times New Roman" w:cs="Times New Roman"/>
          <w:bCs/>
          <w:sz w:val="24"/>
          <w:szCs w:val="24"/>
          <w:vertAlign w:val="superscript"/>
        </w:rPr>
        <w:t>4</w:t>
      </w:r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Department of Statistics and Actuarial Science, </w:t>
      </w:r>
      <w:proofErr w:type="spellStart"/>
      <w:r w:rsidRPr="00A50844">
        <w:rPr>
          <w:rFonts w:ascii="Times New Roman" w:eastAsia="Batang" w:hAnsi="Times New Roman" w:cs="Times New Roman"/>
          <w:bCs/>
          <w:sz w:val="24"/>
          <w:szCs w:val="24"/>
        </w:rPr>
        <w:t>Soongsil</w:t>
      </w:r>
      <w:proofErr w:type="spellEnd"/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 University, Seoul, Republic of Korea</w:t>
      </w:r>
    </w:p>
    <w:p w:rsidR="00AB4EB2" w:rsidRPr="00A50844" w:rsidRDefault="00AB4EB2" w:rsidP="00AB4EB2">
      <w:pPr>
        <w:pStyle w:val="HTMLPreformatted"/>
        <w:spacing w:line="48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A50844">
        <w:rPr>
          <w:rFonts w:ascii="Times New Roman" w:eastAsia="Batang" w:hAnsi="Times New Roman" w:cs="Times New Roman"/>
          <w:bCs/>
          <w:sz w:val="24"/>
          <w:szCs w:val="24"/>
          <w:vertAlign w:val="superscript"/>
        </w:rPr>
        <w:t>5</w:t>
      </w:r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Division of Endocrinology and Metabolism, Department of Medicine, </w:t>
      </w:r>
      <w:proofErr w:type="spellStart"/>
      <w:r w:rsidRPr="00A50844">
        <w:rPr>
          <w:rFonts w:ascii="Times New Roman" w:eastAsia="Batang" w:hAnsi="Times New Roman" w:cs="Times New Roman"/>
          <w:bCs/>
          <w:sz w:val="24"/>
          <w:szCs w:val="24"/>
        </w:rPr>
        <w:t>Konkuk</w:t>
      </w:r>
      <w:proofErr w:type="spellEnd"/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 University Medical Center, Seoul, Republic of Korea</w:t>
      </w:r>
    </w:p>
    <w:p w:rsidR="00AB4EB2" w:rsidRPr="00A50844" w:rsidRDefault="00AB4EB2" w:rsidP="00AB4EB2">
      <w:pPr>
        <w:pStyle w:val="HTMLPreformatted"/>
        <w:spacing w:line="48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A50844">
        <w:rPr>
          <w:rFonts w:ascii="Times New Roman" w:eastAsia="Batang" w:hAnsi="Times New Roman" w:cs="Times New Roman"/>
          <w:bCs/>
          <w:sz w:val="24"/>
          <w:szCs w:val="24"/>
          <w:vertAlign w:val="superscript"/>
        </w:rPr>
        <w:t>6</w:t>
      </w:r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Division of Endocrinology and Metabolism, Department of Medicine, Kyung </w:t>
      </w:r>
      <w:proofErr w:type="spellStart"/>
      <w:r w:rsidRPr="00A50844">
        <w:rPr>
          <w:rFonts w:ascii="Times New Roman" w:eastAsia="Batang" w:hAnsi="Times New Roman" w:cs="Times New Roman"/>
          <w:bCs/>
          <w:sz w:val="24"/>
          <w:szCs w:val="24"/>
        </w:rPr>
        <w:t>Hee</w:t>
      </w:r>
      <w:proofErr w:type="spellEnd"/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 University School of Medicine, Kyung </w:t>
      </w:r>
      <w:proofErr w:type="spellStart"/>
      <w:r w:rsidRPr="00A50844">
        <w:rPr>
          <w:rFonts w:ascii="Times New Roman" w:eastAsia="Batang" w:hAnsi="Times New Roman" w:cs="Times New Roman"/>
          <w:bCs/>
          <w:sz w:val="24"/>
          <w:szCs w:val="24"/>
        </w:rPr>
        <w:t>Hee</w:t>
      </w:r>
      <w:proofErr w:type="spellEnd"/>
      <w:r w:rsidRPr="00A50844">
        <w:rPr>
          <w:rFonts w:ascii="Times New Roman" w:eastAsia="Batang" w:hAnsi="Times New Roman" w:cs="Times New Roman"/>
          <w:bCs/>
          <w:sz w:val="24"/>
          <w:szCs w:val="24"/>
        </w:rPr>
        <w:t xml:space="preserve"> University Hospital at </w:t>
      </w:r>
      <w:proofErr w:type="spellStart"/>
      <w:r w:rsidRPr="00A50844">
        <w:rPr>
          <w:rFonts w:ascii="Times New Roman" w:eastAsia="Batang" w:hAnsi="Times New Roman" w:cs="Times New Roman"/>
          <w:bCs/>
          <w:sz w:val="24"/>
          <w:szCs w:val="24"/>
        </w:rPr>
        <w:t>Gangdong</w:t>
      </w:r>
      <w:proofErr w:type="spellEnd"/>
      <w:r w:rsidRPr="00A50844">
        <w:rPr>
          <w:rFonts w:ascii="Times New Roman" w:eastAsia="Batang" w:hAnsi="Times New Roman" w:cs="Times New Roman"/>
          <w:bCs/>
          <w:sz w:val="24"/>
          <w:szCs w:val="24"/>
        </w:rPr>
        <w:t>, Seoul, Republic of Korea</w:t>
      </w:r>
    </w:p>
    <w:p w:rsidR="00550F51" w:rsidRPr="00A50844" w:rsidRDefault="00AB4EB2" w:rsidP="00AB4E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50844">
        <w:rPr>
          <w:rFonts w:ascii="Times New Roman" w:eastAsia="Batang" w:hAnsi="Times New Roman" w:cs="Times New Roman"/>
          <w:bCs/>
          <w:kern w:val="0"/>
          <w:sz w:val="24"/>
          <w:szCs w:val="24"/>
          <w:vertAlign w:val="superscript"/>
        </w:rPr>
        <w:t>7</w:t>
      </w:r>
      <w:r w:rsidRPr="00A50844">
        <w:rPr>
          <w:rFonts w:ascii="Times New Roman" w:eastAsia="Batang" w:hAnsi="Times New Roman" w:cs="Times New Roman"/>
          <w:bCs/>
          <w:kern w:val="0"/>
          <w:sz w:val="24"/>
          <w:szCs w:val="24"/>
        </w:rPr>
        <w:t xml:space="preserve">Department of Clinical Research Design and Evaluation, Samsung Advanced Institute for Health Sciences and Technology, </w:t>
      </w:r>
      <w:proofErr w:type="spellStart"/>
      <w:r w:rsidRPr="00A50844">
        <w:rPr>
          <w:rFonts w:ascii="Times New Roman" w:eastAsia="Batang" w:hAnsi="Times New Roman" w:cs="Times New Roman"/>
          <w:bCs/>
          <w:kern w:val="0"/>
          <w:sz w:val="24"/>
          <w:szCs w:val="24"/>
        </w:rPr>
        <w:t>Sungkyunkwan</w:t>
      </w:r>
      <w:proofErr w:type="spellEnd"/>
      <w:r w:rsidRPr="00A50844">
        <w:rPr>
          <w:rFonts w:ascii="Times New Roman" w:eastAsia="Batang" w:hAnsi="Times New Roman" w:cs="Times New Roman"/>
          <w:bCs/>
          <w:kern w:val="0"/>
          <w:sz w:val="24"/>
          <w:szCs w:val="24"/>
        </w:rPr>
        <w:t xml:space="preserve"> University, Seoul, Republic of Korea</w:t>
      </w:r>
    </w:p>
    <w:p w:rsidR="00550F51" w:rsidRPr="00A50844" w:rsidRDefault="00550F51" w:rsidP="00550F51">
      <w:pPr>
        <w:spacing w:line="480" w:lineRule="auto"/>
        <w:rPr>
          <w:rFonts w:ascii="Times New Roman" w:eastAsia="Batang" w:hAnsi="Times New Roman" w:cs="Times New Roman"/>
          <w:sz w:val="24"/>
          <w:szCs w:val="24"/>
        </w:rPr>
      </w:pPr>
    </w:p>
    <w:p w:rsidR="00550F51" w:rsidRPr="00A50844" w:rsidRDefault="00550F51" w:rsidP="00550F51">
      <w:pPr>
        <w:wordWrap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0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* Address for correspondence </w:t>
      </w:r>
    </w:p>
    <w:p w:rsidR="00550F51" w:rsidRPr="00A50844" w:rsidRDefault="00AB4EB2" w:rsidP="00550F51">
      <w:pPr>
        <w:wordWrap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844">
        <w:rPr>
          <w:rFonts w:ascii="Times New Roman" w:hAnsi="Times New Roman"/>
          <w:kern w:val="0"/>
          <w:sz w:val="24"/>
          <w:szCs w:val="24"/>
        </w:rPr>
        <w:t xml:space="preserve">Jae </w:t>
      </w:r>
      <w:proofErr w:type="spellStart"/>
      <w:r w:rsidRPr="00A50844">
        <w:rPr>
          <w:rFonts w:ascii="Times New Roman" w:hAnsi="Times New Roman"/>
          <w:kern w:val="0"/>
          <w:sz w:val="24"/>
          <w:szCs w:val="24"/>
        </w:rPr>
        <w:t>Hyeon</w:t>
      </w:r>
      <w:proofErr w:type="spellEnd"/>
      <w:r w:rsidRPr="00A50844">
        <w:rPr>
          <w:rFonts w:ascii="Times New Roman" w:hAnsi="Times New Roman"/>
          <w:kern w:val="0"/>
          <w:sz w:val="24"/>
          <w:szCs w:val="24"/>
        </w:rPr>
        <w:t xml:space="preserve"> Kim</w:t>
      </w:r>
      <w:r w:rsidRPr="00A50844">
        <w:rPr>
          <w:rFonts w:ascii="Times New Roman" w:hAnsi="Times New Roman"/>
          <w:bCs/>
          <w:kern w:val="0"/>
          <w:sz w:val="24"/>
          <w:szCs w:val="24"/>
        </w:rPr>
        <w:t>, MD, PhD</w:t>
      </w:r>
    </w:p>
    <w:p w:rsidR="00550F51" w:rsidRPr="00A50844" w:rsidRDefault="00AB4EB2" w:rsidP="00550F51">
      <w:pPr>
        <w:wordWrap/>
        <w:adjustRightInd w:val="0"/>
        <w:spacing w:line="480" w:lineRule="auto"/>
        <w:rPr>
          <w:rFonts w:ascii="Times New Roman" w:eastAsia="RotisSansSerifStd-Light" w:hAnsi="Times New Roman" w:cs="Times New Roman"/>
          <w:color w:val="000000" w:themeColor="text1"/>
          <w:kern w:val="0"/>
          <w:sz w:val="24"/>
          <w:szCs w:val="24"/>
        </w:rPr>
      </w:pPr>
      <w:r w:rsidRPr="00A50844">
        <w:rPr>
          <w:rFonts w:ascii="Times New Roman" w:eastAsia="GulimChe" w:hAnsi="Times New Roman"/>
          <w:bCs/>
          <w:kern w:val="0"/>
          <w:sz w:val="24"/>
          <w:szCs w:val="24"/>
        </w:rPr>
        <w:lastRenderedPageBreak/>
        <w:t xml:space="preserve">Division of Endocrinology and Metabolism, </w:t>
      </w:r>
      <w:r w:rsidRPr="00A50844">
        <w:rPr>
          <w:rFonts w:ascii="Times New Roman" w:hAnsi="Times New Roman"/>
          <w:bCs/>
          <w:iCs/>
          <w:kern w:val="0"/>
          <w:sz w:val="24"/>
          <w:szCs w:val="24"/>
        </w:rPr>
        <w:t>Department of Medicine</w:t>
      </w:r>
      <w:r w:rsidRPr="00A50844">
        <w:rPr>
          <w:rFonts w:ascii="Times New Roman" w:hAnsi="Times New Roman"/>
          <w:kern w:val="0"/>
          <w:sz w:val="24"/>
          <w:szCs w:val="24"/>
        </w:rPr>
        <w:t xml:space="preserve">, Samsung Medical Center, </w:t>
      </w:r>
      <w:proofErr w:type="spellStart"/>
      <w:r w:rsidRPr="00A50844">
        <w:rPr>
          <w:rFonts w:ascii="Times New Roman" w:hAnsi="Times New Roman"/>
          <w:kern w:val="0"/>
          <w:sz w:val="24"/>
          <w:szCs w:val="24"/>
        </w:rPr>
        <w:t>Sungkyunkwan</w:t>
      </w:r>
      <w:proofErr w:type="spellEnd"/>
      <w:r w:rsidRPr="00A50844">
        <w:rPr>
          <w:rFonts w:ascii="Times New Roman" w:hAnsi="Times New Roman"/>
          <w:kern w:val="0"/>
          <w:sz w:val="24"/>
          <w:szCs w:val="24"/>
        </w:rPr>
        <w:t xml:space="preserve"> University School of Medicine, 81 </w:t>
      </w:r>
      <w:proofErr w:type="spellStart"/>
      <w:r w:rsidRPr="00A50844">
        <w:rPr>
          <w:rFonts w:ascii="Times New Roman" w:hAnsi="Times New Roman"/>
          <w:kern w:val="0"/>
          <w:sz w:val="24"/>
          <w:szCs w:val="24"/>
        </w:rPr>
        <w:t>Irwon</w:t>
      </w:r>
      <w:proofErr w:type="spellEnd"/>
      <w:r w:rsidRPr="00A50844">
        <w:rPr>
          <w:rFonts w:ascii="Times New Roman" w:hAnsi="Times New Roman"/>
          <w:kern w:val="0"/>
          <w:sz w:val="24"/>
          <w:szCs w:val="24"/>
        </w:rPr>
        <w:t xml:space="preserve">-ro, </w:t>
      </w:r>
      <w:proofErr w:type="spellStart"/>
      <w:r w:rsidRPr="00A50844">
        <w:rPr>
          <w:rFonts w:ascii="Times New Roman" w:hAnsi="Times New Roman"/>
          <w:kern w:val="0"/>
          <w:sz w:val="24"/>
          <w:szCs w:val="24"/>
        </w:rPr>
        <w:t>Gangnam</w:t>
      </w:r>
      <w:proofErr w:type="spellEnd"/>
      <w:r w:rsidRPr="00A50844">
        <w:rPr>
          <w:rFonts w:ascii="Times New Roman" w:hAnsi="Times New Roman"/>
          <w:kern w:val="0"/>
          <w:sz w:val="24"/>
          <w:szCs w:val="24"/>
        </w:rPr>
        <w:t xml:space="preserve">-gu, Seoul, </w:t>
      </w:r>
      <w:r w:rsidRPr="00A50844">
        <w:rPr>
          <w:rFonts w:ascii="Times New Roman"/>
          <w:kern w:val="0"/>
          <w:sz w:val="24"/>
        </w:rPr>
        <w:t>06351</w:t>
      </w:r>
      <w:r w:rsidRPr="00A50844">
        <w:rPr>
          <w:rFonts w:ascii="Times New Roman" w:eastAsia="Batang" w:hAnsi="Times New Roman" w:cs="Times New Roman"/>
          <w:kern w:val="0"/>
          <w:sz w:val="24"/>
          <w:szCs w:val="24"/>
        </w:rPr>
        <w:t>,</w:t>
      </w:r>
      <w:r w:rsidRPr="00A50844">
        <w:rPr>
          <w:rFonts w:ascii="Times New Roman" w:hAnsi="Times New Roman"/>
          <w:kern w:val="0"/>
          <w:sz w:val="24"/>
          <w:szCs w:val="24"/>
        </w:rPr>
        <w:t xml:space="preserve"> Republic of Korea</w:t>
      </w:r>
    </w:p>
    <w:p w:rsidR="00550F51" w:rsidRPr="00A50844" w:rsidRDefault="00AB4EB2" w:rsidP="00550F5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844">
        <w:rPr>
          <w:rFonts w:ascii="Times New Roman" w:hAnsi="Times New Roman"/>
          <w:kern w:val="0"/>
          <w:sz w:val="24"/>
          <w:szCs w:val="24"/>
        </w:rPr>
        <w:t xml:space="preserve">Phone: +82-2-3410-1580, Fax: 82-2-3410-3849, E-mail: </w:t>
      </w:r>
      <w:r w:rsidRPr="00A50844">
        <w:rPr>
          <w:rFonts w:ascii="Times New Roman"/>
          <w:kern w:val="0"/>
          <w:sz w:val="24"/>
          <w:szCs w:val="24"/>
        </w:rPr>
        <w:t>jaehyeon@skku.edu</w:t>
      </w:r>
    </w:p>
    <w:p w:rsidR="00550F51" w:rsidRPr="00A50844" w:rsidRDefault="00550F51" w:rsidP="00550F51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550F51" w:rsidRPr="00A50844" w:rsidRDefault="00AB4EB2" w:rsidP="00550F51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844">
        <w:rPr>
          <w:rFonts w:ascii="Times New Roman" w:hAnsi="Times New Roman"/>
          <w:b/>
          <w:i/>
          <w:kern w:val="0"/>
          <w:sz w:val="24"/>
          <w:szCs w:val="24"/>
        </w:rPr>
        <w:t>Abbreviated Title:</w:t>
      </w:r>
      <w:r w:rsidRPr="00A50844">
        <w:rPr>
          <w:rFonts w:ascii="Times New Roman" w:hAnsi="Times New Roman"/>
          <w:kern w:val="0"/>
          <w:sz w:val="24"/>
          <w:szCs w:val="24"/>
        </w:rPr>
        <w:t xml:space="preserve"> Mortality and cardiovascular disease in diabetes</w:t>
      </w:r>
    </w:p>
    <w:p w:rsidR="00ED5323" w:rsidRPr="00A50844" w:rsidRDefault="00ED5323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color w:val="000000" w:themeColor="text1"/>
          <w:kern w:val="0"/>
          <w:sz w:val="24"/>
          <w:szCs w:val="20"/>
        </w:rPr>
      </w:pPr>
      <w:r w:rsidRPr="00A50844">
        <w:rPr>
          <w:rFonts w:ascii="Times New Roman" w:hAnsi="Times New Roman" w:cs="Times New Roman"/>
          <w:b/>
          <w:color w:val="000000" w:themeColor="text1"/>
          <w:kern w:val="0"/>
          <w:sz w:val="24"/>
          <w:szCs w:val="20"/>
        </w:rPr>
        <w:br w:type="page"/>
      </w:r>
    </w:p>
    <w:p w:rsidR="0040052D" w:rsidRPr="00A50844" w:rsidRDefault="00345536" w:rsidP="0040052D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Additional</w:t>
      </w:r>
      <w:r w:rsidR="0040052D" w:rsidRPr="00A50844">
        <w:rPr>
          <w:rFonts w:ascii="Times New Roman" w:hAnsi="Times New Roman"/>
          <w:b/>
          <w:sz w:val="28"/>
          <w:szCs w:val="24"/>
        </w:rPr>
        <w:t xml:space="preserve"> Figure legends</w:t>
      </w:r>
    </w:p>
    <w:p w:rsidR="0040052D" w:rsidRPr="00A50844" w:rsidRDefault="0040052D" w:rsidP="004005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D209E" w:rsidRPr="00A50844" w:rsidRDefault="0040052D" w:rsidP="0040052D">
      <w:pPr>
        <w:rPr>
          <w:rFonts w:ascii="Times New Roman" w:hAnsi="Times New Roman" w:cs="Times New Roman"/>
          <w:sz w:val="24"/>
          <w:szCs w:val="24"/>
        </w:rPr>
      </w:pPr>
      <w:r w:rsidRPr="00A50844">
        <w:rPr>
          <w:rFonts w:ascii="Times New Roman" w:hAnsi="Times New Roman" w:cs="Times New Roman"/>
          <w:b/>
          <w:sz w:val="24"/>
          <w:szCs w:val="24"/>
        </w:rPr>
        <w:t>Fig</w:t>
      </w:r>
      <w:r w:rsidR="00345536">
        <w:rPr>
          <w:rFonts w:ascii="Times New Roman" w:hAnsi="Times New Roman" w:cs="Times New Roman"/>
          <w:b/>
          <w:sz w:val="24"/>
          <w:szCs w:val="24"/>
        </w:rPr>
        <w:t>ure</w:t>
      </w:r>
      <w:r w:rsidRPr="00A508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0844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Pr="00A50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BF0" w:rsidRPr="00A50844">
        <w:rPr>
          <w:rFonts w:ascii="Times New Roman" w:hAnsi="Times New Roman" w:cs="Times New Roman"/>
          <w:sz w:val="24"/>
          <w:szCs w:val="24"/>
        </w:rPr>
        <w:t>C</w:t>
      </w:r>
      <w:r w:rsidR="007C06CA" w:rsidRPr="00A50844">
        <w:rPr>
          <w:rFonts w:ascii="Times New Roman" w:hAnsi="Times New Roman" w:cs="Times New Roman"/>
          <w:sz w:val="24"/>
          <w:szCs w:val="24"/>
        </w:rPr>
        <w:t>umulative incidence function of cardiovascular disease (myocardial infarction, hospitaliz</w:t>
      </w:r>
      <w:r w:rsidR="0073681E">
        <w:rPr>
          <w:rFonts w:ascii="Times New Roman" w:hAnsi="Times New Roman" w:cs="Times New Roman"/>
          <w:sz w:val="24"/>
          <w:szCs w:val="24"/>
        </w:rPr>
        <w:t>ation for</w:t>
      </w:r>
      <w:r w:rsidR="007C06CA" w:rsidRPr="00A50844">
        <w:rPr>
          <w:rFonts w:ascii="Times New Roman" w:hAnsi="Times New Roman" w:cs="Times New Roman"/>
          <w:sz w:val="24"/>
          <w:szCs w:val="24"/>
        </w:rPr>
        <w:t xml:space="preserve"> heart failure, and atrial fibrillation) according to </w:t>
      </w:r>
      <w:r w:rsidR="002B2036">
        <w:rPr>
          <w:rFonts w:ascii="Times New Roman" w:hAnsi="Times New Roman" w:cs="Times New Roman"/>
          <w:sz w:val="24"/>
          <w:szCs w:val="24"/>
        </w:rPr>
        <w:t xml:space="preserve">the </w:t>
      </w:r>
      <w:r w:rsidR="007C06CA" w:rsidRPr="00A50844">
        <w:rPr>
          <w:rFonts w:ascii="Times New Roman" w:hAnsi="Times New Roman" w:cs="Times New Roman"/>
          <w:sz w:val="24"/>
          <w:szCs w:val="24"/>
        </w:rPr>
        <w:t>presence and type of diabetes mellitus, accounting for all-cause mortality as a competing event</w:t>
      </w:r>
      <w:r w:rsidR="00A616B4" w:rsidRPr="00A50844">
        <w:rPr>
          <w:rFonts w:ascii="Times New Roman" w:hAnsi="Times New Roman" w:cs="Times New Roman"/>
          <w:sz w:val="24"/>
          <w:szCs w:val="24"/>
        </w:rPr>
        <w:t>.</w:t>
      </w:r>
    </w:p>
    <w:p w:rsidR="00A616B4" w:rsidRPr="00A50844" w:rsidRDefault="00A616B4" w:rsidP="0040052D">
      <w:pPr>
        <w:rPr>
          <w:rFonts w:ascii="Times New Roman" w:hAnsi="Times New Roman" w:cs="Times New Roman"/>
          <w:sz w:val="24"/>
          <w:szCs w:val="24"/>
        </w:rPr>
      </w:pPr>
      <w:r w:rsidRPr="00A50844">
        <w:rPr>
          <w:rFonts w:ascii="Times New Roman" w:hAnsi="Times New Roman" w:cs="Times New Roman"/>
          <w:sz w:val="24"/>
          <w:szCs w:val="24"/>
        </w:rPr>
        <w:t>The dashed lines represent the 95% confidence interval.</w:t>
      </w:r>
    </w:p>
    <w:p w:rsidR="00A616B4" w:rsidRPr="00A50844" w:rsidRDefault="00A616B4" w:rsidP="0040052D">
      <w:pPr>
        <w:rPr>
          <w:rFonts w:ascii="Times New Roman" w:hAnsi="Times New Roman" w:cs="Times New Roman"/>
          <w:b/>
          <w:color w:val="000000" w:themeColor="text1"/>
          <w:kern w:val="0"/>
          <w:szCs w:val="20"/>
        </w:rPr>
        <w:sectPr w:rsidR="00A616B4" w:rsidRPr="00A50844" w:rsidSect="000D209E">
          <w:footerReference w:type="default" r:id="rId6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ED3D24" w:rsidRPr="00A50844" w:rsidRDefault="00D66147" w:rsidP="00ED3D24">
      <w:pPr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lastRenderedPageBreak/>
        <w:t>Table S</w:t>
      </w:r>
      <w:r w:rsidR="006A7CF8"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1</w:t>
      </w: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 xml:space="preserve">. 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Adjusted hazard ratios and 95% confidence intervals for the incidence of cardiovascular diseases and all-cause mortality </w:t>
      </w:r>
      <w:r w:rsidR="0073681E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during follow up 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according to </w:t>
      </w:r>
      <w:r w:rsidR="0073681E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the 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>presence and type of diabetes in subgroups stratified by current smoking</w:t>
      </w:r>
    </w:p>
    <w:tbl>
      <w:tblPr>
        <w:tblStyle w:val="TableGrid"/>
        <w:tblW w:w="13695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069"/>
        <w:gridCol w:w="1649"/>
        <w:gridCol w:w="1832"/>
        <w:gridCol w:w="1832"/>
        <w:gridCol w:w="1649"/>
        <w:gridCol w:w="1831"/>
        <w:gridCol w:w="1833"/>
      </w:tblGrid>
      <w:tr w:rsidR="00ED3D24" w:rsidRPr="00A50844" w:rsidTr="00ED3D24">
        <w:trPr>
          <w:trHeight w:val="231"/>
        </w:trPr>
        <w:tc>
          <w:tcPr>
            <w:tcW w:w="3069" w:type="dxa"/>
            <w:tcBorders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24" w:type="dxa"/>
            <w:gridSpan w:val="6"/>
            <w:tcBorders>
              <w:bottom w:val="nil"/>
            </w:tcBorders>
            <w:vAlign w:val="center"/>
          </w:tcPr>
          <w:p w:rsidR="00ED3D24" w:rsidRPr="00A50844" w:rsidRDefault="00ED3D24" w:rsidP="00A5084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Current smoking</w:t>
            </w:r>
          </w:p>
        </w:tc>
      </w:tr>
      <w:tr w:rsidR="00ED3D24" w:rsidRPr="00A50844" w:rsidTr="00ED3D24">
        <w:trPr>
          <w:trHeight w:val="104"/>
        </w:trPr>
        <w:tc>
          <w:tcPr>
            <w:tcW w:w="306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1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531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Yes</w:t>
            </w:r>
          </w:p>
        </w:tc>
      </w:tr>
      <w:tr w:rsidR="00ED3D24" w:rsidRPr="00A50844" w:rsidTr="00ED3D24">
        <w:trPr>
          <w:trHeight w:val="89"/>
        </w:trPr>
        <w:tc>
          <w:tcPr>
            <w:tcW w:w="3069" w:type="dxa"/>
            <w:tcBorders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49" w:type="dxa"/>
            <w:tcBorders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Without diabetes</w:t>
            </w:r>
          </w:p>
        </w:tc>
        <w:tc>
          <w:tcPr>
            <w:tcW w:w="1832" w:type="dxa"/>
            <w:tcBorders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T2D</w:t>
            </w:r>
          </w:p>
        </w:tc>
        <w:tc>
          <w:tcPr>
            <w:tcW w:w="1832" w:type="dxa"/>
            <w:tcBorders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T1D</w:t>
            </w:r>
          </w:p>
        </w:tc>
        <w:tc>
          <w:tcPr>
            <w:tcW w:w="1649" w:type="dxa"/>
            <w:tcBorders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Without diabetes</w:t>
            </w:r>
          </w:p>
        </w:tc>
        <w:tc>
          <w:tcPr>
            <w:tcW w:w="1831" w:type="dxa"/>
            <w:tcBorders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T2D</w:t>
            </w:r>
          </w:p>
        </w:tc>
        <w:tc>
          <w:tcPr>
            <w:tcW w:w="1833" w:type="dxa"/>
            <w:tcBorders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T1D</w:t>
            </w:r>
          </w:p>
        </w:tc>
      </w:tr>
      <w:tr w:rsidR="00ED3D24" w:rsidRPr="00A50844" w:rsidTr="00ED3D24">
        <w:trPr>
          <w:trHeight w:val="104"/>
        </w:trPr>
        <w:tc>
          <w:tcPr>
            <w:tcW w:w="306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635D25" w:rsidP="00A5084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64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13</w:t>
            </w:r>
            <w:r w:rsidR="00635D25">
              <w:rPr>
                <w:rFonts w:ascii="Times New Roman" w:hAnsi="Times New Roman" w:cs="Times New Roman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903</w:t>
            </w:r>
            <w:r w:rsidR="00635D25">
              <w:rPr>
                <w:rFonts w:ascii="Times New Roman" w:hAnsi="Times New Roman" w:cs="Times New Roman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290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427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753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7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201</w:t>
            </w:r>
          </w:p>
        </w:tc>
        <w:tc>
          <w:tcPr>
            <w:tcW w:w="164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596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861</w:t>
            </w:r>
          </w:p>
        </w:tc>
        <w:tc>
          <w:tcPr>
            <w:tcW w:w="1831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485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750</w:t>
            </w: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196</w:t>
            </w:r>
          </w:p>
        </w:tc>
      </w:tr>
      <w:tr w:rsidR="00ED3D24" w:rsidRPr="00A50844" w:rsidTr="00ED3D24">
        <w:trPr>
          <w:trHeight w:val="201"/>
        </w:trPr>
        <w:tc>
          <w:tcPr>
            <w:tcW w:w="13693" w:type="dxa"/>
            <w:gridSpan w:val="7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Myocardial infarction</w:t>
            </w:r>
          </w:p>
        </w:tc>
      </w:tr>
      <w:tr w:rsidR="00ED3D24" w:rsidRPr="00A50844" w:rsidTr="00ED3D24">
        <w:trPr>
          <w:trHeight w:val="104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Events (n)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59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096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23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663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212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24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616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9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003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59</w:t>
            </w:r>
          </w:p>
        </w:tc>
      </w:tr>
      <w:tr w:rsidR="00ED3D24" w:rsidRPr="00A50844" w:rsidTr="00ED3D24">
        <w:trPr>
          <w:trHeight w:val="201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Follow-up duration (person-years)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63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305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020.99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943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402.54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34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281.52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20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852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820.28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250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368.56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10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024.99</w:t>
            </w:r>
          </w:p>
        </w:tc>
      </w:tr>
      <w:tr w:rsidR="00ED3D24" w:rsidRPr="00A50844" w:rsidTr="00ED3D24">
        <w:trPr>
          <w:trHeight w:val="193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IR (per 100,000</w:t>
            </w:r>
            <w:r w:rsidR="0073681E" w:rsidRPr="00A50844">
              <w:rPr>
                <w:rFonts w:ascii="Times New Roman" w:hAnsi="Times New Roman" w:cs="Times New Roman"/>
                <w:color w:val="00000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93.351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340.798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618.409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118.046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400.068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588.529</w:t>
            </w:r>
          </w:p>
        </w:tc>
      </w:tr>
      <w:tr w:rsidR="00ED3D24" w:rsidRPr="00A50844" w:rsidTr="00ED3D24">
        <w:trPr>
          <w:trHeight w:val="104"/>
        </w:trPr>
        <w:tc>
          <w:tcPr>
            <w:tcW w:w="306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Adjusted HR (95% CI)</w:t>
            </w:r>
          </w:p>
        </w:tc>
        <w:tc>
          <w:tcPr>
            <w:tcW w:w="164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1.455 (1.427-1.484)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2.632 (2.298-3.014)</w:t>
            </w:r>
          </w:p>
        </w:tc>
        <w:tc>
          <w:tcPr>
            <w:tcW w:w="164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31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1.316 (1.273-1.360)</w:t>
            </w: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1.869 (1.447-2.414)</w:t>
            </w:r>
          </w:p>
        </w:tc>
      </w:tr>
      <w:tr w:rsidR="00ED3D24" w:rsidRPr="00A50844" w:rsidTr="00ED3D24">
        <w:trPr>
          <w:trHeight w:val="103"/>
        </w:trPr>
        <w:tc>
          <w:tcPr>
            <w:tcW w:w="13693" w:type="dxa"/>
            <w:gridSpan w:val="7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Hospitaliz</w:t>
            </w:r>
            <w:r w:rsidR="0073681E">
              <w:rPr>
                <w:rFonts w:ascii="Times New Roman" w:hAnsi="Times New Roman" w:cs="Times New Roman"/>
                <w:b/>
                <w:szCs w:val="20"/>
              </w:rPr>
              <w:t>ation for</w:t>
            </w:r>
            <w:r w:rsidRPr="00A50844">
              <w:rPr>
                <w:rFonts w:ascii="Times New Roman" w:hAnsi="Times New Roman" w:cs="Times New Roman"/>
                <w:b/>
                <w:szCs w:val="20"/>
              </w:rPr>
              <w:t xml:space="preserve"> HF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Events (n)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70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010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28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715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290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19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163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7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733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86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Follow-up duration (person-years)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63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313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698.97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946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001.19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34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241.20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20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874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751.22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257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076.36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9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997.37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IR (per 100,000</w:t>
            </w:r>
            <w:r w:rsidR="0073681E" w:rsidRPr="00A50844">
              <w:rPr>
                <w:rFonts w:ascii="Times New Roman" w:hAnsi="Times New Roman" w:cs="Times New Roman"/>
                <w:color w:val="00000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110.576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413.403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846.933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91.800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342.611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860.226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Adjusted HR (95% CI)</w:t>
            </w:r>
          </w:p>
        </w:tc>
        <w:tc>
          <w:tcPr>
            <w:tcW w:w="164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1.424 (1.399-1.449)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2.961 (2.636-3.327)</w:t>
            </w:r>
          </w:p>
        </w:tc>
        <w:tc>
          <w:tcPr>
            <w:tcW w:w="164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31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1.391 (1.343-1.440)</w:t>
            </w: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3.260 (2.632-4.037)</w:t>
            </w:r>
          </w:p>
        </w:tc>
      </w:tr>
      <w:tr w:rsidR="00ED3D24" w:rsidRPr="00A50844" w:rsidTr="00ED3D24">
        <w:trPr>
          <w:trHeight w:val="103"/>
        </w:trPr>
        <w:tc>
          <w:tcPr>
            <w:tcW w:w="13693" w:type="dxa"/>
            <w:gridSpan w:val="7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Atrial fibrillation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Events (n)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84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523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23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679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180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21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039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064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47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Follow-up duration (person-years)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63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261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631.61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946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745.13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34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390.99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20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866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164.72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258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184.25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10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034.72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IR (per 100,000</w:t>
            </w:r>
            <w:r w:rsidR="0073681E" w:rsidRPr="00A50844">
              <w:rPr>
                <w:rFonts w:ascii="Times New Roman" w:hAnsi="Times New Roman" w:cs="Times New Roman"/>
                <w:color w:val="00000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133.609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340.865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523.393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100.828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268.534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468.374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Adjusted HR (95% CI)</w:t>
            </w:r>
          </w:p>
        </w:tc>
        <w:tc>
          <w:tcPr>
            <w:tcW w:w="164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1.082 (1.062-1.103)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1.718 (1.483-1.990)</w:t>
            </w:r>
          </w:p>
        </w:tc>
        <w:tc>
          <w:tcPr>
            <w:tcW w:w="1649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31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1.098 (1.057-1.141)</w:t>
            </w: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1.881 (1.410-2.508)</w:t>
            </w:r>
          </w:p>
        </w:tc>
      </w:tr>
      <w:tr w:rsidR="00ED3D24" w:rsidRPr="00A50844" w:rsidTr="00ED3D24">
        <w:trPr>
          <w:trHeight w:val="103"/>
        </w:trPr>
        <w:tc>
          <w:tcPr>
            <w:tcW w:w="13693" w:type="dxa"/>
            <w:gridSpan w:val="7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All-cause mortality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Events (n)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181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136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69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145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675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68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486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24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873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201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Follow-up duration (person-years)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63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423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648.31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992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575.14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34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665.98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20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903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149.85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269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023.67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10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122.81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IR (per 100,000</w:t>
            </w:r>
            <w:r w:rsidR="0073681E" w:rsidRPr="00A50844">
              <w:rPr>
                <w:rFonts w:ascii="Times New Roman" w:hAnsi="Times New Roman" w:cs="Times New Roman"/>
                <w:color w:val="00000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285.600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988.830</w:t>
            </w:r>
          </w:p>
        </w:tc>
        <w:tc>
          <w:tcPr>
            <w:tcW w:w="1832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947.150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327.630</w:t>
            </w:r>
          </w:p>
        </w:tc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096.200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</w:t>
            </w:r>
            <w:r w:rsidR="00A1561C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985.620</w:t>
            </w:r>
          </w:p>
        </w:tc>
      </w:tr>
      <w:tr w:rsidR="00ED3D24" w:rsidRPr="00A50844" w:rsidTr="00ED3D24">
        <w:trPr>
          <w:trHeight w:val="103"/>
        </w:trPr>
        <w:tc>
          <w:tcPr>
            <w:tcW w:w="3069" w:type="dxa"/>
            <w:tcBorders>
              <w:top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Adjusted HR (95% CI)</w:t>
            </w:r>
          </w:p>
        </w:tc>
        <w:tc>
          <w:tcPr>
            <w:tcW w:w="1649" w:type="dxa"/>
            <w:tcBorders>
              <w:top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32" w:type="dxa"/>
            <w:tcBorders>
              <w:top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1.517 (1.500-1.534)</w:t>
            </w:r>
          </w:p>
        </w:tc>
        <w:tc>
          <w:tcPr>
            <w:tcW w:w="1832" w:type="dxa"/>
            <w:tcBorders>
              <w:top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2.995 (2.775-3.233)</w:t>
            </w:r>
          </w:p>
        </w:tc>
        <w:tc>
          <w:tcPr>
            <w:tcW w:w="1649" w:type="dxa"/>
            <w:tcBorders>
              <w:top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1.494 (1.465-1.523)</w:t>
            </w:r>
          </w:p>
        </w:tc>
        <w:tc>
          <w:tcPr>
            <w:tcW w:w="1833" w:type="dxa"/>
            <w:tcBorders>
              <w:top w:val="nil"/>
            </w:tcBorders>
            <w:vAlign w:val="center"/>
          </w:tcPr>
          <w:p w:rsidR="00ED3D24" w:rsidRPr="00A50844" w:rsidRDefault="00ED3D24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2.507 (2.181-2.882)</w:t>
            </w:r>
          </w:p>
        </w:tc>
      </w:tr>
    </w:tbl>
    <w:p w:rsidR="00ED3D24" w:rsidRPr="00A50844" w:rsidRDefault="00ED3D24" w:rsidP="00ED3D24">
      <w:pPr>
        <w:rPr>
          <w:rFonts w:ascii="Times New Roman" w:hAnsi="Times New Roman" w:cs="Times New Roman"/>
          <w:szCs w:val="20"/>
        </w:rPr>
      </w:pPr>
      <w:proofErr w:type="gramStart"/>
      <w:r w:rsidRPr="00A50844">
        <w:rPr>
          <w:rFonts w:ascii="Times New Roman" w:hAnsi="Times New Roman" w:cs="Times New Roman"/>
          <w:szCs w:val="20"/>
        </w:rPr>
        <w:t>Adjusted for age, sex, smoking history, alcohol history, regular exercise, monthly income, body mass index, hypertension, dyslipidemia, and fasting plasma glucose.</w:t>
      </w:r>
      <w:proofErr w:type="gramEnd"/>
      <w:r w:rsidRPr="00A50844">
        <w:rPr>
          <w:rFonts w:ascii="Times New Roman" w:hAnsi="Times New Roman" w:cs="Times New Roman"/>
          <w:szCs w:val="20"/>
        </w:rPr>
        <w:t xml:space="preserve"> </w:t>
      </w:r>
    </w:p>
    <w:p w:rsidR="00ED3D24" w:rsidRPr="00A50844" w:rsidRDefault="00ED3D24" w:rsidP="00ED3D24">
      <w:pPr>
        <w:rPr>
          <w:rFonts w:ascii="Times New Roman" w:hAnsi="Times New Roman" w:cs="Times New Roman"/>
          <w:szCs w:val="20"/>
        </w:rPr>
      </w:pPr>
      <w:r w:rsidRPr="00A50844">
        <w:rPr>
          <w:rFonts w:ascii="Times New Roman" w:hAnsi="Times New Roman" w:cs="Times New Roman"/>
          <w:szCs w:val="20"/>
        </w:rPr>
        <w:t>Abbreviations: T2D, type 2 diabetes; T1D, type 1 diabetes, IR, incidence rate; HR, hazard ratio; HF, heart failure.</w:t>
      </w:r>
    </w:p>
    <w:p w:rsidR="00D66147" w:rsidRPr="00A50844" w:rsidRDefault="00D66147" w:rsidP="00BD28C6">
      <w:pPr>
        <w:rPr>
          <w:rFonts w:ascii="Times New Roman" w:hAnsi="Times New Roman" w:cs="Times New Roman"/>
          <w:b/>
          <w:color w:val="000000" w:themeColor="text1"/>
          <w:kern w:val="0"/>
          <w:szCs w:val="20"/>
        </w:rPr>
      </w:pPr>
    </w:p>
    <w:p w:rsidR="00B1377E" w:rsidRPr="00A50844" w:rsidRDefault="00B1377E" w:rsidP="00BD28C6">
      <w:pPr>
        <w:rPr>
          <w:rFonts w:ascii="Times New Roman" w:hAnsi="Times New Roman" w:cs="Times New Roman"/>
          <w:b/>
          <w:color w:val="000000" w:themeColor="text1"/>
          <w:kern w:val="0"/>
          <w:szCs w:val="20"/>
        </w:rPr>
        <w:sectPr w:rsidR="00B1377E" w:rsidRPr="00A50844" w:rsidSect="00C7685E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:rsidR="007E25D5" w:rsidRPr="00A50844" w:rsidRDefault="00B1377E" w:rsidP="007E25D5">
      <w:pPr>
        <w:rPr>
          <w:rFonts w:ascii="Times New Roman" w:hAnsi="Times New Roman" w:cs="Times New Roman"/>
          <w:b/>
          <w:color w:val="000000" w:themeColor="text1"/>
          <w:kern w:val="0"/>
          <w:szCs w:val="20"/>
        </w:rPr>
      </w:pP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lastRenderedPageBreak/>
        <w:t>Table S</w:t>
      </w:r>
      <w:r w:rsidR="006A7CF8"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2</w:t>
      </w: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 xml:space="preserve">. 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Adjusted hazard ratios and 95% confidence intervals for the incidence of cardiovascular diseases and all-cause mortality </w:t>
      </w:r>
      <w:r w:rsidR="0073681E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during follow up 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according to </w:t>
      </w:r>
      <w:r w:rsidR="0073681E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the 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>presence and type of diabetes in subgroups stratified by regular exercise</w:t>
      </w:r>
    </w:p>
    <w:tbl>
      <w:tblPr>
        <w:tblStyle w:val="TableGrid"/>
        <w:tblW w:w="13822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098"/>
        <w:gridCol w:w="1664"/>
        <w:gridCol w:w="1849"/>
        <w:gridCol w:w="1849"/>
        <w:gridCol w:w="1664"/>
        <w:gridCol w:w="1848"/>
        <w:gridCol w:w="1850"/>
      </w:tblGrid>
      <w:tr w:rsidR="007E25D5" w:rsidRPr="00A50844" w:rsidTr="007E25D5">
        <w:trPr>
          <w:trHeight w:val="180"/>
        </w:trPr>
        <w:tc>
          <w:tcPr>
            <w:tcW w:w="3098" w:type="dxa"/>
            <w:tcBorders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24" w:type="dxa"/>
            <w:gridSpan w:val="6"/>
            <w:tcBorders>
              <w:bottom w:val="nil"/>
            </w:tcBorders>
            <w:shd w:val="clear" w:color="auto" w:fill="auto"/>
          </w:tcPr>
          <w:p w:rsidR="007E25D5" w:rsidRPr="00A50844" w:rsidRDefault="007E25D5" w:rsidP="00A5084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Regular exercise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single" w:sz="4" w:space="0" w:color="auto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6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25D5" w:rsidRPr="00A50844" w:rsidRDefault="007E25D5" w:rsidP="00A5084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536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25D5" w:rsidRPr="00A50844" w:rsidRDefault="007E25D5" w:rsidP="00A5084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Yes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64" w:type="dxa"/>
            <w:tcBorders>
              <w:bottom w:val="nil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Without diabetes</w:t>
            </w:r>
          </w:p>
        </w:tc>
        <w:tc>
          <w:tcPr>
            <w:tcW w:w="1849" w:type="dxa"/>
            <w:tcBorders>
              <w:bottom w:val="nil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T2D</w:t>
            </w:r>
          </w:p>
        </w:tc>
        <w:tc>
          <w:tcPr>
            <w:tcW w:w="1848" w:type="dxa"/>
            <w:tcBorders>
              <w:bottom w:val="nil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T1D</w:t>
            </w:r>
          </w:p>
        </w:tc>
        <w:tc>
          <w:tcPr>
            <w:tcW w:w="1664" w:type="dxa"/>
            <w:tcBorders>
              <w:bottom w:val="nil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Without diabetes</w:t>
            </w:r>
          </w:p>
        </w:tc>
        <w:tc>
          <w:tcPr>
            <w:tcW w:w="1848" w:type="dxa"/>
            <w:tcBorders>
              <w:bottom w:val="nil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T2D</w:t>
            </w:r>
          </w:p>
        </w:tc>
        <w:tc>
          <w:tcPr>
            <w:tcW w:w="1849" w:type="dxa"/>
            <w:tcBorders>
              <w:bottom w:val="nil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T1D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single" w:sz="4" w:space="0" w:color="auto"/>
            </w:tcBorders>
            <w:vAlign w:val="center"/>
          </w:tcPr>
          <w:p w:rsidR="007E25D5" w:rsidRPr="00A50844" w:rsidRDefault="0009562D" w:rsidP="00A5084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9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030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406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998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867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956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9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469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745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914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636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441</w:t>
            </w:r>
          </w:p>
        </w:tc>
      </w:tr>
      <w:tr w:rsidR="007E25D5" w:rsidRPr="00A50844" w:rsidTr="007E25D5">
        <w:trPr>
          <w:trHeight w:val="180"/>
        </w:trPr>
        <w:tc>
          <w:tcPr>
            <w:tcW w:w="13822" w:type="dxa"/>
            <w:gridSpan w:val="7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Myocardial infarction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Events (n)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49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227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19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785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169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485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12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881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102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Follow-up duration (person-years)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066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012.10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745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211.46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079.98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091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829.17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448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559.65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226.53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IR (per 100,000</w:t>
            </w:r>
            <w:r w:rsidR="0073681E" w:rsidRPr="00A50844">
              <w:rPr>
                <w:rFonts w:ascii="Times New Roman" w:hAnsi="Times New Roman" w:cs="Times New Roman"/>
                <w:color w:val="00000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119.873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416.947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732.236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80.027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289.554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480.531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single" w:sz="4" w:space="0" w:color="auto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Adjusted HR (95% CI)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1.445 (1.415-1.477)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2.451 (2.106-2.854)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1.379 (1.342-1.417)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2.36 (1.940-2.870)</w:t>
            </w:r>
          </w:p>
        </w:tc>
      </w:tr>
      <w:tr w:rsidR="007E25D5" w:rsidRPr="00A50844" w:rsidTr="007E25D5">
        <w:trPr>
          <w:trHeight w:val="180"/>
        </w:trPr>
        <w:tc>
          <w:tcPr>
            <w:tcW w:w="13822" w:type="dxa"/>
            <w:gridSpan w:val="7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Hospitaliz</w:t>
            </w:r>
            <w:r w:rsidR="0073681E">
              <w:rPr>
                <w:rFonts w:ascii="Times New Roman" w:hAnsi="Times New Roman" w:cs="Times New Roman"/>
                <w:b/>
                <w:szCs w:val="20"/>
              </w:rPr>
              <w:t>ation for</w:t>
            </w:r>
            <w:r w:rsidRPr="00A50844">
              <w:rPr>
                <w:rFonts w:ascii="Times New Roman" w:hAnsi="Times New Roman" w:cs="Times New Roman"/>
                <w:b/>
                <w:szCs w:val="20"/>
              </w:rPr>
              <w:t xml:space="preserve"> HF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Events (n)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57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828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751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240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345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12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697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136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Follow-up duration (person-years)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074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469.01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747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574.28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051.87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113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981.18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455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503.26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186.70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IR (per 100,000</w:t>
            </w:r>
            <w:r w:rsidR="0073681E" w:rsidRPr="00A50844">
              <w:rPr>
                <w:rFonts w:ascii="Times New Roman" w:hAnsi="Times New Roman" w:cs="Times New Roman"/>
                <w:color w:val="00000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140.790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500.280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041.130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72.700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284.970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641.910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single" w:sz="4" w:space="0" w:color="auto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Adjusted HR (95% CI)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1.430 (1.403-1.458)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2.948 (2.594-3.350)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1.393 (1.355-1.431)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3.165 (2.670-3.752)</w:t>
            </w:r>
          </w:p>
        </w:tc>
      </w:tr>
      <w:tr w:rsidR="007E25D5" w:rsidRPr="00A50844" w:rsidTr="007E25D5">
        <w:trPr>
          <w:trHeight w:val="180"/>
        </w:trPr>
        <w:tc>
          <w:tcPr>
            <w:tcW w:w="13822" w:type="dxa"/>
            <w:gridSpan w:val="7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Atrial fibrillation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Events (n)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60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791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17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767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144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771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976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83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Follow-up duration (person-years)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049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431.30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752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001.72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174.15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078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365.03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452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927.65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251.56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IR (per 100,000</w:t>
            </w:r>
            <w:r w:rsidR="0073681E" w:rsidRPr="00A50844">
              <w:rPr>
                <w:rFonts w:ascii="Times New Roman" w:hAnsi="Times New Roman" w:cs="Times New Roman"/>
                <w:color w:val="00000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148.092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373.885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621.382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103.929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268.947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390.560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single" w:sz="4" w:space="0" w:color="auto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Adjusted HR (95% CI)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1.108 (1.084-1.132)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1.843 (1.564-2.173)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1.052 (1.025-1.080)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1.608 (1.295-1.996)</w:t>
            </w:r>
          </w:p>
        </w:tc>
      </w:tr>
      <w:tr w:rsidR="007E25D5" w:rsidRPr="00A50844" w:rsidTr="007E25D5">
        <w:trPr>
          <w:trHeight w:val="180"/>
        </w:trPr>
        <w:tc>
          <w:tcPr>
            <w:tcW w:w="13822" w:type="dxa"/>
            <w:gridSpan w:val="7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All-cause mortality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Events (n)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159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162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60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954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600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90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460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064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276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color w:val="000000"/>
                <w:szCs w:val="20"/>
              </w:rPr>
              <w:t>Follow-up duration (person-years)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163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999.93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785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593.79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389.63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43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162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798.23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4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476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005.02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399.16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  <w:bottom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IR (per 100,000</w:t>
            </w:r>
            <w:r w:rsidR="0073681E" w:rsidRPr="00A50844">
              <w:rPr>
                <w:rFonts w:ascii="Times New Roman" w:hAnsi="Times New Roman" w:cs="Times New Roman"/>
                <w:color w:val="00000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386.650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273.700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565.240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209.580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738.690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</w:t>
            </w:r>
            <w:r w:rsidR="005E3F68">
              <w:rPr>
                <w:rFonts w:ascii="Times New Roman" w:hAnsi="Times New Roman" w:cs="Times New Roman" w:hint="eastAsia"/>
                <w:szCs w:val="20"/>
              </w:rPr>
              <w:t>,</w:t>
            </w:r>
            <w:r w:rsidRPr="00A50844">
              <w:rPr>
                <w:rFonts w:ascii="Times New Roman" w:hAnsi="Times New Roman" w:cs="Times New Roman"/>
                <w:szCs w:val="20"/>
              </w:rPr>
              <w:t>289.770</w:t>
            </w:r>
          </w:p>
        </w:tc>
      </w:tr>
      <w:tr w:rsidR="007E25D5" w:rsidRPr="00A50844" w:rsidTr="007E25D5">
        <w:trPr>
          <w:trHeight w:val="180"/>
        </w:trPr>
        <w:tc>
          <w:tcPr>
            <w:tcW w:w="3098" w:type="dxa"/>
            <w:tcBorders>
              <w:top w:val="nil"/>
            </w:tcBorders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Adjusted HR (95% CI)</w:t>
            </w:r>
          </w:p>
        </w:tc>
        <w:tc>
          <w:tcPr>
            <w:tcW w:w="1664" w:type="dxa"/>
            <w:tcBorders>
              <w:top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1.534 (1.516-1.553)</w:t>
            </w:r>
          </w:p>
        </w:tc>
        <w:tc>
          <w:tcPr>
            <w:tcW w:w="1848" w:type="dxa"/>
            <w:tcBorders>
              <w:top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3.049 (2.812-3.305)</w:t>
            </w:r>
          </w:p>
        </w:tc>
        <w:tc>
          <w:tcPr>
            <w:tcW w:w="1664" w:type="dxa"/>
            <w:tcBorders>
              <w:top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szCs w:val="20"/>
              </w:rPr>
            </w:pPr>
            <w:r w:rsidRPr="00A50844">
              <w:rPr>
                <w:rFonts w:ascii="Times New Roman" w:hAnsi="Times New Roman" w:cs="Times New Roman"/>
                <w:szCs w:val="20"/>
              </w:rPr>
              <w:t>1 (Ref.)</w:t>
            </w:r>
          </w:p>
        </w:tc>
        <w:tc>
          <w:tcPr>
            <w:tcW w:w="1848" w:type="dxa"/>
            <w:tcBorders>
              <w:top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1.475 (1.450-1.499)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  <w:vAlign w:val="center"/>
          </w:tcPr>
          <w:p w:rsidR="007E25D5" w:rsidRPr="00A50844" w:rsidRDefault="007E25D5" w:rsidP="00A5084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50844">
              <w:rPr>
                <w:rFonts w:ascii="Times New Roman" w:hAnsi="Times New Roman" w:cs="Times New Roman"/>
                <w:b/>
                <w:szCs w:val="20"/>
              </w:rPr>
              <w:t>2.578 (2.289-2.904)</w:t>
            </w:r>
          </w:p>
        </w:tc>
      </w:tr>
    </w:tbl>
    <w:p w:rsidR="007E25D5" w:rsidRPr="00A50844" w:rsidRDefault="007E25D5" w:rsidP="007E25D5">
      <w:pPr>
        <w:rPr>
          <w:rFonts w:ascii="Times New Roman" w:hAnsi="Times New Roman" w:cs="Times New Roman"/>
          <w:szCs w:val="20"/>
        </w:rPr>
      </w:pPr>
      <w:proofErr w:type="gramStart"/>
      <w:r w:rsidRPr="00A50844">
        <w:rPr>
          <w:rFonts w:ascii="Times New Roman" w:hAnsi="Times New Roman" w:cs="Times New Roman"/>
          <w:szCs w:val="20"/>
        </w:rPr>
        <w:t>Adjusted for age, sex, smoking history, alcohol history, regular exercise, monthly income, body mass index, hypertension, dyslipidemia, and fasting plasma glucose.</w:t>
      </w:r>
      <w:proofErr w:type="gramEnd"/>
      <w:r w:rsidRPr="00A50844">
        <w:rPr>
          <w:rFonts w:ascii="Times New Roman" w:hAnsi="Times New Roman" w:cs="Times New Roman"/>
          <w:szCs w:val="20"/>
        </w:rPr>
        <w:t xml:space="preserve"> </w:t>
      </w:r>
    </w:p>
    <w:p w:rsidR="007E25D5" w:rsidRPr="00A50844" w:rsidRDefault="007E25D5" w:rsidP="007E25D5">
      <w:pPr>
        <w:rPr>
          <w:rFonts w:ascii="Times New Roman" w:hAnsi="Times New Roman" w:cs="Times New Roman"/>
          <w:szCs w:val="20"/>
        </w:rPr>
      </w:pPr>
      <w:r w:rsidRPr="00A50844">
        <w:rPr>
          <w:rFonts w:ascii="Times New Roman" w:hAnsi="Times New Roman" w:cs="Times New Roman"/>
          <w:szCs w:val="20"/>
        </w:rPr>
        <w:t>Abbreviations: T2D, type 2 diabetes; T1D, type 1 diabetes, IR, incidence rate; HR, hazard ratio; HF, heart failure.</w:t>
      </w:r>
    </w:p>
    <w:p w:rsidR="00D66147" w:rsidRPr="00A50844" w:rsidRDefault="00D66147" w:rsidP="00BD28C6">
      <w:pPr>
        <w:rPr>
          <w:rFonts w:ascii="Times New Roman" w:hAnsi="Times New Roman" w:cs="Times New Roman"/>
          <w:b/>
          <w:color w:val="000000" w:themeColor="text1"/>
          <w:kern w:val="0"/>
          <w:szCs w:val="20"/>
        </w:rPr>
        <w:sectPr w:rsidR="00D66147" w:rsidRPr="00A50844" w:rsidSect="00C7685E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:rsidR="00DC6B9D" w:rsidRPr="00A50844" w:rsidRDefault="00BD28C6" w:rsidP="00BD28C6">
      <w:pPr>
        <w:rPr>
          <w:rFonts w:ascii="Times New Roman" w:hAnsi="Times New Roman" w:cs="Times New Roman"/>
        </w:rPr>
      </w:pP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lastRenderedPageBreak/>
        <w:t>Table S</w:t>
      </w:r>
      <w:r w:rsidR="006A7CF8"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3</w:t>
      </w: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.</w:t>
      </w:r>
      <w:r w:rsidRPr="00A50844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</w:t>
      </w:r>
      <w:r w:rsidR="006C6BC5" w:rsidRPr="00A50844">
        <w:rPr>
          <w:rFonts w:ascii="Times New Roman" w:hAnsi="Times New Roman" w:cs="Times New Roman"/>
        </w:rPr>
        <w:t>Subdistribution hazard ratios</w:t>
      </w:r>
      <w:r w:rsidR="00C7185A" w:rsidRPr="00A50844">
        <w:rPr>
          <w:rFonts w:ascii="Times New Roman" w:hAnsi="Times New Roman" w:cs="Times New Roman"/>
          <w:vertAlign w:val="superscript"/>
        </w:rPr>
        <w:t>*</w:t>
      </w:r>
      <w:r w:rsidR="006C6BC5" w:rsidRPr="00A50844">
        <w:rPr>
          <w:rFonts w:ascii="Times New Roman" w:hAnsi="Times New Roman" w:cs="Times New Roman"/>
        </w:rPr>
        <w:t xml:space="preserve"> of cardiovascular disease according to </w:t>
      </w:r>
      <w:r w:rsidR="0073681E">
        <w:rPr>
          <w:rFonts w:ascii="Times New Roman" w:hAnsi="Times New Roman" w:cs="Times New Roman"/>
        </w:rPr>
        <w:t xml:space="preserve">the </w:t>
      </w:r>
      <w:r w:rsidR="006C6BC5" w:rsidRPr="00A50844">
        <w:rPr>
          <w:rFonts w:ascii="Times New Roman" w:hAnsi="Times New Roman" w:cs="Times New Roman"/>
        </w:rPr>
        <w:t>presence and type of diabetes, accounting for all-cause mortality as a competing event</w:t>
      </w:r>
    </w:p>
    <w:tbl>
      <w:tblPr>
        <w:tblW w:w="13159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4693"/>
        <w:gridCol w:w="2693"/>
        <w:gridCol w:w="2835"/>
        <w:gridCol w:w="2938"/>
      </w:tblGrid>
      <w:tr w:rsidR="00E77458" w:rsidRPr="00A50844" w:rsidTr="00E77458">
        <w:trPr>
          <w:trHeight w:val="129"/>
        </w:trPr>
        <w:tc>
          <w:tcPr>
            <w:tcW w:w="46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D28C6" w:rsidRPr="00345536" w:rsidRDefault="00BD28C6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lang w:val="en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DC6B9D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without diabetes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DC6B9D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 type 2 diabetes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DC6B9D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 type 1 diabetes</w:t>
            </w:r>
          </w:p>
        </w:tc>
      </w:tr>
      <w:tr w:rsidR="00BD28C6" w:rsidRPr="00A50844" w:rsidTr="00E77458">
        <w:trPr>
          <w:trHeight w:val="62"/>
        </w:trPr>
        <w:tc>
          <w:tcPr>
            <w:tcW w:w="13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Myocardial infarction</w:t>
            </w:r>
          </w:p>
        </w:tc>
      </w:tr>
      <w:tr w:rsidR="00E77458" w:rsidRPr="00A50844" w:rsidTr="00FE12FE">
        <w:trPr>
          <w:trHeight w:val="158"/>
        </w:trPr>
        <w:tc>
          <w:tcPr>
            <w:tcW w:w="469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D28C6" w:rsidRPr="00A50844" w:rsidRDefault="005608C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hAnsi="Times New Roman" w:cs="Times New Roman"/>
              </w:rPr>
              <w:t>Subdistribution hazard ratios</w:t>
            </w:r>
            <w:r w:rsidR="00E77458" w:rsidRPr="00A50844">
              <w:rPr>
                <w:rFonts w:ascii="Times New Roman" w:hAnsi="Times New Roman" w:cs="Times New Roman"/>
              </w:rPr>
              <w:t xml:space="preserve"> (95% confidence interval)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FE12FE" w:rsidP="00E1148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1.406 (1.382-1.431)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28C6" w:rsidRPr="00A50844" w:rsidRDefault="00520D1B" w:rsidP="00520D1B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2.327 (2.060-2.628)</w:t>
            </w:r>
          </w:p>
        </w:tc>
      </w:tr>
      <w:tr w:rsidR="00E77458" w:rsidRPr="00A50844" w:rsidTr="00FE12FE">
        <w:trPr>
          <w:trHeight w:val="216"/>
        </w:trPr>
        <w:tc>
          <w:tcPr>
            <w:tcW w:w="469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D28C6" w:rsidRPr="00A50844" w:rsidRDefault="00661083" w:rsidP="0066108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1.640 (1.455-1.85</w:t>
            </w:r>
            <w:r w:rsidR="00A47EB9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BD28C6" w:rsidRPr="00A50844" w:rsidTr="00E77458">
        <w:trPr>
          <w:trHeight w:val="205"/>
        </w:trPr>
        <w:tc>
          <w:tcPr>
            <w:tcW w:w="13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Hospitaliz</w:t>
            </w:r>
            <w:r w:rsidR="0073681E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ation for</w:t>
            </w: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HF</w:t>
            </w:r>
          </w:p>
        </w:tc>
      </w:tr>
      <w:tr w:rsidR="00E77458" w:rsidRPr="00A50844" w:rsidTr="00FE12FE">
        <w:trPr>
          <w:trHeight w:val="95"/>
        </w:trPr>
        <w:tc>
          <w:tcPr>
            <w:tcW w:w="469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D28C6" w:rsidRPr="00A50844" w:rsidRDefault="00E774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hAnsi="Times New Roman" w:cs="Times New Roman"/>
              </w:rPr>
              <w:t>Subdistribution hazard ratios (95% confidence interval)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170B95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1.402 (1.379, 1.425)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28C6" w:rsidRPr="00A50844" w:rsidRDefault="00170B95" w:rsidP="00087B2C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2.898 (2.612</w:t>
            </w:r>
            <w:r w:rsidR="00087B2C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3.214)</w:t>
            </w:r>
          </w:p>
        </w:tc>
      </w:tr>
      <w:tr w:rsidR="00E77458" w:rsidRPr="00A50844" w:rsidTr="00FE12FE">
        <w:trPr>
          <w:trHeight w:val="73"/>
        </w:trPr>
        <w:tc>
          <w:tcPr>
            <w:tcW w:w="469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D28C6" w:rsidRPr="00A50844" w:rsidRDefault="00170B95" w:rsidP="00087B2C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2.043 (1.845</w:t>
            </w:r>
            <w:r w:rsidR="00087B2C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2.263)</w:t>
            </w:r>
          </w:p>
        </w:tc>
      </w:tr>
      <w:tr w:rsidR="00E77458" w:rsidRPr="00A50844" w:rsidTr="00FE12FE">
        <w:trPr>
          <w:trHeight w:val="181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Atrial fibrillation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77458" w:rsidRPr="00A50844" w:rsidTr="00FE12FE">
        <w:trPr>
          <w:trHeight w:val="110"/>
        </w:trPr>
        <w:tc>
          <w:tcPr>
            <w:tcW w:w="469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D28C6" w:rsidRPr="00A50844" w:rsidRDefault="00E774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hAnsi="Times New Roman" w:cs="Times New Roman"/>
              </w:rPr>
              <w:t>Subdistribution hazard ratios (95% confidence interval)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D53DE7" w:rsidP="00D53DE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1.073 (1.055, 1.091)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28C6" w:rsidRPr="00A50844" w:rsidRDefault="00D53DE7" w:rsidP="00087B2C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1.675 (1.468</w:t>
            </w:r>
            <w:r w:rsidR="00087B2C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1.91</w:t>
            </w:r>
            <w:r w:rsidR="00087B2C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E77458" w:rsidRPr="00A50844" w:rsidTr="00FE12FE">
        <w:trPr>
          <w:trHeight w:val="138"/>
        </w:trPr>
        <w:tc>
          <w:tcPr>
            <w:tcW w:w="469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8C6" w:rsidRPr="00A50844" w:rsidRDefault="00BD28C6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D28C6" w:rsidRPr="00A50844" w:rsidRDefault="00D53DE7" w:rsidP="00087B2C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1.562 (1.37</w:t>
            </w:r>
            <w:r w:rsidR="00087B2C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0-</w:t>
            </w: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1.781)</w:t>
            </w:r>
          </w:p>
        </w:tc>
      </w:tr>
    </w:tbl>
    <w:p w:rsidR="00BD28C6" w:rsidRPr="00A50844" w:rsidRDefault="00A24F9A" w:rsidP="00220FED">
      <w:pPr>
        <w:rPr>
          <w:rFonts w:ascii="Times New Roman" w:hAnsi="Times New Roman" w:cs="Times New Roman"/>
          <w:kern w:val="0"/>
          <w:szCs w:val="20"/>
        </w:rPr>
      </w:pPr>
      <w:r w:rsidRPr="00A50844">
        <w:rPr>
          <w:rFonts w:ascii="Times New Roman" w:hAnsi="Times New Roman" w:cs="Times New Roman"/>
          <w:kern w:val="0"/>
          <w:szCs w:val="20"/>
          <w:vertAlign w:val="superscript"/>
        </w:rPr>
        <w:t>*</w:t>
      </w:r>
      <w:r w:rsidRPr="00A50844">
        <w:rPr>
          <w:rFonts w:ascii="Times New Roman" w:hAnsi="Times New Roman" w:cs="Times New Roman"/>
          <w:kern w:val="0"/>
          <w:szCs w:val="20"/>
        </w:rPr>
        <w:t>Adjusted for age, sex, smoking history, alcohol history, regular exercise, monthly income, body mass index, hypertension, dyslipidemia, and fasting plasma glucose</w:t>
      </w:r>
      <w:r w:rsidR="0073681E">
        <w:rPr>
          <w:rFonts w:ascii="Times New Roman" w:hAnsi="Times New Roman" w:cs="Times New Roman"/>
          <w:kern w:val="0"/>
          <w:szCs w:val="20"/>
        </w:rPr>
        <w:t>.</w:t>
      </w:r>
    </w:p>
    <w:p w:rsidR="00D3063D" w:rsidRPr="00A50844" w:rsidRDefault="00D3063D" w:rsidP="00220FED">
      <w:pPr>
        <w:rPr>
          <w:rFonts w:ascii="Times New Roman" w:hAnsi="Times New Roman" w:cs="Times New Roman"/>
          <w:b/>
          <w:kern w:val="0"/>
          <w:szCs w:val="20"/>
        </w:rPr>
      </w:pPr>
      <w:r w:rsidRPr="00A50844">
        <w:rPr>
          <w:rFonts w:ascii="Times New Roman" w:hAnsi="Times New Roman" w:cs="Times New Roman"/>
          <w:szCs w:val="20"/>
        </w:rPr>
        <w:t>Abbreviation: HF, heart failure.</w:t>
      </w:r>
    </w:p>
    <w:p w:rsidR="00BD28C6" w:rsidRPr="00A50844" w:rsidRDefault="00BD28C6" w:rsidP="00220FED">
      <w:pPr>
        <w:rPr>
          <w:rFonts w:ascii="Times New Roman" w:hAnsi="Times New Roman" w:cs="Times New Roman"/>
          <w:b/>
          <w:color w:val="000000" w:themeColor="text1"/>
          <w:kern w:val="0"/>
          <w:szCs w:val="20"/>
        </w:rPr>
        <w:sectPr w:rsidR="00BD28C6" w:rsidRPr="00A50844" w:rsidSect="00C7685E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:rsidR="00C7685E" w:rsidRPr="00A50844" w:rsidRDefault="00ED5323" w:rsidP="00220FED">
      <w:pPr>
        <w:rPr>
          <w:rFonts w:ascii="Times New Roman" w:hAnsi="Times New Roman" w:cs="Times New Roman"/>
        </w:rPr>
      </w:pP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lastRenderedPageBreak/>
        <w:t>Table S</w:t>
      </w:r>
      <w:r w:rsidR="006A7CF8"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4</w:t>
      </w: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.</w:t>
      </w:r>
      <w:r w:rsidRPr="00A50844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</w:t>
      </w:r>
      <w:r w:rsidR="00220FED" w:rsidRPr="00A50844">
        <w:rPr>
          <w:rFonts w:ascii="Times New Roman" w:hAnsi="Times New Roman" w:cs="Times New Roman"/>
        </w:rPr>
        <w:t>Hazard ratios and 95% confidence intervals for the incidence of cardiovascular disease and all-cause mortality</w:t>
      </w:r>
      <w:r w:rsidR="0073681E">
        <w:rPr>
          <w:rFonts w:ascii="Times New Roman" w:hAnsi="Times New Roman" w:cs="Times New Roman"/>
        </w:rPr>
        <w:t xml:space="preserve"> during follow up</w:t>
      </w:r>
      <w:r w:rsidR="00220FED" w:rsidRPr="00A50844">
        <w:rPr>
          <w:rFonts w:ascii="Times New Roman" w:hAnsi="Times New Roman" w:cs="Times New Roman"/>
        </w:rPr>
        <w:t xml:space="preserve"> according to </w:t>
      </w:r>
      <w:r w:rsidR="0073681E">
        <w:rPr>
          <w:rFonts w:ascii="Times New Roman" w:hAnsi="Times New Roman" w:cs="Times New Roman"/>
        </w:rPr>
        <w:t xml:space="preserve">the </w:t>
      </w:r>
      <w:r w:rsidR="00220FED" w:rsidRPr="00A50844">
        <w:rPr>
          <w:rFonts w:ascii="Times New Roman" w:hAnsi="Times New Roman" w:cs="Times New Roman"/>
        </w:rPr>
        <w:t>presence and type of diabetes mellitus</w:t>
      </w:r>
      <w:r w:rsidR="009F50C6" w:rsidRPr="00A50844">
        <w:rPr>
          <w:rFonts w:ascii="Times New Roman" w:hAnsi="Times New Roman" w:cs="Times New Roman"/>
        </w:rPr>
        <w:t>,</w:t>
      </w:r>
      <w:r w:rsidR="00A16DF9" w:rsidRPr="00A50844">
        <w:rPr>
          <w:rFonts w:ascii="Times New Roman" w:hAnsi="Times New Roman" w:cs="Times New Roman"/>
        </w:rPr>
        <w:t xml:space="preserve"> </w:t>
      </w:r>
      <w:r w:rsidR="009F50C6" w:rsidRPr="00A50844">
        <w:rPr>
          <w:rFonts w:ascii="Times New Roman" w:hAnsi="Times New Roman" w:cs="Times New Roman"/>
        </w:rPr>
        <w:t xml:space="preserve">a subgroup analysis including only individuals without diabetes, and those with </w:t>
      </w:r>
      <w:r w:rsidR="0073681E">
        <w:rPr>
          <w:rFonts w:ascii="Times New Roman" w:hAnsi="Times New Roman" w:cs="Times New Roman"/>
        </w:rPr>
        <w:t xml:space="preserve">a </w:t>
      </w:r>
      <w:r w:rsidR="009F50C6" w:rsidRPr="00A50844">
        <w:rPr>
          <w:rFonts w:ascii="Times New Roman" w:hAnsi="Times New Roman" w:cs="Times New Roman"/>
        </w:rPr>
        <w:t>diabetes duration of less than 5 years</w:t>
      </w:r>
    </w:p>
    <w:tbl>
      <w:tblPr>
        <w:tblW w:w="12153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3117"/>
        <w:gridCol w:w="2644"/>
        <w:gridCol w:w="3216"/>
        <w:gridCol w:w="3176"/>
      </w:tblGrid>
      <w:tr w:rsidR="00C7685E" w:rsidRPr="00A50844" w:rsidTr="002038C4">
        <w:trPr>
          <w:trHeight w:val="492"/>
        </w:trPr>
        <w:tc>
          <w:tcPr>
            <w:tcW w:w="31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345536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lang w:val="en-IN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without diabetes</w:t>
            </w:r>
          </w:p>
        </w:tc>
        <w:tc>
          <w:tcPr>
            <w:tcW w:w="32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 type 2 diabetes (diabetes duration &lt;5 years)</w:t>
            </w:r>
          </w:p>
        </w:tc>
        <w:tc>
          <w:tcPr>
            <w:tcW w:w="31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 type 1 diabetes (diabetes duration &lt;5 years)</w:t>
            </w:r>
          </w:p>
        </w:tc>
      </w:tr>
      <w:tr w:rsidR="00C7685E" w:rsidRPr="00A50844" w:rsidTr="002038C4">
        <w:trPr>
          <w:trHeight w:val="119"/>
        </w:trPr>
        <w:tc>
          <w:tcPr>
            <w:tcW w:w="31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345536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lang w:val="en-IN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E47D10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C7685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= 18,500,151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E47D10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C7685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= 1,158,637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E47D10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C7685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= 8,523</w:t>
            </w:r>
          </w:p>
        </w:tc>
      </w:tr>
      <w:tr w:rsidR="002038C4" w:rsidRPr="00A50844" w:rsidTr="002038C4">
        <w:trPr>
          <w:trHeight w:val="57"/>
        </w:trPr>
        <w:tc>
          <w:tcPr>
            <w:tcW w:w="1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38C4" w:rsidRPr="00A50844" w:rsidRDefault="002038C4" w:rsidP="002038C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Myocardial infarction</w:t>
            </w:r>
          </w:p>
        </w:tc>
      </w:tr>
      <w:tr w:rsidR="00C7685E" w:rsidRPr="00A50844" w:rsidTr="002038C4">
        <w:trPr>
          <w:trHeight w:val="149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83,712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14,986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257</w:t>
            </w:r>
          </w:p>
        </w:tc>
      </w:tr>
      <w:tr w:rsidR="00C7685E" w:rsidRPr="00A50844" w:rsidTr="002038C4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84,157,841.27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5,516,027.03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41701.72</w:t>
            </w:r>
          </w:p>
        </w:tc>
      </w:tr>
      <w:tr w:rsidR="00C7685E" w:rsidRPr="00A50844" w:rsidTr="002038C4">
        <w:trPr>
          <w:trHeight w:val="1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99.47</w:t>
            </w:r>
            <w:r w:rsidR="00764FE3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271.681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616.282</w:t>
            </w:r>
          </w:p>
        </w:tc>
      </w:tr>
      <w:tr w:rsidR="00C7685E" w:rsidRPr="00A50844" w:rsidTr="000D03BF">
        <w:trPr>
          <w:trHeight w:val="145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70203A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70203A" w:rsidRPr="00A50844">
              <w:t xml:space="preserve"> </w:t>
            </w:r>
            <w:r w:rsidR="0070203A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1.381 (1.346-1.416)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4732CB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4732CB" w:rsidRPr="00A50844">
              <w:t xml:space="preserve"> </w:t>
            </w:r>
            <w:r w:rsidR="004732CB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2.532 (2.234-2.869)</w:t>
            </w:r>
          </w:p>
        </w:tc>
      </w:tr>
      <w:tr w:rsidR="00C7685E" w:rsidRPr="00A50844" w:rsidTr="00560BDB">
        <w:trPr>
          <w:trHeight w:val="199"/>
        </w:trPr>
        <w:tc>
          <w:tcPr>
            <w:tcW w:w="31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A925C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A925C7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1.825 (1.612-2.066)</w:t>
            </w:r>
          </w:p>
        </w:tc>
      </w:tr>
      <w:tr w:rsidR="002038C4" w:rsidRPr="00A50844" w:rsidTr="002038C4">
        <w:trPr>
          <w:trHeight w:val="189"/>
        </w:trPr>
        <w:tc>
          <w:tcPr>
            <w:tcW w:w="1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38C4" w:rsidRPr="00A50844" w:rsidRDefault="002038C4" w:rsidP="002038C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Hospitaliz</w:t>
            </w:r>
            <w:r w:rsidR="0073681E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ation for</w:t>
            </w: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HF</w:t>
            </w:r>
          </w:p>
        </w:tc>
      </w:tr>
      <w:tr w:rsidR="00C7685E" w:rsidRPr="00A50844" w:rsidTr="002038C4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89,173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15,926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358</w:t>
            </w:r>
          </w:p>
        </w:tc>
      </w:tr>
      <w:tr w:rsidR="00C7685E" w:rsidRPr="00A50844" w:rsidTr="002038C4">
        <w:trPr>
          <w:trHeight w:val="174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84,188,450.19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5,521,605.87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41,639.93</w:t>
            </w:r>
          </w:p>
        </w:tc>
      </w:tr>
      <w:tr w:rsidR="00C7685E" w:rsidRPr="00A50844" w:rsidTr="002038C4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105.921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288.431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859.752</w:t>
            </w:r>
          </w:p>
        </w:tc>
      </w:tr>
      <w:tr w:rsidR="00C7685E" w:rsidRPr="00A50844" w:rsidTr="00544CA7">
        <w:trPr>
          <w:trHeight w:val="87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BC24F1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BC24F1" w:rsidRPr="00A50844">
              <w:t xml:space="preserve"> </w:t>
            </w:r>
            <w:r w:rsidR="00BC24F1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1.377 (1.343-1.411)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98655C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98655C" w:rsidRPr="00A50844">
              <w:t xml:space="preserve"> </w:t>
            </w:r>
            <w:r w:rsidR="0098655C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3.296 (2.962-3.667)</w:t>
            </w:r>
          </w:p>
        </w:tc>
      </w:tr>
      <w:tr w:rsidR="00C7685E" w:rsidRPr="00A50844" w:rsidTr="00560BDB">
        <w:trPr>
          <w:trHeight w:val="67"/>
        </w:trPr>
        <w:tc>
          <w:tcPr>
            <w:tcW w:w="31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820E43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2.366 (2.129-2.629)</w:t>
            </w:r>
          </w:p>
        </w:tc>
      </w:tr>
      <w:tr w:rsidR="00C7685E" w:rsidRPr="00A50844" w:rsidTr="002038C4">
        <w:trPr>
          <w:trHeight w:val="16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Atrial fibrillation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C7685E" w:rsidRPr="00A50844" w:rsidTr="002038C4">
        <w:trPr>
          <w:trHeight w:val="219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105,562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15,019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213</w:t>
            </w:r>
          </w:p>
        </w:tc>
      </w:tr>
      <w:tr w:rsidR="00C7685E" w:rsidRPr="00A50844" w:rsidTr="002038C4">
        <w:trPr>
          <w:trHeight w:val="151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84,127,796.33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5,518,697.12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41,821.14</w:t>
            </w:r>
          </w:p>
        </w:tc>
      </w:tr>
      <w:tr w:rsidR="00C7685E" w:rsidRPr="00A50844" w:rsidTr="002038C4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125.478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272.148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509.312</w:t>
            </w:r>
          </w:p>
        </w:tc>
      </w:tr>
      <w:tr w:rsidR="00C7685E" w:rsidRPr="00A50844" w:rsidTr="00544CA7">
        <w:trPr>
          <w:trHeight w:val="101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637E9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637E96" w:rsidRPr="00A50844">
              <w:t xml:space="preserve"> </w:t>
            </w:r>
            <w:r w:rsidR="00637E96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1.137 (1.109-1.165)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C3171B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C3171B" w:rsidRPr="00A50844">
              <w:t xml:space="preserve"> </w:t>
            </w:r>
            <w:r w:rsidR="00C3171B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1.865 (1.627-2.137)</w:t>
            </w:r>
          </w:p>
        </w:tc>
      </w:tr>
      <w:tr w:rsidR="00C7685E" w:rsidRPr="00A50844" w:rsidTr="00560BDB">
        <w:trPr>
          <w:trHeight w:val="127"/>
        </w:trPr>
        <w:tc>
          <w:tcPr>
            <w:tcW w:w="31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9F239C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9F239C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1.651 (1.441-1.891)</w:t>
            </w:r>
          </w:p>
        </w:tc>
      </w:tr>
      <w:tr w:rsidR="00C7685E" w:rsidRPr="00A50844" w:rsidTr="002038C4">
        <w:trPr>
          <w:trHeight w:val="145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All-cause mortality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C7685E" w:rsidRPr="00A50844" w:rsidTr="002038C4">
        <w:trPr>
          <w:trHeight w:val="19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249,622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45,145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841</w:t>
            </w:r>
          </w:p>
        </w:tc>
      </w:tr>
      <w:tr w:rsidR="00C7685E" w:rsidRPr="00A50844" w:rsidTr="002038C4">
        <w:trPr>
          <w:trHeight w:val="116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84,326,798.16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5,547,858.83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42,168.61</w:t>
            </w:r>
          </w:p>
        </w:tc>
      </w:tr>
      <w:tr w:rsidR="00C7685E" w:rsidRPr="00A50844" w:rsidTr="002038C4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296.02</w:t>
            </w:r>
            <w:r w:rsidR="00764FE3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813.74</w:t>
            </w:r>
            <w:r w:rsidR="00764FE3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1,994.37</w:t>
            </w:r>
            <w:r w:rsidR="00764FE3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C7685E" w:rsidRPr="00A50844" w:rsidTr="00544CA7">
        <w:trPr>
          <w:trHeight w:val="87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1A013D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1A013D" w:rsidRPr="00A50844">
              <w:t xml:space="preserve"> </w:t>
            </w:r>
            <w:r w:rsidR="001A013D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1.312 (1.291-1.333)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5A13FD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5A13FD" w:rsidRPr="00A50844">
              <w:t xml:space="preserve"> </w:t>
            </w:r>
            <w:r w:rsidR="005A13FD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2.612 (2.436-2.800)</w:t>
            </w:r>
          </w:p>
        </w:tc>
      </w:tr>
      <w:tr w:rsidR="00C7685E" w:rsidRPr="00A50844" w:rsidTr="00560BDB">
        <w:trPr>
          <w:trHeight w:val="95"/>
        </w:trPr>
        <w:tc>
          <w:tcPr>
            <w:tcW w:w="311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2038C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7685E" w:rsidRPr="00A50844" w:rsidRDefault="00C7685E" w:rsidP="00BE27F1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  <w:r w:rsidR="00BE27F1"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1.986 (1.854-2.127)</w:t>
            </w:r>
          </w:p>
        </w:tc>
      </w:tr>
    </w:tbl>
    <w:p w:rsidR="00ED5323" w:rsidRPr="00A50844" w:rsidRDefault="00C7685E" w:rsidP="002038C4">
      <w:pPr>
        <w:jc w:val="left"/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A50844">
        <w:rPr>
          <w:rFonts w:ascii="Times New Roman" w:hAnsi="Times New Roman" w:cs="Times New Roman"/>
          <w:color w:val="000000" w:themeColor="text1"/>
          <w:kern w:val="0"/>
          <w:szCs w:val="20"/>
          <w:vertAlign w:val="superscript"/>
        </w:rPr>
        <w:t>*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Adjusted for age, sex, smoking history, alcohol history, regular exercise, monthly income, body mass index, hypertension, dyslipidemia, fasting plasma glucose, and </w:t>
      </w: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diabetes onset age</w:t>
      </w:r>
      <w:r w:rsidR="0073681E">
        <w:rPr>
          <w:rFonts w:ascii="Times New Roman" w:hAnsi="Times New Roman" w:cs="Times New Roman"/>
          <w:bCs/>
          <w:color w:val="000000" w:themeColor="text1"/>
          <w:kern w:val="0"/>
          <w:szCs w:val="20"/>
        </w:rPr>
        <w:t>.</w:t>
      </w:r>
      <w:r w:rsidR="00ED5323"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</w:t>
      </w:r>
    </w:p>
    <w:p w:rsidR="00D3063D" w:rsidRPr="00A50844" w:rsidRDefault="00D3063D" w:rsidP="002038C4">
      <w:pPr>
        <w:jc w:val="left"/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A50844">
        <w:rPr>
          <w:rFonts w:ascii="Times New Roman" w:hAnsi="Times New Roman" w:cs="Times New Roman"/>
          <w:szCs w:val="20"/>
        </w:rPr>
        <w:t>Abbreviation: HF, heart failure.</w:t>
      </w:r>
    </w:p>
    <w:p w:rsidR="00B87D21" w:rsidRPr="00A50844" w:rsidRDefault="00B87D21" w:rsidP="002038C4">
      <w:pPr>
        <w:jc w:val="left"/>
        <w:rPr>
          <w:rFonts w:ascii="Times New Roman" w:hAnsi="Times New Roman" w:cs="Times New Roman"/>
          <w:color w:val="000000" w:themeColor="text1"/>
          <w:kern w:val="0"/>
          <w:szCs w:val="20"/>
        </w:rPr>
        <w:sectPr w:rsidR="00B87D21" w:rsidRPr="00A50844" w:rsidSect="00C7685E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:rsidR="00B87D21" w:rsidRPr="00A50844" w:rsidRDefault="00B87D21" w:rsidP="00B87D21">
      <w:pPr>
        <w:rPr>
          <w:rFonts w:ascii="Times New Roman" w:hAnsi="Times New Roman" w:cs="Times New Roman"/>
        </w:rPr>
      </w:pP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lastRenderedPageBreak/>
        <w:t>Table S</w:t>
      </w:r>
      <w:r w:rsidR="006A7CF8"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5</w:t>
      </w: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.</w:t>
      </w:r>
      <w:r w:rsidRPr="00A50844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</w:t>
      </w:r>
      <w:r w:rsidRPr="00A50844">
        <w:rPr>
          <w:rFonts w:ascii="Times New Roman" w:hAnsi="Times New Roman" w:cs="Times New Roman"/>
        </w:rPr>
        <w:t xml:space="preserve">Hazard ratios and 95% confidence intervals for the incidence of cardiovascular disease and all-cause mortality </w:t>
      </w:r>
      <w:r w:rsidR="0073681E">
        <w:rPr>
          <w:rFonts w:ascii="Times New Roman" w:hAnsi="Times New Roman" w:cs="Times New Roman"/>
        </w:rPr>
        <w:t xml:space="preserve">during follow up </w:t>
      </w:r>
      <w:r w:rsidRPr="00A50844">
        <w:rPr>
          <w:rFonts w:ascii="Times New Roman" w:hAnsi="Times New Roman" w:cs="Times New Roman"/>
        </w:rPr>
        <w:t xml:space="preserve">according to </w:t>
      </w:r>
      <w:r w:rsidR="0073681E">
        <w:rPr>
          <w:rFonts w:ascii="Times New Roman" w:hAnsi="Times New Roman" w:cs="Times New Roman"/>
        </w:rPr>
        <w:t xml:space="preserve">the </w:t>
      </w:r>
      <w:r w:rsidRPr="00A50844">
        <w:rPr>
          <w:rFonts w:ascii="Times New Roman" w:hAnsi="Times New Roman" w:cs="Times New Roman"/>
        </w:rPr>
        <w:t xml:space="preserve">type of diabetes mellitus, </w:t>
      </w:r>
      <w:r w:rsidR="007F64C7" w:rsidRPr="00A50844">
        <w:rPr>
          <w:rFonts w:ascii="Times New Roman" w:hAnsi="Times New Roman" w:cs="Times New Roman"/>
        </w:rPr>
        <w:t xml:space="preserve">stratified analyses by the </w:t>
      </w:r>
      <w:r w:rsidR="002B2036">
        <w:rPr>
          <w:rFonts w:ascii="Times New Roman" w:hAnsi="Times New Roman" w:cs="Times New Roman"/>
        </w:rPr>
        <w:t xml:space="preserve">age at </w:t>
      </w:r>
      <w:r w:rsidR="007F64C7" w:rsidRPr="00A50844">
        <w:rPr>
          <w:rFonts w:ascii="Times New Roman" w:hAnsi="Times New Roman" w:cs="Times New Roman"/>
        </w:rPr>
        <w:t xml:space="preserve">diabetes onset in </w:t>
      </w:r>
      <w:r w:rsidR="0073681E">
        <w:rPr>
          <w:rFonts w:ascii="Times New Roman" w:hAnsi="Times New Roman" w:cs="Times New Roman"/>
        </w:rPr>
        <w:t>p</w:t>
      </w:r>
      <w:r w:rsidR="005A2C6D">
        <w:rPr>
          <w:rFonts w:ascii="Times New Roman" w:hAnsi="Times New Roman" w:cs="Times New Roman" w:hint="eastAsia"/>
        </w:rPr>
        <w:t>eople</w:t>
      </w:r>
      <w:r w:rsidRPr="00A50844">
        <w:rPr>
          <w:rFonts w:ascii="Times New Roman" w:hAnsi="Times New Roman" w:cs="Times New Roman"/>
        </w:rPr>
        <w:t xml:space="preserve"> with </w:t>
      </w:r>
      <w:proofErr w:type="gramStart"/>
      <w:r w:rsidR="0073681E">
        <w:rPr>
          <w:rFonts w:ascii="Times New Roman" w:hAnsi="Times New Roman" w:cs="Times New Roman"/>
        </w:rPr>
        <w:t xml:space="preserve">a </w:t>
      </w:r>
      <w:r w:rsidRPr="00A50844">
        <w:rPr>
          <w:rFonts w:ascii="Times New Roman" w:hAnsi="Times New Roman" w:cs="Times New Roman"/>
        </w:rPr>
        <w:t>d</w:t>
      </w:r>
      <w:r w:rsidR="005A2C6D">
        <w:rPr>
          <w:rFonts w:ascii="Times New Roman" w:hAnsi="Times New Roman" w:cs="Times New Roman" w:hint="eastAsia"/>
        </w:rPr>
        <w:t>iabetes</w:t>
      </w:r>
      <w:proofErr w:type="gramEnd"/>
      <w:r w:rsidRPr="00A50844">
        <w:rPr>
          <w:rFonts w:ascii="Times New Roman" w:hAnsi="Times New Roman" w:cs="Times New Roman"/>
        </w:rPr>
        <w:t xml:space="preserve"> duration of less than 5 years</w:t>
      </w:r>
    </w:p>
    <w:tbl>
      <w:tblPr>
        <w:tblW w:w="13811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701"/>
        <w:gridCol w:w="2709"/>
        <w:gridCol w:w="1134"/>
        <w:gridCol w:w="2976"/>
        <w:gridCol w:w="3358"/>
        <w:gridCol w:w="1933"/>
      </w:tblGrid>
      <w:tr w:rsidR="003D3617" w:rsidRPr="00A50844" w:rsidTr="0013420A">
        <w:trPr>
          <w:trHeight w:val="242"/>
        </w:trPr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17" w:rsidRPr="00A50844" w:rsidRDefault="003D3617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Diabetes onset age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17" w:rsidRPr="00A50844" w:rsidRDefault="003D3617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of diabetes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17" w:rsidRPr="00A50844" w:rsidRDefault="003D3617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17" w:rsidRPr="00A50844" w:rsidRDefault="003D3617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3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17" w:rsidRPr="00A50844" w:rsidRDefault="003D3617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Incidence rate (per </w:t>
            </w:r>
            <w:r w:rsidR="005A2C6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100,000 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person-years)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617" w:rsidRPr="00A50844" w:rsidRDefault="003D3617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Adjusted HR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</w:tr>
      <w:tr w:rsidR="003D3617" w:rsidRPr="00A50844" w:rsidTr="003D3617">
        <w:trPr>
          <w:trHeight w:val="260"/>
        </w:trPr>
        <w:tc>
          <w:tcPr>
            <w:tcW w:w="13811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D3617" w:rsidRPr="00A50844" w:rsidRDefault="003D3617" w:rsidP="003D3617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Myocardial infarction</w:t>
            </w:r>
          </w:p>
        </w:tc>
      </w:tr>
      <w:tr w:rsidR="00472A9B" w:rsidRPr="00A50844" w:rsidTr="00472A9B">
        <w:trPr>
          <w:trHeight w:val="87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472A9B" w:rsidRPr="00A50844" w:rsidRDefault="00472A9B" w:rsidP="00472A9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≤40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72A9B" w:rsidP="0013420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410,295)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90322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  <w:r w:rsidR="00467FD3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654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D93FA2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1822493.02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D65A6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145.62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72A9B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472A9B" w:rsidRPr="00A50844" w:rsidTr="00A50844">
        <w:trPr>
          <w:trHeight w:val="87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72A9B" w:rsidP="00472A9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72A9B" w:rsidP="0013420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1,495)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90322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3252AD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6835.10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D65A6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117.04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FA46FD" w:rsidP="00FA46FD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  <w:t>2.030 (1.011-4.078)</w:t>
            </w:r>
          </w:p>
        </w:tc>
      </w:tr>
      <w:tr w:rsidR="00472A9B" w:rsidRPr="00A50844" w:rsidTr="00472A9B">
        <w:trPr>
          <w:trHeight w:val="106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472A9B" w:rsidRPr="00A50844" w:rsidRDefault="00472A9B" w:rsidP="00472A9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41-60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72A9B" w:rsidP="0013420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485,454)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90322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  <w:r w:rsidR="00467FD3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710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DE132A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2371043.22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D65A6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240.82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72A9B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472A9B" w:rsidRPr="00A50844" w:rsidTr="00472A9B">
        <w:trPr>
          <w:trHeight w:val="151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2A9B" w:rsidRPr="00A50844" w:rsidRDefault="00472A9B" w:rsidP="00472A9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72A9B" w:rsidP="0013420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4,165)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90322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DE132A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20942.24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D65A6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520.48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2373DD" w:rsidP="002373DD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  <w:t>1.930 (1.596-2.334)</w:t>
            </w:r>
          </w:p>
        </w:tc>
      </w:tr>
      <w:tr w:rsidR="00472A9B" w:rsidRPr="00A50844" w:rsidTr="00472A9B">
        <w:trPr>
          <w:trHeight w:val="197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472A9B" w:rsidRPr="00A50844" w:rsidRDefault="00472A9B" w:rsidP="00472A9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&gt; 60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72A9B" w:rsidP="0013420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262,888)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67FD3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6,622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9633D7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1322490.79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D65A6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500.72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72A9B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472A9B" w:rsidRPr="00A50844" w:rsidTr="00A50844">
        <w:trPr>
          <w:trHeight w:val="195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72A9B" w:rsidP="003D3617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72A9B" w:rsidP="0013420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2,863)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67FD3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9633D7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13924.38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4D65A6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1,005.43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2A9B" w:rsidRPr="00A50844" w:rsidRDefault="003478BA" w:rsidP="003478BA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  <w:t>1.858 (1.571-2.198)</w:t>
            </w:r>
          </w:p>
        </w:tc>
      </w:tr>
      <w:tr w:rsidR="003D3617" w:rsidRPr="00A50844" w:rsidTr="007F64C7">
        <w:trPr>
          <w:trHeight w:val="297"/>
        </w:trPr>
        <w:tc>
          <w:tcPr>
            <w:tcW w:w="13811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D3617" w:rsidRPr="00A50844" w:rsidRDefault="003D3617" w:rsidP="003D3617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Hospitaliz</w:t>
            </w:r>
            <w:r w:rsidR="0073681E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ation for</w:t>
            </w: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HF</w:t>
            </w:r>
          </w:p>
        </w:tc>
      </w:tr>
      <w:tr w:rsidR="00890971" w:rsidRPr="00A50844" w:rsidTr="00890971">
        <w:trPr>
          <w:trHeight w:val="137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≤40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410,295)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695759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2,877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643DE4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1823378.48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456422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157.78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890971" w:rsidRPr="00A50844" w:rsidTr="00890971">
        <w:trPr>
          <w:trHeight w:val="87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1,495)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695759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643DE4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6820.07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456422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263.93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5623C" w:rsidP="0085623C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  <w:t>8.367 (5.217-13.420)</w:t>
            </w:r>
          </w:p>
        </w:tc>
      </w:tr>
      <w:tr w:rsidR="00890971" w:rsidRPr="00A50844" w:rsidTr="00890971">
        <w:trPr>
          <w:trHeight w:val="102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41-60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485,454)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695759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4,441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643DE4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2375933.28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227447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186.92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890971" w:rsidRPr="00A50844" w:rsidTr="00890971">
        <w:trPr>
          <w:trHeight w:val="161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4,165)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695759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643DE4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20940.98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227447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639.89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10653A" w:rsidP="0010653A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  <w:t>2.853 (2.400-3.390)</w:t>
            </w:r>
          </w:p>
        </w:tc>
      </w:tr>
      <w:tr w:rsidR="00890971" w:rsidRPr="00A50844" w:rsidTr="00890971">
        <w:trPr>
          <w:trHeight w:val="87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&gt; 60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262,888)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695759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8,608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09786C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1322294.11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A912E3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650.99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890971" w:rsidRPr="00A50844" w:rsidTr="00890971">
        <w:trPr>
          <w:trHeight w:val="111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2,863)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695759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09786C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13878.88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A912E3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1484.27</w:t>
            </w:r>
            <w:r w:rsidR="00000C2D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6D19FA" w:rsidP="006D19FA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  <w:t>2.124 (1.850-2.440)</w:t>
            </w:r>
          </w:p>
        </w:tc>
      </w:tr>
      <w:tr w:rsidR="003D3617" w:rsidRPr="00A50844" w:rsidTr="007F64C7">
        <w:trPr>
          <w:trHeight w:val="293"/>
        </w:trPr>
        <w:tc>
          <w:tcPr>
            <w:tcW w:w="13811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D3617" w:rsidRPr="00A50844" w:rsidRDefault="003D3617" w:rsidP="003D3617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Atrial fibrillation</w:t>
            </w:r>
          </w:p>
        </w:tc>
      </w:tr>
      <w:tr w:rsidR="00890971" w:rsidRPr="00A50844" w:rsidTr="00890971">
        <w:trPr>
          <w:trHeight w:val="147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≤40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410,295)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96094B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  <w:r w:rsidR="00E51A0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172E00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1821973.97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E52236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171.517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890971" w:rsidRPr="00A50844" w:rsidTr="00890971">
        <w:trPr>
          <w:trHeight w:val="87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1,495)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96094B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172E00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6847.16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E52236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29.209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0F71EF" w:rsidP="000F71E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0.789 (0.197-3.157)</w:t>
            </w:r>
          </w:p>
        </w:tc>
      </w:tr>
      <w:tr w:rsidR="00890971" w:rsidRPr="00A50844" w:rsidTr="00890971">
        <w:trPr>
          <w:trHeight w:val="254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41-60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485,454)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96094B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  <w:r w:rsidR="00E51A0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389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172E00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2375017.52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3D1A9F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184.799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890971" w:rsidRPr="00A50844" w:rsidTr="00890971">
        <w:trPr>
          <w:trHeight w:val="143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4,165)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96094B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172E00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21002.22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3D1A9F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376.151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3D1A9F" w:rsidP="003D1A9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  <w:t>1.826 (1.461-2.283)</w:t>
            </w:r>
          </w:p>
        </w:tc>
      </w:tr>
      <w:tr w:rsidR="00890971" w:rsidRPr="00A50844" w:rsidTr="00890971">
        <w:trPr>
          <w:trHeight w:val="87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&gt; 60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262,888)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96094B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  <w:r w:rsidR="00E51A0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172E00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1321705.63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C63B35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567.827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890971" w:rsidRPr="00A50844" w:rsidTr="00890971">
        <w:trPr>
          <w:trHeight w:val="249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2,863)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96094B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172E00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13971.77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C63B35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944.762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C63B35" w:rsidP="00C63B35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  <w:t>1.562 (1.315-1.857)</w:t>
            </w:r>
          </w:p>
        </w:tc>
      </w:tr>
      <w:tr w:rsidR="003D3617" w:rsidRPr="00A50844" w:rsidTr="00A636B1">
        <w:trPr>
          <w:trHeight w:val="261"/>
        </w:trPr>
        <w:tc>
          <w:tcPr>
            <w:tcW w:w="13811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D3617" w:rsidRPr="00A50844" w:rsidRDefault="003D3617" w:rsidP="003D3617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All-cause mortality</w:t>
            </w:r>
          </w:p>
        </w:tc>
      </w:tr>
      <w:tr w:rsidR="00890971" w:rsidRPr="00A50844" w:rsidTr="000A134D">
        <w:trPr>
          <w:trHeight w:val="130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≤40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410,295)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B22618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  <w:r w:rsidR="00E51A0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0A134D" w:rsidP="000A134D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1827572.05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000C2D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665.090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890971" w:rsidRPr="00A50844" w:rsidTr="000A134D">
        <w:trPr>
          <w:trHeight w:val="189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1,495)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B22618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0A134D" w:rsidP="000A134D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6849.91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000C2D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262.780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9B4C31" w:rsidP="009B4C31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  <w:t>1.679 (1.055-2.671)</w:t>
            </w:r>
          </w:p>
        </w:tc>
      </w:tr>
      <w:tr w:rsidR="00890971" w:rsidRPr="00A50844" w:rsidTr="000A134D">
        <w:trPr>
          <w:trHeight w:val="108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41-60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485,454)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B22618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  <w:r w:rsidR="00E51A0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0A134D" w:rsidP="000A134D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2383697.91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1668C0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472.040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890971" w:rsidRPr="00A50844" w:rsidTr="000A134D">
        <w:trPr>
          <w:trHeight w:val="153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4,165)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B22618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0A134D" w:rsidP="000A134D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21142.97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E70ED4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1239.180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5523D7" w:rsidP="005523D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  <w:t>1.977 (1.749-2.236)</w:t>
            </w:r>
          </w:p>
        </w:tc>
      </w:tr>
      <w:tr w:rsidR="00890971" w:rsidRPr="00A50844" w:rsidTr="000A134D">
        <w:trPr>
          <w:trHeight w:val="77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&gt; 60 years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2 diabetes (n = 262,888)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B22618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</w:t>
            </w:r>
            <w:r w:rsidR="00E51A0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738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0A134D" w:rsidP="000A134D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1336588.87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1668C0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1626.380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</w:tr>
      <w:tr w:rsidR="00890971" w:rsidRPr="00A50844" w:rsidTr="000A134D">
        <w:trPr>
          <w:trHeight w:val="132"/>
        </w:trPr>
        <w:tc>
          <w:tcPr>
            <w:tcW w:w="1701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3D3617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890971" w:rsidP="00890971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Type 1 diabetes (n = 2,863)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B22618" w:rsidP="003D3617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561</w:t>
            </w:r>
            <w:r w:rsidR="00890971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0A134D" w:rsidP="000A134D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14175.73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1668C0" w:rsidP="001668C0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3957.470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971" w:rsidRPr="00A50844" w:rsidRDefault="004D30D2" w:rsidP="004D30D2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color w:val="000000"/>
                <w:kern w:val="0"/>
                <w:szCs w:val="20"/>
              </w:rPr>
              <w:t>2.193 (2.016-2.385)</w:t>
            </w:r>
          </w:p>
        </w:tc>
      </w:tr>
    </w:tbl>
    <w:p w:rsidR="008264C3" w:rsidRPr="00A50844" w:rsidRDefault="00603A99" w:rsidP="002038C4">
      <w:pPr>
        <w:jc w:val="left"/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A50844">
        <w:rPr>
          <w:rFonts w:ascii="Times New Roman" w:hAnsi="Times New Roman" w:cs="Times New Roman"/>
          <w:color w:val="000000" w:themeColor="text1"/>
          <w:kern w:val="0"/>
          <w:szCs w:val="20"/>
          <w:vertAlign w:val="superscript"/>
        </w:rPr>
        <w:t>*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>Adjusted for age, sex, smoking history, alcohol history, regular exercise, monthly income, body mass index, hypertension, dyslipidemia, and fasting plasma glucose</w:t>
      </w:r>
      <w:r w:rsidR="0073681E">
        <w:rPr>
          <w:rFonts w:ascii="Times New Roman" w:hAnsi="Times New Roman" w:cs="Times New Roman"/>
          <w:color w:val="000000" w:themeColor="text1"/>
          <w:kern w:val="0"/>
          <w:szCs w:val="20"/>
        </w:rPr>
        <w:t>.</w:t>
      </w:r>
    </w:p>
    <w:p w:rsidR="00D3063D" w:rsidRPr="00A50844" w:rsidRDefault="00D3063D" w:rsidP="002038C4">
      <w:pPr>
        <w:jc w:val="left"/>
        <w:rPr>
          <w:rFonts w:ascii="Times New Roman" w:hAnsi="Times New Roman" w:cs="Times New Roman"/>
          <w:color w:val="000000" w:themeColor="text1"/>
          <w:kern w:val="0"/>
          <w:szCs w:val="20"/>
        </w:rPr>
        <w:sectPr w:rsidR="00D3063D" w:rsidRPr="00A50844" w:rsidSect="00C7685E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  <w:r w:rsidRPr="00A50844">
        <w:rPr>
          <w:rFonts w:ascii="Times New Roman" w:hAnsi="Times New Roman" w:cs="Times New Roman"/>
          <w:szCs w:val="20"/>
        </w:rPr>
        <w:t>Abbreviation: HF, heart failure.</w:t>
      </w:r>
    </w:p>
    <w:p w:rsidR="008264C3" w:rsidRPr="00A50844" w:rsidRDefault="008264C3" w:rsidP="008264C3">
      <w:pPr>
        <w:rPr>
          <w:rFonts w:ascii="Times New Roman" w:hAnsi="Times New Roman" w:cs="Times New Roman"/>
        </w:rPr>
      </w:pP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lastRenderedPageBreak/>
        <w:t>Table S</w:t>
      </w:r>
      <w:r w:rsidR="006A7CF8"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6</w:t>
      </w: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.</w:t>
      </w:r>
      <w:r w:rsidRPr="00A50844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</w:t>
      </w:r>
      <w:r w:rsidRPr="00A50844">
        <w:rPr>
          <w:rFonts w:ascii="Times New Roman" w:hAnsi="Times New Roman" w:cs="Times New Roman"/>
        </w:rPr>
        <w:t>Hazard ratios and 95% confidence intervals for the incidence of cardiovascular disease and all-cause mortality</w:t>
      </w:r>
      <w:r w:rsidR="0073681E">
        <w:rPr>
          <w:rFonts w:ascii="Times New Roman" w:hAnsi="Times New Roman" w:cs="Times New Roman"/>
        </w:rPr>
        <w:t xml:space="preserve"> during follow up</w:t>
      </w:r>
      <w:r w:rsidRPr="00A50844">
        <w:rPr>
          <w:rFonts w:ascii="Times New Roman" w:hAnsi="Times New Roman" w:cs="Times New Roman"/>
        </w:rPr>
        <w:t xml:space="preserve"> according to </w:t>
      </w:r>
      <w:r w:rsidR="0073681E">
        <w:rPr>
          <w:rFonts w:ascii="Times New Roman" w:hAnsi="Times New Roman" w:cs="Times New Roman"/>
        </w:rPr>
        <w:t xml:space="preserve">the </w:t>
      </w:r>
      <w:r w:rsidRPr="00A50844">
        <w:rPr>
          <w:rFonts w:ascii="Times New Roman" w:hAnsi="Times New Roman" w:cs="Times New Roman"/>
        </w:rPr>
        <w:t xml:space="preserve">presence and type of diabetes mellitus, </w:t>
      </w:r>
      <w:r w:rsidR="00A640DC" w:rsidRPr="00A50844">
        <w:rPr>
          <w:rFonts w:ascii="Times New Roman" w:hAnsi="Times New Roman" w:cs="Times New Roman"/>
        </w:rPr>
        <w:t xml:space="preserve">sensitivity analyses after excluding individuals who developed incident type 1 or type 2 diabetes during </w:t>
      </w:r>
      <w:r w:rsidR="0073681E">
        <w:rPr>
          <w:rFonts w:ascii="Times New Roman" w:hAnsi="Times New Roman" w:cs="Times New Roman"/>
        </w:rPr>
        <w:t xml:space="preserve">the </w:t>
      </w:r>
      <w:r w:rsidR="00A640DC" w:rsidRPr="00A50844">
        <w:rPr>
          <w:rFonts w:ascii="Times New Roman" w:hAnsi="Times New Roman" w:cs="Times New Roman"/>
        </w:rPr>
        <w:t>follow-up period</w:t>
      </w:r>
    </w:p>
    <w:tbl>
      <w:tblPr>
        <w:tblW w:w="12153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3117"/>
        <w:gridCol w:w="2644"/>
        <w:gridCol w:w="3216"/>
        <w:gridCol w:w="3176"/>
      </w:tblGrid>
      <w:tr w:rsidR="008264C3" w:rsidRPr="00A50844" w:rsidTr="00BE4C86">
        <w:trPr>
          <w:trHeight w:val="232"/>
        </w:trPr>
        <w:tc>
          <w:tcPr>
            <w:tcW w:w="31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345536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lang w:val="en-IN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without diabetes</w:t>
            </w:r>
          </w:p>
        </w:tc>
        <w:tc>
          <w:tcPr>
            <w:tcW w:w="32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8264C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 type 2 diabetes</w:t>
            </w:r>
          </w:p>
        </w:tc>
        <w:tc>
          <w:tcPr>
            <w:tcW w:w="31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8264C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 type 1 diabetes</w:t>
            </w:r>
          </w:p>
        </w:tc>
      </w:tr>
      <w:tr w:rsidR="008264C3" w:rsidRPr="00A50844" w:rsidTr="008264C3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345536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lang w:val="en-IN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7941E6" w:rsidP="008264C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n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8264C3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= </w:t>
            </w:r>
            <w:r w:rsidR="0031744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  <w:r w:rsidR="00DF57C6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="0031744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011</w:t>
            </w:r>
            <w:r w:rsidR="00DF57C6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="0031744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898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7941E6" w:rsidP="008264C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n</w:t>
            </w:r>
            <w:r w:rsidR="008264C3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= </w:t>
            </w:r>
            <w:r w:rsidR="0031744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  <w:r w:rsidR="00DF57C6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="0031744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913</w:t>
            </w:r>
            <w:r w:rsidR="00DF57C6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="0031744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7941E6" w:rsidP="008264C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n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8264C3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= </w:t>
            </w:r>
            <w:r w:rsidR="0031744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  <w:r w:rsidR="00DF57C6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="0031744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397</w:t>
            </w:r>
          </w:p>
        </w:tc>
      </w:tr>
      <w:tr w:rsidR="008264C3" w:rsidRPr="00A50844" w:rsidTr="00A50844">
        <w:trPr>
          <w:trHeight w:val="57"/>
        </w:trPr>
        <w:tc>
          <w:tcPr>
            <w:tcW w:w="1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Myocardial infarction</w:t>
            </w:r>
          </w:p>
        </w:tc>
      </w:tr>
      <w:tr w:rsidR="008264C3" w:rsidRPr="00A50844" w:rsidTr="00437CB0">
        <w:trPr>
          <w:trHeight w:val="149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690B70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73</w:t>
            </w:r>
            <w:r w:rsidR="006A5FE7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656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690B70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</w:t>
            </w:r>
            <w:r w:rsidR="006A5FE7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666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690B70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271</w:t>
            </w:r>
          </w:p>
        </w:tc>
      </w:tr>
      <w:tr w:rsidR="008264C3" w:rsidRPr="00A50844" w:rsidTr="00437CB0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F60357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81</w:t>
            </w:r>
            <w:r w:rsidR="001E478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515</w:t>
            </w:r>
            <w:r w:rsidR="001E478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959.29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F60357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  <w:r w:rsidR="001E478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193</w:t>
            </w:r>
            <w:r w:rsidR="001E478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771.11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F60357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</w:t>
            </w:r>
            <w:r w:rsidR="001E478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306.51</w:t>
            </w:r>
          </w:p>
        </w:tc>
      </w:tr>
      <w:tr w:rsidR="008264C3" w:rsidRPr="00A50844" w:rsidTr="00437CB0">
        <w:trPr>
          <w:trHeight w:val="1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764FE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90.358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990CCE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355.306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990CCE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611.648</w:t>
            </w:r>
          </w:p>
        </w:tc>
      </w:tr>
      <w:tr w:rsidR="008264C3" w:rsidRPr="00A50844" w:rsidTr="00437CB0">
        <w:trPr>
          <w:trHeight w:val="145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1F62A5" w:rsidP="001F62A5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1.525 (1.499-1.552)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733138" w:rsidP="0073313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2.605 (2.311-2.938)</w:t>
            </w:r>
          </w:p>
        </w:tc>
      </w:tr>
      <w:tr w:rsidR="008264C3" w:rsidRPr="00A50844" w:rsidTr="005A0BC3">
        <w:trPr>
          <w:trHeight w:val="199"/>
        </w:trPr>
        <w:tc>
          <w:tcPr>
            <w:tcW w:w="31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25481F" w:rsidP="0025481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1.679 (1.490-1.893)</w:t>
            </w:r>
          </w:p>
        </w:tc>
      </w:tr>
      <w:tr w:rsidR="008264C3" w:rsidRPr="00A50844" w:rsidTr="00A50844">
        <w:trPr>
          <w:trHeight w:val="189"/>
        </w:trPr>
        <w:tc>
          <w:tcPr>
            <w:tcW w:w="1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Hospitaliz</w:t>
            </w:r>
            <w:r w:rsidR="0073681E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ation for</w:t>
            </w: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HF</w:t>
            </w:r>
          </w:p>
        </w:tc>
      </w:tr>
      <w:tr w:rsidR="008264C3" w:rsidRPr="00A50844" w:rsidTr="009E36AB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F32E04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76</w:t>
            </w:r>
            <w:r w:rsidR="00494BC2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514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F32E04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</w:t>
            </w:r>
            <w:r w:rsidR="00494BC2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448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F32E04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376</w:t>
            </w:r>
          </w:p>
        </w:tc>
      </w:tr>
      <w:tr w:rsidR="008264C3" w:rsidRPr="00A50844" w:rsidTr="009E36AB">
        <w:trPr>
          <w:trHeight w:val="174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66390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81</w:t>
            </w:r>
            <w:r w:rsidR="001E478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546</w:t>
            </w:r>
            <w:r w:rsidR="001E478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680.10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5A38EC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  <w:r w:rsidR="001E478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203</w:t>
            </w:r>
            <w:r w:rsidR="001E478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077.54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5A38EC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</w:t>
            </w:r>
            <w:r w:rsidR="001E478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238.57</w:t>
            </w:r>
          </w:p>
        </w:tc>
      </w:tr>
      <w:tr w:rsidR="008264C3" w:rsidRPr="00A50844" w:rsidTr="009E36AB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084A00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93.828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CB354E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396.041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CB354E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849.937</w:t>
            </w:r>
          </w:p>
        </w:tc>
      </w:tr>
      <w:tr w:rsidR="008264C3" w:rsidRPr="00A50844" w:rsidTr="009E36AB">
        <w:trPr>
          <w:trHeight w:val="87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BE4C86" w:rsidP="00BE4C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1.549 (1.525-1.575)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7119AC" w:rsidP="007119AC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3.325 (3.003-3.683)</w:t>
            </w:r>
          </w:p>
        </w:tc>
      </w:tr>
      <w:tr w:rsidR="008264C3" w:rsidRPr="00A50844" w:rsidTr="005A0BC3">
        <w:trPr>
          <w:trHeight w:val="67"/>
        </w:trPr>
        <w:tc>
          <w:tcPr>
            <w:tcW w:w="31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25481F" w:rsidP="0025481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2.105 (1.901-2.330)</w:t>
            </w:r>
          </w:p>
        </w:tc>
      </w:tr>
      <w:tr w:rsidR="008264C3" w:rsidRPr="00A50844" w:rsidTr="00A50844">
        <w:trPr>
          <w:trHeight w:val="16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Atrial fibrillation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264C3" w:rsidRPr="00A50844" w:rsidTr="009E36AB">
        <w:trPr>
          <w:trHeight w:val="219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9E50DC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93</w:t>
            </w:r>
            <w:r w:rsidR="00FF6065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9E50DC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</w:t>
            </w:r>
            <w:r w:rsidR="00FF6065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743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9E50DC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227</w:t>
            </w:r>
          </w:p>
        </w:tc>
      </w:tr>
      <w:tr w:rsidR="008264C3" w:rsidRPr="00A50844" w:rsidTr="009E36AB">
        <w:trPr>
          <w:trHeight w:val="151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8C57A5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81</w:t>
            </w:r>
            <w:r w:rsidR="00FF6065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487</w:t>
            </w:r>
            <w:r w:rsidR="00FF6065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856.13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8C57A5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  <w:r w:rsidR="00FF6065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204</w:t>
            </w:r>
            <w:r w:rsidR="00FF6065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929.38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8C57A5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</w:t>
            </w:r>
            <w:r w:rsidR="00FF6065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425.71</w:t>
            </w:r>
          </w:p>
        </w:tc>
      </w:tr>
      <w:tr w:rsidR="008264C3" w:rsidRPr="00A50844" w:rsidTr="009E36AB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FF6065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115.196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FF6065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323.12</w:t>
            </w:r>
            <w:r w:rsidR="00587069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FF6065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510.965</w:t>
            </w:r>
          </w:p>
        </w:tc>
      </w:tr>
      <w:tr w:rsidR="008264C3" w:rsidRPr="00A50844" w:rsidTr="009E36AB">
        <w:trPr>
          <w:trHeight w:val="101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FF6065" w:rsidP="00FF6065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1.150 (1.130-1.170)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FF6065" w:rsidP="00FF6065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1.862 (1.633-2.122)</w:t>
            </w:r>
          </w:p>
        </w:tc>
      </w:tr>
      <w:tr w:rsidR="008264C3" w:rsidRPr="00A50844" w:rsidTr="005A0BC3">
        <w:trPr>
          <w:trHeight w:val="127"/>
        </w:trPr>
        <w:tc>
          <w:tcPr>
            <w:tcW w:w="31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D02A3B" w:rsidP="00D02A3B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1.608 (1.411-1.833)</w:t>
            </w:r>
          </w:p>
        </w:tc>
      </w:tr>
      <w:tr w:rsidR="008264C3" w:rsidRPr="00A50844" w:rsidTr="00A50844">
        <w:trPr>
          <w:trHeight w:val="145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All-cause mortality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8264C3" w:rsidRPr="00A50844" w:rsidTr="009E36AB">
        <w:trPr>
          <w:trHeight w:val="19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C7138A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231</w:t>
            </w:r>
            <w:r w:rsidR="0001093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599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C7138A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94</w:t>
            </w:r>
            <w:r w:rsidR="0001093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018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C7138A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876</w:t>
            </w:r>
          </w:p>
        </w:tc>
      </w:tr>
      <w:tr w:rsidR="008264C3" w:rsidRPr="00A50844" w:rsidTr="009E36AB">
        <w:trPr>
          <w:trHeight w:val="116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587069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81,663,108.11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587069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9,261,598.81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587069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44,788.78</w:t>
            </w:r>
          </w:p>
        </w:tc>
      </w:tr>
      <w:tr w:rsidR="008264C3" w:rsidRPr="00A50844" w:rsidTr="009E36AB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8145A7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283.600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8145A7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  <w:r w:rsidR="0001093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015.140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8145A7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  <w:r w:rsidR="0001093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955.850</w:t>
            </w:r>
          </w:p>
        </w:tc>
      </w:tr>
      <w:tr w:rsidR="008264C3" w:rsidRPr="00A50844" w:rsidTr="009E36AB">
        <w:trPr>
          <w:trHeight w:val="87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67074F" w:rsidP="0067074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1.516 (1.501-1.531)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4C3" w:rsidRPr="00A50844" w:rsidRDefault="0067074F" w:rsidP="0067074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2.884 (2.698-3.083)</w:t>
            </w:r>
          </w:p>
        </w:tc>
      </w:tr>
      <w:tr w:rsidR="008264C3" w:rsidRPr="00A50844" w:rsidTr="005A0BC3">
        <w:trPr>
          <w:trHeight w:val="95"/>
        </w:trPr>
        <w:tc>
          <w:tcPr>
            <w:tcW w:w="311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8264C3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64C3" w:rsidRPr="00A50844" w:rsidRDefault="00592A2B" w:rsidP="00592A2B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1.884 (1.762-2.013)</w:t>
            </w:r>
          </w:p>
        </w:tc>
      </w:tr>
    </w:tbl>
    <w:p w:rsidR="008264C3" w:rsidRPr="00A50844" w:rsidRDefault="008264C3" w:rsidP="008264C3">
      <w:pPr>
        <w:jc w:val="left"/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A50844">
        <w:rPr>
          <w:rFonts w:ascii="Times New Roman" w:hAnsi="Times New Roman" w:cs="Times New Roman"/>
          <w:color w:val="000000" w:themeColor="text1"/>
          <w:kern w:val="0"/>
          <w:szCs w:val="20"/>
          <w:vertAlign w:val="superscript"/>
        </w:rPr>
        <w:t>*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>Adjusted for age, sex, smoking history, alcohol history, regular exercise, monthly income, body mass index, hypertension, dyslipidemia, and fasting plasma glucose</w:t>
      </w:r>
      <w:r w:rsidR="0073681E">
        <w:rPr>
          <w:rFonts w:ascii="Times New Roman" w:hAnsi="Times New Roman" w:cs="Times New Roman"/>
          <w:color w:val="000000" w:themeColor="text1"/>
          <w:kern w:val="0"/>
          <w:szCs w:val="20"/>
        </w:rPr>
        <w:t>.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</w:t>
      </w:r>
    </w:p>
    <w:p w:rsidR="008264C3" w:rsidRPr="00A50844" w:rsidRDefault="007A45B7" w:rsidP="002038C4">
      <w:pPr>
        <w:jc w:val="left"/>
        <w:rPr>
          <w:rFonts w:ascii="Times New Roman" w:hAnsi="Times New Roman" w:cs="Times New Roman"/>
          <w:szCs w:val="20"/>
        </w:rPr>
      </w:pPr>
      <w:r w:rsidRPr="00A50844">
        <w:rPr>
          <w:rFonts w:ascii="Times New Roman" w:hAnsi="Times New Roman" w:cs="Times New Roman"/>
          <w:szCs w:val="20"/>
        </w:rPr>
        <w:t>Abbreviation: HF, heart failure.</w:t>
      </w:r>
    </w:p>
    <w:p w:rsidR="00FC6558" w:rsidRPr="00A50844" w:rsidRDefault="00FC6558" w:rsidP="002038C4">
      <w:pPr>
        <w:jc w:val="left"/>
        <w:rPr>
          <w:rFonts w:ascii="Times New Roman" w:hAnsi="Times New Roman" w:cs="Times New Roman"/>
          <w:color w:val="000000" w:themeColor="text1"/>
          <w:kern w:val="0"/>
          <w:szCs w:val="20"/>
        </w:rPr>
        <w:sectPr w:rsidR="00FC6558" w:rsidRPr="00A50844" w:rsidSect="00C7685E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:rsidR="00FC6558" w:rsidRPr="00A50844" w:rsidRDefault="00FC6558" w:rsidP="00FC6558">
      <w:pPr>
        <w:rPr>
          <w:rFonts w:ascii="Times New Roman" w:hAnsi="Times New Roman" w:cs="Times New Roman"/>
        </w:rPr>
      </w:pP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lastRenderedPageBreak/>
        <w:t>Table S</w:t>
      </w:r>
      <w:r w:rsidR="006A7CF8"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7</w:t>
      </w:r>
      <w:r w:rsidRPr="00A50844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.</w:t>
      </w:r>
      <w:r w:rsidRPr="00A50844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</w:t>
      </w:r>
      <w:r w:rsidRPr="00A50844">
        <w:rPr>
          <w:rFonts w:ascii="Times New Roman" w:hAnsi="Times New Roman" w:cs="Times New Roman"/>
        </w:rPr>
        <w:t>Hazard ratios and 95% confidence intervals for the incidence of cardiovascular disease and all-cause mortality</w:t>
      </w:r>
      <w:r w:rsidR="0073681E">
        <w:rPr>
          <w:rFonts w:ascii="Times New Roman" w:hAnsi="Times New Roman" w:cs="Times New Roman"/>
        </w:rPr>
        <w:t xml:space="preserve"> during follow up</w:t>
      </w:r>
      <w:r w:rsidRPr="00A50844">
        <w:rPr>
          <w:rFonts w:ascii="Times New Roman" w:hAnsi="Times New Roman" w:cs="Times New Roman"/>
        </w:rPr>
        <w:t xml:space="preserve"> according to </w:t>
      </w:r>
      <w:r w:rsidR="0073681E">
        <w:rPr>
          <w:rFonts w:ascii="Times New Roman" w:hAnsi="Times New Roman" w:cs="Times New Roman"/>
        </w:rPr>
        <w:t xml:space="preserve">the </w:t>
      </w:r>
      <w:r w:rsidRPr="00A50844">
        <w:rPr>
          <w:rFonts w:ascii="Times New Roman" w:hAnsi="Times New Roman" w:cs="Times New Roman"/>
        </w:rPr>
        <w:t>presence and type of diabetes mellitus, sensitivity analyses after excluding individuals in the group without diabetes who had ever received anti-diabetic medications or diagnostic codes for diabetes at or before baseline</w:t>
      </w:r>
    </w:p>
    <w:tbl>
      <w:tblPr>
        <w:tblW w:w="12153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3117"/>
        <w:gridCol w:w="2644"/>
        <w:gridCol w:w="3216"/>
        <w:gridCol w:w="3176"/>
      </w:tblGrid>
      <w:tr w:rsidR="00FC6558" w:rsidRPr="00A50844" w:rsidTr="00A50844">
        <w:trPr>
          <w:trHeight w:val="232"/>
        </w:trPr>
        <w:tc>
          <w:tcPr>
            <w:tcW w:w="31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345536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lang w:val="en-IN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without diabetes</w:t>
            </w:r>
          </w:p>
        </w:tc>
        <w:tc>
          <w:tcPr>
            <w:tcW w:w="32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 type 2 diabetes</w:t>
            </w:r>
          </w:p>
        </w:tc>
        <w:tc>
          <w:tcPr>
            <w:tcW w:w="31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Individuals with type 1 diabetes</w:t>
            </w:r>
          </w:p>
        </w:tc>
      </w:tr>
      <w:tr w:rsidR="00FC6558" w:rsidRPr="00A50844" w:rsidTr="00A50844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345536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lang w:val="en-IN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097AD5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FC6558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= </w:t>
            </w:r>
            <w:r w:rsidR="000E29C7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  <w:r w:rsidR="008312F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="000E29C7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348</w:t>
            </w:r>
            <w:r w:rsidR="008312F4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="000E29C7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097AD5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FC6558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= 1,913,503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097AD5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FC6558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= 9,397</w:t>
            </w:r>
          </w:p>
        </w:tc>
      </w:tr>
      <w:tr w:rsidR="00FC6558" w:rsidRPr="00A50844" w:rsidTr="00A50844">
        <w:trPr>
          <w:trHeight w:val="57"/>
        </w:trPr>
        <w:tc>
          <w:tcPr>
            <w:tcW w:w="1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Myocardial infarction</w:t>
            </w:r>
          </w:p>
        </w:tc>
      </w:tr>
      <w:tr w:rsidR="00FC6558" w:rsidRPr="00A50844" w:rsidTr="00A50844">
        <w:trPr>
          <w:trHeight w:val="149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01093A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81,386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32,666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271</w:t>
            </w:r>
          </w:p>
        </w:tc>
      </w:tr>
      <w:tr w:rsidR="00FC6558" w:rsidRPr="00A50844" w:rsidTr="00A50844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01093A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83,455,312.35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9,193,771.11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44,306.51</w:t>
            </w:r>
          </w:p>
        </w:tc>
      </w:tr>
      <w:tr w:rsidR="00FC6558" w:rsidRPr="00A50844" w:rsidTr="00A50844">
        <w:trPr>
          <w:trHeight w:val="1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01093A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97.520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355.306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611.648</w:t>
            </w:r>
          </w:p>
        </w:tc>
      </w:tr>
      <w:tr w:rsidR="00FC6558" w:rsidRPr="00A50844" w:rsidTr="00A50844">
        <w:trPr>
          <w:trHeight w:val="145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B06368" w:rsidP="00B0636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1.432 (1.408-1.456)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902113" w:rsidP="0090211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2.436 (2.161-2.747)</w:t>
            </w:r>
          </w:p>
        </w:tc>
      </w:tr>
      <w:tr w:rsidR="00FC6558" w:rsidRPr="00A50844" w:rsidTr="00A50844">
        <w:trPr>
          <w:trHeight w:val="199"/>
        </w:trPr>
        <w:tc>
          <w:tcPr>
            <w:tcW w:w="31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B06368" w:rsidP="00B0636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1.679 (1.490-1.893)</w:t>
            </w:r>
          </w:p>
        </w:tc>
      </w:tr>
      <w:tr w:rsidR="00FC6558" w:rsidRPr="00A50844" w:rsidTr="00A50844">
        <w:trPr>
          <w:trHeight w:val="189"/>
        </w:trPr>
        <w:tc>
          <w:tcPr>
            <w:tcW w:w="12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Hospitaliz</w:t>
            </w:r>
            <w:r w:rsidR="0073681E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ation for</w:t>
            </w: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HF</w:t>
            </w:r>
          </w:p>
        </w:tc>
      </w:tr>
      <w:tr w:rsidR="00FC6558" w:rsidRPr="00A50844" w:rsidTr="00A50844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3B4E80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86</w:t>
            </w:r>
            <w:r w:rsidR="00841DB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048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36,448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376</w:t>
            </w:r>
          </w:p>
        </w:tc>
      </w:tr>
      <w:tr w:rsidR="00FC6558" w:rsidRPr="00A50844" w:rsidTr="00A50844">
        <w:trPr>
          <w:trHeight w:val="174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3B4E80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83</w:t>
            </w:r>
            <w:r w:rsidR="00841DB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485</w:t>
            </w:r>
            <w:r w:rsidR="00841DB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863.17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9,203,077.54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44,238.57</w:t>
            </w:r>
          </w:p>
        </w:tc>
        <w:bookmarkStart w:id="0" w:name="_GoBack"/>
        <w:bookmarkEnd w:id="0"/>
      </w:tr>
      <w:tr w:rsidR="00FC6558" w:rsidRPr="00A50844" w:rsidTr="00A50844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3B4E80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103.069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396.041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849.937</w:t>
            </w:r>
          </w:p>
        </w:tc>
      </w:tr>
      <w:tr w:rsidR="00FC6558" w:rsidRPr="00A50844" w:rsidTr="00A50844">
        <w:trPr>
          <w:trHeight w:val="87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3B4E80" w:rsidP="003B4E80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1.436 (1.414-1.459)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3B4E80" w:rsidP="003B4E80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3.067 (2.769-3.397)</w:t>
            </w:r>
          </w:p>
        </w:tc>
      </w:tr>
      <w:tr w:rsidR="00FC6558" w:rsidRPr="00A50844" w:rsidTr="00A50844">
        <w:trPr>
          <w:trHeight w:val="67"/>
        </w:trPr>
        <w:tc>
          <w:tcPr>
            <w:tcW w:w="31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81429E" w:rsidP="0081429E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2.105 (1.901-2.330)</w:t>
            </w:r>
          </w:p>
        </w:tc>
      </w:tr>
      <w:tr w:rsidR="00FC6558" w:rsidRPr="00A50844" w:rsidTr="00A50844">
        <w:trPr>
          <w:trHeight w:val="16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Atrial fibrillation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C6558" w:rsidRPr="00A50844" w:rsidTr="00A50844">
        <w:trPr>
          <w:trHeight w:val="219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51440B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102</w:t>
            </w:r>
            <w:r w:rsidR="00841DB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897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29,743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227</w:t>
            </w:r>
          </w:p>
        </w:tc>
      </w:tr>
      <w:tr w:rsidR="00FC6558" w:rsidRPr="00A50844" w:rsidTr="00A50844">
        <w:trPr>
          <w:trHeight w:val="151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51440B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83</w:t>
            </w:r>
            <w:r w:rsidR="00841DB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425</w:t>
            </w:r>
            <w:r w:rsidR="00841DB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616.58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9,204,929.38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44,425.71</w:t>
            </w:r>
          </w:p>
        </w:tc>
      </w:tr>
      <w:tr w:rsidR="00FC6558" w:rsidRPr="00A50844" w:rsidTr="00A50844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51440B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123.340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323.120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510.965</w:t>
            </w:r>
          </w:p>
        </w:tc>
      </w:tr>
      <w:tr w:rsidR="00FC6558" w:rsidRPr="00A50844" w:rsidTr="00A50844">
        <w:trPr>
          <w:trHeight w:val="101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51440B" w:rsidP="0051440B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1.090 (1.072-1.109)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51440B" w:rsidP="0051440B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1.758 (1.543-2.004)</w:t>
            </w:r>
          </w:p>
        </w:tc>
      </w:tr>
      <w:tr w:rsidR="00FC6558" w:rsidRPr="00A50844" w:rsidTr="00A50844">
        <w:trPr>
          <w:trHeight w:val="127"/>
        </w:trPr>
        <w:tc>
          <w:tcPr>
            <w:tcW w:w="31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9B2EA2" w:rsidP="009B2EA2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1.608 (1.411-1.833)</w:t>
            </w:r>
          </w:p>
        </w:tc>
      </w:tr>
      <w:tr w:rsidR="00FC6558" w:rsidRPr="00A50844" w:rsidTr="00A50844">
        <w:trPr>
          <w:trHeight w:val="145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All-cause mortality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FC6558" w:rsidRPr="00A50844" w:rsidTr="00A50844">
        <w:trPr>
          <w:trHeight w:val="19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D0450C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240</w:t>
            </w:r>
            <w:r w:rsidR="00841DB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728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94</w:t>
            </w:r>
            <w:r w:rsidR="0001093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018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876</w:t>
            </w:r>
          </w:p>
        </w:tc>
      </w:tr>
      <w:tr w:rsidR="00FC6558" w:rsidRPr="00A50844" w:rsidTr="00A50844">
        <w:trPr>
          <w:trHeight w:val="116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D0450C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83</w:t>
            </w:r>
            <w:r w:rsidR="00841DB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619</w:t>
            </w:r>
            <w:r w:rsidR="00841DBF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711.73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9,261,598.81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44,788.78</w:t>
            </w:r>
          </w:p>
        </w:tc>
      </w:tr>
      <w:tr w:rsidR="00FC6558" w:rsidRPr="00A50844" w:rsidTr="00A50844">
        <w:trPr>
          <w:trHeight w:val="8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Incidence rate (per 100,000</w:t>
            </w:r>
            <w:r w:rsidR="0073681E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person-years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D0450C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287.880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  <w:r w:rsidR="0001093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015.140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  <w:r w:rsidR="0001093A"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,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955.850</w:t>
            </w:r>
          </w:p>
        </w:tc>
      </w:tr>
      <w:tr w:rsidR="00FC6558" w:rsidRPr="00A50844" w:rsidTr="00A50844">
        <w:trPr>
          <w:trHeight w:val="87"/>
        </w:trPr>
        <w:tc>
          <w:tcPr>
            <w:tcW w:w="311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Fully-adjusted model</w:t>
            </w: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957ABB" w:rsidP="00957ABB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1.533 (1.518-1.549)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6558" w:rsidRPr="00A50844" w:rsidRDefault="00957ABB" w:rsidP="00957ABB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2.925 (2.736-3.127)</w:t>
            </w:r>
          </w:p>
        </w:tc>
      </w:tr>
      <w:tr w:rsidR="00FC6558" w:rsidRPr="00A50844" w:rsidTr="00A50844">
        <w:trPr>
          <w:trHeight w:val="95"/>
        </w:trPr>
        <w:tc>
          <w:tcPr>
            <w:tcW w:w="311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FC6558" w:rsidP="00A5084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C6558" w:rsidRPr="00A50844" w:rsidRDefault="00957ABB" w:rsidP="00957ABB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50844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1.884 (1.762-2.013)</w:t>
            </w:r>
          </w:p>
        </w:tc>
      </w:tr>
    </w:tbl>
    <w:p w:rsidR="00FC6558" w:rsidRPr="00A50844" w:rsidRDefault="00FC6558" w:rsidP="00FC6558">
      <w:pPr>
        <w:jc w:val="left"/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A50844">
        <w:rPr>
          <w:rFonts w:ascii="Times New Roman" w:hAnsi="Times New Roman" w:cs="Times New Roman"/>
          <w:color w:val="000000" w:themeColor="text1"/>
          <w:kern w:val="0"/>
          <w:szCs w:val="20"/>
          <w:vertAlign w:val="superscript"/>
        </w:rPr>
        <w:t>*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>Adjusted for age, sex, smoking history, alcohol history, regular exercise, monthly income, body mass index, hypertension, dyslipidemia, and fasting plasma glucose</w:t>
      </w:r>
      <w:r w:rsidR="00BB620D">
        <w:rPr>
          <w:rFonts w:ascii="Times New Roman" w:hAnsi="Times New Roman" w:cs="Times New Roman"/>
          <w:color w:val="000000" w:themeColor="text1"/>
          <w:kern w:val="0"/>
          <w:szCs w:val="20"/>
        </w:rPr>
        <w:t>.</w:t>
      </w:r>
      <w:r w:rsidRPr="00A50844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</w:t>
      </w:r>
    </w:p>
    <w:p w:rsidR="00FC6558" w:rsidRPr="00A50844" w:rsidRDefault="00FC6558" w:rsidP="00FC6558">
      <w:pPr>
        <w:jc w:val="left"/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A50844">
        <w:rPr>
          <w:rFonts w:ascii="Times New Roman" w:hAnsi="Times New Roman" w:cs="Times New Roman"/>
          <w:szCs w:val="20"/>
        </w:rPr>
        <w:t>Abbreviation: HF, heart failure.</w:t>
      </w:r>
    </w:p>
    <w:sectPr w:rsidR="00FC6558" w:rsidRPr="00A50844" w:rsidSect="00C7685E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9EF24B1" w15:done="0"/>
  <w15:commentEx w15:paraId="182E2322" w15:done="0"/>
  <w15:commentEx w15:paraId="71DD06B3" w15:done="0"/>
  <w15:commentEx w15:paraId="3D0690EA" w15:done="0"/>
  <w15:commentEx w15:paraId="3FF23860" w15:done="0"/>
  <w15:commentEx w15:paraId="4A698CC5" w15:done="0"/>
  <w15:commentEx w15:paraId="4E4A4FDC" w15:done="0"/>
  <w15:commentEx w15:paraId="13E6932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EF24B1" w16cid:durableId="21542CD4"/>
  <w16cid:commentId w16cid:paraId="182E2322" w16cid:durableId="21519666"/>
  <w16cid:commentId w16cid:paraId="71DD06B3" w16cid:durableId="21542CE2"/>
  <w16cid:commentId w16cid:paraId="3D0690EA" w16cid:durableId="215196CF"/>
  <w16cid:commentId w16cid:paraId="3FF23860" w16cid:durableId="21519753"/>
  <w16cid:commentId w16cid:paraId="4A698CC5" w16cid:durableId="215197BE"/>
  <w16cid:commentId w16cid:paraId="4E4A4FDC" w16cid:durableId="21519805"/>
  <w16cid:commentId w16cid:paraId="13E69326" w16cid:durableId="2151986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3C5" w:rsidRDefault="005533C5">
      <w:r>
        <w:separator/>
      </w:r>
    </w:p>
  </w:endnote>
  <w:endnote w:type="continuationSeparator" w:id="0">
    <w:p w:rsidR="005533C5" w:rsidRDefault="00553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RotisSansSerifStd-Light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536813"/>
      <w:docPartObj>
        <w:docPartGallery w:val="Page Numbers (Bottom of Page)"/>
        <w:docPartUnique/>
      </w:docPartObj>
    </w:sdtPr>
    <w:sdtContent>
      <w:p w:rsidR="003923ED" w:rsidRDefault="003923ED" w:rsidP="00A50844">
        <w:pPr>
          <w:pStyle w:val="Footer"/>
          <w:tabs>
            <w:tab w:val="left" w:pos="3686"/>
          </w:tabs>
          <w:jc w:val="center"/>
        </w:pPr>
        <w:r>
          <w:rPr>
            <w:rFonts w:hint="eastAsia"/>
          </w:rPr>
          <w:t>-</w:t>
        </w:r>
        <w:r w:rsidR="001D20DA" w:rsidRPr="001D20DA">
          <w:fldChar w:fldCharType="begin"/>
        </w:r>
        <w:r>
          <w:instrText>PAGE   \* MERGEFORMAT</w:instrText>
        </w:r>
        <w:r w:rsidR="001D20DA" w:rsidRPr="001D20DA">
          <w:fldChar w:fldCharType="separate"/>
        </w:r>
        <w:r w:rsidR="00345536" w:rsidRPr="00345536">
          <w:rPr>
            <w:noProof/>
            <w:lang w:val="ko-KR"/>
          </w:rPr>
          <w:t>10</w:t>
        </w:r>
        <w:r w:rsidR="001D20DA">
          <w:rPr>
            <w:noProof/>
            <w:lang w:val="ko-KR"/>
          </w:rPr>
          <w:fldChar w:fldCharType="end"/>
        </w:r>
        <w:r>
          <w:rPr>
            <w:rFonts w:hint="eastAsia"/>
          </w:rPr>
          <w:t>-</w:t>
        </w:r>
      </w:p>
    </w:sdtContent>
  </w:sdt>
  <w:p w:rsidR="003923ED" w:rsidRDefault="003923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3C5" w:rsidRDefault="005533C5">
      <w:r>
        <w:separator/>
      </w:r>
    </w:p>
  </w:footnote>
  <w:footnote w:type="continuationSeparator" w:id="0">
    <w:p w:rsidR="005533C5" w:rsidRDefault="005533C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jps">
    <w15:presenceInfo w15:providerId="None" w15:userId="cjps"/>
  </w15:person>
  <w15:person w15:author="TDH-editor">
    <w15:presenceInfo w15:providerId="None" w15:userId="TDH-edi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5323"/>
    <w:rsid w:val="00000C2D"/>
    <w:rsid w:val="0001093A"/>
    <w:rsid w:val="00037E99"/>
    <w:rsid w:val="000750EA"/>
    <w:rsid w:val="00084A00"/>
    <w:rsid w:val="00086A89"/>
    <w:rsid w:val="00087B2C"/>
    <w:rsid w:val="0009562D"/>
    <w:rsid w:val="0009786C"/>
    <w:rsid w:val="00097AD5"/>
    <w:rsid w:val="000A134D"/>
    <w:rsid w:val="000B20D3"/>
    <w:rsid w:val="000D03BF"/>
    <w:rsid w:val="000D209E"/>
    <w:rsid w:val="000E29C7"/>
    <w:rsid w:val="000F71EF"/>
    <w:rsid w:val="0010653A"/>
    <w:rsid w:val="0013420A"/>
    <w:rsid w:val="001668C0"/>
    <w:rsid w:val="00170B95"/>
    <w:rsid w:val="00172E00"/>
    <w:rsid w:val="001A013D"/>
    <w:rsid w:val="001B5823"/>
    <w:rsid w:val="001C7743"/>
    <w:rsid w:val="001D20DA"/>
    <w:rsid w:val="001E4784"/>
    <w:rsid w:val="001F425B"/>
    <w:rsid w:val="001F62A5"/>
    <w:rsid w:val="002038C4"/>
    <w:rsid w:val="00220FED"/>
    <w:rsid w:val="00227447"/>
    <w:rsid w:val="002373DD"/>
    <w:rsid w:val="0025481F"/>
    <w:rsid w:val="002B2036"/>
    <w:rsid w:val="002D1749"/>
    <w:rsid w:val="00301252"/>
    <w:rsid w:val="0031744F"/>
    <w:rsid w:val="003252AD"/>
    <w:rsid w:val="00345536"/>
    <w:rsid w:val="003478BA"/>
    <w:rsid w:val="003760DB"/>
    <w:rsid w:val="00384398"/>
    <w:rsid w:val="003923ED"/>
    <w:rsid w:val="003B4E80"/>
    <w:rsid w:val="003C4F40"/>
    <w:rsid w:val="003D1A9F"/>
    <w:rsid w:val="003D3617"/>
    <w:rsid w:val="0040052D"/>
    <w:rsid w:val="00437CB0"/>
    <w:rsid w:val="00456422"/>
    <w:rsid w:val="00467FD3"/>
    <w:rsid w:val="00472A9B"/>
    <w:rsid w:val="004732CB"/>
    <w:rsid w:val="00494BC2"/>
    <w:rsid w:val="004B3041"/>
    <w:rsid w:val="004D30D2"/>
    <w:rsid w:val="004D65A6"/>
    <w:rsid w:val="0051440B"/>
    <w:rsid w:val="00517614"/>
    <w:rsid w:val="00520D1B"/>
    <w:rsid w:val="00544CA7"/>
    <w:rsid w:val="00550F51"/>
    <w:rsid w:val="005523D7"/>
    <w:rsid w:val="005533C5"/>
    <w:rsid w:val="005608C8"/>
    <w:rsid w:val="00560BDB"/>
    <w:rsid w:val="00585A3C"/>
    <w:rsid w:val="00587069"/>
    <w:rsid w:val="00592A2B"/>
    <w:rsid w:val="005A0BC3"/>
    <w:rsid w:val="005A13FD"/>
    <w:rsid w:val="005A2C6D"/>
    <w:rsid w:val="005A38EC"/>
    <w:rsid w:val="005E3F68"/>
    <w:rsid w:val="005E6667"/>
    <w:rsid w:val="005F6B83"/>
    <w:rsid w:val="00603A99"/>
    <w:rsid w:val="00625B36"/>
    <w:rsid w:val="00635D25"/>
    <w:rsid w:val="00637E96"/>
    <w:rsid w:val="00643DE4"/>
    <w:rsid w:val="00661083"/>
    <w:rsid w:val="00663903"/>
    <w:rsid w:val="0067074F"/>
    <w:rsid w:val="00690B70"/>
    <w:rsid w:val="00695759"/>
    <w:rsid w:val="006A5FE7"/>
    <w:rsid w:val="006A7CF8"/>
    <w:rsid w:val="006C6BC5"/>
    <w:rsid w:val="006D19FA"/>
    <w:rsid w:val="0070203A"/>
    <w:rsid w:val="007119AC"/>
    <w:rsid w:val="00733138"/>
    <w:rsid w:val="0073681E"/>
    <w:rsid w:val="00764FE3"/>
    <w:rsid w:val="00785668"/>
    <w:rsid w:val="007941E6"/>
    <w:rsid w:val="007A45B7"/>
    <w:rsid w:val="007C06CA"/>
    <w:rsid w:val="007E25D5"/>
    <w:rsid w:val="007F64C7"/>
    <w:rsid w:val="0081429E"/>
    <w:rsid w:val="008145A7"/>
    <w:rsid w:val="00820E43"/>
    <w:rsid w:val="008264C3"/>
    <w:rsid w:val="008312F4"/>
    <w:rsid w:val="00841DBF"/>
    <w:rsid w:val="0085623C"/>
    <w:rsid w:val="00875536"/>
    <w:rsid w:val="00890971"/>
    <w:rsid w:val="008A47F4"/>
    <w:rsid w:val="008B41ED"/>
    <w:rsid w:val="008C519B"/>
    <w:rsid w:val="008C57A5"/>
    <w:rsid w:val="008C798C"/>
    <w:rsid w:val="009015A6"/>
    <w:rsid w:val="00902113"/>
    <w:rsid w:val="00903221"/>
    <w:rsid w:val="00957ABB"/>
    <w:rsid w:val="0096094B"/>
    <w:rsid w:val="009633D7"/>
    <w:rsid w:val="00976C25"/>
    <w:rsid w:val="0098655C"/>
    <w:rsid w:val="00990CCE"/>
    <w:rsid w:val="009B2EA2"/>
    <w:rsid w:val="009B4C31"/>
    <w:rsid w:val="009E36AB"/>
    <w:rsid w:val="009E50DC"/>
    <w:rsid w:val="009F239C"/>
    <w:rsid w:val="009F50C6"/>
    <w:rsid w:val="00A1561C"/>
    <w:rsid w:val="00A16DF9"/>
    <w:rsid w:val="00A24F9A"/>
    <w:rsid w:val="00A3499B"/>
    <w:rsid w:val="00A47EB9"/>
    <w:rsid w:val="00A50844"/>
    <w:rsid w:val="00A616B4"/>
    <w:rsid w:val="00A636B1"/>
    <w:rsid w:val="00A640DC"/>
    <w:rsid w:val="00A72EA9"/>
    <w:rsid w:val="00A912E3"/>
    <w:rsid w:val="00A925C7"/>
    <w:rsid w:val="00AB40A1"/>
    <w:rsid w:val="00AB4EB2"/>
    <w:rsid w:val="00AC5D6D"/>
    <w:rsid w:val="00AF3F73"/>
    <w:rsid w:val="00B06368"/>
    <w:rsid w:val="00B1291C"/>
    <w:rsid w:val="00B1377E"/>
    <w:rsid w:val="00B22618"/>
    <w:rsid w:val="00B87D21"/>
    <w:rsid w:val="00BB620D"/>
    <w:rsid w:val="00BC24F1"/>
    <w:rsid w:val="00BD28C6"/>
    <w:rsid w:val="00BE27F1"/>
    <w:rsid w:val="00BE4C86"/>
    <w:rsid w:val="00C3171B"/>
    <w:rsid w:val="00C33BF0"/>
    <w:rsid w:val="00C6100A"/>
    <w:rsid w:val="00C63B35"/>
    <w:rsid w:val="00C6499E"/>
    <w:rsid w:val="00C7138A"/>
    <w:rsid w:val="00C7185A"/>
    <w:rsid w:val="00C7685E"/>
    <w:rsid w:val="00CA73B8"/>
    <w:rsid w:val="00CB354E"/>
    <w:rsid w:val="00CE7B3B"/>
    <w:rsid w:val="00CF2308"/>
    <w:rsid w:val="00D02A3B"/>
    <w:rsid w:val="00D0450C"/>
    <w:rsid w:val="00D3063D"/>
    <w:rsid w:val="00D53DE7"/>
    <w:rsid w:val="00D63162"/>
    <w:rsid w:val="00D66147"/>
    <w:rsid w:val="00D93FA2"/>
    <w:rsid w:val="00DA6209"/>
    <w:rsid w:val="00DC6B9D"/>
    <w:rsid w:val="00DE132A"/>
    <w:rsid w:val="00DE7E2D"/>
    <w:rsid w:val="00DF57C6"/>
    <w:rsid w:val="00E11484"/>
    <w:rsid w:val="00E47D10"/>
    <w:rsid w:val="00E51A0A"/>
    <w:rsid w:val="00E52236"/>
    <w:rsid w:val="00E6188C"/>
    <w:rsid w:val="00E70ED4"/>
    <w:rsid w:val="00E77458"/>
    <w:rsid w:val="00E87084"/>
    <w:rsid w:val="00EC3D45"/>
    <w:rsid w:val="00ED3D24"/>
    <w:rsid w:val="00ED5323"/>
    <w:rsid w:val="00EE4B65"/>
    <w:rsid w:val="00EF3059"/>
    <w:rsid w:val="00F22F4B"/>
    <w:rsid w:val="00F32E04"/>
    <w:rsid w:val="00F41DEE"/>
    <w:rsid w:val="00F60357"/>
    <w:rsid w:val="00FA46FD"/>
    <w:rsid w:val="00FC6558"/>
    <w:rsid w:val="00FE12FE"/>
    <w:rsid w:val="00FF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323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532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D5323"/>
  </w:style>
  <w:style w:type="paragraph" w:styleId="Header">
    <w:name w:val="header"/>
    <w:basedOn w:val="Normal"/>
    <w:link w:val="HeaderChar"/>
    <w:uiPriority w:val="99"/>
    <w:unhideWhenUsed/>
    <w:rsid w:val="008B41E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B41ED"/>
  </w:style>
  <w:style w:type="paragraph" w:styleId="HTMLPreformatted">
    <w:name w:val="HTML Preformatted"/>
    <w:basedOn w:val="Normal"/>
    <w:link w:val="HTMLPreformattedChar"/>
    <w:semiHidden/>
    <w:unhideWhenUsed/>
    <w:rsid w:val="00AB4E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Dotum" w:eastAsia="Dotum" w:hAnsi="Courier New" w:cs="Courier New"/>
      <w:kern w:val="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B4EB2"/>
    <w:rPr>
      <w:rFonts w:ascii="Dotum" w:eastAsia="Dotum" w:hAnsi="Courier New" w:cs="Courier New"/>
      <w:kern w:val="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4F9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F9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F9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F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F9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F9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F9A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ED3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11/relationships/commentsExtended" Target="commentsExtended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2305</Words>
  <Characters>13145</Characters>
  <Application>Microsoft Office Word</Application>
  <DocSecurity>0</DocSecurity>
  <Lines>109</Lines>
  <Paragraphs>30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0013434</cp:lastModifiedBy>
  <cp:revision>8</cp:revision>
  <dcterms:created xsi:type="dcterms:W3CDTF">2019-10-21T02:25:00Z</dcterms:created>
  <dcterms:modified xsi:type="dcterms:W3CDTF">2019-11-04T07:31:00Z</dcterms:modified>
</cp:coreProperties>
</file>