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DC53B" w14:textId="19659A51" w:rsidR="007476CE" w:rsidRPr="003A2B94" w:rsidRDefault="007476CE" w:rsidP="007476CE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3A2B94">
        <w:rPr>
          <w:rFonts w:ascii="Times New Roman" w:hAnsi="Times New Roman"/>
          <w:b/>
          <w:sz w:val="24"/>
          <w:szCs w:val="24"/>
        </w:rPr>
        <w:t xml:space="preserve">Hospitalization for heart failure incidence according to the transition in </w:t>
      </w:r>
      <w:r w:rsidR="000F380A" w:rsidRPr="003A2B94">
        <w:rPr>
          <w:rFonts w:ascii="Times New Roman" w:hAnsi="Times New Roman"/>
          <w:b/>
          <w:sz w:val="24"/>
          <w:szCs w:val="24"/>
        </w:rPr>
        <w:t xml:space="preserve">metabolic health and </w:t>
      </w:r>
      <w:r w:rsidRPr="003A2B94">
        <w:rPr>
          <w:rFonts w:ascii="Times New Roman" w:hAnsi="Times New Roman"/>
          <w:b/>
          <w:sz w:val="24"/>
          <w:szCs w:val="24"/>
        </w:rPr>
        <w:t xml:space="preserve">obesity </w:t>
      </w:r>
      <w:r w:rsidR="003A2B94" w:rsidRPr="003A2B94">
        <w:rPr>
          <w:rFonts w:ascii="Times New Roman" w:hAnsi="Times New Roman"/>
          <w:b/>
          <w:sz w:val="24"/>
          <w:szCs w:val="24"/>
        </w:rPr>
        <w:t>status</w:t>
      </w:r>
      <w:r w:rsidRPr="003A2B94">
        <w:rPr>
          <w:rFonts w:ascii="Times New Roman" w:hAnsi="Times New Roman"/>
          <w:b/>
          <w:sz w:val="24"/>
          <w:szCs w:val="24"/>
        </w:rPr>
        <w:t>: A nationwide population-based study</w:t>
      </w:r>
    </w:p>
    <w:p w14:paraId="06645981" w14:textId="77777777" w:rsidR="007476CE" w:rsidRPr="00A50844" w:rsidRDefault="007476CE" w:rsidP="007476CE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CA6116" w14:textId="286C7026" w:rsidR="007476CE" w:rsidRPr="007476CE" w:rsidRDefault="007476CE" w:rsidP="007476CE">
      <w:pPr>
        <w:wordWrap/>
        <w:spacing w:after="0" w:line="480" w:lineRule="auto"/>
        <w:jc w:val="left"/>
        <w:rPr>
          <w:rFonts w:ascii="Times New Roman" w:hAnsi="Times New Roman"/>
          <w:sz w:val="24"/>
          <w:szCs w:val="24"/>
          <w:vertAlign w:val="superscript"/>
        </w:rPr>
      </w:pPr>
      <w:r w:rsidRPr="00DF00C2">
        <w:rPr>
          <w:rFonts w:ascii="Times New Roman" w:hAnsi="Times New Roman"/>
          <w:sz w:val="24"/>
          <w:szCs w:val="24"/>
        </w:rPr>
        <w:t>You-Bin Lee</w:t>
      </w:r>
      <w:r w:rsidRPr="00DF00C2">
        <w:rPr>
          <w:rFonts w:ascii="Times New Roman" w:hAnsi="Times New Roman" w:hint="eastAsia"/>
          <w:sz w:val="24"/>
          <w:szCs w:val="24"/>
        </w:rPr>
        <w:t xml:space="preserve">, </w:t>
      </w:r>
      <w:r w:rsidRPr="00DF00C2">
        <w:rPr>
          <w:rFonts w:ascii="Times New Roman" w:hAnsi="Times New Roman"/>
          <w:sz w:val="24"/>
          <w:szCs w:val="24"/>
        </w:rPr>
        <w:t>MD</w:t>
      </w:r>
      <w:r w:rsidRPr="00DF00C2">
        <w:rPr>
          <w:rFonts w:ascii="Times New Roman" w:hAnsi="Times New Roman"/>
          <w:sz w:val="24"/>
          <w:szCs w:val="24"/>
          <w:vertAlign w:val="superscript"/>
        </w:rPr>
        <w:t>1</w:t>
      </w:r>
      <w:r w:rsidRPr="00DF00C2">
        <w:rPr>
          <w:rFonts w:ascii="Times New Roman" w:hAnsi="Times New Roman"/>
          <w:sz w:val="24"/>
          <w:szCs w:val="24"/>
        </w:rPr>
        <w:t>; Da Hye Kim</w:t>
      </w:r>
      <w:r w:rsidRPr="00DF00C2">
        <w:rPr>
          <w:rFonts w:ascii="Times New Roman" w:hAnsi="Times New Roman" w:hint="eastAsia"/>
          <w:sz w:val="24"/>
          <w:szCs w:val="24"/>
        </w:rPr>
        <w:t>, BS</w:t>
      </w:r>
      <w:r w:rsidRPr="00DF00C2">
        <w:rPr>
          <w:rFonts w:ascii="Times New Roman" w:hAnsi="Times New Roman"/>
          <w:sz w:val="24"/>
          <w:szCs w:val="24"/>
          <w:vertAlign w:val="superscript"/>
        </w:rPr>
        <w:t>2</w:t>
      </w:r>
      <w:r w:rsidRPr="00DF00C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DF00C2">
        <w:rPr>
          <w:rFonts w:ascii="Times New Roman" w:hAnsi="Times New Roman"/>
          <w:sz w:val="24"/>
          <w:szCs w:val="24"/>
        </w:rPr>
        <w:t>Seon</w:t>
      </w:r>
      <w:proofErr w:type="spellEnd"/>
      <w:r w:rsidRPr="00DF00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C2">
        <w:rPr>
          <w:rFonts w:ascii="Times New Roman" w:hAnsi="Times New Roman"/>
          <w:sz w:val="24"/>
          <w:szCs w:val="24"/>
        </w:rPr>
        <w:t>Mee</w:t>
      </w:r>
      <w:proofErr w:type="spellEnd"/>
      <w:r w:rsidRPr="00DF00C2">
        <w:rPr>
          <w:rFonts w:ascii="Times New Roman" w:hAnsi="Times New Roman"/>
          <w:sz w:val="24"/>
          <w:szCs w:val="24"/>
        </w:rPr>
        <w:t xml:space="preserve"> Kim</w:t>
      </w:r>
      <w:r w:rsidRPr="00DF00C2">
        <w:rPr>
          <w:rFonts w:ascii="Times New Roman" w:hAnsi="Times New Roman" w:hint="eastAsia"/>
          <w:sz w:val="24"/>
          <w:szCs w:val="24"/>
        </w:rPr>
        <w:t>, MD, PhD</w:t>
      </w:r>
      <w:r w:rsidRPr="00DF00C2">
        <w:rPr>
          <w:rFonts w:ascii="Times New Roman" w:hAnsi="Times New Roman"/>
          <w:sz w:val="24"/>
          <w:szCs w:val="24"/>
          <w:vertAlign w:val="superscript"/>
        </w:rPr>
        <w:t>3</w:t>
      </w:r>
      <w:r w:rsidRPr="00DF00C2">
        <w:rPr>
          <w:rFonts w:ascii="Times New Roman" w:hAnsi="Times New Roman"/>
          <w:sz w:val="24"/>
          <w:szCs w:val="24"/>
        </w:rPr>
        <w:t xml:space="preserve">; Nan </w:t>
      </w:r>
      <w:proofErr w:type="spellStart"/>
      <w:r w:rsidRPr="00DF00C2">
        <w:rPr>
          <w:rFonts w:ascii="Times New Roman" w:hAnsi="Times New Roman"/>
          <w:sz w:val="24"/>
          <w:szCs w:val="24"/>
        </w:rPr>
        <w:t>Hee</w:t>
      </w:r>
      <w:proofErr w:type="spellEnd"/>
      <w:r w:rsidRPr="00DF00C2">
        <w:rPr>
          <w:rFonts w:ascii="Times New Roman" w:hAnsi="Times New Roman"/>
          <w:sz w:val="24"/>
          <w:szCs w:val="24"/>
        </w:rPr>
        <w:t xml:space="preserve"> Kim</w:t>
      </w:r>
      <w:r w:rsidRPr="00DF00C2">
        <w:rPr>
          <w:rFonts w:ascii="Times New Roman" w:hAnsi="Times New Roman" w:hint="eastAsia"/>
          <w:sz w:val="24"/>
          <w:szCs w:val="24"/>
        </w:rPr>
        <w:t>, MD, PhD</w:t>
      </w:r>
      <w:r w:rsidRPr="00DF00C2">
        <w:rPr>
          <w:rFonts w:ascii="Times New Roman" w:hAnsi="Times New Roman"/>
          <w:sz w:val="24"/>
          <w:szCs w:val="24"/>
          <w:vertAlign w:val="superscript"/>
        </w:rPr>
        <w:t>1</w:t>
      </w:r>
      <w:r w:rsidRPr="00DF00C2">
        <w:rPr>
          <w:rFonts w:ascii="Times New Roman" w:hAnsi="Times New Roman"/>
          <w:sz w:val="24"/>
          <w:szCs w:val="24"/>
        </w:rPr>
        <w:t xml:space="preserve">; Kyung </w:t>
      </w:r>
      <w:proofErr w:type="spellStart"/>
      <w:r w:rsidRPr="00DF00C2">
        <w:rPr>
          <w:rFonts w:ascii="Times New Roman" w:hAnsi="Times New Roman"/>
          <w:sz w:val="24"/>
          <w:szCs w:val="24"/>
        </w:rPr>
        <w:t>Mook</w:t>
      </w:r>
      <w:proofErr w:type="spellEnd"/>
      <w:r w:rsidRPr="00DF00C2">
        <w:rPr>
          <w:rFonts w:ascii="Times New Roman" w:hAnsi="Times New Roman"/>
          <w:sz w:val="24"/>
          <w:szCs w:val="24"/>
        </w:rPr>
        <w:t xml:space="preserve"> Choi</w:t>
      </w:r>
      <w:r w:rsidRPr="00DF00C2">
        <w:rPr>
          <w:rFonts w:ascii="Times New Roman" w:hAnsi="Times New Roman" w:hint="eastAsia"/>
          <w:sz w:val="24"/>
          <w:szCs w:val="24"/>
        </w:rPr>
        <w:t>, MD, PhD</w:t>
      </w:r>
      <w:r w:rsidRPr="00DF00C2">
        <w:rPr>
          <w:rFonts w:ascii="Times New Roman" w:hAnsi="Times New Roman"/>
          <w:sz w:val="24"/>
          <w:szCs w:val="24"/>
          <w:vertAlign w:val="superscript"/>
        </w:rPr>
        <w:t>1</w:t>
      </w:r>
      <w:r w:rsidRPr="00DF00C2">
        <w:rPr>
          <w:rFonts w:ascii="Times New Roman" w:hAnsi="Times New Roman"/>
          <w:sz w:val="24"/>
          <w:szCs w:val="24"/>
        </w:rPr>
        <w:t xml:space="preserve">; Sei Hyun </w:t>
      </w:r>
      <w:proofErr w:type="spellStart"/>
      <w:r w:rsidRPr="00DF00C2">
        <w:rPr>
          <w:rFonts w:ascii="Times New Roman" w:hAnsi="Times New Roman"/>
          <w:sz w:val="24"/>
          <w:szCs w:val="24"/>
        </w:rPr>
        <w:t>Baik</w:t>
      </w:r>
      <w:proofErr w:type="spellEnd"/>
      <w:r w:rsidRPr="00DF00C2">
        <w:rPr>
          <w:rFonts w:ascii="Times New Roman" w:hAnsi="Times New Roman" w:hint="eastAsia"/>
          <w:sz w:val="24"/>
          <w:szCs w:val="24"/>
        </w:rPr>
        <w:t>, MD, PhD</w:t>
      </w:r>
      <w:r w:rsidRPr="00DF00C2">
        <w:rPr>
          <w:rFonts w:ascii="Times New Roman" w:hAnsi="Times New Roman"/>
          <w:sz w:val="24"/>
          <w:szCs w:val="24"/>
          <w:vertAlign w:val="superscript"/>
        </w:rPr>
        <w:t>1</w:t>
      </w:r>
      <w:r w:rsidRPr="00DF00C2">
        <w:rPr>
          <w:rFonts w:ascii="Times New Roman" w:hAnsi="Times New Roman"/>
          <w:sz w:val="24"/>
          <w:szCs w:val="24"/>
        </w:rPr>
        <w:t xml:space="preserve">; Yong </w:t>
      </w:r>
      <w:proofErr w:type="spellStart"/>
      <w:r w:rsidRPr="00DF00C2">
        <w:rPr>
          <w:rFonts w:ascii="Times New Roman" w:hAnsi="Times New Roman"/>
          <w:sz w:val="24"/>
          <w:szCs w:val="24"/>
        </w:rPr>
        <w:t>Gyu</w:t>
      </w:r>
      <w:proofErr w:type="spellEnd"/>
      <w:r w:rsidRPr="00DF00C2">
        <w:rPr>
          <w:rFonts w:ascii="Times New Roman" w:hAnsi="Times New Roman"/>
          <w:sz w:val="24"/>
          <w:szCs w:val="24"/>
        </w:rPr>
        <w:t xml:space="preserve"> Park</w:t>
      </w:r>
      <w:r w:rsidRPr="00DF00C2">
        <w:rPr>
          <w:rFonts w:ascii="Times New Roman" w:hAnsi="Times New Roman" w:hint="eastAsia"/>
          <w:sz w:val="24"/>
          <w:szCs w:val="24"/>
        </w:rPr>
        <w:t>, PhD</w:t>
      </w:r>
      <w:r w:rsidRPr="00DF00C2">
        <w:rPr>
          <w:rFonts w:ascii="Times New Roman" w:hAnsi="Times New Roman"/>
          <w:sz w:val="24"/>
          <w:szCs w:val="24"/>
          <w:vertAlign w:val="superscript"/>
        </w:rPr>
        <w:t>2</w:t>
      </w:r>
      <w:r w:rsidRPr="00DF00C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DF00C2">
        <w:rPr>
          <w:rFonts w:ascii="Times New Roman" w:hAnsi="Times New Roman"/>
          <w:sz w:val="24"/>
          <w:szCs w:val="24"/>
        </w:rPr>
        <w:t>Kyungdo</w:t>
      </w:r>
      <w:proofErr w:type="spellEnd"/>
      <w:r w:rsidRPr="00DF00C2">
        <w:rPr>
          <w:rFonts w:ascii="Times New Roman" w:hAnsi="Times New Roman"/>
          <w:sz w:val="24"/>
          <w:szCs w:val="24"/>
        </w:rPr>
        <w:t xml:space="preserve"> Han</w:t>
      </w:r>
      <w:r w:rsidRPr="00DF00C2">
        <w:rPr>
          <w:rFonts w:ascii="Times New Roman" w:hAnsi="Times New Roman" w:hint="eastAsia"/>
          <w:sz w:val="24"/>
          <w:szCs w:val="24"/>
        </w:rPr>
        <w:t>, PhD</w:t>
      </w:r>
      <w:r w:rsidRPr="00DF00C2">
        <w:rPr>
          <w:rFonts w:ascii="Times New Roman" w:hAnsi="Times New Roman"/>
          <w:sz w:val="24"/>
          <w:szCs w:val="24"/>
          <w:vertAlign w:val="superscript"/>
        </w:rPr>
        <w:t>2*</w:t>
      </w:r>
      <w:r w:rsidRPr="00DF00C2">
        <w:rPr>
          <w:rFonts w:ascii="Times New Roman" w:hAnsi="Times New Roman"/>
          <w:sz w:val="24"/>
          <w:szCs w:val="24"/>
        </w:rPr>
        <w:t xml:space="preserve">; </w:t>
      </w:r>
      <w:r w:rsidRPr="00DF00C2">
        <w:rPr>
          <w:rFonts w:ascii="Times New Roman" w:hAnsi="Times New Roman" w:hint="eastAsia"/>
          <w:sz w:val="24"/>
          <w:szCs w:val="24"/>
        </w:rPr>
        <w:t xml:space="preserve">and </w:t>
      </w:r>
      <w:r w:rsidRPr="00DF00C2">
        <w:rPr>
          <w:rFonts w:ascii="Times New Roman" w:hAnsi="Times New Roman"/>
          <w:sz w:val="24"/>
          <w:szCs w:val="24"/>
        </w:rPr>
        <w:t xml:space="preserve">Hye </w:t>
      </w:r>
      <w:proofErr w:type="spellStart"/>
      <w:r w:rsidRPr="00DF00C2">
        <w:rPr>
          <w:rFonts w:ascii="Times New Roman" w:hAnsi="Times New Roman"/>
          <w:sz w:val="24"/>
          <w:szCs w:val="24"/>
        </w:rPr>
        <w:t>Jin</w:t>
      </w:r>
      <w:proofErr w:type="spellEnd"/>
      <w:r w:rsidRPr="00DF00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C2">
        <w:rPr>
          <w:rFonts w:ascii="Times New Roman" w:hAnsi="Times New Roman"/>
          <w:sz w:val="24"/>
          <w:szCs w:val="24"/>
        </w:rPr>
        <w:t>Yoo</w:t>
      </w:r>
      <w:proofErr w:type="spellEnd"/>
      <w:r w:rsidRPr="00DF00C2">
        <w:rPr>
          <w:rFonts w:ascii="Times New Roman" w:hAnsi="Times New Roman" w:hint="eastAsia"/>
          <w:sz w:val="24"/>
          <w:szCs w:val="24"/>
        </w:rPr>
        <w:t xml:space="preserve">, MD, </w:t>
      </w:r>
      <w:r w:rsidRPr="00DF00C2">
        <w:rPr>
          <w:rFonts w:ascii="Times New Roman" w:hAnsi="Times New Roman"/>
          <w:sz w:val="24"/>
          <w:szCs w:val="24"/>
        </w:rPr>
        <w:t>PhD</w:t>
      </w:r>
      <w:r w:rsidRPr="00DF00C2">
        <w:rPr>
          <w:rFonts w:ascii="Times New Roman" w:hAnsi="Times New Roman"/>
          <w:sz w:val="24"/>
          <w:szCs w:val="24"/>
          <w:vertAlign w:val="superscript"/>
        </w:rPr>
        <w:t>1*</w:t>
      </w:r>
    </w:p>
    <w:p w14:paraId="1E4ABFB8" w14:textId="77777777" w:rsidR="007476CE" w:rsidRPr="00A50844" w:rsidRDefault="007476CE" w:rsidP="007476CE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D9ABE55" w14:textId="15619E08" w:rsidR="007476CE" w:rsidRPr="00DF00C2" w:rsidRDefault="007476CE" w:rsidP="007476CE">
      <w:pPr>
        <w:pStyle w:val="HTML"/>
        <w:spacing w:line="480" w:lineRule="auto"/>
        <w:rPr>
          <w:rFonts w:ascii="Times New Roman" w:eastAsia="바탕" w:hAnsi="Times New Roman" w:cs="Times New Roman"/>
          <w:bCs/>
          <w:sz w:val="24"/>
          <w:szCs w:val="24"/>
        </w:rPr>
      </w:pPr>
      <w:r w:rsidRPr="00DF00C2">
        <w:rPr>
          <w:rFonts w:ascii="Times New Roman" w:eastAsia="바탕" w:hAnsi="Times New Roman" w:cs="Times New Roman"/>
          <w:bCs/>
          <w:sz w:val="24"/>
          <w:szCs w:val="24"/>
          <w:vertAlign w:val="superscript"/>
        </w:rPr>
        <w:t>1</w:t>
      </w:r>
      <w:r w:rsidRPr="00DF00C2">
        <w:rPr>
          <w:rFonts w:ascii="Times New Roman" w:eastAsia="바탕" w:hAnsi="Times New Roman" w:cs="Times New Roman"/>
          <w:bCs/>
          <w:sz w:val="24"/>
          <w:szCs w:val="24"/>
        </w:rPr>
        <w:t>Division of Endocrinology and Metabolism, Department of Internal Medicine, Korea University College of Medicine, Seoul, Republic of Korea</w:t>
      </w:r>
    </w:p>
    <w:p w14:paraId="6484ABC7" w14:textId="77777777" w:rsidR="007476CE" w:rsidRPr="00DF00C2" w:rsidRDefault="007476CE" w:rsidP="007476CE">
      <w:pPr>
        <w:pStyle w:val="HTML"/>
        <w:spacing w:line="480" w:lineRule="auto"/>
        <w:rPr>
          <w:rFonts w:ascii="Times New Roman" w:eastAsia="바탕" w:hAnsi="Times New Roman" w:cs="Times New Roman"/>
          <w:bCs/>
          <w:sz w:val="24"/>
          <w:szCs w:val="24"/>
        </w:rPr>
      </w:pPr>
      <w:r w:rsidRPr="00DF00C2">
        <w:rPr>
          <w:rFonts w:ascii="Times New Roman" w:eastAsia="바탕" w:hAnsi="Times New Roman" w:cs="Times New Roman"/>
          <w:bCs/>
          <w:sz w:val="24"/>
          <w:szCs w:val="24"/>
          <w:vertAlign w:val="superscript"/>
        </w:rPr>
        <w:t>2</w:t>
      </w:r>
      <w:r w:rsidRPr="00DF00C2">
        <w:rPr>
          <w:rFonts w:ascii="Times New Roman" w:eastAsia="바탕" w:hAnsi="Times New Roman" w:cs="Times New Roman"/>
          <w:bCs/>
          <w:sz w:val="24"/>
          <w:szCs w:val="24"/>
        </w:rPr>
        <w:t>Department of Biostatistics, College of Medicine, The Catholic University of Korea, Seoul, Republic of Korea</w:t>
      </w:r>
    </w:p>
    <w:p w14:paraId="26447FEE" w14:textId="50BED685" w:rsidR="007476CE" w:rsidRPr="00A50844" w:rsidRDefault="007476CE" w:rsidP="007476CE">
      <w:pPr>
        <w:pStyle w:val="HTML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00C2">
        <w:rPr>
          <w:rFonts w:ascii="Times New Roman" w:eastAsia="바탕" w:hAnsi="Times New Roman" w:cs="Times New Roman"/>
          <w:bCs/>
          <w:sz w:val="24"/>
          <w:szCs w:val="24"/>
          <w:vertAlign w:val="superscript"/>
        </w:rPr>
        <w:t>3</w:t>
      </w:r>
      <w:r w:rsidRPr="00DF00C2">
        <w:rPr>
          <w:rFonts w:ascii="Times New Roman" w:eastAsia="바탕" w:hAnsi="Times New Roman" w:cs="Times New Roman"/>
          <w:bCs/>
          <w:sz w:val="24"/>
          <w:szCs w:val="24"/>
        </w:rPr>
        <w:t>Department of Family Medicine, Korea University College of Medicine, Seoul, Republic of Korea</w:t>
      </w:r>
    </w:p>
    <w:p w14:paraId="2CEC8AD4" w14:textId="77777777" w:rsidR="007476CE" w:rsidRPr="00A50844" w:rsidRDefault="007476CE" w:rsidP="007476CE">
      <w:pPr>
        <w:spacing w:line="480" w:lineRule="auto"/>
        <w:rPr>
          <w:rFonts w:ascii="Times New Roman" w:eastAsia="바탕" w:hAnsi="Times New Roman"/>
          <w:sz w:val="24"/>
          <w:szCs w:val="24"/>
        </w:rPr>
      </w:pPr>
    </w:p>
    <w:p w14:paraId="0996B7CB" w14:textId="77777777" w:rsidR="007476CE" w:rsidRPr="00A50844" w:rsidRDefault="007476CE" w:rsidP="007476CE">
      <w:pPr>
        <w:wordWrap/>
        <w:adjustRightInd w:val="0"/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5084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* Address for correspondence </w:t>
      </w:r>
    </w:p>
    <w:p w14:paraId="7606A372" w14:textId="6175D0F2" w:rsidR="007476CE" w:rsidRPr="00DF00C2" w:rsidRDefault="007476CE" w:rsidP="007476CE">
      <w:pPr>
        <w:wordWrap/>
        <w:spacing w:after="0" w:line="480" w:lineRule="auto"/>
        <w:jc w:val="left"/>
        <w:rPr>
          <w:rFonts w:ascii="Times New Roman" w:hAnsi="Times New Roman"/>
          <w:sz w:val="24"/>
          <w:szCs w:val="24"/>
        </w:rPr>
      </w:pPr>
      <w:r w:rsidRPr="00DF00C2">
        <w:rPr>
          <w:rFonts w:ascii="Times New Roman" w:hAnsi="Times New Roman"/>
          <w:sz w:val="24"/>
          <w:szCs w:val="24"/>
        </w:rPr>
        <w:t xml:space="preserve">Hye </w:t>
      </w:r>
      <w:proofErr w:type="spellStart"/>
      <w:r w:rsidRPr="00DF00C2">
        <w:rPr>
          <w:rFonts w:ascii="Times New Roman" w:hAnsi="Times New Roman"/>
          <w:sz w:val="24"/>
          <w:szCs w:val="24"/>
        </w:rPr>
        <w:t>Jin</w:t>
      </w:r>
      <w:proofErr w:type="spellEnd"/>
      <w:r w:rsidRPr="00DF00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0C2">
        <w:rPr>
          <w:rFonts w:ascii="Times New Roman" w:hAnsi="Times New Roman"/>
          <w:sz w:val="24"/>
          <w:szCs w:val="24"/>
        </w:rPr>
        <w:t>Yoo</w:t>
      </w:r>
      <w:proofErr w:type="spellEnd"/>
      <w:r w:rsidRPr="00DF00C2">
        <w:rPr>
          <w:rFonts w:ascii="Times New Roman" w:hAnsi="Times New Roman"/>
          <w:bCs/>
          <w:kern w:val="0"/>
          <w:sz w:val="24"/>
          <w:szCs w:val="24"/>
        </w:rPr>
        <w:t>, MD, PhD</w:t>
      </w:r>
    </w:p>
    <w:p w14:paraId="77B941AC" w14:textId="77777777" w:rsidR="007476CE" w:rsidRPr="00DF00C2" w:rsidRDefault="007476CE" w:rsidP="007476CE">
      <w:pPr>
        <w:pStyle w:val="HTML"/>
        <w:spacing w:line="480" w:lineRule="auto"/>
        <w:rPr>
          <w:rFonts w:ascii="Times New Roman" w:eastAsia="바탕" w:hAnsi="Times New Roman" w:cs="Times New Roman"/>
          <w:bCs/>
          <w:sz w:val="24"/>
          <w:szCs w:val="24"/>
        </w:rPr>
      </w:pPr>
      <w:r w:rsidRPr="00DF00C2">
        <w:rPr>
          <w:rFonts w:ascii="Times New Roman" w:eastAsia="바탕" w:hAnsi="Times New Roman" w:cs="Times New Roman"/>
          <w:bCs/>
          <w:sz w:val="24"/>
          <w:szCs w:val="24"/>
        </w:rPr>
        <w:t>Division of Endocrinology and Metabolism, Department of Internal Medicine, Korea University College of Medicine</w:t>
      </w:r>
    </w:p>
    <w:p w14:paraId="19196E08" w14:textId="77777777" w:rsidR="007476CE" w:rsidRPr="00DF00C2" w:rsidRDefault="007476CE" w:rsidP="007476CE">
      <w:pPr>
        <w:wordWrap/>
        <w:spacing w:after="0" w:line="480" w:lineRule="auto"/>
        <w:jc w:val="left"/>
        <w:rPr>
          <w:rFonts w:ascii="Times New Roman" w:hAnsi="Times New Roman"/>
          <w:sz w:val="24"/>
          <w:szCs w:val="24"/>
        </w:rPr>
      </w:pPr>
      <w:r w:rsidRPr="00DF00C2">
        <w:rPr>
          <w:rFonts w:ascii="Times New Roman" w:hAnsi="Times New Roman"/>
          <w:sz w:val="24"/>
          <w:szCs w:val="24"/>
        </w:rPr>
        <w:t xml:space="preserve">148 </w:t>
      </w:r>
      <w:proofErr w:type="spellStart"/>
      <w:r w:rsidRPr="00DF00C2">
        <w:rPr>
          <w:rFonts w:ascii="Times New Roman" w:hAnsi="Times New Roman"/>
          <w:sz w:val="24"/>
          <w:szCs w:val="24"/>
        </w:rPr>
        <w:t>Gurodong-ro</w:t>
      </w:r>
      <w:proofErr w:type="spellEnd"/>
      <w:r w:rsidRPr="00DF00C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00C2">
        <w:rPr>
          <w:rFonts w:ascii="Times New Roman" w:hAnsi="Times New Roman"/>
          <w:sz w:val="24"/>
          <w:szCs w:val="24"/>
        </w:rPr>
        <w:t>Guro-gu</w:t>
      </w:r>
      <w:proofErr w:type="spellEnd"/>
      <w:r w:rsidRPr="00DF00C2">
        <w:rPr>
          <w:rFonts w:ascii="Times New Roman" w:hAnsi="Times New Roman"/>
          <w:sz w:val="24"/>
          <w:szCs w:val="24"/>
        </w:rPr>
        <w:t>, Seoul 08308, Republic of Korea</w:t>
      </w:r>
    </w:p>
    <w:p w14:paraId="7F9ED6D5" w14:textId="77777777" w:rsidR="007476CE" w:rsidRPr="00DF00C2" w:rsidRDefault="007476CE" w:rsidP="007476CE">
      <w:pPr>
        <w:wordWrap/>
        <w:spacing w:after="0" w:line="480" w:lineRule="auto"/>
        <w:jc w:val="left"/>
        <w:rPr>
          <w:rFonts w:ascii="Times New Roman" w:hAnsi="Times New Roman"/>
          <w:sz w:val="24"/>
          <w:szCs w:val="24"/>
        </w:rPr>
      </w:pPr>
      <w:r w:rsidRPr="00DF00C2">
        <w:rPr>
          <w:rFonts w:ascii="Times New Roman" w:hAnsi="Times New Roman"/>
          <w:sz w:val="24"/>
          <w:szCs w:val="24"/>
        </w:rPr>
        <w:t>Phone: +82-2-2626-3045</w:t>
      </w:r>
    </w:p>
    <w:p w14:paraId="0BA4B6D9" w14:textId="77777777" w:rsidR="007476CE" w:rsidRPr="00DF00C2" w:rsidRDefault="007476CE" w:rsidP="007476CE">
      <w:pPr>
        <w:wordWrap/>
        <w:spacing w:after="0" w:line="480" w:lineRule="auto"/>
        <w:jc w:val="left"/>
        <w:rPr>
          <w:rFonts w:ascii="Times New Roman" w:hAnsi="Times New Roman"/>
          <w:sz w:val="24"/>
          <w:szCs w:val="24"/>
        </w:rPr>
      </w:pPr>
      <w:r w:rsidRPr="00DF00C2">
        <w:rPr>
          <w:rFonts w:ascii="Times New Roman" w:hAnsi="Times New Roman"/>
          <w:sz w:val="24"/>
          <w:szCs w:val="24"/>
        </w:rPr>
        <w:t>Fax: +82-2-2626-1096</w:t>
      </w:r>
    </w:p>
    <w:p w14:paraId="490753E9" w14:textId="2D2162E6" w:rsidR="007476CE" w:rsidRPr="00DF00C2" w:rsidRDefault="007476CE" w:rsidP="007476CE">
      <w:pPr>
        <w:wordWrap/>
        <w:spacing w:after="0" w:line="480" w:lineRule="auto"/>
        <w:jc w:val="left"/>
        <w:rPr>
          <w:rFonts w:ascii="Times New Roman" w:hAnsi="Times New Roman"/>
          <w:sz w:val="24"/>
          <w:szCs w:val="24"/>
        </w:rPr>
      </w:pPr>
      <w:r w:rsidRPr="00DF00C2">
        <w:rPr>
          <w:rFonts w:ascii="Times New Roman" w:hAnsi="Times New Roman"/>
          <w:sz w:val="24"/>
          <w:szCs w:val="24"/>
        </w:rPr>
        <w:t xml:space="preserve">E-mail: </w:t>
      </w:r>
      <w:r w:rsidR="00DC3B8A" w:rsidRPr="00DC3B8A">
        <w:rPr>
          <w:rFonts w:ascii="Times New Roman" w:hAnsi="Times New Roman"/>
          <w:sz w:val="24"/>
          <w:szCs w:val="24"/>
        </w:rPr>
        <w:t>deisy21@naver.com</w:t>
      </w:r>
    </w:p>
    <w:p w14:paraId="392AEA83" w14:textId="77777777" w:rsidR="007476CE" w:rsidRPr="00DF00C2" w:rsidRDefault="007476CE" w:rsidP="007476CE">
      <w:pPr>
        <w:wordWrap/>
        <w:spacing w:after="0" w:line="480" w:lineRule="auto"/>
        <w:jc w:val="left"/>
        <w:rPr>
          <w:rFonts w:ascii="Times New Roman" w:hAnsi="Times New Roman"/>
          <w:sz w:val="24"/>
          <w:szCs w:val="24"/>
        </w:rPr>
      </w:pPr>
    </w:p>
    <w:p w14:paraId="3E736766" w14:textId="77777777" w:rsidR="007476CE" w:rsidRPr="00DF00C2" w:rsidRDefault="007476CE" w:rsidP="007476CE">
      <w:pPr>
        <w:wordWrap/>
        <w:spacing w:after="0" w:line="480" w:lineRule="auto"/>
        <w:jc w:val="left"/>
        <w:rPr>
          <w:rFonts w:ascii="Times New Roman" w:hAnsi="Times New Roman"/>
          <w:sz w:val="24"/>
          <w:szCs w:val="24"/>
        </w:rPr>
      </w:pPr>
      <w:proofErr w:type="spellStart"/>
      <w:r w:rsidRPr="00DF00C2">
        <w:rPr>
          <w:rFonts w:ascii="Times New Roman" w:hAnsi="Times New Roman"/>
          <w:sz w:val="24"/>
          <w:szCs w:val="24"/>
        </w:rPr>
        <w:lastRenderedPageBreak/>
        <w:t>Kyungdo</w:t>
      </w:r>
      <w:proofErr w:type="spellEnd"/>
      <w:r w:rsidRPr="00DF00C2">
        <w:rPr>
          <w:rFonts w:ascii="Times New Roman" w:hAnsi="Times New Roman"/>
          <w:sz w:val="24"/>
          <w:szCs w:val="24"/>
        </w:rPr>
        <w:t xml:space="preserve"> Han, PhD</w:t>
      </w:r>
    </w:p>
    <w:p w14:paraId="6C529CA7" w14:textId="77777777" w:rsidR="007476CE" w:rsidRPr="00DF00C2" w:rsidRDefault="007476CE" w:rsidP="007476CE">
      <w:pPr>
        <w:wordWrap/>
        <w:spacing w:after="0" w:line="480" w:lineRule="auto"/>
        <w:jc w:val="left"/>
        <w:rPr>
          <w:rFonts w:ascii="Times New Roman" w:hAnsi="Times New Roman"/>
          <w:sz w:val="24"/>
          <w:szCs w:val="24"/>
        </w:rPr>
      </w:pPr>
      <w:r w:rsidRPr="00DF00C2">
        <w:rPr>
          <w:rFonts w:ascii="Times New Roman" w:hAnsi="Times New Roman"/>
          <w:sz w:val="24"/>
          <w:szCs w:val="24"/>
        </w:rPr>
        <w:t>Department of Biostatistics, College of Medicine, The Catholic University of Korea</w:t>
      </w:r>
    </w:p>
    <w:p w14:paraId="3850A263" w14:textId="77777777" w:rsidR="007476CE" w:rsidRPr="00DF00C2" w:rsidRDefault="007476CE" w:rsidP="007476CE">
      <w:pPr>
        <w:wordWrap/>
        <w:spacing w:after="0" w:line="480" w:lineRule="auto"/>
        <w:jc w:val="left"/>
        <w:rPr>
          <w:rFonts w:ascii="Times New Roman" w:eastAsia="바탕" w:hAnsi="Times New Roman"/>
          <w:bCs/>
          <w:sz w:val="24"/>
          <w:szCs w:val="24"/>
        </w:rPr>
      </w:pPr>
      <w:r w:rsidRPr="00DF00C2">
        <w:rPr>
          <w:rFonts w:ascii="Times New Roman" w:eastAsia="바탕" w:hAnsi="Times New Roman"/>
          <w:bCs/>
          <w:sz w:val="24"/>
          <w:szCs w:val="24"/>
        </w:rPr>
        <w:t xml:space="preserve">222 </w:t>
      </w:r>
      <w:proofErr w:type="spellStart"/>
      <w:r w:rsidRPr="00DF00C2">
        <w:rPr>
          <w:rFonts w:ascii="Times New Roman" w:eastAsia="바탕" w:hAnsi="Times New Roman"/>
          <w:bCs/>
          <w:sz w:val="24"/>
          <w:szCs w:val="24"/>
        </w:rPr>
        <w:t>Banpo-daero</w:t>
      </w:r>
      <w:proofErr w:type="spellEnd"/>
      <w:r w:rsidRPr="00DF00C2">
        <w:rPr>
          <w:rFonts w:ascii="Times New Roman" w:eastAsia="바탕" w:hAnsi="Times New Roman"/>
          <w:bCs/>
          <w:sz w:val="24"/>
          <w:szCs w:val="24"/>
        </w:rPr>
        <w:t xml:space="preserve"> </w:t>
      </w:r>
      <w:proofErr w:type="spellStart"/>
      <w:r w:rsidRPr="00DF00C2">
        <w:rPr>
          <w:rFonts w:ascii="Times New Roman" w:eastAsia="바탕" w:hAnsi="Times New Roman"/>
          <w:bCs/>
          <w:sz w:val="24"/>
          <w:szCs w:val="24"/>
        </w:rPr>
        <w:t>Seocho-gu</w:t>
      </w:r>
      <w:proofErr w:type="spellEnd"/>
      <w:r w:rsidRPr="00DF00C2">
        <w:rPr>
          <w:rFonts w:ascii="Times New Roman" w:eastAsia="바탕" w:hAnsi="Times New Roman"/>
          <w:bCs/>
          <w:sz w:val="24"/>
          <w:szCs w:val="24"/>
        </w:rPr>
        <w:t>, Seoul, 06591, Republic of Korea</w:t>
      </w:r>
    </w:p>
    <w:p w14:paraId="08728337" w14:textId="77777777" w:rsidR="007476CE" w:rsidRPr="00DF00C2" w:rsidRDefault="007476CE" w:rsidP="007476CE">
      <w:pPr>
        <w:wordWrap/>
        <w:spacing w:after="0" w:line="480" w:lineRule="auto"/>
        <w:jc w:val="left"/>
        <w:rPr>
          <w:rFonts w:ascii="Times New Roman" w:hAnsi="Times New Roman"/>
          <w:sz w:val="24"/>
        </w:rPr>
      </w:pPr>
      <w:r w:rsidRPr="00DF00C2">
        <w:rPr>
          <w:rFonts w:ascii="Times New Roman" w:eastAsia="바탕" w:hAnsi="Times New Roman"/>
          <w:bCs/>
          <w:sz w:val="24"/>
          <w:szCs w:val="24"/>
        </w:rPr>
        <w:t>Phone: +82-2-2258-72</w:t>
      </w:r>
      <w:r w:rsidRPr="00DF00C2">
        <w:rPr>
          <w:rFonts w:ascii="Times New Roman" w:eastAsia="바탕" w:hAnsi="Times New Roman" w:hint="eastAsia"/>
          <w:bCs/>
          <w:sz w:val="24"/>
          <w:szCs w:val="24"/>
        </w:rPr>
        <w:t>30</w:t>
      </w:r>
    </w:p>
    <w:p w14:paraId="2C2080E4" w14:textId="77777777" w:rsidR="007476CE" w:rsidRPr="00DF00C2" w:rsidRDefault="007476CE" w:rsidP="007476CE">
      <w:pPr>
        <w:wordWrap/>
        <w:spacing w:after="0" w:line="480" w:lineRule="auto"/>
        <w:jc w:val="left"/>
        <w:rPr>
          <w:rFonts w:ascii="Times New Roman" w:eastAsia="바탕" w:hAnsi="Times New Roman"/>
          <w:bCs/>
          <w:sz w:val="24"/>
          <w:szCs w:val="24"/>
        </w:rPr>
      </w:pPr>
      <w:r w:rsidRPr="00DF00C2">
        <w:rPr>
          <w:rFonts w:ascii="Times New Roman" w:eastAsia="바탕" w:hAnsi="Times New Roman"/>
          <w:bCs/>
          <w:sz w:val="24"/>
          <w:szCs w:val="24"/>
        </w:rPr>
        <w:t>Fax: +82-2-532-6537</w:t>
      </w:r>
    </w:p>
    <w:p w14:paraId="76392F57" w14:textId="57926E3D" w:rsidR="007476CE" w:rsidRPr="007476CE" w:rsidRDefault="007476CE" w:rsidP="007476CE">
      <w:pPr>
        <w:wordWrap/>
        <w:spacing w:after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DF00C2">
        <w:rPr>
          <w:rFonts w:ascii="Times New Roman" w:eastAsia="바탕" w:hAnsi="Times New Roman"/>
          <w:bCs/>
          <w:sz w:val="24"/>
          <w:szCs w:val="24"/>
        </w:rPr>
        <w:t xml:space="preserve">E-mail: </w:t>
      </w:r>
      <w:r w:rsidR="00DC3B8A" w:rsidRPr="00DC3B8A">
        <w:rPr>
          <w:rFonts w:ascii="Times New Roman" w:hAnsi="Times New Roman"/>
          <w:sz w:val="24"/>
          <w:szCs w:val="24"/>
        </w:rPr>
        <w:t>hkd917@naver.com</w:t>
      </w:r>
    </w:p>
    <w:p w14:paraId="0ADA12D9" w14:textId="77777777" w:rsidR="007476CE" w:rsidRPr="00A50844" w:rsidRDefault="007476CE" w:rsidP="007476CE">
      <w:pPr>
        <w:spacing w:line="480" w:lineRule="auto"/>
        <w:rPr>
          <w:rFonts w:ascii="Times New Roman" w:hAnsi="Times New Roman"/>
          <w:color w:val="000000" w:themeColor="text1"/>
          <w:kern w:val="0"/>
          <w:sz w:val="24"/>
          <w:szCs w:val="24"/>
        </w:rPr>
      </w:pPr>
    </w:p>
    <w:p w14:paraId="02804695" w14:textId="5CF4DF8C" w:rsidR="007476CE" w:rsidRDefault="007476CE" w:rsidP="007476CE">
      <w:pPr>
        <w:widowControl/>
        <w:wordWrap/>
        <w:autoSpaceDE/>
        <w:autoSpaceDN/>
        <w:spacing w:line="480" w:lineRule="auto"/>
        <w:rPr>
          <w:rFonts w:ascii="Times New Roman" w:hAnsi="Times New Roman"/>
          <w:sz w:val="24"/>
          <w:szCs w:val="24"/>
        </w:rPr>
      </w:pPr>
      <w:r w:rsidRPr="00A50844">
        <w:rPr>
          <w:rFonts w:ascii="Times New Roman" w:hAnsi="Times New Roman"/>
          <w:b/>
          <w:i/>
          <w:kern w:val="0"/>
          <w:sz w:val="24"/>
          <w:szCs w:val="24"/>
        </w:rPr>
        <w:t>Abbreviated Title:</w:t>
      </w:r>
      <w:r w:rsidRPr="00A50844">
        <w:rPr>
          <w:rFonts w:ascii="Times New Roman" w:hAnsi="Times New Roman"/>
          <w:kern w:val="0"/>
          <w:sz w:val="24"/>
          <w:szCs w:val="24"/>
        </w:rPr>
        <w:t xml:space="preserve"> </w:t>
      </w:r>
      <w:r w:rsidRPr="002C1C53">
        <w:rPr>
          <w:rFonts w:ascii="Times New Roman" w:hAnsi="Times New Roman"/>
          <w:sz w:val="24"/>
          <w:szCs w:val="24"/>
        </w:rPr>
        <w:t>Obesity sub</w:t>
      </w:r>
      <w:r>
        <w:rPr>
          <w:rFonts w:ascii="Times New Roman" w:hAnsi="Times New Roman"/>
          <w:sz w:val="24"/>
          <w:szCs w:val="24"/>
        </w:rPr>
        <w:t>-</w:t>
      </w:r>
      <w:r w:rsidRPr="002C1C53">
        <w:rPr>
          <w:rFonts w:ascii="Times New Roman" w:hAnsi="Times New Roman"/>
          <w:sz w:val="24"/>
          <w:szCs w:val="24"/>
        </w:rPr>
        <w:t>phenotype changes and heart failure</w:t>
      </w:r>
    </w:p>
    <w:p w14:paraId="273C7ED6" w14:textId="77777777" w:rsidR="002D1C9A" w:rsidRDefault="002D1C9A" w:rsidP="007476CE">
      <w:pPr>
        <w:widowControl/>
        <w:wordWrap/>
        <w:autoSpaceDE/>
        <w:autoSpaceDN/>
        <w:spacing w:line="480" w:lineRule="auto"/>
        <w:rPr>
          <w:rFonts w:ascii="Times New Roman" w:hAnsi="Times New Roman"/>
          <w:b/>
          <w:sz w:val="24"/>
          <w:szCs w:val="24"/>
        </w:rPr>
        <w:sectPr w:rsidR="002D1C9A" w:rsidSect="007476CE">
          <w:pgSz w:w="11906" w:h="16838"/>
          <w:pgMar w:top="1701" w:right="1701" w:bottom="1701" w:left="1701" w:header="851" w:footer="992" w:gutter="0"/>
          <w:cols w:space="425"/>
          <w:docGrid w:linePitch="360"/>
        </w:sectPr>
      </w:pPr>
    </w:p>
    <w:p w14:paraId="3930F11A" w14:textId="46D91262" w:rsidR="002D1C9A" w:rsidRDefault="009969A2" w:rsidP="007476CE">
      <w:pPr>
        <w:widowControl/>
        <w:wordWrap/>
        <w:autoSpaceDE/>
        <w:autoSpaceDN/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Supplementary f</w:t>
      </w:r>
      <w:r w:rsidR="002D1C9A" w:rsidRPr="00DF00C2">
        <w:rPr>
          <w:rFonts w:ascii="Times New Roman" w:hAnsi="Times New Roman" w:hint="eastAsia"/>
          <w:b/>
          <w:sz w:val="28"/>
          <w:szCs w:val="28"/>
        </w:rPr>
        <w:t>igure legends</w:t>
      </w:r>
    </w:p>
    <w:p w14:paraId="79DC5D57" w14:textId="26F4D1BE" w:rsidR="000E655F" w:rsidRPr="00840B62" w:rsidRDefault="000E655F" w:rsidP="000E655F">
      <w:pPr>
        <w:wordWrap/>
        <w:spacing w:after="0" w:line="480" w:lineRule="auto"/>
        <w:rPr>
          <w:rFonts w:ascii="Times New Roman" w:hAnsi="Times New Roman"/>
          <w:sz w:val="24"/>
          <w:szCs w:val="24"/>
        </w:rPr>
      </w:pPr>
      <w:bookmarkStart w:id="0" w:name="_Hlk36992029"/>
      <w:r w:rsidRPr="00840B62">
        <w:rPr>
          <w:rFonts w:ascii="Times New Roman" w:hAnsi="Times New Roman" w:hint="eastAsia"/>
          <w:b/>
          <w:bCs/>
          <w:sz w:val="24"/>
          <w:szCs w:val="24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. S1</w:t>
      </w:r>
      <w:r w:rsidRPr="00840B62">
        <w:rPr>
          <w:rFonts w:ascii="Times New Roman" w:hAnsi="Times New Roman"/>
          <w:b/>
          <w:bCs/>
          <w:sz w:val="24"/>
          <w:szCs w:val="24"/>
        </w:rPr>
        <w:t>.</w:t>
      </w:r>
      <w:r w:rsidRPr="00840B62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 w:rsidRPr="00840B62">
        <w:rPr>
          <w:rFonts w:ascii="Times New Roman" w:hAnsi="Times New Roman" w:hint="eastAsia"/>
          <w:sz w:val="24"/>
          <w:szCs w:val="24"/>
        </w:rPr>
        <w:t>Cumulative incidence of</w:t>
      </w:r>
      <w:r w:rsidRPr="00840B62">
        <w:rPr>
          <w:rFonts w:ascii="Times New Roman" w:hAnsi="Times New Roman"/>
          <w:sz w:val="24"/>
          <w:szCs w:val="24"/>
        </w:rPr>
        <w:t xml:space="preserve"> hospitalization for heart failure</w:t>
      </w:r>
      <w:r w:rsidRPr="00840B62">
        <w:rPr>
          <w:rFonts w:ascii="Times New Roman" w:hAnsi="Times New Roman" w:hint="eastAsia"/>
          <w:sz w:val="24"/>
          <w:szCs w:val="24"/>
        </w:rPr>
        <w:t xml:space="preserve"> according to the</w:t>
      </w:r>
      <w:r w:rsidRPr="00840B62">
        <w:rPr>
          <w:rFonts w:ascii="Times New Roman" w:hAnsi="Times New Roman"/>
          <w:sz w:val="24"/>
          <w:szCs w:val="24"/>
        </w:rPr>
        <w:t xml:space="preserve"> eight groups stratified by the stability in metabolic health and obesity</w:t>
      </w:r>
      <w:r>
        <w:rPr>
          <w:rFonts w:ascii="Times New Roman" w:hAnsi="Times New Roman"/>
          <w:sz w:val="24"/>
          <w:szCs w:val="24"/>
        </w:rPr>
        <w:t xml:space="preserve"> status</w:t>
      </w:r>
      <w:r w:rsidR="00040EA7">
        <w:rPr>
          <w:rFonts w:ascii="Times New Roman" w:hAnsi="Times New Roman"/>
          <w:sz w:val="24"/>
          <w:szCs w:val="24"/>
        </w:rPr>
        <w:t xml:space="preserve">. </w:t>
      </w:r>
      <w:r w:rsidR="001D71D0" w:rsidRPr="009050F0">
        <w:rPr>
          <w:rFonts w:ascii="Times New Roman" w:hAnsi="Times New Roman"/>
          <w:sz w:val="24"/>
          <w:szCs w:val="24"/>
        </w:rPr>
        <w:t xml:space="preserve">Pairwise comparisons of </w:t>
      </w:r>
      <w:r w:rsidR="009051D2" w:rsidRPr="009050F0">
        <w:rPr>
          <w:rFonts w:ascii="Times New Roman" w:hAnsi="Times New Roman"/>
          <w:sz w:val="24"/>
          <w:szCs w:val="24"/>
        </w:rPr>
        <w:t>each curve with the curve of the reference (stable MHNO) group</w:t>
      </w:r>
      <w:r w:rsidR="004A6120" w:rsidRPr="009050F0">
        <w:rPr>
          <w:rFonts w:ascii="Times New Roman" w:hAnsi="Times New Roman"/>
          <w:sz w:val="24"/>
          <w:szCs w:val="24"/>
        </w:rPr>
        <w:t xml:space="preserve"> was </w:t>
      </w:r>
      <w:r w:rsidR="00511FDD" w:rsidRPr="009050F0">
        <w:rPr>
          <w:rFonts w:ascii="Times New Roman" w:hAnsi="Times New Roman"/>
          <w:sz w:val="24"/>
          <w:szCs w:val="24"/>
        </w:rPr>
        <w:t xml:space="preserve">additionally </w:t>
      </w:r>
      <w:r w:rsidR="004A6120" w:rsidRPr="009050F0">
        <w:rPr>
          <w:rFonts w:ascii="Times New Roman" w:hAnsi="Times New Roman"/>
          <w:sz w:val="24"/>
          <w:szCs w:val="24"/>
        </w:rPr>
        <w:t>provided</w:t>
      </w:r>
      <w:r w:rsidR="009050F0">
        <w:rPr>
          <w:rFonts w:ascii="Times New Roman" w:hAnsi="Times New Roman"/>
          <w:sz w:val="24"/>
          <w:szCs w:val="24"/>
        </w:rPr>
        <w:t xml:space="preserve"> </w:t>
      </w:r>
      <w:r w:rsidR="009050F0" w:rsidRPr="009050F0">
        <w:rPr>
          <w:rFonts w:ascii="Times New Roman" w:hAnsi="Times New Roman"/>
          <w:sz w:val="24"/>
          <w:szCs w:val="24"/>
        </w:rPr>
        <w:t>using Bonferroni correction</w:t>
      </w:r>
      <w:r w:rsidR="004A6120" w:rsidRPr="009050F0">
        <w:rPr>
          <w:rFonts w:ascii="Times New Roman" w:hAnsi="Times New Roman"/>
          <w:sz w:val="24"/>
          <w:szCs w:val="24"/>
        </w:rPr>
        <w:t>.</w:t>
      </w:r>
      <w:r w:rsidR="004A6120">
        <w:rPr>
          <w:rFonts w:ascii="Times New Roman" w:hAnsi="Times New Roman"/>
          <w:sz w:val="24"/>
          <w:szCs w:val="24"/>
        </w:rPr>
        <w:t xml:space="preserve"> </w:t>
      </w:r>
      <w:r w:rsidR="003F0186" w:rsidRPr="006C10AD">
        <w:rPr>
          <w:rFonts w:ascii="Times New Roman" w:hAnsi="Times New Roman"/>
          <w:sz w:val="24"/>
          <w:szCs w:val="24"/>
        </w:rPr>
        <w:t>The dashed lines represent the 95% confidence interval.</w:t>
      </w:r>
      <w:r w:rsidR="003F0186">
        <w:rPr>
          <w:rFonts w:ascii="Times New Roman" w:hAnsi="Times New Roman" w:hint="eastAsia"/>
          <w:sz w:val="24"/>
          <w:szCs w:val="24"/>
        </w:rPr>
        <w:t xml:space="preserve"> </w:t>
      </w:r>
      <w:r w:rsidR="009050F0" w:rsidRPr="009050F0">
        <w:rPr>
          <w:rFonts w:ascii="Times New Roman" w:hAnsi="Times New Roman"/>
          <w:sz w:val="24"/>
          <w:szCs w:val="24"/>
        </w:rPr>
        <w:t>As a result, all the p-values of pairwise comparisons were statistically significant.</w:t>
      </w:r>
      <w:r w:rsidR="009050F0">
        <w:rPr>
          <w:rFonts w:ascii="Times New Roman" w:hAnsi="Times New Roman"/>
          <w:sz w:val="24"/>
          <w:szCs w:val="24"/>
        </w:rPr>
        <w:t xml:space="preserve"> </w:t>
      </w:r>
      <w:r w:rsidR="004A6120" w:rsidRPr="00840B62">
        <w:rPr>
          <w:rFonts w:ascii="Times New Roman" w:hAnsi="Times New Roman"/>
          <w:sz w:val="24"/>
          <w:szCs w:val="24"/>
        </w:rPr>
        <w:t>Abbreviations: MHNO, metabolically health non-obesity; MHO, metabolically healthy obesity, MUNO, metabolically unhealthy non-obesity; MUO, metabolically unhealthy obesity</w:t>
      </w:r>
    </w:p>
    <w:bookmarkEnd w:id="0"/>
    <w:p w14:paraId="0900C177" w14:textId="77777777" w:rsidR="002D1C9A" w:rsidRPr="000E655F" w:rsidRDefault="002D1C9A" w:rsidP="007476CE">
      <w:pPr>
        <w:widowControl/>
        <w:wordWrap/>
        <w:autoSpaceDE/>
        <w:autoSpaceDN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790600E8" w14:textId="77777777" w:rsidR="007476CE" w:rsidRDefault="007476CE" w:rsidP="00F11CC6">
      <w:pPr>
        <w:spacing w:after="0"/>
        <w:rPr>
          <w:rFonts w:ascii="Times New Roman" w:hAnsi="Times New Roman"/>
          <w:b/>
          <w:sz w:val="24"/>
          <w:szCs w:val="24"/>
        </w:rPr>
        <w:sectPr w:rsidR="007476CE" w:rsidSect="007476CE">
          <w:pgSz w:w="11906" w:h="16838"/>
          <w:pgMar w:top="1701" w:right="1701" w:bottom="1701" w:left="1701" w:header="851" w:footer="992" w:gutter="0"/>
          <w:cols w:space="425"/>
          <w:docGrid w:linePitch="360"/>
        </w:sectPr>
      </w:pPr>
    </w:p>
    <w:p w14:paraId="7F3FEC75" w14:textId="74C06691" w:rsidR="00AB2AF4" w:rsidRDefault="00AB2AF4" w:rsidP="008F281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Table S1 </w:t>
      </w:r>
      <w:r w:rsidR="00D24C9F" w:rsidRPr="00D24C9F">
        <w:rPr>
          <w:rFonts w:ascii="Times New Roman" w:hAnsi="Times New Roman"/>
          <w:bCs/>
          <w:sz w:val="24"/>
          <w:szCs w:val="24"/>
        </w:rPr>
        <w:t>Definition of metabolic syndrome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391"/>
      </w:tblGrid>
      <w:tr w:rsidR="00EE2F93" w14:paraId="4A72012C" w14:textId="77777777" w:rsidTr="00733AE9">
        <w:trPr>
          <w:trHeight w:val="496"/>
        </w:trPr>
        <w:tc>
          <w:tcPr>
            <w:tcW w:w="13391" w:type="dxa"/>
            <w:vAlign w:val="center"/>
          </w:tcPr>
          <w:p w14:paraId="3BABD75E" w14:textId="75273D2C" w:rsidR="00EE2F93" w:rsidRDefault="004D6818" w:rsidP="00733AE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D6818">
              <w:rPr>
                <w:rFonts w:ascii="Times New Roman" w:hAnsi="Times New Roman"/>
                <w:bCs/>
                <w:sz w:val="24"/>
                <w:szCs w:val="24"/>
              </w:rPr>
              <w:t>Harmonized International Diabetes Federation criteria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for metabolic syndrome: </w:t>
            </w:r>
            <w:r w:rsidR="00370415" w:rsidRPr="00370415">
              <w:rPr>
                <w:rFonts w:ascii="Times New Roman" w:hAnsi="Times New Roman" w:hint="eastAsia"/>
                <w:bCs/>
                <w:sz w:val="24"/>
                <w:szCs w:val="24"/>
              </w:rPr>
              <w:t>≥</w:t>
            </w:r>
            <w:r w:rsidR="00370415" w:rsidRPr="00370415">
              <w:rPr>
                <w:rFonts w:ascii="Times New Roman" w:hAnsi="Times New Roman"/>
                <w:bCs/>
                <w:sz w:val="24"/>
                <w:szCs w:val="24"/>
              </w:rPr>
              <w:t>3 of</w:t>
            </w:r>
            <w:r w:rsidR="0037041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70415" w:rsidRPr="00370415">
              <w:rPr>
                <w:rFonts w:ascii="Times New Roman" w:hAnsi="Times New Roman"/>
                <w:bCs/>
                <w:sz w:val="24"/>
                <w:szCs w:val="24"/>
              </w:rPr>
              <w:t>the following</w:t>
            </w:r>
            <w:r w:rsidR="00370415">
              <w:rPr>
                <w:rFonts w:ascii="Times New Roman" w:hAnsi="Times New Roman"/>
                <w:bCs/>
                <w:sz w:val="24"/>
                <w:szCs w:val="24"/>
              </w:rPr>
              <w:t xml:space="preserve"> components</w:t>
            </w:r>
          </w:p>
        </w:tc>
      </w:tr>
      <w:tr w:rsidR="00EE2F93" w14:paraId="3136C6D8" w14:textId="77777777" w:rsidTr="00733AE9">
        <w:trPr>
          <w:trHeight w:val="496"/>
        </w:trPr>
        <w:tc>
          <w:tcPr>
            <w:tcW w:w="13391" w:type="dxa"/>
            <w:vAlign w:val="center"/>
          </w:tcPr>
          <w:p w14:paraId="06F4C7CF" w14:textId="77777777" w:rsidR="00DE43D2" w:rsidRPr="00F06866" w:rsidRDefault="00DE43D2" w:rsidP="00733AE9">
            <w:pPr>
              <w:pStyle w:val="aa"/>
              <w:numPr>
                <w:ilvl w:val="0"/>
                <w:numId w:val="1"/>
              </w:numPr>
              <w:spacing w:after="0"/>
              <w:ind w:leftChars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06866">
              <w:rPr>
                <w:rFonts w:ascii="Times New Roman" w:hAnsi="Times New Roman"/>
                <w:bCs/>
                <w:sz w:val="24"/>
                <w:szCs w:val="24"/>
              </w:rPr>
              <w:t>Triglyceride level ≥150 mg/dl or medication use</w:t>
            </w:r>
          </w:p>
          <w:p w14:paraId="77A207DE" w14:textId="77777777" w:rsidR="00DE43D2" w:rsidRPr="00F06866" w:rsidRDefault="00DE43D2" w:rsidP="00733AE9">
            <w:pPr>
              <w:pStyle w:val="aa"/>
              <w:numPr>
                <w:ilvl w:val="0"/>
                <w:numId w:val="1"/>
              </w:numPr>
              <w:spacing w:after="0"/>
              <w:ind w:leftChars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06866">
              <w:rPr>
                <w:rFonts w:ascii="Times New Roman" w:hAnsi="Times New Roman"/>
                <w:bCs/>
                <w:sz w:val="24"/>
                <w:szCs w:val="24"/>
              </w:rPr>
              <w:t>HDL-C &lt;40 mg/dl in men and &lt;50 mg/dl in women or medication use</w:t>
            </w:r>
          </w:p>
          <w:p w14:paraId="1E14CE48" w14:textId="77777777" w:rsidR="00DE43D2" w:rsidRPr="00F06866" w:rsidRDefault="00DE43D2" w:rsidP="00733AE9">
            <w:pPr>
              <w:pStyle w:val="aa"/>
              <w:numPr>
                <w:ilvl w:val="0"/>
                <w:numId w:val="1"/>
              </w:numPr>
              <w:spacing w:after="0"/>
              <w:ind w:leftChars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06866">
              <w:rPr>
                <w:rFonts w:ascii="Times New Roman" w:hAnsi="Times New Roman"/>
                <w:bCs/>
                <w:sz w:val="24"/>
                <w:szCs w:val="24"/>
              </w:rPr>
              <w:t>SBP ≥130 mm Hg or DBP ≥85 mm Hg or BP medication use</w:t>
            </w:r>
          </w:p>
          <w:p w14:paraId="1F3A52BC" w14:textId="5811778C" w:rsidR="00DE43D2" w:rsidRPr="00F06866" w:rsidRDefault="00DE43D2" w:rsidP="00733AE9">
            <w:pPr>
              <w:pStyle w:val="aa"/>
              <w:numPr>
                <w:ilvl w:val="0"/>
                <w:numId w:val="1"/>
              </w:numPr>
              <w:spacing w:after="0"/>
              <w:ind w:leftChars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06866">
              <w:rPr>
                <w:rFonts w:ascii="Times New Roman" w:hAnsi="Times New Roman"/>
                <w:bCs/>
                <w:sz w:val="24"/>
                <w:szCs w:val="24"/>
              </w:rPr>
              <w:t>Fasting glucose ≥100 mg/dl</w:t>
            </w:r>
            <w:r w:rsidR="004B103D" w:rsidRPr="00EB4AA2">
              <w:rPr>
                <w:rFonts w:ascii="Times New Roman" w:hAnsi="Times New Roman"/>
                <w:bCs/>
                <w:sz w:val="24"/>
                <w:szCs w:val="24"/>
              </w:rPr>
              <w:t>†</w:t>
            </w:r>
          </w:p>
          <w:p w14:paraId="12A3CE87" w14:textId="4210CE60" w:rsidR="00EE2F93" w:rsidRPr="00F06866" w:rsidRDefault="00DE43D2">
            <w:pPr>
              <w:pStyle w:val="aa"/>
              <w:numPr>
                <w:ilvl w:val="0"/>
                <w:numId w:val="1"/>
              </w:numPr>
              <w:spacing w:after="0"/>
              <w:ind w:leftChars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06866">
              <w:rPr>
                <w:rFonts w:ascii="Times New Roman" w:hAnsi="Times New Roman"/>
                <w:bCs/>
                <w:sz w:val="24"/>
                <w:szCs w:val="24"/>
              </w:rPr>
              <w:t>Abdominal obesity: waist circumference: ≥90 cm in men, ≥85 cm in women according to the Korean Society for the Study of Obesity</w:t>
            </w:r>
          </w:p>
        </w:tc>
      </w:tr>
    </w:tbl>
    <w:p w14:paraId="20490521" w14:textId="774EB37C" w:rsidR="00F06866" w:rsidRPr="008E2FB4" w:rsidRDefault="00F06866" w:rsidP="00F06866">
      <w:pPr>
        <w:spacing w:after="0"/>
        <w:rPr>
          <w:rFonts w:ascii="Times New Roman" w:hAnsi="Times New Roman"/>
          <w:sz w:val="24"/>
          <w:szCs w:val="24"/>
        </w:rPr>
      </w:pPr>
      <w:r w:rsidRPr="00EB4AA2">
        <w:rPr>
          <w:rFonts w:ascii="Times New Roman" w:hAnsi="Times New Roman"/>
          <w:bCs/>
          <w:sz w:val="24"/>
          <w:szCs w:val="24"/>
        </w:rPr>
        <w:t>†</w:t>
      </w:r>
      <w:r w:rsidRPr="008E2FB4">
        <w:rPr>
          <w:rFonts w:ascii="Times New Roman" w:hAnsi="Times New Roman"/>
          <w:sz w:val="24"/>
          <w:szCs w:val="24"/>
        </w:rPr>
        <w:t>Individuals who had claims for diabetes mellitus at or before baseline were excluded from analysis.</w:t>
      </w:r>
    </w:p>
    <w:p w14:paraId="142BB9D2" w14:textId="3AF571C7" w:rsidR="00D24C9F" w:rsidRPr="00F06866" w:rsidRDefault="00EF4A5F" w:rsidP="008F2813">
      <w:pPr>
        <w:spacing w:after="0"/>
        <w:rPr>
          <w:rFonts w:ascii="Times New Roman" w:hAnsi="Times New Roman"/>
          <w:bCs/>
          <w:sz w:val="24"/>
          <w:szCs w:val="24"/>
        </w:rPr>
      </w:pPr>
      <w:r w:rsidRPr="005A0847">
        <w:rPr>
          <w:rFonts w:ascii="Times New Roman" w:hAnsi="Times New Roman"/>
          <w:sz w:val="24"/>
          <w:szCs w:val="24"/>
        </w:rPr>
        <w:t>Abbreviations:</w:t>
      </w:r>
      <w:r>
        <w:rPr>
          <w:rFonts w:ascii="Times New Roman" w:hAnsi="Times New Roman"/>
          <w:sz w:val="24"/>
          <w:szCs w:val="24"/>
        </w:rPr>
        <w:t xml:space="preserve"> </w:t>
      </w:r>
      <w:r w:rsidR="00DF03BF" w:rsidRPr="00DF03BF">
        <w:rPr>
          <w:rFonts w:ascii="Times New Roman" w:hAnsi="Times New Roman"/>
          <w:sz w:val="24"/>
          <w:szCs w:val="24"/>
        </w:rPr>
        <w:t>HDL-C, high-density lipoprotein cholesterol</w:t>
      </w:r>
      <w:r w:rsidR="00DF03BF">
        <w:rPr>
          <w:rFonts w:ascii="Times New Roman" w:hAnsi="Times New Roman"/>
          <w:sz w:val="24"/>
          <w:szCs w:val="24"/>
        </w:rPr>
        <w:t xml:space="preserve">; SBP, systolic blood pressure; DBP, diastolic blood pressure; </w:t>
      </w:r>
      <w:r w:rsidR="00DF03BF" w:rsidRPr="00DF03BF">
        <w:rPr>
          <w:rFonts w:ascii="Times New Roman" w:hAnsi="Times New Roman"/>
          <w:sz w:val="24"/>
          <w:szCs w:val="24"/>
        </w:rPr>
        <w:t>BP, blood pressure</w:t>
      </w:r>
      <w:r w:rsidR="00E564BE">
        <w:rPr>
          <w:rFonts w:ascii="Times New Roman" w:hAnsi="Times New Roman"/>
          <w:sz w:val="24"/>
          <w:szCs w:val="24"/>
        </w:rPr>
        <w:t>.</w:t>
      </w:r>
    </w:p>
    <w:p w14:paraId="22BBD391" w14:textId="77777777" w:rsidR="00D24C9F" w:rsidRPr="00DF03BF" w:rsidRDefault="00D24C9F" w:rsidP="008F2813">
      <w:pPr>
        <w:spacing w:after="0"/>
        <w:rPr>
          <w:rFonts w:ascii="Times New Roman" w:hAnsi="Times New Roman"/>
          <w:b/>
          <w:sz w:val="24"/>
          <w:szCs w:val="24"/>
        </w:rPr>
        <w:sectPr w:rsidR="00D24C9F" w:rsidRPr="00DF03BF" w:rsidSect="009A3963">
          <w:pgSz w:w="16838" w:h="11906" w:orient="landscape"/>
          <w:pgMar w:top="1701" w:right="1701" w:bottom="1701" w:left="1701" w:header="851" w:footer="992" w:gutter="0"/>
          <w:cols w:space="425"/>
          <w:docGrid w:linePitch="360"/>
        </w:sectPr>
      </w:pPr>
    </w:p>
    <w:p w14:paraId="1EBEB74D" w14:textId="49642A69" w:rsidR="008F2813" w:rsidRDefault="008F2813" w:rsidP="008F2813">
      <w:pPr>
        <w:spacing w:after="0"/>
        <w:rPr>
          <w:rFonts w:ascii="Times New Roman" w:hAnsi="Times New Roman"/>
          <w:sz w:val="24"/>
          <w:szCs w:val="24"/>
        </w:rPr>
      </w:pPr>
      <w:r w:rsidRPr="005A0847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="00195298">
        <w:rPr>
          <w:rFonts w:ascii="Times New Roman" w:hAnsi="Times New Roman"/>
          <w:b/>
          <w:sz w:val="24"/>
          <w:szCs w:val="24"/>
        </w:rPr>
        <w:t>2</w:t>
      </w:r>
      <w:r w:rsidRPr="005A0847">
        <w:rPr>
          <w:rFonts w:ascii="Times New Roman" w:hAnsi="Times New Roman"/>
          <w:sz w:val="24"/>
          <w:szCs w:val="24"/>
        </w:rPr>
        <w:t xml:space="preserve"> Hazard ratios and 95% confidence intervals for the incidence of </w:t>
      </w:r>
      <w:r>
        <w:rPr>
          <w:rFonts w:ascii="Times New Roman" w:hAnsi="Times New Roman"/>
          <w:sz w:val="24"/>
          <w:szCs w:val="24"/>
        </w:rPr>
        <w:t>hospitalization for heart failure</w:t>
      </w:r>
      <w:r w:rsidRPr="005A0847">
        <w:rPr>
          <w:rFonts w:ascii="Times New Roman" w:hAnsi="Times New Roman"/>
          <w:sz w:val="24"/>
          <w:szCs w:val="24"/>
        </w:rPr>
        <w:t xml:space="preserve"> according to the </w:t>
      </w:r>
      <w:r w:rsidRPr="00CC0981">
        <w:rPr>
          <w:rFonts w:ascii="Times New Roman" w:hAnsi="Times New Roman"/>
          <w:sz w:val="24"/>
          <w:szCs w:val="24"/>
        </w:rPr>
        <w:t>eight groups of transition in obesity sub</w:t>
      </w:r>
      <w:r>
        <w:rPr>
          <w:rFonts w:ascii="Times New Roman" w:hAnsi="Times New Roman"/>
          <w:sz w:val="24"/>
          <w:szCs w:val="24"/>
        </w:rPr>
        <w:t>-</w:t>
      </w:r>
      <w:r w:rsidRPr="00CC0981">
        <w:rPr>
          <w:rFonts w:ascii="Times New Roman" w:hAnsi="Times New Roman"/>
          <w:sz w:val="24"/>
          <w:szCs w:val="24"/>
        </w:rPr>
        <w:t>phenotypes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F2813">
        <w:rPr>
          <w:rFonts w:ascii="Times New Roman" w:hAnsi="Times New Roman"/>
          <w:sz w:val="24"/>
          <w:szCs w:val="24"/>
        </w:rPr>
        <w:t>subgroup analysis among individuals aged 20-44 years</w:t>
      </w:r>
    </w:p>
    <w:tbl>
      <w:tblPr>
        <w:tblStyle w:val="a3"/>
        <w:tblW w:w="133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1"/>
        <w:gridCol w:w="1578"/>
        <w:gridCol w:w="946"/>
        <w:gridCol w:w="788"/>
        <w:gridCol w:w="1893"/>
        <w:gridCol w:w="1893"/>
        <w:gridCol w:w="2083"/>
        <w:gridCol w:w="2336"/>
        <w:gridCol w:w="11"/>
      </w:tblGrid>
      <w:tr w:rsidR="008F2813" w:rsidRPr="00432A23" w14:paraId="706EE962" w14:textId="77777777" w:rsidTr="001A44DC">
        <w:trPr>
          <w:gridAfter w:val="1"/>
          <w:wAfter w:w="11" w:type="dxa"/>
          <w:trHeight w:val="329"/>
        </w:trPr>
        <w:tc>
          <w:tcPr>
            <w:tcW w:w="1861" w:type="dxa"/>
            <w:vMerge w:val="restart"/>
            <w:vAlign w:val="center"/>
          </w:tcPr>
          <w:p w14:paraId="158ACA6F" w14:textId="77777777" w:rsidR="008F2813" w:rsidRPr="0084254A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1</w:t>
            </w:r>
            <w:r w:rsidRPr="0084254A">
              <w:rPr>
                <w:rFonts w:ascii="Times New Roman" w:hAnsi="Times New Roman"/>
                <w:szCs w:val="20"/>
                <w:vertAlign w:val="superscript"/>
              </w:rPr>
              <w:t>st</w:t>
            </w:r>
            <w:r w:rsidRPr="0084254A">
              <w:rPr>
                <w:rFonts w:ascii="Times New Roman" w:hAnsi="Times New Roman"/>
                <w:szCs w:val="20"/>
              </w:rPr>
              <w:t xml:space="preserve"> examination (2009-2010)</w:t>
            </w:r>
          </w:p>
        </w:tc>
        <w:tc>
          <w:tcPr>
            <w:tcW w:w="1578" w:type="dxa"/>
            <w:vMerge w:val="restart"/>
            <w:vAlign w:val="center"/>
          </w:tcPr>
          <w:p w14:paraId="0884C66A" w14:textId="77777777" w:rsidR="008F2813" w:rsidRPr="0084254A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2</w:t>
            </w:r>
            <w:r w:rsidRPr="0084254A">
              <w:rPr>
                <w:rFonts w:ascii="Times New Roman" w:hAnsi="Times New Roman"/>
                <w:szCs w:val="20"/>
                <w:vertAlign w:val="superscript"/>
              </w:rPr>
              <w:t>nd</w:t>
            </w:r>
            <w:r w:rsidRPr="0084254A">
              <w:rPr>
                <w:rFonts w:ascii="Times New Roman" w:hAnsi="Times New Roman"/>
                <w:szCs w:val="20"/>
              </w:rPr>
              <w:t xml:space="preserve"> examination (2013-2014)</w:t>
            </w:r>
          </w:p>
        </w:tc>
        <w:tc>
          <w:tcPr>
            <w:tcW w:w="946" w:type="dxa"/>
            <w:vMerge w:val="restart"/>
            <w:vAlign w:val="center"/>
          </w:tcPr>
          <w:p w14:paraId="68BC8BEC" w14:textId="77777777" w:rsidR="008F2813" w:rsidRPr="0084254A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i/>
                <w:iCs/>
                <w:szCs w:val="20"/>
              </w:rPr>
              <w:t>n</w:t>
            </w:r>
          </w:p>
        </w:tc>
        <w:tc>
          <w:tcPr>
            <w:tcW w:w="788" w:type="dxa"/>
            <w:vMerge w:val="restart"/>
            <w:vAlign w:val="center"/>
          </w:tcPr>
          <w:p w14:paraId="2450DE83" w14:textId="77777777" w:rsidR="008F2813" w:rsidRPr="0084254A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1893" w:type="dxa"/>
            <w:vMerge w:val="restart"/>
            <w:vAlign w:val="center"/>
          </w:tcPr>
          <w:p w14:paraId="4D751225" w14:textId="77777777" w:rsidR="008F2813" w:rsidRPr="0084254A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1893" w:type="dxa"/>
            <w:vMerge w:val="restart"/>
            <w:vAlign w:val="center"/>
          </w:tcPr>
          <w:p w14:paraId="1F45E504" w14:textId="77777777" w:rsidR="008F2813" w:rsidRPr="0084254A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Incidence rate (per 1000 person-years)</w:t>
            </w:r>
          </w:p>
        </w:tc>
        <w:tc>
          <w:tcPr>
            <w:tcW w:w="4419" w:type="dxa"/>
            <w:gridSpan w:val="2"/>
            <w:tcBorders>
              <w:bottom w:val="single" w:sz="4" w:space="0" w:color="auto"/>
            </w:tcBorders>
            <w:vAlign w:val="center"/>
          </w:tcPr>
          <w:p w14:paraId="576FA08B" w14:textId="77777777" w:rsidR="008F2813" w:rsidRPr="0084254A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Hazard ratios (95% confidence intervals)</w:t>
            </w:r>
          </w:p>
        </w:tc>
      </w:tr>
      <w:tr w:rsidR="008F2813" w14:paraId="7EF6E8F4" w14:textId="77777777" w:rsidTr="001A44DC">
        <w:trPr>
          <w:trHeight w:val="294"/>
        </w:trPr>
        <w:tc>
          <w:tcPr>
            <w:tcW w:w="1861" w:type="dxa"/>
            <w:vMerge/>
            <w:tcBorders>
              <w:bottom w:val="single" w:sz="4" w:space="0" w:color="auto"/>
            </w:tcBorders>
            <w:vAlign w:val="center"/>
          </w:tcPr>
          <w:p w14:paraId="69FC3C3A" w14:textId="77777777" w:rsidR="008F2813" w:rsidRPr="00432A2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14:paraId="0C9F5F01" w14:textId="77777777" w:rsidR="008F2813" w:rsidRPr="00432A2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6" w:type="dxa"/>
            <w:vMerge/>
            <w:tcBorders>
              <w:bottom w:val="single" w:sz="4" w:space="0" w:color="auto"/>
            </w:tcBorders>
            <w:vAlign w:val="center"/>
          </w:tcPr>
          <w:p w14:paraId="590C6C59" w14:textId="77777777" w:rsidR="008F2813" w:rsidRPr="00432A2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88" w:type="dxa"/>
            <w:vMerge/>
            <w:tcBorders>
              <w:bottom w:val="single" w:sz="4" w:space="0" w:color="auto"/>
            </w:tcBorders>
            <w:vAlign w:val="center"/>
          </w:tcPr>
          <w:p w14:paraId="4CA57B02" w14:textId="77777777" w:rsidR="008F2813" w:rsidRPr="00432A2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93" w:type="dxa"/>
            <w:vMerge/>
            <w:tcBorders>
              <w:bottom w:val="single" w:sz="4" w:space="0" w:color="auto"/>
            </w:tcBorders>
            <w:vAlign w:val="center"/>
          </w:tcPr>
          <w:p w14:paraId="036CCC0E" w14:textId="77777777" w:rsidR="008F2813" w:rsidRPr="00432A2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93" w:type="dxa"/>
            <w:vMerge/>
            <w:tcBorders>
              <w:bottom w:val="single" w:sz="4" w:space="0" w:color="auto"/>
            </w:tcBorders>
            <w:vAlign w:val="center"/>
          </w:tcPr>
          <w:p w14:paraId="7FDCDDC5" w14:textId="77777777" w:rsidR="008F2813" w:rsidRPr="00432A2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083" w:type="dxa"/>
            <w:tcBorders>
              <w:bottom w:val="single" w:sz="4" w:space="0" w:color="auto"/>
              <w:right w:val="nil"/>
            </w:tcBorders>
            <w:vAlign w:val="center"/>
          </w:tcPr>
          <w:p w14:paraId="5734C09B" w14:textId="77777777" w:rsidR="008F2813" w:rsidRPr="00432A2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432A23">
              <w:rPr>
                <w:rFonts w:ascii="Times New Roman" w:hAnsi="Times New Roman"/>
                <w:color w:val="000000"/>
                <w:kern w:val="0"/>
                <w:szCs w:val="20"/>
              </w:rPr>
              <w:t>Model 1</w:t>
            </w:r>
          </w:p>
        </w:tc>
        <w:tc>
          <w:tcPr>
            <w:tcW w:w="234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DCDE5D5" w14:textId="77777777" w:rsidR="008F2813" w:rsidRPr="00432A2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432A23">
              <w:rPr>
                <w:rFonts w:ascii="Times New Roman" w:hAnsi="Times New Roman"/>
                <w:szCs w:val="20"/>
              </w:rPr>
              <w:t>Model 2</w:t>
            </w:r>
          </w:p>
        </w:tc>
      </w:tr>
      <w:tr w:rsidR="008F2813" w:rsidRPr="00432A23" w14:paraId="05651AE0" w14:textId="77777777" w:rsidTr="001A44DC">
        <w:trPr>
          <w:trHeight w:val="317"/>
        </w:trPr>
        <w:tc>
          <w:tcPr>
            <w:tcW w:w="1861" w:type="dxa"/>
            <w:vMerge w:val="restart"/>
            <w:tcBorders>
              <w:bottom w:val="nil"/>
            </w:tcBorders>
          </w:tcPr>
          <w:p w14:paraId="6153CAE8" w14:textId="77777777" w:rsidR="008F2813" w:rsidRPr="00432A2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BC3067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1578" w:type="dxa"/>
            <w:tcBorders>
              <w:bottom w:val="nil"/>
            </w:tcBorders>
          </w:tcPr>
          <w:p w14:paraId="669C0045" w14:textId="77777777" w:rsidR="008F2813" w:rsidRPr="00432A2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432A23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946" w:type="dxa"/>
            <w:tcBorders>
              <w:bottom w:val="nil"/>
            </w:tcBorders>
          </w:tcPr>
          <w:p w14:paraId="09C336AE" w14:textId="77777777" w:rsidR="008F2813" w:rsidRPr="00BC3067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432A23">
              <w:rPr>
                <w:rFonts w:ascii="Times New Roman" w:hAnsi="Times New Roman"/>
                <w:szCs w:val="20"/>
              </w:rPr>
              <w:t>1807853</w:t>
            </w:r>
          </w:p>
        </w:tc>
        <w:tc>
          <w:tcPr>
            <w:tcW w:w="788" w:type="dxa"/>
            <w:tcBorders>
              <w:bottom w:val="nil"/>
            </w:tcBorders>
          </w:tcPr>
          <w:p w14:paraId="21155BFF" w14:textId="77777777" w:rsidR="008F2813" w:rsidRPr="00BC3067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432A23">
              <w:rPr>
                <w:rFonts w:ascii="Times New Roman" w:hAnsi="Times New Roman"/>
                <w:szCs w:val="20"/>
              </w:rPr>
              <w:t>66</w:t>
            </w:r>
          </w:p>
        </w:tc>
        <w:tc>
          <w:tcPr>
            <w:tcW w:w="1893" w:type="dxa"/>
            <w:tcBorders>
              <w:bottom w:val="nil"/>
            </w:tcBorders>
          </w:tcPr>
          <w:p w14:paraId="4B77149C" w14:textId="7A451038" w:rsidR="008F2813" w:rsidRPr="00BC3067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432A23">
              <w:rPr>
                <w:rFonts w:ascii="Times New Roman" w:hAnsi="Times New Roman"/>
                <w:szCs w:val="20"/>
              </w:rPr>
              <w:t>6604681</w:t>
            </w:r>
            <w:r w:rsidR="003C67B2">
              <w:rPr>
                <w:rFonts w:ascii="Times New Roman" w:hAnsi="Times New Roman"/>
                <w:szCs w:val="20"/>
              </w:rPr>
              <w:t>.00</w:t>
            </w:r>
          </w:p>
        </w:tc>
        <w:tc>
          <w:tcPr>
            <w:tcW w:w="1893" w:type="dxa"/>
            <w:tcBorders>
              <w:bottom w:val="nil"/>
            </w:tcBorders>
          </w:tcPr>
          <w:p w14:paraId="325E8FBF" w14:textId="77777777" w:rsidR="008F2813" w:rsidRPr="00BC3067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432A23">
              <w:rPr>
                <w:rFonts w:ascii="Times New Roman" w:hAnsi="Times New Roman"/>
                <w:szCs w:val="20"/>
              </w:rPr>
              <w:t>0.00999</w:t>
            </w:r>
          </w:p>
        </w:tc>
        <w:tc>
          <w:tcPr>
            <w:tcW w:w="2083" w:type="dxa"/>
            <w:tcBorders>
              <w:bottom w:val="nil"/>
              <w:right w:val="nil"/>
            </w:tcBorders>
          </w:tcPr>
          <w:p w14:paraId="70BD5B84" w14:textId="77777777" w:rsidR="008F2813" w:rsidRPr="00432A2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432A23">
              <w:rPr>
                <w:rFonts w:ascii="Times New Roman" w:hAnsi="Times New Roman"/>
                <w:szCs w:val="20"/>
              </w:rPr>
              <w:t>1(ref.)</w:t>
            </w:r>
          </w:p>
        </w:tc>
        <w:tc>
          <w:tcPr>
            <w:tcW w:w="2347" w:type="dxa"/>
            <w:gridSpan w:val="2"/>
            <w:tcBorders>
              <w:left w:val="nil"/>
              <w:bottom w:val="nil"/>
            </w:tcBorders>
          </w:tcPr>
          <w:p w14:paraId="2B6CBB95" w14:textId="77777777" w:rsidR="008F2813" w:rsidRPr="00432A2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432A23">
              <w:rPr>
                <w:rFonts w:ascii="Times New Roman" w:hAnsi="Times New Roman"/>
                <w:szCs w:val="20"/>
              </w:rPr>
              <w:t>1(ref.)</w:t>
            </w:r>
          </w:p>
        </w:tc>
      </w:tr>
      <w:tr w:rsidR="008F2813" w:rsidRPr="008F2813" w14:paraId="1E4E5C89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12C4AB64" w14:textId="77777777" w:rsidR="008F2813" w:rsidRPr="00432A2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1DEFCEA8" w14:textId="77777777" w:rsidR="008F2813" w:rsidRPr="00432A2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432A23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13D7C6C5" w14:textId="77777777" w:rsidR="008F2813" w:rsidRPr="002B2424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B2424">
              <w:rPr>
                <w:rFonts w:ascii="Times New Roman" w:hAnsi="Times New Roman"/>
                <w:szCs w:val="20"/>
              </w:rPr>
              <w:t>228859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57F12ED5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14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5A9E9537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825508.24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10CF5825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0.01696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7D752BE6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</w:rPr>
              <w:t>1.708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(0.959,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3.041)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13221A0F" w14:textId="05AB901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</w:rPr>
              <w:t>1.758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(0.983,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3.143)</w:t>
            </w:r>
          </w:p>
        </w:tc>
      </w:tr>
      <w:tr w:rsidR="008F2813" w:rsidRPr="008F2813" w14:paraId="2317DF28" w14:textId="77777777" w:rsidTr="001A44DC">
        <w:trPr>
          <w:trHeight w:val="304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3F40B841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30E97034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MUNO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06824586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84004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4EB1D5DC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19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17662AE5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303233.12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45886217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0.06266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1C27F076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</w:rPr>
              <w:t>6.297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(3.78</w:t>
            </w:r>
            <w:r>
              <w:rPr>
                <w:rFonts w:ascii="Times New Roman" w:hAnsi="Times New Roman"/>
              </w:rPr>
              <w:t>0</w:t>
            </w:r>
            <w:r w:rsidRPr="008F281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10.49</w:t>
            </w:r>
            <w:r>
              <w:rPr>
                <w:rFonts w:ascii="Times New Roman" w:hAnsi="Times New Roman"/>
              </w:rPr>
              <w:t>0</w:t>
            </w:r>
            <w:r w:rsidRPr="008F2813">
              <w:rPr>
                <w:rFonts w:ascii="Times New Roman" w:hAnsi="Times New Roman"/>
              </w:rPr>
              <w:t>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4340AC1E" w14:textId="094F27B3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</w:rPr>
              <w:t>5.341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(3.177,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8.98</w:t>
            </w:r>
            <w:r>
              <w:rPr>
                <w:rFonts w:ascii="Times New Roman" w:hAnsi="Times New Roman"/>
              </w:rPr>
              <w:t>0</w:t>
            </w:r>
            <w:r w:rsidRPr="008F2813">
              <w:rPr>
                <w:rFonts w:ascii="Times New Roman" w:hAnsi="Times New Roman"/>
              </w:rPr>
              <w:t>)</w:t>
            </w:r>
          </w:p>
        </w:tc>
      </w:tr>
      <w:tr w:rsidR="008F2813" w:rsidRPr="008F2813" w14:paraId="364B52FD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65D8B65B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45D89D12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MUO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220E977A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58900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24D5F84A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3FA307F9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210240.82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6C75B42B" w14:textId="292D03BE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0.0333</w:t>
            </w:r>
            <w:r w:rsidR="003C67B2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7A8DD838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</w:rPr>
              <w:t>3.365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(1.544,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7.335)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2EACCD43" w14:textId="4F608D14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</w:rPr>
              <w:t>3.148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(1.437,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6.895)</w:t>
            </w:r>
          </w:p>
        </w:tc>
      </w:tr>
      <w:tr w:rsidR="008F2813" w:rsidRPr="008F2813" w14:paraId="269CDA09" w14:textId="77777777" w:rsidTr="001A44DC">
        <w:trPr>
          <w:trHeight w:val="317"/>
        </w:trPr>
        <w:tc>
          <w:tcPr>
            <w:tcW w:w="1861" w:type="dxa"/>
            <w:vMerge w:val="restart"/>
            <w:tcBorders>
              <w:top w:val="nil"/>
              <w:bottom w:val="nil"/>
            </w:tcBorders>
          </w:tcPr>
          <w:p w14:paraId="02BB90FA" w14:textId="77777777" w:rsidR="008F2813" w:rsidRPr="00432A2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BC3067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70B56ADC" w14:textId="77777777" w:rsidR="008F2813" w:rsidRPr="00432A2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432A23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7AD161EC" w14:textId="77777777" w:rsidR="008F2813" w:rsidRPr="00BC3067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90648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4DA69026" w14:textId="77777777" w:rsidR="008F2813" w:rsidRPr="00BC3067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09F4CD90" w14:textId="77777777" w:rsidR="008F2813" w:rsidRPr="00BC3067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330421.65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0F7EB2EE" w14:textId="77777777" w:rsidR="008F2813" w:rsidRPr="00BC3067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0.01816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0AA30EFC" w14:textId="77777777" w:rsidR="008F2813" w:rsidRPr="002C7D7C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</w:rPr>
              <w:t>1.819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(0.789,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4.196)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2C8287B4" w14:textId="0674A5A3" w:rsidR="008F2813" w:rsidRPr="002C7D7C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</w:rPr>
              <w:t>1.687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(0.729,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3.905)</w:t>
            </w:r>
          </w:p>
        </w:tc>
      </w:tr>
      <w:tr w:rsidR="008F2813" w:rsidRPr="008F2813" w14:paraId="3218D0F2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</w:tcBorders>
          </w:tcPr>
          <w:p w14:paraId="6A655658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4CAE6E52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5ACB1F65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392236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3D805D34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33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008462DF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1424424.77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71D1A35B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0.02317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1274C98E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</w:rPr>
              <w:t>2.325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(1.531,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3.531)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25651664" w14:textId="1EBA1503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</w:rPr>
              <w:t>2.205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(1.437,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3.385)</w:t>
            </w:r>
          </w:p>
        </w:tc>
      </w:tr>
      <w:tr w:rsidR="008F2813" w:rsidRPr="008F2813" w14:paraId="238E9D8A" w14:textId="77777777" w:rsidTr="001A44DC">
        <w:trPr>
          <w:trHeight w:val="329"/>
        </w:trPr>
        <w:tc>
          <w:tcPr>
            <w:tcW w:w="1861" w:type="dxa"/>
            <w:vMerge/>
          </w:tcPr>
          <w:p w14:paraId="7D14ACDA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1D381857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MUNO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0C0A7FE0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7483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09D865AE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4DC18B9E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27078.88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15160A36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0.07386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09927CFB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</w:rPr>
              <w:t>7.404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(1.814,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30.228)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53D167F9" w14:textId="3E48C531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</w:rPr>
              <w:t>5.936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(1.446,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24.38</w:t>
            </w:r>
            <w:r>
              <w:rPr>
                <w:rFonts w:ascii="Times New Roman" w:hAnsi="Times New Roman"/>
              </w:rPr>
              <w:t>0</w:t>
            </w:r>
            <w:r w:rsidRPr="008F2813">
              <w:rPr>
                <w:rFonts w:ascii="Times New Roman" w:hAnsi="Times New Roman"/>
              </w:rPr>
              <w:t>)</w:t>
            </w:r>
          </w:p>
        </w:tc>
      </w:tr>
      <w:tr w:rsidR="008F2813" w:rsidRPr="008F2813" w14:paraId="71B919E9" w14:textId="77777777" w:rsidTr="001A44DC">
        <w:trPr>
          <w:trHeight w:val="317"/>
        </w:trPr>
        <w:tc>
          <w:tcPr>
            <w:tcW w:w="1861" w:type="dxa"/>
            <w:vMerge/>
          </w:tcPr>
          <w:p w14:paraId="313E880E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</w:tcBorders>
          </w:tcPr>
          <w:p w14:paraId="46F66185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MUO</w:t>
            </w:r>
          </w:p>
        </w:tc>
        <w:tc>
          <w:tcPr>
            <w:tcW w:w="946" w:type="dxa"/>
            <w:tcBorders>
              <w:top w:val="nil"/>
            </w:tcBorders>
          </w:tcPr>
          <w:p w14:paraId="7507FC63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183933</w:t>
            </w:r>
          </w:p>
        </w:tc>
        <w:tc>
          <w:tcPr>
            <w:tcW w:w="788" w:type="dxa"/>
            <w:tcBorders>
              <w:top w:val="nil"/>
            </w:tcBorders>
          </w:tcPr>
          <w:p w14:paraId="4E6A5055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30</w:t>
            </w:r>
          </w:p>
        </w:tc>
        <w:tc>
          <w:tcPr>
            <w:tcW w:w="1893" w:type="dxa"/>
            <w:tcBorders>
              <w:top w:val="nil"/>
            </w:tcBorders>
          </w:tcPr>
          <w:p w14:paraId="5F98BC25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660601.08</w:t>
            </w:r>
          </w:p>
        </w:tc>
        <w:tc>
          <w:tcPr>
            <w:tcW w:w="1893" w:type="dxa"/>
            <w:tcBorders>
              <w:top w:val="nil"/>
            </w:tcBorders>
          </w:tcPr>
          <w:p w14:paraId="0176CD88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  <w:szCs w:val="20"/>
              </w:rPr>
              <w:t>0.04541</w:t>
            </w:r>
          </w:p>
        </w:tc>
        <w:tc>
          <w:tcPr>
            <w:tcW w:w="2083" w:type="dxa"/>
            <w:tcBorders>
              <w:top w:val="nil"/>
              <w:right w:val="nil"/>
            </w:tcBorders>
          </w:tcPr>
          <w:p w14:paraId="45B79812" w14:textId="77777777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</w:rPr>
              <w:t>4.578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(2.973,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7.049)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</w:tcBorders>
          </w:tcPr>
          <w:p w14:paraId="2F51D730" w14:textId="5C7AAE8D" w:rsidR="008F2813" w:rsidRPr="008F2813" w:rsidRDefault="008F2813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2813">
              <w:rPr>
                <w:rFonts w:ascii="Times New Roman" w:hAnsi="Times New Roman"/>
              </w:rPr>
              <w:t>4.065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(2.602,</w:t>
            </w:r>
            <w:r>
              <w:rPr>
                <w:rFonts w:ascii="Times New Roman" w:hAnsi="Times New Roman"/>
              </w:rPr>
              <w:t xml:space="preserve"> </w:t>
            </w:r>
            <w:r w:rsidRPr="008F2813">
              <w:rPr>
                <w:rFonts w:ascii="Times New Roman" w:hAnsi="Times New Roman"/>
              </w:rPr>
              <w:t>6.35</w:t>
            </w:r>
            <w:r>
              <w:rPr>
                <w:rFonts w:ascii="Times New Roman" w:hAnsi="Times New Roman"/>
              </w:rPr>
              <w:t>0</w:t>
            </w:r>
            <w:r w:rsidRPr="008F2813">
              <w:rPr>
                <w:rFonts w:ascii="Times New Roman" w:hAnsi="Times New Roman"/>
              </w:rPr>
              <w:t>)</w:t>
            </w:r>
          </w:p>
        </w:tc>
      </w:tr>
    </w:tbl>
    <w:p w14:paraId="6523F8CD" w14:textId="77777777" w:rsidR="008F2813" w:rsidRPr="0048246F" w:rsidRDefault="008F2813" w:rsidP="008F2813">
      <w:pPr>
        <w:spacing w:after="0"/>
        <w:rPr>
          <w:rFonts w:ascii="Times New Roman" w:hAnsi="Times New Roman"/>
          <w:sz w:val="24"/>
          <w:szCs w:val="24"/>
        </w:rPr>
      </w:pPr>
      <w:r w:rsidRPr="0048246F">
        <w:rPr>
          <w:rFonts w:ascii="Times New Roman" w:hAnsi="Times New Roman"/>
          <w:sz w:val="24"/>
          <w:szCs w:val="24"/>
        </w:rPr>
        <w:t>Model 1: unadjusted.</w:t>
      </w:r>
    </w:p>
    <w:p w14:paraId="300CC5BD" w14:textId="77777777" w:rsidR="008F2813" w:rsidRDefault="008F2813" w:rsidP="008F2813">
      <w:pPr>
        <w:spacing w:after="0"/>
        <w:rPr>
          <w:rFonts w:ascii="Times New Roman" w:hAnsi="Times New Roman"/>
          <w:sz w:val="24"/>
          <w:szCs w:val="24"/>
        </w:rPr>
      </w:pPr>
      <w:r w:rsidRPr="00765ACE">
        <w:rPr>
          <w:rFonts w:ascii="Times New Roman" w:hAnsi="Times New Roman" w:hint="eastAsia"/>
          <w:sz w:val="24"/>
          <w:szCs w:val="24"/>
        </w:rPr>
        <w:t>Model 2: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BD6283">
        <w:rPr>
          <w:rFonts w:ascii="Times New Roman" w:hAnsi="Times New Roman"/>
          <w:sz w:val="24"/>
          <w:szCs w:val="24"/>
        </w:rPr>
        <w:t>adjusted for age, sex, smoking history, alcohol consumption, regular exercise, and eGFR</w:t>
      </w:r>
      <w:r>
        <w:rPr>
          <w:rFonts w:ascii="Times New Roman" w:hAnsi="Times New Roman"/>
          <w:sz w:val="24"/>
          <w:szCs w:val="24"/>
        </w:rPr>
        <w:t>.</w:t>
      </w:r>
    </w:p>
    <w:p w14:paraId="750AA166" w14:textId="77777777" w:rsidR="008F2813" w:rsidRDefault="008F2813" w:rsidP="008F2813">
      <w:pPr>
        <w:spacing w:after="0"/>
        <w:rPr>
          <w:rFonts w:ascii="Times New Roman" w:hAnsi="Times New Roman"/>
          <w:sz w:val="24"/>
          <w:szCs w:val="24"/>
        </w:rPr>
      </w:pPr>
      <w:r w:rsidRPr="005A0847">
        <w:rPr>
          <w:rFonts w:ascii="Times New Roman" w:hAnsi="Times New Roman"/>
          <w:sz w:val="24"/>
          <w:szCs w:val="24"/>
        </w:rPr>
        <w:t>Abbreviations:</w:t>
      </w:r>
      <w:r w:rsidRPr="005A0847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MHNO, metabolically healthy non-obesity; MHO, metabolically healthy obesity; MUNO, metabolically unhealthy non-obesity; MUO, metabolically unhealthy obesity.</w:t>
      </w:r>
    </w:p>
    <w:p w14:paraId="4A0D644B" w14:textId="77777777" w:rsidR="00FD46B3" w:rsidRDefault="00FD46B3" w:rsidP="00300196">
      <w:pPr>
        <w:spacing w:after="0"/>
        <w:sectPr w:rsidR="00FD46B3" w:rsidSect="009A3963">
          <w:pgSz w:w="16838" w:h="11906" w:orient="landscape"/>
          <w:pgMar w:top="1701" w:right="1701" w:bottom="1701" w:left="1701" w:header="851" w:footer="992" w:gutter="0"/>
          <w:cols w:space="425"/>
          <w:docGrid w:linePitch="360"/>
        </w:sectPr>
      </w:pPr>
    </w:p>
    <w:p w14:paraId="77DCF0AC" w14:textId="0534E98D" w:rsidR="00844B65" w:rsidRPr="00844B65" w:rsidRDefault="00844B65" w:rsidP="00844B65">
      <w:pPr>
        <w:spacing w:after="0"/>
        <w:rPr>
          <w:rFonts w:ascii="Times New Roman" w:hAnsi="Times New Roman"/>
          <w:sz w:val="24"/>
          <w:szCs w:val="24"/>
        </w:rPr>
      </w:pPr>
      <w:r w:rsidRPr="00844B65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Pr="00844B65">
        <w:rPr>
          <w:rFonts w:ascii="Times New Roman" w:hAnsi="Times New Roman" w:hint="eastAsia"/>
          <w:b/>
          <w:sz w:val="24"/>
          <w:szCs w:val="24"/>
        </w:rPr>
        <w:t>S</w:t>
      </w:r>
      <w:r w:rsidR="00195298">
        <w:rPr>
          <w:rFonts w:ascii="Times New Roman" w:hAnsi="Times New Roman"/>
          <w:b/>
          <w:sz w:val="24"/>
          <w:szCs w:val="24"/>
        </w:rPr>
        <w:t>3</w:t>
      </w:r>
      <w:r w:rsidRPr="00844B65">
        <w:rPr>
          <w:rFonts w:ascii="Times New Roman" w:hAnsi="Times New Roman"/>
          <w:sz w:val="24"/>
          <w:szCs w:val="24"/>
        </w:rPr>
        <w:t xml:space="preserve"> Hazard ratios and 95% confidence intervals for the incidence of hospitalization for heart failure according to the eight groups of transition in obesity sub-phenotypes, subgroup analysis among individuals aged 45-64 years</w:t>
      </w:r>
    </w:p>
    <w:tbl>
      <w:tblPr>
        <w:tblStyle w:val="a3"/>
        <w:tblW w:w="133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1"/>
        <w:gridCol w:w="1578"/>
        <w:gridCol w:w="946"/>
        <w:gridCol w:w="788"/>
        <w:gridCol w:w="1893"/>
        <w:gridCol w:w="1893"/>
        <w:gridCol w:w="2083"/>
        <w:gridCol w:w="2336"/>
        <w:gridCol w:w="11"/>
      </w:tblGrid>
      <w:tr w:rsidR="00844B65" w:rsidRPr="00844B65" w14:paraId="3A335110" w14:textId="77777777" w:rsidTr="001A44DC">
        <w:trPr>
          <w:gridAfter w:val="1"/>
          <w:wAfter w:w="11" w:type="dxa"/>
          <w:trHeight w:val="329"/>
        </w:trPr>
        <w:tc>
          <w:tcPr>
            <w:tcW w:w="1861" w:type="dxa"/>
            <w:vMerge w:val="restart"/>
            <w:vAlign w:val="center"/>
          </w:tcPr>
          <w:p w14:paraId="7209FF27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</w:t>
            </w:r>
            <w:r w:rsidRPr="00844B65">
              <w:rPr>
                <w:rFonts w:ascii="Times New Roman" w:hAnsi="Times New Roman"/>
                <w:szCs w:val="20"/>
                <w:vertAlign w:val="superscript"/>
              </w:rPr>
              <w:t>st</w:t>
            </w:r>
            <w:r w:rsidRPr="00844B65">
              <w:rPr>
                <w:rFonts w:ascii="Times New Roman" w:hAnsi="Times New Roman"/>
                <w:szCs w:val="20"/>
              </w:rPr>
              <w:t xml:space="preserve"> examination (2009-2010)</w:t>
            </w:r>
          </w:p>
        </w:tc>
        <w:tc>
          <w:tcPr>
            <w:tcW w:w="1578" w:type="dxa"/>
            <w:vMerge w:val="restart"/>
            <w:vAlign w:val="center"/>
          </w:tcPr>
          <w:p w14:paraId="048E6100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2</w:t>
            </w:r>
            <w:r w:rsidRPr="00844B65">
              <w:rPr>
                <w:rFonts w:ascii="Times New Roman" w:hAnsi="Times New Roman"/>
                <w:szCs w:val="20"/>
                <w:vertAlign w:val="superscript"/>
              </w:rPr>
              <w:t>nd</w:t>
            </w:r>
            <w:r w:rsidRPr="00844B65">
              <w:rPr>
                <w:rFonts w:ascii="Times New Roman" w:hAnsi="Times New Roman"/>
                <w:szCs w:val="20"/>
              </w:rPr>
              <w:t xml:space="preserve"> examination (2013-2014)</w:t>
            </w:r>
          </w:p>
        </w:tc>
        <w:tc>
          <w:tcPr>
            <w:tcW w:w="946" w:type="dxa"/>
            <w:vMerge w:val="restart"/>
            <w:vAlign w:val="center"/>
          </w:tcPr>
          <w:p w14:paraId="652BEAC7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i/>
                <w:iCs/>
                <w:szCs w:val="20"/>
              </w:rPr>
              <w:t>n</w:t>
            </w:r>
          </w:p>
        </w:tc>
        <w:tc>
          <w:tcPr>
            <w:tcW w:w="788" w:type="dxa"/>
            <w:vMerge w:val="restart"/>
            <w:vAlign w:val="center"/>
          </w:tcPr>
          <w:p w14:paraId="60DAD3D2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kern w:val="0"/>
                <w:szCs w:val="20"/>
              </w:rPr>
              <w:t>Events (n)</w:t>
            </w:r>
          </w:p>
        </w:tc>
        <w:tc>
          <w:tcPr>
            <w:tcW w:w="1893" w:type="dxa"/>
            <w:vMerge w:val="restart"/>
            <w:vAlign w:val="center"/>
          </w:tcPr>
          <w:p w14:paraId="45FCFEF9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kern w:val="0"/>
                <w:szCs w:val="20"/>
              </w:rPr>
              <w:t>Follow-up duration (person-years)</w:t>
            </w:r>
          </w:p>
        </w:tc>
        <w:tc>
          <w:tcPr>
            <w:tcW w:w="1893" w:type="dxa"/>
            <w:vMerge w:val="restart"/>
            <w:vAlign w:val="center"/>
          </w:tcPr>
          <w:p w14:paraId="15CE6E93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kern w:val="0"/>
                <w:szCs w:val="20"/>
              </w:rPr>
              <w:t>Incidence rate (per 1000 person-years)</w:t>
            </w:r>
          </w:p>
        </w:tc>
        <w:tc>
          <w:tcPr>
            <w:tcW w:w="4419" w:type="dxa"/>
            <w:gridSpan w:val="2"/>
            <w:tcBorders>
              <w:bottom w:val="single" w:sz="4" w:space="0" w:color="auto"/>
            </w:tcBorders>
            <w:vAlign w:val="center"/>
          </w:tcPr>
          <w:p w14:paraId="2B74C842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Hazard ratios (95% confidence intervals)</w:t>
            </w:r>
          </w:p>
        </w:tc>
      </w:tr>
      <w:tr w:rsidR="00844B65" w:rsidRPr="00844B65" w14:paraId="1691E40A" w14:textId="77777777" w:rsidTr="001A44DC">
        <w:trPr>
          <w:trHeight w:val="294"/>
        </w:trPr>
        <w:tc>
          <w:tcPr>
            <w:tcW w:w="1861" w:type="dxa"/>
            <w:vMerge/>
            <w:tcBorders>
              <w:bottom w:val="single" w:sz="4" w:space="0" w:color="auto"/>
            </w:tcBorders>
            <w:vAlign w:val="center"/>
          </w:tcPr>
          <w:p w14:paraId="5DB9986B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14:paraId="34193742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6" w:type="dxa"/>
            <w:vMerge/>
            <w:tcBorders>
              <w:bottom w:val="single" w:sz="4" w:space="0" w:color="auto"/>
            </w:tcBorders>
            <w:vAlign w:val="center"/>
          </w:tcPr>
          <w:p w14:paraId="4669B884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88" w:type="dxa"/>
            <w:vMerge/>
            <w:tcBorders>
              <w:bottom w:val="single" w:sz="4" w:space="0" w:color="auto"/>
            </w:tcBorders>
            <w:vAlign w:val="center"/>
          </w:tcPr>
          <w:p w14:paraId="60D87C1D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93" w:type="dxa"/>
            <w:vMerge/>
            <w:tcBorders>
              <w:bottom w:val="single" w:sz="4" w:space="0" w:color="auto"/>
            </w:tcBorders>
            <w:vAlign w:val="center"/>
          </w:tcPr>
          <w:p w14:paraId="6C1E4E68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93" w:type="dxa"/>
            <w:vMerge/>
            <w:tcBorders>
              <w:bottom w:val="single" w:sz="4" w:space="0" w:color="auto"/>
            </w:tcBorders>
            <w:vAlign w:val="center"/>
          </w:tcPr>
          <w:p w14:paraId="61B2DEDF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083" w:type="dxa"/>
            <w:tcBorders>
              <w:bottom w:val="single" w:sz="4" w:space="0" w:color="auto"/>
              <w:right w:val="nil"/>
            </w:tcBorders>
            <w:vAlign w:val="center"/>
          </w:tcPr>
          <w:p w14:paraId="261CEADA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kern w:val="0"/>
                <w:szCs w:val="20"/>
              </w:rPr>
              <w:t>Model 1</w:t>
            </w:r>
          </w:p>
        </w:tc>
        <w:tc>
          <w:tcPr>
            <w:tcW w:w="234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3E6A7EDE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Model 2</w:t>
            </w:r>
          </w:p>
        </w:tc>
      </w:tr>
      <w:tr w:rsidR="00844B65" w:rsidRPr="00844B65" w14:paraId="7B121302" w14:textId="77777777" w:rsidTr="00760E8D">
        <w:trPr>
          <w:trHeight w:val="317"/>
        </w:trPr>
        <w:tc>
          <w:tcPr>
            <w:tcW w:w="1861" w:type="dxa"/>
            <w:vMerge w:val="restart"/>
            <w:tcBorders>
              <w:bottom w:val="nil"/>
            </w:tcBorders>
          </w:tcPr>
          <w:p w14:paraId="75E621DB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1578" w:type="dxa"/>
            <w:tcBorders>
              <w:bottom w:val="nil"/>
            </w:tcBorders>
          </w:tcPr>
          <w:p w14:paraId="18ADC0AD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946" w:type="dxa"/>
            <w:tcBorders>
              <w:bottom w:val="nil"/>
            </w:tcBorders>
          </w:tcPr>
          <w:p w14:paraId="5CC578E6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2051861</w:t>
            </w:r>
          </w:p>
        </w:tc>
        <w:tc>
          <w:tcPr>
            <w:tcW w:w="788" w:type="dxa"/>
            <w:tcBorders>
              <w:bottom w:val="nil"/>
            </w:tcBorders>
          </w:tcPr>
          <w:p w14:paraId="1EBBF768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381</w:t>
            </w:r>
          </w:p>
        </w:tc>
        <w:tc>
          <w:tcPr>
            <w:tcW w:w="1893" w:type="dxa"/>
            <w:tcBorders>
              <w:bottom w:val="nil"/>
            </w:tcBorders>
          </w:tcPr>
          <w:p w14:paraId="2C0F212E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7596591.68</w:t>
            </w:r>
          </w:p>
        </w:tc>
        <w:tc>
          <w:tcPr>
            <w:tcW w:w="1893" w:type="dxa"/>
            <w:tcBorders>
              <w:bottom w:val="nil"/>
            </w:tcBorders>
          </w:tcPr>
          <w:p w14:paraId="5B78B7BA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0.05015</w:t>
            </w:r>
          </w:p>
        </w:tc>
        <w:tc>
          <w:tcPr>
            <w:tcW w:w="2083" w:type="dxa"/>
            <w:tcBorders>
              <w:bottom w:val="nil"/>
              <w:right w:val="nil"/>
            </w:tcBorders>
          </w:tcPr>
          <w:p w14:paraId="412D487E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1(ref.)</w:t>
            </w:r>
          </w:p>
        </w:tc>
        <w:tc>
          <w:tcPr>
            <w:tcW w:w="2347" w:type="dxa"/>
            <w:gridSpan w:val="2"/>
            <w:tcBorders>
              <w:left w:val="nil"/>
              <w:bottom w:val="nil"/>
            </w:tcBorders>
          </w:tcPr>
          <w:p w14:paraId="0142CF29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1(ref.)</w:t>
            </w:r>
          </w:p>
        </w:tc>
      </w:tr>
      <w:tr w:rsidR="00844B65" w:rsidRPr="00844B65" w14:paraId="14199455" w14:textId="77777777" w:rsidTr="00760E8D">
        <w:trPr>
          <w:trHeight w:val="317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7F703FFD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1053D9DA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7BD94D4B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167431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5A7732ED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46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29E99187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614343.64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0080C34F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0.07488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66D16A50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1.499 (1.104, 2.035)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0AE87D3F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1.547 (1.139, 2.102)</w:t>
            </w:r>
          </w:p>
        </w:tc>
      </w:tr>
      <w:tr w:rsidR="00844B65" w:rsidRPr="00844B65" w14:paraId="7F1FDB4C" w14:textId="77777777" w:rsidTr="00760E8D">
        <w:trPr>
          <w:trHeight w:val="304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345C4E6E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5439ABB9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MUNO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437DC946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324482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4B9F5FF1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89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3C306E67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1209300.22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290834B2" w14:textId="569F3D8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0.0736</w:t>
            </w:r>
            <w:r w:rsidR="003C67B2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3ADA4AE2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1.463 (1.161, 1.842)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63779F1C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1.222 (0.969, 1.541)</w:t>
            </w:r>
          </w:p>
        </w:tc>
      </w:tr>
      <w:tr w:rsidR="00844B65" w:rsidRPr="00844B65" w14:paraId="04DF88F5" w14:textId="77777777" w:rsidTr="00760E8D">
        <w:trPr>
          <w:trHeight w:val="317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042CE28E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48FC2373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MUO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0BE8BFA8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85513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7B0D5171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35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48FA4BD8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314911.35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453C779C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0.11114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3BC562DB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2.221 (1.571, 3.139)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1E6E3477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1.994 (1.410, 2.820)</w:t>
            </w:r>
          </w:p>
        </w:tc>
      </w:tr>
      <w:tr w:rsidR="00844B65" w:rsidRPr="00844B65" w14:paraId="06F9004A" w14:textId="77777777" w:rsidTr="00760E8D">
        <w:trPr>
          <w:trHeight w:val="317"/>
        </w:trPr>
        <w:tc>
          <w:tcPr>
            <w:tcW w:w="1861" w:type="dxa"/>
            <w:vMerge w:val="restart"/>
            <w:tcBorders>
              <w:top w:val="nil"/>
              <w:bottom w:val="nil"/>
            </w:tcBorders>
          </w:tcPr>
          <w:p w14:paraId="0E95DCAC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263F78C5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6C08DF93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132010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2B760B95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26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6AA70C4C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489238.08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258FB027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0.05314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14659B44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1.059 (0.712, 1.576)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1902440A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0.991 (0.666, 1.475)</w:t>
            </w:r>
          </w:p>
        </w:tc>
      </w:tr>
      <w:tr w:rsidR="00844B65" w:rsidRPr="00844B65" w14:paraId="6E904416" w14:textId="77777777" w:rsidTr="00760E8D">
        <w:trPr>
          <w:trHeight w:val="317"/>
        </w:trPr>
        <w:tc>
          <w:tcPr>
            <w:tcW w:w="1861" w:type="dxa"/>
            <w:vMerge/>
            <w:tcBorders>
              <w:top w:val="nil"/>
            </w:tcBorders>
          </w:tcPr>
          <w:p w14:paraId="198CC365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4830A91F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0DD4E348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426364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3B1FEC8A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125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52C24A7D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1573468.05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02B08DE2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0.07944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4A3FBCDD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1.586 (1.296, 1.941)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0A3D591C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1.556 (1.270, 1.905)</w:t>
            </w:r>
          </w:p>
        </w:tc>
      </w:tr>
      <w:tr w:rsidR="00844B65" w:rsidRPr="00844B65" w14:paraId="71D1E2DF" w14:textId="77777777" w:rsidTr="00760E8D">
        <w:trPr>
          <w:trHeight w:val="329"/>
        </w:trPr>
        <w:tc>
          <w:tcPr>
            <w:tcW w:w="1861" w:type="dxa"/>
            <w:vMerge/>
          </w:tcPr>
          <w:p w14:paraId="2F90F3AF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66E1456E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MUNO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6B318A63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29769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6696FAB6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491D16F8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111088.73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7C0715C9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0.09002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36DBBD3A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1.788 (0.954, 3.350)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26F721A1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1.461 (0.779, 2.738)</w:t>
            </w:r>
          </w:p>
        </w:tc>
      </w:tr>
      <w:tr w:rsidR="00844B65" w:rsidRPr="00844B65" w14:paraId="4DC497D4" w14:textId="77777777" w:rsidTr="00760E8D">
        <w:trPr>
          <w:trHeight w:val="317"/>
        </w:trPr>
        <w:tc>
          <w:tcPr>
            <w:tcW w:w="1861" w:type="dxa"/>
            <w:vMerge/>
          </w:tcPr>
          <w:p w14:paraId="1BF9667F" w14:textId="77777777" w:rsidR="00844B65" w:rsidRPr="00844B65" w:rsidRDefault="00844B65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</w:tcBorders>
          </w:tcPr>
          <w:p w14:paraId="49DDD5C0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MUO</w:t>
            </w:r>
          </w:p>
        </w:tc>
        <w:tc>
          <w:tcPr>
            <w:tcW w:w="946" w:type="dxa"/>
            <w:tcBorders>
              <w:top w:val="nil"/>
            </w:tcBorders>
          </w:tcPr>
          <w:p w14:paraId="5E5E08C1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276217</w:t>
            </w:r>
          </w:p>
        </w:tc>
        <w:tc>
          <w:tcPr>
            <w:tcW w:w="788" w:type="dxa"/>
            <w:tcBorders>
              <w:top w:val="nil"/>
            </w:tcBorders>
          </w:tcPr>
          <w:p w14:paraId="5882C46E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91</w:t>
            </w:r>
          </w:p>
        </w:tc>
        <w:tc>
          <w:tcPr>
            <w:tcW w:w="1893" w:type="dxa"/>
            <w:tcBorders>
              <w:top w:val="nil"/>
            </w:tcBorders>
          </w:tcPr>
          <w:p w14:paraId="2BB69484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1019556.88</w:t>
            </w:r>
          </w:p>
        </w:tc>
        <w:tc>
          <w:tcPr>
            <w:tcW w:w="1893" w:type="dxa"/>
            <w:tcBorders>
              <w:top w:val="nil"/>
            </w:tcBorders>
          </w:tcPr>
          <w:p w14:paraId="166C5CA7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0.08925</w:t>
            </w:r>
          </w:p>
        </w:tc>
        <w:tc>
          <w:tcPr>
            <w:tcW w:w="2083" w:type="dxa"/>
            <w:tcBorders>
              <w:top w:val="nil"/>
              <w:right w:val="nil"/>
            </w:tcBorders>
          </w:tcPr>
          <w:p w14:paraId="562B3E32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1.782 (1.417, 2.239)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</w:tcBorders>
          </w:tcPr>
          <w:p w14:paraId="53FDE199" w14:textId="77777777" w:rsidR="00844B65" w:rsidRPr="00844B65" w:rsidRDefault="00844B65" w:rsidP="00760E8D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4B65">
              <w:rPr>
                <w:rFonts w:ascii="Times New Roman" w:hAnsi="Times New Roman"/>
                <w:szCs w:val="20"/>
              </w:rPr>
              <w:t>1.599 (1.271, 2.011)</w:t>
            </w:r>
          </w:p>
        </w:tc>
      </w:tr>
    </w:tbl>
    <w:p w14:paraId="0A01736A" w14:textId="77777777" w:rsidR="00844B65" w:rsidRPr="00844B65" w:rsidRDefault="00844B65" w:rsidP="00844B65">
      <w:pPr>
        <w:spacing w:after="0"/>
        <w:rPr>
          <w:rFonts w:ascii="Times New Roman" w:hAnsi="Times New Roman"/>
          <w:sz w:val="24"/>
          <w:szCs w:val="24"/>
        </w:rPr>
      </w:pPr>
      <w:r w:rsidRPr="00844B65">
        <w:rPr>
          <w:rFonts w:ascii="Times New Roman" w:hAnsi="Times New Roman" w:hint="eastAsia"/>
          <w:sz w:val="24"/>
          <w:szCs w:val="24"/>
        </w:rPr>
        <w:t>Model 1: unadjusted.</w:t>
      </w:r>
    </w:p>
    <w:p w14:paraId="74B56359" w14:textId="77777777" w:rsidR="00844B65" w:rsidRPr="00844B65" w:rsidRDefault="00844B65" w:rsidP="00844B65">
      <w:pPr>
        <w:spacing w:after="0"/>
        <w:rPr>
          <w:rFonts w:ascii="Times New Roman" w:hAnsi="Times New Roman"/>
          <w:sz w:val="24"/>
          <w:szCs w:val="24"/>
        </w:rPr>
      </w:pPr>
      <w:r w:rsidRPr="00844B65">
        <w:rPr>
          <w:rFonts w:ascii="Times New Roman" w:hAnsi="Times New Roman" w:hint="eastAsia"/>
          <w:sz w:val="24"/>
          <w:szCs w:val="24"/>
        </w:rPr>
        <w:t xml:space="preserve">Model 2: </w:t>
      </w:r>
      <w:r w:rsidRPr="00844B65">
        <w:rPr>
          <w:rFonts w:ascii="Times New Roman" w:hAnsi="Times New Roman"/>
          <w:sz w:val="24"/>
          <w:szCs w:val="24"/>
        </w:rPr>
        <w:t>adjusted for age, sex, smoking history, alcohol consumption, regular exercise, and eGFR.</w:t>
      </w:r>
    </w:p>
    <w:p w14:paraId="6DB15639" w14:textId="77777777" w:rsidR="00844B65" w:rsidRPr="00844B65" w:rsidRDefault="00844B65" w:rsidP="00844B65">
      <w:pPr>
        <w:spacing w:after="0"/>
      </w:pPr>
      <w:r w:rsidRPr="00844B65">
        <w:rPr>
          <w:rFonts w:ascii="Times New Roman" w:hAnsi="Times New Roman"/>
          <w:sz w:val="24"/>
          <w:szCs w:val="24"/>
        </w:rPr>
        <w:t>Abbreviations:</w:t>
      </w:r>
      <w:r w:rsidRPr="00844B65">
        <w:rPr>
          <w:rFonts w:ascii="Times New Roman" w:hAnsi="Times New Roman" w:hint="eastAsia"/>
          <w:sz w:val="24"/>
          <w:szCs w:val="24"/>
        </w:rPr>
        <w:t xml:space="preserve"> </w:t>
      </w:r>
      <w:r w:rsidRPr="00844B65">
        <w:rPr>
          <w:rFonts w:ascii="Times New Roman" w:hAnsi="Times New Roman"/>
          <w:sz w:val="24"/>
          <w:szCs w:val="24"/>
        </w:rPr>
        <w:t>MHNO, metabolically healthy non-obesity; MHO, metabolically healthy obesity; MUNO, metabolically unhealthy non-obesity; MUO, metabolically unhealthy obesity.</w:t>
      </w:r>
    </w:p>
    <w:p w14:paraId="59140C33" w14:textId="77777777" w:rsidR="00844B65" w:rsidRDefault="00844B65" w:rsidP="00300196">
      <w:pPr>
        <w:spacing w:after="0"/>
      </w:pPr>
    </w:p>
    <w:p w14:paraId="175CE99C" w14:textId="77777777" w:rsidR="00FD46B3" w:rsidRDefault="00FD46B3" w:rsidP="00300196">
      <w:pPr>
        <w:spacing w:after="0"/>
        <w:sectPr w:rsidR="00FD46B3" w:rsidSect="009A3963">
          <w:pgSz w:w="16838" w:h="11906" w:orient="landscape"/>
          <w:pgMar w:top="1701" w:right="1701" w:bottom="1701" w:left="1701" w:header="851" w:footer="992" w:gutter="0"/>
          <w:cols w:space="425"/>
          <w:docGrid w:linePitch="360"/>
        </w:sectPr>
      </w:pPr>
    </w:p>
    <w:p w14:paraId="64A58858" w14:textId="7A42D0A5" w:rsidR="00760E8D" w:rsidRDefault="00760E8D" w:rsidP="00760E8D">
      <w:pPr>
        <w:spacing w:after="0"/>
        <w:rPr>
          <w:rFonts w:ascii="Times New Roman" w:hAnsi="Times New Roman"/>
          <w:sz w:val="24"/>
          <w:szCs w:val="24"/>
        </w:rPr>
      </w:pPr>
      <w:r w:rsidRPr="005A0847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="00195298">
        <w:rPr>
          <w:rFonts w:ascii="Times New Roman" w:hAnsi="Times New Roman"/>
          <w:b/>
          <w:sz w:val="24"/>
          <w:szCs w:val="24"/>
        </w:rPr>
        <w:t>4</w:t>
      </w:r>
      <w:r w:rsidRPr="005A0847">
        <w:rPr>
          <w:rFonts w:ascii="Times New Roman" w:hAnsi="Times New Roman"/>
          <w:sz w:val="24"/>
          <w:szCs w:val="24"/>
        </w:rPr>
        <w:t xml:space="preserve"> Hazard ratios and 95% confidence intervals for the incidence of </w:t>
      </w:r>
      <w:r>
        <w:rPr>
          <w:rFonts w:ascii="Times New Roman" w:hAnsi="Times New Roman"/>
          <w:sz w:val="24"/>
          <w:szCs w:val="24"/>
        </w:rPr>
        <w:t>hospitalization for heart failure</w:t>
      </w:r>
      <w:r w:rsidRPr="005A0847">
        <w:rPr>
          <w:rFonts w:ascii="Times New Roman" w:hAnsi="Times New Roman"/>
          <w:sz w:val="24"/>
          <w:szCs w:val="24"/>
        </w:rPr>
        <w:t xml:space="preserve"> according to the </w:t>
      </w:r>
      <w:r w:rsidRPr="00CC0981">
        <w:rPr>
          <w:rFonts w:ascii="Times New Roman" w:hAnsi="Times New Roman"/>
          <w:sz w:val="24"/>
          <w:szCs w:val="24"/>
        </w:rPr>
        <w:t>eight groups of transition in obesity sub</w:t>
      </w:r>
      <w:r>
        <w:rPr>
          <w:rFonts w:ascii="Times New Roman" w:hAnsi="Times New Roman"/>
          <w:sz w:val="24"/>
          <w:szCs w:val="24"/>
        </w:rPr>
        <w:t>-</w:t>
      </w:r>
      <w:r w:rsidRPr="00CC0981">
        <w:rPr>
          <w:rFonts w:ascii="Times New Roman" w:hAnsi="Times New Roman"/>
          <w:sz w:val="24"/>
          <w:szCs w:val="24"/>
        </w:rPr>
        <w:t>phenotypes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60E8D">
        <w:rPr>
          <w:rFonts w:ascii="Times New Roman" w:hAnsi="Times New Roman"/>
          <w:sz w:val="24"/>
          <w:szCs w:val="24"/>
        </w:rPr>
        <w:t>subgroup analysis among individuals aged ≥65years</w:t>
      </w:r>
    </w:p>
    <w:tbl>
      <w:tblPr>
        <w:tblStyle w:val="a3"/>
        <w:tblW w:w="133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1"/>
        <w:gridCol w:w="1578"/>
        <w:gridCol w:w="946"/>
        <w:gridCol w:w="788"/>
        <w:gridCol w:w="1893"/>
        <w:gridCol w:w="1893"/>
        <w:gridCol w:w="2083"/>
        <w:gridCol w:w="2336"/>
        <w:gridCol w:w="11"/>
      </w:tblGrid>
      <w:tr w:rsidR="00760E8D" w:rsidRPr="001A44DC" w14:paraId="617CFED1" w14:textId="77777777" w:rsidTr="001A44DC">
        <w:trPr>
          <w:gridAfter w:val="1"/>
          <w:wAfter w:w="11" w:type="dxa"/>
          <w:trHeight w:val="329"/>
        </w:trPr>
        <w:tc>
          <w:tcPr>
            <w:tcW w:w="1861" w:type="dxa"/>
            <w:vMerge w:val="restart"/>
            <w:vAlign w:val="center"/>
          </w:tcPr>
          <w:p w14:paraId="3D6C8D4F" w14:textId="77777777" w:rsidR="00760E8D" w:rsidRPr="0084254A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1</w:t>
            </w:r>
            <w:r w:rsidRPr="0084254A">
              <w:rPr>
                <w:rFonts w:ascii="Times New Roman" w:hAnsi="Times New Roman"/>
                <w:szCs w:val="20"/>
                <w:vertAlign w:val="superscript"/>
              </w:rPr>
              <w:t>st</w:t>
            </w:r>
            <w:r w:rsidRPr="0084254A">
              <w:rPr>
                <w:rFonts w:ascii="Times New Roman" w:hAnsi="Times New Roman"/>
                <w:szCs w:val="20"/>
              </w:rPr>
              <w:t xml:space="preserve"> examination (2009-2010)</w:t>
            </w:r>
          </w:p>
        </w:tc>
        <w:tc>
          <w:tcPr>
            <w:tcW w:w="1578" w:type="dxa"/>
            <w:vMerge w:val="restart"/>
            <w:vAlign w:val="center"/>
          </w:tcPr>
          <w:p w14:paraId="0875D46A" w14:textId="77777777" w:rsidR="00760E8D" w:rsidRPr="0084254A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2</w:t>
            </w:r>
            <w:r w:rsidRPr="0084254A">
              <w:rPr>
                <w:rFonts w:ascii="Times New Roman" w:hAnsi="Times New Roman"/>
                <w:szCs w:val="20"/>
                <w:vertAlign w:val="superscript"/>
              </w:rPr>
              <w:t>nd</w:t>
            </w:r>
            <w:r w:rsidRPr="0084254A">
              <w:rPr>
                <w:rFonts w:ascii="Times New Roman" w:hAnsi="Times New Roman"/>
                <w:szCs w:val="20"/>
              </w:rPr>
              <w:t xml:space="preserve"> examination (2013-2014)</w:t>
            </w:r>
          </w:p>
        </w:tc>
        <w:tc>
          <w:tcPr>
            <w:tcW w:w="946" w:type="dxa"/>
            <w:vMerge w:val="restart"/>
            <w:vAlign w:val="center"/>
          </w:tcPr>
          <w:p w14:paraId="2B628947" w14:textId="77777777" w:rsidR="00760E8D" w:rsidRPr="0084254A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i/>
                <w:iCs/>
                <w:szCs w:val="20"/>
              </w:rPr>
              <w:t>n</w:t>
            </w:r>
          </w:p>
        </w:tc>
        <w:tc>
          <w:tcPr>
            <w:tcW w:w="788" w:type="dxa"/>
            <w:vMerge w:val="restart"/>
            <w:vAlign w:val="center"/>
          </w:tcPr>
          <w:p w14:paraId="7E39270E" w14:textId="77777777" w:rsidR="00760E8D" w:rsidRPr="0084254A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1893" w:type="dxa"/>
            <w:vMerge w:val="restart"/>
            <w:vAlign w:val="center"/>
          </w:tcPr>
          <w:p w14:paraId="719C421D" w14:textId="77777777" w:rsidR="00760E8D" w:rsidRPr="0084254A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1893" w:type="dxa"/>
            <w:vMerge w:val="restart"/>
            <w:vAlign w:val="center"/>
          </w:tcPr>
          <w:p w14:paraId="12A14075" w14:textId="77777777" w:rsidR="00760E8D" w:rsidRPr="0084254A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Incidence rate (per 1000 person-years)</w:t>
            </w:r>
          </w:p>
        </w:tc>
        <w:tc>
          <w:tcPr>
            <w:tcW w:w="4419" w:type="dxa"/>
            <w:gridSpan w:val="2"/>
            <w:tcBorders>
              <w:bottom w:val="single" w:sz="4" w:space="0" w:color="auto"/>
            </w:tcBorders>
            <w:vAlign w:val="center"/>
          </w:tcPr>
          <w:p w14:paraId="4F328DF6" w14:textId="77777777" w:rsidR="00760E8D" w:rsidRPr="0084254A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Hazard ratios (95% confidence intervals)</w:t>
            </w:r>
          </w:p>
        </w:tc>
      </w:tr>
      <w:tr w:rsidR="00760E8D" w14:paraId="0E35B722" w14:textId="77777777" w:rsidTr="001A44DC">
        <w:trPr>
          <w:trHeight w:val="294"/>
        </w:trPr>
        <w:tc>
          <w:tcPr>
            <w:tcW w:w="1861" w:type="dxa"/>
            <w:vMerge/>
            <w:tcBorders>
              <w:bottom w:val="single" w:sz="4" w:space="0" w:color="auto"/>
            </w:tcBorders>
            <w:vAlign w:val="center"/>
          </w:tcPr>
          <w:p w14:paraId="134879B6" w14:textId="77777777" w:rsidR="00760E8D" w:rsidRPr="001A44DC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14:paraId="5E71F02A" w14:textId="77777777" w:rsidR="00760E8D" w:rsidRPr="001A44DC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6" w:type="dxa"/>
            <w:vMerge/>
            <w:tcBorders>
              <w:bottom w:val="single" w:sz="4" w:space="0" w:color="auto"/>
            </w:tcBorders>
            <w:vAlign w:val="center"/>
          </w:tcPr>
          <w:p w14:paraId="54176C2D" w14:textId="77777777" w:rsidR="00760E8D" w:rsidRPr="001A44DC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88" w:type="dxa"/>
            <w:vMerge/>
            <w:tcBorders>
              <w:bottom w:val="single" w:sz="4" w:space="0" w:color="auto"/>
            </w:tcBorders>
            <w:vAlign w:val="center"/>
          </w:tcPr>
          <w:p w14:paraId="219DC9EC" w14:textId="77777777" w:rsidR="00760E8D" w:rsidRPr="001A44DC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93" w:type="dxa"/>
            <w:vMerge/>
            <w:tcBorders>
              <w:bottom w:val="single" w:sz="4" w:space="0" w:color="auto"/>
            </w:tcBorders>
            <w:vAlign w:val="center"/>
          </w:tcPr>
          <w:p w14:paraId="3D5838D4" w14:textId="77777777" w:rsidR="00760E8D" w:rsidRPr="001A44DC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93" w:type="dxa"/>
            <w:vMerge/>
            <w:tcBorders>
              <w:bottom w:val="single" w:sz="4" w:space="0" w:color="auto"/>
            </w:tcBorders>
            <w:vAlign w:val="center"/>
          </w:tcPr>
          <w:p w14:paraId="7C88EB89" w14:textId="77777777" w:rsidR="00760E8D" w:rsidRPr="001A44DC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083" w:type="dxa"/>
            <w:tcBorders>
              <w:bottom w:val="single" w:sz="4" w:space="0" w:color="auto"/>
              <w:right w:val="nil"/>
            </w:tcBorders>
            <w:vAlign w:val="center"/>
          </w:tcPr>
          <w:p w14:paraId="2BC0F4C3" w14:textId="77777777" w:rsidR="00760E8D" w:rsidRPr="001A44DC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A44DC">
              <w:rPr>
                <w:rFonts w:ascii="Times New Roman" w:hAnsi="Times New Roman"/>
                <w:color w:val="000000"/>
                <w:kern w:val="0"/>
                <w:szCs w:val="20"/>
              </w:rPr>
              <w:t>Model 1</w:t>
            </w:r>
          </w:p>
        </w:tc>
        <w:tc>
          <w:tcPr>
            <w:tcW w:w="234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47A9869" w14:textId="77777777" w:rsidR="00760E8D" w:rsidRPr="001A44DC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A44DC">
              <w:rPr>
                <w:rFonts w:ascii="Times New Roman" w:hAnsi="Times New Roman"/>
                <w:szCs w:val="20"/>
              </w:rPr>
              <w:t>Model 2</w:t>
            </w:r>
          </w:p>
        </w:tc>
      </w:tr>
      <w:tr w:rsidR="00760E8D" w14:paraId="130D2EA2" w14:textId="77777777" w:rsidTr="001A44DC">
        <w:trPr>
          <w:trHeight w:val="317"/>
        </w:trPr>
        <w:tc>
          <w:tcPr>
            <w:tcW w:w="1861" w:type="dxa"/>
            <w:vMerge w:val="restart"/>
            <w:tcBorders>
              <w:bottom w:val="nil"/>
            </w:tcBorders>
          </w:tcPr>
          <w:p w14:paraId="3DBF55AA" w14:textId="77777777" w:rsidR="00760E8D" w:rsidRPr="0084254A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1578" w:type="dxa"/>
            <w:tcBorders>
              <w:bottom w:val="nil"/>
            </w:tcBorders>
            <w:vAlign w:val="center"/>
          </w:tcPr>
          <w:p w14:paraId="70462B14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946" w:type="dxa"/>
            <w:tcBorders>
              <w:bottom w:val="nil"/>
            </w:tcBorders>
            <w:vAlign w:val="center"/>
          </w:tcPr>
          <w:p w14:paraId="4EEF93AD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425275</w:t>
            </w:r>
          </w:p>
        </w:tc>
        <w:tc>
          <w:tcPr>
            <w:tcW w:w="788" w:type="dxa"/>
            <w:tcBorders>
              <w:bottom w:val="nil"/>
            </w:tcBorders>
            <w:vAlign w:val="center"/>
          </w:tcPr>
          <w:p w14:paraId="580145F6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1064</w:t>
            </w:r>
          </w:p>
        </w:tc>
        <w:tc>
          <w:tcPr>
            <w:tcW w:w="1893" w:type="dxa"/>
            <w:tcBorders>
              <w:bottom w:val="nil"/>
            </w:tcBorders>
            <w:vAlign w:val="center"/>
          </w:tcPr>
          <w:p w14:paraId="43E5E0B5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1648124.61</w:t>
            </w:r>
          </w:p>
        </w:tc>
        <w:tc>
          <w:tcPr>
            <w:tcW w:w="1893" w:type="dxa"/>
            <w:tcBorders>
              <w:bottom w:val="nil"/>
            </w:tcBorders>
            <w:vAlign w:val="center"/>
          </w:tcPr>
          <w:p w14:paraId="64EA60A2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0.64558</w:t>
            </w:r>
          </w:p>
        </w:tc>
        <w:tc>
          <w:tcPr>
            <w:tcW w:w="2083" w:type="dxa"/>
            <w:tcBorders>
              <w:bottom w:val="nil"/>
              <w:right w:val="nil"/>
            </w:tcBorders>
            <w:vAlign w:val="center"/>
          </w:tcPr>
          <w:p w14:paraId="0E8A21BD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szCs w:val="20"/>
              </w:rPr>
              <w:t>1(ref.)</w:t>
            </w:r>
          </w:p>
        </w:tc>
        <w:tc>
          <w:tcPr>
            <w:tcW w:w="2347" w:type="dxa"/>
            <w:gridSpan w:val="2"/>
            <w:tcBorders>
              <w:left w:val="nil"/>
              <w:bottom w:val="nil"/>
            </w:tcBorders>
            <w:vAlign w:val="center"/>
          </w:tcPr>
          <w:p w14:paraId="643CFEF0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szCs w:val="20"/>
              </w:rPr>
              <w:t>1(ref.)</w:t>
            </w:r>
          </w:p>
        </w:tc>
      </w:tr>
      <w:tr w:rsidR="00760E8D" w14:paraId="7A9697D4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7BC2B079" w14:textId="77777777" w:rsidR="00760E8D" w:rsidRPr="001A44DC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  <w:vAlign w:val="center"/>
          </w:tcPr>
          <w:p w14:paraId="76F917ED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4D17D69C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24589</w:t>
            </w:r>
          </w:p>
        </w:tc>
        <w:tc>
          <w:tcPr>
            <w:tcW w:w="788" w:type="dxa"/>
            <w:tcBorders>
              <w:top w:val="nil"/>
              <w:bottom w:val="nil"/>
            </w:tcBorders>
            <w:vAlign w:val="center"/>
          </w:tcPr>
          <w:p w14:paraId="2690EDB9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60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14:paraId="20FC9DE3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95564.73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14:paraId="1641D27A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0.62785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  <w:vAlign w:val="center"/>
          </w:tcPr>
          <w:p w14:paraId="763450F5" w14:textId="64524C22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0.972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(0.749,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1.26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>0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012C183" w14:textId="131F78B4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1.062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(0.818,</w:t>
            </w:r>
            <w:r w:rsidR="009156A4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1.377)</w:t>
            </w:r>
          </w:p>
        </w:tc>
      </w:tr>
      <w:tr w:rsidR="00760E8D" w14:paraId="43B7C8BC" w14:textId="77777777" w:rsidTr="001A44DC">
        <w:trPr>
          <w:trHeight w:val="304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7E4B86AA" w14:textId="77777777" w:rsidR="00760E8D" w:rsidRPr="001A44DC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  <w:vAlign w:val="center"/>
          </w:tcPr>
          <w:p w14:paraId="327A2244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szCs w:val="20"/>
              </w:rPr>
              <w:t>MUNO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128163F2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137936</w:t>
            </w:r>
          </w:p>
        </w:tc>
        <w:tc>
          <w:tcPr>
            <w:tcW w:w="788" w:type="dxa"/>
            <w:tcBorders>
              <w:top w:val="nil"/>
              <w:bottom w:val="nil"/>
            </w:tcBorders>
            <w:vAlign w:val="center"/>
          </w:tcPr>
          <w:p w14:paraId="08E3FB35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473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14:paraId="2D28CDE3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536761.67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14:paraId="116F48B2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0.88121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  <w:vAlign w:val="center"/>
          </w:tcPr>
          <w:p w14:paraId="75449639" w14:textId="5BEDF3B3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1.362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(1.222,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1.517)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344066F" w14:textId="619FA070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1.345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(1.205,</w:t>
            </w:r>
            <w:r w:rsidR="009156A4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1.501)</w:t>
            </w:r>
          </w:p>
        </w:tc>
      </w:tr>
      <w:tr w:rsidR="00760E8D" w14:paraId="3685FD4E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7C9CAA29" w14:textId="77777777" w:rsidR="00760E8D" w:rsidRPr="001A44DC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  <w:vAlign w:val="center"/>
          </w:tcPr>
          <w:p w14:paraId="2138ED3E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szCs w:val="20"/>
              </w:rPr>
              <w:t>MUO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1FF2313A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23347</w:t>
            </w:r>
          </w:p>
        </w:tc>
        <w:tc>
          <w:tcPr>
            <w:tcW w:w="788" w:type="dxa"/>
            <w:tcBorders>
              <w:top w:val="nil"/>
              <w:bottom w:val="nil"/>
            </w:tcBorders>
            <w:vAlign w:val="center"/>
          </w:tcPr>
          <w:p w14:paraId="29573F69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63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14:paraId="1328619C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90800.66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14:paraId="0F355592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0.69383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  <w:vAlign w:val="center"/>
          </w:tcPr>
          <w:p w14:paraId="0C2088DA" w14:textId="2AC0568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1.073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(0.832,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1.384)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72EB942" w14:textId="2924FE04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1.112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(0.862,</w:t>
            </w:r>
            <w:r w:rsidR="009156A4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1.434)</w:t>
            </w:r>
          </w:p>
        </w:tc>
      </w:tr>
      <w:tr w:rsidR="00760E8D" w14:paraId="4511CBB8" w14:textId="77777777" w:rsidTr="001A44DC">
        <w:trPr>
          <w:trHeight w:val="317"/>
        </w:trPr>
        <w:tc>
          <w:tcPr>
            <w:tcW w:w="1861" w:type="dxa"/>
            <w:vMerge w:val="restart"/>
            <w:tcBorders>
              <w:top w:val="nil"/>
              <w:bottom w:val="nil"/>
            </w:tcBorders>
          </w:tcPr>
          <w:p w14:paraId="4D537B7E" w14:textId="77777777" w:rsidR="00760E8D" w:rsidRPr="0084254A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1578" w:type="dxa"/>
            <w:tcBorders>
              <w:top w:val="nil"/>
              <w:bottom w:val="nil"/>
            </w:tcBorders>
            <w:vAlign w:val="center"/>
          </w:tcPr>
          <w:p w14:paraId="16B568AB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487D1E12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30200</w:t>
            </w:r>
          </w:p>
        </w:tc>
        <w:tc>
          <w:tcPr>
            <w:tcW w:w="788" w:type="dxa"/>
            <w:tcBorders>
              <w:top w:val="nil"/>
              <w:bottom w:val="nil"/>
            </w:tcBorders>
            <w:vAlign w:val="center"/>
          </w:tcPr>
          <w:p w14:paraId="02F769FD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67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14:paraId="68A9D364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116711.62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14:paraId="561FA448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0.57406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  <w:vAlign w:val="center"/>
          </w:tcPr>
          <w:p w14:paraId="16EE3FCA" w14:textId="7D13071D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0.892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(0.697,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1.141)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D11F5DC" w14:textId="1FC67E1E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0.743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(0.575,</w:t>
            </w:r>
            <w:r w:rsidR="009156A4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0.961)</w:t>
            </w:r>
          </w:p>
        </w:tc>
      </w:tr>
      <w:tr w:rsidR="00760E8D" w14:paraId="5DE1F133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</w:tcBorders>
          </w:tcPr>
          <w:p w14:paraId="56C120AB" w14:textId="77777777" w:rsidR="00760E8D" w:rsidRPr="001A44DC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  <w:vAlign w:val="center"/>
          </w:tcPr>
          <w:p w14:paraId="4A0F1D42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40E23E59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72870</w:t>
            </w:r>
          </w:p>
        </w:tc>
        <w:tc>
          <w:tcPr>
            <w:tcW w:w="788" w:type="dxa"/>
            <w:tcBorders>
              <w:top w:val="nil"/>
              <w:bottom w:val="nil"/>
            </w:tcBorders>
            <w:vAlign w:val="center"/>
          </w:tcPr>
          <w:p w14:paraId="427EC036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14:paraId="13A0B654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282923.69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14:paraId="177F7EC6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0.56552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  <w:vAlign w:val="center"/>
          </w:tcPr>
          <w:p w14:paraId="112F25A2" w14:textId="69E139AF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0.878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(0.743,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1.036)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8C37810" w14:textId="246C45C6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0.993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(0.84</w:t>
            </w:r>
            <w:r w:rsidR="009156A4">
              <w:rPr>
                <w:rFonts w:ascii="Times New Roman" w:hAnsi="Times New Roman"/>
                <w:color w:val="000000"/>
                <w:szCs w:val="20"/>
              </w:rPr>
              <w:t>0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,</w:t>
            </w:r>
            <w:r w:rsidR="009156A4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1.173)</w:t>
            </w:r>
          </w:p>
        </w:tc>
      </w:tr>
      <w:tr w:rsidR="00760E8D" w14:paraId="11A42756" w14:textId="77777777" w:rsidTr="001A44DC">
        <w:trPr>
          <w:trHeight w:val="329"/>
        </w:trPr>
        <w:tc>
          <w:tcPr>
            <w:tcW w:w="1861" w:type="dxa"/>
            <w:vMerge/>
          </w:tcPr>
          <w:p w14:paraId="3FEF273D" w14:textId="77777777" w:rsidR="00760E8D" w:rsidRPr="001A44DC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  <w:vAlign w:val="center"/>
          </w:tcPr>
          <w:p w14:paraId="54C136B6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szCs w:val="20"/>
              </w:rPr>
              <w:t>MUNO</w:t>
            </w: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 w14:paraId="135CBF02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13896</w:t>
            </w:r>
          </w:p>
        </w:tc>
        <w:tc>
          <w:tcPr>
            <w:tcW w:w="788" w:type="dxa"/>
            <w:tcBorders>
              <w:top w:val="nil"/>
              <w:bottom w:val="nil"/>
            </w:tcBorders>
            <w:vAlign w:val="center"/>
          </w:tcPr>
          <w:p w14:paraId="68186FDD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51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14:paraId="0C885DB6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53942.64</w:t>
            </w:r>
          </w:p>
        </w:tc>
        <w:tc>
          <w:tcPr>
            <w:tcW w:w="1893" w:type="dxa"/>
            <w:tcBorders>
              <w:top w:val="nil"/>
              <w:bottom w:val="nil"/>
            </w:tcBorders>
            <w:vAlign w:val="center"/>
          </w:tcPr>
          <w:p w14:paraId="667FBC39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0.94545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  <w:vAlign w:val="center"/>
          </w:tcPr>
          <w:p w14:paraId="4D64BDE2" w14:textId="35599135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1.463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(1.105,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1.938)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CD56583" w14:textId="4E39F3FB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1.47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0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(1.109,</w:t>
            </w:r>
            <w:r w:rsidR="009156A4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1.948)</w:t>
            </w:r>
          </w:p>
        </w:tc>
      </w:tr>
      <w:tr w:rsidR="00760E8D" w14:paraId="7881060E" w14:textId="77777777" w:rsidTr="001A44DC">
        <w:trPr>
          <w:trHeight w:val="317"/>
        </w:trPr>
        <w:tc>
          <w:tcPr>
            <w:tcW w:w="1861" w:type="dxa"/>
            <w:vMerge/>
          </w:tcPr>
          <w:p w14:paraId="6185D26D" w14:textId="77777777" w:rsidR="00760E8D" w:rsidRPr="001A44DC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</w:tcBorders>
            <w:vAlign w:val="center"/>
          </w:tcPr>
          <w:p w14:paraId="65E684AD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szCs w:val="20"/>
              </w:rPr>
              <w:t>MUO</w:t>
            </w:r>
          </w:p>
        </w:tc>
        <w:tc>
          <w:tcPr>
            <w:tcW w:w="946" w:type="dxa"/>
            <w:tcBorders>
              <w:top w:val="nil"/>
            </w:tcBorders>
            <w:vAlign w:val="center"/>
          </w:tcPr>
          <w:p w14:paraId="577CBBF6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73087</w:t>
            </w:r>
          </w:p>
        </w:tc>
        <w:tc>
          <w:tcPr>
            <w:tcW w:w="788" w:type="dxa"/>
            <w:tcBorders>
              <w:top w:val="nil"/>
            </w:tcBorders>
            <w:vAlign w:val="center"/>
          </w:tcPr>
          <w:p w14:paraId="6743A169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233</w:t>
            </w:r>
          </w:p>
        </w:tc>
        <w:tc>
          <w:tcPr>
            <w:tcW w:w="1893" w:type="dxa"/>
            <w:tcBorders>
              <w:top w:val="nil"/>
            </w:tcBorders>
            <w:vAlign w:val="center"/>
          </w:tcPr>
          <w:p w14:paraId="28941934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284400.13</w:t>
            </w:r>
          </w:p>
        </w:tc>
        <w:tc>
          <w:tcPr>
            <w:tcW w:w="1893" w:type="dxa"/>
            <w:tcBorders>
              <w:top w:val="nil"/>
            </w:tcBorders>
            <w:vAlign w:val="center"/>
          </w:tcPr>
          <w:p w14:paraId="5497B47C" w14:textId="77777777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0.81927</w:t>
            </w:r>
          </w:p>
        </w:tc>
        <w:tc>
          <w:tcPr>
            <w:tcW w:w="2083" w:type="dxa"/>
            <w:tcBorders>
              <w:top w:val="nil"/>
              <w:right w:val="nil"/>
            </w:tcBorders>
            <w:vAlign w:val="center"/>
          </w:tcPr>
          <w:p w14:paraId="5AF3D5A8" w14:textId="7C3393A1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1.268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(1.101,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1.462)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</w:tcBorders>
            <w:vAlign w:val="center"/>
          </w:tcPr>
          <w:p w14:paraId="57587B5A" w14:textId="2C72E8B8" w:rsidR="00760E8D" w:rsidRPr="00760E8D" w:rsidRDefault="00760E8D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0E8D">
              <w:rPr>
                <w:rFonts w:ascii="Times New Roman" w:hAnsi="Times New Roman"/>
                <w:color w:val="000000"/>
                <w:szCs w:val="20"/>
              </w:rPr>
              <w:t>1.369</w:t>
            </w:r>
            <w:r w:rsidR="00593B8B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(1.186,</w:t>
            </w:r>
            <w:r w:rsidR="009156A4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1.58</w:t>
            </w:r>
            <w:r w:rsidR="009156A4">
              <w:rPr>
                <w:rFonts w:ascii="Times New Roman" w:hAnsi="Times New Roman"/>
                <w:color w:val="000000"/>
                <w:szCs w:val="20"/>
              </w:rPr>
              <w:t>0</w:t>
            </w:r>
            <w:r w:rsidRPr="00760E8D">
              <w:rPr>
                <w:rFonts w:ascii="Times New Roman" w:hAnsi="Times New Roman"/>
                <w:color w:val="000000"/>
                <w:szCs w:val="20"/>
              </w:rPr>
              <w:t>)</w:t>
            </w:r>
          </w:p>
        </w:tc>
      </w:tr>
    </w:tbl>
    <w:p w14:paraId="08D2498A" w14:textId="77777777" w:rsidR="00760E8D" w:rsidRPr="00765ACE" w:rsidRDefault="00760E8D" w:rsidP="00760E8D">
      <w:pPr>
        <w:spacing w:after="0"/>
        <w:rPr>
          <w:rFonts w:ascii="Times New Roman" w:hAnsi="Times New Roman"/>
          <w:sz w:val="24"/>
          <w:szCs w:val="24"/>
        </w:rPr>
      </w:pPr>
      <w:r w:rsidRPr="00765ACE">
        <w:rPr>
          <w:rFonts w:ascii="Times New Roman" w:hAnsi="Times New Roman" w:hint="eastAsia"/>
          <w:sz w:val="24"/>
          <w:szCs w:val="24"/>
        </w:rPr>
        <w:t>Model 1:</w:t>
      </w:r>
      <w:r>
        <w:rPr>
          <w:rFonts w:ascii="Times New Roman" w:hAnsi="Times New Roman" w:hint="eastAsia"/>
          <w:sz w:val="24"/>
          <w:szCs w:val="24"/>
        </w:rPr>
        <w:t xml:space="preserve"> unadjusted.</w:t>
      </w:r>
    </w:p>
    <w:p w14:paraId="065BEFC1" w14:textId="77777777" w:rsidR="00760E8D" w:rsidRDefault="00760E8D" w:rsidP="00760E8D">
      <w:pPr>
        <w:spacing w:after="0"/>
        <w:rPr>
          <w:rFonts w:ascii="Times New Roman" w:hAnsi="Times New Roman"/>
          <w:sz w:val="24"/>
          <w:szCs w:val="24"/>
        </w:rPr>
      </w:pPr>
      <w:r w:rsidRPr="00765ACE">
        <w:rPr>
          <w:rFonts w:ascii="Times New Roman" w:hAnsi="Times New Roman" w:hint="eastAsia"/>
          <w:sz w:val="24"/>
          <w:szCs w:val="24"/>
        </w:rPr>
        <w:t>Model 2: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BD6283">
        <w:rPr>
          <w:rFonts w:ascii="Times New Roman" w:hAnsi="Times New Roman"/>
          <w:sz w:val="24"/>
          <w:szCs w:val="24"/>
        </w:rPr>
        <w:t>adjusted for age, sex, smoking history, alcohol consumption, regular exercise, and eGFR</w:t>
      </w:r>
      <w:r>
        <w:rPr>
          <w:rFonts w:ascii="Times New Roman" w:hAnsi="Times New Roman"/>
          <w:sz w:val="24"/>
          <w:szCs w:val="24"/>
        </w:rPr>
        <w:t>.</w:t>
      </w:r>
    </w:p>
    <w:p w14:paraId="10097092" w14:textId="77777777" w:rsidR="00760E8D" w:rsidRDefault="00760E8D" w:rsidP="00760E8D">
      <w:pPr>
        <w:spacing w:after="0"/>
      </w:pPr>
      <w:r w:rsidRPr="005A0847">
        <w:rPr>
          <w:rFonts w:ascii="Times New Roman" w:hAnsi="Times New Roman"/>
          <w:sz w:val="24"/>
          <w:szCs w:val="24"/>
        </w:rPr>
        <w:t>Abbreviations:</w:t>
      </w:r>
      <w:r w:rsidRPr="005A0847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MHNO, metabolically healthy non-obesity; MHO, metabolically healthy obesity; MUNO, metabolically unhealthy non-obesity; MUO, metabolically unhealthy obesity.</w:t>
      </w:r>
    </w:p>
    <w:p w14:paraId="23316329" w14:textId="77777777" w:rsidR="00760E8D" w:rsidRDefault="00760E8D" w:rsidP="00300196">
      <w:pPr>
        <w:spacing w:after="0"/>
      </w:pPr>
    </w:p>
    <w:p w14:paraId="610F4502" w14:textId="77777777" w:rsidR="00FD46B3" w:rsidRDefault="00FD46B3" w:rsidP="00300196">
      <w:pPr>
        <w:spacing w:after="0"/>
        <w:sectPr w:rsidR="00FD46B3" w:rsidSect="009A3963">
          <w:pgSz w:w="16838" w:h="11906" w:orient="landscape"/>
          <w:pgMar w:top="1701" w:right="1701" w:bottom="1701" w:left="1701" w:header="851" w:footer="992" w:gutter="0"/>
          <w:cols w:space="425"/>
          <w:docGrid w:linePitch="360"/>
        </w:sectPr>
      </w:pPr>
    </w:p>
    <w:p w14:paraId="79A38C95" w14:textId="105A625E" w:rsidR="00DD267E" w:rsidRDefault="00DD267E" w:rsidP="00DD267E">
      <w:pPr>
        <w:spacing w:after="0"/>
        <w:rPr>
          <w:rFonts w:ascii="Times New Roman" w:hAnsi="Times New Roman"/>
          <w:sz w:val="24"/>
          <w:szCs w:val="24"/>
        </w:rPr>
      </w:pPr>
      <w:r w:rsidRPr="005A0847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="00195298">
        <w:rPr>
          <w:rFonts w:ascii="Times New Roman" w:hAnsi="Times New Roman"/>
          <w:b/>
          <w:sz w:val="24"/>
          <w:szCs w:val="24"/>
        </w:rPr>
        <w:t>5</w:t>
      </w:r>
      <w:r w:rsidRPr="005A0847">
        <w:rPr>
          <w:rFonts w:ascii="Times New Roman" w:hAnsi="Times New Roman"/>
          <w:sz w:val="24"/>
          <w:szCs w:val="24"/>
        </w:rPr>
        <w:t xml:space="preserve"> </w:t>
      </w:r>
      <w:r w:rsidRPr="000F513E">
        <w:rPr>
          <w:rFonts w:ascii="Times New Roman" w:hAnsi="Times New Roman"/>
          <w:sz w:val="24"/>
          <w:szCs w:val="24"/>
        </w:rPr>
        <w:t>Hazard ratios and 95% confidence intervals for the incidence of hospitalization for heart failure according to the eight groups of transition in obesity sub-phenotypes among male participants</w:t>
      </w:r>
    </w:p>
    <w:tbl>
      <w:tblPr>
        <w:tblStyle w:val="a3"/>
        <w:tblW w:w="133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1"/>
        <w:gridCol w:w="1578"/>
        <w:gridCol w:w="946"/>
        <w:gridCol w:w="788"/>
        <w:gridCol w:w="1893"/>
        <w:gridCol w:w="1893"/>
        <w:gridCol w:w="2083"/>
        <w:gridCol w:w="2336"/>
        <w:gridCol w:w="11"/>
      </w:tblGrid>
      <w:tr w:rsidR="00DD267E" w:rsidRPr="001A44DC" w14:paraId="70E455AF" w14:textId="77777777" w:rsidTr="001A44DC">
        <w:trPr>
          <w:gridAfter w:val="1"/>
          <w:wAfter w:w="11" w:type="dxa"/>
          <w:trHeight w:val="329"/>
        </w:trPr>
        <w:tc>
          <w:tcPr>
            <w:tcW w:w="1861" w:type="dxa"/>
            <w:vMerge w:val="restart"/>
            <w:vAlign w:val="center"/>
          </w:tcPr>
          <w:p w14:paraId="12553222" w14:textId="77777777" w:rsidR="00DD267E" w:rsidRPr="0084254A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1</w:t>
            </w:r>
            <w:r w:rsidRPr="0084254A">
              <w:rPr>
                <w:rFonts w:ascii="Times New Roman" w:hAnsi="Times New Roman"/>
                <w:szCs w:val="20"/>
                <w:vertAlign w:val="superscript"/>
              </w:rPr>
              <w:t>st</w:t>
            </w:r>
            <w:r w:rsidRPr="0084254A">
              <w:rPr>
                <w:rFonts w:ascii="Times New Roman" w:hAnsi="Times New Roman"/>
                <w:szCs w:val="20"/>
              </w:rPr>
              <w:t xml:space="preserve"> examination (2009-2010)</w:t>
            </w:r>
          </w:p>
        </w:tc>
        <w:tc>
          <w:tcPr>
            <w:tcW w:w="1578" w:type="dxa"/>
            <w:vMerge w:val="restart"/>
            <w:vAlign w:val="center"/>
          </w:tcPr>
          <w:p w14:paraId="6970FB85" w14:textId="77777777" w:rsidR="00DD267E" w:rsidRPr="0084254A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2</w:t>
            </w:r>
            <w:r w:rsidRPr="0084254A">
              <w:rPr>
                <w:rFonts w:ascii="Times New Roman" w:hAnsi="Times New Roman"/>
                <w:szCs w:val="20"/>
                <w:vertAlign w:val="superscript"/>
              </w:rPr>
              <w:t>nd</w:t>
            </w:r>
            <w:r w:rsidRPr="0084254A">
              <w:rPr>
                <w:rFonts w:ascii="Times New Roman" w:hAnsi="Times New Roman"/>
                <w:szCs w:val="20"/>
              </w:rPr>
              <w:t xml:space="preserve"> examination (2013-2014)</w:t>
            </w:r>
          </w:p>
        </w:tc>
        <w:tc>
          <w:tcPr>
            <w:tcW w:w="946" w:type="dxa"/>
            <w:vMerge w:val="restart"/>
            <w:vAlign w:val="center"/>
          </w:tcPr>
          <w:p w14:paraId="2E6E0DDC" w14:textId="77777777" w:rsidR="00DD267E" w:rsidRPr="0084254A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i/>
                <w:iCs/>
                <w:szCs w:val="20"/>
              </w:rPr>
              <w:t>n</w:t>
            </w:r>
          </w:p>
        </w:tc>
        <w:tc>
          <w:tcPr>
            <w:tcW w:w="788" w:type="dxa"/>
            <w:vMerge w:val="restart"/>
            <w:vAlign w:val="center"/>
          </w:tcPr>
          <w:p w14:paraId="4F168404" w14:textId="77777777" w:rsidR="00DD267E" w:rsidRPr="0084254A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1893" w:type="dxa"/>
            <w:vMerge w:val="restart"/>
            <w:vAlign w:val="center"/>
          </w:tcPr>
          <w:p w14:paraId="2DD37827" w14:textId="77777777" w:rsidR="00DD267E" w:rsidRPr="0084254A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1893" w:type="dxa"/>
            <w:vMerge w:val="restart"/>
            <w:vAlign w:val="center"/>
          </w:tcPr>
          <w:p w14:paraId="24B53CD2" w14:textId="77777777" w:rsidR="00DD267E" w:rsidRPr="0084254A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Incidence rate (per 1000 person-years)</w:t>
            </w:r>
          </w:p>
        </w:tc>
        <w:tc>
          <w:tcPr>
            <w:tcW w:w="4419" w:type="dxa"/>
            <w:gridSpan w:val="2"/>
            <w:tcBorders>
              <w:bottom w:val="single" w:sz="4" w:space="0" w:color="auto"/>
            </w:tcBorders>
            <w:vAlign w:val="center"/>
          </w:tcPr>
          <w:p w14:paraId="57EB1729" w14:textId="77777777" w:rsidR="00DD267E" w:rsidRPr="0084254A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Hazard ratios (95% confidence intervals)</w:t>
            </w:r>
          </w:p>
        </w:tc>
      </w:tr>
      <w:tr w:rsidR="00DD267E" w14:paraId="71A522FB" w14:textId="77777777" w:rsidTr="001A44DC">
        <w:trPr>
          <w:trHeight w:val="294"/>
        </w:trPr>
        <w:tc>
          <w:tcPr>
            <w:tcW w:w="1861" w:type="dxa"/>
            <w:vMerge/>
            <w:tcBorders>
              <w:bottom w:val="single" w:sz="4" w:space="0" w:color="auto"/>
            </w:tcBorders>
            <w:vAlign w:val="center"/>
          </w:tcPr>
          <w:p w14:paraId="02B819F5" w14:textId="77777777" w:rsidR="00DD267E" w:rsidRPr="001A44DC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14:paraId="6BC87763" w14:textId="77777777" w:rsidR="00DD267E" w:rsidRPr="001A44DC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6" w:type="dxa"/>
            <w:vMerge/>
            <w:tcBorders>
              <w:bottom w:val="single" w:sz="4" w:space="0" w:color="auto"/>
            </w:tcBorders>
            <w:vAlign w:val="center"/>
          </w:tcPr>
          <w:p w14:paraId="0498F154" w14:textId="77777777" w:rsidR="00DD267E" w:rsidRPr="001A44DC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88" w:type="dxa"/>
            <w:vMerge/>
            <w:tcBorders>
              <w:bottom w:val="single" w:sz="4" w:space="0" w:color="auto"/>
            </w:tcBorders>
            <w:vAlign w:val="center"/>
          </w:tcPr>
          <w:p w14:paraId="7A6EDE55" w14:textId="77777777" w:rsidR="00DD267E" w:rsidRPr="001A44DC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93" w:type="dxa"/>
            <w:vMerge/>
            <w:tcBorders>
              <w:bottom w:val="single" w:sz="4" w:space="0" w:color="auto"/>
            </w:tcBorders>
            <w:vAlign w:val="center"/>
          </w:tcPr>
          <w:p w14:paraId="0A545346" w14:textId="77777777" w:rsidR="00DD267E" w:rsidRPr="001A44DC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93" w:type="dxa"/>
            <w:vMerge/>
            <w:tcBorders>
              <w:bottom w:val="single" w:sz="4" w:space="0" w:color="auto"/>
            </w:tcBorders>
            <w:vAlign w:val="center"/>
          </w:tcPr>
          <w:p w14:paraId="600B6996" w14:textId="77777777" w:rsidR="00DD267E" w:rsidRPr="001A44DC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083" w:type="dxa"/>
            <w:tcBorders>
              <w:bottom w:val="single" w:sz="4" w:space="0" w:color="auto"/>
              <w:right w:val="nil"/>
            </w:tcBorders>
            <w:vAlign w:val="center"/>
          </w:tcPr>
          <w:p w14:paraId="30DE926F" w14:textId="77777777" w:rsidR="00DD267E" w:rsidRPr="001A44DC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A44DC">
              <w:rPr>
                <w:rFonts w:ascii="Times New Roman" w:hAnsi="Times New Roman"/>
                <w:color w:val="000000"/>
                <w:kern w:val="0"/>
                <w:szCs w:val="20"/>
              </w:rPr>
              <w:t>Model 1</w:t>
            </w:r>
          </w:p>
        </w:tc>
        <w:tc>
          <w:tcPr>
            <w:tcW w:w="234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5A47839" w14:textId="77777777" w:rsidR="00DD267E" w:rsidRPr="001A44DC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A44DC">
              <w:rPr>
                <w:rFonts w:ascii="Times New Roman" w:hAnsi="Times New Roman"/>
                <w:szCs w:val="20"/>
              </w:rPr>
              <w:t>Model 2</w:t>
            </w:r>
          </w:p>
        </w:tc>
      </w:tr>
      <w:tr w:rsidR="00DD267E" w14:paraId="2D57C854" w14:textId="77777777" w:rsidTr="001A44DC">
        <w:trPr>
          <w:trHeight w:val="317"/>
        </w:trPr>
        <w:tc>
          <w:tcPr>
            <w:tcW w:w="1861" w:type="dxa"/>
            <w:vMerge w:val="restart"/>
            <w:tcBorders>
              <w:bottom w:val="nil"/>
            </w:tcBorders>
          </w:tcPr>
          <w:p w14:paraId="673BF62F" w14:textId="77777777" w:rsidR="00DD267E" w:rsidRPr="0084254A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1578" w:type="dxa"/>
            <w:tcBorders>
              <w:bottom w:val="nil"/>
            </w:tcBorders>
          </w:tcPr>
          <w:p w14:paraId="026064C9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946" w:type="dxa"/>
            <w:tcBorders>
              <w:bottom w:val="nil"/>
            </w:tcBorders>
          </w:tcPr>
          <w:p w14:paraId="47072239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2197889</w:t>
            </w:r>
          </w:p>
        </w:tc>
        <w:tc>
          <w:tcPr>
            <w:tcW w:w="788" w:type="dxa"/>
            <w:tcBorders>
              <w:bottom w:val="nil"/>
            </w:tcBorders>
          </w:tcPr>
          <w:p w14:paraId="77B8CF2E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904</w:t>
            </w:r>
          </w:p>
        </w:tc>
        <w:tc>
          <w:tcPr>
            <w:tcW w:w="1893" w:type="dxa"/>
            <w:tcBorders>
              <w:bottom w:val="nil"/>
            </w:tcBorders>
          </w:tcPr>
          <w:p w14:paraId="07F10CD4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8057565.52</w:t>
            </w:r>
          </w:p>
        </w:tc>
        <w:tc>
          <w:tcPr>
            <w:tcW w:w="1893" w:type="dxa"/>
            <w:tcBorders>
              <w:bottom w:val="nil"/>
            </w:tcBorders>
          </w:tcPr>
          <w:p w14:paraId="4585D0E5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0.11219</w:t>
            </w:r>
          </w:p>
        </w:tc>
        <w:tc>
          <w:tcPr>
            <w:tcW w:w="2083" w:type="dxa"/>
            <w:tcBorders>
              <w:bottom w:val="nil"/>
              <w:right w:val="nil"/>
            </w:tcBorders>
          </w:tcPr>
          <w:p w14:paraId="39ABBDA7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szCs w:val="20"/>
              </w:rPr>
              <w:t>1(ref.)</w:t>
            </w:r>
          </w:p>
        </w:tc>
        <w:tc>
          <w:tcPr>
            <w:tcW w:w="2347" w:type="dxa"/>
            <w:gridSpan w:val="2"/>
            <w:tcBorders>
              <w:left w:val="nil"/>
              <w:bottom w:val="nil"/>
            </w:tcBorders>
          </w:tcPr>
          <w:p w14:paraId="0C978F0E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szCs w:val="20"/>
              </w:rPr>
              <w:t>1(ref.)</w:t>
            </w:r>
          </w:p>
        </w:tc>
      </w:tr>
      <w:tr w:rsidR="00DD267E" w14:paraId="465BB17B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1BAD19DB" w14:textId="77777777" w:rsidR="00DD267E" w:rsidRPr="001A44DC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5AC5AA25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6C1D2122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278534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348D116F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73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22E2A15F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1008515.88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6B558F61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0.07238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4C6A5C39" w14:textId="1A30F8BD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0.655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(0.516,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0.831)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2760C469" w14:textId="6156C810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1.045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(0.822,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1.328)</w:t>
            </w:r>
          </w:p>
        </w:tc>
      </w:tr>
      <w:tr w:rsidR="00DD267E" w14:paraId="01EF6544" w14:textId="77777777" w:rsidTr="001A44DC">
        <w:trPr>
          <w:trHeight w:val="304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46B4A482" w14:textId="77777777" w:rsidR="00DD267E" w:rsidRPr="001A44DC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1B17ED7D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szCs w:val="20"/>
              </w:rPr>
              <w:t>MUNO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7FFE9B37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281416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65957FC5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289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33538CE6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1035046.76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27510F59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0.27921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6BC6A138" w14:textId="5560704F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2.462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(2.157,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2.811)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3E23E405" w14:textId="2E8C08BD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1.823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(1.595,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2.083)</w:t>
            </w:r>
          </w:p>
        </w:tc>
      </w:tr>
      <w:tr w:rsidR="00DD267E" w14:paraId="5E127D31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580CA630" w14:textId="77777777" w:rsidR="00DD267E" w:rsidRPr="001A44DC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78505A06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szCs w:val="20"/>
              </w:rPr>
              <w:t>MUO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3D9AA02D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103984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6FFFABE5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53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3E727052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376239.18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474BC4A4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0.14087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40C3B307" w14:textId="7AA293A3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1.268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(0.961,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1.672)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2EB7D927" w14:textId="12D70AA2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1.393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(1.055,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1.839)</w:t>
            </w:r>
          </w:p>
        </w:tc>
      </w:tr>
      <w:tr w:rsidR="00DD267E" w14:paraId="446FCE60" w14:textId="77777777" w:rsidTr="001A44DC">
        <w:trPr>
          <w:trHeight w:val="317"/>
        </w:trPr>
        <w:tc>
          <w:tcPr>
            <w:tcW w:w="1861" w:type="dxa"/>
            <w:vMerge w:val="restart"/>
            <w:tcBorders>
              <w:top w:val="nil"/>
              <w:bottom w:val="nil"/>
            </w:tcBorders>
          </w:tcPr>
          <w:p w14:paraId="06599A58" w14:textId="77777777" w:rsidR="00DD267E" w:rsidRPr="0084254A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3682D7C5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549C6413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165083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0EB81FFF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54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48B02D1D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606126.63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29BF8335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0.08909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331961A5" w14:textId="09A37C3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0.793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(0.603,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1.044)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6FC3C52A" w14:textId="20DB394C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0.884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(0.671,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1.164)</w:t>
            </w:r>
          </w:p>
        </w:tc>
      </w:tr>
      <w:tr w:rsidR="00DD267E" w14:paraId="4D950369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</w:tcBorders>
          </w:tcPr>
          <w:p w14:paraId="104D04EE" w14:textId="77777777" w:rsidR="00DD267E" w:rsidRPr="001A44DC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75C2DFF2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50163DAD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628772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0048EBF2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195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08904B14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2294057.02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229CFF88" w14:textId="741C9893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0.085</w:t>
            </w:r>
            <w:r w:rsidR="004C4236">
              <w:rPr>
                <w:rFonts w:ascii="Times New Roman" w:hAnsi="Times New Roman"/>
                <w:color w:val="000000"/>
                <w:szCs w:val="20"/>
              </w:rPr>
              <w:t>0</w:t>
            </w:r>
            <w:r w:rsidR="003C67B2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7C03CE46" w14:textId="4F4DDC04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0.763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(0.654,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0.891)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390D4822" w14:textId="3D11021F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1.084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(0.926,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1.268)</w:t>
            </w:r>
          </w:p>
        </w:tc>
      </w:tr>
      <w:tr w:rsidR="00DD267E" w14:paraId="1E97CFF8" w14:textId="77777777" w:rsidTr="001A44DC">
        <w:trPr>
          <w:trHeight w:val="329"/>
        </w:trPr>
        <w:tc>
          <w:tcPr>
            <w:tcW w:w="1861" w:type="dxa"/>
            <w:vMerge/>
          </w:tcPr>
          <w:p w14:paraId="68B0C2C9" w14:textId="77777777" w:rsidR="00DD267E" w:rsidRPr="001A44DC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602D8B95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szCs w:val="20"/>
              </w:rPr>
              <w:t>MUNO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4E50C8EA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28823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0C38A788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30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747FBCCF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106253.84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637B3813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0.28234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092319E1" w14:textId="03D75E05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2.486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(1.728,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3.576)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22A49293" w14:textId="723F30B4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1.902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(1.321,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2.737)</w:t>
            </w:r>
          </w:p>
        </w:tc>
      </w:tr>
      <w:tr w:rsidR="00DD267E" w14:paraId="1BE2AECB" w14:textId="77777777" w:rsidTr="001A44DC">
        <w:trPr>
          <w:trHeight w:val="317"/>
        </w:trPr>
        <w:tc>
          <w:tcPr>
            <w:tcW w:w="1861" w:type="dxa"/>
            <w:vMerge/>
          </w:tcPr>
          <w:p w14:paraId="41122A45" w14:textId="77777777" w:rsidR="00DD267E" w:rsidRPr="001A44DC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</w:tcBorders>
          </w:tcPr>
          <w:p w14:paraId="70EC7659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szCs w:val="20"/>
              </w:rPr>
              <w:t>MUO</w:t>
            </w:r>
          </w:p>
        </w:tc>
        <w:tc>
          <w:tcPr>
            <w:tcW w:w="946" w:type="dxa"/>
            <w:tcBorders>
              <w:top w:val="nil"/>
            </w:tcBorders>
          </w:tcPr>
          <w:p w14:paraId="3A853A01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357033</w:t>
            </w:r>
          </w:p>
        </w:tc>
        <w:tc>
          <w:tcPr>
            <w:tcW w:w="788" w:type="dxa"/>
            <w:tcBorders>
              <w:top w:val="nil"/>
            </w:tcBorders>
          </w:tcPr>
          <w:p w14:paraId="240F1401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182</w:t>
            </w:r>
          </w:p>
        </w:tc>
        <w:tc>
          <w:tcPr>
            <w:tcW w:w="1893" w:type="dxa"/>
            <w:tcBorders>
              <w:top w:val="nil"/>
            </w:tcBorders>
          </w:tcPr>
          <w:p w14:paraId="717F2375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1295818.59</w:t>
            </w:r>
          </w:p>
        </w:tc>
        <w:tc>
          <w:tcPr>
            <w:tcW w:w="1893" w:type="dxa"/>
            <w:tcBorders>
              <w:top w:val="nil"/>
            </w:tcBorders>
          </w:tcPr>
          <w:p w14:paraId="35802914" w14:textId="77777777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0.14045</w:t>
            </w:r>
          </w:p>
        </w:tc>
        <w:tc>
          <w:tcPr>
            <w:tcW w:w="2083" w:type="dxa"/>
            <w:tcBorders>
              <w:top w:val="nil"/>
              <w:right w:val="nil"/>
            </w:tcBorders>
          </w:tcPr>
          <w:p w14:paraId="10B4BB8F" w14:textId="3341556D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1.263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(1.077,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1.481)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</w:tcBorders>
          </w:tcPr>
          <w:p w14:paraId="008C27E2" w14:textId="749D6403" w:rsidR="00DD267E" w:rsidRPr="00DD267E" w:rsidRDefault="00DD267E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DD267E">
              <w:rPr>
                <w:rFonts w:ascii="Times New Roman" w:hAnsi="Times New Roman"/>
                <w:color w:val="000000"/>
                <w:szCs w:val="20"/>
              </w:rPr>
              <w:t>1.494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(1.272,</w:t>
            </w:r>
            <w:r w:rsidR="00DB71B0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DD267E">
              <w:rPr>
                <w:rFonts w:ascii="Times New Roman" w:hAnsi="Times New Roman"/>
                <w:color w:val="000000"/>
                <w:szCs w:val="20"/>
              </w:rPr>
              <w:t>1.755)</w:t>
            </w:r>
          </w:p>
        </w:tc>
      </w:tr>
    </w:tbl>
    <w:p w14:paraId="6258633C" w14:textId="77777777" w:rsidR="00DD267E" w:rsidRPr="00765ACE" w:rsidRDefault="00DD267E" w:rsidP="00DD267E">
      <w:pPr>
        <w:spacing w:after="0"/>
        <w:rPr>
          <w:rFonts w:ascii="Times New Roman" w:hAnsi="Times New Roman"/>
          <w:sz w:val="24"/>
          <w:szCs w:val="24"/>
        </w:rPr>
      </w:pPr>
      <w:r w:rsidRPr="00765ACE">
        <w:rPr>
          <w:rFonts w:ascii="Times New Roman" w:hAnsi="Times New Roman" w:hint="eastAsia"/>
          <w:sz w:val="24"/>
          <w:szCs w:val="24"/>
        </w:rPr>
        <w:t>Model 1:</w:t>
      </w:r>
      <w:r>
        <w:rPr>
          <w:rFonts w:ascii="Times New Roman" w:hAnsi="Times New Roman" w:hint="eastAsia"/>
          <w:sz w:val="24"/>
          <w:szCs w:val="24"/>
        </w:rPr>
        <w:t xml:space="preserve"> unadjusted.</w:t>
      </w:r>
    </w:p>
    <w:p w14:paraId="73E3D0B2" w14:textId="77777777" w:rsidR="00DD267E" w:rsidRDefault="00DD267E" w:rsidP="00DD267E">
      <w:pPr>
        <w:spacing w:after="0"/>
        <w:rPr>
          <w:rFonts w:ascii="Times New Roman" w:hAnsi="Times New Roman"/>
          <w:sz w:val="24"/>
          <w:szCs w:val="24"/>
        </w:rPr>
      </w:pPr>
      <w:r w:rsidRPr="00765ACE">
        <w:rPr>
          <w:rFonts w:ascii="Times New Roman" w:hAnsi="Times New Roman" w:hint="eastAsia"/>
          <w:sz w:val="24"/>
          <w:szCs w:val="24"/>
        </w:rPr>
        <w:t>Model 2: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BD6283">
        <w:rPr>
          <w:rFonts w:ascii="Times New Roman" w:hAnsi="Times New Roman"/>
          <w:sz w:val="24"/>
          <w:szCs w:val="24"/>
        </w:rPr>
        <w:t>adjusted for age, sex, smoking history, alcohol consumption, regular exercise, and eGFR</w:t>
      </w:r>
      <w:r>
        <w:rPr>
          <w:rFonts w:ascii="Times New Roman" w:hAnsi="Times New Roman"/>
          <w:sz w:val="24"/>
          <w:szCs w:val="24"/>
        </w:rPr>
        <w:t>.</w:t>
      </w:r>
    </w:p>
    <w:p w14:paraId="29098E1A" w14:textId="6B33B20A" w:rsidR="00DD267E" w:rsidRDefault="00DD267E" w:rsidP="00300196">
      <w:pPr>
        <w:spacing w:after="0"/>
      </w:pPr>
      <w:r w:rsidRPr="005A0847">
        <w:rPr>
          <w:rFonts w:ascii="Times New Roman" w:hAnsi="Times New Roman"/>
          <w:sz w:val="24"/>
          <w:szCs w:val="24"/>
        </w:rPr>
        <w:t>Abbreviations:</w:t>
      </w:r>
      <w:r w:rsidRPr="005A0847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MHNO, metabolically healthy non-obesity; MHO, metabolically healthy obesity; MUNO, metabolically unhealthy non-obesity; MUO, metabolically unhealthy obesity.</w:t>
      </w:r>
    </w:p>
    <w:p w14:paraId="76E7F142" w14:textId="77777777" w:rsidR="000E666B" w:rsidRDefault="000E666B" w:rsidP="00300196">
      <w:pPr>
        <w:spacing w:after="0"/>
        <w:sectPr w:rsidR="000E666B" w:rsidSect="009A3963">
          <w:pgSz w:w="16838" w:h="11906" w:orient="landscape"/>
          <w:pgMar w:top="1701" w:right="1701" w:bottom="1701" w:left="1701" w:header="851" w:footer="992" w:gutter="0"/>
          <w:cols w:space="425"/>
          <w:docGrid w:linePitch="360"/>
        </w:sectPr>
      </w:pPr>
    </w:p>
    <w:p w14:paraId="62AC8B08" w14:textId="1F45A8EF" w:rsidR="00AD14FA" w:rsidRDefault="00AD14FA" w:rsidP="00AD14FA">
      <w:pPr>
        <w:spacing w:after="0"/>
        <w:rPr>
          <w:rFonts w:ascii="Times New Roman" w:hAnsi="Times New Roman"/>
          <w:sz w:val="24"/>
          <w:szCs w:val="24"/>
        </w:rPr>
      </w:pPr>
      <w:r w:rsidRPr="005A0847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 w:rsidR="00195298">
        <w:rPr>
          <w:rFonts w:ascii="Times New Roman" w:hAnsi="Times New Roman"/>
          <w:b/>
          <w:sz w:val="24"/>
          <w:szCs w:val="24"/>
        </w:rPr>
        <w:t>6</w:t>
      </w:r>
      <w:r w:rsidRPr="005A0847">
        <w:rPr>
          <w:rFonts w:ascii="Times New Roman" w:hAnsi="Times New Roman"/>
          <w:sz w:val="24"/>
          <w:szCs w:val="24"/>
        </w:rPr>
        <w:t xml:space="preserve"> </w:t>
      </w:r>
      <w:r w:rsidRPr="000F513E">
        <w:rPr>
          <w:rFonts w:ascii="Times New Roman" w:hAnsi="Times New Roman"/>
          <w:sz w:val="24"/>
          <w:szCs w:val="24"/>
        </w:rPr>
        <w:t xml:space="preserve">Hazard ratios and 95% confidence intervals for the incidence of hospitalization for heart failure according to the eight groups of transition in obesity sub-phenotypes among </w:t>
      </w:r>
      <w:r>
        <w:rPr>
          <w:rFonts w:ascii="Times New Roman" w:hAnsi="Times New Roman"/>
          <w:sz w:val="24"/>
          <w:szCs w:val="24"/>
        </w:rPr>
        <w:t>fe</w:t>
      </w:r>
      <w:r w:rsidRPr="000F513E">
        <w:rPr>
          <w:rFonts w:ascii="Times New Roman" w:hAnsi="Times New Roman"/>
          <w:sz w:val="24"/>
          <w:szCs w:val="24"/>
        </w:rPr>
        <w:t>male participants</w:t>
      </w:r>
    </w:p>
    <w:tbl>
      <w:tblPr>
        <w:tblStyle w:val="a3"/>
        <w:tblW w:w="133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1"/>
        <w:gridCol w:w="1578"/>
        <w:gridCol w:w="946"/>
        <w:gridCol w:w="788"/>
        <w:gridCol w:w="1893"/>
        <w:gridCol w:w="1893"/>
        <w:gridCol w:w="2083"/>
        <w:gridCol w:w="2336"/>
        <w:gridCol w:w="11"/>
      </w:tblGrid>
      <w:tr w:rsidR="00AD14FA" w:rsidRPr="001A44DC" w14:paraId="3732A028" w14:textId="77777777" w:rsidTr="001A44DC">
        <w:trPr>
          <w:gridAfter w:val="1"/>
          <w:wAfter w:w="11" w:type="dxa"/>
          <w:trHeight w:val="329"/>
        </w:trPr>
        <w:tc>
          <w:tcPr>
            <w:tcW w:w="1861" w:type="dxa"/>
            <w:vMerge w:val="restart"/>
            <w:vAlign w:val="center"/>
          </w:tcPr>
          <w:p w14:paraId="105E9A49" w14:textId="77777777" w:rsidR="00AD14FA" w:rsidRPr="0084254A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1</w:t>
            </w:r>
            <w:r w:rsidRPr="0084254A">
              <w:rPr>
                <w:rFonts w:ascii="Times New Roman" w:hAnsi="Times New Roman"/>
                <w:szCs w:val="20"/>
                <w:vertAlign w:val="superscript"/>
              </w:rPr>
              <w:t>st</w:t>
            </w:r>
            <w:r w:rsidRPr="0084254A">
              <w:rPr>
                <w:rFonts w:ascii="Times New Roman" w:hAnsi="Times New Roman"/>
                <w:szCs w:val="20"/>
              </w:rPr>
              <w:t xml:space="preserve"> examination (2009-2010)</w:t>
            </w:r>
          </w:p>
        </w:tc>
        <w:tc>
          <w:tcPr>
            <w:tcW w:w="1578" w:type="dxa"/>
            <w:vMerge w:val="restart"/>
            <w:vAlign w:val="center"/>
          </w:tcPr>
          <w:p w14:paraId="185196F9" w14:textId="77777777" w:rsidR="00AD14FA" w:rsidRPr="0084254A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2</w:t>
            </w:r>
            <w:r w:rsidRPr="0084254A">
              <w:rPr>
                <w:rFonts w:ascii="Times New Roman" w:hAnsi="Times New Roman"/>
                <w:szCs w:val="20"/>
                <w:vertAlign w:val="superscript"/>
              </w:rPr>
              <w:t>nd</w:t>
            </w:r>
            <w:r w:rsidRPr="0084254A">
              <w:rPr>
                <w:rFonts w:ascii="Times New Roman" w:hAnsi="Times New Roman"/>
                <w:szCs w:val="20"/>
              </w:rPr>
              <w:t xml:space="preserve"> examination (2013-2014)</w:t>
            </w:r>
          </w:p>
        </w:tc>
        <w:tc>
          <w:tcPr>
            <w:tcW w:w="946" w:type="dxa"/>
            <w:vMerge w:val="restart"/>
            <w:vAlign w:val="center"/>
          </w:tcPr>
          <w:p w14:paraId="0D1987A1" w14:textId="77777777" w:rsidR="00AD14FA" w:rsidRPr="0084254A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i/>
                <w:iCs/>
                <w:szCs w:val="20"/>
              </w:rPr>
              <w:t>n</w:t>
            </w:r>
          </w:p>
        </w:tc>
        <w:tc>
          <w:tcPr>
            <w:tcW w:w="788" w:type="dxa"/>
            <w:vMerge w:val="restart"/>
            <w:vAlign w:val="center"/>
          </w:tcPr>
          <w:p w14:paraId="2774F5AB" w14:textId="77777777" w:rsidR="00AD14FA" w:rsidRPr="0084254A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1893" w:type="dxa"/>
            <w:vMerge w:val="restart"/>
            <w:vAlign w:val="center"/>
          </w:tcPr>
          <w:p w14:paraId="4D017437" w14:textId="77777777" w:rsidR="00AD14FA" w:rsidRPr="0084254A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1893" w:type="dxa"/>
            <w:vMerge w:val="restart"/>
            <w:vAlign w:val="center"/>
          </w:tcPr>
          <w:p w14:paraId="4BD44CAE" w14:textId="77777777" w:rsidR="00AD14FA" w:rsidRPr="0084254A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Incidence rate (per 1000 person-years)</w:t>
            </w:r>
          </w:p>
        </w:tc>
        <w:tc>
          <w:tcPr>
            <w:tcW w:w="4419" w:type="dxa"/>
            <w:gridSpan w:val="2"/>
            <w:tcBorders>
              <w:bottom w:val="single" w:sz="4" w:space="0" w:color="auto"/>
            </w:tcBorders>
            <w:vAlign w:val="center"/>
          </w:tcPr>
          <w:p w14:paraId="2A8E7BDD" w14:textId="77777777" w:rsidR="00AD14FA" w:rsidRPr="0084254A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Hazard ratios (95% confidence intervals)</w:t>
            </w:r>
          </w:p>
        </w:tc>
      </w:tr>
      <w:tr w:rsidR="00AD14FA" w14:paraId="549BA73D" w14:textId="77777777" w:rsidTr="001A44DC">
        <w:trPr>
          <w:trHeight w:val="294"/>
        </w:trPr>
        <w:tc>
          <w:tcPr>
            <w:tcW w:w="1861" w:type="dxa"/>
            <w:vMerge/>
            <w:tcBorders>
              <w:bottom w:val="single" w:sz="4" w:space="0" w:color="auto"/>
            </w:tcBorders>
            <w:vAlign w:val="center"/>
          </w:tcPr>
          <w:p w14:paraId="2C36F453" w14:textId="77777777" w:rsidR="00AD14FA" w:rsidRPr="001A44DC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14:paraId="5347ED2B" w14:textId="77777777" w:rsidR="00AD14FA" w:rsidRPr="001A44DC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6" w:type="dxa"/>
            <w:vMerge/>
            <w:tcBorders>
              <w:bottom w:val="single" w:sz="4" w:space="0" w:color="auto"/>
            </w:tcBorders>
            <w:vAlign w:val="center"/>
          </w:tcPr>
          <w:p w14:paraId="09625C5F" w14:textId="77777777" w:rsidR="00AD14FA" w:rsidRPr="001A44DC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88" w:type="dxa"/>
            <w:vMerge/>
            <w:tcBorders>
              <w:bottom w:val="single" w:sz="4" w:space="0" w:color="auto"/>
            </w:tcBorders>
            <w:vAlign w:val="center"/>
          </w:tcPr>
          <w:p w14:paraId="1D7E6282" w14:textId="77777777" w:rsidR="00AD14FA" w:rsidRPr="001A44DC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93" w:type="dxa"/>
            <w:vMerge/>
            <w:tcBorders>
              <w:bottom w:val="single" w:sz="4" w:space="0" w:color="auto"/>
            </w:tcBorders>
            <w:vAlign w:val="center"/>
          </w:tcPr>
          <w:p w14:paraId="1495DF55" w14:textId="77777777" w:rsidR="00AD14FA" w:rsidRPr="001A44DC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93" w:type="dxa"/>
            <w:vMerge/>
            <w:tcBorders>
              <w:bottom w:val="single" w:sz="4" w:space="0" w:color="auto"/>
            </w:tcBorders>
            <w:vAlign w:val="center"/>
          </w:tcPr>
          <w:p w14:paraId="54A58C01" w14:textId="77777777" w:rsidR="00AD14FA" w:rsidRPr="001A44DC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083" w:type="dxa"/>
            <w:tcBorders>
              <w:bottom w:val="single" w:sz="4" w:space="0" w:color="auto"/>
              <w:right w:val="nil"/>
            </w:tcBorders>
            <w:vAlign w:val="center"/>
          </w:tcPr>
          <w:p w14:paraId="6DF8F12E" w14:textId="77777777" w:rsidR="00AD14FA" w:rsidRPr="001A44DC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A44DC">
              <w:rPr>
                <w:rFonts w:ascii="Times New Roman" w:hAnsi="Times New Roman"/>
                <w:color w:val="000000"/>
                <w:kern w:val="0"/>
                <w:szCs w:val="20"/>
              </w:rPr>
              <w:t>Model 1</w:t>
            </w:r>
          </w:p>
        </w:tc>
        <w:tc>
          <w:tcPr>
            <w:tcW w:w="234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249645B" w14:textId="77777777" w:rsidR="00AD14FA" w:rsidRPr="001A44DC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A44DC">
              <w:rPr>
                <w:rFonts w:ascii="Times New Roman" w:hAnsi="Times New Roman"/>
                <w:szCs w:val="20"/>
              </w:rPr>
              <w:t>Model 2</w:t>
            </w:r>
          </w:p>
        </w:tc>
      </w:tr>
      <w:tr w:rsidR="00AD14FA" w14:paraId="010D0BFF" w14:textId="77777777" w:rsidTr="001A44DC">
        <w:trPr>
          <w:trHeight w:val="317"/>
        </w:trPr>
        <w:tc>
          <w:tcPr>
            <w:tcW w:w="1861" w:type="dxa"/>
            <w:vMerge w:val="restart"/>
            <w:tcBorders>
              <w:bottom w:val="nil"/>
            </w:tcBorders>
          </w:tcPr>
          <w:p w14:paraId="726BA122" w14:textId="77777777" w:rsidR="00AD14FA" w:rsidRPr="0084254A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1578" w:type="dxa"/>
            <w:tcBorders>
              <w:bottom w:val="nil"/>
            </w:tcBorders>
          </w:tcPr>
          <w:p w14:paraId="26117B42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42659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946" w:type="dxa"/>
            <w:tcBorders>
              <w:bottom w:val="nil"/>
            </w:tcBorders>
          </w:tcPr>
          <w:p w14:paraId="07B247A8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2087100</w:t>
            </w:r>
          </w:p>
        </w:tc>
        <w:tc>
          <w:tcPr>
            <w:tcW w:w="788" w:type="dxa"/>
            <w:tcBorders>
              <w:bottom w:val="nil"/>
            </w:tcBorders>
          </w:tcPr>
          <w:p w14:paraId="5D739FBE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607</w:t>
            </w:r>
          </w:p>
        </w:tc>
        <w:tc>
          <w:tcPr>
            <w:tcW w:w="1893" w:type="dxa"/>
            <w:tcBorders>
              <w:bottom w:val="nil"/>
            </w:tcBorders>
          </w:tcPr>
          <w:p w14:paraId="37C42034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7791831.77</w:t>
            </w:r>
          </w:p>
        </w:tc>
        <w:tc>
          <w:tcPr>
            <w:tcW w:w="1893" w:type="dxa"/>
            <w:tcBorders>
              <w:bottom w:val="nil"/>
            </w:tcBorders>
          </w:tcPr>
          <w:p w14:paraId="7A143F1B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0.0779</w:t>
            </w: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2083" w:type="dxa"/>
            <w:tcBorders>
              <w:bottom w:val="nil"/>
              <w:right w:val="nil"/>
            </w:tcBorders>
          </w:tcPr>
          <w:p w14:paraId="75C5F54D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42659">
              <w:rPr>
                <w:rFonts w:ascii="Times New Roman" w:hAnsi="Times New Roman"/>
                <w:szCs w:val="20"/>
              </w:rPr>
              <w:t>1(ref.)</w:t>
            </w:r>
          </w:p>
        </w:tc>
        <w:tc>
          <w:tcPr>
            <w:tcW w:w="2347" w:type="dxa"/>
            <w:gridSpan w:val="2"/>
            <w:tcBorders>
              <w:left w:val="nil"/>
              <w:bottom w:val="nil"/>
            </w:tcBorders>
          </w:tcPr>
          <w:p w14:paraId="46608CF9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42659">
              <w:rPr>
                <w:rFonts w:ascii="Times New Roman" w:hAnsi="Times New Roman"/>
                <w:szCs w:val="20"/>
              </w:rPr>
              <w:t>1(ref.)</w:t>
            </w:r>
          </w:p>
        </w:tc>
      </w:tr>
      <w:tr w:rsidR="00AD14FA" w14:paraId="024C93DC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6C91D973" w14:textId="77777777" w:rsidR="00AD14FA" w:rsidRPr="001A44DC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32500A3D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42659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43A5961C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142345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427C82BE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47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3DB0934F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526900.73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3A1000D6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0.0892</w:t>
            </w: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12FCE1FE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1.151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(0.856,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1.549)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0A76955C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1.211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(0.9</w:t>
            </w:r>
            <w:r>
              <w:rPr>
                <w:rFonts w:ascii="Times New Roman" w:hAnsi="Times New Roman"/>
                <w:color w:val="000000"/>
                <w:szCs w:val="20"/>
              </w:rPr>
              <w:t>00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1.629)</w:t>
            </w:r>
          </w:p>
        </w:tc>
      </w:tr>
      <w:tr w:rsidR="00AD14FA" w14:paraId="0B824591" w14:textId="77777777" w:rsidTr="001A44DC">
        <w:trPr>
          <w:trHeight w:val="304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4ED1238E" w14:textId="77777777" w:rsidR="00AD14FA" w:rsidRPr="001A44DC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484DE71D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42659">
              <w:rPr>
                <w:rFonts w:ascii="Times New Roman" w:hAnsi="Times New Roman"/>
                <w:szCs w:val="20"/>
              </w:rPr>
              <w:t>MUNO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6FA81CEC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265006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1F6A7E53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292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537D01E7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1014248.24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7DBEED41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0.2879</w:t>
            </w: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20A0DDDC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3.603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(3.133,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4.143)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566C1584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1.582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(1.371,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1.825)</w:t>
            </w:r>
          </w:p>
        </w:tc>
      </w:tr>
      <w:tr w:rsidR="00AD14FA" w14:paraId="7D1F0762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1FB392A3" w14:textId="77777777" w:rsidR="00AD14FA" w:rsidRPr="001A44DC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470D2B37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42659">
              <w:rPr>
                <w:rFonts w:ascii="Times New Roman" w:hAnsi="Times New Roman"/>
                <w:szCs w:val="20"/>
              </w:rPr>
              <w:t>MUO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5F3FB911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63776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2AABA415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52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15C28A7B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239713.65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634743C8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0.21693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40004B37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2.755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(2.076,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3.657)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6652449C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1.596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(1.202,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2.12</w:t>
            </w: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)</w:t>
            </w:r>
          </w:p>
        </w:tc>
      </w:tr>
      <w:tr w:rsidR="00AD14FA" w14:paraId="1F517782" w14:textId="77777777" w:rsidTr="001A44DC">
        <w:trPr>
          <w:trHeight w:val="317"/>
        </w:trPr>
        <w:tc>
          <w:tcPr>
            <w:tcW w:w="1861" w:type="dxa"/>
            <w:vMerge w:val="restart"/>
            <w:tcBorders>
              <w:top w:val="nil"/>
              <w:bottom w:val="nil"/>
            </w:tcBorders>
          </w:tcPr>
          <w:p w14:paraId="2A6B3E54" w14:textId="77777777" w:rsidR="00AD14FA" w:rsidRPr="0084254A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6F42DC94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42659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7314FF37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87775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078FDF17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45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356E1D71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330244.72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5C6C58B5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0.13626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4393FDBB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1.736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(1.283,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2.35</w:t>
            </w: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1F79D0F1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0.031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(0.013,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0.077)</w:t>
            </w:r>
          </w:p>
        </w:tc>
      </w:tr>
      <w:tr w:rsidR="00AD14FA" w14:paraId="6ECFF9EE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</w:tcBorders>
          </w:tcPr>
          <w:p w14:paraId="1362746C" w14:textId="77777777" w:rsidR="00AD14FA" w:rsidRPr="001A44DC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4318FD92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42659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30C49591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262698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00AAB91E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123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308C546B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986759.49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128F6045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0.12465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216CFC6A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1.588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(1.309,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1.928)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6D1C3952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1.25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0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(1.03</w:t>
            </w: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1.517)</w:t>
            </w:r>
          </w:p>
        </w:tc>
      </w:tr>
      <w:tr w:rsidR="00AD14FA" w14:paraId="1B8EC653" w14:textId="77777777" w:rsidTr="001A44DC">
        <w:trPr>
          <w:trHeight w:val="329"/>
        </w:trPr>
        <w:tc>
          <w:tcPr>
            <w:tcW w:w="1861" w:type="dxa"/>
            <w:vMerge/>
          </w:tcPr>
          <w:p w14:paraId="3BB420B6" w14:textId="77777777" w:rsidR="00AD14FA" w:rsidRPr="001A44DC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0857CCB3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42659">
              <w:rPr>
                <w:rFonts w:ascii="Times New Roman" w:hAnsi="Times New Roman"/>
                <w:szCs w:val="20"/>
              </w:rPr>
              <w:t>MUNO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2B5495B1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22325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66FF76A6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33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7177A5DA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85856.41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16229D73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0.38436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48FF04FE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4.785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(3.371,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6.793)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7A6F514C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1.894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(1.332,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2.693)</w:t>
            </w:r>
          </w:p>
        </w:tc>
      </w:tr>
      <w:tr w:rsidR="00AD14FA" w14:paraId="1088B1DA" w14:textId="77777777" w:rsidTr="001A44DC">
        <w:trPr>
          <w:trHeight w:val="317"/>
        </w:trPr>
        <w:tc>
          <w:tcPr>
            <w:tcW w:w="1861" w:type="dxa"/>
            <w:vMerge/>
          </w:tcPr>
          <w:p w14:paraId="4F5B1F6A" w14:textId="77777777" w:rsidR="00AD14FA" w:rsidRPr="001A44DC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</w:tcBorders>
          </w:tcPr>
          <w:p w14:paraId="75D1075C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42659">
              <w:rPr>
                <w:rFonts w:ascii="Times New Roman" w:hAnsi="Times New Roman"/>
                <w:szCs w:val="20"/>
              </w:rPr>
              <w:t>MUO</w:t>
            </w:r>
          </w:p>
        </w:tc>
        <w:tc>
          <w:tcPr>
            <w:tcW w:w="946" w:type="dxa"/>
            <w:tcBorders>
              <w:top w:val="nil"/>
            </w:tcBorders>
          </w:tcPr>
          <w:p w14:paraId="6F145D2A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176204</w:t>
            </w:r>
          </w:p>
        </w:tc>
        <w:tc>
          <w:tcPr>
            <w:tcW w:w="788" w:type="dxa"/>
            <w:tcBorders>
              <w:top w:val="nil"/>
            </w:tcBorders>
          </w:tcPr>
          <w:p w14:paraId="7B470120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172</w:t>
            </w:r>
          </w:p>
        </w:tc>
        <w:tc>
          <w:tcPr>
            <w:tcW w:w="1893" w:type="dxa"/>
            <w:tcBorders>
              <w:top w:val="nil"/>
            </w:tcBorders>
          </w:tcPr>
          <w:p w14:paraId="6E0325FA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668739.5</w:t>
            </w:r>
          </w:p>
        </w:tc>
        <w:tc>
          <w:tcPr>
            <w:tcW w:w="1893" w:type="dxa"/>
            <w:tcBorders>
              <w:top w:val="nil"/>
            </w:tcBorders>
          </w:tcPr>
          <w:p w14:paraId="09D4E3AE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0.2572</w:t>
            </w: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2083" w:type="dxa"/>
            <w:tcBorders>
              <w:top w:val="nil"/>
              <w:right w:val="nil"/>
            </w:tcBorders>
          </w:tcPr>
          <w:p w14:paraId="472F476D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3.241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(2.736,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3.839)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</w:tcBorders>
          </w:tcPr>
          <w:p w14:paraId="7BD409CB" w14:textId="77777777" w:rsidR="00AD14FA" w:rsidRPr="00242659" w:rsidRDefault="00AD14FA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AD14FA">
              <w:rPr>
                <w:rFonts w:ascii="Times New Roman" w:hAnsi="Times New Roman"/>
                <w:color w:val="000000"/>
                <w:szCs w:val="20"/>
              </w:rPr>
              <w:t>1.741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(1.468,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AD14FA">
              <w:rPr>
                <w:rFonts w:ascii="Times New Roman" w:hAnsi="Times New Roman"/>
                <w:color w:val="000000"/>
                <w:szCs w:val="20"/>
              </w:rPr>
              <w:t>2.065)</w:t>
            </w:r>
          </w:p>
        </w:tc>
      </w:tr>
    </w:tbl>
    <w:p w14:paraId="671BAA78" w14:textId="77777777" w:rsidR="00AD14FA" w:rsidRPr="00765ACE" w:rsidRDefault="00AD14FA" w:rsidP="00AD14FA">
      <w:pPr>
        <w:spacing w:after="0"/>
        <w:rPr>
          <w:rFonts w:ascii="Times New Roman" w:hAnsi="Times New Roman"/>
          <w:sz w:val="24"/>
          <w:szCs w:val="24"/>
        </w:rPr>
      </w:pPr>
      <w:r w:rsidRPr="00765ACE">
        <w:rPr>
          <w:rFonts w:ascii="Times New Roman" w:hAnsi="Times New Roman" w:hint="eastAsia"/>
          <w:sz w:val="24"/>
          <w:szCs w:val="24"/>
        </w:rPr>
        <w:t>Model 1:</w:t>
      </w:r>
      <w:r>
        <w:rPr>
          <w:rFonts w:ascii="Times New Roman" w:hAnsi="Times New Roman" w:hint="eastAsia"/>
          <w:sz w:val="24"/>
          <w:szCs w:val="24"/>
        </w:rPr>
        <w:t xml:space="preserve"> unadjusted.</w:t>
      </w:r>
    </w:p>
    <w:p w14:paraId="2B67B93A" w14:textId="77777777" w:rsidR="00AD14FA" w:rsidRDefault="00AD14FA" w:rsidP="00AD14FA">
      <w:pPr>
        <w:spacing w:after="0"/>
        <w:rPr>
          <w:rFonts w:ascii="Times New Roman" w:hAnsi="Times New Roman"/>
          <w:sz w:val="24"/>
          <w:szCs w:val="24"/>
        </w:rPr>
      </w:pPr>
      <w:r w:rsidRPr="00765ACE">
        <w:rPr>
          <w:rFonts w:ascii="Times New Roman" w:hAnsi="Times New Roman" w:hint="eastAsia"/>
          <w:sz w:val="24"/>
          <w:szCs w:val="24"/>
        </w:rPr>
        <w:t>Model 2: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BD6283">
        <w:rPr>
          <w:rFonts w:ascii="Times New Roman" w:hAnsi="Times New Roman"/>
          <w:sz w:val="24"/>
          <w:szCs w:val="24"/>
        </w:rPr>
        <w:t>adjusted for age, sex, smoking history, alcohol consumption, regular exercise, and eGFR</w:t>
      </w:r>
      <w:r>
        <w:rPr>
          <w:rFonts w:ascii="Times New Roman" w:hAnsi="Times New Roman"/>
          <w:sz w:val="24"/>
          <w:szCs w:val="24"/>
        </w:rPr>
        <w:t>.</w:t>
      </w:r>
    </w:p>
    <w:p w14:paraId="4539B4AC" w14:textId="77777777" w:rsidR="00AD14FA" w:rsidRDefault="00AD14FA" w:rsidP="00AD14FA">
      <w:pPr>
        <w:spacing w:after="0"/>
      </w:pPr>
      <w:r w:rsidRPr="005A0847">
        <w:rPr>
          <w:rFonts w:ascii="Times New Roman" w:hAnsi="Times New Roman"/>
          <w:sz w:val="24"/>
          <w:szCs w:val="24"/>
        </w:rPr>
        <w:t>Abbreviations:</w:t>
      </w:r>
      <w:r w:rsidRPr="005A0847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MHNO, metabolically healthy non-obesity; MHO, metabolically healthy obesity; MUNO, metabolically unhealthy non-obesity; MUO, metabolically unhealthy obesity.</w:t>
      </w:r>
    </w:p>
    <w:p w14:paraId="27067D06" w14:textId="77777777" w:rsidR="00AD14FA" w:rsidRDefault="00AD14FA" w:rsidP="00300196">
      <w:pPr>
        <w:spacing w:after="0"/>
      </w:pPr>
    </w:p>
    <w:p w14:paraId="2C4FC622" w14:textId="77777777" w:rsidR="001A1C9B" w:rsidRDefault="001A1C9B" w:rsidP="00300196">
      <w:pPr>
        <w:spacing w:after="0"/>
        <w:sectPr w:rsidR="001A1C9B" w:rsidSect="009A3963">
          <w:pgSz w:w="16838" w:h="11906" w:orient="landscape"/>
          <w:pgMar w:top="1701" w:right="1701" w:bottom="1701" w:left="1701" w:header="851" w:footer="992" w:gutter="0"/>
          <w:cols w:space="425"/>
          <w:docGrid w:linePitch="360"/>
        </w:sectPr>
      </w:pPr>
    </w:p>
    <w:p w14:paraId="0B70DCAC" w14:textId="04F49606" w:rsidR="001A1C9B" w:rsidRPr="001A1C9B" w:rsidRDefault="001A1C9B" w:rsidP="001A1C9B">
      <w:pPr>
        <w:spacing w:after="0"/>
        <w:rPr>
          <w:rFonts w:ascii="Times New Roman" w:hAnsi="Times New Roman"/>
          <w:sz w:val="24"/>
          <w:szCs w:val="24"/>
        </w:rPr>
      </w:pPr>
      <w:r w:rsidRPr="005A0847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>S</w:t>
      </w:r>
      <w:r w:rsidR="00195298">
        <w:rPr>
          <w:rFonts w:ascii="Times New Roman" w:hAnsi="Times New Roman"/>
          <w:b/>
          <w:sz w:val="24"/>
          <w:szCs w:val="24"/>
        </w:rPr>
        <w:t>7</w:t>
      </w:r>
      <w:r w:rsidRPr="005A0847">
        <w:rPr>
          <w:rFonts w:ascii="Times New Roman" w:hAnsi="Times New Roman"/>
          <w:sz w:val="24"/>
          <w:szCs w:val="24"/>
        </w:rPr>
        <w:t xml:space="preserve"> Hazard ratios and 95% confidence intervals for the incidence of </w:t>
      </w:r>
      <w:r>
        <w:rPr>
          <w:rFonts w:ascii="Times New Roman" w:hAnsi="Times New Roman"/>
          <w:sz w:val="24"/>
          <w:szCs w:val="24"/>
        </w:rPr>
        <w:t>hospitalization for heart failure</w:t>
      </w:r>
      <w:r w:rsidRPr="005A0847">
        <w:rPr>
          <w:rFonts w:ascii="Times New Roman" w:hAnsi="Times New Roman"/>
          <w:sz w:val="24"/>
          <w:szCs w:val="24"/>
        </w:rPr>
        <w:t xml:space="preserve"> according to </w:t>
      </w:r>
      <w:r w:rsidRPr="00CC0981">
        <w:rPr>
          <w:rFonts w:ascii="Times New Roman" w:hAnsi="Times New Roman"/>
          <w:sz w:val="24"/>
          <w:szCs w:val="24"/>
        </w:rPr>
        <w:t xml:space="preserve">transition in </w:t>
      </w:r>
      <w:r>
        <w:rPr>
          <w:rFonts w:ascii="Times New Roman" w:hAnsi="Times New Roman"/>
          <w:sz w:val="24"/>
          <w:szCs w:val="24"/>
        </w:rPr>
        <w:t>metabolic syndrome components</w:t>
      </w:r>
      <w:r w:rsidRPr="001A1C9B">
        <w:rPr>
          <w:rFonts w:ascii="Times New Roman" w:hAnsi="Times New Roman"/>
          <w:sz w:val="24"/>
          <w:szCs w:val="24"/>
        </w:rPr>
        <w:t>, including only individuals who satisfied no metabolic syndrome component at the initial health examination</w:t>
      </w:r>
    </w:p>
    <w:tbl>
      <w:tblPr>
        <w:tblStyle w:val="a3"/>
        <w:tblW w:w="1340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2"/>
        <w:gridCol w:w="1579"/>
        <w:gridCol w:w="946"/>
        <w:gridCol w:w="789"/>
        <w:gridCol w:w="1894"/>
        <w:gridCol w:w="1894"/>
        <w:gridCol w:w="2220"/>
        <w:gridCol w:w="2220"/>
      </w:tblGrid>
      <w:tr w:rsidR="005A2D31" w14:paraId="442BEAD1" w14:textId="77777777" w:rsidTr="007203CA">
        <w:trPr>
          <w:trHeight w:val="148"/>
        </w:trPr>
        <w:tc>
          <w:tcPr>
            <w:tcW w:w="1862" w:type="dxa"/>
            <w:vMerge w:val="restart"/>
          </w:tcPr>
          <w:p w14:paraId="03CE6F8E" w14:textId="77777777" w:rsidR="001A1C9B" w:rsidRPr="00C03089" w:rsidRDefault="001A1C9B" w:rsidP="001A1C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3089">
              <w:rPr>
                <w:rFonts w:ascii="Times New Roman" w:hAnsi="Times New Roman"/>
                <w:sz w:val="18"/>
                <w:szCs w:val="18"/>
              </w:rPr>
              <w:t>1</w:t>
            </w:r>
            <w:r w:rsidRPr="00C03089">
              <w:rPr>
                <w:rFonts w:ascii="Times New Roman" w:hAnsi="Times New Roman"/>
                <w:sz w:val="18"/>
                <w:szCs w:val="18"/>
                <w:vertAlign w:val="superscript"/>
              </w:rPr>
              <w:t>st</w:t>
            </w:r>
            <w:r w:rsidRPr="00C03089">
              <w:rPr>
                <w:rFonts w:ascii="Times New Roman" w:hAnsi="Times New Roman"/>
                <w:sz w:val="18"/>
                <w:szCs w:val="18"/>
              </w:rPr>
              <w:t xml:space="preserve"> examination (2009-2010)</w:t>
            </w:r>
          </w:p>
        </w:tc>
        <w:tc>
          <w:tcPr>
            <w:tcW w:w="1579" w:type="dxa"/>
            <w:vMerge w:val="restart"/>
          </w:tcPr>
          <w:p w14:paraId="219A4F7D" w14:textId="77777777" w:rsidR="001A1C9B" w:rsidRPr="00C03089" w:rsidRDefault="001A1C9B" w:rsidP="001A1C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3089">
              <w:rPr>
                <w:rFonts w:ascii="Times New Roman" w:hAnsi="Times New Roman"/>
                <w:sz w:val="18"/>
                <w:szCs w:val="18"/>
              </w:rPr>
              <w:t>2</w:t>
            </w:r>
            <w:r w:rsidRPr="00C03089">
              <w:rPr>
                <w:rFonts w:ascii="Times New Roman" w:hAnsi="Times New Roman"/>
                <w:sz w:val="18"/>
                <w:szCs w:val="18"/>
                <w:vertAlign w:val="superscript"/>
              </w:rPr>
              <w:t>nd</w:t>
            </w:r>
            <w:r w:rsidRPr="00C03089">
              <w:rPr>
                <w:rFonts w:ascii="Times New Roman" w:hAnsi="Times New Roman"/>
                <w:sz w:val="18"/>
                <w:szCs w:val="18"/>
              </w:rPr>
              <w:t xml:space="preserve"> examination (2013-2014)</w:t>
            </w:r>
          </w:p>
        </w:tc>
        <w:tc>
          <w:tcPr>
            <w:tcW w:w="946" w:type="dxa"/>
            <w:vMerge w:val="restart"/>
          </w:tcPr>
          <w:p w14:paraId="37E82B07" w14:textId="77777777" w:rsidR="001A1C9B" w:rsidRPr="00C03089" w:rsidRDefault="001A1C9B" w:rsidP="001A1C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3089">
              <w:rPr>
                <w:rFonts w:ascii="Times New Roman" w:hAnsi="Times New Roman"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789" w:type="dxa"/>
            <w:vMerge w:val="restart"/>
            <w:vAlign w:val="center"/>
          </w:tcPr>
          <w:p w14:paraId="60C7835B" w14:textId="77777777" w:rsidR="001A1C9B" w:rsidRPr="00C03089" w:rsidRDefault="001A1C9B" w:rsidP="001A1C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308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Events (n)</w:t>
            </w:r>
          </w:p>
        </w:tc>
        <w:tc>
          <w:tcPr>
            <w:tcW w:w="1894" w:type="dxa"/>
            <w:vMerge w:val="restart"/>
            <w:vAlign w:val="center"/>
          </w:tcPr>
          <w:p w14:paraId="610735C3" w14:textId="77777777" w:rsidR="001A1C9B" w:rsidRPr="00C03089" w:rsidRDefault="001A1C9B" w:rsidP="001A1C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308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Follow-up duration (person-years)</w:t>
            </w:r>
          </w:p>
        </w:tc>
        <w:tc>
          <w:tcPr>
            <w:tcW w:w="1894" w:type="dxa"/>
            <w:vMerge w:val="restart"/>
            <w:vAlign w:val="center"/>
          </w:tcPr>
          <w:p w14:paraId="6CA675C5" w14:textId="77777777" w:rsidR="001A1C9B" w:rsidRPr="00C03089" w:rsidRDefault="001A1C9B" w:rsidP="001A1C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308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Incidence rate (per 1000 person-years)</w:t>
            </w:r>
          </w:p>
        </w:tc>
        <w:tc>
          <w:tcPr>
            <w:tcW w:w="4440" w:type="dxa"/>
            <w:gridSpan w:val="2"/>
            <w:tcBorders>
              <w:bottom w:val="single" w:sz="4" w:space="0" w:color="auto"/>
            </w:tcBorders>
          </w:tcPr>
          <w:p w14:paraId="4900F10A" w14:textId="77777777" w:rsidR="001A1C9B" w:rsidRPr="00C03089" w:rsidRDefault="001A1C9B" w:rsidP="001A1C9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3089">
              <w:rPr>
                <w:rFonts w:ascii="Times New Roman" w:hAnsi="Times New Roman"/>
                <w:sz w:val="18"/>
                <w:szCs w:val="18"/>
              </w:rPr>
              <w:t>Hazard ratios (95% confidence intervals)</w:t>
            </w:r>
          </w:p>
        </w:tc>
      </w:tr>
      <w:tr w:rsidR="005A2D31" w14:paraId="3A302806" w14:textId="77777777" w:rsidTr="007203CA">
        <w:trPr>
          <w:trHeight w:val="307"/>
        </w:trPr>
        <w:tc>
          <w:tcPr>
            <w:tcW w:w="1862" w:type="dxa"/>
            <w:vMerge/>
            <w:tcBorders>
              <w:bottom w:val="single" w:sz="4" w:space="0" w:color="auto"/>
            </w:tcBorders>
          </w:tcPr>
          <w:p w14:paraId="63DC3A20" w14:textId="77777777" w:rsidR="005A2D31" w:rsidRPr="00C03089" w:rsidRDefault="005A2D31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9" w:type="dxa"/>
            <w:vMerge/>
            <w:tcBorders>
              <w:bottom w:val="single" w:sz="4" w:space="0" w:color="auto"/>
            </w:tcBorders>
          </w:tcPr>
          <w:p w14:paraId="12AED48A" w14:textId="77777777" w:rsidR="005A2D31" w:rsidRPr="00C03089" w:rsidRDefault="005A2D31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bottom w:val="single" w:sz="4" w:space="0" w:color="auto"/>
            </w:tcBorders>
          </w:tcPr>
          <w:p w14:paraId="581C6FB9" w14:textId="77777777" w:rsidR="005A2D31" w:rsidRPr="00C03089" w:rsidRDefault="005A2D31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  <w:tcBorders>
              <w:bottom w:val="single" w:sz="4" w:space="0" w:color="auto"/>
            </w:tcBorders>
          </w:tcPr>
          <w:p w14:paraId="55F6F1E2" w14:textId="77777777" w:rsidR="005A2D31" w:rsidRPr="00C03089" w:rsidRDefault="005A2D31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4" w:type="dxa"/>
            <w:vMerge/>
            <w:tcBorders>
              <w:bottom w:val="single" w:sz="4" w:space="0" w:color="auto"/>
            </w:tcBorders>
          </w:tcPr>
          <w:p w14:paraId="7DAA5798" w14:textId="77777777" w:rsidR="005A2D31" w:rsidRPr="00C03089" w:rsidRDefault="005A2D31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94" w:type="dxa"/>
            <w:vMerge/>
            <w:tcBorders>
              <w:bottom w:val="single" w:sz="4" w:space="0" w:color="auto"/>
            </w:tcBorders>
          </w:tcPr>
          <w:p w14:paraId="0AEF6306" w14:textId="77777777" w:rsidR="005A2D31" w:rsidRPr="00C03089" w:rsidRDefault="005A2D31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0" w:type="dxa"/>
            <w:tcBorders>
              <w:bottom w:val="single" w:sz="4" w:space="0" w:color="auto"/>
              <w:right w:val="nil"/>
            </w:tcBorders>
          </w:tcPr>
          <w:p w14:paraId="1CB699F3" w14:textId="77777777" w:rsidR="005A2D31" w:rsidRPr="00C03089" w:rsidRDefault="005A2D31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308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2220" w:type="dxa"/>
            <w:tcBorders>
              <w:left w:val="nil"/>
              <w:bottom w:val="single" w:sz="4" w:space="0" w:color="auto"/>
            </w:tcBorders>
          </w:tcPr>
          <w:p w14:paraId="496B7339" w14:textId="1D22BB66" w:rsidR="005A2D31" w:rsidRPr="00C03089" w:rsidRDefault="005A2D31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3089">
              <w:rPr>
                <w:rFonts w:ascii="Times New Roman" w:hAnsi="Times New Roman"/>
                <w:sz w:val="18"/>
                <w:szCs w:val="18"/>
              </w:rPr>
              <w:t>Model 2</w:t>
            </w:r>
          </w:p>
        </w:tc>
      </w:tr>
      <w:tr w:rsidR="001A1C9B" w14:paraId="1053A8F0" w14:textId="77777777" w:rsidTr="007203CA">
        <w:trPr>
          <w:trHeight w:val="307"/>
        </w:trPr>
        <w:tc>
          <w:tcPr>
            <w:tcW w:w="13404" w:type="dxa"/>
            <w:gridSpan w:val="8"/>
            <w:tcBorders>
              <w:bottom w:val="nil"/>
            </w:tcBorders>
            <w:shd w:val="clear" w:color="auto" w:fill="BFBFBF" w:themeFill="background1" w:themeFillShade="BF"/>
          </w:tcPr>
          <w:p w14:paraId="647C519C" w14:textId="77777777" w:rsidR="001A1C9B" w:rsidRPr="00EE474E" w:rsidRDefault="001A1C9B" w:rsidP="001A1C9B">
            <w:pPr>
              <w:spacing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BP ≥ 130/85 mmHg or medication use</w:t>
            </w:r>
          </w:p>
        </w:tc>
      </w:tr>
      <w:tr w:rsidR="0094460E" w14:paraId="0B587980" w14:textId="77777777" w:rsidTr="00561764">
        <w:trPr>
          <w:trHeight w:val="307"/>
        </w:trPr>
        <w:tc>
          <w:tcPr>
            <w:tcW w:w="1862" w:type="dxa"/>
            <w:vMerge w:val="restart"/>
            <w:tcBorders>
              <w:top w:val="nil"/>
              <w:bottom w:val="nil"/>
            </w:tcBorders>
          </w:tcPr>
          <w:p w14:paraId="7484BBCD" w14:textId="77777777" w:rsidR="0094460E" w:rsidRPr="00EE474E" w:rsidRDefault="0094460E" w:rsidP="0094460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2325A5A7" w14:textId="77777777" w:rsidR="0094460E" w:rsidRPr="00EE474E" w:rsidRDefault="0094460E" w:rsidP="0094460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7650CD02" w14:textId="720A64FD" w:rsidR="0094460E" w:rsidRPr="00EE474E" w:rsidRDefault="0094460E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4531407</w:t>
            </w: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14D5C1A9" w14:textId="13D1447C" w:rsidR="0094460E" w:rsidRPr="00EE474E" w:rsidRDefault="0094460E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948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677334A7" w14:textId="5E3D0536" w:rsidR="0094460E" w:rsidRPr="00EE474E" w:rsidRDefault="0094460E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16741119.43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49B7D6B7" w14:textId="65FDE359" w:rsidR="0094460E" w:rsidRPr="00EE474E" w:rsidRDefault="0094460E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0.05663</w:t>
            </w:r>
          </w:p>
        </w:tc>
        <w:tc>
          <w:tcPr>
            <w:tcW w:w="2220" w:type="dxa"/>
            <w:tcBorders>
              <w:top w:val="nil"/>
              <w:bottom w:val="nil"/>
              <w:right w:val="nil"/>
            </w:tcBorders>
          </w:tcPr>
          <w:p w14:paraId="2CB50179" w14:textId="77777777" w:rsidR="0094460E" w:rsidRPr="00EE474E" w:rsidRDefault="0094460E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1(ref.)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</w:tcBorders>
          </w:tcPr>
          <w:p w14:paraId="08DFC36A" w14:textId="1D8BEC3A" w:rsidR="0094460E" w:rsidRPr="00EE474E" w:rsidRDefault="0094460E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1(ref.)</w:t>
            </w:r>
          </w:p>
        </w:tc>
      </w:tr>
      <w:tr w:rsidR="0094460E" w14:paraId="7046C81B" w14:textId="77777777" w:rsidTr="00561764">
        <w:trPr>
          <w:trHeight w:val="307"/>
        </w:trPr>
        <w:tc>
          <w:tcPr>
            <w:tcW w:w="1862" w:type="dxa"/>
            <w:vMerge/>
            <w:tcBorders>
              <w:top w:val="nil"/>
              <w:bottom w:val="single" w:sz="4" w:space="0" w:color="auto"/>
            </w:tcBorders>
          </w:tcPr>
          <w:p w14:paraId="5C39DB9F" w14:textId="77777777" w:rsidR="0094460E" w:rsidRPr="00EE474E" w:rsidRDefault="0094460E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nil"/>
              <w:bottom w:val="single" w:sz="4" w:space="0" w:color="auto"/>
            </w:tcBorders>
          </w:tcPr>
          <w:p w14:paraId="32AB3E7A" w14:textId="77777777" w:rsidR="0094460E" w:rsidRPr="00EE474E" w:rsidRDefault="0094460E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946" w:type="dxa"/>
            <w:tcBorders>
              <w:top w:val="nil"/>
              <w:bottom w:val="single" w:sz="4" w:space="0" w:color="auto"/>
            </w:tcBorders>
          </w:tcPr>
          <w:p w14:paraId="6E888E62" w14:textId="5807BB67" w:rsidR="0094460E" w:rsidRPr="00EE474E" w:rsidRDefault="0094460E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2617356</w:t>
            </w:r>
          </w:p>
        </w:tc>
        <w:tc>
          <w:tcPr>
            <w:tcW w:w="789" w:type="dxa"/>
            <w:tcBorders>
              <w:top w:val="nil"/>
              <w:bottom w:val="single" w:sz="4" w:space="0" w:color="auto"/>
            </w:tcBorders>
          </w:tcPr>
          <w:p w14:paraId="07CB2B0F" w14:textId="3BAD31BD" w:rsidR="0094460E" w:rsidRPr="00EE474E" w:rsidRDefault="0094460E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1894" w:type="dxa"/>
            <w:tcBorders>
              <w:top w:val="nil"/>
              <w:bottom w:val="single" w:sz="4" w:space="0" w:color="auto"/>
            </w:tcBorders>
          </w:tcPr>
          <w:p w14:paraId="183F8FD4" w14:textId="7E59F8E5" w:rsidR="0094460E" w:rsidRPr="00EE474E" w:rsidRDefault="0094460E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9682798.51</w:t>
            </w:r>
          </w:p>
        </w:tc>
        <w:tc>
          <w:tcPr>
            <w:tcW w:w="1894" w:type="dxa"/>
            <w:tcBorders>
              <w:top w:val="nil"/>
              <w:bottom w:val="single" w:sz="4" w:space="0" w:color="auto"/>
            </w:tcBorders>
          </w:tcPr>
          <w:p w14:paraId="597D8664" w14:textId="5CAE7634" w:rsidR="0094460E" w:rsidRPr="00EE474E" w:rsidRDefault="0094460E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0.22752</w:t>
            </w:r>
          </w:p>
        </w:tc>
        <w:tc>
          <w:tcPr>
            <w:tcW w:w="2220" w:type="dxa"/>
            <w:tcBorders>
              <w:top w:val="nil"/>
              <w:bottom w:val="single" w:sz="4" w:space="0" w:color="auto"/>
              <w:right w:val="nil"/>
            </w:tcBorders>
          </w:tcPr>
          <w:p w14:paraId="3F998405" w14:textId="0A40A0B2" w:rsidR="0094460E" w:rsidRPr="00EE474E" w:rsidRDefault="0094460E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3.986</w:t>
            </w:r>
            <w:r w:rsidR="008743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(3.694,</w:t>
            </w:r>
            <w:r w:rsidR="008743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4.301)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</w:tcBorders>
          </w:tcPr>
          <w:p w14:paraId="32793DDB" w14:textId="30871E98" w:rsidR="0094460E" w:rsidRPr="00EE474E" w:rsidRDefault="0094460E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2.811</w:t>
            </w:r>
            <w:r w:rsidR="008743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(2.6</w:t>
            </w:r>
            <w:r w:rsidR="008743AC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8743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3.04</w:t>
            </w:r>
            <w:r w:rsidR="008743A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</w:tr>
      <w:tr w:rsidR="001A1C9B" w14:paraId="193EC90B" w14:textId="77777777" w:rsidTr="007203CA">
        <w:trPr>
          <w:trHeight w:val="307"/>
        </w:trPr>
        <w:tc>
          <w:tcPr>
            <w:tcW w:w="13404" w:type="dxa"/>
            <w:gridSpan w:val="8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6677B3EF" w14:textId="77777777" w:rsidR="001A1C9B" w:rsidRPr="00EE474E" w:rsidRDefault="001A1C9B" w:rsidP="001A1C9B">
            <w:pPr>
              <w:spacing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Triglyceride level ≥ 150 mg/dl or medication use</w:t>
            </w:r>
          </w:p>
        </w:tc>
      </w:tr>
      <w:tr w:rsidR="0094460E" w14:paraId="06CF51B0" w14:textId="77777777" w:rsidTr="00561764">
        <w:trPr>
          <w:trHeight w:val="307"/>
        </w:trPr>
        <w:tc>
          <w:tcPr>
            <w:tcW w:w="1862" w:type="dxa"/>
            <w:vMerge w:val="restart"/>
            <w:tcBorders>
              <w:top w:val="nil"/>
              <w:bottom w:val="nil"/>
            </w:tcBorders>
          </w:tcPr>
          <w:p w14:paraId="18B37015" w14:textId="77777777" w:rsidR="0094460E" w:rsidRPr="00EE474E" w:rsidRDefault="0094460E" w:rsidP="0094460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36DF9B3D" w14:textId="77777777" w:rsidR="0094460E" w:rsidRPr="00EE474E" w:rsidRDefault="0094460E" w:rsidP="0094460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3B53432F" w14:textId="7213B22F" w:rsidR="0094460E" w:rsidRPr="00EE474E" w:rsidRDefault="0094460E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5093627</w:t>
            </w: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04453B9E" w14:textId="78A7A95C" w:rsidR="0094460E" w:rsidRPr="00EE474E" w:rsidRDefault="0094460E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2084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6F0CD232" w14:textId="3D2F3E1A" w:rsidR="0094460E" w:rsidRPr="00EE474E" w:rsidRDefault="0094460E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18818400</w:t>
            </w:r>
            <w:r w:rsidR="008743AC">
              <w:rPr>
                <w:rFonts w:ascii="Times New Roman" w:hAnsi="Times New Roman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59E8B209" w14:textId="07948815" w:rsidR="0094460E" w:rsidRPr="00EE474E" w:rsidRDefault="0094460E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0.11074</w:t>
            </w:r>
          </w:p>
        </w:tc>
        <w:tc>
          <w:tcPr>
            <w:tcW w:w="2220" w:type="dxa"/>
            <w:tcBorders>
              <w:top w:val="nil"/>
              <w:bottom w:val="nil"/>
              <w:right w:val="nil"/>
            </w:tcBorders>
          </w:tcPr>
          <w:p w14:paraId="4F02F66F" w14:textId="77777777" w:rsidR="0094460E" w:rsidRPr="00EE474E" w:rsidRDefault="0094460E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1(ref.)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</w:tcBorders>
          </w:tcPr>
          <w:p w14:paraId="192DA2E8" w14:textId="4FAF04F0" w:rsidR="0094460E" w:rsidRPr="00EE474E" w:rsidRDefault="0094460E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1(ref.)</w:t>
            </w:r>
          </w:p>
        </w:tc>
      </w:tr>
      <w:tr w:rsidR="009654B2" w14:paraId="0443A07B" w14:textId="77777777" w:rsidTr="00561764">
        <w:trPr>
          <w:trHeight w:val="307"/>
        </w:trPr>
        <w:tc>
          <w:tcPr>
            <w:tcW w:w="1862" w:type="dxa"/>
            <w:vMerge/>
            <w:tcBorders>
              <w:bottom w:val="single" w:sz="4" w:space="0" w:color="auto"/>
            </w:tcBorders>
          </w:tcPr>
          <w:p w14:paraId="5A7D7147" w14:textId="77777777" w:rsidR="009654B2" w:rsidRPr="00EE474E" w:rsidRDefault="009654B2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nil"/>
              <w:bottom w:val="single" w:sz="4" w:space="0" w:color="auto"/>
            </w:tcBorders>
          </w:tcPr>
          <w:p w14:paraId="196F8E4E" w14:textId="77777777" w:rsidR="009654B2" w:rsidRPr="00EE474E" w:rsidRDefault="009654B2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946" w:type="dxa"/>
            <w:tcBorders>
              <w:top w:val="nil"/>
              <w:bottom w:val="single" w:sz="4" w:space="0" w:color="auto"/>
            </w:tcBorders>
          </w:tcPr>
          <w:p w14:paraId="67B3142F" w14:textId="68354D9E" w:rsidR="009654B2" w:rsidRPr="00EE474E" w:rsidRDefault="009654B2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2055136</w:t>
            </w:r>
          </w:p>
        </w:tc>
        <w:tc>
          <w:tcPr>
            <w:tcW w:w="789" w:type="dxa"/>
            <w:tcBorders>
              <w:top w:val="nil"/>
              <w:bottom w:val="single" w:sz="4" w:space="0" w:color="auto"/>
            </w:tcBorders>
          </w:tcPr>
          <w:p w14:paraId="5C1A44B6" w14:textId="5FEF84E2" w:rsidR="009654B2" w:rsidRPr="00EE474E" w:rsidRDefault="009654B2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1067</w:t>
            </w:r>
          </w:p>
        </w:tc>
        <w:tc>
          <w:tcPr>
            <w:tcW w:w="1894" w:type="dxa"/>
            <w:tcBorders>
              <w:top w:val="nil"/>
              <w:bottom w:val="single" w:sz="4" w:space="0" w:color="auto"/>
            </w:tcBorders>
          </w:tcPr>
          <w:p w14:paraId="76CADAB2" w14:textId="02C9ADD1" w:rsidR="009654B2" w:rsidRPr="00EE474E" w:rsidRDefault="009654B2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7605517.94</w:t>
            </w:r>
          </w:p>
        </w:tc>
        <w:tc>
          <w:tcPr>
            <w:tcW w:w="1894" w:type="dxa"/>
            <w:tcBorders>
              <w:top w:val="nil"/>
              <w:bottom w:val="single" w:sz="4" w:space="0" w:color="auto"/>
            </w:tcBorders>
          </w:tcPr>
          <w:p w14:paraId="5F34E409" w14:textId="0E1DEAFE" w:rsidR="009654B2" w:rsidRPr="00EE474E" w:rsidRDefault="009654B2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0.14029</w:t>
            </w:r>
          </w:p>
        </w:tc>
        <w:tc>
          <w:tcPr>
            <w:tcW w:w="2220" w:type="dxa"/>
            <w:tcBorders>
              <w:top w:val="nil"/>
              <w:bottom w:val="single" w:sz="4" w:space="0" w:color="auto"/>
              <w:right w:val="nil"/>
            </w:tcBorders>
          </w:tcPr>
          <w:p w14:paraId="0B1D1366" w14:textId="03764C78" w:rsidR="009654B2" w:rsidRPr="00EE474E" w:rsidRDefault="009654B2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1.264</w:t>
            </w:r>
            <w:r w:rsidR="008743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(1.174,</w:t>
            </w:r>
            <w:r w:rsidR="008743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1.361)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</w:tcBorders>
          </w:tcPr>
          <w:p w14:paraId="7CDEA3EC" w14:textId="6D213499" w:rsidR="009654B2" w:rsidRPr="00EE474E" w:rsidRDefault="009654B2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1.152</w:t>
            </w:r>
            <w:r w:rsidR="008743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(1.069,</w:t>
            </w:r>
            <w:r w:rsidR="008743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1.242)</w:t>
            </w:r>
          </w:p>
        </w:tc>
      </w:tr>
      <w:tr w:rsidR="001A1C9B" w14:paraId="39484058" w14:textId="77777777" w:rsidTr="007203CA">
        <w:trPr>
          <w:trHeight w:val="307"/>
        </w:trPr>
        <w:tc>
          <w:tcPr>
            <w:tcW w:w="13404" w:type="dxa"/>
            <w:gridSpan w:val="8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31703905" w14:textId="77777777" w:rsidR="001A1C9B" w:rsidRPr="00EE474E" w:rsidRDefault="001A1C9B" w:rsidP="001A1C9B">
            <w:pPr>
              <w:spacing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HDL-C &lt;40 mg/dl in men and &lt;50 mg/dl in women or medication use</w:t>
            </w:r>
          </w:p>
        </w:tc>
      </w:tr>
      <w:tr w:rsidR="009654B2" w14:paraId="6D9348B8" w14:textId="77777777" w:rsidTr="00561764">
        <w:trPr>
          <w:trHeight w:val="307"/>
        </w:trPr>
        <w:tc>
          <w:tcPr>
            <w:tcW w:w="1862" w:type="dxa"/>
            <w:vMerge w:val="restart"/>
            <w:tcBorders>
              <w:top w:val="nil"/>
            </w:tcBorders>
          </w:tcPr>
          <w:p w14:paraId="23D94D68" w14:textId="77777777" w:rsidR="009654B2" w:rsidRPr="00EE474E" w:rsidRDefault="009654B2" w:rsidP="009654B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627B55A9" w14:textId="77777777" w:rsidR="009654B2" w:rsidRPr="00EE474E" w:rsidRDefault="009654B2" w:rsidP="009654B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30922E27" w14:textId="52A71CED" w:rsidR="009654B2" w:rsidRPr="00EE474E" w:rsidRDefault="009654B2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5572292</w:t>
            </w: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73016E60" w14:textId="700D825E" w:rsidR="009654B2" w:rsidRPr="00EE474E" w:rsidRDefault="009654B2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2082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18F43B69" w14:textId="514F3AEC" w:rsidR="009654B2" w:rsidRPr="00EE474E" w:rsidRDefault="009654B2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20526198.42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6C97D939" w14:textId="6794436D" w:rsidR="009654B2" w:rsidRPr="00EE474E" w:rsidRDefault="009654B2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0.10143</w:t>
            </w:r>
          </w:p>
        </w:tc>
        <w:tc>
          <w:tcPr>
            <w:tcW w:w="2220" w:type="dxa"/>
            <w:tcBorders>
              <w:top w:val="nil"/>
              <w:bottom w:val="nil"/>
              <w:right w:val="nil"/>
            </w:tcBorders>
          </w:tcPr>
          <w:p w14:paraId="187554BF" w14:textId="77777777" w:rsidR="009654B2" w:rsidRPr="00EE474E" w:rsidRDefault="009654B2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1(ref.)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</w:tcBorders>
          </w:tcPr>
          <w:p w14:paraId="1EACFDDA" w14:textId="35061A69" w:rsidR="009654B2" w:rsidRPr="00EE474E" w:rsidRDefault="009654B2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1(ref.)</w:t>
            </w:r>
          </w:p>
        </w:tc>
      </w:tr>
      <w:tr w:rsidR="009654B2" w14:paraId="382C52C7" w14:textId="77777777" w:rsidTr="00561764">
        <w:trPr>
          <w:trHeight w:val="307"/>
        </w:trPr>
        <w:tc>
          <w:tcPr>
            <w:tcW w:w="1862" w:type="dxa"/>
            <w:vMerge/>
            <w:tcBorders>
              <w:bottom w:val="single" w:sz="4" w:space="0" w:color="auto"/>
            </w:tcBorders>
          </w:tcPr>
          <w:p w14:paraId="4659A158" w14:textId="77777777" w:rsidR="009654B2" w:rsidRPr="00EE474E" w:rsidRDefault="009654B2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nil"/>
              <w:bottom w:val="single" w:sz="4" w:space="0" w:color="auto"/>
            </w:tcBorders>
          </w:tcPr>
          <w:p w14:paraId="778F9963" w14:textId="77777777" w:rsidR="009654B2" w:rsidRPr="00EE474E" w:rsidRDefault="009654B2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946" w:type="dxa"/>
            <w:tcBorders>
              <w:top w:val="nil"/>
              <w:bottom w:val="single" w:sz="4" w:space="0" w:color="auto"/>
            </w:tcBorders>
          </w:tcPr>
          <w:p w14:paraId="5AFC64CC" w14:textId="3DEBA8AE" w:rsidR="009654B2" w:rsidRPr="00EE474E" w:rsidRDefault="009654B2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1576471</w:t>
            </w:r>
          </w:p>
        </w:tc>
        <w:tc>
          <w:tcPr>
            <w:tcW w:w="789" w:type="dxa"/>
            <w:tcBorders>
              <w:top w:val="nil"/>
              <w:bottom w:val="single" w:sz="4" w:space="0" w:color="auto"/>
            </w:tcBorders>
          </w:tcPr>
          <w:p w14:paraId="1FB3CD70" w14:textId="14B2ED43" w:rsidR="009654B2" w:rsidRPr="00EE474E" w:rsidRDefault="009654B2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1069</w:t>
            </w:r>
          </w:p>
        </w:tc>
        <w:tc>
          <w:tcPr>
            <w:tcW w:w="1894" w:type="dxa"/>
            <w:tcBorders>
              <w:top w:val="nil"/>
              <w:bottom w:val="single" w:sz="4" w:space="0" w:color="auto"/>
            </w:tcBorders>
          </w:tcPr>
          <w:p w14:paraId="4FDD07AB" w14:textId="2F44D2D9" w:rsidR="009654B2" w:rsidRPr="00EE474E" w:rsidRDefault="009654B2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5897719.52</w:t>
            </w:r>
          </w:p>
        </w:tc>
        <w:tc>
          <w:tcPr>
            <w:tcW w:w="1894" w:type="dxa"/>
            <w:tcBorders>
              <w:top w:val="nil"/>
              <w:bottom w:val="single" w:sz="4" w:space="0" w:color="auto"/>
            </w:tcBorders>
          </w:tcPr>
          <w:p w14:paraId="6D7C1DFC" w14:textId="7E598873" w:rsidR="009654B2" w:rsidRPr="00EE474E" w:rsidRDefault="009654B2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0.18126</w:t>
            </w:r>
          </w:p>
        </w:tc>
        <w:tc>
          <w:tcPr>
            <w:tcW w:w="2220" w:type="dxa"/>
            <w:tcBorders>
              <w:top w:val="nil"/>
              <w:bottom w:val="single" w:sz="4" w:space="0" w:color="auto"/>
              <w:right w:val="nil"/>
            </w:tcBorders>
          </w:tcPr>
          <w:p w14:paraId="4D9737D8" w14:textId="768AF82E" w:rsidR="009654B2" w:rsidRPr="00EE474E" w:rsidRDefault="009654B2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1.756</w:t>
            </w:r>
            <w:r w:rsidR="008743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(1.631,</w:t>
            </w:r>
            <w:r w:rsidR="008743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1.89</w:t>
            </w:r>
            <w:r w:rsidR="008743A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</w:tcBorders>
          </w:tcPr>
          <w:p w14:paraId="49CC2821" w14:textId="6FCCCC04" w:rsidR="009654B2" w:rsidRPr="00EE474E" w:rsidRDefault="009654B2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1.212</w:t>
            </w:r>
            <w:r w:rsidR="008743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(1.124,</w:t>
            </w:r>
            <w:r w:rsidR="008743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1.308)</w:t>
            </w:r>
          </w:p>
        </w:tc>
      </w:tr>
      <w:tr w:rsidR="001A1C9B" w14:paraId="51D817DB" w14:textId="77777777" w:rsidTr="007203CA">
        <w:trPr>
          <w:trHeight w:val="307"/>
        </w:trPr>
        <w:tc>
          <w:tcPr>
            <w:tcW w:w="13404" w:type="dxa"/>
            <w:gridSpan w:val="8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17707F80" w14:textId="77777777" w:rsidR="001A1C9B" w:rsidRPr="00EE474E" w:rsidRDefault="001A1C9B" w:rsidP="001A1C9B">
            <w:pPr>
              <w:spacing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Abdominal obesity</w:t>
            </w:r>
            <w:r w:rsidRPr="00EE474E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  <w:vertAlign w:val="superscript"/>
              </w:rPr>
              <w:t>†</w:t>
            </w:r>
          </w:p>
        </w:tc>
      </w:tr>
      <w:tr w:rsidR="009654B2" w14:paraId="4933EFA9" w14:textId="77777777" w:rsidTr="00561764">
        <w:trPr>
          <w:trHeight w:val="307"/>
        </w:trPr>
        <w:tc>
          <w:tcPr>
            <w:tcW w:w="1862" w:type="dxa"/>
            <w:vMerge w:val="restart"/>
            <w:tcBorders>
              <w:top w:val="nil"/>
            </w:tcBorders>
          </w:tcPr>
          <w:p w14:paraId="6A181BE6" w14:textId="77777777" w:rsidR="009654B2" w:rsidRPr="00EE474E" w:rsidRDefault="009654B2" w:rsidP="009654B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39F3439C" w14:textId="77777777" w:rsidR="009654B2" w:rsidRPr="00EE474E" w:rsidRDefault="009654B2" w:rsidP="009654B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44759795" w14:textId="49E1B80A" w:rsidR="009654B2" w:rsidRPr="00EE474E" w:rsidRDefault="009654B2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6069648</w:t>
            </w: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6E44F5C9" w14:textId="735E3883" w:rsidR="009654B2" w:rsidRPr="00EE474E" w:rsidRDefault="009654B2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2439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669604DF" w14:textId="00AAF47A" w:rsidR="009654B2" w:rsidRPr="00EE474E" w:rsidRDefault="009654B2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22441178.39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2445CBBC" w14:textId="39719B9A" w:rsidR="009654B2" w:rsidRPr="00EE474E" w:rsidRDefault="009654B2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0.10868</w:t>
            </w:r>
          </w:p>
        </w:tc>
        <w:tc>
          <w:tcPr>
            <w:tcW w:w="2220" w:type="dxa"/>
            <w:tcBorders>
              <w:top w:val="nil"/>
              <w:bottom w:val="nil"/>
              <w:right w:val="nil"/>
            </w:tcBorders>
          </w:tcPr>
          <w:p w14:paraId="24A5B447" w14:textId="77777777" w:rsidR="009654B2" w:rsidRPr="00EE474E" w:rsidRDefault="009654B2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1(ref.)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</w:tcBorders>
          </w:tcPr>
          <w:p w14:paraId="56C11AF4" w14:textId="40FE658D" w:rsidR="009654B2" w:rsidRPr="00EE474E" w:rsidRDefault="009654B2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1(ref.)</w:t>
            </w:r>
          </w:p>
        </w:tc>
      </w:tr>
      <w:tr w:rsidR="008743AC" w14:paraId="26927BDC" w14:textId="77777777" w:rsidTr="00561764">
        <w:trPr>
          <w:trHeight w:val="307"/>
        </w:trPr>
        <w:tc>
          <w:tcPr>
            <w:tcW w:w="1862" w:type="dxa"/>
            <w:vMerge/>
            <w:tcBorders>
              <w:bottom w:val="single" w:sz="4" w:space="0" w:color="auto"/>
            </w:tcBorders>
          </w:tcPr>
          <w:p w14:paraId="687E0B3F" w14:textId="77777777" w:rsidR="008743AC" w:rsidRPr="00EE474E" w:rsidRDefault="008743AC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nil"/>
              <w:bottom w:val="single" w:sz="4" w:space="0" w:color="auto"/>
            </w:tcBorders>
          </w:tcPr>
          <w:p w14:paraId="46825C75" w14:textId="77777777" w:rsidR="008743AC" w:rsidRPr="00EE474E" w:rsidRDefault="008743AC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946" w:type="dxa"/>
            <w:tcBorders>
              <w:top w:val="nil"/>
              <w:bottom w:val="single" w:sz="4" w:space="0" w:color="auto"/>
            </w:tcBorders>
          </w:tcPr>
          <w:p w14:paraId="1221D5EA" w14:textId="566B2E06" w:rsidR="008743AC" w:rsidRPr="00EE474E" w:rsidRDefault="008743AC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1079115</w:t>
            </w:r>
          </w:p>
        </w:tc>
        <w:tc>
          <w:tcPr>
            <w:tcW w:w="789" w:type="dxa"/>
            <w:tcBorders>
              <w:top w:val="nil"/>
              <w:bottom w:val="single" w:sz="4" w:space="0" w:color="auto"/>
            </w:tcBorders>
          </w:tcPr>
          <w:p w14:paraId="37182A94" w14:textId="68D181A1" w:rsidR="008743AC" w:rsidRPr="00EE474E" w:rsidRDefault="008743AC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712</w:t>
            </w:r>
          </w:p>
        </w:tc>
        <w:tc>
          <w:tcPr>
            <w:tcW w:w="1894" w:type="dxa"/>
            <w:tcBorders>
              <w:top w:val="nil"/>
              <w:bottom w:val="single" w:sz="4" w:space="0" w:color="auto"/>
            </w:tcBorders>
          </w:tcPr>
          <w:p w14:paraId="35264EED" w14:textId="4866FB71" w:rsidR="008743AC" w:rsidRPr="00EE474E" w:rsidRDefault="008743AC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3982739.55</w:t>
            </w:r>
          </w:p>
        </w:tc>
        <w:tc>
          <w:tcPr>
            <w:tcW w:w="1894" w:type="dxa"/>
            <w:tcBorders>
              <w:top w:val="nil"/>
              <w:bottom w:val="single" w:sz="4" w:space="0" w:color="auto"/>
            </w:tcBorders>
          </w:tcPr>
          <w:p w14:paraId="19AEA7CD" w14:textId="31C904DB" w:rsidR="008743AC" w:rsidRPr="00EE474E" w:rsidRDefault="008743AC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0.17877</w:t>
            </w:r>
          </w:p>
        </w:tc>
        <w:tc>
          <w:tcPr>
            <w:tcW w:w="2220" w:type="dxa"/>
            <w:tcBorders>
              <w:top w:val="nil"/>
              <w:bottom w:val="single" w:sz="4" w:space="0" w:color="auto"/>
              <w:right w:val="nil"/>
            </w:tcBorders>
          </w:tcPr>
          <w:p w14:paraId="5C6824CF" w14:textId="143180C4" w:rsidR="008743AC" w:rsidRPr="00EE474E" w:rsidRDefault="008743AC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1.643 (1.511, 1.786)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</w:tcBorders>
          </w:tcPr>
          <w:p w14:paraId="4BAF7E70" w14:textId="49BEBB43" w:rsidR="008743AC" w:rsidRPr="00EE474E" w:rsidRDefault="008743AC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1.485 (1.365, 1.615)</w:t>
            </w:r>
          </w:p>
        </w:tc>
      </w:tr>
      <w:tr w:rsidR="001A1C9B" w14:paraId="78A401A8" w14:textId="77777777" w:rsidTr="007203CA">
        <w:trPr>
          <w:trHeight w:val="307"/>
        </w:trPr>
        <w:tc>
          <w:tcPr>
            <w:tcW w:w="13404" w:type="dxa"/>
            <w:gridSpan w:val="8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5CA67359" w14:textId="77777777" w:rsidR="001A1C9B" w:rsidRPr="007F74FA" w:rsidRDefault="001A1C9B" w:rsidP="001A1C9B">
            <w:pPr>
              <w:spacing w:after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F74FA">
              <w:rPr>
                <w:rFonts w:ascii="Times New Roman" w:hAnsi="Times New Roman"/>
                <w:b/>
                <w:bCs/>
                <w:sz w:val="18"/>
                <w:szCs w:val="18"/>
              </w:rPr>
              <w:t>Fasting glucose ≥100 mg/dl</w:t>
            </w:r>
            <w:r w:rsidRPr="00862429">
              <w:rPr>
                <w:rFonts w:ascii="Times New Roman" w:hAnsi="Times New Roman"/>
                <w:szCs w:val="20"/>
                <w:vertAlign w:val="superscript"/>
              </w:rPr>
              <w:t>‡</w:t>
            </w:r>
          </w:p>
        </w:tc>
      </w:tr>
      <w:tr w:rsidR="008743AC" w14:paraId="55E360A3" w14:textId="77777777" w:rsidTr="00561764">
        <w:trPr>
          <w:trHeight w:val="307"/>
        </w:trPr>
        <w:tc>
          <w:tcPr>
            <w:tcW w:w="1862" w:type="dxa"/>
            <w:vMerge w:val="restart"/>
            <w:tcBorders>
              <w:top w:val="nil"/>
            </w:tcBorders>
          </w:tcPr>
          <w:p w14:paraId="46E0928D" w14:textId="77777777" w:rsidR="008743AC" w:rsidRPr="00EE474E" w:rsidRDefault="008743AC" w:rsidP="008743A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1579" w:type="dxa"/>
            <w:tcBorders>
              <w:top w:val="nil"/>
              <w:bottom w:val="nil"/>
            </w:tcBorders>
          </w:tcPr>
          <w:p w14:paraId="30630344" w14:textId="77777777" w:rsidR="008743AC" w:rsidRPr="00EE474E" w:rsidRDefault="008743AC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61810B96" w14:textId="601EA636" w:rsidR="008743AC" w:rsidRPr="00EE474E" w:rsidRDefault="008743AC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5215508</w:t>
            </w: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2EA66910" w14:textId="12DB4EAB" w:rsidR="008743AC" w:rsidRPr="00EE474E" w:rsidRDefault="008743AC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2042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4119500C" w14:textId="0265C2ED" w:rsidR="008743AC" w:rsidRPr="00EE474E" w:rsidRDefault="008743AC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19324082.85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14:paraId="0320AFE9" w14:textId="14F3B88B" w:rsidR="008743AC" w:rsidRPr="00EE474E" w:rsidRDefault="008743AC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0.10567</w:t>
            </w:r>
          </w:p>
        </w:tc>
        <w:tc>
          <w:tcPr>
            <w:tcW w:w="2220" w:type="dxa"/>
            <w:tcBorders>
              <w:top w:val="nil"/>
              <w:bottom w:val="nil"/>
              <w:right w:val="nil"/>
            </w:tcBorders>
          </w:tcPr>
          <w:p w14:paraId="18091F11" w14:textId="77777777" w:rsidR="008743AC" w:rsidRPr="00EE474E" w:rsidRDefault="008743AC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1(ref.)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</w:tcBorders>
          </w:tcPr>
          <w:p w14:paraId="6F276890" w14:textId="6ACFE54D" w:rsidR="008743AC" w:rsidRPr="00EE474E" w:rsidRDefault="008743AC" w:rsidP="004C0BF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1(ref.)</w:t>
            </w:r>
          </w:p>
        </w:tc>
      </w:tr>
      <w:tr w:rsidR="008743AC" w14:paraId="3D76D534" w14:textId="77777777" w:rsidTr="00561764">
        <w:trPr>
          <w:trHeight w:val="307"/>
        </w:trPr>
        <w:tc>
          <w:tcPr>
            <w:tcW w:w="1862" w:type="dxa"/>
            <w:vMerge/>
          </w:tcPr>
          <w:p w14:paraId="0EFF1EAA" w14:textId="77777777" w:rsidR="008743AC" w:rsidRPr="00EE474E" w:rsidRDefault="008743AC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nil"/>
            </w:tcBorders>
          </w:tcPr>
          <w:p w14:paraId="6C48243D" w14:textId="77777777" w:rsidR="008743AC" w:rsidRPr="00EE474E" w:rsidRDefault="008743AC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474E">
              <w:rPr>
                <w:rFonts w:ascii="Times New Roman" w:hAnsi="Times New Roman"/>
                <w:sz w:val="18"/>
                <w:szCs w:val="18"/>
              </w:rPr>
              <w:t>Yes</w:t>
            </w:r>
          </w:p>
        </w:tc>
        <w:tc>
          <w:tcPr>
            <w:tcW w:w="946" w:type="dxa"/>
            <w:tcBorders>
              <w:top w:val="nil"/>
            </w:tcBorders>
          </w:tcPr>
          <w:p w14:paraId="26A3391D" w14:textId="64FB7A0C" w:rsidR="008743AC" w:rsidRPr="00EE474E" w:rsidRDefault="008743AC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1933255</w:t>
            </w:r>
          </w:p>
        </w:tc>
        <w:tc>
          <w:tcPr>
            <w:tcW w:w="789" w:type="dxa"/>
            <w:tcBorders>
              <w:top w:val="nil"/>
            </w:tcBorders>
          </w:tcPr>
          <w:p w14:paraId="5ED2D83D" w14:textId="1E860F21" w:rsidR="008743AC" w:rsidRPr="00EE474E" w:rsidRDefault="008743AC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1109</w:t>
            </w:r>
          </w:p>
        </w:tc>
        <w:tc>
          <w:tcPr>
            <w:tcW w:w="1894" w:type="dxa"/>
            <w:tcBorders>
              <w:top w:val="nil"/>
            </w:tcBorders>
          </w:tcPr>
          <w:p w14:paraId="59BE79AB" w14:textId="7D358D3D" w:rsidR="008743AC" w:rsidRPr="00EE474E" w:rsidRDefault="008743AC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7099835.10</w:t>
            </w:r>
          </w:p>
        </w:tc>
        <w:tc>
          <w:tcPr>
            <w:tcW w:w="1894" w:type="dxa"/>
            <w:tcBorders>
              <w:top w:val="nil"/>
            </w:tcBorders>
          </w:tcPr>
          <w:p w14:paraId="7B4E8955" w14:textId="3BCC778D" w:rsidR="008743AC" w:rsidRPr="00EE474E" w:rsidRDefault="008743AC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0.15620</w:t>
            </w:r>
          </w:p>
        </w:tc>
        <w:tc>
          <w:tcPr>
            <w:tcW w:w="2220" w:type="dxa"/>
            <w:tcBorders>
              <w:top w:val="nil"/>
              <w:right w:val="nil"/>
            </w:tcBorders>
          </w:tcPr>
          <w:p w14:paraId="0EF77785" w14:textId="787FB82A" w:rsidR="008743AC" w:rsidRPr="00EE474E" w:rsidRDefault="008743AC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1.484 (1.379, 1.596)</w:t>
            </w:r>
          </w:p>
        </w:tc>
        <w:tc>
          <w:tcPr>
            <w:tcW w:w="2220" w:type="dxa"/>
            <w:tcBorders>
              <w:top w:val="nil"/>
              <w:left w:val="nil"/>
            </w:tcBorders>
          </w:tcPr>
          <w:p w14:paraId="0B1B9D86" w14:textId="635ED568" w:rsidR="008743AC" w:rsidRPr="00EE474E" w:rsidRDefault="008743AC" w:rsidP="00C83BD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1.078 (0.998, 1.164)</w:t>
            </w:r>
          </w:p>
        </w:tc>
      </w:tr>
    </w:tbl>
    <w:p w14:paraId="12DDF639" w14:textId="77777777" w:rsidR="001A1C9B" w:rsidRPr="008E2FB4" w:rsidRDefault="001A1C9B" w:rsidP="001A1C9B">
      <w:pPr>
        <w:spacing w:after="0"/>
        <w:rPr>
          <w:rFonts w:ascii="Times New Roman" w:hAnsi="Times New Roman"/>
          <w:sz w:val="24"/>
          <w:szCs w:val="24"/>
        </w:rPr>
      </w:pPr>
      <w:r w:rsidRPr="008E2FB4">
        <w:rPr>
          <w:rFonts w:ascii="Times New Roman" w:hAnsi="Times New Roman"/>
          <w:sz w:val="24"/>
          <w:szCs w:val="24"/>
          <w:vertAlign w:val="superscript"/>
        </w:rPr>
        <w:t>†</w:t>
      </w:r>
      <w:r w:rsidRPr="008E2FB4">
        <w:rPr>
          <w:rFonts w:ascii="Times New Roman" w:hAnsi="Times New Roman"/>
          <w:sz w:val="24"/>
          <w:szCs w:val="24"/>
        </w:rPr>
        <w:t>Cut-off values for abdominal obesity</w:t>
      </w:r>
      <w:r w:rsidRPr="008E2FB4">
        <w:rPr>
          <w:rFonts w:ascii="Times New Roman" w:hAnsi="Times New Roman" w:hint="eastAsia"/>
          <w:sz w:val="24"/>
          <w:szCs w:val="24"/>
        </w:rPr>
        <w:t>:</w:t>
      </w:r>
      <w:r w:rsidRPr="008E2FB4">
        <w:rPr>
          <w:rFonts w:ascii="Times New Roman" w:hAnsi="Times New Roman"/>
          <w:sz w:val="24"/>
          <w:szCs w:val="24"/>
        </w:rPr>
        <w:t xml:space="preserve"> waist circumference: ≥90 cm in men, ≥8</w:t>
      </w:r>
      <w:r w:rsidRPr="008E2FB4">
        <w:rPr>
          <w:rFonts w:ascii="Times New Roman" w:hAnsi="Times New Roman" w:hint="eastAsia"/>
          <w:sz w:val="24"/>
          <w:szCs w:val="24"/>
        </w:rPr>
        <w:t>5</w:t>
      </w:r>
      <w:r w:rsidRPr="008E2FB4">
        <w:rPr>
          <w:rFonts w:ascii="Times New Roman" w:hAnsi="Times New Roman"/>
          <w:sz w:val="24"/>
          <w:szCs w:val="24"/>
        </w:rPr>
        <w:t xml:space="preserve"> cm in women</w:t>
      </w:r>
      <w:r w:rsidRPr="008E2FB4">
        <w:rPr>
          <w:rFonts w:ascii="Times New Roman" w:hAnsi="Times New Roman" w:hint="eastAsia"/>
          <w:sz w:val="24"/>
          <w:szCs w:val="24"/>
        </w:rPr>
        <w:t xml:space="preserve"> according to the </w:t>
      </w:r>
      <w:r w:rsidRPr="008E2FB4">
        <w:rPr>
          <w:rFonts w:ascii="Times New Roman" w:hAnsi="Times New Roman"/>
          <w:sz w:val="24"/>
          <w:szCs w:val="24"/>
        </w:rPr>
        <w:t>Korean Society for the Study of Obesity</w:t>
      </w:r>
      <w:r w:rsidRPr="008E2FB4">
        <w:rPr>
          <w:rFonts w:ascii="Times New Roman" w:hAnsi="Times New Roman" w:hint="eastAsia"/>
          <w:sz w:val="24"/>
          <w:szCs w:val="24"/>
        </w:rPr>
        <w:t>.</w:t>
      </w:r>
    </w:p>
    <w:p w14:paraId="683BA360" w14:textId="77777777" w:rsidR="001A1C9B" w:rsidRPr="008E2FB4" w:rsidRDefault="001A1C9B" w:rsidP="001A1C9B">
      <w:pPr>
        <w:spacing w:after="0"/>
        <w:rPr>
          <w:rFonts w:ascii="Times New Roman" w:hAnsi="Times New Roman"/>
          <w:sz w:val="24"/>
          <w:szCs w:val="24"/>
        </w:rPr>
      </w:pPr>
      <w:r w:rsidRPr="008E2FB4">
        <w:rPr>
          <w:rFonts w:ascii="Times New Roman" w:hAnsi="Times New Roman"/>
          <w:sz w:val="24"/>
          <w:szCs w:val="24"/>
          <w:vertAlign w:val="superscript"/>
        </w:rPr>
        <w:t>‡</w:t>
      </w:r>
      <w:r w:rsidRPr="008E2FB4">
        <w:rPr>
          <w:rFonts w:ascii="Times New Roman" w:hAnsi="Times New Roman"/>
          <w:sz w:val="24"/>
          <w:szCs w:val="24"/>
        </w:rPr>
        <w:t>Individuals who had claims for diabetes mellitus at or before baseline were excluded from analysis.</w:t>
      </w:r>
    </w:p>
    <w:p w14:paraId="52F77C54" w14:textId="77777777" w:rsidR="001A1C9B" w:rsidRPr="008E2FB4" w:rsidRDefault="001A1C9B" w:rsidP="001A1C9B">
      <w:pPr>
        <w:spacing w:after="0"/>
        <w:rPr>
          <w:rFonts w:ascii="Times New Roman" w:hAnsi="Times New Roman"/>
          <w:sz w:val="24"/>
          <w:szCs w:val="24"/>
        </w:rPr>
      </w:pPr>
      <w:r w:rsidRPr="008E2FB4">
        <w:rPr>
          <w:rFonts w:ascii="Times New Roman" w:hAnsi="Times New Roman" w:hint="eastAsia"/>
          <w:sz w:val="24"/>
          <w:szCs w:val="24"/>
        </w:rPr>
        <w:t>Model 1: unadjusted.</w:t>
      </w:r>
    </w:p>
    <w:p w14:paraId="7B699647" w14:textId="77777777" w:rsidR="001A1C9B" w:rsidRPr="008E2FB4" w:rsidRDefault="001A1C9B" w:rsidP="001A1C9B">
      <w:pPr>
        <w:spacing w:after="0"/>
        <w:rPr>
          <w:rFonts w:ascii="Times New Roman" w:hAnsi="Times New Roman"/>
          <w:sz w:val="24"/>
          <w:szCs w:val="24"/>
        </w:rPr>
      </w:pPr>
      <w:r w:rsidRPr="008E2FB4">
        <w:rPr>
          <w:rFonts w:ascii="Times New Roman" w:hAnsi="Times New Roman" w:hint="eastAsia"/>
          <w:sz w:val="24"/>
          <w:szCs w:val="24"/>
        </w:rPr>
        <w:t xml:space="preserve">Model 2: </w:t>
      </w:r>
      <w:r w:rsidRPr="008E2FB4">
        <w:rPr>
          <w:rFonts w:ascii="Times New Roman" w:hAnsi="Times New Roman"/>
          <w:sz w:val="24"/>
          <w:szCs w:val="24"/>
        </w:rPr>
        <w:t>adjusted for age, sex, smoking history, alcohol consumption, regular exercise, and eGFR.</w:t>
      </w:r>
    </w:p>
    <w:p w14:paraId="36867D7E" w14:textId="007B5F18" w:rsidR="001A1C9B" w:rsidRPr="008E2FB4" w:rsidRDefault="001A1C9B" w:rsidP="001A1C9B">
      <w:pPr>
        <w:spacing w:after="0"/>
        <w:rPr>
          <w:sz w:val="24"/>
          <w:szCs w:val="24"/>
        </w:rPr>
      </w:pPr>
      <w:r w:rsidRPr="008E2FB4">
        <w:rPr>
          <w:rFonts w:ascii="Times New Roman" w:hAnsi="Times New Roman"/>
          <w:sz w:val="24"/>
          <w:szCs w:val="24"/>
        </w:rPr>
        <w:t>Abbreviations:</w:t>
      </w:r>
      <w:r w:rsidRPr="008E2FB4">
        <w:rPr>
          <w:rFonts w:ascii="Times New Roman" w:hAnsi="Times New Roman" w:hint="eastAsia"/>
          <w:sz w:val="24"/>
          <w:szCs w:val="24"/>
        </w:rPr>
        <w:t xml:space="preserve"> </w:t>
      </w:r>
      <w:r w:rsidRPr="008E2FB4">
        <w:rPr>
          <w:rFonts w:ascii="Times New Roman" w:hAnsi="Times New Roman"/>
          <w:sz w:val="24"/>
          <w:szCs w:val="24"/>
        </w:rPr>
        <w:t xml:space="preserve">MHNO, metabolically healthy non-obesity; MHO, metabolically healthy obesity; MUNO, metabolically unhealthy non-obesity; MUO, metabolically unhealthy obesity; BP, blood pressure; </w:t>
      </w:r>
      <w:r w:rsidR="008E2FB4" w:rsidRPr="008E2FB4">
        <w:rPr>
          <w:rFonts w:ascii="Times New Roman" w:hAnsi="Times New Roman"/>
          <w:sz w:val="24"/>
          <w:szCs w:val="24"/>
        </w:rPr>
        <w:t>H</w:t>
      </w:r>
      <w:r w:rsidRPr="008E2FB4">
        <w:rPr>
          <w:rFonts w:ascii="Times New Roman" w:hAnsi="Times New Roman"/>
          <w:sz w:val="24"/>
          <w:szCs w:val="24"/>
        </w:rPr>
        <w:t xml:space="preserve">DL-C, </w:t>
      </w:r>
      <w:r w:rsidR="008E2FB4" w:rsidRPr="008E2FB4">
        <w:rPr>
          <w:rFonts w:ascii="Times New Roman" w:hAnsi="Times New Roman"/>
          <w:sz w:val="24"/>
          <w:szCs w:val="24"/>
        </w:rPr>
        <w:t>high</w:t>
      </w:r>
      <w:r w:rsidRPr="008E2FB4">
        <w:rPr>
          <w:rFonts w:ascii="Times New Roman" w:hAnsi="Times New Roman"/>
          <w:sz w:val="24"/>
          <w:szCs w:val="24"/>
        </w:rPr>
        <w:t>-density lipoprotein cholesterol.</w:t>
      </w:r>
    </w:p>
    <w:p w14:paraId="61BA9613" w14:textId="4E1C3CA8" w:rsidR="001A1C9B" w:rsidRPr="001A1C9B" w:rsidRDefault="001A1C9B" w:rsidP="00300196">
      <w:pPr>
        <w:spacing w:after="0"/>
      </w:pPr>
    </w:p>
    <w:p w14:paraId="0BC54615" w14:textId="77777777" w:rsidR="009A07A2" w:rsidRPr="00432A23" w:rsidRDefault="009A07A2" w:rsidP="00F11CC6">
      <w:pPr>
        <w:spacing w:after="0"/>
        <w:rPr>
          <w:rFonts w:ascii="Times New Roman" w:hAnsi="Times New Roman"/>
          <w:b/>
          <w:sz w:val="24"/>
          <w:szCs w:val="24"/>
        </w:rPr>
        <w:sectPr w:rsidR="009A07A2" w:rsidRPr="00432A23" w:rsidSect="009A3963">
          <w:pgSz w:w="16838" w:h="11906" w:orient="landscape"/>
          <w:pgMar w:top="1701" w:right="1701" w:bottom="1701" w:left="1701" w:header="851" w:footer="992" w:gutter="0"/>
          <w:cols w:space="425"/>
          <w:docGrid w:linePitch="360"/>
        </w:sectPr>
      </w:pPr>
    </w:p>
    <w:p w14:paraId="0FE0C223" w14:textId="39422112" w:rsidR="00F11CC6" w:rsidRDefault="00F11CC6" w:rsidP="00F11CC6">
      <w:pPr>
        <w:spacing w:after="0"/>
        <w:rPr>
          <w:rFonts w:ascii="Times New Roman" w:hAnsi="Times New Roman"/>
          <w:sz w:val="24"/>
          <w:szCs w:val="24"/>
        </w:rPr>
      </w:pPr>
      <w:r w:rsidRPr="005A0847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C01522">
        <w:rPr>
          <w:rFonts w:ascii="Times New Roman" w:hAnsi="Times New Roman"/>
          <w:b/>
          <w:sz w:val="24"/>
          <w:szCs w:val="24"/>
        </w:rPr>
        <w:t>S</w:t>
      </w:r>
      <w:r w:rsidR="00195298">
        <w:rPr>
          <w:rFonts w:ascii="Times New Roman" w:hAnsi="Times New Roman"/>
          <w:b/>
          <w:sz w:val="24"/>
          <w:szCs w:val="24"/>
        </w:rPr>
        <w:t>8</w:t>
      </w:r>
      <w:r w:rsidRPr="005A0847">
        <w:rPr>
          <w:rFonts w:ascii="Times New Roman" w:hAnsi="Times New Roman"/>
          <w:sz w:val="24"/>
          <w:szCs w:val="24"/>
        </w:rPr>
        <w:t xml:space="preserve"> Hazard ratios and 95% confidence intervals for the incidence of </w:t>
      </w:r>
      <w:r>
        <w:rPr>
          <w:rFonts w:ascii="Times New Roman" w:hAnsi="Times New Roman"/>
          <w:sz w:val="24"/>
          <w:szCs w:val="24"/>
        </w:rPr>
        <w:t>hospitalization for heart failure</w:t>
      </w:r>
      <w:r w:rsidRPr="005A0847">
        <w:rPr>
          <w:rFonts w:ascii="Times New Roman" w:hAnsi="Times New Roman"/>
          <w:sz w:val="24"/>
          <w:szCs w:val="24"/>
        </w:rPr>
        <w:t xml:space="preserve"> according to the </w:t>
      </w:r>
      <w:r w:rsidRPr="00CC0981">
        <w:rPr>
          <w:rFonts w:ascii="Times New Roman" w:hAnsi="Times New Roman"/>
          <w:sz w:val="24"/>
          <w:szCs w:val="24"/>
        </w:rPr>
        <w:t>eight groups of transition in obesity sub</w:t>
      </w:r>
      <w:r w:rsidR="001A5F58">
        <w:rPr>
          <w:rFonts w:ascii="Times New Roman" w:hAnsi="Times New Roman"/>
          <w:sz w:val="24"/>
          <w:szCs w:val="24"/>
        </w:rPr>
        <w:t>-</w:t>
      </w:r>
      <w:r w:rsidRPr="00CC0981">
        <w:rPr>
          <w:rFonts w:ascii="Times New Roman" w:hAnsi="Times New Roman"/>
          <w:sz w:val="24"/>
          <w:szCs w:val="24"/>
        </w:rPr>
        <w:t>phenotypes</w:t>
      </w:r>
      <w:r w:rsidR="00C01522">
        <w:rPr>
          <w:rFonts w:ascii="Times New Roman" w:hAnsi="Times New Roman"/>
          <w:sz w:val="24"/>
          <w:szCs w:val="24"/>
        </w:rPr>
        <w:t>, sensitivity analysis after excluding individuals who developed outcome within one year of follow-up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1667"/>
        <w:gridCol w:w="1104"/>
        <w:gridCol w:w="891"/>
        <w:gridCol w:w="1924"/>
        <w:gridCol w:w="2035"/>
        <w:gridCol w:w="2073"/>
        <w:gridCol w:w="2073"/>
      </w:tblGrid>
      <w:tr w:rsidR="002302D2" w14:paraId="45A59793" w14:textId="77777777" w:rsidTr="00F344E7">
        <w:trPr>
          <w:trHeight w:val="286"/>
        </w:trPr>
        <w:tc>
          <w:tcPr>
            <w:tcW w:w="1667" w:type="dxa"/>
            <w:vMerge w:val="restart"/>
          </w:tcPr>
          <w:p w14:paraId="3C84673F" w14:textId="77777777" w:rsidR="002302D2" w:rsidRPr="002302D2" w:rsidRDefault="002302D2" w:rsidP="00D46BC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szCs w:val="20"/>
              </w:rPr>
              <w:t>1</w:t>
            </w:r>
            <w:r w:rsidRPr="002302D2">
              <w:rPr>
                <w:rFonts w:ascii="Times New Roman" w:hAnsi="Times New Roman"/>
                <w:szCs w:val="20"/>
                <w:vertAlign w:val="superscript"/>
              </w:rPr>
              <w:t>st</w:t>
            </w:r>
            <w:r w:rsidRPr="002302D2">
              <w:rPr>
                <w:rFonts w:ascii="Times New Roman" w:hAnsi="Times New Roman"/>
                <w:szCs w:val="20"/>
              </w:rPr>
              <w:t xml:space="preserve"> examination (2009-2010)</w:t>
            </w:r>
          </w:p>
        </w:tc>
        <w:tc>
          <w:tcPr>
            <w:tcW w:w="1667" w:type="dxa"/>
            <w:vMerge w:val="restart"/>
          </w:tcPr>
          <w:p w14:paraId="3E79AE02" w14:textId="77777777" w:rsidR="002302D2" w:rsidRPr="002302D2" w:rsidRDefault="002302D2" w:rsidP="00D46BC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szCs w:val="20"/>
              </w:rPr>
              <w:t>2</w:t>
            </w:r>
            <w:r w:rsidRPr="002302D2">
              <w:rPr>
                <w:rFonts w:ascii="Times New Roman" w:hAnsi="Times New Roman"/>
                <w:szCs w:val="20"/>
                <w:vertAlign w:val="superscript"/>
              </w:rPr>
              <w:t>nd</w:t>
            </w:r>
            <w:r w:rsidRPr="002302D2">
              <w:rPr>
                <w:rFonts w:ascii="Times New Roman" w:hAnsi="Times New Roman"/>
                <w:szCs w:val="20"/>
              </w:rPr>
              <w:t xml:space="preserve"> examination (2013-2014)</w:t>
            </w:r>
          </w:p>
        </w:tc>
        <w:tc>
          <w:tcPr>
            <w:tcW w:w="1104" w:type="dxa"/>
            <w:vMerge w:val="restart"/>
          </w:tcPr>
          <w:p w14:paraId="5D155F90" w14:textId="77777777" w:rsidR="002302D2" w:rsidRPr="002302D2" w:rsidRDefault="002302D2" w:rsidP="00D46BC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i/>
                <w:iCs/>
                <w:szCs w:val="20"/>
              </w:rPr>
              <w:t>n</w:t>
            </w:r>
          </w:p>
        </w:tc>
        <w:tc>
          <w:tcPr>
            <w:tcW w:w="891" w:type="dxa"/>
            <w:vMerge w:val="restart"/>
            <w:vAlign w:val="center"/>
          </w:tcPr>
          <w:p w14:paraId="17FFF32D" w14:textId="77777777" w:rsidR="002302D2" w:rsidRPr="002302D2" w:rsidRDefault="002302D2" w:rsidP="00D46BC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1924" w:type="dxa"/>
            <w:vMerge w:val="restart"/>
            <w:vAlign w:val="center"/>
          </w:tcPr>
          <w:p w14:paraId="5120D359" w14:textId="77777777" w:rsidR="002302D2" w:rsidRPr="002302D2" w:rsidRDefault="002302D2" w:rsidP="00D46BC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2035" w:type="dxa"/>
            <w:vMerge w:val="restart"/>
            <w:vAlign w:val="center"/>
          </w:tcPr>
          <w:p w14:paraId="7358DA8A" w14:textId="77777777" w:rsidR="002302D2" w:rsidRPr="002302D2" w:rsidRDefault="002302D2" w:rsidP="00D46BC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color w:val="000000"/>
                <w:kern w:val="0"/>
                <w:szCs w:val="20"/>
              </w:rPr>
              <w:t>Incidence rate (per 1000 person-years)</w:t>
            </w:r>
          </w:p>
        </w:tc>
        <w:tc>
          <w:tcPr>
            <w:tcW w:w="4146" w:type="dxa"/>
            <w:gridSpan w:val="2"/>
          </w:tcPr>
          <w:p w14:paraId="03CAF4EB" w14:textId="77777777" w:rsidR="002302D2" w:rsidRPr="002302D2" w:rsidRDefault="002302D2" w:rsidP="00D46BC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szCs w:val="20"/>
              </w:rPr>
              <w:t>Hazard ratios (95% confidence intervals)</w:t>
            </w:r>
          </w:p>
        </w:tc>
      </w:tr>
      <w:tr w:rsidR="002302D2" w14:paraId="4C52889E" w14:textId="77777777" w:rsidTr="00F344E7">
        <w:trPr>
          <w:trHeight w:val="302"/>
        </w:trPr>
        <w:tc>
          <w:tcPr>
            <w:tcW w:w="1667" w:type="dxa"/>
            <w:vMerge/>
            <w:tcBorders>
              <w:bottom w:val="single" w:sz="4" w:space="0" w:color="auto"/>
            </w:tcBorders>
          </w:tcPr>
          <w:p w14:paraId="7CB4C874" w14:textId="77777777" w:rsidR="002302D2" w:rsidRPr="002302D2" w:rsidRDefault="002302D2" w:rsidP="00D46BC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</w:tcPr>
          <w:p w14:paraId="3E7AF31E" w14:textId="77777777" w:rsidR="002302D2" w:rsidRPr="002302D2" w:rsidRDefault="002302D2" w:rsidP="00D46BC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04" w:type="dxa"/>
            <w:vMerge/>
            <w:tcBorders>
              <w:bottom w:val="single" w:sz="4" w:space="0" w:color="auto"/>
            </w:tcBorders>
          </w:tcPr>
          <w:p w14:paraId="0DCD8BCF" w14:textId="77777777" w:rsidR="002302D2" w:rsidRPr="002302D2" w:rsidRDefault="002302D2" w:rsidP="00D46BC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91" w:type="dxa"/>
            <w:vMerge/>
            <w:tcBorders>
              <w:bottom w:val="single" w:sz="4" w:space="0" w:color="auto"/>
            </w:tcBorders>
          </w:tcPr>
          <w:p w14:paraId="217949BC" w14:textId="77777777" w:rsidR="002302D2" w:rsidRPr="002302D2" w:rsidRDefault="002302D2" w:rsidP="00D46BC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24" w:type="dxa"/>
            <w:vMerge/>
            <w:tcBorders>
              <w:bottom w:val="single" w:sz="4" w:space="0" w:color="auto"/>
            </w:tcBorders>
          </w:tcPr>
          <w:p w14:paraId="450E7A5A" w14:textId="77777777" w:rsidR="002302D2" w:rsidRPr="002302D2" w:rsidRDefault="002302D2" w:rsidP="00D46BC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035" w:type="dxa"/>
            <w:vMerge/>
            <w:tcBorders>
              <w:bottom w:val="single" w:sz="4" w:space="0" w:color="auto"/>
            </w:tcBorders>
          </w:tcPr>
          <w:p w14:paraId="5778AC5B" w14:textId="77777777" w:rsidR="002302D2" w:rsidRPr="002302D2" w:rsidRDefault="002302D2" w:rsidP="00D46BC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14:paraId="07B41FF3" w14:textId="77777777" w:rsidR="002302D2" w:rsidRPr="002302D2" w:rsidRDefault="002302D2" w:rsidP="00D46BC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color w:val="000000"/>
                <w:kern w:val="0"/>
                <w:szCs w:val="20"/>
              </w:rPr>
              <w:t>Model 1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14:paraId="4B78FAD8" w14:textId="01410DDE" w:rsidR="002302D2" w:rsidRPr="002302D2" w:rsidRDefault="002302D2" w:rsidP="00D46BC7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M</w:t>
            </w:r>
            <w:r>
              <w:rPr>
                <w:rFonts w:ascii="Times New Roman" w:hAnsi="Times New Roman"/>
                <w:szCs w:val="20"/>
              </w:rPr>
              <w:t>odel 2</w:t>
            </w:r>
          </w:p>
        </w:tc>
      </w:tr>
      <w:tr w:rsidR="00EF076A" w14:paraId="3D513C9E" w14:textId="77777777" w:rsidTr="00F344E7">
        <w:trPr>
          <w:trHeight w:val="302"/>
        </w:trPr>
        <w:tc>
          <w:tcPr>
            <w:tcW w:w="1667" w:type="dxa"/>
            <w:vMerge w:val="restart"/>
            <w:tcBorders>
              <w:bottom w:val="nil"/>
            </w:tcBorders>
          </w:tcPr>
          <w:p w14:paraId="154FED71" w14:textId="77777777" w:rsidR="00EF076A" w:rsidRPr="002302D2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1667" w:type="dxa"/>
            <w:tcBorders>
              <w:bottom w:val="nil"/>
            </w:tcBorders>
          </w:tcPr>
          <w:p w14:paraId="3654CBF0" w14:textId="77777777" w:rsidR="00EF076A" w:rsidRPr="002302D2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1104" w:type="dxa"/>
            <w:tcBorders>
              <w:bottom w:val="nil"/>
            </w:tcBorders>
          </w:tcPr>
          <w:p w14:paraId="6E207F64" w14:textId="67E87B21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4280781</w:t>
            </w:r>
          </w:p>
        </w:tc>
        <w:tc>
          <w:tcPr>
            <w:tcW w:w="891" w:type="dxa"/>
            <w:tcBorders>
              <w:bottom w:val="nil"/>
            </w:tcBorders>
          </w:tcPr>
          <w:p w14:paraId="6FC40AEC" w14:textId="5CC880D2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1269</w:t>
            </w:r>
          </w:p>
        </w:tc>
        <w:tc>
          <w:tcPr>
            <w:tcW w:w="1924" w:type="dxa"/>
            <w:tcBorders>
              <w:bottom w:val="nil"/>
            </w:tcBorders>
          </w:tcPr>
          <w:p w14:paraId="4EE3F9A4" w14:textId="1302DE58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11565801.13</w:t>
            </w:r>
          </w:p>
        </w:tc>
        <w:tc>
          <w:tcPr>
            <w:tcW w:w="2035" w:type="dxa"/>
            <w:tcBorders>
              <w:bottom w:val="nil"/>
            </w:tcBorders>
          </w:tcPr>
          <w:p w14:paraId="1AECF6CD" w14:textId="70189894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0.10972</w:t>
            </w:r>
          </w:p>
        </w:tc>
        <w:tc>
          <w:tcPr>
            <w:tcW w:w="2073" w:type="dxa"/>
            <w:tcBorders>
              <w:bottom w:val="nil"/>
            </w:tcBorders>
          </w:tcPr>
          <w:p w14:paraId="0FC4D15F" w14:textId="7AA251F5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1(ref.)</w:t>
            </w:r>
          </w:p>
        </w:tc>
        <w:tc>
          <w:tcPr>
            <w:tcW w:w="2073" w:type="dxa"/>
            <w:tcBorders>
              <w:bottom w:val="nil"/>
            </w:tcBorders>
          </w:tcPr>
          <w:p w14:paraId="0CA0D426" w14:textId="402F2F4C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1(ref.)</w:t>
            </w:r>
          </w:p>
        </w:tc>
      </w:tr>
      <w:tr w:rsidR="00EF076A" w14:paraId="2C6C2CB6" w14:textId="77777777" w:rsidTr="00F344E7">
        <w:trPr>
          <w:trHeight w:val="282"/>
        </w:trPr>
        <w:tc>
          <w:tcPr>
            <w:tcW w:w="1667" w:type="dxa"/>
            <w:vMerge/>
            <w:tcBorders>
              <w:top w:val="nil"/>
              <w:bottom w:val="nil"/>
            </w:tcBorders>
          </w:tcPr>
          <w:p w14:paraId="708F3EB5" w14:textId="77777777" w:rsidR="00EF076A" w:rsidRPr="002302D2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7" w:type="dxa"/>
            <w:tcBorders>
              <w:top w:val="nil"/>
              <w:bottom w:val="nil"/>
            </w:tcBorders>
          </w:tcPr>
          <w:p w14:paraId="42658BBB" w14:textId="77777777" w:rsidR="00EF076A" w:rsidRPr="002302D2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CAE6704" w14:textId="6D3643DC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420642</w:t>
            </w:r>
          </w:p>
        </w:tc>
        <w:tc>
          <w:tcPr>
            <w:tcW w:w="891" w:type="dxa"/>
            <w:tcBorders>
              <w:top w:val="nil"/>
              <w:bottom w:val="nil"/>
            </w:tcBorders>
          </w:tcPr>
          <w:p w14:paraId="59B2D560" w14:textId="55D6332D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97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3CB0A44F" w14:textId="2C90A546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1114614.2</w:t>
            </w:r>
            <w:r w:rsidR="004E641E">
              <w:rPr>
                <w:rFonts w:ascii="Times New Roman" w:hAnsi="Times New Roman"/>
              </w:rPr>
              <w:t>0</w:t>
            </w:r>
          </w:p>
        </w:tc>
        <w:tc>
          <w:tcPr>
            <w:tcW w:w="2035" w:type="dxa"/>
            <w:tcBorders>
              <w:top w:val="nil"/>
              <w:bottom w:val="nil"/>
            </w:tcBorders>
          </w:tcPr>
          <w:p w14:paraId="5F9C3BC5" w14:textId="6FD0C385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0.08703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07ADE2F1" w14:textId="4B62B64D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0.804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(0.654,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0.989)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34E7DA05" w14:textId="785B406A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1.08</w:t>
            </w:r>
            <w:r w:rsidR="004E641E">
              <w:rPr>
                <w:rFonts w:ascii="Times New Roman" w:hAnsi="Times New Roman"/>
              </w:rPr>
              <w:t xml:space="preserve">0 </w:t>
            </w:r>
            <w:r w:rsidRPr="00EF076A">
              <w:rPr>
                <w:rFonts w:ascii="Times New Roman" w:hAnsi="Times New Roman"/>
              </w:rPr>
              <w:t>(0.878,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1.328)</w:t>
            </w:r>
          </w:p>
        </w:tc>
      </w:tr>
      <w:tr w:rsidR="00EF076A" w14:paraId="11D07283" w14:textId="77777777" w:rsidTr="00F344E7">
        <w:trPr>
          <w:trHeight w:val="302"/>
        </w:trPr>
        <w:tc>
          <w:tcPr>
            <w:tcW w:w="1667" w:type="dxa"/>
            <w:vMerge/>
            <w:tcBorders>
              <w:top w:val="nil"/>
              <w:bottom w:val="nil"/>
            </w:tcBorders>
          </w:tcPr>
          <w:p w14:paraId="4CFC07A6" w14:textId="77777777" w:rsidR="00EF076A" w:rsidRPr="002302D2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7" w:type="dxa"/>
            <w:tcBorders>
              <w:top w:val="nil"/>
              <w:bottom w:val="nil"/>
            </w:tcBorders>
          </w:tcPr>
          <w:p w14:paraId="7BBE5AB8" w14:textId="77777777" w:rsidR="00EF076A" w:rsidRPr="002302D2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szCs w:val="20"/>
              </w:rPr>
              <w:t>MUNO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50AB48DE" w14:textId="2EE3C823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545391</w:t>
            </w:r>
          </w:p>
        </w:tc>
        <w:tc>
          <w:tcPr>
            <w:tcW w:w="891" w:type="dxa"/>
            <w:tcBorders>
              <w:top w:val="nil"/>
              <w:bottom w:val="nil"/>
            </w:tcBorders>
          </w:tcPr>
          <w:p w14:paraId="56174896" w14:textId="7381B875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461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56487776" w14:textId="528E6739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1503238.37</w:t>
            </w:r>
          </w:p>
        </w:tc>
        <w:tc>
          <w:tcPr>
            <w:tcW w:w="2035" w:type="dxa"/>
            <w:tcBorders>
              <w:top w:val="nil"/>
              <w:bottom w:val="nil"/>
            </w:tcBorders>
          </w:tcPr>
          <w:p w14:paraId="351BC2F5" w14:textId="3C1AE653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0.30667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051309B9" w14:textId="6A57143A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2.735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(2.458,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3.043)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4668B415" w14:textId="5A4B868E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1.695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(1.523,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1.888)</w:t>
            </w:r>
          </w:p>
        </w:tc>
      </w:tr>
      <w:tr w:rsidR="00EF076A" w14:paraId="3BE98F00" w14:textId="77777777" w:rsidTr="00F344E7">
        <w:trPr>
          <w:trHeight w:val="302"/>
        </w:trPr>
        <w:tc>
          <w:tcPr>
            <w:tcW w:w="1667" w:type="dxa"/>
            <w:vMerge/>
            <w:tcBorders>
              <w:top w:val="nil"/>
              <w:bottom w:val="nil"/>
            </w:tcBorders>
          </w:tcPr>
          <w:p w14:paraId="04C5B361" w14:textId="77777777" w:rsidR="00EF076A" w:rsidRPr="002302D2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7" w:type="dxa"/>
            <w:tcBorders>
              <w:top w:val="nil"/>
              <w:bottom w:val="nil"/>
            </w:tcBorders>
          </w:tcPr>
          <w:p w14:paraId="2F7F5506" w14:textId="77777777" w:rsidR="00EF076A" w:rsidRPr="002302D2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szCs w:val="20"/>
              </w:rPr>
              <w:t>MUO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2ED9747" w14:textId="7FDBE70C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167587</w:t>
            </w:r>
          </w:p>
        </w:tc>
        <w:tc>
          <w:tcPr>
            <w:tcW w:w="891" w:type="dxa"/>
            <w:tcBorders>
              <w:top w:val="nil"/>
              <w:bottom w:val="nil"/>
            </w:tcBorders>
          </w:tcPr>
          <w:p w14:paraId="2FD15F4D" w14:textId="323BB40B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85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0E41E504" w14:textId="3776C710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448253.21</w:t>
            </w:r>
          </w:p>
        </w:tc>
        <w:tc>
          <w:tcPr>
            <w:tcW w:w="2035" w:type="dxa"/>
            <w:tcBorders>
              <w:top w:val="nil"/>
              <w:bottom w:val="nil"/>
            </w:tcBorders>
          </w:tcPr>
          <w:p w14:paraId="10FB8E57" w14:textId="62BF8C13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0.18962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D9068D0" w14:textId="3927E058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1.731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(1.39</w:t>
            </w:r>
            <w:r w:rsidR="004E641E">
              <w:rPr>
                <w:rFonts w:ascii="Times New Roman" w:hAnsi="Times New Roman"/>
              </w:rPr>
              <w:t>0</w:t>
            </w:r>
            <w:r w:rsidRPr="00EF076A">
              <w:rPr>
                <w:rFonts w:ascii="Times New Roman" w:hAnsi="Times New Roman"/>
              </w:rPr>
              <w:t>,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2.156)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4811B8CC" w14:textId="2AB1629B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1.491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(1.196,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1.858)</w:t>
            </w:r>
          </w:p>
        </w:tc>
      </w:tr>
      <w:tr w:rsidR="00EF076A" w14:paraId="73549731" w14:textId="77777777" w:rsidTr="00F344E7">
        <w:trPr>
          <w:trHeight w:val="302"/>
        </w:trPr>
        <w:tc>
          <w:tcPr>
            <w:tcW w:w="1667" w:type="dxa"/>
            <w:vMerge w:val="restart"/>
            <w:tcBorders>
              <w:top w:val="nil"/>
              <w:bottom w:val="nil"/>
            </w:tcBorders>
          </w:tcPr>
          <w:p w14:paraId="0A1FD60F" w14:textId="77777777" w:rsidR="00EF076A" w:rsidRPr="002302D2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1667" w:type="dxa"/>
            <w:tcBorders>
              <w:top w:val="nil"/>
              <w:bottom w:val="nil"/>
            </w:tcBorders>
          </w:tcPr>
          <w:p w14:paraId="0263B5E0" w14:textId="77777777" w:rsidR="00EF076A" w:rsidRPr="002302D2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644FD3C" w14:textId="428C5CB7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252526</w:t>
            </w:r>
          </w:p>
        </w:tc>
        <w:tc>
          <w:tcPr>
            <w:tcW w:w="891" w:type="dxa"/>
            <w:tcBorders>
              <w:top w:val="nil"/>
              <w:bottom w:val="nil"/>
            </w:tcBorders>
          </w:tcPr>
          <w:p w14:paraId="5FB3BCBE" w14:textId="1DCDAE0D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79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0D5C9C9E" w14:textId="769AECD4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683623.13</w:t>
            </w:r>
          </w:p>
        </w:tc>
        <w:tc>
          <w:tcPr>
            <w:tcW w:w="2035" w:type="dxa"/>
            <w:tcBorders>
              <w:top w:val="nil"/>
              <w:bottom w:val="nil"/>
            </w:tcBorders>
          </w:tcPr>
          <w:p w14:paraId="34F119D6" w14:textId="307C857D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0.11556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207908AD" w14:textId="5B133DEC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1.052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(0.838,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1.32</w:t>
            </w:r>
            <w:r w:rsidR="004E641E">
              <w:rPr>
                <w:rFonts w:ascii="Times New Roman" w:hAnsi="Times New Roman"/>
              </w:rPr>
              <w:t>0</w:t>
            </w:r>
            <w:r w:rsidRPr="00EF076A">
              <w:rPr>
                <w:rFonts w:ascii="Times New Roman" w:hAnsi="Times New Roman"/>
              </w:rPr>
              <w:t>)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E4E97D5" w14:textId="7E117649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0.573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(0.45</w:t>
            </w:r>
            <w:r w:rsidR="004E641E">
              <w:rPr>
                <w:rFonts w:ascii="Times New Roman" w:hAnsi="Times New Roman"/>
              </w:rPr>
              <w:t>0</w:t>
            </w:r>
            <w:r w:rsidRPr="00EF076A">
              <w:rPr>
                <w:rFonts w:ascii="Times New Roman" w:hAnsi="Times New Roman"/>
              </w:rPr>
              <w:t>,0.73</w:t>
            </w:r>
            <w:r w:rsidR="004E641E">
              <w:rPr>
                <w:rFonts w:ascii="Times New Roman" w:hAnsi="Times New Roman"/>
              </w:rPr>
              <w:t>0</w:t>
            </w:r>
            <w:r w:rsidRPr="00EF076A">
              <w:rPr>
                <w:rFonts w:ascii="Times New Roman" w:hAnsi="Times New Roman"/>
              </w:rPr>
              <w:t>)</w:t>
            </w:r>
          </w:p>
        </w:tc>
      </w:tr>
      <w:tr w:rsidR="00EF076A" w14:paraId="43886C2F" w14:textId="77777777" w:rsidTr="00F344E7">
        <w:trPr>
          <w:trHeight w:val="302"/>
        </w:trPr>
        <w:tc>
          <w:tcPr>
            <w:tcW w:w="1667" w:type="dxa"/>
            <w:vMerge/>
            <w:tcBorders>
              <w:top w:val="nil"/>
            </w:tcBorders>
          </w:tcPr>
          <w:p w14:paraId="0F3924D8" w14:textId="77777777" w:rsidR="00EF076A" w:rsidRPr="002302D2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7" w:type="dxa"/>
            <w:tcBorders>
              <w:top w:val="nil"/>
              <w:bottom w:val="nil"/>
            </w:tcBorders>
          </w:tcPr>
          <w:p w14:paraId="1E4737A1" w14:textId="77777777" w:rsidR="00EF076A" w:rsidRPr="002302D2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D2DE811" w14:textId="6AB55D40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890832</w:t>
            </w:r>
          </w:p>
        </w:tc>
        <w:tc>
          <w:tcPr>
            <w:tcW w:w="891" w:type="dxa"/>
            <w:tcBorders>
              <w:top w:val="nil"/>
              <w:bottom w:val="nil"/>
            </w:tcBorders>
          </w:tcPr>
          <w:p w14:paraId="552CA014" w14:textId="4AC74973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270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2C05F92E" w14:textId="5A599B84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2389570.87</w:t>
            </w:r>
          </w:p>
        </w:tc>
        <w:tc>
          <w:tcPr>
            <w:tcW w:w="2035" w:type="dxa"/>
            <w:tcBorders>
              <w:top w:val="nil"/>
              <w:bottom w:val="nil"/>
            </w:tcBorders>
          </w:tcPr>
          <w:p w14:paraId="7C353259" w14:textId="3AAFEF85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0.11299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1FD97BF7" w14:textId="65F816EA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1.035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(0.908,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1.18</w:t>
            </w:r>
            <w:r w:rsidR="004E641E">
              <w:rPr>
                <w:rFonts w:ascii="Times New Roman" w:hAnsi="Times New Roman"/>
              </w:rPr>
              <w:t>0</w:t>
            </w:r>
            <w:r w:rsidRPr="00EF076A">
              <w:rPr>
                <w:rFonts w:ascii="Times New Roman" w:hAnsi="Times New Roman"/>
              </w:rPr>
              <w:t>)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7575817A" w14:textId="6799A032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1.189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(1.042,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1.358)</w:t>
            </w:r>
          </w:p>
        </w:tc>
      </w:tr>
      <w:tr w:rsidR="00EF076A" w14:paraId="43921B22" w14:textId="77777777" w:rsidTr="00F344E7">
        <w:trPr>
          <w:trHeight w:val="302"/>
        </w:trPr>
        <w:tc>
          <w:tcPr>
            <w:tcW w:w="1667" w:type="dxa"/>
            <w:vMerge/>
          </w:tcPr>
          <w:p w14:paraId="63AB2110" w14:textId="77777777" w:rsidR="00EF076A" w:rsidRPr="002302D2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7" w:type="dxa"/>
            <w:tcBorders>
              <w:top w:val="nil"/>
              <w:bottom w:val="nil"/>
            </w:tcBorders>
          </w:tcPr>
          <w:p w14:paraId="3720426C" w14:textId="77777777" w:rsidR="00EF076A" w:rsidRPr="002302D2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szCs w:val="20"/>
              </w:rPr>
              <w:t>MUNO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6BA0FA61" w14:textId="32FB341E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51023</w:t>
            </w:r>
          </w:p>
        </w:tc>
        <w:tc>
          <w:tcPr>
            <w:tcW w:w="891" w:type="dxa"/>
            <w:tcBorders>
              <w:top w:val="nil"/>
              <w:bottom w:val="nil"/>
            </w:tcBorders>
          </w:tcPr>
          <w:p w14:paraId="19B25094" w14:textId="6A0B4427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51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14:paraId="68CA029F" w14:textId="4D428387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141003.76</w:t>
            </w:r>
          </w:p>
        </w:tc>
        <w:tc>
          <w:tcPr>
            <w:tcW w:w="2035" w:type="dxa"/>
            <w:tcBorders>
              <w:top w:val="nil"/>
              <w:bottom w:val="nil"/>
            </w:tcBorders>
          </w:tcPr>
          <w:p w14:paraId="28D38B32" w14:textId="0BBCB973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0.36169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568FB330" w14:textId="3B10963A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3.219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(2.433,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4.258)</w:t>
            </w:r>
          </w:p>
        </w:tc>
        <w:tc>
          <w:tcPr>
            <w:tcW w:w="2073" w:type="dxa"/>
            <w:tcBorders>
              <w:top w:val="nil"/>
              <w:bottom w:val="nil"/>
            </w:tcBorders>
          </w:tcPr>
          <w:p w14:paraId="61DA10DA" w14:textId="1AA40000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1.949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(1.472,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2.579)</w:t>
            </w:r>
          </w:p>
        </w:tc>
      </w:tr>
      <w:tr w:rsidR="00EF076A" w14:paraId="7540EA49" w14:textId="77777777" w:rsidTr="00F344E7">
        <w:trPr>
          <w:trHeight w:val="321"/>
        </w:trPr>
        <w:tc>
          <w:tcPr>
            <w:tcW w:w="1667" w:type="dxa"/>
            <w:vMerge/>
          </w:tcPr>
          <w:p w14:paraId="5727CFA7" w14:textId="77777777" w:rsidR="00EF076A" w:rsidRPr="002302D2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7" w:type="dxa"/>
            <w:tcBorders>
              <w:top w:val="nil"/>
            </w:tcBorders>
          </w:tcPr>
          <w:p w14:paraId="2D561BE7" w14:textId="77777777" w:rsidR="00EF076A" w:rsidRPr="002302D2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2302D2">
              <w:rPr>
                <w:rFonts w:ascii="Times New Roman" w:hAnsi="Times New Roman"/>
                <w:szCs w:val="20"/>
              </w:rPr>
              <w:t>MUO</w:t>
            </w:r>
          </w:p>
        </w:tc>
        <w:tc>
          <w:tcPr>
            <w:tcW w:w="1104" w:type="dxa"/>
            <w:tcBorders>
              <w:top w:val="nil"/>
            </w:tcBorders>
          </w:tcPr>
          <w:p w14:paraId="5B79256A" w14:textId="0F5FDBB8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532733</w:t>
            </w:r>
          </w:p>
        </w:tc>
        <w:tc>
          <w:tcPr>
            <w:tcW w:w="891" w:type="dxa"/>
            <w:tcBorders>
              <w:top w:val="nil"/>
            </w:tcBorders>
          </w:tcPr>
          <w:p w14:paraId="519D2BB3" w14:textId="6B7CD611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286</w:t>
            </w:r>
          </w:p>
        </w:tc>
        <w:tc>
          <w:tcPr>
            <w:tcW w:w="1924" w:type="dxa"/>
            <w:tcBorders>
              <w:top w:val="nil"/>
            </w:tcBorders>
          </w:tcPr>
          <w:p w14:paraId="15A243DA" w14:textId="2F2D3B2B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1431500.25</w:t>
            </w:r>
          </w:p>
        </w:tc>
        <w:tc>
          <w:tcPr>
            <w:tcW w:w="2035" w:type="dxa"/>
            <w:tcBorders>
              <w:top w:val="nil"/>
            </w:tcBorders>
          </w:tcPr>
          <w:p w14:paraId="0D11C329" w14:textId="7543B729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0.19979</w:t>
            </w:r>
          </w:p>
        </w:tc>
        <w:tc>
          <w:tcPr>
            <w:tcW w:w="2073" w:type="dxa"/>
            <w:tcBorders>
              <w:top w:val="nil"/>
            </w:tcBorders>
          </w:tcPr>
          <w:p w14:paraId="7D78C1E0" w14:textId="06F13C52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1.82</w:t>
            </w:r>
            <w:r w:rsidR="004E641E">
              <w:rPr>
                <w:rFonts w:ascii="Times New Roman" w:hAnsi="Times New Roman"/>
              </w:rPr>
              <w:t xml:space="preserve">0 </w:t>
            </w:r>
            <w:r w:rsidRPr="00EF076A">
              <w:rPr>
                <w:rFonts w:ascii="Times New Roman" w:hAnsi="Times New Roman"/>
              </w:rPr>
              <w:t>(1.601,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2.07</w:t>
            </w:r>
            <w:r w:rsidR="004E641E">
              <w:rPr>
                <w:rFonts w:ascii="Times New Roman" w:hAnsi="Times New Roman"/>
              </w:rPr>
              <w:t>0</w:t>
            </w:r>
            <w:r w:rsidRPr="00EF076A">
              <w:rPr>
                <w:rFonts w:ascii="Times New Roman" w:hAnsi="Times New Roman"/>
              </w:rPr>
              <w:t>)</w:t>
            </w:r>
          </w:p>
        </w:tc>
        <w:tc>
          <w:tcPr>
            <w:tcW w:w="2073" w:type="dxa"/>
            <w:tcBorders>
              <w:top w:val="nil"/>
            </w:tcBorders>
          </w:tcPr>
          <w:p w14:paraId="1CB2A13E" w14:textId="53E934C3" w:rsidR="00EF076A" w:rsidRPr="00EF076A" w:rsidRDefault="00EF076A" w:rsidP="00EF076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EF076A">
              <w:rPr>
                <w:rFonts w:ascii="Times New Roman" w:hAnsi="Times New Roman"/>
              </w:rPr>
              <w:t>1.613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(1.418,</w:t>
            </w:r>
            <w:r w:rsidR="004E641E">
              <w:rPr>
                <w:rFonts w:ascii="Times New Roman" w:hAnsi="Times New Roman"/>
              </w:rPr>
              <w:t xml:space="preserve"> </w:t>
            </w:r>
            <w:r w:rsidRPr="00EF076A">
              <w:rPr>
                <w:rFonts w:ascii="Times New Roman" w:hAnsi="Times New Roman"/>
              </w:rPr>
              <w:t>1.835)</w:t>
            </w:r>
          </w:p>
        </w:tc>
      </w:tr>
    </w:tbl>
    <w:p w14:paraId="5668F20C" w14:textId="77777777" w:rsidR="00F11CC6" w:rsidRPr="00765ACE" w:rsidRDefault="00F11CC6" w:rsidP="00F11CC6">
      <w:pPr>
        <w:spacing w:after="0"/>
        <w:rPr>
          <w:rFonts w:ascii="Times New Roman" w:hAnsi="Times New Roman"/>
          <w:sz w:val="24"/>
          <w:szCs w:val="24"/>
        </w:rPr>
      </w:pPr>
      <w:r w:rsidRPr="00765ACE">
        <w:rPr>
          <w:rFonts w:ascii="Times New Roman" w:hAnsi="Times New Roman" w:hint="eastAsia"/>
          <w:sz w:val="24"/>
          <w:szCs w:val="24"/>
        </w:rPr>
        <w:t>Model 1:</w:t>
      </w:r>
      <w:r>
        <w:rPr>
          <w:rFonts w:ascii="Times New Roman" w:hAnsi="Times New Roman" w:hint="eastAsia"/>
          <w:sz w:val="24"/>
          <w:szCs w:val="24"/>
        </w:rPr>
        <w:t xml:space="preserve"> unadjusted.</w:t>
      </w:r>
    </w:p>
    <w:p w14:paraId="131A9632" w14:textId="77777777" w:rsidR="00F11CC6" w:rsidRDefault="00F11CC6" w:rsidP="00F11CC6">
      <w:pPr>
        <w:spacing w:after="0"/>
        <w:rPr>
          <w:rFonts w:ascii="Times New Roman" w:hAnsi="Times New Roman"/>
          <w:sz w:val="24"/>
          <w:szCs w:val="24"/>
        </w:rPr>
      </w:pPr>
      <w:r w:rsidRPr="00765ACE">
        <w:rPr>
          <w:rFonts w:ascii="Times New Roman" w:hAnsi="Times New Roman" w:hint="eastAsia"/>
          <w:sz w:val="24"/>
          <w:szCs w:val="24"/>
        </w:rPr>
        <w:t>Model 2: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BD6283">
        <w:rPr>
          <w:rFonts w:ascii="Times New Roman" w:hAnsi="Times New Roman"/>
          <w:sz w:val="24"/>
          <w:szCs w:val="24"/>
        </w:rPr>
        <w:t>adjusted for age, sex, smoking history, alcohol consumption, regular exercise, and eGFR</w:t>
      </w:r>
      <w:r>
        <w:rPr>
          <w:rFonts w:ascii="Times New Roman" w:hAnsi="Times New Roman"/>
          <w:sz w:val="24"/>
          <w:szCs w:val="24"/>
        </w:rPr>
        <w:t>.</w:t>
      </w:r>
    </w:p>
    <w:p w14:paraId="38C8532B" w14:textId="583827E6" w:rsidR="00FB3092" w:rsidRDefault="00F11CC6" w:rsidP="00785171">
      <w:pPr>
        <w:spacing w:after="0"/>
        <w:rPr>
          <w:rFonts w:ascii="Times New Roman" w:hAnsi="Times New Roman"/>
          <w:sz w:val="24"/>
          <w:szCs w:val="24"/>
        </w:rPr>
      </w:pPr>
      <w:r w:rsidRPr="005A0847">
        <w:rPr>
          <w:rFonts w:ascii="Times New Roman" w:hAnsi="Times New Roman"/>
          <w:sz w:val="24"/>
          <w:szCs w:val="24"/>
        </w:rPr>
        <w:t>Abbreviations:</w:t>
      </w:r>
      <w:r w:rsidRPr="005A0847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MHNO, metabolically healthy non-obes</w:t>
      </w:r>
      <w:r w:rsidR="00F344E7">
        <w:rPr>
          <w:rFonts w:ascii="Times New Roman" w:hAnsi="Times New Roman"/>
          <w:sz w:val="24"/>
          <w:szCs w:val="24"/>
        </w:rPr>
        <w:t>ity</w:t>
      </w:r>
      <w:r>
        <w:rPr>
          <w:rFonts w:ascii="Times New Roman" w:hAnsi="Times New Roman"/>
          <w:sz w:val="24"/>
          <w:szCs w:val="24"/>
        </w:rPr>
        <w:t>; MHO, metabolically healthy obes</w:t>
      </w:r>
      <w:r w:rsidR="00F344E7">
        <w:rPr>
          <w:rFonts w:ascii="Times New Roman" w:hAnsi="Times New Roman"/>
          <w:sz w:val="24"/>
          <w:szCs w:val="24"/>
        </w:rPr>
        <w:t>ity</w:t>
      </w:r>
      <w:r>
        <w:rPr>
          <w:rFonts w:ascii="Times New Roman" w:hAnsi="Times New Roman"/>
          <w:sz w:val="24"/>
          <w:szCs w:val="24"/>
        </w:rPr>
        <w:t>; MUNO, metabolically unhealthy non-obes</w:t>
      </w:r>
      <w:r w:rsidR="00F344E7">
        <w:rPr>
          <w:rFonts w:ascii="Times New Roman" w:hAnsi="Times New Roman"/>
          <w:sz w:val="24"/>
          <w:szCs w:val="24"/>
        </w:rPr>
        <w:t>ity</w:t>
      </w:r>
      <w:r>
        <w:rPr>
          <w:rFonts w:ascii="Times New Roman" w:hAnsi="Times New Roman"/>
          <w:sz w:val="24"/>
          <w:szCs w:val="24"/>
        </w:rPr>
        <w:t>; MUO, metabolically unhealthy obes</w:t>
      </w:r>
      <w:r w:rsidR="00F344E7">
        <w:rPr>
          <w:rFonts w:ascii="Times New Roman" w:hAnsi="Times New Roman"/>
          <w:sz w:val="24"/>
          <w:szCs w:val="24"/>
        </w:rPr>
        <w:t>ity</w:t>
      </w:r>
      <w:r w:rsidR="00785171">
        <w:rPr>
          <w:rFonts w:ascii="Times New Roman" w:hAnsi="Times New Roman"/>
          <w:sz w:val="24"/>
          <w:szCs w:val="24"/>
        </w:rPr>
        <w:t>.</w:t>
      </w:r>
    </w:p>
    <w:p w14:paraId="1A8D3FD7" w14:textId="77777777" w:rsidR="00EE7CB1" w:rsidRDefault="00EE7CB1" w:rsidP="00785171">
      <w:pPr>
        <w:spacing w:after="0"/>
        <w:sectPr w:rsidR="00EE7CB1" w:rsidSect="009A3963">
          <w:pgSz w:w="16838" w:h="11906" w:orient="landscape"/>
          <w:pgMar w:top="1701" w:right="1701" w:bottom="1701" w:left="1701" w:header="851" w:footer="992" w:gutter="0"/>
          <w:cols w:space="425"/>
          <w:docGrid w:linePitch="360"/>
        </w:sectPr>
      </w:pPr>
    </w:p>
    <w:p w14:paraId="3FB92BDF" w14:textId="19EE57F8" w:rsidR="00764254" w:rsidRPr="00951077" w:rsidRDefault="00764254" w:rsidP="00764254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5A0847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>S</w:t>
      </w:r>
      <w:r w:rsidR="00195298">
        <w:rPr>
          <w:rFonts w:ascii="Times New Roman" w:hAnsi="Times New Roman"/>
          <w:b/>
          <w:sz w:val="24"/>
          <w:szCs w:val="24"/>
        </w:rPr>
        <w:t>9</w:t>
      </w:r>
      <w:r w:rsidRPr="005A0847">
        <w:rPr>
          <w:rFonts w:ascii="Times New Roman" w:hAnsi="Times New Roman"/>
          <w:sz w:val="24"/>
          <w:szCs w:val="24"/>
        </w:rPr>
        <w:t xml:space="preserve"> </w:t>
      </w:r>
      <w:r w:rsidRPr="00DA2EBB">
        <w:rPr>
          <w:rFonts w:ascii="Times New Roman" w:hAnsi="Times New Roman"/>
          <w:sz w:val="24"/>
          <w:szCs w:val="24"/>
        </w:rPr>
        <w:t>Hazard ratios and 95% confidence intervals for the incidence of hospitalization for heart failure according to the eight groups of transition in obesity sub-phenotypes, sensitivity analysis after excluding individuals who had hypertension or dyslipidemia at the time of the first health examination between 2009 and 2010</w:t>
      </w:r>
    </w:p>
    <w:tbl>
      <w:tblPr>
        <w:tblStyle w:val="a3"/>
        <w:tblW w:w="133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1"/>
        <w:gridCol w:w="1578"/>
        <w:gridCol w:w="946"/>
        <w:gridCol w:w="788"/>
        <w:gridCol w:w="1893"/>
        <w:gridCol w:w="1893"/>
        <w:gridCol w:w="2083"/>
        <w:gridCol w:w="2336"/>
        <w:gridCol w:w="11"/>
      </w:tblGrid>
      <w:tr w:rsidR="00764254" w:rsidRPr="001A44DC" w14:paraId="57FC19B1" w14:textId="77777777" w:rsidTr="001A44DC">
        <w:trPr>
          <w:gridAfter w:val="1"/>
          <w:wAfter w:w="11" w:type="dxa"/>
          <w:trHeight w:val="329"/>
        </w:trPr>
        <w:tc>
          <w:tcPr>
            <w:tcW w:w="1861" w:type="dxa"/>
            <w:vMerge w:val="restart"/>
            <w:vAlign w:val="center"/>
          </w:tcPr>
          <w:p w14:paraId="3DD4E101" w14:textId="77777777" w:rsidR="00764254" w:rsidRPr="0084254A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1</w:t>
            </w:r>
            <w:r w:rsidRPr="0084254A">
              <w:rPr>
                <w:rFonts w:ascii="Times New Roman" w:hAnsi="Times New Roman"/>
                <w:szCs w:val="20"/>
                <w:vertAlign w:val="superscript"/>
              </w:rPr>
              <w:t>st</w:t>
            </w:r>
            <w:r w:rsidRPr="0084254A">
              <w:rPr>
                <w:rFonts w:ascii="Times New Roman" w:hAnsi="Times New Roman"/>
                <w:szCs w:val="20"/>
              </w:rPr>
              <w:t xml:space="preserve"> examination (2009-2010)</w:t>
            </w:r>
          </w:p>
        </w:tc>
        <w:tc>
          <w:tcPr>
            <w:tcW w:w="1578" w:type="dxa"/>
            <w:vMerge w:val="restart"/>
            <w:vAlign w:val="center"/>
          </w:tcPr>
          <w:p w14:paraId="2AC8B8C8" w14:textId="77777777" w:rsidR="00764254" w:rsidRPr="0084254A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2</w:t>
            </w:r>
            <w:r w:rsidRPr="0084254A">
              <w:rPr>
                <w:rFonts w:ascii="Times New Roman" w:hAnsi="Times New Roman"/>
                <w:szCs w:val="20"/>
                <w:vertAlign w:val="superscript"/>
              </w:rPr>
              <w:t>nd</w:t>
            </w:r>
            <w:r w:rsidRPr="0084254A">
              <w:rPr>
                <w:rFonts w:ascii="Times New Roman" w:hAnsi="Times New Roman"/>
                <w:szCs w:val="20"/>
              </w:rPr>
              <w:t xml:space="preserve"> examination (2013-2014)</w:t>
            </w:r>
          </w:p>
        </w:tc>
        <w:tc>
          <w:tcPr>
            <w:tcW w:w="946" w:type="dxa"/>
            <w:vMerge w:val="restart"/>
            <w:vAlign w:val="center"/>
          </w:tcPr>
          <w:p w14:paraId="7165AD31" w14:textId="77777777" w:rsidR="00764254" w:rsidRPr="0084254A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i/>
                <w:iCs/>
                <w:szCs w:val="20"/>
              </w:rPr>
              <w:t>n</w:t>
            </w:r>
          </w:p>
        </w:tc>
        <w:tc>
          <w:tcPr>
            <w:tcW w:w="788" w:type="dxa"/>
            <w:vMerge w:val="restart"/>
            <w:vAlign w:val="center"/>
          </w:tcPr>
          <w:p w14:paraId="64B21727" w14:textId="77777777" w:rsidR="00764254" w:rsidRPr="0084254A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1893" w:type="dxa"/>
            <w:vMerge w:val="restart"/>
            <w:vAlign w:val="center"/>
          </w:tcPr>
          <w:p w14:paraId="1F2F11CE" w14:textId="77777777" w:rsidR="00764254" w:rsidRPr="0084254A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1893" w:type="dxa"/>
            <w:vMerge w:val="restart"/>
            <w:vAlign w:val="center"/>
          </w:tcPr>
          <w:p w14:paraId="6BCACF1F" w14:textId="77777777" w:rsidR="00764254" w:rsidRPr="0084254A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Incidence rate (per 1000 person-years)</w:t>
            </w:r>
          </w:p>
        </w:tc>
        <w:tc>
          <w:tcPr>
            <w:tcW w:w="4419" w:type="dxa"/>
            <w:gridSpan w:val="2"/>
            <w:tcBorders>
              <w:bottom w:val="single" w:sz="4" w:space="0" w:color="auto"/>
            </w:tcBorders>
            <w:vAlign w:val="center"/>
          </w:tcPr>
          <w:p w14:paraId="5E78B672" w14:textId="77777777" w:rsidR="00764254" w:rsidRPr="0084254A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Hazard ratios (95% confidence intervals)</w:t>
            </w:r>
          </w:p>
        </w:tc>
      </w:tr>
      <w:tr w:rsidR="00764254" w14:paraId="0335BC7E" w14:textId="77777777" w:rsidTr="001A44DC">
        <w:trPr>
          <w:trHeight w:val="294"/>
        </w:trPr>
        <w:tc>
          <w:tcPr>
            <w:tcW w:w="1861" w:type="dxa"/>
            <w:vMerge/>
            <w:tcBorders>
              <w:bottom w:val="single" w:sz="4" w:space="0" w:color="auto"/>
            </w:tcBorders>
            <w:vAlign w:val="center"/>
          </w:tcPr>
          <w:p w14:paraId="7D7272D0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14:paraId="2AAB9BC3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6" w:type="dxa"/>
            <w:vMerge/>
            <w:tcBorders>
              <w:bottom w:val="single" w:sz="4" w:space="0" w:color="auto"/>
            </w:tcBorders>
            <w:vAlign w:val="center"/>
          </w:tcPr>
          <w:p w14:paraId="1483479B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88" w:type="dxa"/>
            <w:vMerge/>
            <w:tcBorders>
              <w:bottom w:val="single" w:sz="4" w:space="0" w:color="auto"/>
            </w:tcBorders>
            <w:vAlign w:val="center"/>
          </w:tcPr>
          <w:p w14:paraId="0B5ECEE4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93" w:type="dxa"/>
            <w:vMerge/>
            <w:tcBorders>
              <w:bottom w:val="single" w:sz="4" w:space="0" w:color="auto"/>
            </w:tcBorders>
            <w:vAlign w:val="center"/>
          </w:tcPr>
          <w:p w14:paraId="4F33C28A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93" w:type="dxa"/>
            <w:vMerge/>
            <w:tcBorders>
              <w:bottom w:val="single" w:sz="4" w:space="0" w:color="auto"/>
            </w:tcBorders>
            <w:vAlign w:val="center"/>
          </w:tcPr>
          <w:p w14:paraId="0FBB0D70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083" w:type="dxa"/>
            <w:tcBorders>
              <w:bottom w:val="single" w:sz="4" w:space="0" w:color="auto"/>
              <w:right w:val="nil"/>
            </w:tcBorders>
            <w:vAlign w:val="center"/>
          </w:tcPr>
          <w:p w14:paraId="15FF4B58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A44DC">
              <w:rPr>
                <w:rFonts w:ascii="Times New Roman" w:hAnsi="Times New Roman"/>
                <w:color w:val="000000"/>
                <w:kern w:val="0"/>
                <w:szCs w:val="20"/>
              </w:rPr>
              <w:t>Model 1</w:t>
            </w:r>
          </w:p>
        </w:tc>
        <w:tc>
          <w:tcPr>
            <w:tcW w:w="234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DFA37A5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A44DC">
              <w:rPr>
                <w:rFonts w:ascii="Times New Roman" w:hAnsi="Times New Roman"/>
                <w:szCs w:val="20"/>
              </w:rPr>
              <w:t>Model 2</w:t>
            </w:r>
          </w:p>
        </w:tc>
      </w:tr>
      <w:tr w:rsidR="00764254" w14:paraId="70A05B8C" w14:textId="77777777" w:rsidTr="001A44DC">
        <w:trPr>
          <w:trHeight w:val="317"/>
        </w:trPr>
        <w:tc>
          <w:tcPr>
            <w:tcW w:w="1861" w:type="dxa"/>
            <w:vMerge w:val="restart"/>
            <w:tcBorders>
              <w:bottom w:val="nil"/>
            </w:tcBorders>
          </w:tcPr>
          <w:p w14:paraId="3F8CD184" w14:textId="77777777" w:rsidR="00764254" w:rsidRPr="0084254A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1578" w:type="dxa"/>
            <w:tcBorders>
              <w:bottom w:val="nil"/>
            </w:tcBorders>
          </w:tcPr>
          <w:p w14:paraId="184E8116" w14:textId="77777777" w:rsidR="00764254" w:rsidRPr="0084254A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946" w:type="dxa"/>
            <w:tcBorders>
              <w:bottom w:val="nil"/>
            </w:tcBorders>
          </w:tcPr>
          <w:p w14:paraId="16BAE217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3611010</w:t>
            </w:r>
          </w:p>
        </w:tc>
        <w:tc>
          <w:tcPr>
            <w:tcW w:w="788" w:type="dxa"/>
            <w:tcBorders>
              <w:bottom w:val="nil"/>
            </w:tcBorders>
          </w:tcPr>
          <w:p w14:paraId="1A804F92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875</w:t>
            </w:r>
          </w:p>
        </w:tc>
        <w:tc>
          <w:tcPr>
            <w:tcW w:w="1893" w:type="dxa"/>
            <w:tcBorders>
              <w:bottom w:val="nil"/>
            </w:tcBorders>
          </w:tcPr>
          <w:p w14:paraId="477944E4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13331230.48</w:t>
            </w:r>
          </w:p>
        </w:tc>
        <w:tc>
          <w:tcPr>
            <w:tcW w:w="1893" w:type="dxa"/>
            <w:tcBorders>
              <w:bottom w:val="nil"/>
            </w:tcBorders>
          </w:tcPr>
          <w:p w14:paraId="1254C928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0.06564</w:t>
            </w:r>
          </w:p>
        </w:tc>
        <w:tc>
          <w:tcPr>
            <w:tcW w:w="2083" w:type="dxa"/>
            <w:tcBorders>
              <w:bottom w:val="nil"/>
              <w:right w:val="nil"/>
            </w:tcBorders>
          </w:tcPr>
          <w:p w14:paraId="59B5AD57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B14B2">
              <w:rPr>
                <w:rFonts w:ascii="Times New Roman" w:hAnsi="Times New Roman"/>
                <w:szCs w:val="20"/>
              </w:rPr>
              <w:t>1(ref.)</w:t>
            </w:r>
          </w:p>
        </w:tc>
        <w:tc>
          <w:tcPr>
            <w:tcW w:w="2347" w:type="dxa"/>
            <w:gridSpan w:val="2"/>
            <w:tcBorders>
              <w:left w:val="nil"/>
              <w:bottom w:val="nil"/>
            </w:tcBorders>
          </w:tcPr>
          <w:p w14:paraId="29C7CA15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B14B2">
              <w:rPr>
                <w:rFonts w:ascii="Times New Roman" w:hAnsi="Times New Roman"/>
                <w:szCs w:val="20"/>
              </w:rPr>
              <w:t>1(ref.)</w:t>
            </w:r>
          </w:p>
        </w:tc>
      </w:tr>
      <w:tr w:rsidR="00764254" w14:paraId="22B0BFA3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52E4F47B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3483FECE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A44DC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46D302CC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355904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281F1D69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65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4CB7FBB1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1295953.82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493F9822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0.05016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27BC1A3C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0.774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(0.602,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0.996)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76472704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1.011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(0.785,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1.302)</w:t>
            </w:r>
          </w:p>
        </w:tc>
      </w:tr>
      <w:tr w:rsidR="00764254" w14:paraId="0359675F" w14:textId="77777777" w:rsidTr="001A44DC">
        <w:trPr>
          <w:trHeight w:val="304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71B49B5D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38B9461B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A44DC">
              <w:rPr>
                <w:rFonts w:ascii="Times New Roman" w:hAnsi="Times New Roman"/>
                <w:szCs w:val="20"/>
              </w:rPr>
              <w:t>MUNO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36C35572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308202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7EB1D5DF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225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0766B597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1149300.74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0A5112CA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0.19577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634A73F2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2.932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(2.532,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3.395)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3A4EFD55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1.86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0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(1.605,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2.155)</w:t>
            </w:r>
          </w:p>
        </w:tc>
      </w:tr>
      <w:tr w:rsidR="00764254" w14:paraId="75EA9DEA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17DF518D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6D483DE0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A44DC">
              <w:rPr>
                <w:rFonts w:ascii="Times New Roman" w:hAnsi="Times New Roman"/>
                <w:szCs w:val="20"/>
              </w:rPr>
              <w:t>MUO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077AA84C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111736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07973112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35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4E4241A0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407838.54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5EDC78E8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0.08582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4B1737B2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1.315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(0.938,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1.844)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54C07237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1.192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(0.85</w:t>
            </w: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1.672)</w:t>
            </w:r>
          </w:p>
        </w:tc>
      </w:tr>
      <w:tr w:rsidR="00764254" w14:paraId="04429B6C" w14:textId="77777777" w:rsidTr="001A44DC">
        <w:trPr>
          <w:trHeight w:val="317"/>
        </w:trPr>
        <w:tc>
          <w:tcPr>
            <w:tcW w:w="1861" w:type="dxa"/>
            <w:vMerge w:val="restart"/>
            <w:tcBorders>
              <w:top w:val="nil"/>
              <w:bottom w:val="nil"/>
            </w:tcBorders>
          </w:tcPr>
          <w:p w14:paraId="44B91677" w14:textId="77777777" w:rsidR="00764254" w:rsidRPr="0084254A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0B9FA1D5" w14:textId="77777777" w:rsidR="00764254" w:rsidRPr="0084254A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0610309D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189550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3625AE68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55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5EA0AE89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701023.5</w:t>
            </w: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5554A70B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0.07846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2B9932B4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1.193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(0.909,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1.567)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2F3AF7D6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0.648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(0.483,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0.868)</w:t>
            </w:r>
          </w:p>
        </w:tc>
      </w:tr>
      <w:tr w:rsidR="00764254" w14:paraId="3BCB2098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</w:tcBorders>
          </w:tcPr>
          <w:p w14:paraId="0A512713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6654B727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A44DC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5B03364C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689373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2546E75D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162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2C26A7E3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2533770.4</w:t>
            </w: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620385C8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0.06394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3C302D16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0.978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(0.827,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1.156)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1F3E8042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1.09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0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(0.921,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1.29</w:t>
            </w: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)</w:t>
            </w:r>
          </w:p>
        </w:tc>
      </w:tr>
      <w:tr w:rsidR="00764254" w14:paraId="698A08B8" w14:textId="77777777" w:rsidTr="001A44DC">
        <w:trPr>
          <w:trHeight w:val="329"/>
        </w:trPr>
        <w:tc>
          <w:tcPr>
            <w:tcW w:w="1861" w:type="dxa"/>
            <w:vMerge/>
          </w:tcPr>
          <w:p w14:paraId="7AAE3F08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09B5119E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A44DC">
              <w:rPr>
                <w:rFonts w:ascii="Times New Roman" w:hAnsi="Times New Roman"/>
                <w:szCs w:val="20"/>
              </w:rPr>
              <w:t>MUNO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027189AF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26438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58BBA34A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25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317427E0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99002.68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502A8C9F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0.25252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0B619E36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3.766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(2.531,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5.603)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3AFF270E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2.301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(1.546,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3.426)</w:t>
            </w:r>
          </w:p>
        </w:tc>
      </w:tr>
      <w:tr w:rsidR="00764254" w14:paraId="1AFF1E2F" w14:textId="77777777" w:rsidTr="001A44DC">
        <w:trPr>
          <w:trHeight w:val="317"/>
        </w:trPr>
        <w:tc>
          <w:tcPr>
            <w:tcW w:w="1861" w:type="dxa"/>
            <w:vMerge/>
          </w:tcPr>
          <w:p w14:paraId="6F7D635E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</w:tcBorders>
          </w:tcPr>
          <w:p w14:paraId="3859F5E6" w14:textId="77777777" w:rsidR="00764254" w:rsidRPr="001A44DC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A44DC">
              <w:rPr>
                <w:rFonts w:ascii="Times New Roman" w:hAnsi="Times New Roman"/>
                <w:szCs w:val="20"/>
              </w:rPr>
              <w:t>MUO</w:t>
            </w:r>
          </w:p>
        </w:tc>
        <w:tc>
          <w:tcPr>
            <w:tcW w:w="946" w:type="dxa"/>
            <w:tcBorders>
              <w:top w:val="nil"/>
            </w:tcBorders>
          </w:tcPr>
          <w:p w14:paraId="6E3B4FFE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329455</w:t>
            </w:r>
          </w:p>
        </w:tc>
        <w:tc>
          <w:tcPr>
            <w:tcW w:w="788" w:type="dxa"/>
            <w:tcBorders>
              <w:top w:val="nil"/>
            </w:tcBorders>
          </w:tcPr>
          <w:p w14:paraId="7478C280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147</w:t>
            </w:r>
          </w:p>
        </w:tc>
        <w:tc>
          <w:tcPr>
            <w:tcW w:w="1893" w:type="dxa"/>
            <w:tcBorders>
              <w:top w:val="nil"/>
            </w:tcBorders>
          </w:tcPr>
          <w:p w14:paraId="57CA92D2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1208162.31</w:t>
            </w:r>
          </w:p>
        </w:tc>
        <w:tc>
          <w:tcPr>
            <w:tcW w:w="1893" w:type="dxa"/>
            <w:tcBorders>
              <w:top w:val="nil"/>
            </w:tcBorders>
          </w:tcPr>
          <w:p w14:paraId="116F78E7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0.12167</w:t>
            </w:r>
          </w:p>
        </w:tc>
        <w:tc>
          <w:tcPr>
            <w:tcW w:w="2083" w:type="dxa"/>
            <w:tcBorders>
              <w:top w:val="nil"/>
              <w:right w:val="nil"/>
            </w:tcBorders>
          </w:tcPr>
          <w:p w14:paraId="7C7DFDFF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1.859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(1.561,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2.213)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</w:tcBorders>
          </w:tcPr>
          <w:p w14:paraId="088615CD" w14:textId="77777777" w:rsidR="00764254" w:rsidRPr="008B14B2" w:rsidRDefault="00764254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64254">
              <w:rPr>
                <w:rFonts w:ascii="Times New Roman" w:hAnsi="Times New Roman"/>
                <w:color w:val="000000"/>
                <w:szCs w:val="20"/>
              </w:rPr>
              <w:t>1.694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(1.421,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64254">
              <w:rPr>
                <w:rFonts w:ascii="Times New Roman" w:hAnsi="Times New Roman"/>
                <w:color w:val="000000"/>
                <w:szCs w:val="20"/>
              </w:rPr>
              <w:t>2.019)</w:t>
            </w:r>
          </w:p>
        </w:tc>
      </w:tr>
    </w:tbl>
    <w:p w14:paraId="4835BA34" w14:textId="77777777" w:rsidR="00764254" w:rsidRPr="001D25FC" w:rsidRDefault="00764254" w:rsidP="00764254">
      <w:pPr>
        <w:spacing w:after="0"/>
        <w:rPr>
          <w:rFonts w:ascii="Times New Roman" w:hAnsi="Times New Roman"/>
          <w:sz w:val="24"/>
          <w:szCs w:val="24"/>
        </w:rPr>
      </w:pPr>
      <w:r w:rsidRPr="001D25FC">
        <w:rPr>
          <w:rFonts w:ascii="Times New Roman" w:hAnsi="Times New Roman" w:hint="eastAsia"/>
          <w:sz w:val="24"/>
          <w:szCs w:val="24"/>
        </w:rPr>
        <w:t>Model 1: unadjusted.</w:t>
      </w:r>
    </w:p>
    <w:p w14:paraId="50354185" w14:textId="77777777" w:rsidR="00764254" w:rsidRPr="001D25FC" w:rsidRDefault="00764254" w:rsidP="00764254">
      <w:pPr>
        <w:spacing w:after="0"/>
        <w:rPr>
          <w:rFonts w:ascii="Times New Roman" w:hAnsi="Times New Roman"/>
          <w:sz w:val="24"/>
          <w:szCs w:val="24"/>
        </w:rPr>
      </w:pPr>
      <w:r w:rsidRPr="001D25FC">
        <w:rPr>
          <w:rFonts w:ascii="Times New Roman" w:hAnsi="Times New Roman" w:hint="eastAsia"/>
          <w:sz w:val="24"/>
          <w:szCs w:val="24"/>
        </w:rPr>
        <w:t xml:space="preserve">Model 2: </w:t>
      </w:r>
      <w:r w:rsidRPr="001D25FC">
        <w:rPr>
          <w:rFonts w:ascii="Times New Roman" w:hAnsi="Times New Roman"/>
          <w:sz w:val="24"/>
          <w:szCs w:val="24"/>
        </w:rPr>
        <w:t>adjusted for age, sex, smoking history, alcohol consumption, regular exercise, and eGFR.</w:t>
      </w:r>
    </w:p>
    <w:p w14:paraId="261F62FC" w14:textId="77777777" w:rsidR="00764254" w:rsidRPr="001D25FC" w:rsidRDefault="00764254" w:rsidP="00764254">
      <w:pPr>
        <w:spacing w:after="0"/>
        <w:rPr>
          <w:sz w:val="24"/>
          <w:szCs w:val="24"/>
        </w:rPr>
      </w:pPr>
      <w:r w:rsidRPr="001D25FC">
        <w:rPr>
          <w:rFonts w:ascii="Times New Roman" w:hAnsi="Times New Roman"/>
          <w:sz w:val="24"/>
          <w:szCs w:val="24"/>
        </w:rPr>
        <w:t>Abbreviations:</w:t>
      </w:r>
      <w:r w:rsidRPr="001D25FC">
        <w:rPr>
          <w:rFonts w:ascii="Times New Roman" w:hAnsi="Times New Roman" w:hint="eastAsia"/>
          <w:sz w:val="24"/>
          <w:szCs w:val="24"/>
        </w:rPr>
        <w:t xml:space="preserve"> </w:t>
      </w:r>
      <w:r w:rsidRPr="001D25FC">
        <w:rPr>
          <w:rFonts w:ascii="Times New Roman" w:hAnsi="Times New Roman"/>
          <w:sz w:val="24"/>
          <w:szCs w:val="24"/>
        </w:rPr>
        <w:t>MHNO, metabolically healthy non-obesity; MHO, metabolically healthy obesity; MUNO, metabolically unhealthy non-obesity; MUO, metabolically unhealthy obesity.</w:t>
      </w:r>
    </w:p>
    <w:p w14:paraId="306025B8" w14:textId="77777777" w:rsidR="00764254" w:rsidRPr="00724F8B" w:rsidRDefault="00764254" w:rsidP="001D25F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0DA90BC" w14:textId="77777777" w:rsidR="00724F8B" w:rsidRDefault="00724F8B" w:rsidP="001D25FC">
      <w:pPr>
        <w:spacing w:after="0"/>
        <w:rPr>
          <w:rFonts w:ascii="Times New Roman" w:hAnsi="Times New Roman"/>
          <w:b/>
          <w:sz w:val="24"/>
          <w:szCs w:val="24"/>
        </w:rPr>
        <w:sectPr w:rsidR="00724F8B" w:rsidSect="009A3963">
          <w:pgSz w:w="16838" w:h="11906" w:orient="landscape"/>
          <w:pgMar w:top="1701" w:right="1701" w:bottom="1701" w:left="1701" w:header="851" w:footer="992" w:gutter="0"/>
          <w:cols w:space="425"/>
          <w:docGrid w:linePitch="360"/>
        </w:sectPr>
      </w:pPr>
    </w:p>
    <w:p w14:paraId="78BCE7E7" w14:textId="60105C49" w:rsidR="0071190C" w:rsidRPr="00951077" w:rsidRDefault="0071190C" w:rsidP="0071190C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5A0847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>S</w:t>
      </w:r>
      <w:r w:rsidR="00195298">
        <w:rPr>
          <w:rFonts w:ascii="Times New Roman" w:hAnsi="Times New Roman"/>
          <w:b/>
          <w:sz w:val="24"/>
          <w:szCs w:val="24"/>
        </w:rPr>
        <w:t>10</w:t>
      </w:r>
      <w:r w:rsidRPr="005A0847">
        <w:rPr>
          <w:rFonts w:ascii="Times New Roman" w:hAnsi="Times New Roman"/>
          <w:sz w:val="24"/>
          <w:szCs w:val="24"/>
        </w:rPr>
        <w:t xml:space="preserve"> Hazard ratios and 95% confidence intervals for the incidence of </w:t>
      </w:r>
      <w:r>
        <w:rPr>
          <w:rFonts w:ascii="Times New Roman" w:hAnsi="Times New Roman"/>
          <w:sz w:val="24"/>
          <w:szCs w:val="24"/>
        </w:rPr>
        <w:t>hospitalization for heart failure</w:t>
      </w:r>
      <w:r w:rsidRPr="005A0847">
        <w:rPr>
          <w:rFonts w:ascii="Times New Roman" w:hAnsi="Times New Roman"/>
          <w:sz w:val="24"/>
          <w:szCs w:val="24"/>
        </w:rPr>
        <w:t xml:space="preserve"> according to the </w:t>
      </w:r>
      <w:r w:rsidRPr="00CC0981">
        <w:rPr>
          <w:rFonts w:ascii="Times New Roman" w:hAnsi="Times New Roman"/>
          <w:sz w:val="24"/>
          <w:szCs w:val="24"/>
        </w:rPr>
        <w:t xml:space="preserve">eight groups of transition in obesity </w:t>
      </w:r>
      <w:r w:rsidRPr="001D25FC">
        <w:rPr>
          <w:rFonts w:ascii="Times New Roman" w:hAnsi="Times New Roman"/>
          <w:sz w:val="24"/>
          <w:szCs w:val="24"/>
        </w:rPr>
        <w:t>sub-phenotypes, sensitivity analysis after changing the definition of metabolic health to the presence of ≤one metabolic syndrome component</w:t>
      </w:r>
    </w:p>
    <w:tbl>
      <w:tblPr>
        <w:tblStyle w:val="a3"/>
        <w:tblW w:w="133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1"/>
        <w:gridCol w:w="1578"/>
        <w:gridCol w:w="946"/>
        <w:gridCol w:w="788"/>
        <w:gridCol w:w="1893"/>
        <w:gridCol w:w="1893"/>
        <w:gridCol w:w="2083"/>
        <w:gridCol w:w="2336"/>
        <w:gridCol w:w="11"/>
      </w:tblGrid>
      <w:tr w:rsidR="0071190C" w:rsidRPr="001A44DC" w14:paraId="4A815813" w14:textId="77777777" w:rsidTr="001A44DC">
        <w:trPr>
          <w:gridAfter w:val="1"/>
          <w:wAfter w:w="11" w:type="dxa"/>
          <w:trHeight w:val="329"/>
        </w:trPr>
        <w:tc>
          <w:tcPr>
            <w:tcW w:w="1861" w:type="dxa"/>
            <w:vMerge w:val="restart"/>
            <w:vAlign w:val="center"/>
          </w:tcPr>
          <w:p w14:paraId="02197DBC" w14:textId="77777777" w:rsidR="0071190C" w:rsidRPr="0084254A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1</w:t>
            </w:r>
            <w:r w:rsidRPr="0084254A">
              <w:rPr>
                <w:rFonts w:ascii="Times New Roman" w:hAnsi="Times New Roman"/>
                <w:szCs w:val="20"/>
                <w:vertAlign w:val="superscript"/>
              </w:rPr>
              <w:t>st</w:t>
            </w:r>
            <w:r w:rsidRPr="0084254A">
              <w:rPr>
                <w:rFonts w:ascii="Times New Roman" w:hAnsi="Times New Roman"/>
                <w:szCs w:val="20"/>
              </w:rPr>
              <w:t xml:space="preserve"> examination (2009-2010)</w:t>
            </w:r>
          </w:p>
        </w:tc>
        <w:tc>
          <w:tcPr>
            <w:tcW w:w="1578" w:type="dxa"/>
            <w:vMerge w:val="restart"/>
            <w:vAlign w:val="center"/>
          </w:tcPr>
          <w:p w14:paraId="26F94FAB" w14:textId="77777777" w:rsidR="0071190C" w:rsidRPr="0084254A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2</w:t>
            </w:r>
            <w:r w:rsidRPr="0084254A">
              <w:rPr>
                <w:rFonts w:ascii="Times New Roman" w:hAnsi="Times New Roman"/>
                <w:szCs w:val="20"/>
                <w:vertAlign w:val="superscript"/>
              </w:rPr>
              <w:t>nd</w:t>
            </w:r>
            <w:r w:rsidRPr="0084254A">
              <w:rPr>
                <w:rFonts w:ascii="Times New Roman" w:hAnsi="Times New Roman"/>
                <w:szCs w:val="20"/>
              </w:rPr>
              <w:t xml:space="preserve"> examination (2013-2014)</w:t>
            </w:r>
          </w:p>
        </w:tc>
        <w:tc>
          <w:tcPr>
            <w:tcW w:w="946" w:type="dxa"/>
            <w:vMerge w:val="restart"/>
            <w:vAlign w:val="center"/>
          </w:tcPr>
          <w:p w14:paraId="457219B5" w14:textId="77777777" w:rsidR="0071190C" w:rsidRPr="0084254A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i/>
                <w:iCs/>
                <w:szCs w:val="20"/>
              </w:rPr>
              <w:t>n</w:t>
            </w:r>
          </w:p>
        </w:tc>
        <w:tc>
          <w:tcPr>
            <w:tcW w:w="788" w:type="dxa"/>
            <w:vMerge w:val="restart"/>
            <w:vAlign w:val="center"/>
          </w:tcPr>
          <w:p w14:paraId="45510347" w14:textId="77777777" w:rsidR="0071190C" w:rsidRPr="0084254A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Events (n)</w:t>
            </w:r>
          </w:p>
        </w:tc>
        <w:tc>
          <w:tcPr>
            <w:tcW w:w="1893" w:type="dxa"/>
            <w:vMerge w:val="restart"/>
            <w:vAlign w:val="center"/>
          </w:tcPr>
          <w:p w14:paraId="4FF7A26B" w14:textId="77777777" w:rsidR="0071190C" w:rsidRPr="0084254A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Follow-up duration (person-years)</w:t>
            </w:r>
          </w:p>
        </w:tc>
        <w:tc>
          <w:tcPr>
            <w:tcW w:w="1893" w:type="dxa"/>
            <w:vMerge w:val="restart"/>
            <w:vAlign w:val="center"/>
          </w:tcPr>
          <w:p w14:paraId="6A1EC4BA" w14:textId="77777777" w:rsidR="0071190C" w:rsidRPr="0084254A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color w:val="000000"/>
                <w:kern w:val="0"/>
                <w:szCs w:val="20"/>
              </w:rPr>
              <w:t>Incidence rate (per 1000 person-years)</w:t>
            </w:r>
          </w:p>
        </w:tc>
        <w:tc>
          <w:tcPr>
            <w:tcW w:w="4419" w:type="dxa"/>
            <w:gridSpan w:val="2"/>
            <w:tcBorders>
              <w:bottom w:val="single" w:sz="4" w:space="0" w:color="auto"/>
            </w:tcBorders>
            <w:vAlign w:val="center"/>
          </w:tcPr>
          <w:p w14:paraId="396DF5F4" w14:textId="77777777" w:rsidR="0071190C" w:rsidRPr="0084254A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Hazard ratios (95% confidence intervals)</w:t>
            </w:r>
          </w:p>
        </w:tc>
      </w:tr>
      <w:tr w:rsidR="0071190C" w14:paraId="19D9AC42" w14:textId="77777777" w:rsidTr="001A44DC">
        <w:trPr>
          <w:trHeight w:val="294"/>
        </w:trPr>
        <w:tc>
          <w:tcPr>
            <w:tcW w:w="1861" w:type="dxa"/>
            <w:vMerge/>
            <w:tcBorders>
              <w:bottom w:val="single" w:sz="4" w:space="0" w:color="auto"/>
            </w:tcBorders>
            <w:vAlign w:val="center"/>
          </w:tcPr>
          <w:p w14:paraId="5F1CA0D9" w14:textId="77777777" w:rsidR="0071190C" w:rsidRPr="001A44DC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vMerge/>
            <w:tcBorders>
              <w:bottom w:val="single" w:sz="4" w:space="0" w:color="auto"/>
            </w:tcBorders>
            <w:vAlign w:val="center"/>
          </w:tcPr>
          <w:p w14:paraId="68539DC4" w14:textId="77777777" w:rsidR="0071190C" w:rsidRPr="001A44DC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46" w:type="dxa"/>
            <w:vMerge/>
            <w:tcBorders>
              <w:bottom w:val="single" w:sz="4" w:space="0" w:color="auto"/>
            </w:tcBorders>
            <w:vAlign w:val="center"/>
          </w:tcPr>
          <w:p w14:paraId="6AD8487C" w14:textId="77777777" w:rsidR="0071190C" w:rsidRPr="001A44DC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88" w:type="dxa"/>
            <w:vMerge/>
            <w:tcBorders>
              <w:bottom w:val="single" w:sz="4" w:space="0" w:color="auto"/>
            </w:tcBorders>
            <w:vAlign w:val="center"/>
          </w:tcPr>
          <w:p w14:paraId="0661A68D" w14:textId="77777777" w:rsidR="0071190C" w:rsidRPr="001A44DC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93" w:type="dxa"/>
            <w:vMerge/>
            <w:tcBorders>
              <w:bottom w:val="single" w:sz="4" w:space="0" w:color="auto"/>
            </w:tcBorders>
            <w:vAlign w:val="center"/>
          </w:tcPr>
          <w:p w14:paraId="6B3F191B" w14:textId="77777777" w:rsidR="0071190C" w:rsidRPr="001A44DC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93" w:type="dxa"/>
            <w:vMerge/>
            <w:tcBorders>
              <w:bottom w:val="single" w:sz="4" w:space="0" w:color="auto"/>
            </w:tcBorders>
            <w:vAlign w:val="center"/>
          </w:tcPr>
          <w:p w14:paraId="6EB30F40" w14:textId="77777777" w:rsidR="0071190C" w:rsidRPr="001A44DC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083" w:type="dxa"/>
            <w:tcBorders>
              <w:bottom w:val="single" w:sz="4" w:space="0" w:color="auto"/>
              <w:right w:val="nil"/>
            </w:tcBorders>
            <w:vAlign w:val="center"/>
          </w:tcPr>
          <w:p w14:paraId="665D008F" w14:textId="77777777" w:rsidR="0071190C" w:rsidRPr="001A44DC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A44DC">
              <w:rPr>
                <w:rFonts w:ascii="Times New Roman" w:hAnsi="Times New Roman"/>
                <w:color w:val="000000"/>
                <w:kern w:val="0"/>
                <w:szCs w:val="20"/>
              </w:rPr>
              <w:t>Model 1</w:t>
            </w:r>
          </w:p>
        </w:tc>
        <w:tc>
          <w:tcPr>
            <w:tcW w:w="234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8EB66F6" w14:textId="77777777" w:rsidR="0071190C" w:rsidRPr="001A44DC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A44DC">
              <w:rPr>
                <w:rFonts w:ascii="Times New Roman" w:hAnsi="Times New Roman"/>
                <w:szCs w:val="20"/>
              </w:rPr>
              <w:t>Model 2</w:t>
            </w:r>
          </w:p>
        </w:tc>
      </w:tr>
      <w:tr w:rsidR="0071190C" w14:paraId="26F56D73" w14:textId="77777777" w:rsidTr="001A44DC">
        <w:trPr>
          <w:trHeight w:val="317"/>
        </w:trPr>
        <w:tc>
          <w:tcPr>
            <w:tcW w:w="1861" w:type="dxa"/>
            <w:vMerge w:val="restart"/>
            <w:tcBorders>
              <w:bottom w:val="nil"/>
            </w:tcBorders>
          </w:tcPr>
          <w:p w14:paraId="4EB21EFE" w14:textId="77777777" w:rsidR="0071190C" w:rsidRPr="0084254A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1578" w:type="dxa"/>
            <w:tcBorders>
              <w:bottom w:val="nil"/>
            </w:tcBorders>
          </w:tcPr>
          <w:p w14:paraId="225BC6E6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B33300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946" w:type="dxa"/>
            <w:tcBorders>
              <w:bottom w:val="nil"/>
            </w:tcBorders>
          </w:tcPr>
          <w:p w14:paraId="35EA2A1D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2910975</w:t>
            </w:r>
          </w:p>
        </w:tc>
        <w:tc>
          <w:tcPr>
            <w:tcW w:w="788" w:type="dxa"/>
            <w:tcBorders>
              <w:bottom w:val="nil"/>
            </w:tcBorders>
          </w:tcPr>
          <w:p w14:paraId="735E7C17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664</w:t>
            </w:r>
          </w:p>
        </w:tc>
        <w:tc>
          <w:tcPr>
            <w:tcW w:w="1893" w:type="dxa"/>
            <w:tcBorders>
              <w:bottom w:val="nil"/>
            </w:tcBorders>
          </w:tcPr>
          <w:p w14:paraId="0ACB6B3B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10746021.17</w:t>
            </w:r>
          </w:p>
        </w:tc>
        <w:tc>
          <w:tcPr>
            <w:tcW w:w="1893" w:type="dxa"/>
            <w:tcBorders>
              <w:bottom w:val="nil"/>
            </w:tcBorders>
          </w:tcPr>
          <w:p w14:paraId="38DD6710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0.06179</w:t>
            </w:r>
          </w:p>
        </w:tc>
        <w:tc>
          <w:tcPr>
            <w:tcW w:w="2083" w:type="dxa"/>
            <w:tcBorders>
              <w:bottom w:val="nil"/>
              <w:right w:val="nil"/>
            </w:tcBorders>
          </w:tcPr>
          <w:p w14:paraId="20C7A63C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B33300">
              <w:rPr>
                <w:rFonts w:ascii="Times New Roman" w:hAnsi="Times New Roman"/>
                <w:szCs w:val="20"/>
              </w:rPr>
              <w:t>1(ref.)</w:t>
            </w:r>
          </w:p>
        </w:tc>
        <w:tc>
          <w:tcPr>
            <w:tcW w:w="2347" w:type="dxa"/>
            <w:gridSpan w:val="2"/>
            <w:tcBorders>
              <w:left w:val="nil"/>
              <w:bottom w:val="nil"/>
            </w:tcBorders>
          </w:tcPr>
          <w:p w14:paraId="264101F9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B33300">
              <w:rPr>
                <w:rFonts w:ascii="Times New Roman" w:hAnsi="Times New Roman"/>
                <w:szCs w:val="20"/>
              </w:rPr>
              <w:t>1(ref.)</w:t>
            </w:r>
          </w:p>
        </w:tc>
      </w:tr>
      <w:tr w:rsidR="0071190C" w14:paraId="74176C38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30748CE6" w14:textId="77777777" w:rsidR="0071190C" w:rsidRPr="001A44DC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024E2F45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B33300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0C782A22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212230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78F51971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34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6DDDF2A2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773446.14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76B225D0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0.04396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2B618B3C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0.721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(0.511,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1.018)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58273B36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1.197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(0.848,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1.691)</w:t>
            </w:r>
          </w:p>
        </w:tc>
      </w:tr>
      <w:tr w:rsidR="0071190C" w14:paraId="1170F95F" w14:textId="77777777" w:rsidTr="001A44DC">
        <w:trPr>
          <w:trHeight w:val="304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419F85DF" w14:textId="77777777" w:rsidR="0071190C" w:rsidRPr="001A44DC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1FDF9AA6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B33300">
              <w:rPr>
                <w:rFonts w:ascii="Times New Roman" w:hAnsi="Times New Roman"/>
                <w:szCs w:val="20"/>
              </w:rPr>
              <w:t>MUNO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603C9597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893767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0F43A00B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621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305F85D6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3320249.42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5B9E334A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0.18703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5F2281D6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2.987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(2.677,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3.332)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49DBD46B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1.466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(1.312,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1.637)</w:t>
            </w:r>
          </w:p>
        </w:tc>
      </w:tr>
      <w:tr w:rsidR="0071190C" w14:paraId="17A33E20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  <w:bottom w:val="nil"/>
            </w:tcBorders>
          </w:tcPr>
          <w:p w14:paraId="361B6596" w14:textId="77777777" w:rsidR="0071190C" w:rsidRPr="001A44DC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54150E8C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B33300">
              <w:rPr>
                <w:rFonts w:ascii="Times New Roman" w:hAnsi="Times New Roman"/>
                <w:szCs w:val="20"/>
              </w:rPr>
              <w:t>MUO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46DBEFA5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218095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7E855E29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85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5D7A4733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794218.04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370A568E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0.10702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22A75610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1.749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(1.396,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2.192)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089D5A70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1.641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(1.309,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2.058)</w:t>
            </w:r>
          </w:p>
        </w:tc>
      </w:tr>
      <w:tr w:rsidR="0071190C" w14:paraId="5D9050B3" w14:textId="77777777" w:rsidTr="001A44DC">
        <w:trPr>
          <w:trHeight w:val="317"/>
        </w:trPr>
        <w:tc>
          <w:tcPr>
            <w:tcW w:w="1861" w:type="dxa"/>
            <w:vMerge w:val="restart"/>
            <w:tcBorders>
              <w:top w:val="nil"/>
              <w:bottom w:val="nil"/>
            </w:tcBorders>
          </w:tcPr>
          <w:p w14:paraId="6C931761" w14:textId="77777777" w:rsidR="0071190C" w:rsidRPr="0084254A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4254A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61F4E88F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B33300">
              <w:rPr>
                <w:rFonts w:ascii="Times New Roman" w:hAnsi="Times New Roman"/>
                <w:szCs w:val="20"/>
              </w:rPr>
              <w:t>MHNO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0B8AADC3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118337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6238D653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25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398308BE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437066.93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72F32BA6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0.0572</w:t>
            </w: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75DE7C35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0.926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(0.621,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1.38</w:t>
            </w: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734FF5A9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0.883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(0.592,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1.317)</w:t>
            </w:r>
          </w:p>
        </w:tc>
      </w:tr>
      <w:tr w:rsidR="0071190C" w14:paraId="092928AA" w14:textId="77777777" w:rsidTr="001A44DC">
        <w:trPr>
          <w:trHeight w:val="317"/>
        </w:trPr>
        <w:tc>
          <w:tcPr>
            <w:tcW w:w="1861" w:type="dxa"/>
            <w:vMerge/>
            <w:tcBorders>
              <w:top w:val="nil"/>
            </w:tcBorders>
          </w:tcPr>
          <w:p w14:paraId="0474CA0F" w14:textId="77777777" w:rsidR="0071190C" w:rsidRPr="001A44DC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0F784B90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B33300">
              <w:rPr>
                <w:rFonts w:ascii="Times New Roman" w:hAnsi="Times New Roman"/>
                <w:szCs w:val="20"/>
              </w:rPr>
              <w:t>MHO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14F789F0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306992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77737F9F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59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24F3E2E3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1128420.75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3B53D623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0.05229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1A4AD4FC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0.85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0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(0.652,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1.11</w:t>
            </w: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43D979F9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1.132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(0.866,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1.479)</w:t>
            </w:r>
          </w:p>
        </w:tc>
      </w:tr>
      <w:tr w:rsidR="0071190C" w14:paraId="2DEB67FF" w14:textId="77777777" w:rsidTr="001A44DC">
        <w:trPr>
          <w:trHeight w:val="329"/>
        </w:trPr>
        <w:tc>
          <w:tcPr>
            <w:tcW w:w="1861" w:type="dxa"/>
            <w:vMerge/>
          </w:tcPr>
          <w:p w14:paraId="0B09C81E" w14:textId="77777777" w:rsidR="0071190C" w:rsidRPr="001A44DC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114EEFE2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B33300">
              <w:rPr>
                <w:rFonts w:ascii="Times New Roman" w:hAnsi="Times New Roman"/>
                <w:szCs w:val="20"/>
              </w:rPr>
              <w:t>MUNO</w:t>
            </w:r>
          </w:p>
        </w:tc>
        <w:tc>
          <w:tcPr>
            <w:tcW w:w="946" w:type="dxa"/>
            <w:tcBorders>
              <w:top w:val="nil"/>
              <w:bottom w:val="nil"/>
            </w:tcBorders>
          </w:tcPr>
          <w:p w14:paraId="1C55616F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51985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128798DF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42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770069AB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193678.16</w:t>
            </w: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65E2A9F9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0.21685</w:t>
            </w:r>
          </w:p>
        </w:tc>
        <w:tc>
          <w:tcPr>
            <w:tcW w:w="2083" w:type="dxa"/>
            <w:tcBorders>
              <w:top w:val="nil"/>
              <w:bottom w:val="nil"/>
              <w:right w:val="nil"/>
            </w:tcBorders>
          </w:tcPr>
          <w:p w14:paraId="439FA22E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3.455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(2.529,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4.719)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</w:tcBorders>
          </w:tcPr>
          <w:p w14:paraId="5E1D87B1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1.722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(1.26</w:t>
            </w: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2.353)</w:t>
            </w:r>
          </w:p>
        </w:tc>
      </w:tr>
      <w:tr w:rsidR="0071190C" w14:paraId="792B7949" w14:textId="77777777" w:rsidTr="001A44DC">
        <w:trPr>
          <w:trHeight w:val="317"/>
        </w:trPr>
        <w:tc>
          <w:tcPr>
            <w:tcW w:w="1861" w:type="dxa"/>
            <w:vMerge/>
          </w:tcPr>
          <w:p w14:paraId="3B015B2F" w14:textId="77777777" w:rsidR="0071190C" w:rsidRPr="001A44DC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578" w:type="dxa"/>
            <w:tcBorders>
              <w:top w:val="nil"/>
            </w:tcBorders>
          </w:tcPr>
          <w:p w14:paraId="3E13E0BB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B33300">
              <w:rPr>
                <w:rFonts w:ascii="Times New Roman" w:hAnsi="Times New Roman"/>
                <w:szCs w:val="20"/>
              </w:rPr>
              <w:t>MUO</w:t>
            </w:r>
          </w:p>
        </w:tc>
        <w:tc>
          <w:tcPr>
            <w:tcW w:w="946" w:type="dxa"/>
            <w:tcBorders>
              <w:top w:val="nil"/>
            </w:tcBorders>
          </w:tcPr>
          <w:p w14:paraId="1BA14ACA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408774</w:t>
            </w:r>
          </w:p>
        </w:tc>
        <w:tc>
          <w:tcPr>
            <w:tcW w:w="788" w:type="dxa"/>
            <w:tcBorders>
              <w:top w:val="nil"/>
            </w:tcBorders>
          </w:tcPr>
          <w:p w14:paraId="15BEED98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159</w:t>
            </w:r>
          </w:p>
        </w:tc>
        <w:tc>
          <w:tcPr>
            <w:tcW w:w="1893" w:type="dxa"/>
            <w:tcBorders>
              <w:top w:val="nil"/>
            </w:tcBorders>
          </w:tcPr>
          <w:p w14:paraId="58AD9B43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1498869.3</w:t>
            </w: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893" w:type="dxa"/>
            <w:tcBorders>
              <w:top w:val="nil"/>
            </w:tcBorders>
          </w:tcPr>
          <w:p w14:paraId="172A3847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0.10608</w:t>
            </w:r>
          </w:p>
        </w:tc>
        <w:tc>
          <w:tcPr>
            <w:tcW w:w="2083" w:type="dxa"/>
            <w:tcBorders>
              <w:top w:val="nil"/>
              <w:right w:val="nil"/>
            </w:tcBorders>
          </w:tcPr>
          <w:p w14:paraId="49BDB497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1.722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(1.448,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2.047)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</w:tcBorders>
          </w:tcPr>
          <w:p w14:paraId="0DC5D28F" w14:textId="77777777" w:rsidR="0071190C" w:rsidRPr="00B33300" w:rsidRDefault="0071190C" w:rsidP="001A44DC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71190C">
              <w:rPr>
                <w:rFonts w:ascii="Times New Roman" w:hAnsi="Times New Roman"/>
                <w:color w:val="000000"/>
                <w:szCs w:val="20"/>
              </w:rPr>
              <w:t>1.585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(1.332,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Pr="0071190C">
              <w:rPr>
                <w:rFonts w:ascii="Times New Roman" w:hAnsi="Times New Roman"/>
                <w:color w:val="000000"/>
                <w:szCs w:val="20"/>
              </w:rPr>
              <w:t>1.885)</w:t>
            </w:r>
          </w:p>
        </w:tc>
      </w:tr>
    </w:tbl>
    <w:p w14:paraId="13D8CE59" w14:textId="77777777" w:rsidR="0071190C" w:rsidRPr="001D25FC" w:rsidRDefault="0071190C" w:rsidP="0071190C">
      <w:pPr>
        <w:spacing w:after="0"/>
        <w:rPr>
          <w:rFonts w:ascii="Times New Roman" w:hAnsi="Times New Roman"/>
          <w:sz w:val="24"/>
          <w:szCs w:val="24"/>
        </w:rPr>
      </w:pPr>
      <w:r w:rsidRPr="001D25FC">
        <w:rPr>
          <w:rFonts w:ascii="Times New Roman" w:hAnsi="Times New Roman" w:hint="eastAsia"/>
          <w:sz w:val="24"/>
          <w:szCs w:val="24"/>
        </w:rPr>
        <w:t>Model 1: unadjusted.</w:t>
      </w:r>
    </w:p>
    <w:p w14:paraId="7F70E44D" w14:textId="77777777" w:rsidR="0071190C" w:rsidRPr="001D25FC" w:rsidRDefault="0071190C" w:rsidP="0071190C">
      <w:pPr>
        <w:spacing w:after="0"/>
        <w:rPr>
          <w:rFonts w:ascii="Times New Roman" w:hAnsi="Times New Roman"/>
          <w:sz w:val="24"/>
          <w:szCs w:val="24"/>
        </w:rPr>
      </w:pPr>
      <w:r w:rsidRPr="001D25FC">
        <w:rPr>
          <w:rFonts w:ascii="Times New Roman" w:hAnsi="Times New Roman" w:hint="eastAsia"/>
          <w:sz w:val="24"/>
          <w:szCs w:val="24"/>
        </w:rPr>
        <w:t xml:space="preserve">Model 2: </w:t>
      </w:r>
      <w:r w:rsidRPr="001D25FC">
        <w:rPr>
          <w:rFonts w:ascii="Times New Roman" w:hAnsi="Times New Roman"/>
          <w:sz w:val="24"/>
          <w:szCs w:val="24"/>
        </w:rPr>
        <w:t>adjusted for age, sex, smoking history, alcohol consumption, regular exercise, and eGFR.</w:t>
      </w:r>
    </w:p>
    <w:p w14:paraId="28F3521D" w14:textId="77777777" w:rsidR="0071190C" w:rsidRPr="001D25FC" w:rsidRDefault="0071190C" w:rsidP="0071190C">
      <w:pPr>
        <w:spacing w:after="0"/>
        <w:rPr>
          <w:sz w:val="24"/>
          <w:szCs w:val="24"/>
        </w:rPr>
      </w:pPr>
      <w:r w:rsidRPr="001D25FC">
        <w:rPr>
          <w:rFonts w:ascii="Times New Roman" w:hAnsi="Times New Roman"/>
          <w:sz w:val="24"/>
          <w:szCs w:val="24"/>
        </w:rPr>
        <w:t>Abbreviations:</w:t>
      </w:r>
      <w:r w:rsidRPr="001D25FC">
        <w:rPr>
          <w:rFonts w:ascii="Times New Roman" w:hAnsi="Times New Roman" w:hint="eastAsia"/>
          <w:sz w:val="24"/>
          <w:szCs w:val="24"/>
        </w:rPr>
        <w:t xml:space="preserve"> </w:t>
      </w:r>
      <w:r w:rsidRPr="001D25FC">
        <w:rPr>
          <w:rFonts w:ascii="Times New Roman" w:hAnsi="Times New Roman"/>
          <w:sz w:val="24"/>
          <w:szCs w:val="24"/>
        </w:rPr>
        <w:t>MHNO, metabolically healthy non-obesity; MHO, metabolically healthy obesity; MUNO, metabolically unhealthy non-obesity; MUO, metabolically unhealthy obesity.</w:t>
      </w:r>
    </w:p>
    <w:p w14:paraId="5D9669E5" w14:textId="77777777" w:rsidR="0071190C" w:rsidRPr="001D25FC" w:rsidRDefault="0071190C" w:rsidP="00785171">
      <w:pPr>
        <w:spacing w:after="0"/>
      </w:pPr>
    </w:p>
    <w:sectPr w:rsidR="0071190C" w:rsidRPr="001D25FC" w:rsidSect="009A3963">
      <w:pgSz w:w="16838" w:h="11906" w:orient="landscape"/>
      <w:pgMar w:top="1701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9D8FA" w14:textId="77777777" w:rsidR="00F9391E" w:rsidRDefault="00F9391E" w:rsidP="00F344E7">
      <w:pPr>
        <w:spacing w:after="0" w:line="240" w:lineRule="auto"/>
      </w:pPr>
      <w:r>
        <w:separator/>
      </w:r>
    </w:p>
  </w:endnote>
  <w:endnote w:type="continuationSeparator" w:id="0">
    <w:p w14:paraId="4B6CB308" w14:textId="77777777" w:rsidR="00F9391E" w:rsidRDefault="00F9391E" w:rsidP="00F34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76AF33" w14:textId="77777777" w:rsidR="00F9391E" w:rsidRDefault="00F9391E" w:rsidP="00F344E7">
      <w:pPr>
        <w:spacing w:after="0" w:line="240" w:lineRule="auto"/>
      </w:pPr>
      <w:r>
        <w:separator/>
      </w:r>
    </w:p>
  </w:footnote>
  <w:footnote w:type="continuationSeparator" w:id="0">
    <w:p w14:paraId="58E1A402" w14:textId="77777777" w:rsidR="00F9391E" w:rsidRDefault="00F9391E" w:rsidP="00F34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597B8A"/>
    <w:multiLevelType w:val="hybridMultilevel"/>
    <w:tmpl w:val="478E9746"/>
    <w:lvl w:ilvl="0" w:tplc="7D549BF8">
      <w:numFmt w:val="bullet"/>
      <w:lvlText w:val="-"/>
      <w:lvlJc w:val="left"/>
      <w:pPr>
        <w:ind w:left="400" w:hanging="40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CC6"/>
    <w:rsid w:val="00040EA7"/>
    <w:rsid w:val="000E655F"/>
    <w:rsid w:val="000E666B"/>
    <w:rsid w:val="000F380A"/>
    <w:rsid w:val="000F513E"/>
    <w:rsid w:val="00195298"/>
    <w:rsid w:val="001A1C9B"/>
    <w:rsid w:val="001A5F58"/>
    <w:rsid w:val="001D25FC"/>
    <w:rsid w:val="001D71D0"/>
    <w:rsid w:val="002302D2"/>
    <w:rsid w:val="00242659"/>
    <w:rsid w:val="00242E93"/>
    <w:rsid w:val="002B2424"/>
    <w:rsid w:val="002C64BA"/>
    <w:rsid w:val="002C7D7C"/>
    <w:rsid w:val="002D1C9A"/>
    <w:rsid w:val="00300196"/>
    <w:rsid w:val="003528F8"/>
    <w:rsid w:val="00370415"/>
    <w:rsid w:val="003A2B94"/>
    <w:rsid w:val="003C2519"/>
    <w:rsid w:val="003C67B2"/>
    <w:rsid w:val="003F0186"/>
    <w:rsid w:val="00400CEC"/>
    <w:rsid w:val="0041438C"/>
    <w:rsid w:val="00432A23"/>
    <w:rsid w:val="0048246F"/>
    <w:rsid w:val="004A6120"/>
    <w:rsid w:val="004B103D"/>
    <w:rsid w:val="004C0BF2"/>
    <w:rsid w:val="004C4236"/>
    <w:rsid w:val="004D6818"/>
    <w:rsid w:val="004E641E"/>
    <w:rsid w:val="005072D3"/>
    <w:rsid w:val="00511FDD"/>
    <w:rsid w:val="00524B3C"/>
    <w:rsid w:val="00535B4E"/>
    <w:rsid w:val="00561764"/>
    <w:rsid w:val="00593B8B"/>
    <w:rsid w:val="005A29AE"/>
    <w:rsid w:val="005A2D31"/>
    <w:rsid w:val="00686518"/>
    <w:rsid w:val="0071190C"/>
    <w:rsid w:val="007203CA"/>
    <w:rsid w:val="00724F8B"/>
    <w:rsid w:val="00731E98"/>
    <w:rsid w:val="00733AE9"/>
    <w:rsid w:val="007476CE"/>
    <w:rsid w:val="00760E8D"/>
    <w:rsid w:val="00764254"/>
    <w:rsid w:val="007816BB"/>
    <w:rsid w:val="00785171"/>
    <w:rsid w:val="00793B0C"/>
    <w:rsid w:val="0084254A"/>
    <w:rsid w:val="00844B65"/>
    <w:rsid w:val="008743AC"/>
    <w:rsid w:val="008B14B2"/>
    <w:rsid w:val="008E2FB4"/>
    <w:rsid w:val="008F2813"/>
    <w:rsid w:val="00903EA2"/>
    <w:rsid w:val="009050F0"/>
    <w:rsid w:val="009051D2"/>
    <w:rsid w:val="009156A4"/>
    <w:rsid w:val="009225B9"/>
    <w:rsid w:val="0094460E"/>
    <w:rsid w:val="009654B2"/>
    <w:rsid w:val="00966E4D"/>
    <w:rsid w:val="009969A2"/>
    <w:rsid w:val="009A07A2"/>
    <w:rsid w:val="009D1F29"/>
    <w:rsid w:val="00AB2AF4"/>
    <w:rsid w:val="00AD14FA"/>
    <w:rsid w:val="00AF60B5"/>
    <w:rsid w:val="00B33300"/>
    <w:rsid w:val="00B75991"/>
    <w:rsid w:val="00BC3067"/>
    <w:rsid w:val="00C01522"/>
    <w:rsid w:val="00C83BDA"/>
    <w:rsid w:val="00D11088"/>
    <w:rsid w:val="00D24C9F"/>
    <w:rsid w:val="00D3755F"/>
    <w:rsid w:val="00D55725"/>
    <w:rsid w:val="00D936A3"/>
    <w:rsid w:val="00D973AA"/>
    <w:rsid w:val="00DA2EBB"/>
    <w:rsid w:val="00DB2B74"/>
    <w:rsid w:val="00DB71B0"/>
    <w:rsid w:val="00DC3B8A"/>
    <w:rsid w:val="00DD267E"/>
    <w:rsid w:val="00DE43D2"/>
    <w:rsid w:val="00DF03BF"/>
    <w:rsid w:val="00E564BE"/>
    <w:rsid w:val="00E60EE4"/>
    <w:rsid w:val="00ED6219"/>
    <w:rsid w:val="00EE2F93"/>
    <w:rsid w:val="00EE3626"/>
    <w:rsid w:val="00EE7CB1"/>
    <w:rsid w:val="00EF076A"/>
    <w:rsid w:val="00EF4A5F"/>
    <w:rsid w:val="00F06866"/>
    <w:rsid w:val="00F11CC6"/>
    <w:rsid w:val="00F344E7"/>
    <w:rsid w:val="00F43178"/>
    <w:rsid w:val="00F9391E"/>
    <w:rsid w:val="00FB3092"/>
    <w:rsid w:val="00FD46B3"/>
    <w:rsid w:val="00FF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34947C5"/>
  <w15:chartTrackingRefBased/>
  <w15:docId w15:val="{AEA1769E-3069-4E84-B53B-36B7FE9A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CC6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F1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C0152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0152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344E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344E7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1"/>
    <w:uiPriority w:val="99"/>
    <w:unhideWhenUsed/>
    <w:rsid w:val="00F344E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344E7"/>
    <w:rPr>
      <w:rFonts w:ascii="맑은 고딕" w:eastAsia="맑은 고딕" w:hAnsi="맑은 고딕" w:cs="Times New Roman"/>
    </w:rPr>
  </w:style>
  <w:style w:type="paragraph" w:styleId="HTML">
    <w:name w:val="HTML Preformatted"/>
    <w:basedOn w:val="a"/>
    <w:link w:val="HTMLChar"/>
    <w:unhideWhenUsed/>
    <w:rsid w:val="007476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돋움" w:eastAsia="돋움" w:hAnsi="Courier New" w:cs="Courier New"/>
      <w:kern w:val="0"/>
      <w:szCs w:val="20"/>
    </w:rPr>
  </w:style>
  <w:style w:type="character" w:customStyle="1" w:styleId="HTMLChar">
    <w:name w:val="미리 서식이 지정된 HTML Char"/>
    <w:basedOn w:val="a0"/>
    <w:link w:val="HTML"/>
    <w:rsid w:val="007476CE"/>
    <w:rPr>
      <w:rFonts w:ascii="돋움" w:eastAsia="돋움" w:hAnsi="Courier New" w:cs="Courier New"/>
      <w:kern w:val="0"/>
      <w:szCs w:val="20"/>
    </w:rPr>
  </w:style>
  <w:style w:type="paragraph" w:styleId="a7">
    <w:name w:val="annotation text"/>
    <w:basedOn w:val="a"/>
    <w:link w:val="Char2"/>
    <w:uiPriority w:val="99"/>
    <w:unhideWhenUsed/>
    <w:rsid w:val="007476CE"/>
    <w:pPr>
      <w:jc w:val="left"/>
    </w:pPr>
  </w:style>
  <w:style w:type="character" w:customStyle="1" w:styleId="Char2">
    <w:name w:val="메모 텍스트 Char"/>
    <w:basedOn w:val="a0"/>
    <w:link w:val="a7"/>
    <w:uiPriority w:val="99"/>
    <w:rsid w:val="007476CE"/>
    <w:rPr>
      <w:rFonts w:ascii="맑은 고딕" w:eastAsia="맑은 고딕" w:hAnsi="맑은 고딕" w:cs="Times New Roman"/>
    </w:rPr>
  </w:style>
  <w:style w:type="character" w:styleId="a8">
    <w:name w:val="Hyperlink"/>
    <w:uiPriority w:val="99"/>
    <w:unhideWhenUsed/>
    <w:rsid w:val="007476CE"/>
    <w:rPr>
      <w:color w:val="0000FF"/>
      <w:u w:val="single"/>
    </w:rPr>
  </w:style>
  <w:style w:type="paragraph" w:styleId="a9">
    <w:name w:val="Revision"/>
    <w:hidden/>
    <w:uiPriority w:val="99"/>
    <w:semiHidden/>
    <w:rsid w:val="00432A23"/>
    <w:pPr>
      <w:spacing w:after="0" w:line="240" w:lineRule="auto"/>
      <w:jc w:val="left"/>
    </w:pPr>
    <w:rPr>
      <w:rFonts w:ascii="맑은 고딕" w:eastAsia="맑은 고딕" w:hAnsi="맑은 고딕" w:cs="Times New Roman"/>
    </w:rPr>
  </w:style>
  <w:style w:type="paragraph" w:styleId="aa">
    <w:name w:val="List Paragraph"/>
    <w:basedOn w:val="a"/>
    <w:uiPriority w:val="34"/>
    <w:qFormat/>
    <w:rsid w:val="00ED621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7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E5686-613E-4EF9-A209-C06AFD882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2299</Words>
  <Characters>13109</Characters>
  <Application>Microsoft Office Word</Application>
  <DocSecurity>0</DocSecurity>
  <Lines>109</Lines>
  <Paragraphs>30</Paragraphs>
  <ScaleCrop>false</ScaleCrop>
  <Company/>
  <LinksUpToDate>false</LinksUpToDate>
  <CharactersWithSpaces>15378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유빈</dc:creator>
  <cp:keywords/>
  <dc:description/>
  <cp:lastModifiedBy>이 유빈</cp:lastModifiedBy>
  <cp:revision>2</cp:revision>
  <dcterms:created xsi:type="dcterms:W3CDTF">2020-06-12T14:46:00Z</dcterms:created>
  <dcterms:modified xsi:type="dcterms:W3CDTF">2020-06-12T14:46:00Z</dcterms:modified>
</cp:coreProperties>
</file>