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F5EFE" w14:textId="77777777" w:rsidR="004C4F40" w:rsidRDefault="004C4F40" w:rsidP="004C4F4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C4F40">
        <w:rPr>
          <w:rFonts w:ascii="Times New Roman" w:hAnsi="Times New Roman" w:cs="Times New Roman"/>
          <w:b/>
          <w:sz w:val="20"/>
          <w:szCs w:val="20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6. Sensitivity analysis.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1132"/>
        <w:gridCol w:w="1133"/>
        <w:gridCol w:w="1133"/>
        <w:gridCol w:w="1133"/>
        <w:gridCol w:w="1133"/>
      </w:tblGrid>
      <w:tr w:rsidR="004C4F40" w14:paraId="1EB5983C" w14:textId="77777777" w:rsidTr="00E54CEF">
        <w:tc>
          <w:tcPr>
            <w:tcW w:w="3964" w:type="dxa"/>
            <w:shd w:val="clear" w:color="auto" w:fill="BFBFBF" w:themeFill="background1" w:themeFillShade="BF"/>
            <w:vAlign w:val="bottom"/>
          </w:tcPr>
          <w:p w14:paraId="4AFC06F9" w14:textId="77777777" w:rsidR="004C4F40" w:rsidRDefault="004C4F40" w:rsidP="00E54CE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Endpoint</w:t>
            </w:r>
          </w:p>
        </w:tc>
        <w:tc>
          <w:tcPr>
            <w:tcW w:w="1132" w:type="dxa"/>
            <w:shd w:val="clear" w:color="auto" w:fill="BFBFBF"/>
          </w:tcPr>
          <w:p w14:paraId="41A449FC" w14:textId="77777777" w:rsidR="004C4F40" w:rsidRDefault="004C4F40" w:rsidP="00E54CE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Birkeland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2018 [19]</w:t>
            </w:r>
          </w:p>
        </w:tc>
        <w:tc>
          <w:tcPr>
            <w:tcW w:w="1133" w:type="dxa"/>
            <w:shd w:val="clear" w:color="auto" w:fill="BFBFBF"/>
          </w:tcPr>
          <w:p w14:paraId="56B725FB" w14:textId="77777777" w:rsidR="004C4F40" w:rsidRDefault="004C4F40" w:rsidP="00E54CE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Canivell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 [20]</w:t>
            </w:r>
          </w:p>
        </w:tc>
        <w:tc>
          <w:tcPr>
            <w:tcW w:w="1133" w:type="dxa"/>
            <w:shd w:val="clear" w:color="auto" w:fill="BFBFBF"/>
          </w:tcPr>
          <w:p w14:paraId="4B38FB6E" w14:textId="77777777" w:rsidR="004C4F40" w:rsidRDefault="004C4F40" w:rsidP="00E54CE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Nicolucci, 2019 [21]</w:t>
            </w:r>
          </w:p>
        </w:tc>
        <w:tc>
          <w:tcPr>
            <w:tcW w:w="1133" w:type="dxa"/>
            <w:shd w:val="clear" w:color="auto" w:fill="BFBFBF"/>
          </w:tcPr>
          <w:p w14:paraId="64127E5B" w14:textId="77777777" w:rsidR="004C4F40" w:rsidRDefault="004C4F40" w:rsidP="00E54CE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Shao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 [22]</w:t>
            </w:r>
          </w:p>
        </w:tc>
        <w:tc>
          <w:tcPr>
            <w:tcW w:w="1133" w:type="dxa"/>
            <w:shd w:val="clear" w:color="auto" w:fill="BFBFBF"/>
          </w:tcPr>
          <w:p w14:paraId="34864944" w14:textId="77777777" w:rsidR="004C4F40" w:rsidRDefault="004C4F40" w:rsidP="00E54CE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Wittbrodt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 [23]</w:t>
            </w:r>
          </w:p>
        </w:tc>
      </w:tr>
      <w:tr w:rsidR="004C4F40" w:rsidRPr="00224C88" w14:paraId="71C0F3A0" w14:textId="77777777" w:rsidTr="00E54CEF">
        <w:tc>
          <w:tcPr>
            <w:tcW w:w="3964" w:type="dxa"/>
          </w:tcPr>
          <w:p w14:paraId="379E0A2B" w14:textId="717B4F18" w:rsidR="004C4F40" w:rsidRDefault="004C4F40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ead-to-head comparison of eligibility for the enrollment criteria of </w:t>
            </w:r>
            <w:r w:rsidR="00450A62"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DECLARE-TIMI 58</w:t>
            </w:r>
            <w:r w:rsidR="00450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versus 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CANVAS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(OR)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4F8DB54" w14:textId="22963B24" w:rsidR="004C4F40" w:rsidRPr="00224C88" w:rsidRDefault="00450A62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1.53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02F8D7" w14:textId="78678B72" w:rsidR="004C4F40" w:rsidRPr="00224C88" w:rsidRDefault="00450A62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1.82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1102FA" w14:textId="375D9D89" w:rsidR="004C4F40" w:rsidRDefault="00450A62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1.51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AC3DD6" w14:textId="1D7153D5" w:rsidR="004C4F40" w:rsidRPr="00224C88" w:rsidRDefault="00450A62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2.14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0EE3" w14:textId="1FA9DBA9" w:rsidR="004C4F40" w:rsidRPr="00224C88" w:rsidRDefault="00450A62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1.77</w:t>
            </w:r>
          </w:p>
        </w:tc>
      </w:tr>
      <w:tr w:rsidR="004C4F40" w:rsidRPr="00224C88" w14:paraId="04017868" w14:textId="77777777" w:rsidTr="00E54CEF">
        <w:tc>
          <w:tcPr>
            <w:tcW w:w="3964" w:type="dxa"/>
          </w:tcPr>
          <w:p w14:paraId="124F472D" w14:textId="77777777" w:rsidR="004C4F40" w:rsidRDefault="004C4F40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CANVAS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EMPA-REG OUTCOME (OR)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66A3B2E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3.30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6CFF2C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2.64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85FBF2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2.92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1F5F43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2.51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9659D7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3.60</w:t>
            </w:r>
          </w:p>
        </w:tc>
      </w:tr>
      <w:tr w:rsidR="004C4F40" w:rsidRPr="00224C88" w14:paraId="2916B058" w14:textId="77777777" w:rsidTr="00E54CEF">
        <w:tc>
          <w:tcPr>
            <w:tcW w:w="3964" w:type="dxa"/>
          </w:tcPr>
          <w:p w14:paraId="4774E574" w14:textId="77777777" w:rsidR="004C4F40" w:rsidRDefault="004C4F40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CANVAS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VERTIS-CV (OR)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A936B67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2.69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8C4D93" w14:textId="77777777" w:rsidR="004C4F40" w:rsidRDefault="004C4F40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88BD3F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2.65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D0E03E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2.06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3799DF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3.34</w:t>
            </w:r>
          </w:p>
        </w:tc>
      </w:tr>
      <w:tr w:rsidR="004C4F40" w:rsidRPr="00224C88" w14:paraId="2D1E1AF7" w14:textId="77777777" w:rsidTr="00E54CEF">
        <w:tc>
          <w:tcPr>
            <w:tcW w:w="3964" w:type="dxa"/>
          </w:tcPr>
          <w:p w14:paraId="6677D983" w14:textId="77777777" w:rsidR="004C4F40" w:rsidRDefault="004C4F40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DECLARE-TIMI 58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EMPA-REG OUTCOME (OR)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EE0639D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5.04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5A3C87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4.79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D0CD41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4.41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5EF1A7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5.35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6998F7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6.35</w:t>
            </w:r>
          </w:p>
        </w:tc>
      </w:tr>
      <w:tr w:rsidR="004C4F40" w:rsidRPr="00224C88" w14:paraId="2765CA6B" w14:textId="77777777" w:rsidTr="00E54CEF">
        <w:tc>
          <w:tcPr>
            <w:tcW w:w="3964" w:type="dxa"/>
          </w:tcPr>
          <w:p w14:paraId="76FD4A65" w14:textId="77777777" w:rsidR="004C4F40" w:rsidRDefault="004C4F40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DECLARE-TIMI 58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VERTIS-CV (OR)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E1C0EA2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4.18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6A4620" w14:textId="77777777" w:rsidR="004C4F40" w:rsidRDefault="004C4F40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111B69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4.06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554032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5.01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8C88B8" w14:textId="77777777" w:rsidR="004C4F40" w:rsidRPr="00224C88" w:rsidRDefault="004C4F40" w:rsidP="00E54C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  <w:r w:rsidRPr="00224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6.38</w:t>
            </w:r>
          </w:p>
        </w:tc>
      </w:tr>
      <w:tr w:rsidR="004C4F40" w:rsidRPr="00224C88" w14:paraId="3509164C" w14:textId="77777777" w:rsidTr="00E54CEF">
        <w:tc>
          <w:tcPr>
            <w:tcW w:w="3964" w:type="dxa"/>
          </w:tcPr>
          <w:p w14:paraId="071340F8" w14:textId="77777777" w:rsidR="004C4F40" w:rsidRDefault="004C4F40" w:rsidP="00E54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Head-to-head comparison of eligibility for the enrollment criteria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EMPA-REG OUTCOME</w:t>
            </w:r>
            <w:r w:rsidRPr="005731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versus</w:t>
            </w:r>
            <w:r w:rsidRPr="004E0A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VERTIS-CV (OR)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8B01242" w14:textId="77777777" w:rsidR="004C4F40" w:rsidRDefault="004C4F40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0.92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B92F3D" w14:textId="77777777" w:rsidR="004C4F40" w:rsidRDefault="004C4F40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561905" w14:textId="77777777" w:rsidR="004C4F40" w:rsidRDefault="004C4F40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1.07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0A90D5" w14:textId="77777777" w:rsidR="004C4F40" w:rsidRDefault="004C4F40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1.02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63282C" w14:textId="77777777" w:rsidR="004C4F40" w:rsidRDefault="004C4F40" w:rsidP="00E54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1.02</w:t>
            </w:r>
          </w:p>
        </w:tc>
      </w:tr>
    </w:tbl>
    <w:p w14:paraId="38A9342E" w14:textId="77777777" w:rsidR="004C4F40" w:rsidRPr="00224C88" w:rsidRDefault="004C4F40" w:rsidP="004C4F40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V</w:t>
      </w:r>
      <w:r w:rsidRPr="00224C88">
        <w:rPr>
          <w:rFonts w:ascii="Times New Roman" w:hAnsi="Times New Roman" w:cs="Times New Roman"/>
          <w:bCs/>
          <w:sz w:val="20"/>
          <w:szCs w:val="20"/>
          <w:lang w:val="en-US"/>
        </w:rPr>
        <w:t>alues with p&lt;0.05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are in bold text</w:t>
      </w:r>
      <w:r w:rsidRPr="00224C88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</w:p>
    <w:p w14:paraId="4E43A8FE" w14:textId="77777777" w:rsidR="00AA629D" w:rsidRPr="004C4F40" w:rsidRDefault="00AA629D">
      <w:pPr>
        <w:rPr>
          <w:lang w:val="en-US"/>
        </w:rPr>
      </w:pPr>
    </w:p>
    <w:sectPr w:rsidR="00AA629D" w:rsidRPr="004C4F40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zszAwMjIyMDM2MDFT0lEKTi0uzszPAykwqgUAKkra9CwAAAA="/>
  </w:docVars>
  <w:rsids>
    <w:rsidRoot w:val="004C4F40"/>
    <w:rsid w:val="00450A62"/>
    <w:rsid w:val="004C4F40"/>
    <w:rsid w:val="00A355ED"/>
    <w:rsid w:val="00A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D92D"/>
  <w15:chartTrackingRefBased/>
  <w15:docId w15:val="{14B46F08-91F1-493D-B25C-C9F9A122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F40"/>
    <w:pPr>
      <w:spacing w:after="0" w:line="240" w:lineRule="auto"/>
    </w:pPr>
    <w:rPr>
      <w:rFonts w:ascii="Calibri" w:eastAsia="Calibri" w:hAnsi="Calibri" w:cs="SimSu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4F40"/>
    <w:pPr>
      <w:spacing w:after="0" w:line="240" w:lineRule="auto"/>
    </w:pPr>
    <w:rPr>
      <w:rFonts w:ascii="Calibri" w:eastAsia="Calibri" w:hAnsi="Calibri" w:cs="SimSu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castellana</dc:creator>
  <cp:keywords/>
  <dc:description/>
  <cp:lastModifiedBy>marco castellana</cp:lastModifiedBy>
  <cp:revision>2</cp:revision>
  <dcterms:created xsi:type="dcterms:W3CDTF">2020-06-11T12:44:00Z</dcterms:created>
  <dcterms:modified xsi:type="dcterms:W3CDTF">2020-06-11T12:44:00Z</dcterms:modified>
</cp:coreProperties>
</file>