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55810" w14:textId="34DB7875" w:rsidR="00322DB2" w:rsidRPr="00DA30B2" w:rsidRDefault="003E2571" w:rsidP="004F0202">
      <w:pPr>
        <w:spacing w:line="480" w:lineRule="auto"/>
        <w:rPr>
          <w:rFonts w:ascii="Verdana" w:hAnsi="Verdana"/>
          <w:sz w:val="20"/>
          <w:lang w:val="en-US"/>
        </w:rPr>
      </w:pPr>
      <w:r w:rsidRPr="006F6F3E">
        <w:rPr>
          <w:rFonts w:ascii="Verdana" w:hAnsi="Verdana"/>
          <w:b/>
          <w:sz w:val="20"/>
          <w:lang w:val="en-US"/>
        </w:rPr>
        <w:t>Supplementary Appendix Table S</w:t>
      </w:r>
      <w:r w:rsidR="00D41B8D">
        <w:rPr>
          <w:rFonts w:ascii="Verdana" w:hAnsi="Verdana"/>
          <w:b/>
          <w:sz w:val="20"/>
          <w:lang w:val="en-US"/>
        </w:rPr>
        <w:t>3</w:t>
      </w:r>
      <w:r w:rsidRPr="006F6F3E">
        <w:rPr>
          <w:rFonts w:ascii="Verdana" w:hAnsi="Verdana"/>
          <w:b/>
          <w:sz w:val="20"/>
          <w:lang w:val="en-US"/>
        </w:rPr>
        <w:t>.</w:t>
      </w:r>
      <w:r w:rsidRPr="00DA30B2">
        <w:rPr>
          <w:rFonts w:ascii="Verdana" w:hAnsi="Verdana"/>
          <w:sz w:val="20"/>
          <w:lang w:val="en-US"/>
        </w:rPr>
        <w:t xml:space="preserve"> </w:t>
      </w:r>
      <w:r w:rsidR="00367A9E" w:rsidRPr="00DA30B2">
        <w:rPr>
          <w:rFonts w:ascii="Verdana" w:hAnsi="Verdana"/>
          <w:sz w:val="20"/>
          <w:lang w:val="en-US"/>
        </w:rPr>
        <w:t>F</w:t>
      </w:r>
      <w:r w:rsidR="003C65E8" w:rsidRPr="00DA30B2">
        <w:rPr>
          <w:rFonts w:ascii="Verdana" w:hAnsi="Verdana"/>
          <w:sz w:val="20"/>
          <w:lang w:val="en-US"/>
        </w:rPr>
        <w:t xml:space="preserve">irst MACE by </w:t>
      </w:r>
      <w:r w:rsidR="0081588F" w:rsidRPr="00DA30B2">
        <w:rPr>
          <w:rFonts w:ascii="Verdana" w:hAnsi="Verdana"/>
          <w:sz w:val="20"/>
          <w:lang w:val="en-US"/>
        </w:rPr>
        <w:t>individual trial</w:t>
      </w:r>
      <w:r w:rsidR="00322DB2" w:rsidRPr="00DA30B2">
        <w:rPr>
          <w:rFonts w:ascii="Verdana" w:hAnsi="Verdana"/>
          <w:sz w:val="20"/>
          <w:lang w:val="en-US"/>
        </w:rPr>
        <w:t xml:space="preserve"> in the semaglutide and comparator groups (A) and by drug</w:t>
      </w:r>
      <w:r w:rsidR="0041065B" w:rsidRPr="00DA30B2">
        <w:rPr>
          <w:rFonts w:ascii="Verdana" w:hAnsi="Verdana"/>
          <w:sz w:val="20"/>
          <w:lang w:val="en-US"/>
        </w:rPr>
        <w:t xml:space="preserve"> class</w:t>
      </w:r>
      <w:r w:rsidR="00322DB2" w:rsidRPr="00DA30B2">
        <w:rPr>
          <w:rFonts w:ascii="Verdana" w:hAnsi="Verdana"/>
          <w:sz w:val="20"/>
          <w:lang w:val="en-US"/>
        </w:rPr>
        <w:t xml:space="preserve"> (B)</w:t>
      </w:r>
      <w:r w:rsidR="00F1027C" w:rsidRPr="00DA30B2">
        <w:rPr>
          <w:rFonts w:ascii="Verdana" w:hAnsi="Verdana"/>
          <w:sz w:val="20"/>
          <w:lang w:val="en-US"/>
        </w:rPr>
        <w:t xml:space="preserve"> </w:t>
      </w:r>
    </w:p>
    <w:p w14:paraId="47022FDA" w14:textId="5FB04594" w:rsidR="003E2571" w:rsidRPr="006F6F3E" w:rsidRDefault="00322DB2" w:rsidP="0013748F">
      <w:pPr>
        <w:spacing w:after="0" w:line="240" w:lineRule="auto"/>
        <w:rPr>
          <w:rFonts w:ascii="Verdana" w:hAnsi="Verdana"/>
          <w:sz w:val="20"/>
        </w:rPr>
      </w:pPr>
      <w:r w:rsidRPr="00DA30B2">
        <w:rPr>
          <w:rFonts w:ascii="Verdana" w:hAnsi="Verdana"/>
          <w:sz w:val="20"/>
        </w:rPr>
        <w:t>A.</w:t>
      </w:r>
    </w:p>
    <w:tbl>
      <w:tblPr>
        <w:tblW w:w="0" w:type="auto"/>
        <w:tblInd w:w="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922"/>
        <w:gridCol w:w="922"/>
        <w:gridCol w:w="921"/>
        <w:gridCol w:w="1914"/>
        <w:gridCol w:w="851"/>
        <w:gridCol w:w="992"/>
        <w:gridCol w:w="1134"/>
        <w:gridCol w:w="1984"/>
      </w:tblGrid>
      <w:tr w:rsidR="003C65E8" w:rsidRPr="00DA30B2" w14:paraId="6E4E8284" w14:textId="77777777" w:rsidTr="004F0202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0F31F577" w14:textId="77777777" w:rsidR="003C65E8" w:rsidRPr="00DA30B2" w:rsidRDefault="003C65E8" w:rsidP="00C77BAD">
            <w:pPr>
              <w:spacing w:after="60" w:line="240" w:lineRule="auto"/>
              <w:rPr>
                <w:rFonts w:ascii="Verdana" w:hAnsi="Verdana"/>
              </w:rPr>
            </w:pPr>
          </w:p>
        </w:tc>
        <w:tc>
          <w:tcPr>
            <w:tcW w:w="4679" w:type="dxa"/>
            <w:gridSpan w:val="4"/>
            <w:tcBorders>
              <w:top w:val="single" w:sz="1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009FDA"/>
            <w:tcMar>
              <w:left w:w="72" w:type="dxa"/>
              <w:right w:w="72" w:type="dxa"/>
            </w:tcMar>
            <w:vAlign w:val="center"/>
          </w:tcPr>
          <w:p w14:paraId="0AA288A9" w14:textId="77777777" w:rsidR="003C65E8" w:rsidRPr="00DA30B2" w:rsidRDefault="003C65E8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Semaglutide</w:t>
            </w:r>
          </w:p>
        </w:tc>
        <w:tc>
          <w:tcPr>
            <w:tcW w:w="4961" w:type="dxa"/>
            <w:gridSpan w:val="4"/>
            <w:tcBorders>
              <w:top w:val="single" w:sz="12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82786F"/>
            <w:tcMar>
              <w:left w:w="72" w:type="dxa"/>
              <w:right w:w="72" w:type="dxa"/>
            </w:tcMar>
            <w:vAlign w:val="center"/>
          </w:tcPr>
          <w:p w14:paraId="1861783D" w14:textId="77777777" w:rsidR="003C65E8" w:rsidRPr="006F6F3E" w:rsidRDefault="003C65E8" w:rsidP="00C77BAD">
            <w:pPr>
              <w:spacing w:before="60"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Comparator</w:t>
            </w:r>
          </w:p>
        </w:tc>
      </w:tr>
      <w:tr w:rsidR="00005C67" w:rsidRPr="00DA30B2" w14:paraId="23D716C8" w14:textId="77777777">
        <w:tc>
          <w:tcPr>
            <w:tcW w:w="2267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4F1F14C" w14:textId="77777777" w:rsidR="003C65E8" w:rsidRPr="00DA30B2" w:rsidRDefault="003C65E8" w:rsidP="00C77BAD">
            <w:pPr>
              <w:spacing w:after="60" w:line="240" w:lineRule="auto"/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60C2C773" w14:textId="77777777" w:rsidR="003C65E8" w:rsidRPr="00DA30B2" w:rsidRDefault="003C65E8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2B6A74A0" w14:textId="77777777" w:rsidR="003C65E8" w:rsidRPr="00DA30B2" w:rsidRDefault="003C65E8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92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2E08DC8B" w14:textId="77777777" w:rsidR="003C65E8" w:rsidRPr="006F6F3E" w:rsidRDefault="003C65E8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(%)</w:t>
            </w:r>
          </w:p>
        </w:tc>
        <w:tc>
          <w:tcPr>
            <w:tcW w:w="191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</w:tcPr>
          <w:p w14:paraId="25017FBD" w14:textId="597238DC" w:rsidR="003C65E8" w:rsidRPr="006F6F3E" w:rsidRDefault="003C65E8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 xml:space="preserve">Observation time, total </w:t>
            </w:r>
            <w:r w:rsidRPr="00DA30B2">
              <w:rPr>
                <w:rFonts w:ascii="Verdana" w:hAnsi="Verdana"/>
                <w:b/>
                <w:color w:val="FFFFFF"/>
                <w:sz w:val="18"/>
                <w:lang w:val="en-US"/>
              </w:rPr>
              <w:t>(mean)</w:t>
            </w:r>
            <w:r w:rsidR="00562198" w:rsidRPr="00DA30B2">
              <w:rPr>
                <w:rFonts w:ascii="Verdana" w:hAnsi="Verdana"/>
                <w:b/>
                <w:color w:val="FFFFFF"/>
                <w:sz w:val="18"/>
                <w:lang w:val="en-US"/>
              </w:rPr>
              <w:t xml:space="preserve">, </w:t>
            </w:r>
            <w:r w:rsidR="00764B95" w:rsidRPr="00DA30B2">
              <w:rPr>
                <w:rFonts w:ascii="Verdana" w:hAnsi="Verdana"/>
                <w:b/>
                <w:color w:val="FFFFFF"/>
                <w:sz w:val="18"/>
              </w:rPr>
              <w:t>patient-</w:t>
            </w:r>
            <w:r w:rsidR="00562198" w:rsidRPr="00DA30B2">
              <w:rPr>
                <w:rFonts w:ascii="Verdana" w:hAnsi="Verdana"/>
                <w:b/>
                <w:color w:val="FFFFFF"/>
                <w:sz w:val="18"/>
              </w:rPr>
              <w:t>years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  <w:vAlign w:val="center"/>
          </w:tcPr>
          <w:p w14:paraId="458E34D3" w14:textId="77777777" w:rsidR="003C65E8" w:rsidRPr="00DA30B2" w:rsidRDefault="003C65E8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  <w:vAlign w:val="center"/>
          </w:tcPr>
          <w:p w14:paraId="7B8D6135" w14:textId="77777777" w:rsidR="003C65E8" w:rsidRPr="00DA30B2" w:rsidRDefault="003C65E8" w:rsidP="00C77BAD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  <w:vAlign w:val="center"/>
          </w:tcPr>
          <w:p w14:paraId="79D7374B" w14:textId="77777777" w:rsidR="003C65E8" w:rsidRPr="006F6F3E" w:rsidRDefault="003C65E8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(%)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82786F"/>
            <w:tcMar>
              <w:left w:w="14" w:type="dxa"/>
              <w:right w:w="14" w:type="dxa"/>
            </w:tcMar>
          </w:tcPr>
          <w:p w14:paraId="507140FD" w14:textId="068B6652" w:rsidR="003C65E8" w:rsidRPr="006F6F3E" w:rsidRDefault="003C65E8" w:rsidP="00C77BAD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>Observation time, total (mean)</w:t>
            </w:r>
            <w:r w:rsidR="00562198" w:rsidRPr="00DA30B2">
              <w:rPr>
                <w:rFonts w:ascii="Verdana" w:hAnsi="Verdana"/>
                <w:b/>
                <w:color w:val="FFFFFF"/>
                <w:sz w:val="18"/>
                <w:lang w:val="en-US"/>
              </w:rPr>
              <w:t xml:space="preserve">, </w:t>
            </w:r>
            <w:r w:rsidR="00562198" w:rsidRPr="00DA30B2">
              <w:rPr>
                <w:rFonts w:ascii="Verdana" w:hAnsi="Verdana"/>
                <w:b/>
                <w:color w:val="FFFFFF"/>
                <w:sz w:val="18"/>
              </w:rPr>
              <w:br/>
            </w:r>
            <w:r w:rsidR="00764B95"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>patient-</w:t>
            </w:r>
            <w:r w:rsidR="00562198" w:rsidRPr="00DA30B2">
              <w:rPr>
                <w:rFonts w:ascii="Verdana" w:hAnsi="Verdana"/>
                <w:b/>
                <w:color w:val="FFFFFF"/>
                <w:sz w:val="18"/>
              </w:rPr>
              <w:t>years</w:t>
            </w:r>
          </w:p>
        </w:tc>
      </w:tr>
      <w:tr w:rsidR="00005C67" w:rsidRPr="00DA30B2" w14:paraId="63E237ED" w14:textId="77777777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D91CD94" w14:textId="213DE56A" w:rsidR="003C65E8" w:rsidRPr="00DA30B2" w:rsidRDefault="003C65E8" w:rsidP="003C65E8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1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D884EDB" w14:textId="79CDA930" w:rsidR="003C65E8" w:rsidRPr="00DA30B2" w:rsidRDefault="00C77BAD" w:rsidP="003C65E8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145E1DA" w14:textId="2CF9200F" w:rsidR="003C65E8" w:rsidRPr="006F6F3E" w:rsidRDefault="00C77BAD" w:rsidP="003C65E8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258</w:t>
            </w:r>
          </w:p>
        </w:tc>
        <w:tc>
          <w:tcPr>
            <w:tcW w:w="921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0F64E2C" w14:textId="13811D5F" w:rsidR="003C65E8" w:rsidRPr="00DA30B2" w:rsidRDefault="00C77BAD" w:rsidP="003C65E8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(0.4)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421CFFE" w14:textId="6558ACDE" w:rsidR="003C65E8" w:rsidRPr="00DA30B2" w:rsidRDefault="00A64672" w:rsidP="003C65E8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172 (0.67)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0350D3A" w14:textId="62615FA4" w:rsidR="003C65E8" w:rsidRPr="00DA30B2" w:rsidRDefault="00C77BAD" w:rsidP="003C65E8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E494EA0" w14:textId="0C3F8680" w:rsidR="003C65E8" w:rsidRPr="006F6F3E" w:rsidRDefault="00C77BAD" w:rsidP="003C65E8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129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D5A20FA" w14:textId="1B312651" w:rsidR="003C65E8" w:rsidRPr="00DA30B2" w:rsidRDefault="00C77BAD" w:rsidP="003C65E8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5AFC9EC" w14:textId="15ECB936" w:rsidR="003C65E8" w:rsidRPr="00DA30B2" w:rsidRDefault="00A64672" w:rsidP="003C65E8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85 (0.66)</w:t>
            </w:r>
          </w:p>
        </w:tc>
      </w:tr>
      <w:tr w:rsidR="00005C67" w:rsidRPr="00DA30B2" w14:paraId="76F5958D" w14:textId="77777777" w:rsidTr="008A5285">
        <w:trPr>
          <w:trHeight w:val="253"/>
        </w:trPr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9AFD168" w14:textId="31180791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2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90165D7" w14:textId="01E713AF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5ACA186" w14:textId="18EAC810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818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ABD8944" w14:textId="0209DD18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(0.5)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447CBA5" w14:textId="4F738C94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938 (1.15)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15C5FE5" w14:textId="1EE4DFB7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FD79DB3" w14:textId="4D6720B5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407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DC996C6" w14:textId="085EA68F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</w:t>
            </w:r>
            <w:r w:rsidRPr="00DA30B2">
              <w:rPr>
                <w:rFonts w:ascii="Verdana" w:hAnsi="Verdana"/>
                <w:sz w:val="18"/>
              </w:rPr>
              <w:t>0)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9A9ECFE" w14:textId="32287785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468 (1.15)</w:t>
            </w:r>
          </w:p>
        </w:tc>
      </w:tr>
      <w:tr w:rsidR="00005C67" w:rsidRPr="00DA30B2" w14:paraId="6CD5CAAB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8886D17" w14:textId="33D9D434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3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4CDFE13" w14:textId="61E0937E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D98D5FA" w14:textId="626F2026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404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B559EB4" w14:textId="5B507637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(0.2)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EB632C9" w14:textId="358A0A0F" w:rsidR="00D57832" w:rsidRPr="00DB7A05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B7A05">
              <w:rPr>
                <w:rFonts w:ascii="Verdana" w:hAnsi="Verdana"/>
                <w:sz w:val="18"/>
              </w:rPr>
              <w:t>460 (1.14)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EC7293B" w14:textId="4C9F1116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985789B" w14:textId="2BA34BAF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405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0708050" w14:textId="4797C1D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(0.5)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56F76B22" w14:textId="0BB0B93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458 (1.13)</w:t>
            </w:r>
          </w:p>
        </w:tc>
      </w:tr>
      <w:tr w:rsidR="00005C67" w:rsidRPr="00DA30B2" w14:paraId="13313ED2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3002E62" w14:textId="33E5529E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4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9001BB4" w14:textId="7F8728C1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4338169" w14:textId="3A70EEF2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722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6F87BC1" w14:textId="38D3F85E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(0.6)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5B05017" w14:textId="60F06467" w:rsidR="00D57832" w:rsidRPr="00DB7A05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B7A05">
              <w:rPr>
                <w:rFonts w:ascii="Verdana" w:hAnsi="Verdana"/>
                <w:sz w:val="18"/>
              </w:rPr>
              <w:t>47</w:t>
            </w:r>
            <w:r w:rsidR="00E449C6" w:rsidRPr="00DB7A05">
              <w:rPr>
                <w:rFonts w:ascii="Verdana" w:hAnsi="Verdana"/>
                <w:sz w:val="18"/>
              </w:rPr>
              <w:t>5</w:t>
            </w:r>
            <w:r w:rsidRPr="008A5285">
              <w:rPr>
                <w:rFonts w:ascii="Verdana" w:hAnsi="Verdana"/>
                <w:sz w:val="18"/>
              </w:rPr>
              <w:t xml:space="preserve"> </w:t>
            </w:r>
            <w:r w:rsidRPr="00DB7A05">
              <w:rPr>
                <w:rFonts w:ascii="Verdana" w:hAnsi="Verdana"/>
                <w:sz w:val="18"/>
              </w:rPr>
              <w:t>(0.66)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7FD45F0" w14:textId="0D5F5229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A71023F" w14:textId="2F786539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360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C7000AD" w14:textId="23F391AC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(0.6)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FD6EC3A" w14:textId="15BD5B2E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239 (0.66)</w:t>
            </w:r>
          </w:p>
        </w:tc>
      </w:tr>
      <w:tr w:rsidR="00005C67" w:rsidRPr="00DA30B2" w14:paraId="418DB03B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280B3CC" w14:textId="7119F4A1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5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E7E6CA8" w14:textId="722D8E2D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31B30D0" w14:textId="25E5EC83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263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52C75DB" w14:textId="17C4A90B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(0.8)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5B20151" w14:textId="0148A820" w:rsidR="00D57832" w:rsidRPr="00DB7A05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B7A05">
              <w:rPr>
                <w:rFonts w:ascii="Verdana" w:hAnsi="Verdana"/>
                <w:sz w:val="18"/>
              </w:rPr>
              <w:t>175</w:t>
            </w:r>
            <w:r w:rsidRPr="008A5285">
              <w:rPr>
                <w:rFonts w:ascii="Verdana" w:hAnsi="Verdana"/>
                <w:sz w:val="18"/>
              </w:rPr>
              <w:t xml:space="preserve"> </w:t>
            </w:r>
            <w:r w:rsidRPr="00DB7A05">
              <w:rPr>
                <w:rFonts w:ascii="Verdana" w:hAnsi="Verdana"/>
                <w:sz w:val="18"/>
              </w:rPr>
              <w:t>(0.67)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8E94116" w14:textId="4B451E19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772DFD4" w14:textId="2F8D9CB6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133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D01A500" w14:textId="6C6DDA61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323DACC" w14:textId="1C5FA70A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87 (0.65)</w:t>
            </w:r>
          </w:p>
        </w:tc>
      </w:tr>
      <w:tr w:rsidR="00005C67" w:rsidRPr="00DA30B2" w14:paraId="7477F7BB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C4AFAD9" w14:textId="26678EBD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6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3865010" w14:textId="2DA30471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106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2BA721F" w14:textId="172DF95C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1,648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5B8CFDA" w14:textId="6E95BF98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(6.4)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E0AA7B4" w14:textId="376E6E26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3,</w:t>
            </w:r>
            <w:r w:rsidR="00080F7A" w:rsidRPr="00DA30B2">
              <w:rPr>
                <w:rFonts w:ascii="Verdana" w:hAnsi="Verdana"/>
                <w:sz w:val="18"/>
              </w:rPr>
              <w:t>362</w:t>
            </w:r>
            <w:r w:rsidRPr="00DA30B2">
              <w:rPr>
                <w:rFonts w:ascii="Verdana" w:hAnsi="Verdana"/>
                <w:sz w:val="18"/>
              </w:rPr>
              <w:t xml:space="preserve"> (2.</w:t>
            </w:r>
            <w:r w:rsidR="00D50083" w:rsidRPr="00DA30B2">
              <w:rPr>
                <w:rFonts w:ascii="Verdana" w:hAnsi="Verdana"/>
                <w:sz w:val="18"/>
              </w:rPr>
              <w:t>04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9D05F22" w14:textId="159DB60A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141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9DE84C6" w14:textId="41A8630A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1,649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8988F93" w14:textId="4D5F9CB8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(8.6)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FC8C69B" w14:textId="5020E56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3,</w:t>
            </w:r>
            <w:r w:rsidR="00AD1CE4">
              <w:rPr>
                <w:rFonts w:ascii="Verdana" w:hAnsi="Verdana"/>
                <w:sz w:val="18"/>
              </w:rPr>
              <w:t>353</w:t>
            </w:r>
            <w:r w:rsidRPr="00DA30B2">
              <w:rPr>
                <w:rFonts w:ascii="Verdana" w:hAnsi="Verdana"/>
                <w:sz w:val="18"/>
              </w:rPr>
              <w:t xml:space="preserve"> (2.0</w:t>
            </w:r>
            <w:r w:rsidR="00AD1CE4">
              <w:rPr>
                <w:rFonts w:ascii="Verdana" w:hAnsi="Verdana"/>
                <w:sz w:val="18"/>
              </w:rPr>
              <w:t>3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</w:tc>
      </w:tr>
      <w:tr w:rsidR="00005C67" w:rsidRPr="00DA30B2" w14:paraId="20E90499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D1C0C25" w14:textId="4413E37F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JP OAD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80ADF7A" w14:textId="61EE4056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42C24DD" w14:textId="648FF57F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480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C8EE815" w14:textId="571F0EE0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16A5781" w14:textId="4EC7DBA0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555 (1.16)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7ABBCAA" w14:textId="5E5D6DA8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271A690" w14:textId="713465A1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120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D0FD639" w14:textId="680C24D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39A48D6" w14:textId="64415A7F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139 (1.16)</w:t>
            </w:r>
          </w:p>
        </w:tc>
      </w:tr>
      <w:tr w:rsidR="00005C67" w:rsidRPr="00DA30B2" w14:paraId="14765132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09FB105" w14:textId="78BAA176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SUSTAIN JP Mono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956DBDE" w14:textId="0C27028E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43D9F54" w14:textId="689FE489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205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B161E86" w14:textId="5D8A9DE9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(0.5)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A9DDFAF" w14:textId="3A399E04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138 (0.67)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59B10B9" w14:textId="41449F9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8DD3C03" w14:textId="1BBBBD25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103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A53F869" w14:textId="34ED6E4C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26DAC43" w14:textId="4F6FDE29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70 (0.68)</w:t>
            </w:r>
          </w:p>
        </w:tc>
      </w:tr>
      <w:tr w:rsidR="00005C67" w:rsidRPr="00DA30B2" w14:paraId="35A8E4C9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AE77957" w14:textId="7357FB6D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1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D26E196" w14:textId="11556BDA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7A90F62" w14:textId="1517495D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525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BBFFEE9" w14:textId="39662CFB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(0.4)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6FA32874" w14:textId="5B668BE5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B7A05">
              <w:rPr>
                <w:rFonts w:ascii="Verdana" w:hAnsi="Verdana"/>
                <w:sz w:val="18"/>
              </w:rPr>
              <w:t>30</w:t>
            </w:r>
            <w:r w:rsidR="00E449C6" w:rsidRPr="00DB7A05">
              <w:rPr>
                <w:rFonts w:ascii="Verdana" w:hAnsi="Verdana"/>
                <w:sz w:val="18"/>
              </w:rPr>
              <w:t>9</w:t>
            </w:r>
            <w:r w:rsidRPr="008A5285">
              <w:rPr>
                <w:rFonts w:ascii="Verdana" w:hAnsi="Verdana"/>
                <w:sz w:val="18"/>
              </w:rPr>
              <w:t xml:space="preserve"> </w:t>
            </w:r>
            <w:r w:rsidRPr="00DB7A05">
              <w:rPr>
                <w:rFonts w:ascii="Verdana" w:hAnsi="Verdana"/>
                <w:sz w:val="18"/>
              </w:rPr>
              <w:t>(0.59)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153D4FD" w14:textId="4F14AF97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81EC8A5" w14:textId="67A119AE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178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00460E0" w14:textId="2A6322A5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(1.1)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43051950" w14:textId="3834E62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105 (0.59)</w:t>
            </w:r>
          </w:p>
        </w:tc>
      </w:tr>
      <w:tr w:rsidR="00005C67" w:rsidRPr="00DA30B2" w14:paraId="0B0F9C1C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BF1D05E" w14:textId="11AABB84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2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6D37A39" w14:textId="5DE86AA7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3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A04888A" w14:textId="38506F3F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411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AF6F9F0" w14:textId="00C890EB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(0.7)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FDF43ED" w14:textId="0811B9D8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442 (1.08)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33DCFD7" w14:textId="141C49A4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55B1E6E" w14:textId="1C41CF5A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410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3AB4C0F" w14:textId="23BC811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(1.2)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6D91BD14" w14:textId="278A8C5D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439 (1.07)</w:t>
            </w:r>
          </w:p>
        </w:tc>
      </w:tr>
      <w:tr w:rsidR="00005C67" w:rsidRPr="00DA30B2" w14:paraId="67EF22C6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49967B0" w14:textId="4621BE41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3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C2B96FE" w14:textId="44F9C9C7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16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F4C4FC3" w14:textId="0B253C24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1,396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D9CBC3D" w14:textId="7F5B082E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(1.1)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10EE462E" w14:textId="0937A5DA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2,148 (1.54)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0071A45" w14:textId="65065225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B878E73" w14:textId="33D55F7C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467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A70B343" w14:textId="743A2FDD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(1.1)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4099D0E1" w14:textId="36E25C69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731 (1.57)</w:t>
            </w:r>
          </w:p>
        </w:tc>
      </w:tr>
      <w:tr w:rsidR="00005C67" w:rsidRPr="00DA30B2" w14:paraId="36798568" w14:textId="77777777" w:rsidTr="008A5285">
        <w:trPr>
          <w:trHeight w:val="381"/>
        </w:trPr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71C2BBC" w14:textId="0E8EA2AB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4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EC6A309" w14:textId="5A169A9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5698503" w14:textId="5311DDD6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285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C207790" w14:textId="0D672401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(1.4)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497C759" w14:textId="24FFF52C" w:rsidR="00D57832" w:rsidRPr="00DA30B2" w:rsidRDefault="00D57832" w:rsidP="00DB7A05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307 (1.08)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DC77AB9" w14:textId="57FDEB0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8BBD96E" w14:textId="512210D8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426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9914314" w14:textId="1957A9F0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(0.9)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14C7223F" w14:textId="22486C6F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304 (1.07)*</w:t>
            </w:r>
            <w:r w:rsidRPr="00DA30B2">
              <w:rPr>
                <w:rFonts w:ascii="Verdana" w:hAnsi="Verdana"/>
                <w:sz w:val="18"/>
              </w:rPr>
              <w:br/>
              <w:t>150 (1.06)</w:t>
            </w:r>
            <w:r w:rsidRPr="00DA30B2">
              <w:rPr>
                <w:rFonts w:ascii="Verdana" w:hAnsi="Verdana"/>
                <w:sz w:val="18"/>
                <w:vertAlign w:val="superscript"/>
              </w:rPr>
              <w:t>†</w:t>
            </w:r>
          </w:p>
        </w:tc>
      </w:tr>
      <w:tr w:rsidR="00005C67" w:rsidRPr="00DA30B2" w14:paraId="14CB4547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6FC2FE1" w14:textId="164F4318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5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3C58E66" w14:textId="71E42DDF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CF4B9B8" w14:textId="5595A81B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163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3859972" w14:textId="2DE813F4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(1.2)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75C567A" w14:textId="4F7492D9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95 (0.58)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C6E324D" w14:textId="4D8DB41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A8CA5B7" w14:textId="54721FED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161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0BE2D20" w14:textId="6B40EC10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(1.2)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4AD6280D" w14:textId="46327555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96 (0.59)</w:t>
            </w:r>
          </w:p>
        </w:tc>
      </w:tr>
      <w:tr w:rsidR="00005C67" w:rsidRPr="00DA30B2" w14:paraId="4B96DA4D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E9D20BB" w14:textId="4733F27C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6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CFDA3F6" w14:textId="2EEA519F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61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9880249" w14:textId="6E49FAAE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1,591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1CC9657" w14:textId="2722CEB6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(3.8)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0B0700F" w14:textId="7D60EC5D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2,101 (1.32)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BC7AADD" w14:textId="0A589A3C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76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5F2E210" w14:textId="0421996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1,592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1D74A5E" w14:textId="1806172D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(4.8)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B4CC7B8" w14:textId="3CB3D345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2,081 (1.31)</w:t>
            </w:r>
          </w:p>
        </w:tc>
      </w:tr>
      <w:tr w:rsidR="00005C67" w:rsidRPr="00DA30B2" w14:paraId="6673D5DC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587B026" w14:textId="5389990E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7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17D8670" w14:textId="59C0AEA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79B27FD" w14:textId="38111D7B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253</w:t>
            </w:r>
          </w:p>
        </w:tc>
        <w:tc>
          <w:tcPr>
            <w:tcW w:w="921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65A02AE" w14:textId="0F13A4A1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(0.4)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625AB06" w14:textId="18CC2A4E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259 (1.02)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E1EC88A" w14:textId="50422BB8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3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E003B4A" w14:textId="32844AA4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251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9EF41C0" w14:textId="34AD17D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(1.2)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4ABA419C" w14:textId="6B7F9F71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258 (1.03)</w:t>
            </w:r>
          </w:p>
        </w:tc>
      </w:tr>
      <w:tr w:rsidR="00005C67" w:rsidRPr="00DA30B2" w14:paraId="2186DAA0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416626F" w14:textId="246DE0B9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8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9CB0561" w14:textId="07DFF66C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11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C9A37E6" w14:textId="6D4B7517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547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35F4E59" w14:textId="7F9F800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(2.0)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7A4D4CFF" w14:textId="2B1356C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B7A05">
              <w:rPr>
                <w:rFonts w:ascii="Verdana" w:hAnsi="Verdana"/>
                <w:sz w:val="18"/>
              </w:rPr>
              <w:t>58</w:t>
            </w:r>
            <w:r w:rsidR="00E449C6" w:rsidRPr="00DB7A05">
              <w:rPr>
                <w:rFonts w:ascii="Verdana" w:hAnsi="Verdana"/>
                <w:sz w:val="18"/>
              </w:rPr>
              <w:t>3</w:t>
            </w:r>
            <w:r w:rsidRPr="008A5285">
              <w:rPr>
                <w:rFonts w:ascii="Verdana" w:hAnsi="Verdana"/>
                <w:sz w:val="18"/>
              </w:rPr>
              <w:t xml:space="preserve"> </w:t>
            </w:r>
            <w:r w:rsidRPr="00DB7A05">
              <w:rPr>
                <w:rFonts w:ascii="Verdana" w:hAnsi="Verdana"/>
                <w:sz w:val="18"/>
              </w:rPr>
              <w:t>(1.0</w:t>
            </w:r>
            <w:r w:rsidRPr="00DA30B2">
              <w:rPr>
                <w:rFonts w:ascii="Verdana" w:hAnsi="Verdana"/>
                <w:sz w:val="18"/>
              </w:rPr>
              <w:t>6)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28FDA56" w14:textId="1594247D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3B7C6EB" w14:textId="364E527D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184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C570FA0" w14:textId="6F77D6C9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(2.7)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52FF26F8" w14:textId="1A14993B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198 (1.08)</w:t>
            </w:r>
          </w:p>
        </w:tc>
      </w:tr>
      <w:tr w:rsidR="00005C67" w:rsidRPr="00DA30B2" w14:paraId="3627DF3B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8647772" w14:textId="689F1CD6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9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1473A97" w14:textId="35FD382B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49F7518" w14:textId="094C4583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146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45BE313" w14:textId="44CBAC62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44232313" w14:textId="2347248F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156 (1.07)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13055B35" w14:textId="6F487F70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F88C8C9" w14:textId="3A85CF76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97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D8B9A44" w14:textId="6377D4C1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7FA9F4F9" w14:textId="1C20450A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52 (1.08)*</w:t>
            </w:r>
            <w:r w:rsidRPr="00DA30B2">
              <w:rPr>
                <w:rFonts w:ascii="Verdana" w:hAnsi="Verdana"/>
                <w:sz w:val="18"/>
              </w:rPr>
              <w:br/>
              <w:t>54 (1.09)</w:t>
            </w:r>
            <w:r w:rsidRPr="00DA30B2">
              <w:rPr>
                <w:rFonts w:ascii="Verdana" w:hAnsi="Verdana"/>
                <w:sz w:val="18"/>
                <w:vertAlign w:val="superscript"/>
              </w:rPr>
              <w:t>†</w:t>
            </w:r>
          </w:p>
        </w:tc>
      </w:tr>
      <w:tr w:rsidR="00005C67" w:rsidRPr="00DA30B2" w14:paraId="5478F4D9" w14:textId="77777777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0CD01B9" w14:textId="201BBDAD" w:rsidR="00D57832" w:rsidRPr="00DA30B2" w:rsidRDefault="00D57832" w:rsidP="00D57832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PIONEER 10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3C7FCEF" w14:textId="4E60A688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3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A3F37CA" w14:textId="273F755F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393</w:t>
            </w:r>
          </w:p>
        </w:tc>
        <w:tc>
          <w:tcPr>
            <w:tcW w:w="921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64C077E" w14:textId="54A107B0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(0.8)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DC82EB6" w14:textId="1FF4084D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422</w:t>
            </w:r>
            <w:r w:rsidRPr="00154C57">
              <w:rPr>
                <w:rFonts w:ascii="Verdana" w:hAnsi="Verdana"/>
                <w:sz w:val="18"/>
              </w:rPr>
              <w:t xml:space="preserve"> </w:t>
            </w:r>
            <w:r w:rsidRPr="00DA30B2">
              <w:rPr>
                <w:rFonts w:ascii="Verdana" w:hAnsi="Verdana"/>
                <w:sz w:val="18"/>
              </w:rPr>
              <w:t>(1.08)</w:t>
            </w:r>
          </w:p>
        </w:tc>
        <w:tc>
          <w:tcPr>
            <w:tcW w:w="851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3B4CFF6" w14:textId="4B4DD616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A9AF405" w14:textId="163BB8B6" w:rsidR="00D57832" w:rsidRPr="006F6F3E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65</w:t>
            </w:r>
          </w:p>
        </w:tc>
        <w:tc>
          <w:tcPr>
            <w:tcW w:w="1134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5905423" w14:textId="0729D425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(0.0)</w:t>
            </w:r>
          </w:p>
        </w:tc>
        <w:tc>
          <w:tcPr>
            <w:tcW w:w="1984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CF880FB" w14:textId="56779F73" w:rsidR="00D57832" w:rsidRPr="00DA30B2" w:rsidRDefault="00D57832" w:rsidP="00D57832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68.9 (1.06)</w:t>
            </w:r>
          </w:p>
        </w:tc>
      </w:tr>
    </w:tbl>
    <w:p w14:paraId="78141B3C" w14:textId="17C52051" w:rsidR="00322DB2" w:rsidRPr="006F6F3E" w:rsidRDefault="00322DB2">
      <w:pPr>
        <w:rPr>
          <w:rFonts w:ascii="Verdana" w:hAnsi="Verdana"/>
          <w:sz w:val="18"/>
        </w:rPr>
      </w:pPr>
    </w:p>
    <w:p w14:paraId="0075739C" w14:textId="4F902598" w:rsidR="00322DB2" w:rsidRPr="006F6F3E" w:rsidRDefault="00322DB2" w:rsidP="00DA30B2">
      <w:pPr>
        <w:keepNext/>
        <w:rPr>
          <w:rFonts w:ascii="Verdana" w:hAnsi="Verdana"/>
          <w:sz w:val="18"/>
        </w:rPr>
      </w:pPr>
      <w:r w:rsidRPr="006F6F3E">
        <w:rPr>
          <w:rFonts w:ascii="Verdana" w:hAnsi="Verdana"/>
          <w:sz w:val="18"/>
        </w:rPr>
        <w:lastRenderedPageBreak/>
        <w:t>B.</w:t>
      </w:r>
    </w:p>
    <w:tbl>
      <w:tblPr>
        <w:tblW w:w="0" w:type="auto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7"/>
        <w:gridCol w:w="922"/>
        <w:gridCol w:w="922"/>
        <w:gridCol w:w="1914"/>
      </w:tblGrid>
      <w:tr w:rsidR="00504F3B" w:rsidRPr="00DA30B2" w14:paraId="1B19C3C8" w14:textId="77777777" w:rsidTr="004F0202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0B2B387" w14:textId="77777777" w:rsidR="00504F3B" w:rsidRPr="00DA30B2" w:rsidRDefault="00504F3B" w:rsidP="007E3066">
            <w:pPr>
              <w:spacing w:after="60" w:line="240" w:lineRule="auto"/>
              <w:rPr>
                <w:rFonts w:ascii="Verdana" w:hAnsi="Verdana"/>
              </w:rPr>
            </w:pP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429E2FD0" w14:textId="77777777" w:rsidR="00504F3B" w:rsidRPr="00DA30B2" w:rsidRDefault="00504F3B" w:rsidP="007E3066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  <w:vAlign w:val="center"/>
          </w:tcPr>
          <w:p w14:paraId="499D1C5F" w14:textId="77777777" w:rsidR="00504F3B" w:rsidRPr="00DA30B2" w:rsidRDefault="00504F3B" w:rsidP="007E3066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</w:rPr>
              <w:t>N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009FDA"/>
            <w:tcMar>
              <w:left w:w="14" w:type="dxa"/>
              <w:right w:w="14" w:type="dxa"/>
            </w:tcMar>
          </w:tcPr>
          <w:p w14:paraId="299DACF4" w14:textId="76FC1DD2" w:rsidR="00504F3B" w:rsidRPr="006F6F3E" w:rsidRDefault="00504F3B" w:rsidP="007E3066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color w:val="FFFFFF"/>
                <w:sz w:val="18"/>
                <w:lang w:val="en-US"/>
              </w:rPr>
              <w:t>Observation time, total (me</w:t>
            </w:r>
            <w:r w:rsidRPr="00DA30B2">
              <w:rPr>
                <w:rFonts w:ascii="Verdana" w:hAnsi="Verdana"/>
                <w:b/>
                <w:color w:val="FFFFFF"/>
                <w:sz w:val="18"/>
                <w:lang w:val="en-US"/>
              </w:rPr>
              <w:t xml:space="preserve">an), </w:t>
            </w:r>
            <w:r w:rsidRPr="00DA30B2">
              <w:rPr>
                <w:rFonts w:ascii="Verdana" w:hAnsi="Verdana"/>
                <w:b/>
                <w:color w:val="FFFFFF"/>
                <w:sz w:val="18"/>
              </w:rPr>
              <w:t>patient-years</w:t>
            </w:r>
          </w:p>
        </w:tc>
      </w:tr>
      <w:tr w:rsidR="00504F3B" w:rsidRPr="00DA30B2" w14:paraId="7B08038C" w14:textId="77777777" w:rsidTr="004F0202">
        <w:tc>
          <w:tcPr>
            <w:tcW w:w="2267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4678987D" w14:textId="599EDE2E" w:rsidR="00504F3B" w:rsidRPr="00DA30B2" w:rsidRDefault="00504F3B" w:rsidP="008B04BA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Semaglutide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B7EBC2B" w14:textId="6FEF31CF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222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8057F68" w14:textId="7C204417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10,508</w:t>
            </w:r>
          </w:p>
        </w:tc>
        <w:tc>
          <w:tcPr>
            <w:tcW w:w="1914" w:type="dxa"/>
            <w:tcBorders>
              <w:top w:val="single" w:sz="12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BC9CF9F" w14:textId="6FD323AB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13,099 (1.25)</w:t>
            </w:r>
          </w:p>
        </w:tc>
      </w:tr>
      <w:tr w:rsidR="00504F3B" w:rsidRPr="00DA30B2" w14:paraId="516C0F85" w14:textId="77777777" w:rsidTr="004F0202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7D7D10EF" w14:textId="528E1222" w:rsidR="00504F3B" w:rsidRPr="00DA30B2" w:rsidRDefault="00504F3B" w:rsidP="008B04BA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Placebo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1FFA36D" w14:textId="0A6E1B34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228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72D5728" w14:textId="2C2F1DA2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4,217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3A8E491E" w14:textId="2B8E4AFE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6,208 (1.47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</w:tc>
      </w:tr>
      <w:tr w:rsidR="00504F3B" w:rsidRPr="00DA30B2" w14:paraId="52735104" w14:textId="77777777" w:rsidTr="004F0202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99C3EE7" w14:textId="7324AFDE" w:rsidR="00504F3B" w:rsidRPr="00DA30B2" w:rsidRDefault="00504F3B" w:rsidP="008B04BA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DPP-4i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A25F8BD" w14:textId="1E74605D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12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DC435D0" w14:textId="5CADBCB4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1,228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0917C2CF" w14:textId="7F2AD746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1,527 (1.24)</w:t>
            </w:r>
          </w:p>
        </w:tc>
      </w:tr>
      <w:tr w:rsidR="00504F3B" w:rsidRPr="00DA30B2" w14:paraId="1D1F5EDB" w14:textId="77777777" w:rsidTr="004F0202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2CF7F87F" w14:textId="59CB3AE7" w:rsidR="00504F3B" w:rsidRPr="00DA30B2" w:rsidRDefault="00504F3B" w:rsidP="008B04BA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GLP-1RA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004E525" w14:textId="5C5AD154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6D7A173" w14:textId="0820474D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802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25C0551E" w14:textId="0D5D708A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883 (1.10)</w:t>
            </w:r>
          </w:p>
        </w:tc>
      </w:tr>
      <w:tr w:rsidR="00504F3B" w:rsidRPr="00DA30B2" w14:paraId="5FAF8133" w14:textId="77777777" w:rsidTr="004F0202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786C795" w14:textId="0A31137C" w:rsidR="00504F3B" w:rsidRPr="00DA30B2" w:rsidRDefault="00504F3B" w:rsidP="008B04BA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SGLT-2i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8A378AB" w14:textId="3BFD166A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2591448" w14:textId="5869AE90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410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F1717A2" w14:textId="772FC2E4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439 (1.07)</w:t>
            </w:r>
          </w:p>
        </w:tc>
      </w:tr>
      <w:tr w:rsidR="00504F3B" w:rsidRPr="00DA30B2" w14:paraId="484558DF" w14:textId="77777777" w:rsidTr="004F0202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AFC73DE" w14:textId="7CE64BE3" w:rsidR="00504F3B" w:rsidRPr="00DA30B2" w:rsidRDefault="00504F3B" w:rsidP="008B04BA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Insulins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1F5EC87" w14:textId="174F6405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922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27FF201" w14:textId="273E4F69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360</w:t>
            </w:r>
          </w:p>
        </w:tc>
        <w:tc>
          <w:tcPr>
            <w:tcW w:w="1914" w:type="dxa"/>
            <w:tcBorders>
              <w:top w:val="single" w:sz="4" w:space="0" w:color="836967"/>
              <w:left w:val="single" w:sz="0" w:space="0" w:color="000000"/>
              <w:bottom w:val="single" w:sz="4" w:space="0" w:color="836967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19A1BDD" w14:textId="0C976056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239 (0.66)</w:t>
            </w:r>
          </w:p>
        </w:tc>
      </w:tr>
      <w:tr w:rsidR="00504F3B" w:rsidRPr="00DA30B2" w14:paraId="7CABF015" w14:textId="77777777" w:rsidTr="004F0202">
        <w:tc>
          <w:tcPr>
            <w:tcW w:w="2267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B1975D0" w14:textId="55D885DE" w:rsidR="00504F3B" w:rsidRPr="00DA30B2" w:rsidRDefault="00504F3B" w:rsidP="008B04BA">
            <w:pPr>
              <w:spacing w:after="6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OADs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AC97145" w14:textId="7863A9CE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0</w:t>
            </w:r>
          </w:p>
        </w:tc>
        <w:tc>
          <w:tcPr>
            <w:tcW w:w="922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D0B538F" w14:textId="7774A232" w:rsidR="00504F3B" w:rsidRPr="006F6F3E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120</w:t>
            </w:r>
          </w:p>
        </w:tc>
        <w:tc>
          <w:tcPr>
            <w:tcW w:w="1914" w:type="dxa"/>
            <w:tcBorders>
              <w:top w:val="single" w:sz="8" w:space="0" w:color="C7C2BA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</w:tcPr>
          <w:p w14:paraId="55F1FA6E" w14:textId="02449B9C" w:rsidR="00504F3B" w:rsidRPr="00DA30B2" w:rsidRDefault="00504F3B" w:rsidP="008B04BA">
            <w:pPr>
              <w:spacing w:after="6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139 (1.16)</w:t>
            </w:r>
          </w:p>
        </w:tc>
      </w:tr>
    </w:tbl>
    <w:p w14:paraId="3D2432C3" w14:textId="36F72521" w:rsidR="00764CDA" w:rsidRPr="00966B6B" w:rsidRDefault="00322DB2">
      <w:pPr>
        <w:rPr>
          <w:rFonts w:ascii="Verdana" w:hAnsi="Verdana"/>
          <w:b/>
          <w:sz w:val="20"/>
          <w:lang w:val="en-US"/>
        </w:rPr>
      </w:pPr>
      <w:r w:rsidRPr="006F6F3E">
        <w:rPr>
          <w:rFonts w:ascii="Verdana" w:hAnsi="Verdana"/>
          <w:sz w:val="18"/>
          <w:lang w:val="en-US"/>
        </w:rPr>
        <w:t xml:space="preserve">*GLP-1RA comparator data; </w:t>
      </w:r>
      <w:r w:rsidRPr="006F6F3E">
        <w:rPr>
          <w:rFonts w:ascii="Verdana" w:hAnsi="Verdana"/>
          <w:sz w:val="18"/>
          <w:vertAlign w:val="superscript"/>
          <w:lang w:val="en-US"/>
        </w:rPr>
        <w:t>†</w:t>
      </w:r>
      <w:r w:rsidRPr="006F6F3E">
        <w:rPr>
          <w:rFonts w:ascii="Verdana" w:hAnsi="Verdana"/>
          <w:sz w:val="18"/>
          <w:lang w:val="en-US"/>
        </w:rPr>
        <w:t>placebo</w:t>
      </w:r>
      <w:r w:rsidRPr="00DA30B2">
        <w:rPr>
          <w:rFonts w:ascii="Verdana" w:hAnsi="Verdana"/>
          <w:sz w:val="18"/>
          <w:lang w:val="en-US"/>
        </w:rPr>
        <w:t xml:space="preserve"> comparator data. </w:t>
      </w:r>
      <w:r w:rsidR="003C65E8" w:rsidRPr="00DA30B2">
        <w:rPr>
          <w:rFonts w:ascii="Verdana" w:hAnsi="Verdana"/>
          <w:sz w:val="18"/>
          <w:lang w:val="en-US"/>
        </w:rPr>
        <w:t xml:space="preserve">Observation time is curtailed at a maximum of 109 weeks to align with the analysis timeframe. %, proportion of subjects; </w:t>
      </w:r>
      <w:bookmarkStart w:id="0" w:name="_Hlk34999123"/>
      <w:r w:rsidR="008B04BA" w:rsidRPr="00DA30B2">
        <w:rPr>
          <w:rFonts w:ascii="Verdana" w:hAnsi="Verdana"/>
          <w:sz w:val="18"/>
          <w:lang w:val="en-US"/>
        </w:rPr>
        <w:t xml:space="preserve">DPP-4i, dipeptidyl peptidase-4 inhibitor; </w:t>
      </w:r>
      <w:bookmarkEnd w:id="0"/>
      <w:r w:rsidR="008B04BA" w:rsidRPr="00DA30B2">
        <w:rPr>
          <w:rFonts w:ascii="Verdana" w:hAnsi="Verdana"/>
          <w:sz w:val="18"/>
          <w:lang w:val="en-US"/>
        </w:rPr>
        <w:t xml:space="preserve">GLP-1RA, glucagon-like peptide-1 receptor agonist; </w:t>
      </w:r>
      <w:r w:rsidR="00C77BAD" w:rsidRPr="00DA30B2">
        <w:rPr>
          <w:rFonts w:ascii="Verdana" w:hAnsi="Verdana"/>
          <w:sz w:val="18"/>
          <w:lang w:val="en-US"/>
        </w:rPr>
        <w:t xml:space="preserve">JP, Japanese trial; </w:t>
      </w:r>
      <w:r w:rsidR="003C65E8" w:rsidRPr="00DA30B2">
        <w:rPr>
          <w:rFonts w:ascii="Verdana" w:hAnsi="Verdana"/>
          <w:sz w:val="18"/>
          <w:lang w:val="en-US"/>
        </w:rPr>
        <w:t xml:space="preserve">MACE, major adverse </w:t>
      </w:r>
      <w:r w:rsidR="0041065B" w:rsidRPr="00DA30B2">
        <w:rPr>
          <w:rFonts w:ascii="Verdana" w:hAnsi="Verdana"/>
          <w:sz w:val="18"/>
          <w:lang w:val="en-US"/>
        </w:rPr>
        <w:t xml:space="preserve">cardiovascular </w:t>
      </w:r>
      <w:r w:rsidR="003C65E8" w:rsidRPr="00DA30B2">
        <w:rPr>
          <w:rFonts w:ascii="Verdana" w:hAnsi="Verdana"/>
          <w:sz w:val="18"/>
          <w:lang w:val="en-US"/>
        </w:rPr>
        <w:t>event;</w:t>
      </w:r>
      <w:r w:rsidR="00C77BAD" w:rsidRPr="00DA30B2">
        <w:rPr>
          <w:rFonts w:ascii="Verdana" w:hAnsi="Verdana"/>
          <w:sz w:val="18"/>
          <w:lang w:val="en-US"/>
        </w:rPr>
        <w:t xml:space="preserve"> Mono, monotherapy; </w:t>
      </w:r>
      <w:r w:rsidR="003C65E8" w:rsidRPr="00DA30B2">
        <w:rPr>
          <w:rFonts w:ascii="Verdana" w:hAnsi="Verdana"/>
          <w:sz w:val="18"/>
          <w:lang w:val="en-US"/>
        </w:rPr>
        <w:t>n, number of subjects with events; N, number of subjects in full analysis set</w:t>
      </w:r>
      <w:r w:rsidR="008B04BA" w:rsidRPr="00DA30B2">
        <w:rPr>
          <w:rFonts w:ascii="Verdana" w:hAnsi="Verdana"/>
          <w:sz w:val="18"/>
          <w:lang w:val="en-US"/>
        </w:rPr>
        <w:t xml:space="preserve">; OAD, oral </w:t>
      </w:r>
      <w:proofErr w:type="spellStart"/>
      <w:r w:rsidR="008B04BA" w:rsidRPr="00DA30B2">
        <w:rPr>
          <w:rFonts w:ascii="Verdana" w:hAnsi="Verdana"/>
          <w:sz w:val="18"/>
          <w:lang w:val="en-US"/>
        </w:rPr>
        <w:t>antidiabet</w:t>
      </w:r>
      <w:r w:rsidR="00E73E89">
        <w:rPr>
          <w:rFonts w:ascii="Verdana" w:hAnsi="Verdana"/>
          <w:sz w:val="18"/>
          <w:lang w:val="en-US"/>
        </w:rPr>
        <w:t>es</w:t>
      </w:r>
      <w:proofErr w:type="spellEnd"/>
      <w:r w:rsidR="008B04BA" w:rsidRPr="00DA30B2">
        <w:rPr>
          <w:rFonts w:ascii="Verdana" w:hAnsi="Verdana"/>
          <w:sz w:val="18"/>
          <w:lang w:val="en-US"/>
        </w:rPr>
        <w:t xml:space="preserve"> drug; SGLT-2i, sodium</w:t>
      </w:r>
      <w:r w:rsidR="00355FE5">
        <w:rPr>
          <w:rFonts w:ascii="Verdana" w:hAnsi="Verdana"/>
          <w:sz w:val="18"/>
          <w:lang w:val="en-US"/>
        </w:rPr>
        <w:t>–</w:t>
      </w:r>
      <w:r w:rsidR="008B04BA" w:rsidRPr="00DA30B2">
        <w:rPr>
          <w:rFonts w:ascii="Verdana" w:hAnsi="Verdana"/>
          <w:sz w:val="18"/>
          <w:lang w:val="en-US"/>
        </w:rPr>
        <w:t>glucose co-transporter-2 inhibitor</w:t>
      </w:r>
      <w:r w:rsidR="003C65E8" w:rsidRPr="00DA30B2">
        <w:rPr>
          <w:rFonts w:ascii="Verdana" w:hAnsi="Verdana"/>
          <w:sz w:val="18"/>
          <w:lang w:val="en-US"/>
        </w:rPr>
        <w:t xml:space="preserve">. </w:t>
      </w:r>
      <w:bookmarkStart w:id="1" w:name="_GoBack"/>
      <w:bookmarkEnd w:id="1"/>
    </w:p>
    <w:sectPr w:rsidR="00764CDA" w:rsidRPr="00966B6B" w:rsidSect="00966B6B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C02923" w:rsidRDefault="00C02923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C02923" w:rsidRDefault="00C02923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C02923" w:rsidRDefault="00C02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C02923" w:rsidRDefault="00C02923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C02923" w:rsidRDefault="00C02923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C02923" w:rsidRDefault="00C02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A1D40"/>
    <w:multiLevelType w:val="hybridMultilevel"/>
    <w:tmpl w:val="92C0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0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9"/>
  </w:num>
  <w:num w:numId="25">
    <w:abstractNumId w:val="0"/>
  </w:num>
  <w:num w:numId="26">
    <w:abstractNumId w:val="8"/>
  </w:num>
  <w:num w:numId="27">
    <w:abstractNumId w:val="31"/>
  </w:num>
  <w:num w:numId="28">
    <w:abstractNumId w:val="1"/>
  </w:num>
  <w:num w:numId="29">
    <w:abstractNumId w:val="19"/>
  </w:num>
  <w:num w:numId="30">
    <w:abstractNumId w:val="11"/>
  </w:num>
  <w:num w:numId="31">
    <w:abstractNumId w:val="27"/>
  </w:num>
  <w:num w:numId="32">
    <w:abstractNumId w:val="5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A59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3140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46CDE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3EDD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6B6B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349C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2923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846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06275"/>
    <w:rsid w:val="00D10A7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D6E40-1519-444E-BCA5-62D5A2492964}">
  <ds:schemaRefs>
    <ds:schemaRef ds:uri="http://schemas.microsoft.com/office/2006/metadata/properties"/>
    <ds:schemaRef ds:uri="92b2da64-30fb-4d99-a70a-387ef5aa2867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FCA877-9DC8-4276-92C4-23757C729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4</cp:revision>
  <cp:lastPrinted>2020-02-07T10:56:00Z</cp:lastPrinted>
  <dcterms:created xsi:type="dcterms:W3CDTF">2020-06-15T18:03:00Z</dcterms:created>
  <dcterms:modified xsi:type="dcterms:W3CDTF">2020-06-15T18:12:00Z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