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3C9A81" w14:textId="2C81F0EB" w:rsidR="005207EA" w:rsidRPr="00450F2E" w:rsidRDefault="00F9358A" w:rsidP="00FE0241">
      <w:pPr>
        <w:rPr>
          <w:b/>
          <w:bCs/>
          <w:sz w:val="24"/>
          <w:szCs w:val="24"/>
        </w:rPr>
      </w:pPr>
      <w:bookmarkStart w:id="0" w:name="OLE_LINK11"/>
      <w:bookmarkStart w:id="1" w:name="OLE_LINK12"/>
      <w:bookmarkStart w:id="2" w:name="OLE_LINK6"/>
      <w:r w:rsidRPr="00450F2E">
        <w:rPr>
          <w:b/>
          <w:bCs/>
          <w:sz w:val="24"/>
          <w:szCs w:val="24"/>
        </w:rPr>
        <w:t xml:space="preserve">Additional </w:t>
      </w:r>
      <w:r w:rsidR="00945165" w:rsidRPr="00450F2E">
        <w:rPr>
          <w:b/>
          <w:bCs/>
          <w:sz w:val="24"/>
          <w:szCs w:val="24"/>
        </w:rPr>
        <w:t>M</w:t>
      </w:r>
      <w:r w:rsidR="005207EA" w:rsidRPr="00450F2E">
        <w:rPr>
          <w:b/>
          <w:bCs/>
          <w:sz w:val="24"/>
          <w:szCs w:val="24"/>
        </w:rPr>
        <w:t xml:space="preserve">aterial to: </w:t>
      </w:r>
    </w:p>
    <w:p w14:paraId="22000D26" w14:textId="58658E1D" w:rsidR="005207EA" w:rsidRPr="00450F2E" w:rsidRDefault="005207EA" w:rsidP="005207EA">
      <w:r w:rsidRPr="00450F2E">
        <w:t>Maryam Saeed et. al. “Nine-fold higher risk of acute myocardial infarction in subjects</w:t>
      </w:r>
      <w:r w:rsidR="00F502B2" w:rsidRPr="00450F2E">
        <w:t xml:space="preserve"> </w:t>
      </w:r>
      <w:r w:rsidR="005F6EDC" w:rsidRPr="00450F2E">
        <w:t xml:space="preserve">with </w:t>
      </w:r>
      <w:r w:rsidRPr="00450F2E">
        <w:t>type 1 diabetes compared to controls</w:t>
      </w:r>
      <w:r w:rsidR="005F6EDC" w:rsidRPr="00450F2E">
        <w:t xml:space="preserve"> in Norway 1973</w:t>
      </w:r>
      <w:r w:rsidR="00F502B2" w:rsidRPr="00450F2E">
        <w:t>-2017</w:t>
      </w:r>
      <w:r w:rsidRPr="00450F2E">
        <w:t xml:space="preserve">” </w:t>
      </w:r>
    </w:p>
    <w:sdt>
      <w:sdtPr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  <w:id w:val="121323598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7052CD0" w14:textId="07C2BAA2" w:rsidR="00E41569" w:rsidRPr="00450F2E" w:rsidRDefault="00480387">
          <w:pPr>
            <w:pStyle w:val="TOCHeading"/>
            <w:rPr>
              <w:color w:val="auto"/>
            </w:rPr>
          </w:pPr>
          <w:r w:rsidRPr="00450F2E">
            <w:rPr>
              <w:color w:val="auto"/>
            </w:rPr>
            <w:t>Contents</w:t>
          </w:r>
        </w:p>
        <w:p w14:paraId="384A653C" w14:textId="3B251F19" w:rsidR="00FE0241" w:rsidRPr="00450F2E" w:rsidRDefault="009138DE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b-NO" w:eastAsia="nb-NO"/>
            </w:rPr>
          </w:pPr>
          <w:r w:rsidRPr="009138DE">
            <w:rPr>
              <w:rStyle w:val="Hyperlink"/>
              <w:noProof/>
              <w:color w:val="auto"/>
              <w:u w:val="none"/>
            </w:rPr>
            <w:t>Additional</w:t>
          </w:r>
          <w:r w:rsidRPr="009138DE">
            <w:t xml:space="preserve"> </w:t>
          </w:r>
          <w:r w:rsidR="00E41569" w:rsidRPr="00450F2E">
            <w:fldChar w:fldCharType="begin"/>
          </w:r>
          <w:r w:rsidR="00E41569" w:rsidRPr="00450F2E">
            <w:instrText xml:space="preserve"> TOC \o "1-3" \h \z \u </w:instrText>
          </w:r>
          <w:r w:rsidR="00E41569" w:rsidRPr="00450F2E">
            <w:fldChar w:fldCharType="separate"/>
          </w:r>
          <w:hyperlink w:anchor="_Toc95752844" w:history="1">
            <w:r w:rsidR="00FE0241" w:rsidRPr="00450F2E">
              <w:rPr>
                <w:rStyle w:val="Hyperlink"/>
                <w:noProof/>
                <w:color w:val="auto"/>
              </w:rPr>
              <w:t>tables</w:t>
            </w:r>
            <w:r w:rsidR="00FE0241" w:rsidRPr="00450F2E">
              <w:rPr>
                <w:noProof/>
                <w:webHidden/>
              </w:rPr>
              <w:tab/>
            </w:r>
            <w:r w:rsidR="00FE0241" w:rsidRPr="00450F2E">
              <w:rPr>
                <w:noProof/>
                <w:webHidden/>
              </w:rPr>
              <w:fldChar w:fldCharType="begin"/>
            </w:r>
            <w:r w:rsidR="00FE0241" w:rsidRPr="00450F2E">
              <w:rPr>
                <w:noProof/>
                <w:webHidden/>
              </w:rPr>
              <w:instrText xml:space="preserve"> PAGEREF _Toc95752844 \h </w:instrText>
            </w:r>
            <w:r w:rsidR="00FE0241" w:rsidRPr="00450F2E">
              <w:rPr>
                <w:noProof/>
                <w:webHidden/>
              </w:rPr>
            </w:r>
            <w:r w:rsidR="00FE0241" w:rsidRPr="00450F2E">
              <w:rPr>
                <w:noProof/>
                <w:webHidden/>
              </w:rPr>
              <w:fldChar w:fldCharType="separate"/>
            </w:r>
            <w:r w:rsidR="00FE0241" w:rsidRPr="00450F2E">
              <w:rPr>
                <w:noProof/>
                <w:webHidden/>
              </w:rPr>
              <w:t>2</w:t>
            </w:r>
            <w:r w:rsidR="00FE0241" w:rsidRPr="00450F2E">
              <w:rPr>
                <w:noProof/>
                <w:webHidden/>
              </w:rPr>
              <w:fldChar w:fldCharType="end"/>
            </w:r>
          </w:hyperlink>
        </w:p>
        <w:p w14:paraId="191A8844" w14:textId="0E824B6B" w:rsidR="00FE0241" w:rsidRPr="00450F2E" w:rsidRDefault="009138DE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b-NO" w:eastAsia="nb-NO"/>
            </w:rPr>
          </w:pPr>
          <w:hyperlink w:anchor="_Toc95752845" w:history="1">
            <w:r w:rsidR="00FE0241" w:rsidRPr="00450F2E">
              <w:rPr>
                <w:rStyle w:val="Hyperlink"/>
                <w:noProof/>
                <w:color w:val="auto"/>
              </w:rPr>
              <w:t>Table S1. Predictors of AMI in patients in the whole cohort</w:t>
            </w:r>
            <w:r w:rsidR="00FE0241" w:rsidRPr="00450F2E">
              <w:rPr>
                <w:noProof/>
                <w:webHidden/>
              </w:rPr>
              <w:tab/>
            </w:r>
            <w:r w:rsidR="00FE0241" w:rsidRPr="00450F2E">
              <w:rPr>
                <w:noProof/>
                <w:webHidden/>
              </w:rPr>
              <w:fldChar w:fldCharType="begin"/>
            </w:r>
            <w:r w:rsidR="00FE0241" w:rsidRPr="00450F2E">
              <w:rPr>
                <w:noProof/>
                <w:webHidden/>
              </w:rPr>
              <w:instrText xml:space="preserve"> PAGEREF _Toc95752845 \h </w:instrText>
            </w:r>
            <w:r w:rsidR="00FE0241" w:rsidRPr="00450F2E">
              <w:rPr>
                <w:noProof/>
                <w:webHidden/>
              </w:rPr>
            </w:r>
            <w:r w:rsidR="00FE0241" w:rsidRPr="00450F2E">
              <w:rPr>
                <w:noProof/>
                <w:webHidden/>
              </w:rPr>
              <w:fldChar w:fldCharType="separate"/>
            </w:r>
            <w:r w:rsidR="00FE0241" w:rsidRPr="00450F2E">
              <w:rPr>
                <w:noProof/>
                <w:webHidden/>
              </w:rPr>
              <w:t>2</w:t>
            </w:r>
            <w:r w:rsidR="00FE0241" w:rsidRPr="00450F2E">
              <w:rPr>
                <w:noProof/>
                <w:webHidden/>
              </w:rPr>
              <w:fldChar w:fldCharType="end"/>
            </w:r>
          </w:hyperlink>
        </w:p>
        <w:p w14:paraId="29EA4789" w14:textId="3793F7C0" w:rsidR="00FE0241" w:rsidRPr="00450F2E" w:rsidRDefault="009138DE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b-NO" w:eastAsia="nb-NO"/>
            </w:rPr>
          </w:pPr>
          <w:hyperlink w:anchor="_Toc95752846" w:history="1">
            <w:r w:rsidR="00FE0241" w:rsidRPr="00450F2E">
              <w:rPr>
                <w:rStyle w:val="Hyperlink"/>
                <w:noProof/>
                <w:color w:val="auto"/>
              </w:rPr>
              <w:t>Table S2.</w:t>
            </w:r>
            <w:r w:rsidR="00FE0241" w:rsidRPr="00450F2E">
              <w:rPr>
                <w:rStyle w:val="Hyperlink"/>
                <w:b/>
                <w:noProof/>
                <w:color w:val="auto"/>
              </w:rPr>
              <w:t xml:space="preserve"> </w:t>
            </w:r>
            <w:r w:rsidR="00FE0241" w:rsidRPr="00450F2E">
              <w:rPr>
                <w:rStyle w:val="Hyperlink"/>
                <w:noProof/>
                <w:color w:val="auto"/>
              </w:rPr>
              <w:t>Risk factors for AMI in 69,356 controls*</w:t>
            </w:r>
            <w:r w:rsidR="00FE0241" w:rsidRPr="00450F2E">
              <w:rPr>
                <w:noProof/>
                <w:webHidden/>
              </w:rPr>
              <w:tab/>
            </w:r>
            <w:r w:rsidR="00FE0241" w:rsidRPr="00450F2E">
              <w:rPr>
                <w:noProof/>
                <w:webHidden/>
              </w:rPr>
              <w:fldChar w:fldCharType="begin"/>
            </w:r>
            <w:r w:rsidR="00FE0241" w:rsidRPr="00450F2E">
              <w:rPr>
                <w:noProof/>
                <w:webHidden/>
              </w:rPr>
              <w:instrText xml:space="preserve"> PAGEREF _Toc95752846 \h </w:instrText>
            </w:r>
            <w:r w:rsidR="00FE0241" w:rsidRPr="00450F2E">
              <w:rPr>
                <w:noProof/>
                <w:webHidden/>
              </w:rPr>
            </w:r>
            <w:r w:rsidR="00FE0241" w:rsidRPr="00450F2E">
              <w:rPr>
                <w:noProof/>
                <w:webHidden/>
              </w:rPr>
              <w:fldChar w:fldCharType="separate"/>
            </w:r>
            <w:r w:rsidR="00FE0241" w:rsidRPr="00450F2E">
              <w:rPr>
                <w:noProof/>
                <w:webHidden/>
              </w:rPr>
              <w:t>3</w:t>
            </w:r>
            <w:r w:rsidR="00FE0241" w:rsidRPr="00450F2E">
              <w:rPr>
                <w:noProof/>
                <w:webHidden/>
              </w:rPr>
              <w:fldChar w:fldCharType="end"/>
            </w:r>
          </w:hyperlink>
        </w:p>
        <w:p w14:paraId="1BC71A67" w14:textId="42945D36" w:rsidR="00FE0241" w:rsidRPr="00450F2E" w:rsidRDefault="009138DE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b-NO" w:eastAsia="nb-NO"/>
            </w:rPr>
          </w:pPr>
          <w:hyperlink w:anchor="_Toc95752847" w:history="1">
            <w:r w:rsidR="00FE0241" w:rsidRPr="00450F2E">
              <w:rPr>
                <w:rStyle w:val="Hyperlink"/>
                <w:noProof/>
                <w:color w:val="auto"/>
              </w:rPr>
              <w:t>Table S3. Predictors of mortality in 7,086 subjects with childhood-onset type 1 diabetes</w:t>
            </w:r>
            <w:r w:rsidR="00FE0241" w:rsidRPr="00450F2E">
              <w:rPr>
                <w:noProof/>
                <w:webHidden/>
              </w:rPr>
              <w:tab/>
            </w:r>
            <w:r w:rsidR="00FE0241" w:rsidRPr="00450F2E">
              <w:rPr>
                <w:noProof/>
                <w:webHidden/>
              </w:rPr>
              <w:fldChar w:fldCharType="begin"/>
            </w:r>
            <w:r w:rsidR="00FE0241" w:rsidRPr="00450F2E">
              <w:rPr>
                <w:noProof/>
                <w:webHidden/>
              </w:rPr>
              <w:instrText xml:space="preserve"> PAGEREF _Toc95752847 \h </w:instrText>
            </w:r>
            <w:r w:rsidR="00FE0241" w:rsidRPr="00450F2E">
              <w:rPr>
                <w:noProof/>
                <w:webHidden/>
              </w:rPr>
            </w:r>
            <w:r w:rsidR="00FE0241" w:rsidRPr="00450F2E">
              <w:rPr>
                <w:noProof/>
                <w:webHidden/>
              </w:rPr>
              <w:fldChar w:fldCharType="separate"/>
            </w:r>
            <w:r w:rsidR="00FE0241" w:rsidRPr="00450F2E">
              <w:rPr>
                <w:noProof/>
                <w:webHidden/>
              </w:rPr>
              <w:t>4</w:t>
            </w:r>
            <w:r w:rsidR="00FE0241" w:rsidRPr="00450F2E">
              <w:rPr>
                <w:noProof/>
                <w:webHidden/>
              </w:rPr>
              <w:fldChar w:fldCharType="end"/>
            </w:r>
          </w:hyperlink>
        </w:p>
        <w:p w14:paraId="404CADC5" w14:textId="50C8C000" w:rsidR="00FE0241" w:rsidRPr="00450F2E" w:rsidRDefault="009138DE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b-NO" w:eastAsia="nb-NO"/>
            </w:rPr>
          </w:pPr>
          <w:hyperlink w:anchor="_Toc95752848" w:history="1">
            <w:r w:rsidR="00FE0241" w:rsidRPr="00450F2E">
              <w:rPr>
                <w:rStyle w:val="Hyperlink"/>
                <w:noProof/>
                <w:color w:val="auto"/>
              </w:rPr>
              <w:t>Table S4. Predictors of mortality in 69,356 controls*</w:t>
            </w:r>
            <w:r w:rsidR="00FE0241" w:rsidRPr="00450F2E">
              <w:rPr>
                <w:noProof/>
                <w:webHidden/>
              </w:rPr>
              <w:tab/>
            </w:r>
            <w:r w:rsidR="00FE0241" w:rsidRPr="00450F2E">
              <w:rPr>
                <w:noProof/>
                <w:webHidden/>
              </w:rPr>
              <w:fldChar w:fldCharType="begin"/>
            </w:r>
            <w:r w:rsidR="00FE0241" w:rsidRPr="00450F2E">
              <w:rPr>
                <w:noProof/>
                <w:webHidden/>
              </w:rPr>
              <w:instrText xml:space="preserve"> PAGEREF _Toc95752848 \h </w:instrText>
            </w:r>
            <w:r w:rsidR="00FE0241" w:rsidRPr="00450F2E">
              <w:rPr>
                <w:noProof/>
                <w:webHidden/>
              </w:rPr>
            </w:r>
            <w:r w:rsidR="00FE0241" w:rsidRPr="00450F2E">
              <w:rPr>
                <w:noProof/>
                <w:webHidden/>
              </w:rPr>
              <w:fldChar w:fldCharType="separate"/>
            </w:r>
            <w:r w:rsidR="00FE0241" w:rsidRPr="00450F2E">
              <w:rPr>
                <w:noProof/>
                <w:webHidden/>
              </w:rPr>
              <w:t>5</w:t>
            </w:r>
            <w:r w:rsidR="00FE0241" w:rsidRPr="00450F2E">
              <w:rPr>
                <w:noProof/>
                <w:webHidden/>
              </w:rPr>
              <w:fldChar w:fldCharType="end"/>
            </w:r>
          </w:hyperlink>
        </w:p>
        <w:p w14:paraId="58B33BED" w14:textId="407AA29B" w:rsidR="00FE0241" w:rsidRPr="00450F2E" w:rsidRDefault="009138DE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b-NO" w:eastAsia="nb-NO"/>
            </w:rPr>
          </w:pPr>
          <w:hyperlink w:anchor="_Toc95752849" w:history="1">
            <w:r w:rsidR="00FE0241" w:rsidRPr="00450F2E">
              <w:rPr>
                <w:rStyle w:val="Hyperlink"/>
                <w:noProof/>
                <w:color w:val="auto"/>
              </w:rPr>
              <w:t>Table S5. Sensitivity analysis: Predictors of coronary heart disease in patients with childhood-onset type 1 diabetes*</w:t>
            </w:r>
            <w:bookmarkStart w:id="3" w:name="_GoBack"/>
            <w:bookmarkEnd w:id="3"/>
            <w:r w:rsidR="00FE0241" w:rsidRPr="00450F2E">
              <w:rPr>
                <w:noProof/>
                <w:webHidden/>
              </w:rPr>
              <w:tab/>
            </w:r>
            <w:r w:rsidR="00FE0241" w:rsidRPr="00450F2E">
              <w:rPr>
                <w:noProof/>
                <w:webHidden/>
              </w:rPr>
              <w:fldChar w:fldCharType="begin"/>
            </w:r>
            <w:r w:rsidR="00FE0241" w:rsidRPr="00450F2E">
              <w:rPr>
                <w:noProof/>
                <w:webHidden/>
              </w:rPr>
              <w:instrText xml:space="preserve"> PAGEREF _Toc95752849 \h </w:instrText>
            </w:r>
            <w:r w:rsidR="00FE0241" w:rsidRPr="00450F2E">
              <w:rPr>
                <w:noProof/>
                <w:webHidden/>
              </w:rPr>
            </w:r>
            <w:r w:rsidR="00FE0241" w:rsidRPr="00450F2E">
              <w:rPr>
                <w:noProof/>
                <w:webHidden/>
              </w:rPr>
              <w:fldChar w:fldCharType="separate"/>
            </w:r>
            <w:r w:rsidR="00FE0241" w:rsidRPr="00450F2E">
              <w:rPr>
                <w:noProof/>
                <w:webHidden/>
              </w:rPr>
              <w:t>6</w:t>
            </w:r>
            <w:r w:rsidR="00FE0241" w:rsidRPr="00450F2E">
              <w:rPr>
                <w:noProof/>
                <w:webHidden/>
              </w:rPr>
              <w:fldChar w:fldCharType="end"/>
            </w:r>
          </w:hyperlink>
        </w:p>
        <w:p w14:paraId="6F0ED95F" w14:textId="1C285875" w:rsidR="00FE0241" w:rsidRPr="00450F2E" w:rsidRDefault="009138DE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b-NO" w:eastAsia="nb-NO"/>
            </w:rPr>
          </w:pPr>
          <w:r w:rsidRPr="009138DE">
            <w:rPr>
              <w:rStyle w:val="Hyperlink"/>
              <w:noProof/>
              <w:color w:val="auto"/>
              <w:u w:val="none"/>
            </w:rPr>
            <w:t>Additional</w:t>
          </w:r>
          <w:r w:rsidRPr="009138DE">
            <w:t xml:space="preserve"> </w:t>
          </w:r>
          <w:hyperlink w:anchor="_Toc95752850" w:history="1">
            <w:r w:rsidR="00FE0241" w:rsidRPr="00450F2E">
              <w:rPr>
                <w:rStyle w:val="Hyperlink"/>
                <w:noProof/>
                <w:color w:val="auto"/>
              </w:rPr>
              <w:t>figures</w:t>
            </w:r>
            <w:r w:rsidR="00FE0241" w:rsidRPr="00450F2E">
              <w:rPr>
                <w:noProof/>
                <w:webHidden/>
              </w:rPr>
              <w:tab/>
            </w:r>
            <w:r w:rsidR="00FE0241" w:rsidRPr="00450F2E">
              <w:rPr>
                <w:noProof/>
                <w:webHidden/>
              </w:rPr>
              <w:fldChar w:fldCharType="begin"/>
            </w:r>
            <w:r w:rsidR="00FE0241" w:rsidRPr="00450F2E">
              <w:rPr>
                <w:noProof/>
                <w:webHidden/>
              </w:rPr>
              <w:instrText xml:space="preserve"> PAGEREF _Toc95752850 \h </w:instrText>
            </w:r>
            <w:r w:rsidR="00FE0241" w:rsidRPr="00450F2E">
              <w:rPr>
                <w:noProof/>
                <w:webHidden/>
              </w:rPr>
            </w:r>
            <w:r w:rsidR="00FE0241" w:rsidRPr="00450F2E">
              <w:rPr>
                <w:noProof/>
                <w:webHidden/>
              </w:rPr>
              <w:fldChar w:fldCharType="separate"/>
            </w:r>
            <w:r w:rsidR="00FE0241" w:rsidRPr="00450F2E">
              <w:rPr>
                <w:noProof/>
                <w:webHidden/>
              </w:rPr>
              <w:t>7</w:t>
            </w:r>
            <w:r w:rsidR="00FE0241" w:rsidRPr="00450F2E">
              <w:rPr>
                <w:noProof/>
                <w:webHidden/>
              </w:rPr>
              <w:fldChar w:fldCharType="end"/>
            </w:r>
          </w:hyperlink>
        </w:p>
        <w:p w14:paraId="27B60F65" w14:textId="5A4276E4" w:rsidR="00FE0241" w:rsidRPr="00450F2E" w:rsidRDefault="009138DE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b-NO" w:eastAsia="nb-NO"/>
            </w:rPr>
          </w:pPr>
          <w:hyperlink w:anchor="_Toc95752851" w:history="1">
            <w:r w:rsidR="00FE0241" w:rsidRPr="00450F2E">
              <w:rPr>
                <w:rStyle w:val="Hyperlink"/>
                <w:noProof/>
                <w:color w:val="auto"/>
              </w:rPr>
              <w:t>Figure S1. The years of operation of the seven registries linked to form our study population.</w:t>
            </w:r>
            <w:r w:rsidR="00FE0241" w:rsidRPr="00450F2E">
              <w:rPr>
                <w:noProof/>
                <w:webHidden/>
              </w:rPr>
              <w:tab/>
            </w:r>
            <w:r w:rsidR="00FE0241" w:rsidRPr="00450F2E">
              <w:rPr>
                <w:noProof/>
                <w:webHidden/>
              </w:rPr>
              <w:fldChar w:fldCharType="begin"/>
            </w:r>
            <w:r w:rsidR="00FE0241" w:rsidRPr="00450F2E">
              <w:rPr>
                <w:noProof/>
                <w:webHidden/>
              </w:rPr>
              <w:instrText xml:space="preserve"> PAGEREF _Toc95752851 \h </w:instrText>
            </w:r>
            <w:r w:rsidR="00FE0241" w:rsidRPr="00450F2E">
              <w:rPr>
                <w:noProof/>
                <w:webHidden/>
              </w:rPr>
            </w:r>
            <w:r w:rsidR="00FE0241" w:rsidRPr="00450F2E">
              <w:rPr>
                <w:noProof/>
                <w:webHidden/>
              </w:rPr>
              <w:fldChar w:fldCharType="separate"/>
            </w:r>
            <w:r w:rsidR="00FE0241" w:rsidRPr="00450F2E">
              <w:rPr>
                <w:noProof/>
                <w:webHidden/>
              </w:rPr>
              <w:t>7</w:t>
            </w:r>
            <w:r w:rsidR="00FE0241" w:rsidRPr="00450F2E">
              <w:rPr>
                <w:noProof/>
                <w:webHidden/>
              </w:rPr>
              <w:fldChar w:fldCharType="end"/>
            </w:r>
          </w:hyperlink>
        </w:p>
        <w:p w14:paraId="0E794F2A" w14:textId="42D7DC86" w:rsidR="00FE0241" w:rsidRPr="00450F2E" w:rsidRDefault="009138DE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b-NO" w:eastAsia="nb-NO"/>
            </w:rPr>
          </w:pPr>
          <w:hyperlink w:anchor="_Toc95752852" w:history="1">
            <w:r w:rsidR="00FE0241" w:rsidRPr="00450F2E">
              <w:rPr>
                <w:rStyle w:val="Hyperlink"/>
                <w:noProof/>
                <w:color w:val="auto"/>
              </w:rPr>
              <w:t>Figure S2. Flowchart with country of origin</w:t>
            </w:r>
            <w:r w:rsidR="00FE0241" w:rsidRPr="00450F2E">
              <w:rPr>
                <w:noProof/>
                <w:webHidden/>
              </w:rPr>
              <w:tab/>
            </w:r>
            <w:r w:rsidR="00FE0241" w:rsidRPr="00450F2E">
              <w:rPr>
                <w:noProof/>
                <w:webHidden/>
              </w:rPr>
              <w:fldChar w:fldCharType="begin"/>
            </w:r>
            <w:r w:rsidR="00FE0241" w:rsidRPr="00450F2E">
              <w:rPr>
                <w:noProof/>
                <w:webHidden/>
              </w:rPr>
              <w:instrText xml:space="preserve"> PAGEREF _Toc95752852 \h </w:instrText>
            </w:r>
            <w:r w:rsidR="00FE0241" w:rsidRPr="00450F2E">
              <w:rPr>
                <w:noProof/>
                <w:webHidden/>
              </w:rPr>
            </w:r>
            <w:r w:rsidR="00FE0241" w:rsidRPr="00450F2E">
              <w:rPr>
                <w:noProof/>
                <w:webHidden/>
              </w:rPr>
              <w:fldChar w:fldCharType="separate"/>
            </w:r>
            <w:r w:rsidR="00FE0241" w:rsidRPr="00450F2E">
              <w:rPr>
                <w:noProof/>
                <w:webHidden/>
              </w:rPr>
              <w:t>8</w:t>
            </w:r>
            <w:r w:rsidR="00FE0241" w:rsidRPr="00450F2E">
              <w:rPr>
                <w:noProof/>
                <w:webHidden/>
              </w:rPr>
              <w:fldChar w:fldCharType="end"/>
            </w:r>
          </w:hyperlink>
        </w:p>
        <w:p w14:paraId="5EDEBDF2" w14:textId="6E33D665" w:rsidR="00FE0241" w:rsidRPr="00450F2E" w:rsidRDefault="009138DE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b-NO" w:eastAsia="nb-NO"/>
            </w:rPr>
          </w:pPr>
          <w:hyperlink w:anchor="_Toc95752853" w:history="1">
            <w:r w:rsidR="00FE0241" w:rsidRPr="00450F2E">
              <w:rPr>
                <w:rStyle w:val="Hyperlink"/>
                <w:noProof/>
                <w:color w:val="auto"/>
              </w:rPr>
              <w:t>Figure S3. Cumulative incidence of AMI in patients with type 1 diabetes and matched controls - Kaplan-Meier failure plot.</w:t>
            </w:r>
            <w:r w:rsidR="00FE0241" w:rsidRPr="00450F2E">
              <w:rPr>
                <w:noProof/>
                <w:webHidden/>
              </w:rPr>
              <w:tab/>
            </w:r>
            <w:r w:rsidR="00FE0241" w:rsidRPr="00450F2E">
              <w:rPr>
                <w:noProof/>
                <w:webHidden/>
              </w:rPr>
              <w:fldChar w:fldCharType="begin"/>
            </w:r>
            <w:r w:rsidR="00FE0241" w:rsidRPr="00450F2E">
              <w:rPr>
                <w:noProof/>
                <w:webHidden/>
              </w:rPr>
              <w:instrText xml:space="preserve"> PAGEREF _Toc95752853 \h </w:instrText>
            </w:r>
            <w:r w:rsidR="00FE0241" w:rsidRPr="00450F2E">
              <w:rPr>
                <w:noProof/>
                <w:webHidden/>
              </w:rPr>
            </w:r>
            <w:r w:rsidR="00FE0241" w:rsidRPr="00450F2E">
              <w:rPr>
                <w:noProof/>
                <w:webHidden/>
              </w:rPr>
              <w:fldChar w:fldCharType="separate"/>
            </w:r>
            <w:r w:rsidR="00FE0241" w:rsidRPr="00450F2E">
              <w:rPr>
                <w:noProof/>
                <w:webHidden/>
              </w:rPr>
              <w:t>9</w:t>
            </w:r>
            <w:r w:rsidR="00FE0241" w:rsidRPr="00450F2E">
              <w:rPr>
                <w:noProof/>
                <w:webHidden/>
              </w:rPr>
              <w:fldChar w:fldCharType="end"/>
            </w:r>
          </w:hyperlink>
        </w:p>
        <w:p w14:paraId="2229D5E4" w14:textId="55B4D91A" w:rsidR="00FE0241" w:rsidRPr="00450F2E" w:rsidRDefault="009138DE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b-NO" w:eastAsia="nb-NO"/>
            </w:rPr>
          </w:pPr>
          <w:hyperlink w:anchor="_Toc95752854" w:history="1">
            <w:r w:rsidR="00FE0241" w:rsidRPr="00450F2E">
              <w:rPr>
                <w:rStyle w:val="Hyperlink"/>
                <w:noProof/>
                <w:color w:val="auto"/>
              </w:rPr>
              <w:t>Figure S4. Individual flow-chart from start to end of follow-up</w:t>
            </w:r>
            <w:r w:rsidR="00FE0241" w:rsidRPr="00450F2E">
              <w:rPr>
                <w:noProof/>
                <w:webHidden/>
              </w:rPr>
              <w:tab/>
            </w:r>
            <w:r w:rsidR="00FE0241" w:rsidRPr="00450F2E">
              <w:rPr>
                <w:noProof/>
                <w:webHidden/>
              </w:rPr>
              <w:fldChar w:fldCharType="begin"/>
            </w:r>
            <w:r w:rsidR="00FE0241" w:rsidRPr="00450F2E">
              <w:rPr>
                <w:noProof/>
                <w:webHidden/>
              </w:rPr>
              <w:instrText xml:space="preserve"> PAGEREF _Toc95752854 \h </w:instrText>
            </w:r>
            <w:r w:rsidR="00FE0241" w:rsidRPr="00450F2E">
              <w:rPr>
                <w:noProof/>
                <w:webHidden/>
              </w:rPr>
            </w:r>
            <w:r w:rsidR="00FE0241" w:rsidRPr="00450F2E">
              <w:rPr>
                <w:noProof/>
                <w:webHidden/>
              </w:rPr>
              <w:fldChar w:fldCharType="separate"/>
            </w:r>
            <w:r w:rsidR="00FE0241" w:rsidRPr="00450F2E">
              <w:rPr>
                <w:noProof/>
                <w:webHidden/>
              </w:rPr>
              <w:t>10</w:t>
            </w:r>
            <w:r w:rsidR="00FE0241" w:rsidRPr="00450F2E">
              <w:rPr>
                <w:noProof/>
                <w:webHidden/>
              </w:rPr>
              <w:fldChar w:fldCharType="end"/>
            </w:r>
          </w:hyperlink>
        </w:p>
        <w:p w14:paraId="36BC818F" w14:textId="39FF51A9" w:rsidR="00E41569" w:rsidRPr="00450F2E" w:rsidRDefault="00E41569">
          <w:r w:rsidRPr="00450F2E">
            <w:rPr>
              <w:b/>
              <w:bCs/>
            </w:rPr>
            <w:fldChar w:fldCharType="end"/>
          </w:r>
        </w:p>
      </w:sdtContent>
    </w:sdt>
    <w:p w14:paraId="78C32935" w14:textId="77777777" w:rsidR="005207EA" w:rsidRPr="00450F2E" w:rsidRDefault="005207EA" w:rsidP="00622ACA">
      <w:pPr>
        <w:rPr>
          <w:b/>
          <w:sz w:val="24"/>
        </w:rPr>
      </w:pPr>
    </w:p>
    <w:p w14:paraId="7210C36C" w14:textId="77777777" w:rsidR="005207EA" w:rsidRPr="00450F2E" w:rsidRDefault="005207EA">
      <w:pPr>
        <w:rPr>
          <w:b/>
          <w:sz w:val="24"/>
        </w:rPr>
      </w:pPr>
      <w:r w:rsidRPr="00450F2E">
        <w:rPr>
          <w:b/>
          <w:sz w:val="24"/>
        </w:rPr>
        <w:br w:type="page"/>
      </w:r>
    </w:p>
    <w:p w14:paraId="0825F91A" w14:textId="0835A42F" w:rsidR="00AD459B" w:rsidRPr="00450F2E" w:rsidRDefault="00F9358A" w:rsidP="00AD459B">
      <w:pPr>
        <w:pStyle w:val="Heading1"/>
        <w:rPr>
          <w:color w:val="auto"/>
        </w:rPr>
      </w:pPr>
      <w:bookmarkStart w:id="4" w:name="_Toc85810897"/>
      <w:bookmarkStart w:id="5" w:name="_Toc85810950"/>
      <w:bookmarkStart w:id="6" w:name="_Toc85810963"/>
      <w:bookmarkStart w:id="7" w:name="_Toc85810982"/>
      <w:bookmarkStart w:id="8" w:name="_Toc85811007"/>
      <w:bookmarkStart w:id="9" w:name="_Toc95752844"/>
      <w:r w:rsidRPr="00450F2E">
        <w:rPr>
          <w:color w:val="auto"/>
        </w:rPr>
        <w:lastRenderedPageBreak/>
        <w:t>Additional</w:t>
      </w:r>
      <w:r w:rsidR="00AD459B" w:rsidRPr="00450F2E">
        <w:rPr>
          <w:color w:val="auto"/>
        </w:rPr>
        <w:t xml:space="preserve"> tables</w:t>
      </w:r>
      <w:bookmarkEnd w:id="4"/>
      <w:bookmarkEnd w:id="5"/>
      <w:bookmarkEnd w:id="6"/>
      <w:bookmarkEnd w:id="7"/>
      <w:bookmarkEnd w:id="8"/>
      <w:bookmarkEnd w:id="9"/>
    </w:p>
    <w:p w14:paraId="33D21F75" w14:textId="77777777" w:rsidR="00AD459B" w:rsidRPr="00450F2E" w:rsidRDefault="00AD459B" w:rsidP="00AD459B"/>
    <w:p w14:paraId="1F0D8A25" w14:textId="77777777" w:rsidR="00AD459B" w:rsidRPr="00450F2E" w:rsidRDefault="00AD459B" w:rsidP="00622ACA">
      <w:pPr>
        <w:pStyle w:val="Heading2"/>
        <w:rPr>
          <w:color w:val="auto"/>
        </w:rPr>
      </w:pPr>
    </w:p>
    <w:p w14:paraId="65798195" w14:textId="0CE857A6" w:rsidR="00622ACA" w:rsidRPr="00450F2E" w:rsidRDefault="00AD459B" w:rsidP="00622ACA">
      <w:pPr>
        <w:pStyle w:val="Heading2"/>
        <w:rPr>
          <w:color w:val="auto"/>
        </w:rPr>
      </w:pPr>
      <w:bookmarkStart w:id="10" w:name="_Toc85810898"/>
      <w:bookmarkStart w:id="11" w:name="_Toc85810951"/>
      <w:bookmarkStart w:id="12" w:name="_Toc85810964"/>
      <w:bookmarkStart w:id="13" w:name="_Toc85810983"/>
      <w:bookmarkStart w:id="14" w:name="_Toc85811008"/>
      <w:bookmarkStart w:id="15" w:name="_Toc95752845"/>
      <w:r w:rsidRPr="00450F2E">
        <w:rPr>
          <w:color w:val="auto"/>
        </w:rPr>
        <w:t xml:space="preserve">Table S1. </w:t>
      </w:r>
      <w:r w:rsidR="00622ACA" w:rsidRPr="00450F2E">
        <w:rPr>
          <w:color w:val="auto"/>
        </w:rPr>
        <w:t>Predictors</w:t>
      </w:r>
      <w:r w:rsidR="00D55F48" w:rsidRPr="00450F2E">
        <w:rPr>
          <w:color w:val="auto"/>
        </w:rPr>
        <w:t xml:space="preserve"> of AMI</w:t>
      </w:r>
      <w:r w:rsidR="00622ACA" w:rsidRPr="00450F2E">
        <w:rPr>
          <w:color w:val="auto"/>
        </w:rPr>
        <w:t xml:space="preserve"> in patients in the whole cohort</w:t>
      </w:r>
      <w:bookmarkEnd w:id="10"/>
      <w:bookmarkEnd w:id="11"/>
      <w:bookmarkEnd w:id="12"/>
      <w:bookmarkEnd w:id="13"/>
      <w:bookmarkEnd w:id="14"/>
      <w:bookmarkEnd w:id="15"/>
    </w:p>
    <w:tbl>
      <w:tblPr>
        <w:tblStyle w:val="TableGrid"/>
        <w:tblpPr w:leftFromText="141" w:rightFromText="141" w:vertAnchor="page" w:horzAnchor="margin" w:tblpY="3256"/>
        <w:tblW w:w="9062" w:type="dxa"/>
        <w:tblLook w:val="04A0" w:firstRow="1" w:lastRow="0" w:firstColumn="1" w:lastColumn="0" w:noHBand="0" w:noVBand="1"/>
      </w:tblPr>
      <w:tblGrid>
        <w:gridCol w:w="1620"/>
        <w:gridCol w:w="1464"/>
        <w:gridCol w:w="1591"/>
        <w:gridCol w:w="1221"/>
        <w:gridCol w:w="1911"/>
        <w:gridCol w:w="1255"/>
      </w:tblGrid>
      <w:tr w:rsidR="00450F2E" w:rsidRPr="00450F2E" w14:paraId="099C172F" w14:textId="77777777" w:rsidTr="00AD459B">
        <w:trPr>
          <w:trHeight w:val="1273"/>
        </w:trPr>
        <w:tc>
          <w:tcPr>
            <w:tcW w:w="1620" w:type="dxa"/>
          </w:tcPr>
          <w:p w14:paraId="016D30A9" w14:textId="77777777" w:rsidR="00622ACA" w:rsidRPr="00450F2E" w:rsidRDefault="00622ACA" w:rsidP="00AD459B">
            <w:pPr>
              <w:rPr>
                <w:b/>
                <w:sz w:val="24"/>
              </w:rPr>
            </w:pPr>
          </w:p>
        </w:tc>
        <w:tc>
          <w:tcPr>
            <w:tcW w:w="1464" w:type="dxa"/>
          </w:tcPr>
          <w:p w14:paraId="54F07CB7" w14:textId="77777777" w:rsidR="00622ACA" w:rsidRPr="00450F2E" w:rsidRDefault="0065197D" w:rsidP="00AD459B">
            <w:pPr>
              <w:rPr>
                <w:b/>
              </w:rPr>
            </w:pPr>
            <w:r w:rsidRPr="00450F2E">
              <w:rPr>
                <w:b/>
              </w:rPr>
              <w:t>Number with AMI</w:t>
            </w:r>
            <w:r w:rsidR="00622ACA" w:rsidRPr="00450F2E">
              <w:rPr>
                <w:b/>
              </w:rPr>
              <w:t xml:space="preserve"> (N = 363)</w:t>
            </w:r>
          </w:p>
        </w:tc>
        <w:tc>
          <w:tcPr>
            <w:tcW w:w="1591" w:type="dxa"/>
          </w:tcPr>
          <w:p w14:paraId="28ED5099" w14:textId="77777777" w:rsidR="00622ACA" w:rsidRPr="00450F2E" w:rsidRDefault="00622ACA" w:rsidP="00AD459B">
            <w:pPr>
              <w:rPr>
                <w:b/>
                <w:sz w:val="24"/>
              </w:rPr>
            </w:pPr>
            <w:r w:rsidRPr="00450F2E">
              <w:rPr>
                <w:b/>
              </w:rPr>
              <w:t>Unadjusted HR (95% CI)</w:t>
            </w:r>
          </w:p>
        </w:tc>
        <w:tc>
          <w:tcPr>
            <w:tcW w:w="1221" w:type="dxa"/>
          </w:tcPr>
          <w:p w14:paraId="3339D3E7" w14:textId="77777777" w:rsidR="00622ACA" w:rsidRPr="00450F2E" w:rsidRDefault="00622ACA" w:rsidP="00AD459B">
            <w:pPr>
              <w:rPr>
                <w:b/>
                <w:sz w:val="24"/>
              </w:rPr>
            </w:pPr>
            <w:r w:rsidRPr="00450F2E">
              <w:rPr>
                <w:b/>
              </w:rPr>
              <w:t>P-value</w:t>
            </w:r>
          </w:p>
        </w:tc>
        <w:tc>
          <w:tcPr>
            <w:tcW w:w="1911" w:type="dxa"/>
          </w:tcPr>
          <w:p w14:paraId="4C8301FC" w14:textId="77777777" w:rsidR="00622ACA" w:rsidRPr="00450F2E" w:rsidRDefault="00622ACA" w:rsidP="00AD459B">
            <w:pPr>
              <w:rPr>
                <w:b/>
                <w:sz w:val="24"/>
              </w:rPr>
            </w:pPr>
            <w:r w:rsidRPr="00450F2E">
              <w:rPr>
                <w:b/>
              </w:rPr>
              <w:t>Adjusted HR* (95% CI)</w:t>
            </w:r>
          </w:p>
        </w:tc>
        <w:tc>
          <w:tcPr>
            <w:tcW w:w="1255" w:type="dxa"/>
          </w:tcPr>
          <w:p w14:paraId="58EFFBCF" w14:textId="77777777" w:rsidR="00622ACA" w:rsidRPr="00450F2E" w:rsidRDefault="00622ACA" w:rsidP="00AD459B">
            <w:pPr>
              <w:rPr>
                <w:b/>
              </w:rPr>
            </w:pPr>
            <w:r w:rsidRPr="00450F2E">
              <w:rPr>
                <w:b/>
              </w:rPr>
              <w:t>P-value</w:t>
            </w:r>
          </w:p>
        </w:tc>
      </w:tr>
      <w:tr w:rsidR="00450F2E" w:rsidRPr="00450F2E" w14:paraId="308AD2EC" w14:textId="77777777" w:rsidTr="00AD459B">
        <w:trPr>
          <w:trHeight w:val="1273"/>
        </w:trPr>
        <w:tc>
          <w:tcPr>
            <w:tcW w:w="1620" w:type="dxa"/>
          </w:tcPr>
          <w:p w14:paraId="44321787" w14:textId="77777777" w:rsidR="00622ACA" w:rsidRPr="00450F2E" w:rsidRDefault="00622ACA" w:rsidP="00AD459B">
            <w:pPr>
              <w:rPr>
                <w:b/>
                <w:sz w:val="24"/>
              </w:rPr>
            </w:pPr>
            <w:r w:rsidRPr="00450F2E">
              <w:rPr>
                <w:b/>
                <w:sz w:val="24"/>
              </w:rPr>
              <w:t>Type 1</w:t>
            </w:r>
            <w:bookmarkStart w:id="16" w:name="OLE_LINK37"/>
            <w:bookmarkStart w:id="17" w:name="OLE_LINK38"/>
            <w:r w:rsidRPr="00450F2E">
              <w:rPr>
                <w:sz w:val="21"/>
                <w:szCs w:val="21"/>
                <w:vertAlign w:val="superscript"/>
              </w:rPr>
              <w:t>†</w:t>
            </w:r>
            <w:bookmarkEnd w:id="16"/>
            <w:bookmarkEnd w:id="17"/>
            <w:r w:rsidRPr="00450F2E">
              <w:rPr>
                <w:b/>
                <w:sz w:val="24"/>
              </w:rPr>
              <w:t xml:space="preserve"> diabetes (%)</w:t>
            </w:r>
          </w:p>
        </w:tc>
        <w:tc>
          <w:tcPr>
            <w:tcW w:w="1464" w:type="dxa"/>
          </w:tcPr>
          <w:p w14:paraId="50BD6B63" w14:textId="77777777" w:rsidR="00622ACA" w:rsidRPr="00450F2E" w:rsidRDefault="00622ACA" w:rsidP="00AD459B">
            <w:pPr>
              <w:rPr>
                <w:sz w:val="22"/>
              </w:rPr>
            </w:pPr>
            <w:r w:rsidRPr="00450F2E">
              <w:rPr>
                <w:sz w:val="22"/>
              </w:rPr>
              <w:t>170 (45)</w:t>
            </w:r>
          </w:p>
        </w:tc>
        <w:tc>
          <w:tcPr>
            <w:tcW w:w="1591" w:type="dxa"/>
          </w:tcPr>
          <w:p w14:paraId="0DCD8A89" w14:textId="77777777" w:rsidR="00622ACA" w:rsidRPr="00450F2E" w:rsidRDefault="00622ACA" w:rsidP="00AD459B">
            <w:pPr>
              <w:rPr>
                <w:sz w:val="22"/>
              </w:rPr>
            </w:pPr>
            <w:r w:rsidRPr="00450F2E">
              <w:rPr>
                <w:sz w:val="22"/>
              </w:rPr>
              <w:t>9.62 (7.75 – 11.95)</w:t>
            </w:r>
          </w:p>
        </w:tc>
        <w:tc>
          <w:tcPr>
            <w:tcW w:w="1221" w:type="dxa"/>
          </w:tcPr>
          <w:p w14:paraId="21486DE2" w14:textId="77777777" w:rsidR="00622ACA" w:rsidRPr="00450F2E" w:rsidRDefault="00622ACA" w:rsidP="00AD459B">
            <w:pPr>
              <w:rPr>
                <w:sz w:val="22"/>
              </w:rPr>
            </w:pPr>
            <w:r w:rsidRPr="00450F2E">
              <w:rPr>
                <w:sz w:val="22"/>
              </w:rPr>
              <w:t>&lt;0.001</w:t>
            </w:r>
          </w:p>
        </w:tc>
        <w:tc>
          <w:tcPr>
            <w:tcW w:w="1911" w:type="dxa"/>
          </w:tcPr>
          <w:p w14:paraId="72AC2ED8" w14:textId="3D503878" w:rsidR="00622ACA" w:rsidRPr="00450F2E" w:rsidRDefault="00622ACA" w:rsidP="00AD459B">
            <w:pPr>
              <w:rPr>
                <w:sz w:val="22"/>
              </w:rPr>
            </w:pPr>
            <w:r w:rsidRPr="00450F2E">
              <w:rPr>
                <w:sz w:val="22"/>
              </w:rPr>
              <w:t>9.</w:t>
            </w:r>
            <w:r w:rsidR="00AB133B" w:rsidRPr="00450F2E">
              <w:rPr>
                <w:sz w:val="22"/>
              </w:rPr>
              <w:t>05</w:t>
            </w:r>
            <w:r w:rsidRPr="00450F2E">
              <w:rPr>
                <w:sz w:val="22"/>
              </w:rPr>
              <w:t xml:space="preserve"> (7.</w:t>
            </w:r>
            <w:r w:rsidR="00AB133B" w:rsidRPr="00450F2E">
              <w:rPr>
                <w:sz w:val="22"/>
              </w:rPr>
              <w:t>18</w:t>
            </w:r>
            <w:r w:rsidRPr="00450F2E">
              <w:rPr>
                <w:sz w:val="22"/>
              </w:rPr>
              <w:t xml:space="preserve"> – 11.</w:t>
            </w:r>
            <w:r w:rsidR="00AB133B" w:rsidRPr="00450F2E">
              <w:rPr>
                <w:sz w:val="22"/>
              </w:rPr>
              <w:t>41</w:t>
            </w:r>
            <w:r w:rsidRPr="00450F2E">
              <w:rPr>
                <w:sz w:val="22"/>
              </w:rPr>
              <w:t>)</w:t>
            </w:r>
          </w:p>
        </w:tc>
        <w:tc>
          <w:tcPr>
            <w:tcW w:w="1255" w:type="dxa"/>
          </w:tcPr>
          <w:p w14:paraId="528E1A11" w14:textId="77777777" w:rsidR="00622ACA" w:rsidRPr="00450F2E" w:rsidRDefault="00622ACA" w:rsidP="00AD459B">
            <w:pPr>
              <w:rPr>
                <w:sz w:val="22"/>
              </w:rPr>
            </w:pPr>
            <w:r w:rsidRPr="00450F2E">
              <w:rPr>
                <w:sz w:val="22"/>
              </w:rPr>
              <w:t>&lt;0.001</w:t>
            </w:r>
          </w:p>
        </w:tc>
      </w:tr>
      <w:tr w:rsidR="00450F2E" w:rsidRPr="00450F2E" w14:paraId="63D332F6" w14:textId="77777777" w:rsidTr="00AD459B">
        <w:trPr>
          <w:trHeight w:val="1273"/>
        </w:trPr>
        <w:tc>
          <w:tcPr>
            <w:tcW w:w="1620" w:type="dxa"/>
          </w:tcPr>
          <w:p w14:paraId="58CA6BEB" w14:textId="77777777" w:rsidR="00622ACA" w:rsidRPr="00450F2E" w:rsidRDefault="00622ACA" w:rsidP="00AD459B">
            <w:pPr>
              <w:rPr>
                <w:b/>
                <w:sz w:val="24"/>
              </w:rPr>
            </w:pPr>
            <w:r w:rsidRPr="00450F2E">
              <w:rPr>
                <w:b/>
                <w:sz w:val="24"/>
              </w:rPr>
              <w:t>Lower education (%</w:t>
            </w:r>
            <w:proofErr w:type="gramStart"/>
            <w:r w:rsidRPr="00450F2E">
              <w:rPr>
                <w:b/>
                <w:sz w:val="24"/>
              </w:rPr>
              <w:t>)</w:t>
            </w:r>
            <w:bookmarkStart w:id="18" w:name="OLE_LINK17"/>
            <w:bookmarkStart w:id="19" w:name="OLE_LINK18"/>
            <w:bookmarkStart w:id="20" w:name="OLE_LINK34"/>
            <w:bookmarkStart w:id="21" w:name="OLE_LINK39"/>
            <w:r w:rsidRPr="00450F2E">
              <w:rPr>
                <w:sz w:val="21"/>
                <w:szCs w:val="21"/>
                <w:vertAlign w:val="superscript"/>
              </w:rPr>
              <w:t>‡</w:t>
            </w:r>
            <w:bookmarkEnd w:id="18"/>
            <w:bookmarkEnd w:id="19"/>
            <w:bookmarkEnd w:id="20"/>
            <w:bookmarkEnd w:id="21"/>
            <w:proofErr w:type="gramEnd"/>
          </w:p>
        </w:tc>
        <w:tc>
          <w:tcPr>
            <w:tcW w:w="1464" w:type="dxa"/>
          </w:tcPr>
          <w:p w14:paraId="689AFB72" w14:textId="77777777" w:rsidR="00622ACA" w:rsidRPr="00450F2E" w:rsidRDefault="00622ACA" w:rsidP="00AD459B">
            <w:pPr>
              <w:rPr>
                <w:sz w:val="22"/>
              </w:rPr>
            </w:pPr>
            <w:r w:rsidRPr="00450F2E">
              <w:rPr>
                <w:sz w:val="22"/>
              </w:rPr>
              <w:t>141 (39)</w:t>
            </w:r>
          </w:p>
        </w:tc>
        <w:tc>
          <w:tcPr>
            <w:tcW w:w="1591" w:type="dxa"/>
          </w:tcPr>
          <w:p w14:paraId="1CAD45E5" w14:textId="77777777" w:rsidR="00622ACA" w:rsidRPr="00450F2E" w:rsidRDefault="00622ACA" w:rsidP="00AD459B">
            <w:pPr>
              <w:rPr>
                <w:sz w:val="22"/>
              </w:rPr>
            </w:pPr>
            <w:r w:rsidRPr="00450F2E">
              <w:rPr>
                <w:sz w:val="22"/>
              </w:rPr>
              <w:t>1.0 (reference)</w:t>
            </w:r>
          </w:p>
        </w:tc>
        <w:tc>
          <w:tcPr>
            <w:tcW w:w="1221" w:type="dxa"/>
          </w:tcPr>
          <w:p w14:paraId="3E5F10DF" w14:textId="77777777" w:rsidR="00622ACA" w:rsidRPr="00450F2E" w:rsidRDefault="00622ACA" w:rsidP="00AD459B">
            <w:pPr>
              <w:rPr>
                <w:sz w:val="22"/>
              </w:rPr>
            </w:pPr>
          </w:p>
        </w:tc>
        <w:tc>
          <w:tcPr>
            <w:tcW w:w="1911" w:type="dxa"/>
          </w:tcPr>
          <w:p w14:paraId="60171B11" w14:textId="77777777" w:rsidR="00622ACA" w:rsidRPr="00450F2E" w:rsidRDefault="00622ACA" w:rsidP="00AD459B">
            <w:pPr>
              <w:rPr>
                <w:sz w:val="22"/>
              </w:rPr>
            </w:pPr>
            <w:r w:rsidRPr="00450F2E">
              <w:rPr>
                <w:sz w:val="22"/>
              </w:rPr>
              <w:t>1.0 (reference)</w:t>
            </w:r>
          </w:p>
        </w:tc>
        <w:tc>
          <w:tcPr>
            <w:tcW w:w="1255" w:type="dxa"/>
          </w:tcPr>
          <w:p w14:paraId="71765621" w14:textId="77777777" w:rsidR="00622ACA" w:rsidRPr="00450F2E" w:rsidRDefault="00622ACA" w:rsidP="00AD459B">
            <w:pPr>
              <w:rPr>
                <w:b/>
                <w:sz w:val="22"/>
              </w:rPr>
            </w:pPr>
          </w:p>
        </w:tc>
      </w:tr>
      <w:tr w:rsidR="00450F2E" w:rsidRPr="00450F2E" w14:paraId="04328EC9" w14:textId="77777777" w:rsidTr="00AD459B">
        <w:trPr>
          <w:trHeight w:val="1273"/>
        </w:trPr>
        <w:tc>
          <w:tcPr>
            <w:tcW w:w="1620" w:type="dxa"/>
          </w:tcPr>
          <w:p w14:paraId="3856F4B0" w14:textId="77777777" w:rsidR="00622ACA" w:rsidRPr="00450F2E" w:rsidRDefault="00622ACA" w:rsidP="00AD459B">
            <w:pPr>
              <w:rPr>
                <w:b/>
                <w:sz w:val="24"/>
              </w:rPr>
            </w:pPr>
            <w:r w:rsidRPr="00450F2E">
              <w:rPr>
                <w:sz w:val="24"/>
              </w:rPr>
              <w:t>Intermediate education (%)</w:t>
            </w:r>
          </w:p>
        </w:tc>
        <w:tc>
          <w:tcPr>
            <w:tcW w:w="1464" w:type="dxa"/>
          </w:tcPr>
          <w:p w14:paraId="7AF5DE4C" w14:textId="77777777" w:rsidR="00622ACA" w:rsidRPr="00450F2E" w:rsidRDefault="00622ACA" w:rsidP="00AD459B">
            <w:pPr>
              <w:rPr>
                <w:sz w:val="22"/>
              </w:rPr>
            </w:pPr>
            <w:r w:rsidRPr="00450F2E">
              <w:rPr>
                <w:sz w:val="22"/>
              </w:rPr>
              <w:t>155 (43)</w:t>
            </w:r>
          </w:p>
        </w:tc>
        <w:tc>
          <w:tcPr>
            <w:tcW w:w="1591" w:type="dxa"/>
          </w:tcPr>
          <w:p w14:paraId="455E0C0F" w14:textId="6AB65DD1" w:rsidR="00622ACA" w:rsidRPr="00450F2E" w:rsidRDefault="00622ACA" w:rsidP="00AD459B">
            <w:pPr>
              <w:rPr>
                <w:sz w:val="22"/>
              </w:rPr>
            </w:pPr>
            <w:r w:rsidRPr="00450F2E">
              <w:rPr>
                <w:sz w:val="22"/>
              </w:rPr>
              <w:t>0.</w:t>
            </w:r>
            <w:r w:rsidR="00AB133B" w:rsidRPr="00450F2E">
              <w:rPr>
                <w:sz w:val="22"/>
              </w:rPr>
              <w:t>56</w:t>
            </w:r>
            <w:r w:rsidRPr="00450F2E">
              <w:rPr>
                <w:sz w:val="22"/>
              </w:rPr>
              <w:t xml:space="preserve"> (0.</w:t>
            </w:r>
            <w:r w:rsidR="00AB133B" w:rsidRPr="00450F2E">
              <w:rPr>
                <w:sz w:val="22"/>
              </w:rPr>
              <w:t>44</w:t>
            </w:r>
            <w:r w:rsidRPr="00450F2E">
              <w:rPr>
                <w:sz w:val="22"/>
              </w:rPr>
              <w:t>-0.</w:t>
            </w:r>
            <w:r w:rsidR="00AB133B" w:rsidRPr="00450F2E">
              <w:rPr>
                <w:sz w:val="22"/>
              </w:rPr>
              <w:t>72</w:t>
            </w:r>
            <w:r w:rsidRPr="00450F2E">
              <w:rPr>
                <w:sz w:val="22"/>
              </w:rPr>
              <w:t>)</w:t>
            </w:r>
          </w:p>
        </w:tc>
        <w:tc>
          <w:tcPr>
            <w:tcW w:w="1221" w:type="dxa"/>
          </w:tcPr>
          <w:p w14:paraId="44017E6E" w14:textId="5AA03025" w:rsidR="00622ACA" w:rsidRPr="00450F2E" w:rsidRDefault="00AB133B" w:rsidP="00AD459B">
            <w:pPr>
              <w:rPr>
                <w:sz w:val="22"/>
              </w:rPr>
            </w:pPr>
            <w:r w:rsidRPr="00450F2E">
              <w:rPr>
                <w:sz w:val="22"/>
              </w:rPr>
              <w:t>&lt;0</w:t>
            </w:r>
            <w:r w:rsidR="00622ACA" w:rsidRPr="00450F2E">
              <w:rPr>
                <w:sz w:val="22"/>
              </w:rPr>
              <w:t>.0</w:t>
            </w:r>
            <w:r w:rsidRPr="00450F2E">
              <w:rPr>
                <w:sz w:val="22"/>
              </w:rPr>
              <w:t>01</w:t>
            </w:r>
          </w:p>
        </w:tc>
        <w:tc>
          <w:tcPr>
            <w:tcW w:w="1911" w:type="dxa"/>
          </w:tcPr>
          <w:p w14:paraId="085C19C8" w14:textId="5A15E9EF" w:rsidR="00622ACA" w:rsidRPr="00450F2E" w:rsidRDefault="00622ACA" w:rsidP="00AD459B">
            <w:pPr>
              <w:rPr>
                <w:sz w:val="22"/>
              </w:rPr>
            </w:pPr>
            <w:r w:rsidRPr="00450F2E">
              <w:rPr>
                <w:sz w:val="22"/>
              </w:rPr>
              <w:t>0.</w:t>
            </w:r>
            <w:r w:rsidR="00AB133B" w:rsidRPr="00450F2E">
              <w:rPr>
                <w:sz w:val="22"/>
              </w:rPr>
              <w:t>56</w:t>
            </w:r>
            <w:r w:rsidRPr="00450F2E">
              <w:rPr>
                <w:sz w:val="22"/>
              </w:rPr>
              <w:t xml:space="preserve"> (0.4</w:t>
            </w:r>
            <w:r w:rsidR="00AB133B" w:rsidRPr="00450F2E">
              <w:rPr>
                <w:sz w:val="22"/>
              </w:rPr>
              <w:t>2</w:t>
            </w:r>
            <w:r w:rsidRPr="00450F2E">
              <w:rPr>
                <w:sz w:val="22"/>
              </w:rPr>
              <w:t xml:space="preserve"> – 0.</w:t>
            </w:r>
            <w:r w:rsidR="00AB133B" w:rsidRPr="00450F2E">
              <w:rPr>
                <w:sz w:val="22"/>
              </w:rPr>
              <w:t>75</w:t>
            </w:r>
            <w:r w:rsidRPr="00450F2E">
              <w:rPr>
                <w:sz w:val="22"/>
              </w:rPr>
              <w:t>)</w:t>
            </w:r>
          </w:p>
        </w:tc>
        <w:tc>
          <w:tcPr>
            <w:tcW w:w="1255" w:type="dxa"/>
          </w:tcPr>
          <w:p w14:paraId="5055BCA3" w14:textId="77777777" w:rsidR="00622ACA" w:rsidRPr="00450F2E" w:rsidRDefault="00622ACA" w:rsidP="00AD459B">
            <w:pPr>
              <w:rPr>
                <w:sz w:val="22"/>
              </w:rPr>
            </w:pPr>
            <w:r w:rsidRPr="00450F2E">
              <w:rPr>
                <w:sz w:val="22"/>
              </w:rPr>
              <w:t>0.002</w:t>
            </w:r>
          </w:p>
        </w:tc>
      </w:tr>
      <w:tr w:rsidR="00450F2E" w:rsidRPr="00450F2E" w14:paraId="5BFA0EF0" w14:textId="77777777" w:rsidTr="00AD459B">
        <w:trPr>
          <w:trHeight w:val="1273"/>
        </w:trPr>
        <w:tc>
          <w:tcPr>
            <w:tcW w:w="1620" w:type="dxa"/>
          </w:tcPr>
          <w:p w14:paraId="229C7922" w14:textId="77777777" w:rsidR="00622ACA" w:rsidRPr="00450F2E" w:rsidRDefault="00622ACA" w:rsidP="00AD459B">
            <w:pPr>
              <w:rPr>
                <w:b/>
                <w:sz w:val="24"/>
              </w:rPr>
            </w:pPr>
            <w:r w:rsidRPr="00450F2E">
              <w:rPr>
                <w:sz w:val="24"/>
              </w:rPr>
              <w:t>Higher education (%)</w:t>
            </w:r>
          </w:p>
        </w:tc>
        <w:tc>
          <w:tcPr>
            <w:tcW w:w="1464" w:type="dxa"/>
          </w:tcPr>
          <w:p w14:paraId="67DFC519" w14:textId="77777777" w:rsidR="00622ACA" w:rsidRPr="00450F2E" w:rsidRDefault="00622ACA" w:rsidP="00AD459B">
            <w:pPr>
              <w:rPr>
                <w:sz w:val="22"/>
              </w:rPr>
            </w:pPr>
            <w:r w:rsidRPr="00450F2E">
              <w:rPr>
                <w:sz w:val="22"/>
              </w:rPr>
              <w:t>67 (35)</w:t>
            </w:r>
          </w:p>
        </w:tc>
        <w:tc>
          <w:tcPr>
            <w:tcW w:w="1591" w:type="dxa"/>
          </w:tcPr>
          <w:p w14:paraId="0E992F52" w14:textId="226A1976" w:rsidR="00622ACA" w:rsidRPr="00450F2E" w:rsidRDefault="00622ACA" w:rsidP="00AD459B">
            <w:pPr>
              <w:rPr>
                <w:sz w:val="22"/>
              </w:rPr>
            </w:pPr>
            <w:r w:rsidRPr="00450F2E">
              <w:rPr>
                <w:sz w:val="22"/>
              </w:rPr>
              <w:t>0.</w:t>
            </w:r>
            <w:r w:rsidR="00AB133B" w:rsidRPr="00450F2E">
              <w:rPr>
                <w:sz w:val="22"/>
              </w:rPr>
              <w:t>31</w:t>
            </w:r>
            <w:r w:rsidRPr="00450F2E">
              <w:rPr>
                <w:sz w:val="22"/>
              </w:rPr>
              <w:t xml:space="preserve"> (0.</w:t>
            </w:r>
            <w:r w:rsidR="00AB133B" w:rsidRPr="00450F2E">
              <w:rPr>
                <w:sz w:val="22"/>
              </w:rPr>
              <w:t>23</w:t>
            </w:r>
            <w:r w:rsidRPr="00450F2E">
              <w:rPr>
                <w:sz w:val="22"/>
              </w:rPr>
              <w:t xml:space="preserve"> – 0.</w:t>
            </w:r>
            <w:r w:rsidR="00AB133B" w:rsidRPr="00450F2E">
              <w:rPr>
                <w:sz w:val="22"/>
              </w:rPr>
              <w:t>43</w:t>
            </w:r>
            <w:r w:rsidRPr="00450F2E">
              <w:rPr>
                <w:sz w:val="22"/>
              </w:rPr>
              <w:t>)</w:t>
            </w:r>
          </w:p>
        </w:tc>
        <w:tc>
          <w:tcPr>
            <w:tcW w:w="1221" w:type="dxa"/>
          </w:tcPr>
          <w:p w14:paraId="25B90B19" w14:textId="77777777" w:rsidR="00622ACA" w:rsidRPr="00450F2E" w:rsidRDefault="00622ACA" w:rsidP="00AD459B">
            <w:pPr>
              <w:rPr>
                <w:sz w:val="22"/>
              </w:rPr>
            </w:pPr>
            <w:r w:rsidRPr="00450F2E">
              <w:rPr>
                <w:sz w:val="22"/>
              </w:rPr>
              <w:t>&lt;0.001</w:t>
            </w:r>
          </w:p>
        </w:tc>
        <w:tc>
          <w:tcPr>
            <w:tcW w:w="1911" w:type="dxa"/>
          </w:tcPr>
          <w:p w14:paraId="46EB7B4C" w14:textId="3D42F556" w:rsidR="00622ACA" w:rsidRPr="00450F2E" w:rsidRDefault="00622ACA" w:rsidP="00AD459B">
            <w:pPr>
              <w:rPr>
                <w:sz w:val="22"/>
              </w:rPr>
            </w:pPr>
            <w:r w:rsidRPr="00450F2E">
              <w:rPr>
                <w:sz w:val="22"/>
              </w:rPr>
              <w:t>0.</w:t>
            </w:r>
            <w:r w:rsidR="00AB133B" w:rsidRPr="00450F2E">
              <w:rPr>
                <w:sz w:val="22"/>
              </w:rPr>
              <w:t>33</w:t>
            </w:r>
            <w:r w:rsidRPr="00450F2E">
              <w:rPr>
                <w:sz w:val="22"/>
              </w:rPr>
              <w:t xml:space="preserve"> (0.2</w:t>
            </w:r>
            <w:r w:rsidR="00AB133B" w:rsidRPr="00450F2E">
              <w:rPr>
                <w:sz w:val="22"/>
              </w:rPr>
              <w:t>3</w:t>
            </w:r>
            <w:r w:rsidRPr="00450F2E">
              <w:rPr>
                <w:sz w:val="22"/>
              </w:rPr>
              <w:t xml:space="preserve"> – 0.</w:t>
            </w:r>
            <w:r w:rsidR="00AB133B" w:rsidRPr="00450F2E">
              <w:rPr>
                <w:sz w:val="22"/>
              </w:rPr>
              <w:t>47</w:t>
            </w:r>
            <w:r w:rsidRPr="00450F2E">
              <w:rPr>
                <w:sz w:val="22"/>
              </w:rPr>
              <w:t>)</w:t>
            </w:r>
          </w:p>
        </w:tc>
        <w:tc>
          <w:tcPr>
            <w:tcW w:w="1255" w:type="dxa"/>
          </w:tcPr>
          <w:p w14:paraId="52E5FBCF" w14:textId="77777777" w:rsidR="00622ACA" w:rsidRPr="00450F2E" w:rsidRDefault="00622ACA" w:rsidP="00AD459B">
            <w:pPr>
              <w:rPr>
                <w:sz w:val="22"/>
              </w:rPr>
            </w:pPr>
            <w:r w:rsidRPr="00450F2E">
              <w:rPr>
                <w:sz w:val="22"/>
              </w:rPr>
              <w:t>&lt;0.001</w:t>
            </w:r>
          </w:p>
        </w:tc>
      </w:tr>
      <w:tr w:rsidR="00450F2E" w:rsidRPr="00450F2E" w14:paraId="6853F04F" w14:textId="77777777" w:rsidTr="00AD459B">
        <w:trPr>
          <w:trHeight w:val="1273"/>
        </w:trPr>
        <w:tc>
          <w:tcPr>
            <w:tcW w:w="1620" w:type="dxa"/>
          </w:tcPr>
          <w:p w14:paraId="231BE5C1" w14:textId="77777777" w:rsidR="00622ACA" w:rsidRPr="00450F2E" w:rsidRDefault="00622ACA" w:rsidP="00AD459B">
            <w:pPr>
              <w:rPr>
                <w:b/>
                <w:sz w:val="24"/>
              </w:rPr>
            </w:pPr>
            <w:r w:rsidRPr="00450F2E">
              <w:rPr>
                <w:b/>
                <w:sz w:val="24"/>
              </w:rPr>
              <w:t>Non-Norwegian (%</w:t>
            </w:r>
            <w:proofErr w:type="gramStart"/>
            <w:r w:rsidRPr="00450F2E">
              <w:rPr>
                <w:b/>
                <w:sz w:val="24"/>
              </w:rPr>
              <w:t>)</w:t>
            </w:r>
            <w:r w:rsidRPr="00450F2E">
              <w:rPr>
                <w:b/>
                <w:vertAlign w:val="superscript"/>
              </w:rPr>
              <w:t>§</w:t>
            </w:r>
            <w:proofErr w:type="gramEnd"/>
          </w:p>
        </w:tc>
        <w:tc>
          <w:tcPr>
            <w:tcW w:w="1464" w:type="dxa"/>
          </w:tcPr>
          <w:p w14:paraId="0049EB6B" w14:textId="77777777" w:rsidR="00622ACA" w:rsidRPr="00450F2E" w:rsidRDefault="00622ACA" w:rsidP="00AD459B">
            <w:pPr>
              <w:rPr>
                <w:sz w:val="22"/>
              </w:rPr>
            </w:pPr>
            <w:r w:rsidRPr="00450F2E">
              <w:rPr>
                <w:sz w:val="22"/>
              </w:rPr>
              <w:t>48 (13)</w:t>
            </w:r>
          </w:p>
        </w:tc>
        <w:tc>
          <w:tcPr>
            <w:tcW w:w="1591" w:type="dxa"/>
          </w:tcPr>
          <w:p w14:paraId="2ED9143B" w14:textId="77777777" w:rsidR="00622ACA" w:rsidRPr="00450F2E" w:rsidRDefault="00622ACA" w:rsidP="00AD459B">
            <w:pPr>
              <w:rPr>
                <w:sz w:val="22"/>
              </w:rPr>
            </w:pPr>
            <w:r w:rsidRPr="00450F2E">
              <w:rPr>
                <w:sz w:val="22"/>
              </w:rPr>
              <w:t>0.48 (0.35 – 0.65)</w:t>
            </w:r>
          </w:p>
        </w:tc>
        <w:tc>
          <w:tcPr>
            <w:tcW w:w="1221" w:type="dxa"/>
          </w:tcPr>
          <w:p w14:paraId="58E9E34A" w14:textId="77777777" w:rsidR="00622ACA" w:rsidRPr="00450F2E" w:rsidRDefault="00622ACA" w:rsidP="00AD459B">
            <w:pPr>
              <w:rPr>
                <w:sz w:val="22"/>
              </w:rPr>
            </w:pPr>
            <w:r w:rsidRPr="00450F2E">
              <w:rPr>
                <w:sz w:val="22"/>
              </w:rPr>
              <w:t>&lt;0.001</w:t>
            </w:r>
          </w:p>
        </w:tc>
        <w:tc>
          <w:tcPr>
            <w:tcW w:w="1911" w:type="dxa"/>
          </w:tcPr>
          <w:p w14:paraId="1FC17D87" w14:textId="6CB4A41E" w:rsidR="00622ACA" w:rsidRPr="00450F2E" w:rsidRDefault="00622ACA" w:rsidP="00AD459B">
            <w:pPr>
              <w:rPr>
                <w:sz w:val="22"/>
              </w:rPr>
            </w:pPr>
            <w:r w:rsidRPr="00450F2E">
              <w:rPr>
                <w:sz w:val="22"/>
              </w:rPr>
              <w:t>0.</w:t>
            </w:r>
            <w:r w:rsidR="00AB133B" w:rsidRPr="00450F2E">
              <w:rPr>
                <w:sz w:val="22"/>
              </w:rPr>
              <w:t>91</w:t>
            </w:r>
            <w:r w:rsidRPr="00450F2E">
              <w:rPr>
                <w:sz w:val="22"/>
              </w:rPr>
              <w:t xml:space="preserve"> (0.</w:t>
            </w:r>
            <w:r w:rsidR="00AB133B" w:rsidRPr="00450F2E">
              <w:rPr>
                <w:sz w:val="22"/>
              </w:rPr>
              <w:t>63</w:t>
            </w:r>
            <w:r w:rsidRPr="00450F2E">
              <w:rPr>
                <w:sz w:val="22"/>
              </w:rPr>
              <w:t xml:space="preserve"> – </w:t>
            </w:r>
            <w:r w:rsidR="00AB133B" w:rsidRPr="00450F2E">
              <w:rPr>
                <w:sz w:val="22"/>
              </w:rPr>
              <w:t>1</w:t>
            </w:r>
            <w:r w:rsidRPr="00450F2E">
              <w:rPr>
                <w:sz w:val="22"/>
              </w:rPr>
              <w:t>.</w:t>
            </w:r>
            <w:r w:rsidR="00AB133B" w:rsidRPr="00450F2E">
              <w:rPr>
                <w:sz w:val="22"/>
              </w:rPr>
              <w:t>32</w:t>
            </w:r>
            <w:r w:rsidRPr="00450F2E">
              <w:rPr>
                <w:sz w:val="22"/>
              </w:rPr>
              <w:t>)</w:t>
            </w:r>
          </w:p>
        </w:tc>
        <w:tc>
          <w:tcPr>
            <w:tcW w:w="1255" w:type="dxa"/>
          </w:tcPr>
          <w:p w14:paraId="5CF9703E" w14:textId="7E7829C8" w:rsidR="00622ACA" w:rsidRPr="00450F2E" w:rsidRDefault="00622ACA" w:rsidP="00AD459B">
            <w:pPr>
              <w:rPr>
                <w:sz w:val="22"/>
              </w:rPr>
            </w:pPr>
            <w:r w:rsidRPr="00450F2E">
              <w:rPr>
                <w:sz w:val="22"/>
              </w:rPr>
              <w:t>0.</w:t>
            </w:r>
            <w:r w:rsidR="00AB133B" w:rsidRPr="00450F2E">
              <w:rPr>
                <w:sz w:val="22"/>
              </w:rPr>
              <w:t>62</w:t>
            </w:r>
          </w:p>
        </w:tc>
      </w:tr>
    </w:tbl>
    <w:p w14:paraId="7736F537" w14:textId="14BC1F45" w:rsidR="00AD459B" w:rsidRPr="00450F2E" w:rsidRDefault="00622ACA" w:rsidP="00622ACA">
      <w:r w:rsidRPr="00450F2E">
        <w:rPr>
          <w:vertAlign w:val="superscript"/>
        </w:rPr>
        <w:t>*</w:t>
      </w:r>
      <w:r w:rsidRPr="00450F2E">
        <w:t xml:space="preserve">Hazard ratio (HR) estimated with Cox regression model and adjusted for all variables above, </w:t>
      </w:r>
      <w:r w:rsidRPr="00450F2E">
        <w:rPr>
          <w:vertAlign w:val="superscript"/>
        </w:rPr>
        <w:t xml:space="preserve">† </w:t>
      </w:r>
      <w:r w:rsidRPr="00450F2E">
        <w:t xml:space="preserve">Stratified by matching set in cox regression model and control group were matched on sex, age at diagnosis and duration as time of follow-up starts at the time of diabetes onset. These variables are therefore not included in the regression model. </w:t>
      </w:r>
      <w:r w:rsidRPr="00450F2E">
        <w:rPr>
          <w:sz w:val="21"/>
          <w:szCs w:val="21"/>
          <w:vertAlign w:val="superscript"/>
        </w:rPr>
        <w:t>‡</w:t>
      </w:r>
      <w:r w:rsidRPr="00450F2E">
        <w:rPr>
          <w:sz w:val="21"/>
          <w:szCs w:val="21"/>
        </w:rPr>
        <w:t>Lower education (compulsory,</w:t>
      </w:r>
      <w:r w:rsidR="00945165" w:rsidRPr="00450F2E">
        <w:rPr>
          <w:sz w:val="21"/>
          <w:szCs w:val="21"/>
        </w:rPr>
        <w:t xml:space="preserve"> </w:t>
      </w:r>
      <w:r w:rsidRPr="00450F2E">
        <w:rPr>
          <w:sz w:val="21"/>
          <w:szCs w:val="21"/>
        </w:rPr>
        <w:t>&lt;=10 years),</w:t>
      </w:r>
      <w:bookmarkStart w:id="22" w:name="OLE_LINK20"/>
      <w:bookmarkStart w:id="23" w:name="OLE_LINK21"/>
      <w:r w:rsidRPr="00450F2E">
        <w:rPr>
          <w:sz w:val="21"/>
          <w:szCs w:val="21"/>
        </w:rPr>
        <w:t xml:space="preserve"> Intermediate (11-13 years), Higher level</w:t>
      </w:r>
      <w:bookmarkEnd w:id="22"/>
      <w:bookmarkEnd w:id="23"/>
      <w:r w:rsidRPr="00450F2E">
        <w:rPr>
          <w:sz w:val="21"/>
          <w:szCs w:val="21"/>
        </w:rPr>
        <w:t xml:space="preserve"> (≥14 years), </w:t>
      </w:r>
      <w:r w:rsidRPr="00450F2E">
        <w:rPr>
          <w:b/>
          <w:vertAlign w:val="superscript"/>
        </w:rPr>
        <w:t>§</w:t>
      </w:r>
      <w:r w:rsidRPr="00450F2E">
        <w:t>If the individual and both parents were born in Norway, the individual is defined as Norwegian.</w:t>
      </w:r>
    </w:p>
    <w:p w14:paraId="126A3C1D" w14:textId="77777777" w:rsidR="00AD459B" w:rsidRPr="00450F2E" w:rsidRDefault="00AD459B">
      <w:r w:rsidRPr="00450F2E">
        <w:br w:type="page"/>
      </w:r>
    </w:p>
    <w:p w14:paraId="1090E534" w14:textId="4877341A" w:rsidR="00AD459B" w:rsidRPr="00450F2E" w:rsidRDefault="00AD459B" w:rsidP="00AD459B">
      <w:pPr>
        <w:pStyle w:val="Heading2"/>
        <w:rPr>
          <w:b/>
          <w:color w:val="auto"/>
        </w:rPr>
      </w:pPr>
      <w:bookmarkStart w:id="24" w:name="_Toc85810899"/>
      <w:bookmarkStart w:id="25" w:name="_Toc85810952"/>
      <w:bookmarkStart w:id="26" w:name="_Toc85810965"/>
      <w:bookmarkStart w:id="27" w:name="_Toc85810984"/>
      <w:bookmarkStart w:id="28" w:name="_Toc85811009"/>
      <w:bookmarkStart w:id="29" w:name="_Toc95752846"/>
      <w:r w:rsidRPr="00450F2E">
        <w:rPr>
          <w:color w:val="auto"/>
        </w:rPr>
        <w:lastRenderedPageBreak/>
        <w:t>Table S2.</w:t>
      </w:r>
      <w:r w:rsidRPr="00450F2E">
        <w:rPr>
          <w:b/>
          <w:color w:val="auto"/>
        </w:rPr>
        <w:t xml:space="preserve"> </w:t>
      </w:r>
      <w:r w:rsidR="00480387" w:rsidRPr="00450F2E">
        <w:rPr>
          <w:color w:val="auto"/>
        </w:rPr>
        <w:t>Risk factors for</w:t>
      </w:r>
      <w:r w:rsidRPr="00450F2E">
        <w:rPr>
          <w:color w:val="auto"/>
        </w:rPr>
        <w:t xml:space="preserve"> AMI in </w:t>
      </w:r>
      <w:bookmarkEnd w:id="24"/>
      <w:bookmarkEnd w:id="25"/>
      <w:bookmarkEnd w:id="26"/>
      <w:bookmarkEnd w:id="27"/>
      <w:bookmarkEnd w:id="28"/>
      <w:r w:rsidR="00AA30F5" w:rsidRPr="00450F2E">
        <w:rPr>
          <w:color w:val="auto"/>
        </w:rPr>
        <w:t>69,356</w:t>
      </w:r>
      <w:r w:rsidR="00480387" w:rsidRPr="00450F2E">
        <w:rPr>
          <w:color w:val="auto"/>
        </w:rPr>
        <w:t xml:space="preserve"> </w:t>
      </w:r>
      <w:r w:rsidR="00461D56" w:rsidRPr="00450F2E">
        <w:rPr>
          <w:color w:val="auto"/>
        </w:rPr>
        <w:t>controls</w:t>
      </w:r>
      <w:r w:rsidR="00BE2EB2" w:rsidRPr="00450F2E">
        <w:rPr>
          <w:color w:val="auto"/>
        </w:rPr>
        <w:t>*</w:t>
      </w:r>
      <w:bookmarkEnd w:id="29"/>
    </w:p>
    <w:tbl>
      <w:tblPr>
        <w:tblStyle w:val="TableGrid"/>
        <w:tblpPr w:leftFromText="141" w:rightFromText="141" w:vertAnchor="page" w:horzAnchor="margin" w:tblpY="2296"/>
        <w:tblW w:w="9020" w:type="dxa"/>
        <w:tblLook w:val="04A0" w:firstRow="1" w:lastRow="0" w:firstColumn="1" w:lastColumn="0" w:noHBand="0" w:noVBand="1"/>
      </w:tblPr>
      <w:tblGrid>
        <w:gridCol w:w="1559"/>
        <w:gridCol w:w="1546"/>
        <w:gridCol w:w="1993"/>
        <w:gridCol w:w="1276"/>
        <w:gridCol w:w="1810"/>
        <w:gridCol w:w="836"/>
      </w:tblGrid>
      <w:tr w:rsidR="00450F2E" w:rsidRPr="00450F2E" w14:paraId="7FC1B531" w14:textId="77777777" w:rsidTr="002A0433">
        <w:trPr>
          <w:trHeight w:val="1387"/>
        </w:trPr>
        <w:tc>
          <w:tcPr>
            <w:tcW w:w="1559" w:type="dxa"/>
          </w:tcPr>
          <w:p w14:paraId="21B5A601" w14:textId="77777777" w:rsidR="00AD459B" w:rsidRPr="00450F2E" w:rsidRDefault="00AD459B" w:rsidP="005E59BD">
            <w:pPr>
              <w:rPr>
                <w:b/>
                <w:sz w:val="24"/>
              </w:rPr>
            </w:pPr>
          </w:p>
        </w:tc>
        <w:tc>
          <w:tcPr>
            <w:tcW w:w="1546" w:type="dxa"/>
          </w:tcPr>
          <w:p w14:paraId="50AE2AFC" w14:textId="77777777" w:rsidR="00AD459B" w:rsidRPr="00450F2E" w:rsidRDefault="00AD459B" w:rsidP="005E59BD">
            <w:pPr>
              <w:rPr>
                <w:b/>
              </w:rPr>
            </w:pPr>
            <w:r w:rsidRPr="00450F2E">
              <w:rPr>
                <w:b/>
              </w:rPr>
              <w:t>Number with CHD (N = 193)</w:t>
            </w:r>
          </w:p>
        </w:tc>
        <w:tc>
          <w:tcPr>
            <w:tcW w:w="1993" w:type="dxa"/>
          </w:tcPr>
          <w:p w14:paraId="44B3EF58" w14:textId="77777777" w:rsidR="00AD459B" w:rsidRPr="00450F2E" w:rsidRDefault="00AD459B" w:rsidP="005E59BD">
            <w:pPr>
              <w:rPr>
                <w:b/>
                <w:sz w:val="24"/>
              </w:rPr>
            </w:pPr>
            <w:r w:rsidRPr="00450F2E">
              <w:rPr>
                <w:b/>
              </w:rPr>
              <w:t>Unadjusted HR (95% CI)</w:t>
            </w:r>
          </w:p>
        </w:tc>
        <w:tc>
          <w:tcPr>
            <w:tcW w:w="1276" w:type="dxa"/>
          </w:tcPr>
          <w:p w14:paraId="45F1EF17" w14:textId="77777777" w:rsidR="00AD459B" w:rsidRPr="00450F2E" w:rsidRDefault="00AD459B" w:rsidP="005E59BD">
            <w:pPr>
              <w:rPr>
                <w:b/>
                <w:sz w:val="24"/>
              </w:rPr>
            </w:pPr>
            <w:r w:rsidRPr="00450F2E">
              <w:rPr>
                <w:b/>
              </w:rPr>
              <w:t>P-value</w:t>
            </w:r>
          </w:p>
        </w:tc>
        <w:tc>
          <w:tcPr>
            <w:tcW w:w="1810" w:type="dxa"/>
          </w:tcPr>
          <w:p w14:paraId="6D6E2350" w14:textId="05AB4174" w:rsidR="00AD459B" w:rsidRPr="00450F2E" w:rsidRDefault="00AD459B" w:rsidP="005E59BD">
            <w:pPr>
              <w:rPr>
                <w:b/>
                <w:sz w:val="24"/>
              </w:rPr>
            </w:pPr>
            <w:r w:rsidRPr="00450F2E">
              <w:rPr>
                <w:b/>
              </w:rPr>
              <w:t>Adjusted HR</w:t>
            </w:r>
            <w:r w:rsidR="00BE2EB2" w:rsidRPr="00450F2E">
              <w:rPr>
                <w:sz w:val="21"/>
                <w:szCs w:val="21"/>
                <w:vertAlign w:val="superscript"/>
              </w:rPr>
              <w:t>†</w:t>
            </w:r>
            <w:r w:rsidRPr="00450F2E">
              <w:rPr>
                <w:b/>
              </w:rPr>
              <w:t xml:space="preserve"> (95% CI)</w:t>
            </w:r>
          </w:p>
        </w:tc>
        <w:tc>
          <w:tcPr>
            <w:tcW w:w="836" w:type="dxa"/>
          </w:tcPr>
          <w:p w14:paraId="354DABB9" w14:textId="77777777" w:rsidR="00AD459B" w:rsidRPr="00450F2E" w:rsidRDefault="00AD459B" w:rsidP="005E59BD">
            <w:pPr>
              <w:rPr>
                <w:b/>
              </w:rPr>
            </w:pPr>
            <w:r w:rsidRPr="00450F2E">
              <w:rPr>
                <w:b/>
              </w:rPr>
              <w:t>P-value</w:t>
            </w:r>
          </w:p>
        </w:tc>
      </w:tr>
      <w:tr w:rsidR="00450F2E" w:rsidRPr="00450F2E" w14:paraId="60CA5375" w14:textId="77777777" w:rsidTr="002A0433">
        <w:trPr>
          <w:trHeight w:val="1387"/>
        </w:trPr>
        <w:tc>
          <w:tcPr>
            <w:tcW w:w="1559" w:type="dxa"/>
          </w:tcPr>
          <w:p w14:paraId="45510299" w14:textId="77777777" w:rsidR="00AD459B" w:rsidRPr="00450F2E" w:rsidRDefault="00AD459B" w:rsidP="005E59BD">
            <w:pPr>
              <w:rPr>
                <w:b/>
                <w:sz w:val="24"/>
              </w:rPr>
            </w:pPr>
            <w:r w:rsidRPr="00450F2E">
              <w:rPr>
                <w:b/>
                <w:sz w:val="24"/>
              </w:rPr>
              <w:t>Male (%)</w:t>
            </w:r>
          </w:p>
        </w:tc>
        <w:tc>
          <w:tcPr>
            <w:tcW w:w="1546" w:type="dxa"/>
          </w:tcPr>
          <w:p w14:paraId="4FDD93B4" w14:textId="77777777" w:rsidR="00AD459B" w:rsidRPr="00450F2E" w:rsidRDefault="00AD459B" w:rsidP="005E59BD">
            <w:pPr>
              <w:rPr>
                <w:sz w:val="22"/>
              </w:rPr>
            </w:pPr>
            <w:r w:rsidRPr="00450F2E">
              <w:rPr>
                <w:sz w:val="22"/>
              </w:rPr>
              <w:t>164 (85)</w:t>
            </w:r>
          </w:p>
        </w:tc>
        <w:tc>
          <w:tcPr>
            <w:tcW w:w="1993" w:type="dxa"/>
          </w:tcPr>
          <w:p w14:paraId="02783E5B" w14:textId="77777777" w:rsidR="00AD459B" w:rsidRPr="00450F2E" w:rsidRDefault="00AD459B" w:rsidP="005E59BD">
            <w:pPr>
              <w:rPr>
                <w:sz w:val="22"/>
              </w:rPr>
            </w:pPr>
            <w:r w:rsidRPr="00450F2E">
              <w:rPr>
                <w:sz w:val="22"/>
              </w:rPr>
              <w:t>4.82 (3.24 – 7.15)</w:t>
            </w:r>
          </w:p>
        </w:tc>
        <w:tc>
          <w:tcPr>
            <w:tcW w:w="1276" w:type="dxa"/>
          </w:tcPr>
          <w:p w14:paraId="59FCD3FE" w14:textId="77777777" w:rsidR="00AD459B" w:rsidRPr="00450F2E" w:rsidRDefault="00AD459B" w:rsidP="005E59BD">
            <w:pPr>
              <w:rPr>
                <w:sz w:val="22"/>
              </w:rPr>
            </w:pPr>
            <w:r w:rsidRPr="00450F2E">
              <w:rPr>
                <w:sz w:val="22"/>
              </w:rPr>
              <w:t>&lt;0.001</w:t>
            </w:r>
          </w:p>
        </w:tc>
        <w:tc>
          <w:tcPr>
            <w:tcW w:w="1810" w:type="dxa"/>
          </w:tcPr>
          <w:p w14:paraId="535D9430" w14:textId="6145FAE8" w:rsidR="00AD459B" w:rsidRPr="00450F2E" w:rsidRDefault="0088047F" w:rsidP="005E59BD">
            <w:pPr>
              <w:rPr>
                <w:sz w:val="22"/>
              </w:rPr>
            </w:pPr>
            <w:r w:rsidRPr="00450F2E">
              <w:rPr>
                <w:sz w:val="22"/>
              </w:rPr>
              <w:t>4.9</w:t>
            </w:r>
            <w:r w:rsidR="00552B80" w:rsidRPr="00450F2E">
              <w:rPr>
                <w:sz w:val="22"/>
              </w:rPr>
              <w:t xml:space="preserve">5 </w:t>
            </w:r>
            <w:r w:rsidRPr="00450F2E">
              <w:rPr>
                <w:sz w:val="22"/>
              </w:rPr>
              <w:t>(3.27</w:t>
            </w:r>
            <w:r w:rsidR="00AD459B" w:rsidRPr="00450F2E">
              <w:rPr>
                <w:sz w:val="22"/>
              </w:rPr>
              <w:t xml:space="preserve"> – </w:t>
            </w:r>
            <w:r w:rsidRPr="00450F2E">
              <w:rPr>
                <w:sz w:val="22"/>
              </w:rPr>
              <w:t>7.50</w:t>
            </w:r>
            <w:r w:rsidR="00AD459B" w:rsidRPr="00450F2E">
              <w:rPr>
                <w:sz w:val="22"/>
              </w:rPr>
              <w:t>)</w:t>
            </w:r>
          </w:p>
        </w:tc>
        <w:tc>
          <w:tcPr>
            <w:tcW w:w="836" w:type="dxa"/>
          </w:tcPr>
          <w:p w14:paraId="480AC8E8" w14:textId="77777777" w:rsidR="00AD459B" w:rsidRPr="00450F2E" w:rsidRDefault="00AD459B" w:rsidP="005E59BD">
            <w:pPr>
              <w:rPr>
                <w:sz w:val="22"/>
              </w:rPr>
            </w:pPr>
            <w:r w:rsidRPr="00450F2E">
              <w:rPr>
                <w:sz w:val="22"/>
              </w:rPr>
              <w:t>&lt;0.001</w:t>
            </w:r>
          </w:p>
        </w:tc>
      </w:tr>
      <w:tr w:rsidR="00450F2E" w:rsidRPr="00450F2E" w14:paraId="6D91BB42" w14:textId="77777777" w:rsidTr="002A0433">
        <w:trPr>
          <w:trHeight w:val="1387"/>
        </w:trPr>
        <w:tc>
          <w:tcPr>
            <w:tcW w:w="1559" w:type="dxa"/>
          </w:tcPr>
          <w:p w14:paraId="4CF08DEA" w14:textId="77777777" w:rsidR="00AD459B" w:rsidRPr="00450F2E" w:rsidRDefault="00AD459B" w:rsidP="005E59BD">
            <w:pPr>
              <w:rPr>
                <w:b/>
                <w:sz w:val="24"/>
              </w:rPr>
            </w:pPr>
            <w:r w:rsidRPr="00450F2E">
              <w:rPr>
                <w:b/>
                <w:sz w:val="24"/>
              </w:rPr>
              <w:t>Calendar year of type 1 diabetes diagnosis (continuous)</w:t>
            </w:r>
          </w:p>
        </w:tc>
        <w:tc>
          <w:tcPr>
            <w:tcW w:w="1546" w:type="dxa"/>
          </w:tcPr>
          <w:p w14:paraId="43811EC0" w14:textId="77777777" w:rsidR="00AD459B" w:rsidRPr="00450F2E" w:rsidRDefault="00AD459B" w:rsidP="005E59BD">
            <w:pPr>
              <w:rPr>
                <w:sz w:val="22"/>
              </w:rPr>
            </w:pPr>
          </w:p>
        </w:tc>
        <w:tc>
          <w:tcPr>
            <w:tcW w:w="1993" w:type="dxa"/>
          </w:tcPr>
          <w:p w14:paraId="4B85964C" w14:textId="500DD7E4" w:rsidR="00AD459B" w:rsidRPr="00450F2E" w:rsidRDefault="0088047F" w:rsidP="005E59BD">
            <w:pPr>
              <w:rPr>
                <w:sz w:val="22"/>
              </w:rPr>
            </w:pPr>
            <w:r w:rsidRPr="00450F2E">
              <w:rPr>
                <w:sz w:val="22"/>
              </w:rPr>
              <w:t>1.06</w:t>
            </w:r>
            <w:r w:rsidR="00F36A82" w:rsidRPr="00450F2E">
              <w:rPr>
                <w:sz w:val="22"/>
              </w:rPr>
              <w:t xml:space="preserve"> (1.02 – 1.10</w:t>
            </w:r>
            <w:r w:rsidR="00AD459B" w:rsidRPr="00450F2E">
              <w:rPr>
                <w:sz w:val="22"/>
              </w:rPr>
              <w:t>)</w:t>
            </w:r>
          </w:p>
        </w:tc>
        <w:tc>
          <w:tcPr>
            <w:tcW w:w="1276" w:type="dxa"/>
          </w:tcPr>
          <w:p w14:paraId="5EE3C6B0" w14:textId="77777777" w:rsidR="00AD459B" w:rsidRPr="00450F2E" w:rsidRDefault="00AD459B" w:rsidP="005E59BD">
            <w:pPr>
              <w:rPr>
                <w:sz w:val="22"/>
              </w:rPr>
            </w:pPr>
            <w:r w:rsidRPr="00450F2E">
              <w:rPr>
                <w:sz w:val="22"/>
              </w:rPr>
              <w:t>0.003</w:t>
            </w:r>
          </w:p>
        </w:tc>
        <w:tc>
          <w:tcPr>
            <w:tcW w:w="1810" w:type="dxa"/>
          </w:tcPr>
          <w:p w14:paraId="634A290C" w14:textId="77777777" w:rsidR="00AD459B" w:rsidRPr="00450F2E" w:rsidRDefault="00AD459B" w:rsidP="005E59BD">
            <w:pPr>
              <w:rPr>
                <w:sz w:val="22"/>
              </w:rPr>
            </w:pPr>
            <w:r w:rsidRPr="00450F2E">
              <w:rPr>
                <w:sz w:val="22"/>
              </w:rPr>
              <w:t>1.05 (1.02 – 1.09)</w:t>
            </w:r>
          </w:p>
        </w:tc>
        <w:tc>
          <w:tcPr>
            <w:tcW w:w="836" w:type="dxa"/>
          </w:tcPr>
          <w:p w14:paraId="2F15ACC5" w14:textId="77777777" w:rsidR="00AD459B" w:rsidRPr="00450F2E" w:rsidRDefault="00AD459B" w:rsidP="005E59BD">
            <w:pPr>
              <w:rPr>
                <w:sz w:val="22"/>
              </w:rPr>
            </w:pPr>
            <w:r w:rsidRPr="00450F2E">
              <w:rPr>
                <w:sz w:val="22"/>
              </w:rPr>
              <w:t>0.003</w:t>
            </w:r>
          </w:p>
        </w:tc>
      </w:tr>
      <w:tr w:rsidR="00450F2E" w:rsidRPr="00450F2E" w14:paraId="34C37F93" w14:textId="77777777" w:rsidTr="002A0433">
        <w:trPr>
          <w:trHeight w:val="1387"/>
        </w:trPr>
        <w:tc>
          <w:tcPr>
            <w:tcW w:w="1559" w:type="dxa"/>
          </w:tcPr>
          <w:p w14:paraId="0AC9CDF0" w14:textId="0BC2CD86" w:rsidR="00AD459B" w:rsidRPr="00450F2E" w:rsidRDefault="00AD459B" w:rsidP="00BE2EB2">
            <w:pPr>
              <w:rPr>
                <w:b/>
                <w:sz w:val="24"/>
              </w:rPr>
            </w:pPr>
            <w:r w:rsidRPr="00450F2E">
              <w:rPr>
                <w:b/>
                <w:sz w:val="24"/>
              </w:rPr>
              <w:t>Lower education (%</w:t>
            </w:r>
            <w:proofErr w:type="gramStart"/>
            <w:r w:rsidRPr="00450F2E">
              <w:rPr>
                <w:b/>
                <w:sz w:val="24"/>
              </w:rPr>
              <w:t>)</w:t>
            </w:r>
            <w:r w:rsidR="00BE2EB2" w:rsidRPr="00450F2E">
              <w:rPr>
                <w:sz w:val="21"/>
                <w:szCs w:val="21"/>
                <w:vertAlign w:val="superscript"/>
              </w:rPr>
              <w:t>‡</w:t>
            </w:r>
            <w:proofErr w:type="gramEnd"/>
          </w:p>
        </w:tc>
        <w:tc>
          <w:tcPr>
            <w:tcW w:w="1546" w:type="dxa"/>
          </w:tcPr>
          <w:p w14:paraId="7AEE2682" w14:textId="07EE10E8" w:rsidR="00AD459B" w:rsidRPr="00450F2E" w:rsidRDefault="0088047F" w:rsidP="0088047F">
            <w:pPr>
              <w:rPr>
                <w:sz w:val="22"/>
              </w:rPr>
            </w:pPr>
            <w:r w:rsidRPr="00450F2E">
              <w:rPr>
                <w:sz w:val="22"/>
              </w:rPr>
              <w:t>72 (37)</w:t>
            </w:r>
          </w:p>
        </w:tc>
        <w:tc>
          <w:tcPr>
            <w:tcW w:w="1993" w:type="dxa"/>
          </w:tcPr>
          <w:p w14:paraId="1D483D85" w14:textId="77777777" w:rsidR="00AD459B" w:rsidRPr="00450F2E" w:rsidRDefault="00AD459B" w:rsidP="005E59BD">
            <w:pPr>
              <w:rPr>
                <w:sz w:val="22"/>
              </w:rPr>
            </w:pPr>
            <w:r w:rsidRPr="00450F2E">
              <w:rPr>
                <w:sz w:val="22"/>
              </w:rPr>
              <w:t>1.0 (reference)</w:t>
            </w:r>
          </w:p>
        </w:tc>
        <w:tc>
          <w:tcPr>
            <w:tcW w:w="1276" w:type="dxa"/>
          </w:tcPr>
          <w:p w14:paraId="776CC731" w14:textId="77777777" w:rsidR="00AD459B" w:rsidRPr="00450F2E" w:rsidRDefault="00AD459B" w:rsidP="005E59BD">
            <w:pPr>
              <w:rPr>
                <w:sz w:val="22"/>
              </w:rPr>
            </w:pPr>
          </w:p>
        </w:tc>
        <w:tc>
          <w:tcPr>
            <w:tcW w:w="1810" w:type="dxa"/>
          </w:tcPr>
          <w:p w14:paraId="2322A5A1" w14:textId="77777777" w:rsidR="00AD459B" w:rsidRPr="00450F2E" w:rsidRDefault="00AD459B" w:rsidP="005E59BD">
            <w:pPr>
              <w:rPr>
                <w:sz w:val="22"/>
              </w:rPr>
            </w:pPr>
            <w:r w:rsidRPr="00450F2E">
              <w:rPr>
                <w:sz w:val="22"/>
              </w:rPr>
              <w:t>1.0 (reference)</w:t>
            </w:r>
          </w:p>
        </w:tc>
        <w:tc>
          <w:tcPr>
            <w:tcW w:w="836" w:type="dxa"/>
          </w:tcPr>
          <w:p w14:paraId="0338CAAA" w14:textId="77777777" w:rsidR="00AD459B" w:rsidRPr="00450F2E" w:rsidRDefault="00AD459B" w:rsidP="005E59BD">
            <w:pPr>
              <w:rPr>
                <w:b/>
                <w:sz w:val="22"/>
              </w:rPr>
            </w:pPr>
          </w:p>
        </w:tc>
      </w:tr>
      <w:tr w:rsidR="00450F2E" w:rsidRPr="00450F2E" w14:paraId="4C0480AD" w14:textId="77777777" w:rsidTr="002A0433">
        <w:trPr>
          <w:trHeight w:val="1387"/>
        </w:trPr>
        <w:tc>
          <w:tcPr>
            <w:tcW w:w="1559" w:type="dxa"/>
          </w:tcPr>
          <w:p w14:paraId="4B01FD80" w14:textId="77777777" w:rsidR="00AD459B" w:rsidRPr="00450F2E" w:rsidRDefault="00AD459B" w:rsidP="005E59BD">
            <w:pPr>
              <w:rPr>
                <w:b/>
                <w:sz w:val="24"/>
              </w:rPr>
            </w:pPr>
            <w:r w:rsidRPr="00450F2E">
              <w:rPr>
                <w:sz w:val="24"/>
              </w:rPr>
              <w:t>Intermediate education (%)</w:t>
            </w:r>
          </w:p>
        </w:tc>
        <w:tc>
          <w:tcPr>
            <w:tcW w:w="1546" w:type="dxa"/>
          </w:tcPr>
          <w:p w14:paraId="2666F2D7" w14:textId="77777777" w:rsidR="00AD459B" w:rsidRPr="00450F2E" w:rsidRDefault="00AD459B" w:rsidP="005E59BD">
            <w:pPr>
              <w:rPr>
                <w:sz w:val="22"/>
              </w:rPr>
            </w:pPr>
            <w:r w:rsidRPr="00450F2E">
              <w:rPr>
                <w:sz w:val="22"/>
              </w:rPr>
              <w:t>82 (42)</w:t>
            </w:r>
          </w:p>
        </w:tc>
        <w:tc>
          <w:tcPr>
            <w:tcW w:w="1993" w:type="dxa"/>
          </w:tcPr>
          <w:p w14:paraId="567EE5B1" w14:textId="6338E0DB" w:rsidR="00AD459B" w:rsidRPr="00450F2E" w:rsidRDefault="00F36A82" w:rsidP="005E59BD">
            <w:pPr>
              <w:rPr>
                <w:sz w:val="22"/>
              </w:rPr>
            </w:pPr>
            <w:r w:rsidRPr="00450F2E">
              <w:rPr>
                <w:sz w:val="22"/>
              </w:rPr>
              <w:t>0.54 (0.39 – 0.74</w:t>
            </w:r>
            <w:r w:rsidR="00AD459B" w:rsidRPr="00450F2E">
              <w:rPr>
                <w:sz w:val="22"/>
              </w:rPr>
              <w:t>)</w:t>
            </w:r>
          </w:p>
        </w:tc>
        <w:tc>
          <w:tcPr>
            <w:tcW w:w="1276" w:type="dxa"/>
          </w:tcPr>
          <w:p w14:paraId="5D3E8AFF" w14:textId="1FEEA40B" w:rsidR="00AD459B" w:rsidRPr="00450F2E" w:rsidRDefault="00F36A82" w:rsidP="005E59BD">
            <w:pPr>
              <w:rPr>
                <w:sz w:val="22"/>
              </w:rPr>
            </w:pPr>
            <w:r w:rsidRPr="00450F2E">
              <w:rPr>
                <w:sz w:val="22"/>
              </w:rPr>
              <w:t>&lt;0.001</w:t>
            </w:r>
          </w:p>
        </w:tc>
        <w:tc>
          <w:tcPr>
            <w:tcW w:w="1810" w:type="dxa"/>
          </w:tcPr>
          <w:p w14:paraId="43672E5B" w14:textId="1B81ADB5" w:rsidR="00AD459B" w:rsidRPr="00450F2E" w:rsidRDefault="00552B80" w:rsidP="005E59BD">
            <w:pPr>
              <w:rPr>
                <w:sz w:val="22"/>
              </w:rPr>
            </w:pPr>
            <w:r w:rsidRPr="00450F2E">
              <w:rPr>
                <w:sz w:val="22"/>
              </w:rPr>
              <w:t>0.51 (0.37</w:t>
            </w:r>
            <w:r w:rsidR="00AD459B" w:rsidRPr="00450F2E">
              <w:rPr>
                <w:sz w:val="22"/>
              </w:rPr>
              <w:t xml:space="preserve"> </w:t>
            </w:r>
            <w:r w:rsidR="0088047F" w:rsidRPr="00450F2E">
              <w:rPr>
                <w:sz w:val="22"/>
              </w:rPr>
              <w:t>– 0.70</w:t>
            </w:r>
            <w:r w:rsidR="00AD459B" w:rsidRPr="00450F2E">
              <w:rPr>
                <w:sz w:val="22"/>
              </w:rPr>
              <w:t>)</w:t>
            </w:r>
          </w:p>
        </w:tc>
        <w:tc>
          <w:tcPr>
            <w:tcW w:w="836" w:type="dxa"/>
          </w:tcPr>
          <w:p w14:paraId="686A2B1A" w14:textId="77777777" w:rsidR="00AD459B" w:rsidRPr="00450F2E" w:rsidRDefault="00552B80" w:rsidP="005E59BD">
            <w:pPr>
              <w:rPr>
                <w:sz w:val="22"/>
              </w:rPr>
            </w:pPr>
            <w:r w:rsidRPr="00450F2E">
              <w:rPr>
                <w:sz w:val="22"/>
              </w:rPr>
              <w:t>&lt;0.001</w:t>
            </w:r>
          </w:p>
        </w:tc>
      </w:tr>
      <w:tr w:rsidR="00450F2E" w:rsidRPr="00450F2E" w14:paraId="59FF7C19" w14:textId="77777777" w:rsidTr="002A0433">
        <w:trPr>
          <w:trHeight w:val="1387"/>
        </w:trPr>
        <w:tc>
          <w:tcPr>
            <w:tcW w:w="1559" w:type="dxa"/>
          </w:tcPr>
          <w:p w14:paraId="63C94CD4" w14:textId="77777777" w:rsidR="00AD459B" w:rsidRPr="00450F2E" w:rsidRDefault="00AD459B" w:rsidP="005E59BD">
            <w:pPr>
              <w:rPr>
                <w:b/>
                <w:sz w:val="24"/>
              </w:rPr>
            </w:pPr>
            <w:r w:rsidRPr="00450F2E">
              <w:rPr>
                <w:sz w:val="24"/>
              </w:rPr>
              <w:t>Higher education (%)</w:t>
            </w:r>
          </w:p>
        </w:tc>
        <w:tc>
          <w:tcPr>
            <w:tcW w:w="1546" w:type="dxa"/>
          </w:tcPr>
          <w:p w14:paraId="3C955501" w14:textId="592A5546" w:rsidR="00AD459B" w:rsidRPr="00450F2E" w:rsidRDefault="0088047F" w:rsidP="005E59BD">
            <w:pPr>
              <w:rPr>
                <w:sz w:val="22"/>
              </w:rPr>
            </w:pPr>
            <w:r w:rsidRPr="00450F2E">
              <w:rPr>
                <w:sz w:val="22"/>
              </w:rPr>
              <w:t>32 (17</w:t>
            </w:r>
            <w:r w:rsidR="00AD459B" w:rsidRPr="00450F2E">
              <w:rPr>
                <w:sz w:val="22"/>
              </w:rPr>
              <w:t>)</w:t>
            </w:r>
          </w:p>
        </w:tc>
        <w:tc>
          <w:tcPr>
            <w:tcW w:w="1993" w:type="dxa"/>
          </w:tcPr>
          <w:p w14:paraId="47EAE818" w14:textId="4258A27C" w:rsidR="00AD459B" w:rsidRPr="00450F2E" w:rsidRDefault="00F36A82" w:rsidP="00BA66E3">
            <w:pPr>
              <w:rPr>
                <w:sz w:val="22"/>
              </w:rPr>
            </w:pPr>
            <w:r w:rsidRPr="00450F2E">
              <w:rPr>
                <w:sz w:val="22"/>
              </w:rPr>
              <w:t>0.24</w:t>
            </w:r>
            <w:r w:rsidR="00AD459B" w:rsidRPr="00450F2E">
              <w:rPr>
                <w:sz w:val="22"/>
              </w:rPr>
              <w:t xml:space="preserve"> (0.</w:t>
            </w:r>
            <w:r w:rsidR="00BA66E3" w:rsidRPr="00450F2E">
              <w:rPr>
                <w:sz w:val="22"/>
              </w:rPr>
              <w:t>16 – 0.36</w:t>
            </w:r>
            <w:r w:rsidR="00AD459B" w:rsidRPr="00450F2E">
              <w:rPr>
                <w:sz w:val="22"/>
              </w:rPr>
              <w:t>)</w:t>
            </w:r>
          </w:p>
        </w:tc>
        <w:tc>
          <w:tcPr>
            <w:tcW w:w="1276" w:type="dxa"/>
          </w:tcPr>
          <w:p w14:paraId="19D6CDAB" w14:textId="77777777" w:rsidR="00AD459B" w:rsidRPr="00450F2E" w:rsidRDefault="00AD459B" w:rsidP="005E59BD">
            <w:pPr>
              <w:rPr>
                <w:sz w:val="22"/>
              </w:rPr>
            </w:pPr>
            <w:r w:rsidRPr="00450F2E">
              <w:rPr>
                <w:sz w:val="22"/>
              </w:rPr>
              <w:t>&lt;0.001</w:t>
            </w:r>
          </w:p>
        </w:tc>
        <w:tc>
          <w:tcPr>
            <w:tcW w:w="1810" w:type="dxa"/>
          </w:tcPr>
          <w:p w14:paraId="609CD0A4" w14:textId="77777777" w:rsidR="00AD459B" w:rsidRPr="00450F2E" w:rsidRDefault="00552B80" w:rsidP="005E59BD">
            <w:pPr>
              <w:rPr>
                <w:sz w:val="22"/>
              </w:rPr>
            </w:pPr>
            <w:r w:rsidRPr="00450F2E">
              <w:rPr>
                <w:sz w:val="22"/>
              </w:rPr>
              <w:t>0.27 (0.18 – 0.41</w:t>
            </w:r>
            <w:r w:rsidR="00AD459B" w:rsidRPr="00450F2E">
              <w:rPr>
                <w:sz w:val="22"/>
              </w:rPr>
              <w:t>)</w:t>
            </w:r>
          </w:p>
        </w:tc>
        <w:tc>
          <w:tcPr>
            <w:tcW w:w="836" w:type="dxa"/>
          </w:tcPr>
          <w:p w14:paraId="7AFD1444" w14:textId="77777777" w:rsidR="00AD459B" w:rsidRPr="00450F2E" w:rsidRDefault="00AD459B" w:rsidP="005E59BD">
            <w:pPr>
              <w:rPr>
                <w:sz w:val="22"/>
              </w:rPr>
            </w:pPr>
            <w:r w:rsidRPr="00450F2E">
              <w:rPr>
                <w:sz w:val="22"/>
              </w:rPr>
              <w:t>&lt;0.001</w:t>
            </w:r>
          </w:p>
        </w:tc>
      </w:tr>
      <w:tr w:rsidR="00450F2E" w:rsidRPr="00450F2E" w14:paraId="4DEDF535" w14:textId="77777777" w:rsidTr="002A0433">
        <w:trPr>
          <w:trHeight w:val="1387"/>
        </w:trPr>
        <w:tc>
          <w:tcPr>
            <w:tcW w:w="1559" w:type="dxa"/>
          </w:tcPr>
          <w:p w14:paraId="3948AD9D" w14:textId="4B535623" w:rsidR="00AD459B" w:rsidRPr="00450F2E" w:rsidRDefault="00AD459B" w:rsidP="00BE2EB2">
            <w:pPr>
              <w:rPr>
                <w:b/>
                <w:sz w:val="24"/>
              </w:rPr>
            </w:pPr>
            <w:r w:rsidRPr="00450F2E">
              <w:rPr>
                <w:b/>
                <w:sz w:val="24"/>
              </w:rPr>
              <w:t>Non-Norwegian (%</w:t>
            </w:r>
            <w:proofErr w:type="gramStart"/>
            <w:r w:rsidRPr="00450F2E">
              <w:rPr>
                <w:b/>
                <w:sz w:val="24"/>
              </w:rPr>
              <w:t>)</w:t>
            </w:r>
            <w:r w:rsidR="00BE2EB2" w:rsidRPr="00450F2E">
              <w:rPr>
                <w:sz w:val="21"/>
                <w:szCs w:val="21"/>
                <w:vertAlign w:val="superscript"/>
              </w:rPr>
              <w:t>§</w:t>
            </w:r>
            <w:proofErr w:type="gramEnd"/>
          </w:p>
        </w:tc>
        <w:tc>
          <w:tcPr>
            <w:tcW w:w="1546" w:type="dxa"/>
          </w:tcPr>
          <w:p w14:paraId="34393468" w14:textId="77777777" w:rsidR="00AD459B" w:rsidRPr="00450F2E" w:rsidRDefault="00AD459B" w:rsidP="005E59BD">
            <w:pPr>
              <w:rPr>
                <w:sz w:val="22"/>
              </w:rPr>
            </w:pPr>
            <w:r w:rsidRPr="00450F2E">
              <w:rPr>
                <w:sz w:val="22"/>
              </w:rPr>
              <w:t>36 (19)</w:t>
            </w:r>
          </w:p>
        </w:tc>
        <w:tc>
          <w:tcPr>
            <w:tcW w:w="1993" w:type="dxa"/>
          </w:tcPr>
          <w:p w14:paraId="119C417E" w14:textId="77777777" w:rsidR="00AD459B" w:rsidRPr="00450F2E" w:rsidRDefault="00AD459B" w:rsidP="005E59BD">
            <w:pPr>
              <w:rPr>
                <w:sz w:val="22"/>
              </w:rPr>
            </w:pPr>
            <w:r w:rsidRPr="00450F2E">
              <w:rPr>
                <w:sz w:val="22"/>
              </w:rPr>
              <w:t>0.66 (0.46 – 0.95)</w:t>
            </w:r>
          </w:p>
        </w:tc>
        <w:tc>
          <w:tcPr>
            <w:tcW w:w="1276" w:type="dxa"/>
          </w:tcPr>
          <w:p w14:paraId="32892BBB" w14:textId="77777777" w:rsidR="00AD459B" w:rsidRPr="00450F2E" w:rsidRDefault="00AD459B" w:rsidP="005E59BD">
            <w:pPr>
              <w:rPr>
                <w:sz w:val="22"/>
              </w:rPr>
            </w:pPr>
            <w:r w:rsidRPr="00450F2E">
              <w:rPr>
                <w:sz w:val="22"/>
              </w:rPr>
              <w:t>0.03</w:t>
            </w:r>
          </w:p>
        </w:tc>
        <w:tc>
          <w:tcPr>
            <w:tcW w:w="1810" w:type="dxa"/>
          </w:tcPr>
          <w:p w14:paraId="535F7E2C" w14:textId="77777777" w:rsidR="00AD459B" w:rsidRPr="00450F2E" w:rsidRDefault="00552B80" w:rsidP="005E59BD">
            <w:pPr>
              <w:rPr>
                <w:sz w:val="22"/>
              </w:rPr>
            </w:pPr>
            <w:r w:rsidRPr="00450F2E">
              <w:rPr>
                <w:sz w:val="22"/>
              </w:rPr>
              <w:t xml:space="preserve">0.76 </w:t>
            </w:r>
            <w:r w:rsidR="00537964" w:rsidRPr="00450F2E">
              <w:rPr>
                <w:sz w:val="22"/>
              </w:rPr>
              <w:t>(0.52 – 1.12</w:t>
            </w:r>
            <w:r w:rsidR="00AD459B" w:rsidRPr="00450F2E">
              <w:rPr>
                <w:sz w:val="22"/>
              </w:rPr>
              <w:t>)</w:t>
            </w:r>
          </w:p>
        </w:tc>
        <w:tc>
          <w:tcPr>
            <w:tcW w:w="836" w:type="dxa"/>
          </w:tcPr>
          <w:p w14:paraId="117844A4" w14:textId="77777777" w:rsidR="00AD459B" w:rsidRPr="00450F2E" w:rsidRDefault="00552B80" w:rsidP="005E59BD">
            <w:pPr>
              <w:rPr>
                <w:sz w:val="22"/>
              </w:rPr>
            </w:pPr>
            <w:r w:rsidRPr="00450F2E">
              <w:rPr>
                <w:sz w:val="22"/>
              </w:rPr>
              <w:t>0.17</w:t>
            </w:r>
          </w:p>
        </w:tc>
      </w:tr>
    </w:tbl>
    <w:p w14:paraId="3CE4E3D9" w14:textId="77777777" w:rsidR="00AD459B" w:rsidRPr="00450F2E" w:rsidRDefault="00AD459B" w:rsidP="00AD459B">
      <w:pPr>
        <w:rPr>
          <w:b/>
          <w:sz w:val="24"/>
        </w:rPr>
      </w:pPr>
    </w:p>
    <w:p w14:paraId="3405BD65" w14:textId="37763E99" w:rsidR="00AD459B" w:rsidRPr="00450F2E" w:rsidRDefault="00BE2EB2" w:rsidP="00AD459B">
      <w:r w:rsidRPr="00450F2E">
        <w:t xml:space="preserve">*These results for controls are analogous to those presented for patients with type 1 diabetes main Table 2. </w:t>
      </w:r>
      <w:r w:rsidRPr="00450F2E">
        <w:rPr>
          <w:sz w:val="21"/>
          <w:szCs w:val="21"/>
          <w:vertAlign w:val="superscript"/>
        </w:rPr>
        <w:t>†</w:t>
      </w:r>
      <w:r w:rsidR="00AD459B" w:rsidRPr="00450F2E">
        <w:t xml:space="preserve">Hazard ratio (HR) estimated with Cox regression model and adjusted for all variables above, </w:t>
      </w:r>
      <w:r w:rsidRPr="00450F2E">
        <w:rPr>
          <w:sz w:val="21"/>
          <w:szCs w:val="21"/>
          <w:vertAlign w:val="superscript"/>
        </w:rPr>
        <w:t>‡</w:t>
      </w:r>
      <w:r w:rsidR="00AD459B" w:rsidRPr="00450F2E">
        <w:rPr>
          <w:sz w:val="21"/>
          <w:szCs w:val="21"/>
        </w:rPr>
        <w:t>Lower education (compulsory,</w:t>
      </w:r>
      <w:r w:rsidR="00945165" w:rsidRPr="00450F2E">
        <w:rPr>
          <w:sz w:val="21"/>
          <w:szCs w:val="21"/>
        </w:rPr>
        <w:t xml:space="preserve"> </w:t>
      </w:r>
      <w:r w:rsidR="00AD459B" w:rsidRPr="00450F2E">
        <w:rPr>
          <w:sz w:val="21"/>
          <w:szCs w:val="21"/>
        </w:rPr>
        <w:t xml:space="preserve">&lt;=10 years), Intermediate (11-13 years), Higher level (≥14 years), </w:t>
      </w:r>
      <w:r w:rsidRPr="00450F2E">
        <w:rPr>
          <w:sz w:val="21"/>
          <w:szCs w:val="21"/>
          <w:vertAlign w:val="superscript"/>
        </w:rPr>
        <w:t>§</w:t>
      </w:r>
      <w:r w:rsidR="00AD459B" w:rsidRPr="00450F2E">
        <w:t>If the individual and both parents were born in Norway, the individual is defined as Norwegian.</w:t>
      </w:r>
    </w:p>
    <w:p w14:paraId="5B3FA30E" w14:textId="77777777" w:rsidR="002518E3" w:rsidRPr="00450F2E" w:rsidRDefault="002518E3">
      <w:r w:rsidRPr="00450F2E">
        <w:br w:type="page"/>
      </w:r>
    </w:p>
    <w:p w14:paraId="335F4859" w14:textId="20169726" w:rsidR="002518E3" w:rsidRPr="00450F2E" w:rsidRDefault="002518E3" w:rsidP="002518E3">
      <w:pPr>
        <w:pStyle w:val="Heading2"/>
        <w:rPr>
          <w:color w:val="auto"/>
        </w:rPr>
      </w:pPr>
      <w:bookmarkStart w:id="30" w:name="_Toc85810900"/>
      <w:bookmarkStart w:id="31" w:name="_Toc85810953"/>
      <w:bookmarkStart w:id="32" w:name="_Toc85810966"/>
      <w:bookmarkStart w:id="33" w:name="_Toc85810985"/>
      <w:bookmarkStart w:id="34" w:name="_Toc85811010"/>
      <w:bookmarkStart w:id="35" w:name="_Toc95752847"/>
      <w:r w:rsidRPr="00450F2E">
        <w:rPr>
          <w:color w:val="auto"/>
        </w:rPr>
        <w:lastRenderedPageBreak/>
        <w:t xml:space="preserve">Table S3. Predictors of mortality in </w:t>
      </w:r>
      <w:r w:rsidR="00A77649" w:rsidRPr="00450F2E">
        <w:rPr>
          <w:color w:val="auto"/>
        </w:rPr>
        <w:t>7,086</w:t>
      </w:r>
      <w:r w:rsidR="00EC4F2E" w:rsidRPr="00450F2E">
        <w:rPr>
          <w:color w:val="auto"/>
        </w:rPr>
        <w:t xml:space="preserve"> </w:t>
      </w:r>
      <w:r w:rsidR="00A77649" w:rsidRPr="00450F2E">
        <w:rPr>
          <w:color w:val="auto"/>
        </w:rPr>
        <w:t>subjec</w:t>
      </w:r>
      <w:r w:rsidRPr="00450F2E">
        <w:rPr>
          <w:color w:val="auto"/>
        </w:rPr>
        <w:t>ts with childhood-onset type 1 diabetes</w:t>
      </w:r>
      <w:bookmarkEnd w:id="30"/>
      <w:bookmarkEnd w:id="31"/>
      <w:bookmarkEnd w:id="32"/>
      <w:bookmarkEnd w:id="33"/>
      <w:bookmarkEnd w:id="34"/>
      <w:bookmarkEnd w:id="35"/>
      <w:r w:rsidRPr="00450F2E">
        <w:rPr>
          <w:color w:val="auto"/>
        </w:rPr>
        <w:t xml:space="preserve"> </w:t>
      </w:r>
    </w:p>
    <w:p w14:paraId="69674643" w14:textId="77777777" w:rsidR="002518E3" w:rsidRPr="00450F2E" w:rsidRDefault="002518E3" w:rsidP="002518E3"/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1945"/>
        <w:gridCol w:w="1452"/>
        <w:gridCol w:w="1701"/>
        <w:gridCol w:w="993"/>
        <w:gridCol w:w="1701"/>
        <w:gridCol w:w="1134"/>
      </w:tblGrid>
      <w:tr w:rsidR="00450F2E" w:rsidRPr="00450F2E" w14:paraId="650AFFA0" w14:textId="77777777" w:rsidTr="00AB222E">
        <w:trPr>
          <w:trHeight w:val="683"/>
        </w:trPr>
        <w:tc>
          <w:tcPr>
            <w:tcW w:w="1945" w:type="dxa"/>
          </w:tcPr>
          <w:p w14:paraId="39FF6091" w14:textId="77777777" w:rsidR="00CF5DD8" w:rsidRPr="00450F2E" w:rsidRDefault="00CF5DD8" w:rsidP="005E59BD"/>
        </w:tc>
        <w:tc>
          <w:tcPr>
            <w:tcW w:w="1452" w:type="dxa"/>
          </w:tcPr>
          <w:p w14:paraId="2C2E9297" w14:textId="6D1AAB95" w:rsidR="00CF5DD8" w:rsidRPr="00450F2E" w:rsidRDefault="00CF5DD8" w:rsidP="005E59BD">
            <w:pPr>
              <w:rPr>
                <w:b/>
              </w:rPr>
            </w:pPr>
            <w:r w:rsidRPr="00450F2E">
              <w:rPr>
                <w:b/>
              </w:rPr>
              <w:t xml:space="preserve">Number with deceased </w:t>
            </w:r>
            <w:r w:rsidR="005725FB" w:rsidRPr="00450F2E">
              <w:rPr>
                <w:b/>
              </w:rPr>
              <w:t>subjects (N = 326)</w:t>
            </w:r>
          </w:p>
        </w:tc>
        <w:tc>
          <w:tcPr>
            <w:tcW w:w="1701" w:type="dxa"/>
          </w:tcPr>
          <w:p w14:paraId="1528678E" w14:textId="26948E94" w:rsidR="00CF5DD8" w:rsidRPr="00450F2E" w:rsidRDefault="00CF5DD8" w:rsidP="005E59BD">
            <w:pPr>
              <w:rPr>
                <w:b/>
              </w:rPr>
            </w:pPr>
            <w:r w:rsidRPr="00450F2E">
              <w:rPr>
                <w:b/>
              </w:rPr>
              <w:t>Unadjusted HR (95% CI)</w:t>
            </w:r>
          </w:p>
        </w:tc>
        <w:tc>
          <w:tcPr>
            <w:tcW w:w="993" w:type="dxa"/>
          </w:tcPr>
          <w:p w14:paraId="4A197400" w14:textId="77777777" w:rsidR="00CF5DD8" w:rsidRPr="00450F2E" w:rsidRDefault="00CF5DD8" w:rsidP="005E59BD">
            <w:pPr>
              <w:rPr>
                <w:b/>
              </w:rPr>
            </w:pPr>
            <w:r w:rsidRPr="00450F2E">
              <w:rPr>
                <w:b/>
              </w:rPr>
              <w:t>P-value</w:t>
            </w:r>
          </w:p>
        </w:tc>
        <w:tc>
          <w:tcPr>
            <w:tcW w:w="1701" w:type="dxa"/>
          </w:tcPr>
          <w:p w14:paraId="4D83ED6E" w14:textId="77777777" w:rsidR="00CF5DD8" w:rsidRPr="00450F2E" w:rsidRDefault="00CF5DD8" w:rsidP="005E59BD">
            <w:pPr>
              <w:rPr>
                <w:b/>
              </w:rPr>
            </w:pPr>
            <w:r w:rsidRPr="00450F2E">
              <w:rPr>
                <w:b/>
              </w:rPr>
              <w:t>Adjusted HR* (95% CI)</w:t>
            </w:r>
          </w:p>
        </w:tc>
        <w:tc>
          <w:tcPr>
            <w:tcW w:w="1134" w:type="dxa"/>
          </w:tcPr>
          <w:p w14:paraId="59386F19" w14:textId="77777777" w:rsidR="00CF5DD8" w:rsidRPr="00450F2E" w:rsidRDefault="00CF5DD8" w:rsidP="005E59BD">
            <w:pPr>
              <w:rPr>
                <w:b/>
              </w:rPr>
            </w:pPr>
            <w:r w:rsidRPr="00450F2E">
              <w:rPr>
                <w:b/>
              </w:rPr>
              <w:t>P-value</w:t>
            </w:r>
          </w:p>
        </w:tc>
      </w:tr>
      <w:tr w:rsidR="00450F2E" w:rsidRPr="00450F2E" w14:paraId="7D813AE9" w14:textId="77777777" w:rsidTr="00AB222E">
        <w:trPr>
          <w:trHeight w:val="683"/>
        </w:trPr>
        <w:tc>
          <w:tcPr>
            <w:tcW w:w="1945" w:type="dxa"/>
          </w:tcPr>
          <w:p w14:paraId="71FD8C64" w14:textId="6B9FA5AE" w:rsidR="00CF5DD8" w:rsidRPr="00450F2E" w:rsidRDefault="00CF5DD8" w:rsidP="005E59BD">
            <w:pPr>
              <w:rPr>
                <w:b/>
              </w:rPr>
            </w:pPr>
            <w:r w:rsidRPr="00450F2E">
              <w:rPr>
                <w:b/>
              </w:rPr>
              <w:t>Acute myocardial infarction</w:t>
            </w:r>
            <w:r w:rsidRPr="00450F2E">
              <w:rPr>
                <w:sz w:val="21"/>
                <w:szCs w:val="21"/>
                <w:vertAlign w:val="superscript"/>
              </w:rPr>
              <w:t>†</w:t>
            </w:r>
            <w:r w:rsidR="004A48DC" w:rsidRPr="00450F2E">
              <w:rPr>
                <w:sz w:val="21"/>
                <w:szCs w:val="21"/>
              </w:rPr>
              <w:t>, N</w:t>
            </w:r>
            <w:r w:rsidR="005725FB" w:rsidRPr="00450F2E">
              <w:rPr>
                <w:sz w:val="21"/>
                <w:szCs w:val="21"/>
              </w:rPr>
              <w:t xml:space="preserve"> </w:t>
            </w:r>
            <w:r w:rsidR="004A48DC" w:rsidRPr="00450F2E">
              <w:rPr>
                <w:sz w:val="21"/>
                <w:szCs w:val="21"/>
              </w:rPr>
              <w:t>(%)</w:t>
            </w:r>
          </w:p>
        </w:tc>
        <w:tc>
          <w:tcPr>
            <w:tcW w:w="1452" w:type="dxa"/>
          </w:tcPr>
          <w:p w14:paraId="3BFFECA5" w14:textId="66029E70" w:rsidR="00CF5DD8" w:rsidRPr="00450F2E" w:rsidRDefault="00CF5DD8" w:rsidP="005E59BD">
            <w:r w:rsidRPr="00450F2E">
              <w:t>41</w:t>
            </w:r>
            <w:r w:rsidR="005725FB" w:rsidRPr="00450F2E">
              <w:t xml:space="preserve"> (12.6</w:t>
            </w:r>
            <w:r w:rsidR="004A48DC" w:rsidRPr="00450F2E">
              <w:t>)</w:t>
            </w:r>
          </w:p>
        </w:tc>
        <w:tc>
          <w:tcPr>
            <w:tcW w:w="1701" w:type="dxa"/>
          </w:tcPr>
          <w:p w14:paraId="26FFCE6B" w14:textId="18F3DC08" w:rsidR="00CF5DD8" w:rsidRPr="00450F2E" w:rsidRDefault="00C27C2C" w:rsidP="005E59BD">
            <w:r w:rsidRPr="00450F2E">
              <w:t>6.93 (4.59 – 10.48</w:t>
            </w:r>
            <w:r w:rsidR="00CF5DD8" w:rsidRPr="00450F2E">
              <w:t>)</w:t>
            </w:r>
          </w:p>
        </w:tc>
        <w:tc>
          <w:tcPr>
            <w:tcW w:w="993" w:type="dxa"/>
          </w:tcPr>
          <w:p w14:paraId="3E9E9C8A" w14:textId="77777777" w:rsidR="00CF5DD8" w:rsidRPr="00450F2E" w:rsidRDefault="00CF5DD8" w:rsidP="005E59BD">
            <w:r w:rsidRPr="00450F2E">
              <w:t>&lt;0.001</w:t>
            </w:r>
          </w:p>
        </w:tc>
        <w:tc>
          <w:tcPr>
            <w:tcW w:w="1701" w:type="dxa"/>
          </w:tcPr>
          <w:p w14:paraId="65E8206A" w14:textId="3403DF61" w:rsidR="00CF5DD8" w:rsidRPr="00450F2E" w:rsidRDefault="003F1BA1" w:rsidP="005E59BD">
            <w:r w:rsidRPr="00450F2E">
              <w:t>5.17 (3.42 – 7.82</w:t>
            </w:r>
            <w:r w:rsidR="00CF5DD8" w:rsidRPr="00450F2E">
              <w:t>)</w:t>
            </w:r>
          </w:p>
        </w:tc>
        <w:tc>
          <w:tcPr>
            <w:tcW w:w="1134" w:type="dxa"/>
          </w:tcPr>
          <w:p w14:paraId="15306AE3" w14:textId="77777777" w:rsidR="00CF5DD8" w:rsidRPr="00450F2E" w:rsidRDefault="00CF5DD8" w:rsidP="005E59BD">
            <w:r w:rsidRPr="00450F2E">
              <w:t>&lt;0.001</w:t>
            </w:r>
          </w:p>
        </w:tc>
      </w:tr>
      <w:tr w:rsidR="00450F2E" w:rsidRPr="00450F2E" w14:paraId="596BFA07" w14:textId="77777777" w:rsidTr="00AB222E">
        <w:trPr>
          <w:trHeight w:val="683"/>
        </w:trPr>
        <w:tc>
          <w:tcPr>
            <w:tcW w:w="1945" w:type="dxa"/>
          </w:tcPr>
          <w:p w14:paraId="61BE028A" w14:textId="7AFD1419" w:rsidR="00CF5DD8" w:rsidRPr="00450F2E" w:rsidRDefault="00CF5DD8" w:rsidP="005E59BD">
            <w:pPr>
              <w:rPr>
                <w:b/>
              </w:rPr>
            </w:pPr>
            <w:r w:rsidRPr="00450F2E">
              <w:rPr>
                <w:b/>
              </w:rPr>
              <w:t>Male</w:t>
            </w:r>
            <w:r w:rsidR="004A48DC" w:rsidRPr="00450F2E">
              <w:rPr>
                <w:b/>
              </w:rPr>
              <w:t>, N</w:t>
            </w:r>
            <w:r w:rsidR="005725FB" w:rsidRPr="00450F2E">
              <w:rPr>
                <w:b/>
              </w:rPr>
              <w:t xml:space="preserve"> </w:t>
            </w:r>
            <w:r w:rsidR="004A48DC" w:rsidRPr="00450F2E">
              <w:rPr>
                <w:b/>
              </w:rPr>
              <w:t>(%)</w:t>
            </w:r>
          </w:p>
        </w:tc>
        <w:tc>
          <w:tcPr>
            <w:tcW w:w="1452" w:type="dxa"/>
          </w:tcPr>
          <w:p w14:paraId="2E50AC00" w14:textId="2EA44F02" w:rsidR="00CF5DD8" w:rsidRPr="00450F2E" w:rsidRDefault="005725FB" w:rsidP="004A48DC">
            <w:pPr>
              <w:tabs>
                <w:tab w:val="left" w:pos="483"/>
              </w:tabs>
              <w:jc w:val="both"/>
            </w:pPr>
            <w:r w:rsidRPr="00450F2E">
              <w:t>222 (68.1</w:t>
            </w:r>
            <w:r w:rsidR="004A48DC" w:rsidRPr="00450F2E">
              <w:t>)</w:t>
            </w:r>
          </w:p>
        </w:tc>
        <w:tc>
          <w:tcPr>
            <w:tcW w:w="1701" w:type="dxa"/>
          </w:tcPr>
          <w:p w14:paraId="517458C0" w14:textId="2ED60267" w:rsidR="00CF5DD8" w:rsidRPr="00450F2E" w:rsidRDefault="00CF5DD8" w:rsidP="00C27C2C">
            <w:pPr>
              <w:tabs>
                <w:tab w:val="left" w:pos="483"/>
              </w:tabs>
            </w:pPr>
            <w:r w:rsidRPr="00450F2E">
              <w:t>1.</w:t>
            </w:r>
            <w:r w:rsidR="005725FB" w:rsidRPr="00450F2E">
              <w:t>85 (1.47 – 2.34</w:t>
            </w:r>
            <w:r w:rsidRPr="00450F2E">
              <w:t>)</w:t>
            </w:r>
          </w:p>
        </w:tc>
        <w:tc>
          <w:tcPr>
            <w:tcW w:w="993" w:type="dxa"/>
          </w:tcPr>
          <w:p w14:paraId="777D97D0" w14:textId="77777777" w:rsidR="00CF5DD8" w:rsidRPr="00450F2E" w:rsidRDefault="00CF5DD8" w:rsidP="005E59BD">
            <w:r w:rsidRPr="00450F2E">
              <w:t>&lt;0.001</w:t>
            </w:r>
          </w:p>
        </w:tc>
        <w:tc>
          <w:tcPr>
            <w:tcW w:w="1701" w:type="dxa"/>
          </w:tcPr>
          <w:p w14:paraId="2835ED24" w14:textId="27BC560C" w:rsidR="00CF5DD8" w:rsidRPr="00450F2E" w:rsidRDefault="003F1BA1" w:rsidP="005E59BD">
            <w:r w:rsidRPr="00450F2E">
              <w:t>1.76 (1.38 – 2.25</w:t>
            </w:r>
            <w:r w:rsidR="00CF5DD8" w:rsidRPr="00450F2E">
              <w:t>)</w:t>
            </w:r>
          </w:p>
        </w:tc>
        <w:tc>
          <w:tcPr>
            <w:tcW w:w="1134" w:type="dxa"/>
          </w:tcPr>
          <w:p w14:paraId="37D74B2E" w14:textId="77777777" w:rsidR="00CF5DD8" w:rsidRPr="00450F2E" w:rsidRDefault="00CF5DD8" w:rsidP="005E59BD">
            <w:r w:rsidRPr="00450F2E">
              <w:t>&lt;0.001</w:t>
            </w:r>
          </w:p>
        </w:tc>
      </w:tr>
      <w:tr w:rsidR="00450F2E" w:rsidRPr="00450F2E" w14:paraId="111C5D85" w14:textId="77777777" w:rsidTr="00AB222E">
        <w:trPr>
          <w:trHeight w:val="1331"/>
        </w:trPr>
        <w:tc>
          <w:tcPr>
            <w:tcW w:w="1945" w:type="dxa"/>
          </w:tcPr>
          <w:p w14:paraId="1E63C1FA" w14:textId="77777777" w:rsidR="00CF5DD8" w:rsidRPr="00450F2E" w:rsidRDefault="00CF5DD8" w:rsidP="005E59BD">
            <w:pPr>
              <w:rPr>
                <w:b/>
              </w:rPr>
            </w:pPr>
            <w:r w:rsidRPr="00450F2E">
              <w:rPr>
                <w:b/>
              </w:rPr>
              <w:t>Age at onset of T1D (continuous)</w:t>
            </w:r>
          </w:p>
        </w:tc>
        <w:tc>
          <w:tcPr>
            <w:tcW w:w="1452" w:type="dxa"/>
          </w:tcPr>
          <w:p w14:paraId="150B05AE" w14:textId="77777777" w:rsidR="00CF5DD8" w:rsidRPr="00450F2E" w:rsidRDefault="00CF5DD8" w:rsidP="005E59BD"/>
        </w:tc>
        <w:tc>
          <w:tcPr>
            <w:tcW w:w="1701" w:type="dxa"/>
          </w:tcPr>
          <w:p w14:paraId="741548B8" w14:textId="2297CC28" w:rsidR="00CF5DD8" w:rsidRPr="00450F2E" w:rsidRDefault="00CF5DD8" w:rsidP="00C27C2C">
            <w:r w:rsidRPr="00450F2E">
              <w:t>1.09 (1.</w:t>
            </w:r>
            <w:r w:rsidR="005725FB" w:rsidRPr="00450F2E">
              <w:t>05</w:t>
            </w:r>
            <w:r w:rsidRPr="00450F2E">
              <w:t xml:space="preserve"> – 1.12)</w:t>
            </w:r>
          </w:p>
        </w:tc>
        <w:tc>
          <w:tcPr>
            <w:tcW w:w="993" w:type="dxa"/>
          </w:tcPr>
          <w:p w14:paraId="6F939DD2" w14:textId="77777777" w:rsidR="00CF5DD8" w:rsidRPr="00450F2E" w:rsidRDefault="00CF5DD8" w:rsidP="005E59BD">
            <w:r w:rsidRPr="00450F2E">
              <w:t>&lt;0.001</w:t>
            </w:r>
          </w:p>
        </w:tc>
        <w:tc>
          <w:tcPr>
            <w:tcW w:w="1701" w:type="dxa"/>
          </w:tcPr>
          <w:p w14:paraId="0D1A7F8C" w14:textId="77777777" w:rsidR="00CF5DD8" w:rsidRPr="00450F2E" w:rsidRDefault="00CF5DD8" w:rsidP="005E59BD">
            <w:r w:rsidRPr="00450F2E">
              <w:t>1.09 (1.06 – 1.13)</w:t>
            </w:r>
          </w:p>
        </w:tc>
        <w:tc>
          <w:tcPr>
            <w:tcW w:w="1134" w:type="dxa"/>
          </w:tcPr>
          <w:p w14:paraId="4C9BD3E2" w14:textId="77777777" w:rsidR="00CF5DD8" w:rsidRPr="00450F2E" w:rsidRDefault="00CF5DD8" w:rsidP="005E59BD">
            <w:r w:rsidRPr="00450F2E">
              <w:t>&lt;0.001</w:t>
            </w:r>
          </w:p>
        </w:tc>
      </w:tr>
      <w:tr w:rsidR="00450F2E" w:rsidRPr="00450F2E" w14:paraId="2166DAEC" w14:textId="77777777" w:rsidTr="00AB222E">
        <w:trPr>
          <w:trHeight w:val="1331"/>
        </w:trPr>
        <w:tc>
          <w:tcPr>
            <w:tcW w:w="1945" w:type="dxa"/>
          </w:tcPr>
          <w:p w14:paraId="083C77AF" w14:textId="77777777" w:rsidR="00CF5DD8" w:rsidRPr="00450F2E" w:rsidRDefault="00CF5DD8" w:rsidP="005E59BD">
            <w:pPr>
              <w:rPr>
                <w:b/>
              </w:rPr>
            </w:pPr>
            <w:r w:rsidRPr="00450F2E">
              <w:rPr>
                <w:b/>
              </w:rPr>
              <w:t>Calendar year of type 1 diagnosis (continuous)</w:t>
            </w:r>
          </w:p>
        </w:tc>
        <w:tc>
          <w:tcPr>
            <w:tcW w:w="1452" w:type="dxa"/>
          </w:tcPr>
          <w:p w14:paraId="1EE1B6A0" w14:textId="77777777" w:rsidR="00CF5DD8" w:rsidRPr="00450F2E" w:rsidRDefault="00CF5DD8" w:rsidP="005E59BD"/>
        </w:tc>
        <w:tc>
          <w:tcPr>
            <w:tcW w:w="1701" w:type="dxa"/>
          </w:tcPr>
          <w:p w14:paraId="12C8292D" w14:textId="474D032B" w:rsidR="00CF5DD8" w:rsidRPr="00450F2E" w:rsidRDefault="00CF5DD8" w:rsidP="005E59BD">
            <w:r w:rsidRPr="00450F2E">
              <w:t>0.97</w:t>
            </w:r>
            <w:r w:rsidR="005725FB" w:rsidRPr="00450F2E">
              <w:t>5 (0.960</w:t>
            </w:r>
            <w:r w:rsidRPr="00450F2E">
              <w:t xml:space="preserve"> – 0.98</w:t>
            </w:r>
            <w:r w:rsidR="005725FB" w:rsidRPr="00450F2E">
              <w:t>9</w:t>
            </w:r>
            <w:r w:rsidRPr="00450F2E">
              <w:t>)</w:t>
            </w:r>
          </w:p>
        </w:tc>
        <w:tc>
          <w:tcPr>
            <w:tcW w:w="993" w:type="dxa"/>
          </w:tcPr>
          <w:p w14:paraId="23E06A75" w14:textId="77777777" w:rsidR="00CF5DD8" w:rsidRPr="00450F2E" w:rsidRDefault="00CF5DD8" w:rsidP="005E59BD">
            <w:r w:rsidRPr="00450F2E">
              <w:t>&lt;0.001</w:t>
            </w:r>
          </w:p>
        </w:tc>
        <w:tc>
          <w:tcPr>
            <w:tcW w:w="1701" w:type="dxa"/>
          </w:tcPr>
          <w:p w14:paraId="7360CC70" w14:textId="352BE2DE" w:rsidR="00CF5DD8" w:rsidRPr="00450F2E" w:rsidRDefault="003F1BA1" w:rsidP="005E59BD">
            <w:r w:rsidRPr="00450F2E">
              <w:t>0.978</w:t>
            </w:r>
            <w:r w:rsidR="00CF5DD8" w:rsidRPr="00450F2E">
              <w:t xml:space="preserve"> (0.96</w:t>
            </w:r>
            <w:r w:rsidRPr="00450F2E">
              <w:t>3</w:t>
            </w:r>
            <w:r w:rsidR="00CF5DD8" w:rsidRPr="00450F2E">
              <w:t xml:space="preserve"> – 0.99</w:t>
            </w:r>
            <w:r w:rsidRPr="00450F2E">
              <w:t>3</w:t>
            </w:r>
            <w:r w:rsidR="00CF5DD8" w:rsidRPr="00450F2E">
              <w:t>)</w:t>
            </w:r>
          </w:p>
        </w:tc>
        <w:tc>
          <w:tcPr>
            <w:tcW w:w="1134" w:type="dxa"/>
          </w:tcPr>
          <w:p w14:paraId="638FDEE5" w14:textId="31739DB3" w:rsidR="00CF5DD8" w:rsidRPr="00450F2E" w:rsidRDefault="003F1BA1" w:rsidP="005E59BD">
            <w:r w:rsidRPr="00450F2E">
              <w:t>0.003</w:t>
            </w:r>
          </w:p>
        </w:tc>
      </w:tr>
      <w:tr w:rsidR="00450F2E" w:rsidRPr="00450F2E" w14:paraId="15466CBE" w14:textId="77777777" w:rsidTr="00AB222E">
        <w:trPr>
          <w:trHeight w:val="683"/>
        </w:trPr>
        <w:tc>
          <w:tcPr>
            <w:tcW w:w="1945" w:type="dxa"/>
          </w:tcPr>
          <w:p w14:paraId="01E96083" w14:textId="742FF5CC" w:rsidR="00CF5DD8" w:rsidRPr="00450F2E" w:rsidRDefault="00CF5DD8" w:rsidP="004A48DC">
            <w:pPr>
              <w:rPr>
                <w:b/>
              </w:rPr>
            </w:pPr>
            <w:r w:rsidRPr="00450F2E">
              <w:rPr>
                <w:b/>
              </w:rPr>
              <w:t>Lower education</w:t>
            </w:r>
            <w:r w:rsidR="004A48DC" w:rsidRPr="00450F2E">
              <w:rPr>
                <w:sz w:val="21"/>
                <w:szCs w:val="21"/>
              </w:rPr>
              <w:t>, N</w:t>
            </w:r>
            <w:r w:rsidR="002E313B" w:rsidRPr="00450F2E">
              <w:rPr>
                <w:sz w:val="21"/>
                <w:szCs w:val="21"/>
              </w:rPr>
              <w:t xml:space="preserve"> </w:t>
            </w:r>
            <w:r w:rsidR="004A48DC" w:rsidRPr="00450F2E">
              <w:rPr>
                <w:sz w:val="21"/>
                <w:szCs w:val="21"/>
              </w:rPr>
              <w:t>(%)</w:t>
            </w:r>
            <w:r w:rsidRPr="00450F2E">
              <w:rPr>
                <w:b/>
              </w:rPr>
              <w:t xml:space="preserve"> </w:t>
            </w:r>
            <w:r w:rsidRPr="00450F2E">
              <w:rPr>
                <w:sz w:val="21"/>
                <w:szCs w:val="21"/>
                <w:vertAlign w:val="superscript"/>
              </w:rPr>
              <w:t>‡</w:t>
            </w:r>
          </w:p>
        </w:tc>
        <w:tc>
          <w:tcPr>
            <w:tcW w:w="1452" w:type="dxa"/>
          </w:tcPr>
          <w:p w14:paraId="19E7F483" w14:textId="673A3273" w:rsidR="00CF5DD8" w:rsidRPr="00450F2E" w:rsidRDefault="005725FB" w:rsidP="005E59BD">
            <w:r w:rsidRPr="00450F2E">
              <w:t>151 (46.3</w:t>
            </w:r>
            <w:r w:rsidR="004A48DC" w:rsidRPr="00450F2E">
              <w:t>)</w:t>
            </w:r>
          </w:p>
        </w:tc>
        <w:tc>
          <w:tcPr>
            <w:tcW w:w="1701" w:type="dxa"/>
          </w:tcPr>
          <w:p w14:paraId="71282DB8" w14:textId="5427E779" w:rsidR="00CF5DD8" w:rsidRPr="00450F2E" w:rsidRDefault="00CF5DD8" w:rsidP="005E59BD">
            <w:r w:rsidRPr="00450F2E">
              <w:t>1.0 (reference)</w:t>
            </w:r>
          </w:p>
        </w:tc>
        <w:tc>
          <w:tcPr>
            <w:tcW w:w="993" w:type="dxa"/>
          </w:tcPr>
          <w:p w14:paraId="2D6EEB86" w14:textId="77777777" w:rsidR="00CF5DD8" w:rsidRPr="00450F2E" w:rsidRDefault="00CF5DD8" w:rsidP="005E59BD"/>
        </w:tc>
        <w:tc>
          <w:tcPr>
            <w:tcW w:w="1701" w:type="dxa"/>
          </w:tcPr>
          <w:p w14:paraId="134E5204" w14:textId="77777777" w:rsidR="00CF5DD8" w:rsidRPr="00450F2E" w:rsidRDefault="00CF5DD8" w:rsidP="005E59BD">
            <w:r w:rsidRPr="00450F2E">
              <w:t>1.0</w:t>
            </w:r>
          </w:p>
        </w:tc>
        <w:tc>
          <w:tcPr>
            <w:tcW w:w="1134" w:type="dxa"/>
          </w:tcPr>
          <w:p w14:paraId="3EAD313B" w14:textId="77777777" w:rsidR="00CF5DD8" w:rsidRPr="00450F2E" w:rsidRDefault="00CF5DD8" w:rsidP="005E59BD"/>
        </w:tc>
      </w:tr>
      <w:tr w:rsidR="00450F2E" w:rsidRPr="00450F2E" w14:paraId="67B498F0" w14:textId="77777777" w:rsidTr="00AB222E">
        <w:trPr>
          <w:trHeight w:val="683"/>
        </w:trPr>
        <w:tc>
          <w:tcPr>
            <w:tcW w:w="1945" w:type="dxa"/>
          </w:tcPr>
          <w:p w14:paraId="49C6735D" w14:textId="224291F1" w:rsidR="00CF5DD8" w:rsidRPr="00450F2E" w:rsidRDefault="00CF5DD8" w:rsidP="005E59BD">
            <w:r w:rsidRPr="00450F2E">
              <w:t>Intermediate</w:t>
            </w:r>
            <w:bookmarkStart w:id="36" w:name="OLE_LINK15"/>
            <w:bookmarkStart w:id="37" w:name="OLE_LINK16"/>
            <w:bookmarkStart w:id="38" w:name="OLE_LINK19"/>
            <w:r w:rsidRPr="00450F2E">
              <w:t xml:space="preserve"> education</w:t>
            </w:r>
            <w:bookmarkEnd w:id="36"/>
            <w:bookmarkEnd w:id="37"/>
            <w:bookmarkEnd w:id="38"/>
            <w:r w:rsidR="004A48DC" w:rsidRPr="00450F2E">
              <w:t>, N</w:t>
            </w:r>
            <w:r w:rsidR="002E313B" w:rsidRPr="00450F2E">
              <w:t xml:space="preserve"> </w:t>
            </w:r>
            <w:r w:rsidR="004A48DC" w:rsidRPr="00450F2E">
              <w:t>(%)</w:t>
            </w:r>
          </w:p>
        </w:tc>
        <w:tc>
          <w:tcPr>
            <w:tcW w:w="1452" w:type="dxa"/>
          </w:tcPr>
          <w:p w14:paraId="64D71109" w14:textId="29A02AEB" w:rsidR="00CF5DD8" w:rsidRPr="00450F2E" w:rsidRDefault="004A48DC" w:rsidP="005E59BD">
            <w:r w:rsidRPr="00450F2E">
              <w:t>119</w:t>
            </w:r>
            <w:r w:rsidR="003F1BA1" w:rsidRPr="00450F2E">
              <w:t xml:space="preserve"> </w:t>
            </w:r>
            <w:r w:rsidR="005725FB" w:rsidRPr="00450F2E">
              <w:t>(36.5</w:t>
            </w:r>
            <w:r w:rsidRPr="00450F2E">
              <w:t>)</w:t>
            </w:r>
          </w:p>
        </w:tc>
        <w:tc>
          <w:tcPr>
            <w:tcW w:w="1701" w:type="dxa"/>
          </w:tcPr>
          <w:p w14:paraId="5D44956B" w14:textId="3377E043" w:rsidR="00CF5DD8" w:rsidRPr="00450F2E" w:rsidRDefault="00C27C2C" w:rsidP="005E59BD">
            <w:r w:rsidRPr="00450F2E">
              <w:t>0.43</w:t>
            </w:r>
            <w:r w:rsidR="00CF5DD8" w:rsidRPr="00450F2E">
              <w:t xml:space="preserve"> </w:t>
            </w:r>
            <w:r w:rsidRPr="00450F2E">
              <w:t>(0.34 – 0.55</w:t>
            </w:r>
            <w:r w:rsidR="00CF5DD8" w:rsidRPr="00450F2E">
              <w:t>)</w:t>
            </w:r>
          </w:p>
        </w:tc>
        <w:tc>
          <w:tcPr>
            <w:tcW w:w="993" w:type="dxa"/>
          </w:tcPr>
          <w:p w14:paraId="2B251386" w14:textId="77777777" w:rsidR="00CF5DD8" w:rsidRPr="00450F2E" w:rsidRDefault="00CF5DD8" w:rsidP="005E59BD">
            <w:r w:rsidRPr="00450F2E">
              <w:t>&lt;0.001</w:t>
            </w:r>
          </w:p>
        </w:tc>
        <w:tc>
          <w:tcPr>
            <w:tcW w:w="1701" w:type="dxa"/>
          </w:tcPr>
          <w:p w14:paraId="486AB380" w14:textId="153E54EF" w:rsidR="00CF5DD8" w:rsidRPr="00450F2E" w:rsidRDefault="003F1BA1" w:rsidP="005E59BD">
            <w:r w:rsidRPr="00450F2E">
              <w:t>0.43 (0.34 – 0.55</w:t>
            </w:r>
            <w:r w:rsidR="00CF5DD8" w:rsidRPr="00450F2E">
              <w:t>)</w:t>
            </w:r>
          </w:p>
        </w:tc>
        <w:tc>
          <w:tcPr>
            <w:tcW w:w="1134" w:type="dxa"/>
          </w:tcPr>
          <w:p w14:paraId="40751BB4" w14:textId="77777777" w:rsidR="00CF5DD8" w:rsidRPr="00450F2E" w:rsidRDefault="00CF5DD8" w:rsidP="005E59BD">
            <w:r w:rsidRPr="00450F2E">
              <w:t>&lt;0.001</w:t>
            </w:r>
          </w:p>
        </w:tc>
      </w:tr>
      <w:tr w:rsidR="00450F2E" w:rsidRPr="00450F2E" w14:paraId="3EE0BCDB" w14:textId="77777777" w:rsidTr="00AB222E">
        <w:trPr>
          <w:trHeight w:val="683"/>
        </w:trPr>
        <w:tc>
          <w:tcPr>
            <w:tcW w:w="1945" w:type="dxa"/>
          </w:tcPr>
          <w:p w14:paraId="165C1325" w14:textId="52AEB08B" w:rsidR="00CF5DD8" w:rsidRPr="00450F2E" w:rsidRDefault="00CF5DD8" w:rsidP="005E59BD">
            <w:r w:rsidRPr="00450F2E">
              <w:t>Higher education</w:t>
            </w:r>
            <w:r w:rsidR="004A48DC" w:rsidRPr="00450F2E">
              <w:t>, N</w:t>
            </w:r>
            <w:r w:rsidR="002E313B" w:rsidRPr="00450F2E">
              <w:t xml:space="preserve"> </w:t>
            </w:r>
            <w:r w:rsidR="004A48DC" w:rsidRPr="00450F2E">
              <w:t>(%)</w:t>
            </w:r>
          </w:p>
        </w:tc>
        <w:tc>
          <w:tcPr>
            <w:tcW w:w="1452" w:type="dxa"/>
          </w:tcPr>
          <w:p w14:paraId="30FDC3C6" w14:textId="14BCC35E" w:rsidR="00CF5DD8" w:rsidRPr="00450F2E" w:rsidRDefault="004A48DC" w:rsidP="005E59BD">
            <w:r w:rsidRPr="00450F2E">
              <w:t>34</w:t>
            </w:r>
            <w:r w:rsidR="003F1BA1" w:rsidRPr="00450F2E">
              <w:t xml:space="preserve"> </w:t>
            </w:r>
            <w:r w:rsidRPr="00450F2E">
              <w:t>(10.4)</w:t>
            </w:r>
          </w:p>
        </w:tc>
        <w:tc>
          <w:tcPr>
            <w:tcW w:w="1701" w:type="dxa"/>
          </w:tcPr>
          <w:p w14:paraId="655731C1" w14:textId="69ABBC5D" w:rsidR="00CF5DD8" w:rsidRPr="00450F2E" w:rsidRDefault="00C27C2C" w:rsidP="005E59BD">
            <w:r w:rsidRPr="00450F2E">
              <w:t>0.15 (0.11 – 0.22</w:t>
            </w:r>
            <w:r w:rsidR="00CF5DD8" w:rsidRPr="00450F2E">
              <w:t>)</w:t>
            </w:r>
          </w:p>
        </w:tc>
        <w:tc>
          <w:tcPr>
            <w:tcW w:w="993" w:type="dxa"/>
          </w:tcPr>
          <w:p w14:paraId="5D1CA59C" w14:textId="77777777" w:rsidR="00CF5DD8" w:rsidRPr="00450F2E" w:rsidRDefault="00CF5DD8" w:rsidP="005E59BD">
            <w:r w:rsidRPr="00450F2E">
              <w:t>&lt;0.001</w:t>
            </w:r>
          </w:p>
        </w:tc>
        <w:tc>
          <w:tcPr>
            <w:tcW w:w="1701" w:type="dxa"/>
          </w:tcPr>
          <w:p w14:paraId="2F0A2C1D" w14:textId="77777777" w:rsidR="00CF5DD8" w:rsidRPr="00450F2E" w:rsidRDefault="00CF5DD8" w:rsidP="005E59BD">
            <w:r w:rsidRPr="00450F2E">
              <w:t>0.17 (0.12 – 0.25)</w:t>
            </w:r>
          </w:p>
        </w:tc>
        <w:tc>
          <w:tcPr>
            <w:tcW w:w="1134" w:type="dxa"/>
          </w:tcPr>
          <w:p w14:paraId="344B113A" w14:textId="77777777" w:rsidR="00CF5DD8" w:rsidRPr="00450F2E" w:rsidRDefault="00CF5DD8" w:rsidP="005E59BD">
            <w:r w:rsidRPr="00450F2E">
              <w:t>&lt;0.001</w:t>
            </w:r>
          </w:p>
        </w:tc>
      </w:tr>
      <w:tr w:rsidR="00450F2E" w:rsidRPr="00450F2E" w14:paraId="589BB810" w14:textId="77777777" w:rsidTr="00AB222E">
        <w:trPr>
          <w:trHeight w:val="718"/>
        </w:trPr>
        <w:tc>
          <w:tcPr>
            <w:tcW w:w="1945" w:type="dxa"/>
          </w:tcPr>
          <w:p w14:paraId="4EB9EEC8" w14:textId="76005C43" w:rsidR="00CF5DD8" w:rsidRPr="00450F2E" w:rsidRDefault="00CF5DD8" w:rsidP="005E59BD">
            <w:pPr>
              <w:rPr>
                <w:b/>
              </w:rPr>
            </w:pPr>
            <w:r w:rsidRPr="00450F2E">
              <w:rPr>
                <w:b/>
              </w:rPr>
              <w:t>Non-Norwegian</w:t>
            </w:r>
            <w:r w:rsidRPr="00450F2E">
              <w:rPr>
                <w:b/>
                <w:vertAlign w:val="superscript"/>
              </w:rPr>
              <w:t>§</w:t>
            </w:r>
            <w:r w:rsidR="004A48DC" w:rsidRPr="00450F2E">
              <w:rPr>
                <w:b/>
              </w:rPr>
              <w:t>, N</w:t>
            </w:r>
            <w:r w:rsidR="002E313B" w:rsidRPr="00450F2E">
              <w:rPr>
                <w:b/>
              </w:rPr>
              <w:t xml:space="preserve"> </w:t>
            </w:r>
            <w:r w:rsidR="004A48DC" w:rsidRPr="00450F2E">
              <w:rPr>
                <w:b/>
              </w:rPr>
              <w:t>(%)</w:t>
            </w:r>
          </w:p>
        </w:tc>
        <w:tc>
          <w:tcPr>
            <w:tcW w:w="1452" w:type="dxa"/>
          </w:tcPr>
          <w:p w14:paraId="12CFAE70" w14:textId="126E79C6" w:rsidR="00CF5DD8" w:rsidRPr="00450F2E" w:rsidRDefault="004A48DC" w:rsidP="005E59BD">
            <w:r w:rsidRPr="00450F2E">
              <w:t>14</w:t>
            </w:r>
            <w:r w:rsidR="003F1BA1" w:rsidRPr="00450F2E">
              <w:t xml:space="preserve"> </w:t>
            </w:r>
            <w:r w:rsidRPr="00450F2E">
              <w:t>(4.3)</w:t>
            </w:r>
          </w:p>
        </w:tc>
        <w:tc>
          <w:tcPr>
            <w:tcW w:w="1701" w:type="dxa"/>
          </w:tcPr>
          <w:p w14:paraId="4E0A4499" w14:textId="72D25ABA" w:rsidR="00CF5DD8" w:rsidRPr="00450F2E" w:rsidRDefault="00C27C2C" w:rsidP="005725FB">
            <w:r w:rsidRPr="00450F2E">
              <w:t>0.</w:t>
            </w:r>
            <w:r w:rsidR="005725FB" w:rsidRPr="00450F2E">
              <w:t>63 (0.37 – 1.08</w:t>
            </w:r>
            <w:r w:rsidR="00CF5DD8" w:rsidRPr="00450F2E">
              <w:t>)</w:t>
            </w:r>
          </w:p>
        </w:tc>
        <w:tc>
          <w:tcPr>
            <w:tcW w:w="993" w:type="dxa"/>
          </w:tcPr>
          <w:p w14:paraId="7AF68888" w14:textId="77777777" w:rsidR="00CF5DD8" w:rsidRPr="00450F2E" w:rsidRDefault="00CF5DD8" w:rsidP="005E59BD">
            <w:r w:rsidRPr="00450F2E">
              <w:t>0.08</w:t>
            </w:r>
          </w:p>
        </w:tc>
        <w:tc>
          <w:tcPr>
            <w:tcW w:w="1701" w:type="dxa"/>
          </w:tcPr>
          <w:p w14:paraId="5EE0B946" w14:textId="505CBB92" w:rsidR="00CF5DD8" w:rsidRPr="00450F2E" w:rsidRDefault="003F1BA1" w:rsidP="005E59BD">
            <w:r w:rsidRPr="00450F2E">
              <w:t>0.61 (0.34 – 1.09</w:t>
            </w:r>
            <w:r w:rsidR="00CF5DD8" w:rsidRPr="00450F2E">
              <w:t>)</w:t>
            </w:r>
          </w:p>
        </w:tc>
        <w:tc>
          <w:tcPr>
            <w:tcW w:w="1134" w:type="dxa"/>
          </w:tcPr>
          <w:p w14:paraId="6E30939C" w14:textId="77777777" w:rsidR="00CF5DD8" w:rsidRPr="00450F2E" w:rsidRDefault="00CF5DD8" w:rsidP="005E59BD">
            <w:r w:rsidRPr="00450F2E">
              <w:t>0.09</w:t>
            </w:r>
          </w:p>
        </w:tc>
      </w:tr>
    </w:tbl>
    <w:p w14:paraId="68F12955" w14:textId="10085B8F" w:rsidR="002518E3" w:rsidRPr="00450F2E" w:rsidRDefault="002518E3" w:rsidP="002518E3">
      <w:r w:rsidRPr="00450F2E">
        <w:rPr>
          <w:sz w:val="21"/>
          <w:szCs w:val="21"/>
          <w:vertAlign w:val="superscript"/>
        </w:rPr>
        <w:t>*</w:t>
      </w:r>
      <w:r w:rsidRPr="00450F2E">
        <w:t xml:space="preserve">Hazard ratio (HR) estimated with Cox regression model and adjusted for all variables above, </w:t>
      </w:r>
      <w:r w:rsidRPr="00450F2E">
        <w:rPr>
          <w:sz w:val="21"/>
          <w:szCs w:val="21"/>
          <w:vertAlign w:val="superscript"/>
        </w:rPr>
        <w:t>†</w:t>
      </w:r>
      <w:r w:rsidRPr="00450F2E">
        <w:rPr>
          <w:sz w:val="21"/>
          <w:szCs w:val="21"/>
        </w:rPr>
        <w:t xml:space="preserve">Acute myocardial infarction (AMI) modelled as a time-varying covariate: for each individual who developed AMI, the status changed from no AMI to AMI at diagnosis of first AMI event prior to death. </w:t>
      </w:r>
      <w:r w:rsidRPr="00450F2E">
        <w:rPr>
          <w:sz w:val="21"/>
          <w:szCs w:val="21"/>
          <w:vertAlign w:val="superscript"/>
        </w:rPr>
        <w:t>‡</w:t>
      </w:r>
      <w:r w:rsidR="004A48DC" w:rsidRPr="00450F2E">
        <w:rPr>
          <w:sz w:val="21"/>
          <w:szCs w:val="21"/>
        </w:rPr>
        <w:t xml:space="preserve">Missing data on 22; </w:t>
      </w:r>
      <w:r w:rsidRPr="00450F2E">
        <w:rPr>
          <w:sz w:val="21"/>
          <w:szCs w:val="21"/>
        </w:rPr>
        <w:t>Lower education (compulsory,</w:t>
      </w:r>
      <w:r w:rsidR="00945165" w:rsidRPr="00450F2E">
        <w:rPr>
          <w:sz w:val="21"/>
          <w:szCs w:val="21"/>
        </w:rPr>
        <w:t xml:space="preserve"> </w:t>
      </w:r>
      <w:r w:rsidRPr="00450F2E">
        <w:rPr>
          <w:sz w:val="21"/>
          <w:szCs w:val="21"/>
        </w:rPr>
        <w:t xml:space="preserve">&lt;=10 years), Intermediate (11-13 years), Higher level (≥14 years), </w:t>
      </w:r>
      <w:r w:rsidRPr="00450F2E">
        <w:rPr>
          <w:b/>
          <w:vertAlign w:val="superscript"/>
        </w:rPr>
        <w:t>§</w:t>
      </w:r>
      <w:r w:rsidRPr="00450F2E">
        <w:t>If the individual and both parents were born in Norway, the individual is defined as Norwegian,</w:t>
      </w:r>
    </w:p>
    <w:p w14:paraId="06CB94D3" w14:textId="77777777" w:rsidR="002518E3" w:rsidRPr="00450F2E" w:rsidRDefault="002518E3" w:rsidP="00AD459B"/>
    <w:p w14:paraId="4B190831" w14:textId="77777777" w:rsidR="00863018" w:rsidRPr="00450F2E" w:rsidRDefault="00863018">
      <w:r w:rsidRPr="00450F2E">
        <w:br w:type="page"/>
      </w:r>
    </w:p>
    <w:p w14:paraId="1A5C19B8" w14:textId="1DB14E25" w:rsidR="00863018" w:rsidRPr="00450F2E" w:rsidRDefault="002518E3" w:rsidP="009704B6">
      <w:pPr>
        <w:pStyle w:val="Heading2"/>
        <w:rPr>
          <w:color w:val="auto"/>
        </w:rPr>
      </w:pPr>
      <w:bookmarkStart w:id="39" w:name="_Toc85810901"/>
      <w:bookmarkStart w:id="40" w:name="_Toc85810954"/>
      <w:bookmarkStart w:id="41" w:name="_Toc85810967"/>
      <w:bookmarkStart w:id="42" w:name="_Toc85810986"/>
      <w:bookmarkStart w:id="43" w:name="_Toc85811011"/>
      <w:bookmarkStart w:id="44" w:name="_Toc95752848"/>
      <w:r w:rsidRPr="00450F2E">
        <w:rPr>
          <w:color w:val="auto"/>
        </w:rPr>
        <w:lastRenderedPageBreak/>
        <w:t>Table S4</w:t>
      </w:r>
      <w:r w:rsidR="00863018" w:rsidRPr="00450F2E">
        <w:rPr>
          <w:color w:val="auto"/>
        </w:rPr>
        <w:t>. Predictors of mortality in</w:t>
      </w:r>
      <w:bookmarkEnd w:id="39"/>
      <w:bookmarkEnd w:id="40"/>
      <w:bookmarkEnd w:id="41"/>
      <w:bookmarkEnd w:id="42"/>
      <w:bookmarkEnd w:id="43"/>
      <w:r w:rsidR="00BC06BE" w:rsidRPr="00450F2E">
        <w:rPr>
          <w:color w:val="auto"/>
        </w:rPr>
        <w:t xml:space="preserve"> </w:t>
      </w:r>
      <w:r w:rsidR="001A1104" w:rsidRPr="00450F2E">
        <w:rPr>
          <w:color w:val="auto"/>
        </w:rPr>
        <w:t>69,356</w:t>
      </w:r>
      <w:r w:rsidR="00BC06BE" w:rsidRPr="00450F2E">
        <w:rPr>
          <w:color w:val="auto"/>
        </w:rPr>
        <w:t xml:space="preserve"> controls*</w:t>
      </w:r>
      <w:bookmarkEnd w:id="44"/>
    </w:p>
    <w:p w14:paraId="5A535A1F" w14:textId="77777777" w:rsidR="00974CC1" w:rsidRPr="00450F2E" w:rsidRDefault="00974CC1" w:rsidP="00974CC1"/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1696"/>
        <w:gridCol w:w="1560"/>
        <w:gridCol w:w="1842"/>
        <w:gridCol w:w="1134"/>
        <w:gridCol w:w="1701"/>
        <w:gridCol w:w="993"/>
      </w:tblGrid>
      <w:tr w:rsidR="00450F2E" w:rsidRPr="00450F2E" w14:paraId="507790C8" w14:textId="77777777" w:rsidTr="00AB222E">
        <w:trPr>
          <w:trHeight w:val="855"/>
        </w:trPr>
        <w:tc>
          <w:tcPr>
            <w:tcW w:w="1696" w:type="dxa"/>
          </w:tcPr>
          <w:p w14:paraId="4AB52C88" w14:textId="77777777" w:rsidR="00947B51" w:rsidRPr="00450F2E" w:rsidRDefault="00947B51" w:rsidP="005E59BD"/>
        </w:tc>
        <w:tc>
          <w:tcPr>
            <w:tcW w:w="1560" w:type="dxa"/>
          </w:tcPr>
          <w:p w14:paraId="3E107ED3" w14:textId="7138B5DD" w:rsidR="00947B51" w:rsidRPr="00450F2E" w:rsidRDefault="00947B51" w:rsidP="005E59BD">
            <w:pPr>
              <w:rPr>
                <w:b/>
              </w:rPr>
            </w:pPr>
            <w:r w:rsidRPr="00450F2E">
              <w:rPr>
                <w:b/>
              </w:rPr>
              <w:t>Numbers</w:t>
            </w:r>
            <w:r w:rsidR="001A1104" w:rsidRPr="00450F2E">
              <w:rPr>
                <w:b/>
              </w:rPr>
              <w:t xml:space="preserve"> with deceased subjects (N = 707)</w:t>
            </w:r>
          </w:p>
        </w:tc>
        <w:tc>
          <w:tcPr>
            <w:tcW w:w="1842" w:type="dxa"/>
          </w:tcPr>
          <w:p w14:paraId="237A2C02" w14:textId="6E4A569B" w:rsidR="00947B51" w:rsidRPr="00450F2E" w:rsidRDefault="00947B51" w:rsidP="005E59BD">
            <w:pPr>
              <w:rPr>
                <w:b/>
              </w:rPr>
            </w:pPr>
            <w:r w:rsidRPr="00450F2E">
              <w:rPr>
                <w:b/>
              </w:rPr>
              <w:t>Unadjusted HR</w:t>
            </w:r>
            <w:r w:rsidR="00BC06BE" w:rsidRPr="00450F2E">
              <w:rPr>
                <w:sz w:val="21"/>
                <w:szCs w:val="21"/>
                <w:vertAlign w:val="superscript"/>
              </w:rPr>
              <w:t>†</w:t>
            </w:r>
            <w:r w:rsidRPr="00450F2E">
              <w:rPr>
                <w:b/>
              </w:rPr>
              <w:t xml:space="preserve"> (95% CI)</w:t>
            </w:r>
          </w:p>
        </w:tc>
        <w:tc>
          <w:tcPr>
            <w:tcW w:w="1134" w:type="dxa"/>
          </w:tcPr>
          <w:p w14:paraId="20F710F6" w14:textId="77777777" w:rsidR="00947B51" w:rsidRPr="00450F2E" w:rsidRDefault="00947B51" w:rsidP="005E59BD">
            <w:pPr>
              <w:rPr>
                <w:b/>
              </w:rPr>
            </w:pPr>
            <w:r w:rsidRPr="00450F2E">
              <w:rPr>
                <w:b/>
              </w:rPr>
              <w:t>P-value</w:t>
            </w:r>
          </w:p>
        </w:tc>
        <w:tc>
          <w:tcPr>
            <w:tcW w:w="1701" w:type="dxa"/>
          </w:tcPr>
          <w:p w14:paraId="415264BD" w14:textId="0A33C625" w:rsidR="00947B51" w:rsidRPr="00450F2E" w:rsidRDefault="00947B51" w:rsidP="005E59BD">
            <w:pPr>
              <w:rPr>
                <w:b/>
              </w:rPr>
            </w:pPr>
            <w:r w:rsidRPr="00450F2E">
              <w:rPr>
                <w:b/>
              </w:rPr>
              <w:t>Adjusted HR</w:t>
            </w:r>
            <w:r w:rsidR="00BC06BE" w:rsidRPr="00450F2E">
              <w:rPr>
                <w:sz w:val="21"/>
                <w:szCs w:val="21"/>
                <w:vertAlign w:val="superscript"/>
              </w:rPr>
              <w:t>†</w:t>
            </w:r>
            <w:r w:rsidRPr="00450F2E">
              <w:rPr>
                <w:b/>
              </w:rPr>
              <w:t xml:space="preserve"> (95% CI)</w:t>
            </w:r>
          </w:p>
        </w:tc>
        <w:tc>
          <w:tcPr>
            <w:tcW w:w="993" w:type="dxa"/>
          </w:tcPr>
          <w:p w14:paraId="10EF896B" w14:textId="77777777" w:rsidR="00947B51" w:rsidRPr="00450F2E" w:rsidRDefault="00947B51" w:rsidP="005E59BD">
            <w:pPr>
              <w:rPr>
                <w:b/>
              </w:rPr>
            </w:pPr>
            <w:r w:rsidRPr="00450F2E">
              <w:rPr>
                <w:b/>
              </w:rPr>
              <w:t>P-value</w:t>
            </w:r>
          </w:p>
        </w:tc>
      </w:tr>
      <w:tr w:rsidR="00450F2E" w:rsidRPr="00450F2E" w14:paraId="4A8699C1" w14:textId="77777777" w:rsidTr="00AB222E">
        <w:trPr>
          <w:trHeight w:val="855"/>
        </w:trPr>
        <w:tc>
          <w:tcPr>
            <w:tcW w:w="1696" w:type="dxa"/>
          </w:tcPr>
          <w:p w14:paraId="15FA2A5E" w14:textId="27689B5C" w:rsidR="00947B51" w:rsidRPr="00450F2E" w:rsidRDefault="00947B51" w:rsidP="00BC06BE">
            <w:pPr>
              <w:rPr>
                <w:b/>
              </w:rPr>
            </w:pPr>
            <w:r w:rsidRPr="00450F2E">
              <w:rPr>
                <w:b/>
              </w:rPr>
              <w:t>Acute myocardial infarction</w:t>
            </w:r>
            <w:r w:rsidR="00BC06BE" w:rsidRPr="00450F2E">
              <w:rPr>
                <w:sz w:val="21"/>
                <w:szCs w:val="21"/>
              </w:rPr>
              <w:t>‡</w:t>
            </w:r>
            <w:r w:rsidRPr="00450F2E">
              <w:rPr>
                <w:sz w:val="21"/>
                <w:szCs w:val="21"/>
              </w:rPr>
              <w:t>, N</w:t>
            </w:r>
            <w:r w:rsidR="00F771AD" w:rsidRPr="00450F2E">
              <w:rPr>
                <w:sz w:val="21"/>
                <w:szCs w:val="21"/>
              </w:rPr>
              <w:t xml:space="preserve"> </w:t>
            </w:r>
            <w:r w:rsidRPr="00450F2E">
              <w:rPr>
                <w:sz w:val="21"/>
                <w:szCs w:val="21"/>
              </w:rPr>
              <w:t>(%)</w:t>
            </w:r>
          </w:p>
        </w:tc>
        <w:tc>
          <w:tcPr>
            <w:tcW w:w="1560" w:type="dxa"/>
          </w:tcPr>
          <w:p w14:paraId="7CD407AB" w14:textId="416F6144" w:rsidR="00947B51" w:rsidRPr="00450F2E" w:rsidRDefault="00947B51" w:rsidP="005E59BD">
            <w:r w:rsidRPr="00450F2E">
              <w:t>22 (3.1)</w:t>
            </w:r>
          </w:p>
        </w:tc>
        <w:tc>
          <w:tcPr>
            <w:tcW w:w="1842" w:type="dxa"/>
          </w:tcPr>
          <w:p w14:paraId="3938063B" w14:textId="76CF69EF" w:rsidR="00947B51" w:rsidRPr="00450F2E" w:rsidRDefault="001A1104" w:rsidP="001A1104">
            <w:r w:rsidRPr="00450F2E">
              <w:t>14.18 (8.63 – 23.31</w:t>
            </w:r>
            <w:r w:rsidR="00947B51" w:rsidRPr="00450F2E">
              <w:t>)</w:t>
            </w:r>
          </w:p>
        </w:tc>
        <w:tc>
          <w:tcPr>
            <w:tcW w:w="1134" w:type="dxa"/>
          </w:tcPr>
          <w:p w14:paraId="3553D41C" w14:textId="77777777" w:rsidR="00947B51" w:rsidRPr="00450F2E" w:rsidRDefault="00947B51" w:rsidP="005E59BD">
            <w:r w:rsidRPr="00450F2E">
              <w:t>&lt;0.001</w:t>
            </w:r>
          </w:p>
        </w:tc>
        <w:tc>
          <w:tcPr>
            <w:tcW w:w="1701" w:type="dxa"/>
          </w:tcPr>
          <w:p w14:paraId="6BFD055E" w14:textId="1B2F138E" w:rsidR="00947B51" w:rsidRPr="00450F2E" w:rsidRDefault="001F1195" w:rsidP="005E59BD">
            <w:r w:rsidRPr="00450F2E">
              <w:t>8.41 (5</w:t>
            </w:r>
            <w:r w:rsidR="00CD6EFC" w:rsidRPr="00450F2E">
              <w:t>.</w:t>
            </w:r>
            <w:r w:rsidRPr="00450F2E">
              <w:t>10 – 13.84</w:t>
            </w:r>
            <w:r w:rsidR="00947B51" w:rsidRPr="00450F2E">
              <w:t>)</w:t>
            </w:r>
          </w:p>
        </w:tc>
        <w:tc>
          <w:tcPr>
            <w:tcW w:w="993" w:type="dxa"/>
          </w:tcPr>
          <w:p w14:paraId="64C3E720" w14:textId="77777777" w:rsidR="00947B51" w:rsidRPr="00450F2E" w:rsidRDefault="00947B51" w:rsidP="005E59BD">
            <w:r w:rsidRPr="00450F2E">
              <w:t>&lt;0.001</w:t>
            </w:r>
          </w:p>
        </w:tc>
      </w:tr>
      <w:tr w:rsidR="00450F2E" w:rsidRPr="00450F2E" w14:paraId="4837E705" w14:textId="77777777" w:rsidTr="00AB222E">
        <w:trPr>
          <w:trHeight w:val="855"/>
        </w:trPr>
        <w:tc>
          <w:tcPr>
            <w:tcW w:w="1696" w:type="dxa"/>
          </w:tcPr>
          <w:p w14:paraId="28C566DE" w14:textId="77398140" w:rsidR="00947B51" w:rsidRPr="00450F2E" w:rsidRDefault="00947B51" w:rsidP="005E59BD">
            <w:pPr>
              <w:rPr>
                <w:b/>
              </w:rPr>
            </w:pPr>
            <w:r w:rsidRPr="00450F2E">
              <w:rPr>
                <w:b/>
              </w:rPr>
              <w:t>Male, N</w:t>
            </w:r>
            <w:r w:rsidR="00F771AD" w:rsidRPr="00450F2E">
              <w:rPr>
                <w:b/>
              </w:rPr>
              <w:t xml:space="preserve"> </w:t>
            </w:r>
            <w:r w:rsidRPr="00450F2E">
              <w:rPr>
                <w:b/>
              </w:rPr>
              <w:t>(%)</w:t>
            </w:r>
          </w:p>
        </w:tc>
        <w:tc>
          <w:tcPr>
            <w:tcW w:w="1560" w:type="dxa"/>
          </w:tcPr>
          <w:p w14:paraId="77666DD4" w14:textId="5ED483B3" w:rsidR="00947B51" w:rsidRPr="00450F2E" w:rsidRDefault="001A1104" w:rsidP="005E59BD">
            <w:pPr>
              <w:tabs>
                <w:tab w:val="left" w:pos="483"/>
              </w:tabs>
            </w:pPr>
            <w:r w:rsidRPr="00450F2E">
              <w:t>503</w:t>
            </w:r>
            <w:r w:rsidR="00947B51" w:rsidRPr="00450F2E">
              <w:t xml:space="preserve"> (</w:t>
            </w:r>
            <w:r w:rsidR="001F1195" w:rsidRPr="00450F2E">
              <w:t>70.9</w:t>
            </w:r>
            <w:r w:rsidR="00947B51" w:rsidRPr="00450F2E">
              <w:t>)</w:t>
            </w:r>
          </w:p>
        </w:tc>
        <w:tc>
          <w:tcPr>
            <w:tcW w:w="1842" w:type="dxa"/>
          </w:tcPr>
          <w:p w14:paraId="38081FC0" w14:textId="12380370" w:rsidR="00947B51" w:rsidRPr="00450F2E" w:rsidRDefault="00947B51" w:rsidP="001A1104">
            <w:pPr>
              <w:tabs>
                <w:tab w:val="left" w:pos="483"/>
              </w:tabs>
            </w:pPr>
            <w:r w:rsidRPr="00450F2E">
              <w:t>2.</w:t>
            </w:r>
            <w:r w:rsidR="001A1104" w:rsidRPr="00450F2E">
              <w:t>10 (1.79 – 2.46</w:t>
            </w:r>
            <w:r w:rsidRPr="00450F2E">
              <w:t>)</w:t>
            </w:r>
          </w:p>
        </w:tc>
        <w:tc>
          <w:tcPr>
            <w:tcW w:w="1134" w:type="dxa"/>
          </w:tcPr>
          <w:p w14:paraId="2AB6DF12" w14:textId="77777777" w:rsidR="00947B51" w:rsidRPr="00450F2E" w:rsidRDefault="00947B51" w:rsidP="005E59BD">
            <w:r w:rsidRPr="00450F2E">
              <w:t>&lt;0.001</w:t>
            </w:r>
          </w:p>
        </w:tc>
        <w:tc>
          <w:tcPr>
            <w:tcW w:w="1701" w:type="dxa"/>
          </w:tcPr>
          <w:p w14:paraId="4498729B" w14:textId="05AB2679" w:rsidR="00947B51" w:rsidRPr="00450F2E" w:rsidRDefault="001F1195" w:rsidP="005E59BD">
            <w:r w:rsidRPr="00450F2E">
              <w:t>2.20 (1.83 – 2.63</w:t>
            </w:r>
            <w:r w:rsidR="00947B51" w:rsidRPr="00450F2E">
              <w:t>)</w:t>
            </w:r>
          </w:p>
        </w:tc>
        <w:tc>
          <w:tcPr>
            <w:tcW w:w="993" w:type="dxa"/>
          </w:tcPr>
          <w:p w14:paraId="27717F93" w14:textId="77777777" w:rsidR="00947B51" w:rsidRPr="00450F2E" w:rsidRDefault="00947B51" w:rsidP="005E59BD">
            <w:r w:rsidRPr="00450F2E">
              <w:t>&lt;0.001</w:t>
            </w:r>
          </w:p>
        </w:tc>
      </w:tr>
      <w:tr w:rsidR="00450F2E" w:rsidRPr="00450F2E" w14:paraId="57571610" w14:textId="77777777" w:rsidTr="00AB222E">
        <w:trPr>
          <w:trHeight w:val="855"/>
        </w:trPr>
        <w:tc>
          <w:tcPr>
            <w:tcW w:w="1696" w:type="dxa"/>
          </w:tcPr>
          <w:p w14:paraId="23A682A2" w14:textId="77777777" w:rsidR="00947B51" w:rsidRPr="00450F2E" w:rsidRDefault="00947B51" w:rsidP="005E59BD">
            <w:pPr>
              <w:rPr>
                <w:b/>
              </w:rPr>
            </w:pPr>
            <w:r w:rsidRPr="00450F2E">
              <w:rPr>
                <w:b/>
              </w:rPr>
              <w:t>Calendar year of type 1 diagnosis (continuous)</w:t>
            </w:r>
          </w:p>
        </w:tc>
        <w:tc>
          <w:tcPr>
            <w:tcW w:w="1560" w:type="dxa"/>
          </w:tcPr>
          <w:p w14:paraId="4FFCE1C8" w14:textId="77777777" w:rsidR="00947B51" w:rsidRPr="00450F2E" w:rsidRDefault="00947B51" w:rsidP="005E59BD">
            <w:pPr>
              <w:tabs>
                <w:tab w:val="left" w:pos="483"/>
              </w:tabs>
            </w:pPr>
          </w:p>
        </w:tc>
        <w:tc>
          <w:tcPr>
            <w:tcW w:w="1842" w:type="dxa"/>
          </w:tcPr>
          <w:p w14:paraId="45EE5632" w14:textId="06A83C04" w:rsidR="00947B51" w:rsidRPr="00450F2E" w:rsidRDefault="00947B51" w:rsidP="005E59BD">
            <w:pPr>
              <w:tabs>
                <w:tab w:val="left" w:pos="483"/>
              </w:tabs>
            </w:pPr>
            <w:r w:rsidRPr="00450F2E">
              <w:t>0.98</w:t>
            </w:r>
            <w:r w:rsidR="001A1104" w:rsidRPr="00450F2E">
              <w:t>2</w:t>
            </w:r>
            <w:r w:rsidRPr="00450F2E">
              <w:t xml:space="preserve"> (0.97</w:t>
            </w:r>
            <w:r w:rsidR="001A1104" w:rsidRPr="00450F2E">
              <w:t>3</w:t>
            </w:r>
            <w:r w:rsidRPr="00450F2E">
              <w:t xml:space="preserve"> – 0.99</w:t>
            </w:r>
            <w:r w:rsidR="001A1104" w:rsidRPr="00450F2E">
              <w:t>1</w:t>
            </w:r>
            <w:r w:rsidRPr="00450F2E">
              <w:t>)</w:t>
            </w:r>
          </w:p>
        </w:tc>
        <w:tc>
          <w:tcPr>
            <w:tcW w:w="1134" w:type="dxa"/>
          </w:tcPr>
          <w:p w14:paraId="636D91BB" w14:textId="77777777" w:rsidR="00947B51" w:rsidRPr="00450F2E" w:rsidRDefault="00947B51" w:rsidP="005E59BD">
            <w:r w:rsidRPr="00450F2E">
              <w:t>&lt;0.001</w:t>
            </w:r>
          </w:p>
        </w:tc>
        <w:tc>
          <w:tcPr>
            <w:tcW w:w="1701" w:type="dxa"/>
          </w:tcPr>
          <w:p w14:paraId="7D7C9D67" w14:textId="778A7938" w:rsidR="00947B51" w:rsidRPr="00450F2E" w:rsidRDefault="001A1104" w:rsidP="005E59BD">
            <w:r w:rsidRPr="00450F2E">
              <w:t>0.983</w:t>
            </w:r>
            <w:r w:rsidR="00947B51" w:rsidRPr="00450F2E">
              <w:t xml:space="preserve"> (0.97</w:t>
            </w:r>
            <w:r w:rsidR="001F1195" w:rsidRPr="00450F2E">
              <w:t>3</w:t>
            </w:r>
            <w:r w:rsidR="00947B51" w:rsidRPr="00450F2E">
              <w:t xml:space="preserve"> – 0.99</w:t>
            </w:r>
            <w:r w:rsidR="001F1195" w:rsidRPr="00450F2E">
              <w:t>3</w:t>
            </w:r>
            <w:r w:rsidR="00947B51" w:rsidRPr="00450F2E">
              <w:t>)</w:t>
            </w:r>
          </w:p>
        </w:tc>
        <w:tc>
          <w:tcPr>
            <w:tcW w:w="993" w:type="dxa"/>
          </w:tcPr>
          <w:p w14:paraId="30AF7CE4" w14:textId="67D6750C" w:rsidR="00947B51" w:rsidRPr="00450F2E" w:rsidRDefault="00947B51" w:rsidP="005E59BD">
            <w:r w:rsidRPr="00450F2E">
              <w:t>0.001</w:t>
            </w:r>
          </w:p>
        </w:tc>
      </w:tr>
      <w:tr w:rsidR="00450F2E" w:rsidRPr="00450F2E" w14:paraId="7B8BA410" w14:textId="77777777" w:rsidTr="00AB222E">
        <w:trPr>
          <w:trHeight w:val="855"/>
        </w:trPr>
        <w:tc>
          <w:tcPr>
            <w:tcW w:w="1696" w:type="dxa"/>
          </w:tcPr>
          <w:p w14:paraId="42F6387B" w14:textId="40FFF662" w:rsidR="00947B51" w:rsidRPr="00450F2E" w:rsidRDefault="00947B51" w:rsidP="00BC06BE">
            <w:pPr>
              <w:rPr>
                <w:b/>
              </w:rPr>
            </w:pPr>
            <w:r w:rsidRPr="00450F2E">
              <w:rPr>
                <w:b/>
              </w:rPr>
              <w:t>Lower education</w:t>
            </w:r>
            <w:r w:rsidR="00BC06BE" w:rsidRPr="00450F2E">
              <w:rPr>
                <w:b/>
                <w:vertAlign w:val="superscript"/>
              </w:rPr>
              <w:t>§</w:t>
            </w:r>
            <w:r w:rsidRPr="00450F2E">
              <w:rPr>
                <w:b/>
              </w:rPr>
              <w:t>, N</w:t>
            </w:r>
            <w:r w:rsidR="00F771AD" w:rsidRPr="00450F2E">
              <w:rPr>
                <w:b/>
              </w:rPr>
              <w:t xml:space="preserve"> </w:t>
            </w:r>
            <w:r w:rsidRPr="00450F2E">
              <w:rPr>
                <w:b/>
              </w:rPr>
              <w:t xml:space="preserve">(%) </w:t>
            </w:r>
          </w:p>
        </w:tc>
        <w:tc>
          <w:tcPr>
            <w:tcW w:w="1560" w:type="dxa"/>
          </w:tcPr>
          <w:p w14:paraId="32EB73AA" w14:textId="50A1D7E1" w:rsidR="00947B51" w:rsidRPr="00450F2E" w:rsidRDefault="001F1195" w:rsidP="005E59BD">
            <w:r w:rsidRPr="00450F2E">
              <w:t>309 (43.4</w:t>
            </w:r>
            <w:r w:rsidR="00947B51" w:rsidRPr="00450F2E">
              <w:t>)</w:t>
            </w:r>
          </w:p>
        </w:tc>
        <w:tc>
          <w:tcPr>
            <w:tcW w:w="1842" w:type="dxa"/>
          </w:tcPr>
          <w:p w14:paraId="7AE1AA43" w14:textId="336E8B86" w:rsidR="00947B51" w:rsidRPr="00450F2E" w:rsidRDefault="00947B51" w:rsidP="005E59BD">
            <w:r w:rsidRPr="00450F2E">
              <w:t>1.0 (reference)</w:t>
            </w:r>
          </w:p>
        </w:tc>
        <w:tc>
          <w:tcPr>
            <w:tcW w:w="1134" w:type="dxa"/>
          </w:tcPr>
          <w:p w14:paraId="3E4DB58A" w14:textId="77777777" w:rsidR="00947B51" w:rsidRPr="00450F2E" w:rsidRDefault="00947B51" w:rsidP="005E59BD"/>
        </w:tc>
        <w:tc>
          <w:tcPr>
            <w:tcW w:w="1701" w:type="dxa"/>
          </w:tcPr>
          <w:p w14:paraId="463A49DF" w14:textId="77777777" w:rsidR="00947B51" w:rsidRPr="00450F2E" w:rsidRDefault="00947B51" w:rsidP="005E59BD">
            <w:r w:rsidRPr="00450F2E">
              <w:t>1.0</w:t>
            </w:r>
          </w:p>
        </w:tc>
        <w:tc>
          <w:tcPr>
            <w:tcW w:w="993" w:type="dxa"/>
          </w:tcPr>
          <w:p w14:paraId="4530C894" w14:textId="77777777" w:rsidR="00947B51" w:rsidRPr="00450F2E" w:rsidRDefault="00947B51" w:rsidP="005E59BD"/>
        </w:tc>
      </w:tr>
      <w:tr w:rsidR="00450F2E" w:rsidRPr="00450F2E" w14:paraId="70308698" w14:textId="77777777" w:rsidTr="00AB222E">
        <w:trPr>
          <w:trHeight w:val="855"/>
        </w:trPr>
        <w:tc>
          <w:tcPr>
            <w:tcW w:w="1696" w:type="dxa"/>
          </w:tcPr>
          <w:p w14:paraId="3721F2E6" w14:textId="4827C819" w:rsidR="00947B51" w:rsidRPr="00450F2E" w:rsidRDefault="00947B51" w:rsidP="005E59BD">
            <w:r w:rsidRPr="00450F2E">
              <w:t>Intermediate education, N</w:t>
            </w:r>
            <w:r w:rsidR="00F771AD" w:rsidRPr="00450F2E">
              <w:t xml:space="preserve"> </w:t>
            </w:r>
            <w:r w:rsidRPr="00450F2E">
              <w:t>(%)</w:t>
            </w:r>
          </w:p>
        </w:tc>
        <w:tc>
          <w:tcPr>
            <w:tcW w:w="1560" w:type="dxa"/>
          </w:tcPr>
          <w:p w14:paraId="4251A656" w14:textId="5877555B" w:rsidR="00947B51" w:rsidRPr="00450F2E" w:rsidRDefault="00947B51" w:rsidP="005E59BD">
            <w:r w:rsidRPr="00450F2E">
              <w:t>211 (29.6)</w:t>
            </w:r>
          </w:p>
        </w:tc>
        <w:tc>
          <w:tcPr>
            <w:tcW w:w="1842" w:type="dxa"/>
          </w:tcPr>
          <w:p w14:paraId="2C70296A" w14:textId="0F38C51F" w:rsidR="00947B51" w:rsidRPr="00450F2E" w:rsidRDefault="00F771AD" w:rsidP="005E59BD">
            <w:r w:rsidRPr="00450F2E">
              <w:t>0.38 (0.32</w:t>
            </w:r>
            <w:r w:rsidR="00947B51" w:rsidRPr="00450F2E">
              <w:t xml:space="preserve"> – </w:t>
            </w:r>
            <w:r w:rsidRPr="00450F2E">
              <w:t>0.45</w:t>
            </w:r>
            <w:r w:rsidR="00947B51" w:rsidRPr="00450F2E">
              <w:t>)</w:t>
            </w:r>
          </w:p>
        </w:tc>
        <w:tc>
          <w:tcPr>
            <w:tcW w:w="1134" w:type="dxa"/>
          </w:tcPr>
          <w:p w14:paraId="65F18266" w14:textId="77777777" w:rsidR="00947B51" w:rsidRPr="00450F2E" w:rsidRDefault="00947B51" w:rsidP="005E59BD">
            <w:r w:rsidRPr="00450F2E">
              <w:t>&lt;0.001</w:t>
            </w:r>
          </w:p>
        </w:tc>
        <w:tc>
          <w:tcPr>
            <w:tcW w:w="1701" w:type="dxa"/>
          </w:tcPr>
          <w:p w14:paraId="7D247A69" w14:textId="1450AE8E" w:rsidR="00947B51" w:rsidRPr="00450F2E" w:rsidRDefault="001F1195" w:rsidP="005E59BD">
            <w:r w:rsidRPr="00450F2E">
              <w:t>0.34 (0.29 – 0.40</w:t>
            </w:r>
            <w:r w:rsidR="00947B51" w:rsidRPr="00450F2E">
              <w:t>)</w:t>
            </w:r>
          </w:p>
        </w:tc>
        <w:tc>
          <w:tcPr>
            <w:tcW w:w="993" w:type="dxa"/>
          </w:tcPr>
          <w:p w14:paraId="7B791BE8" w14:textId="77777777" w:rsidR="00947B51" w:rsidRPr="00450F2E" w:rsidRDefault="00947B51" w:rsidP="005E59BD">
            <w:r w:rsidRPr="00450F2E">
              <w:t>&lt;0.001</w:t>
            </w:r>
          </w:p>
        </w:tc>
      </w:tr>
      <w:tr w:rsidR="00450F2E" w:rsidRPr="00450F2E" w14:paraId="24E82F11" w14:textId="77777777" w:rsidTr="00AB222E">
        <w:trPr>
          <w:trHeight w:val="855"/>
        </w:trPr>
        <w:tc>
          <w:tcPr>
            <w:tcW w:w="1696" w:type="dxa"/>
          </w:tcPr>
          <w:p w14:paraId="10A8640A" w14:textId="2839D33F" w:rsidR="00947B51" w:rsidRPr="00450F2E" w:rsidRDefault="00947B51" w:rsidP="005E59BD">
            <w:r w:rsidRPr="00450F2E">
              <w:t>Higher education, N</w:t>
            </w:r>
            <w:r w:rsidR="00F771AD" w:rsidRPr="00450F2E">
              <w:t xml:space="preserve"> </w:t>
            </w:r>
            <w:r w:rsidRPr="00450F2E">
              <w:t>(%)</w:t>
            </w:r>
          </w:p>
        </w:tc>
        <w:tc>
          <w:tcPr>
            <w:tcW w:w="1560" w:type="dxa"/>
          </w:tcPr>
          <w:p w14:paraId="763E3789" w14:textId="7CAC5450" w:rsidR="00947B51" w:rsidRPr="00450F2E" w:rsidRDefault="00947B51" w:rsidP="005E59BD">
            <w:r w:rsidRPr="00450F2E">
              <w:t>87 (12.2)</w:t>
            </w:r>
          </w:p>
        </w:tc>
        <w:tc>
          <w:tcPr>
            <w:tcW w:w="1842" w:type="dxa"/>
          </w:tcPr>
          <w:p w14:paraId="27129FFD" w14:textId="55E27DFA" w:rsidR="00947B51" w:rsidRPr="00450F2E" w:rsidRDefault="00F771AD" w:rsidP="005E59BD">
            <w:r w:rsidRPr="00450F2E">
              <w:t>0.17 (0.13 – 0.21</w:t>
            </w:r>
            <w:r w:rsidR="00947B51" w:rsidRPr="00450F2E">
              <w:t>)</w:t>
            </w:r>
          </w:p>
        </w:tc>
        <w:tc>
          <w:tcPr>
            <w:tcW w:w="1134" w:type="dxa"/>
          </w:tcPr>
          <w:p w14:paraId="109063E9" w14:textId="77777777" w:rsidR="00947B51" w:rsidRPr="00450F2E" w:rsidRDefault="00947B51" w:rsidP="005E59BD">
            <w:r w:rsidRPr="00450F2E">
              <w:t>&lt;0.001</w:t>
            </w:r>
          </w:p>
        </w:tc>
        <w:tc>
          <w:tcPr>
            <w:tcW w:w="1701" w:type="dxa"/>
          </w:tcPr>
          <w:p w14:paraId="0E55A190" w14:textId="05CD1FC3" w:rsidR="00947B51" w:rsidRPr="00450F2E" w:rsidRDefault="001F1195" w:rsidP="005E59BD">
            <w:r w:rsidRPr="00450F2E">
              <w:t>0.18 (0.14 – 0.22</w:t>
            </w:r>
            <w:r w:rsidR="00947B51" w:rsidRPr="00450F2E">
              <w:t>)</w:t>
            </w:r>
          </w:p>
        </w:tc>
        <w:tc>
          <w:tcPr>
            <w:tcW w:w="993" w:type="dxa"/>
          </w:tcPr>
          <w:p w14:paraId="0623C278" w14:textId="77777777" w:rsidR="00947B51" w:rsidRPr="00450F2E" w:rsidRDefault="00947B51" w:rsidP="005E59BD">
            <w:r w:rsidRPr="00450F2E">
              <w:t>&lt;0.001</w:t>
            </w:r>
          </w:p>
        </w:tc>
      </w:tr>
      <w:tr w:rsidR="00450F2E" w:rsidRPr="00450F2E" w14:paraId="10000791" w14:textId="77777777" w:rsidTr="00AB222E">
        <w:trPr>
          <w:trHeight w:val="900"/>
        </w:trPr>
        <w:tc>
          <w:tcPr>
            <w:tcW w:w="1696" w:type="dxa"/>
          </w:tcPr>
          <w:p w14:paraId="7A625EDD" w14:textId="2271FAA1" w:rsidR="00947B51" w:rsidRPr="00450F2E" w:rsidRDefault="00947B51" w:rsidP="00BC06BE">
            <w:pPr>
              <w:rPr>
                <w:b/>
              </w:rPr>
            </w:pPr>
            <w:r w:rsidRPr="00450F2E">
              <w:rPr>
                <w:b/>
              </w:rPr>
              <w:t>Non-Norwegian</w:t>
            </w:r>
            <w:r w:rsidR="00BC06BE" w:rsidRPr="00450F2E">
              <w:rPr>
                <w:b/>
                <w:vertAlign w:val="superscript"/>
              </w:rPr>
              <w:t>||</w:t>
            </w:r>
            <w:r w:rsidRPr="00450F2E">
              <w:rPr>
                <w:b/>
              </w:rPr>
              <w:t>, N</w:t>
            </w:r>
            <w:r w:rsidR="00F771AD" w:rsidRPr="00450F2E">
              <w:rPr>
                <w:b/>
              </w:rPr>
              <w:t xml:space="preserve"> </w:t>
            </w:r>
            <w:r w:rsidRPr="00450F2E">
              <w:rPr>
                <w:b/>
              </w:rPr>
              <w:t>(%)</w:t>
            </w:r>
          </w:p>
        </w:tc>
        <w:tc>
          <w:tcPr>
            <w:tcW w:w="1560" w:type="dxa"/>
          </w:tcPr>
          <w:p w14:paraId="3C8B56E6" w14:textId="70086419" w:rsidR="00947B51" w:rsidRPr="00450F2E" w:rsidRDefault="00BC06BE" w:rsidP="005E59BD">
            <w:r w:rsidRPr="00450F2E">
              <w:t>110</w:t>
            </w:r>
            <w:r w:rsidR="00947B51" w:rsidRPr="00450F2E">
              <w:t xml:space="preserve"> (15.6)</w:t>
            </w:r>
          </w:p>
        </w:tc>
        <w:tc>
          <w:tcPr>
            <w:tcW w:w="1842" w:type="dxa"/>
          </w:tcPr>
          <w:p w14:paraId="2ADE2D43" w14:textId="4BE57376" w:rsidR="00947B51" w:rsidRPr="00450F2E" w:rsidRDefault="00947B51" w:rsidP="005E59BD">
            <w:r w:rsidRPr="00450F2E">
              <w:t>0.44 (0.36 – 0.54)</w:t>
            </w:r>
          </w:p>
        </w:tc>
        <w:tc>
          <w:tcPr>
            <w:tcW w:w="1134" w:type="dxa"/>
          </w:tcPr>
          <w:p w14:paraId="287B2940" w14:textId="77777777" w:rsidR="00947B51" w:rsidRPr="00450F2E" w:rsidRDefault="00947B51" w:rsidP="005E59BD">
            <w:r w:rsidRPr="00450F2E">
              <w:t>&lt;0.001</w:t>
            </w:r>
          </w:p>
        </w:tc>
        <w:tc>
          <w:tcPr>
            <w:tcW w:w="1701" w:type="dxa"/>
          </w:tcPr>
          <w:p w14:paraId="17EA41C9" w14:textId="6DD21F27" w:rsidR="00947B51" w:rsidRPr="00450F2E" w:rsidRDefault="001F1195" w:rsidP="005E59BD">
            <w:r w:rsidRPr="00450F2E">
              <w:t>0.54 (0.43 – 0.68</w:t>
            </w:r>
            <w:r w:rsidR="00947B51" w:rsidRPr="00450F2E">
              <w:t>)</w:t>
            </w:r>
          </w:p>
        </w:tc>
        <w:tc>
          <w:tcPr>
            <w:tcW w:w="993" w:type="dxa"/>
          </w:tcPr>
          <w:p w14:paraId="10EA8514" w14:textId="77777777" w:rsidR="00947B51" w:rsidRPr="00450F2E" w:rsidRDefault="00947B51" w:rsidP="005E59BD">
            <w:r w:rsidRPr="00450F2E">
              <w:t>&lt;0.001</w:t>
            </w:r>
          </w:p>
        </w:tc>
      </w:tr>
    </w:tbl>
    <w:p w14:paraId="6C2EFB19" w14:textId="740C9335" w:rsidR="00220264" w:rsidRPr="00450F2E" w:rsidRDefault="00BC06BE">
      <w:pPr>
        <w:rPr>
          <w:vertAlign w:val="superscript"/>
        </w:rPr>
      </w:pPr>
      <w:r w:rsidRPr="00450F2E">
        <w:t>*These results for controls are analogous to those presented for patients w</w:t>
      </w:r>
      <w:r w:rsidR="00650565" w:rsidRPr="00450F2E">
        <w:t>ith type 1 diabetes main Table S3</w:t>
      </w:r>
      <w:r w:rsidRPr="00450F2E">
        <w:t xml:space="preserve">. </w:t>
      </w:r>
      <w:r w:rsidRPr="00450F2E">
        <w:rPr>
          <w:sz w:val="21"/>
          <w:szCs w:val="21"/>
          <w:vertAlign w:val="superscript"/>
        </w:rPr>
        <w:t>†</w:t>
      </w:r>
      <w:r w:rsidR="00863018" w:rsidRPr="00450F2E">
        <w:t xml:space="preserve">Hazard ratio (HR) estimated with Cox regression model and adjusted for all variables above, </w:t>
      </w:r>
      <w:r w:rsidRPr="00450F2E">
        <w:rPr>
          <w:sz w:val="21"/>
          <w:szCs w:val="21"/>
        </w:rPr>
        <w:t>‡</w:t>
      </w:r>
      <w:r w:rsidR="00863018" w:rsidRPr="00450F2E">
        <w:rPr>
          <w:sz w:val="21"/>
          <w:szCs w:val="21"/>
        </w:rPr>
        <w:t xml:space="preserve">Acute myocardial infarction (AMI) modelled as time-varying covariate; for each individual who developed AMI, the status changed from no AMI to AMI at the time of </w:t>
      </w:r>
      <w:r w:rsidR="00945165" w:rsidRPr="00450F2E">
        <w:rPr>
          <w:sz w:val="21"/>
          <w:szCs w:val="21"/>
        </w:rPr>
        <w:t>enrolment</w:t>
      </w:r>
      <w:r w:rsidR="00863018" w:rsidRPr="00450F2E">
        <w:rPr>
          <w:sz w:val="21"/>
          <w:szCs w:val="21"/>
        </w:rPr>
        <w:t xml:space="preserve"> documented event. </w:t>
      </w:r>
      <w:r w:rsidRPr="00450F2E">
        <w:rPr>
          <w:b/>
          <w:vertAlign w:val="superscript"/>
        </w:rPr>
        <w:t>§</w:t>
      </w:r>
      <w:r w:rsidR="00863018" w:rsidRPr="00450F2E">
        <w:rPr>
          <w:sz w:val="21"/>
          <w:szCs w:val="21"/>
        </w:rPr>
        <w:t>Lower education (compulsory,</w:t>
      </w:r>
      <w:r w:rsidR="00945165" w:rsidRPr="00450F2E">
        <w:rPr>
          <w:sz w:val="21"/>
          <w:szCs w:val="21"/>
        </w:rPr>
        <w:t xml:space="preserve"> </w:t>
      </w:r>
      <w:r w:rsidR="00863018" w:rsidRPr="00450F2E">
        <w:rPr>
          <w:sz w:val="21"/>
          <w:szCs w:val="21"/>
        </w:rPr>
        <w:t xml:space="preserve">&lt;=10 years), Intermediate (11-13 years), Higher level (≥14 years), </w:t>
      </w:r>
      <w:r w:rsidRPr="00450F2E">
        <w:rPr>
          <w:b/>
          <w:vertAlign w:val="superscript"/>
        </w:rPr>
        <w:t>||</w:t>
      </w:r>
      <w:r w:rsidR="00863018" w:rsidRPr="00450F2E">
        <w:t>If the individual and both parents were born in Norway, the individual is defined as Norwegian.</w:t>
      </w:r>
    </w:p>
    <w:p w14:paraId="513E762D" w14:textId="77777777" w:rsidR="00003854" w:rsidRPr="00450F2E" w:rsidRDefault="00003854" w:rsidP="00220264">
      <w:pPr>
        <w:pStyle w:val="Heading2"/>
        <w:rPr>
          <w:color w:val="auto"/>
        </w:rPr>
      </w:pPr>
      <w:bookmarkStart w:id="45" w:name="_Toc85810902"/>
      <w:bookmarkStart w:id="46" w:name="_Toc85810955"/>
      <w:bookmarkStart w:id="47" w:name="_Toc85810968"/>
      <w:bookmarkStart w:id="48" w:name="_Toc85810987"/>
      <w:bookmarkStart w:id="49" w:name="_Toc85811012"/>
    </w:p>
    <w:p w14:paraId="786C3E13" w14:textId="77777777" w:rsidR="00D84337" w:rsidRPr="00450F2E" w:rsidRDefault="00D84337" w:rsidP="00220264">
      <w:pPr>
        <w:pStyle w:val="Heading2"/>
        <w:rPr>
          <w:color w:val="auto"/>
        </w:rPr>
      </w:pPr>
    </w:p>
    <w:p w14:paraId="267C21AE" w14:textId="77777777" w:rsidR="00D84337" w:rsidRPr="00450F2E" w:rsidRDefault="00D84337">
      <w:pPr>
        <w:rPr>
          <w:rFonts w:asciiTheme="majorHAnsi" w:eastAsiaTheme="majorEastAsia" w:hAnsiTheme="majorHAnsi" w:cstheme="majorBidi"/>
          <w:sz w:val="26"/>
          <w:szCs w:val="26"/>
        </w:rPr>
      </w:pPr>
      <w:r w:rsidRPr="00450F2E">
        <w:br w:type="page"/>
      </w:r>
    </w:p>
    <w:p w14:paraId="198E18F4" w14:textId="77777777" w:rsidR="00D84337" w:rsidRPr="00450F2E" w:rsidRDefault="00D84337" w:rsidP="00220264">
      <w:pPr>
        <w:pStyle w:val="Heading2"/>
        <w:rPr>
          <w:color w:val="auto"/>
        </w:rPr>
      </w:pPr>
    </w:p>
    <w:p w14:paraId="225552CD" w14:textId="360FA3E7" w:rsidR="00D84337" w:rsidRPr="00450F2E" w:rsidRDefault="00220264" w:rsidP="00AB1396">
      <w:pPr>
        <w:pStyle w:val="Heading2"/>
        <w:rPr>
          <w:color w:val="auto"/>
        </w:rPr>
      </w:pPr>
      <w:bookmarkStart w:id="50" w:name="_Toc95752849"/>
      <w:r w:rsidRPr="00450F2E">
        <w:rPr>
          <w:color w:val="auto"/>
        </w:rPr>
        <w:t xml:space="preserve">Table S5. </w:t>
      </w:r>
      <w:r w:rsidR="001A1104" w:rsidRPr="00450F2E">
        <w:rPr>
          <w:color w:val="auto"/>
        </w:rPr>
        <w:t>Sensitivity</w:t>
      </w:r>
      <w:r w:rsidR="00580884" w:rsidRPr="00450F2E">
        <w:rPr>
          <w:color w:val="auto"/>
        </w:rPr>
        <w:t xml:space="preserve"> analysis: </w:t>
      </w:r>
      <w:r w:rsidRPr="00450F2E">
        <w:rPr>
          <w:color w:val="auto"/>
        </w:rPr>
        <w:t>Predictors of coronary heart disease in patients with childhood-onset type 1 diabetes</w:t>
      </w:r>
      <w:bookmarkEnd w:id="45"/>
      <w:bookmarkEnd w:id="46"/>
      <w:bookmarkEnd w:id="47"/>
      <w:bookmarkEnd w:id="48"/>
      <w:bookmarkEnd w:id="49"/>
      <w:r w:rsidR="00580884" w:rsidRPr="00450F2E">
        <w:rPr>
          <w:color w:val="auto"/>
        </w:rPr>
        <w:t>*</w:t>
      </w:r>
      <w:bookmarkEnd w:id="50"/>
    </w:p>
    <w:tbl>
      <w:tblPr>
        <w:tblStyle w:val="TableGrid"/>
        <w:tblpPr w:leftFromText="141" w:rightFromText="141" w:vertAnchor="page" w:horzAnchor="margin" w:tblpY="2690"/>
        <w:tblW w:w="9062" w:type="dxa"/>
        <w:tblLook w:val="04A0" w:firstRow="1" w:lastRow="0" w:firstColumn="1" w:lastColumn="0" w:noHBand="0" w:noVBand="1"/>
      </w:tblPr>
      <w:tblGrid>
        <w:gridCol w:w="1626"/>
        <w:gridCol w:w="1463"/>
        <w:gridCol w:w="1590"/>
        <w:gridCol w:w="1220"/>
        <w:gridCol w:w="1909"/>
        <w:gridCol w:w="1254"/>
      </w:tblGrid>
      <w:tr w:rsidR="00450F2E" w:rsidRPr="00450F2E" w14:paraId="2EFAF08F" w14:textId="77777777" w:rsidTr="00003854">
        <w:trPr>
          <w:trHeight w:val="1339"/>
        </w:trPr>
        <w:tc>
          <w:tcPr>
            <w:tcW w:w="1626" w:type="dxa"/>
          </w:tcPr>
          <w:p w14:paraId="2998BB9F" w14:textId="77777777" w:rsidR="00003854" w:rsidRPr="00450F2E" w:rsidRDefault="00003854" w:rsidP="00003854">
            <w:pPr>
              <w:rPr>
                <w:b/>
                <w:sz w:val="24"/>
              </w:rPr>
            </w:pPr>
          </w:p>
        </w:tc>
        <w:tc>
          <w:tcPr>
            <w:tcW w:w="1463" w:type="dxa"/>
          </w:tcPr>
          <w:p w14:paraId="63629568" w14:textId="77777777" w:rsidR="00003854" w:rsidRPr="00450F2E" w:rsidRDefault="00003854" w:rsidP="00003854">
            <w:pPr>
              <w:rPr>
                <w:b/>
              </w:rPr>
            </w:pPr>
            <w:r w:rsidRPr="00450F2E">
              <w:rPr>
                <w:b/>
              </w:rPr>
              <w:t>Number with CHD (N = 324)</w:t>
            </w:r>
          </w:p>
        </w:tc>
        <w:tc>
          <w:tcPr>
            <w:tcW w:w="1590" w:type="dxa"/>
          </w:tcPr>
          <w:p w14:paraId="580A9E08" w14:textId="77777777" w:rsidR="00003854" w:rsidRPr="00450F2E" w:rsidRDefault="00003854" w:rsidP="00003854">
            <w:pPr>
              <w:rPr>
                <w:b/>
                <w:sz w:val="24"/>
              </w:rPr>
            </w:pPr>
            <w:r w:rsidRPr="00450F2E">
              <w:rPr>
                <w:b/>
              </w:rPr>
              <w:t>Unadjusted HR (95% CI)</w:t>
            </w:r>
          </w:p>
        </w:tc>
        <w:tc>
          <w:tcPr>
            <w:tcW w:w="1220" w:type="dxa"/>
          </w:tcPr>
          <w:p w14:paraId="2A5D7E49" w14:textId="77777777" w:rsidR="00003854" w:rsidRPr="00450F2E" w:rsidRDefault="00003854" w:rsidP="00003854">
            <w:pPr>
              <w:rPr>
                <w:b/>
                <w:sz w:val="24"/>
              </w:rPr>
            </w:pPr>
            <w:r w:rsidRPr="00450F2E">
              <w:rPr>
                <w:b/>
              </w:rPr>
              <w:t>P-value</w:t>
            </w:r>
          </w:p>
        </w:tc>
        <w:tc>
          <w:tcPr>
            <w:tcW w:w="1909" w:type="dxa"/>
          </w:tcPr>
          <w:p w14:paraId="5FC28724" w14:textId="77777777" w:rsidR="00003854" w:rsidRPr="00450F2E" w:rsidRDefault="00003854" w:rsidP="00003854">
            <w:pPr>
              <w:rPr>
                <w:b/>
                <w:sz w:val="24"/>
              </w:rPr>
            </w:pPr>
            <w:r w:rsidRPr="00450F2E">
              <w:rPr>
                <w:b/>
              </w:rPr>
              <w:t>Adjusted HR</w:t>
            </w:r>
            <w:r w:rsidRPr="00450F2E">
              <w:rPr>
                <w:sz w:val="21"/>
                <w:szCs w:val="21"/>
                <w:vertAlign w:val="superscript"/>
              </w:rPr>
              <w:t xml:space="preserve">† </w:t>
            </w:r>
            <w:r w:rsidRPr="00450F2E">
              <w:rPr>
                <w:b/>
              </w:rPr>
              <w:t>(95% CI)</w:t>
            </w:r>
          </w:p>
        </w:tc>
        <w:tc>
          <w:tcPr>
            <w:tcW w:w="1254" w:type="dxa"/>
          </w:tcPr>
          <w:p w14:paraId="44C75B00" w14:textId="77777777" w:rsidR="00003854" w:rsidRPr="00450F2E" w:rsidRDefault="00003854" w:rsidP="00003854">
            <w:pPr>
              <w:rPr>
                <w:b/>
              </w:rPr>
            </w:pPr>
            <w:r w:rsidRPr="00450F2E">
              <w:rPr>
                <w:b/>
              </w:rPr>
              <w:t>P-value</w:t>
            </w:r>
          </w:p>
        </w:tc>
      </w:tr>
      <w:tr w:rsidR="00450F2E" w:rsidRPr="00450F2E" w14:paraId="302E3320" w14:textId="77777777" w:rsidTr="00003854">
        <w:trPr>
          <w:trHeight w:val="1339"/>
        </w:trPr>
        <w:tc>
          <w:tcPr>
            <w:tcW w:w="1626" w:type="dxa"/>
          </w:tcPr>
          <w:p w14:paraId="6BEB6474" w14:textId="77777777" w:rsidR="00003854" w:rsidRPr="00450F2E" w:rsidRDefault="00003854" w:rsidP="00003854">
            <w:pPr>
              <w:rPr>
                <w:b/>
                <w:sz w:val="24"/>
              </w:rPr>
            </w:pPr>
            <w:r w:rsidRPr="00450F2E">
              <w:rPr>
                <w:b/>
                <w:sz w:val="24"/>
              </w:rPr>
              <w:t>Male (%)</w:t>
            </w:r>
          </w:p>
        </w:tc>
        <w:tc>
          <w:tcPr>
            <w:tcW w:w="1463" w:type="dxa"/>
          </w:tcPr>
          <w:p w14:paraId="4079B36C" w14:textId="77777777" w:rsidR="00003854" w:rsidRPr="00450F2E" w:rsidRDefault="00003854" w:rsidP="00003854">
            <w:pPr>
              <w:rPr>
                <w:sz w:val="22"/>
              </w:rPr>
            </w:pPr>
            <w:r w:rsidRPr="00450F2E">
              <w:rPr>
                <w:sz w:val="22"/>
              </w:rPr>
              <w:t>202 (62)</w:t>
            </w:r>
          </w:p>
        </w:tc>
        <w:tc>
          <w:tcPr>
            <w:tcW w:w="1590" w:type="dxa"/>
          </w:tcPr>
          <w:p w14:paraId="17E504B0" w14:textId="77777777" w:rsidR="00003854" w:rsidRPr="00450F2E" w:rsidRDefault="00003854" w:rsidP="00003854">
            <w:pPr>
              <w:rPr>
                <w:sz w:val="22"/>
              </w:rPr>
            </w:pPr>
            <w:r w:rsidRPr="00450F2E">
              <w:rPr>
                <w:sz w:val="22"/>
              </w:rPr>
              <w:t>1.49 (1.19 – 1.86)</w:t>
            </w:r>
          </w:p>
        </w:tc>
        <w:tc>
          <w:tcPr>
            <w:tcW w:w="1220" w:type="dxa"/>
          </w:tcPr>
          <w:p w14:paraId="47F18E3B" w14:textId="77777777" w:rsidR="00003854" w:rsidRPr="00450F2E" w:rsidRDefault="00003854" w:rsidP="00003854">
            <w:pPr>
              <w:rPr>
                <w:sz w:val="22"/>
              </w:rPr>
            </w:pPr>
            <w:r w:rsidRPr="00450F2E">
              <w:rPr>
                <w:sz w:val="22"/>
              </w:rPr>
              <w:t>0.001</w:t>
            </w:r>
          </w:p>
        </w:tc>
        <w:tc>
          <w:tcPr>
            <w:tcW w:w="1909" w:type="dxa"/>
          </w:tcPr>
          <w:p w14:paraId="18EA536A" w14:textId="77777777" w:rsidR="00003854" w:rsidRPr="00450F2E" w:rsidRDefault="00003854" w:rsidP="00003854">
            <w:pPr>
              <w:rPr>
                <w:sz w:val="22"/>
              </w:rPr>
            </w:pPr>
            <w:r w:rsidRPr="00450F2E">
              <w:rPr>
                <w:sz w:val="22"/>
              </w:rPr>
              <w:t>1.40 (1.12 – 1.76)</w:t>
            </w:r>
          </w:p>
        </w:tc>
        <w:tc>
          <w:tcPr>
            <w:tcW w:w="1254" w:type="dxa"/>
          </w:tcPr>
          <w:p w14:paraId="708EC526" w14:textId="77777777" w:rsidR="00003854" w:rsidRPr="00450F2E" w:rsidRDefault="00003854" w:rsidP="00003854">
            <w:pPr>
              <w:rPr>
                <w:sz w:val="22"/>
              </w:rPr>
            </w:pPr>
            <w:r w:rsidRPr="00450F2E">
              <w:rPr>
                <w:sz w:val="22"/>
              </w:rPr>
              <w:t>0.003</w:t>
            </w:r>
          </w:p>
        </w:tc>
      </w:tr>
      <w:tr w:rsidR="00450F2E" w:rsidRPr="00450F2E" w14:paraId="235159B3" w14:textId="77777777" w:rsidTr="00003854">
        <w:trPr>
          <w:trHeight w:val="1339"/>
        </w:trPr>
        <w:tc>
          <w:tcPr>
            <w:tcW w:w="1626" w:type="dxa"/>
          </w:tcPr>
          <w:p w14:paraId="776C10E3" w14:textId="77777777" w:rsidR="00003854" w:rsidRPr="00450F2E" w:rsidRDefault="00003854" w:rsidP="00003854">
            <w:pPr>
              <w:rPr>
                <w:b/>
                <w:sz w:val="24"/>
              </w:rPr>
            </w:pPr>
            <w:r w:rsidRPr="00450F2E">
              <w:rPr>
                <w:b/>
                <w:sz w:val="24"/>
              </w:rPr>
              <w:t>Age at onset of type 1 diabetes (continuous)</w:t>
            </w:r>
          </w:p>
        </w:tc>
        <w:tc>
          <w:tcPr>
            <w:tcW w:w="1463" w:type="dxa"/>
          </w:tcPr>
          <w:p w14:paraId="07D0D27F" w14:textId="77777777" w:rsidR="00003854" w:rsidRPr="00450F2E" w:rsidRDefault="00003854" w:rsidP="00003854">
            <w:pPr>
              <w:rPr>
                <w:sz w:val="22"/>
              </w:rPr>
            </w:pPr>
          </w:p>
        </w:tc>
        <w:tc>
          <w:tcPr>
            <w:tcW w:w="1590" w:type="dxa"/>
          </w:tcPr>
          <w:p w14:paraId="712819B1" w14:textId="77777777" w:rsidR="00003854" w:rsidRPr="00450F2E" w:rsidRDefault="00003854" w:rsidP="00003854">
            <w:pPr>
              <w:rPr>
                <w:sz w:val="22"/>
              </w:rPr>
            </w:pPr>
            <w:r w:rsidRPr="00450F2E">
              <w:rPr>
                <w:sz w:val="22"/>
              </w:rPr>
              <w:t>1.11 (1.08 – 1.15)</w:t>
            </w:r>
          </w:p>
        </w:tc>
        <w:tc>
          <w:tcPr>
            <w:tcW w:w="1220" w:type="dxa"/>
          </w:tcPr>
          <w:p w14:paraId="2A6E870D" w14:textId="77777777" w:rsidR="00003854" w:rsidRPr="00450F2E" w:rsidRDefault="00003854" w:rsidP="00003854">
            <w:pPr>
              <w:rPr>
                <w:sz w:val="22"/>
              </w:rPr>
            </w:pPr>
            <w:r w:rsidRPr="00450F2E">
              <w:rPr>
                <w:sz w:val="22"/>
              </w:rPr>
              <w:t>&lt;0.001</w:t>
            </w:r>
          </w:p>
        </w:tc>
        <w:tc>
          <w:tcPr>
            <w:tcW w:w="1909" w:type="dxa"/>
          </w:tcPr>
          <w:p w14:paraId="6D3FB8FD" w14:textId="77777777" w:rsidR="00003854" w:rsidRPr="00450F2E" w:rsidRDefault="00003854" w:rsidP="00003854">
            <w:pPr>
              <w:rPr>
                <w:sz w:val="22"/>
              </w:rPr>
            </w:pPr>
            <w:r w:rsidRPr="00450F2E">
              <w:rPr>
                <w:sz w:val="22"/>
              </w:rPr>
              <w:t>1.11 (1.07 – 1.14)</w:t>
            </w:r>
          </w:p>
        </w:tc>
        <w:tc>
          <w:tcPr>
            <w:tcW w:w="1254" w:type="dxa"/>
          </w:tcPr>
          <w:p w14:paraId="40A8B5C0" w14:textId="77777777" w:rsidR="00003854" w:rsidRPr="00450F2E" w:rsidRDefault="00003854" w:rsidP="00003854">
            <w:pPr>
              <w:rPr>
                <w:sz w:val="22"/>
              </w:rPr>
            </w:pPr>
            <w:r w:rsidRPr="00450F2E">
              <w:rPr>
                <w:sz w:val="22"/>
              </w:rPr>
              <w:t>&lt;0.001</w:t>
            </w:r>
          </w:p>
        </w:tc>
      </w:tr>
      <w:tr w:rsidR="00450F2E" w:rsidRPr="00450F2E" w14:paraId="0F2B8F65" w14:textId="77777777" w:rsidTr="00003854">
        <w:trPr>
          <w:trHeight w:val="1339"/>
        </w:trPr>
        <w:tc>
          <w:tcPr>
            <w:tcW w:w="1626" w:type="dxa"/>
          </w:tcPr>
          <w:p w14:paraId="02EADE6E" w14:textId="77777777" w:rsidR="00003854" w:rsidRPr="00450F2E" w:rsidRDefault="00003854" w:rsidP="00003854">
            <w:pPr>
              <w:rPr>
                <w:b/>
                <w:sz w:val="24"/>
              </w:rPr>
            </w:pPr>
            <w:r w:rsidRPr="00450F2E">
              <w:rPr>
                <w:b/>
                <w:sz w:val="24"/>
              </w:rPr>
              <w:t>Calendar year of type 1 diabetes diagnosis (continuous)</w:t>
            </w:r>
          </w:p>
        </w:tc>
        <w:tc>
          <w:tcPr>
            <w:tcW w:w="1463" w:type="dxa"/>
          </w:tcPr>
          <w:p w14:paraId="0763D07F" w14:textId="77777777" w:rsidR="00003854" w:rsidRPr="00450F2E" w:rsidRDefault="00003854" w:rsidP="00003854">
            <w:pPr>
              <w:rPr>
                <w:sz w:val="22"/>
              </w:rPr>
            </w:pPr>
          </w:p>
        </w:tc>
        <w:tc>
          <w:tcPr>
            <w:tcW w:w="1590" w:type="dxa"/>
          </w:tcPr>
          <w:p w14:paraId="1B4243E6" w14:textId="77777777" w:rsidR="00003854" w:rsidRPr="00450F2E" w:rsidRDefault="00003854" w:rsidP="00003854">
            <w:pPr>
              <w:rPr>
                <w:sz w:val="22"/>
              </w:rPr>
            </w:pPr>
            <w:r w:rsidRPr="00450F2E">
              <w:rPr>
                <w:sz w:val="22"/>
              </w:rPr>
              <w:t>1.005 (0.982 – 1.029)</w:t>
            </w:r>
          </w:p>
        </w:tc>
        <w:tc>
          <w:tcPr>
            <w:tcW w:w="1220" w:type="dxa"/>
          </w:tcPr>
          <w:p w14:paraId="58339C05" w14:textId="77777777" w:rsidR="00003854" w:rsidRPr="00450F2E" w:rsidRDefault="00003854" w:rsidP="00003854">
            <w:pPr>
              <w:rPr>
                <w:sz w:val="22"/>
              </w:rPr>
            </w:pPr>
            <w:r w:rsidRPr="00450F2E">
              <w:rPr>
                <w:sz w:val="22"/>
              </w:rPr>
              <w:t>0.58</w:t>
            </w:r>
          </w:p>
        </w:tc>
        <w:tc>
          <w:tcPr>
            <w:tcW w:w="1909" w:type="dxa"/>
          </w:tcPr>
          <w:p w14:paraId="4EF555BA" w14:textId="77777777" w:rsidR="00003854" w:rsidRPr="00450F2E" w:rsidRDefault="00003854" w:rsidP="00003854">
            <w:pPr>
              <w:rPr>
                <w:sz w:val="22"/>
              </w:rPr>
            </w:pPr>
            <w:r w:rsidRPr="00450F2E">
              <w:rPr>
                <w:sz w:val="22"/>
              </w:rPr>
              <w:t>1.010 (0.986 – 1.033)</w:t>
            </w:r>
          </w:p>
        </w:tc>
        <w:tc>
          <w:tcPr>
            <w:tcW w:w="1254" w:type="dxa"/>
          </w:tcPr>
          <w:p w14:paraId="34E6A3ED" w14:textId="77777777" w:rsidR="00003854" w:rsidRPr="00450F2E" w:rsidRDefault="00003854" w:rsidP="00003854">
            <w:pPr>
              <w:rPr>
                <w:sz w:val="22"/>
              </w:rPr>
            </w:pPr>
            <w:r w:rsidRPr="00450F2E">
              <w:rPr>
                <w:sz w:val="22"/>
              </w:rPr>
              <w:t>0.42</w:t>
            </w:r>
          </w:p>
        </w:tc>
      </w:tr>
      <w:tr w:rsidR="00450F2E" w:rsidRPr="00450F2E" w14:paraId="40F178C9" w14:textId="77777777" w:rsidTr="00003854">
        <w:trPr>
          <w:trHeight w:val="1339"/>
        </w:trPr>
        <w:tc>
          <w:tcPr>
            <w:tcW w:w="1626" w:type="dxa"/>
          </w:tcPr>
          <w:p w14:paraId="1528D66F" w14:textId="77777777" w:rsidR="00003854" w:rsidRPr="00450F2E" w:rsidRDefault="00003854" w:rsidP="00003854">
            <w:pPr>
              <w:rPr>
                <w:b/>
                <w:sz w:val="24"/>
              </w:rPr>
            </w:pPr>
            <w:r w:rsidRPr="00450F2E">
              <w:rPr>
                <w:b/>
                <w:sz w:val="24"/>
              </w:rPr>
              <w:t>Lower education (%</w:t>
            </w:r>
            <w:proofErr w:type="gramStart"/>
            <w:r w:rsidRPr="00450F2E">
              <w:rPr>
                <w:b/>
                <w:sz w:val="24"/>
              </w:rPr>
              <w:t>)</w:t>
            </w:r>
            <w:r w:rsidRPr="00450F2E">
              <w:rPr>
                <w:sz w:val="21"/>
                <w:szCs w:val="21"/>
                <w:vertAlign w:val="superscript"/>
              </w:rPr>
              <w:t>‡</w:t>
            </w:r>
            <w:proofErr w:type="gramEnd"/>
          </w:p>
        </w:tc>
        <w:tc>
          <w:tcPr>
            <w:tcW w:w="1463" w:type="dxa"/>
          </w:tcPr>
          <w:p w14:paraId="5AB71167" w14:textId="77777777" w:rsidR="00003854" w:rsidRPr="00450F2E" w:rsidRDefault="00003854" w:rsidP="00003854">
            <w:pPr>
              <w:rPr>
                <w:sz w:val="22"/>
              </w:rPr>
            </w:pPr>
            <w:r w:rsidRPr="00450F2E">
              <w:rPr>
                <w:sz w:val="22"/>
              </w:rPr>
              <w:t>109 (34)</w:t>
            </w:r>
          </w:p>
        </w:tc>
        <w:tc>
          <w:tcPr>
            <w:tcW w:w="1590" w:type="dxa"/>
          </w:tcPr>
          <w:p w14:paraId="3C237549" w14:textId="77777777" w:rsidR="00003854" w:rsidRPr="00450F2E" w:rsidRDefault="00003854" w:rsidP="00003854">
            <w:pPr>
              <w:rPr>
                <w:sz w:val="22"/>
              </w:rPr>
            </w:pPr>
            <w:r w:rsidRPr="00450F2E">
              <w:rPr>
                <w:sz w:val="22"/>
              </w:rPr>
              <w:t>1.0 (reference)</w:t>
            </w:r>
          </w:p>
        </w:tc>
        <w:tc>
          <w:tcPr>
            <w:tcW w:w="1220" w:type="dxa"/>
          </w:tcPr>
          <w:p w14:paraId="37573555" w14:textId="77777777" w:rsidR="00003854" w:rsidRPr="00450F2E" w:rsidRDefault="00003854" w:rsidP="00003854">
            <w:pPr>
              <w:rPr>
                <w:sz w:val="22"/>
              </w:rPr>
            </w:pPr>
          </w:p>
        </w:tc>
        <w:tc>
          <w:tcPr>
            <w:tcW w:w="1909" w:type="dxa"/>
          </w:tcPr>
          <w:p w14:paraId="27A5C01E" w14:textId="77777777" w:rsidR="00003854" w:rsidRPr="00450F2E" w:rsidRDefault="00003854" w:rsidP="00003854">
            <w:pPr>
              <w:rPr>
                <w:sz w:val="22"/>
              </w:rPr>
            </w:pPr>
            <w:r w:rsidRPr="00450F2E">
              <w:rPr>
                <w:sz w:val="22"/>
              </w:rPr>
              <w:t>1.0 (reference)</w:t>
            </w:r>
          </w:p>
        </w:tc>
        <w:tc>
          <w:tcPr>
            <w:tcW w:w="1254" w:type="dxa"/>
          </w:tcPr>
          <w:p w14:paraId="1CC80841" w14:textId="77777777" w:rsidR="00003854" w:rsidRPr="00450F2E" w:rsidRDefault="00003854" w:rsidP="00003854">
            <w:pPr>
              <w:rPr>
                <w:b/>
                <w:sz w:val="22"/>
              </w:rPr>
            </w:pPr>
          </w:p>
        </w:tc>
      </w:tr>
      <w:tr w:rsidR="00450F2E" w:rsidRPr="00450F2E" w14:paraId="69A14FC3" w14:textId="77777777" w:rsidTr="00003854">
        <w:trPr>
          <w:trHeight w:val="1339"/>
        </w:trPr>
        <w:tc>
          <w:tcPr>
            <w:tcW w:w="1626" w:type="dxa"/>
          </w:tcPr>
          <w:p w14:paraId="0AB38253" w14:textId="77777777" w:rsidR="00003854" w:rsidRPr="00450F2E" w:rsidRDefault="00003854" w:rsidP="00003854">
            <w:pPr>
              <w:rPr>
                <w:b/>
                <w:sz w:val="24"/>
              </w:rPr>
            </w:pPr>
            <w:r w:rsidRPr="00450F2E">
              <w:rPr>
                <w:sz w:val="24"/>
              </w:rPr>
              <w:t>Intermediate education (%)</w:t>
            </w:r>
          </w:p>
        </w:tc>
        <w:tc>
          <w:tcPr>
            <w:tcW w:w="1463" w:type="dxa"/>
          </w:tcPr>
          <w:p w14:paraId="239B72AF" w14:textId="77777777" w:rsidR="00003854" w:rsidRPr="00450F2E" w:rsidRDefault="00003854" w:rsidP="00003854">
            <w:pPr>
              <w:rPr>
                <w:sz w:val="22"/>
              </w:rPr>
            </w:pPr>
            <w:r w:rsidRPr="00450F2E">
              <w:rPr>
                <w:sz w:val="22"/>
              </w:rPr>
              <w:t>142 (44)</w:t>
            </w:r>
          </w:p>
        </w:tc>
        <w:tc>
          <w:tcPr>
            <w:tcW w:w="1590" w:type="dxa"/>
          </w:tcPr>
          <w:p w14:paraId="1D8B76D2" w14:textId="77777777" w:rsidR="00003854" w:rsidRPr="00450F2E" w:rsidRDefault="00003854" w:rsidP="00003854">
            <w:pPr>
              <w:rPr>
                <w:sz w:val="22"/>
              </w:rPr>
            </w:pPr>
            <w:r w:rsidRPr="00450F2E">
              <w:rPr>
                <w:sz w:val="22"/>
              </w:rPr>
              <w:t>0.61 (0.48 – 0.79)</w:t>
            </w:r>
          </w:p>
        </w:tc>
        <w:tc>
          <w:tcPr>
            <w:tcW w:w="1220" w:type="dxa"/>
          </w:tcPr>
          <w:p w14:paraId="0A5A2890" w14:textId="77777777" w:rsidR="00003854" w:rsidRPr="00450F2E" w:rsidRDefault="00003854" w:rsidP="00003854">
            <w:pPr>
              <w:rPr>
                <w:sz w:val="22"/>
              </w:rPr>
            </w:pPr>
            <w:r w:rsidRPr="00450F2E">
              <w:rPr>
                <w:sz w:val="22"/>
              </w:rPr>
              <w:t>&lt;0.001</w:t>
            </w:r>
          </w:p>
        </w:tc>
        <w:tc>
          <w:tcPr>
            <w:tcW w:w="1909" w:type="dxa"/>
          </w:tcPr>
          <w:p w14:paraId="3FD2E0B9" w14:textId="77777777" w:rsidR="00003854" w:rsidRPr="00450F2E" w:rsidRDefault="00003854" w:rsidP="00003854">
            <w:pPr>
              <w:rPr>
                <w:sz w:val="22"/>
              </w:rPr>
            </w:pPr>
            <w:r w:rsidRPr="00450F2E">
              <w:rPr>
                <w:sz w:val="22"/>
              </w:rPr>
              <w:t>0.62 (0.48 – 0.80)</w:t>
            </w:r>
          </w:p>
        </w:tc>
        <w:tc>
          <w:tcPr>
            <w:tcW w:w="1254" w:type="dxa"/>
          </w:tcPr>
          <w:p w14:paraId="1803ECD4" w14:textId="77777777" w:rsidR="00003854" w:rsidRPr="00450F2E" w:rsidRDefault="00003854" w:rsidP="00003854">
            <w:pPr>
              <w:rPr>
                <w:sz w:val="22"/>
              </w:rPr>
            </w:pPr>
            <w:r w:rsidRPr="00450F2E">
              <w:rPr>
                <w:sz w:val="22"/>
              </w:rPr>
              <w:t>&lt;0.001</w:t>
            </w:r>
          </w:p>
        </w:tc>
      </w:tr>
      <w:tr w:rsidR="00450F2E" w:rsidRPr="00450F2E" w14:paraId="7147151E" w14:textId="77777777" w:rsidTr="00003854">
        <w:trPr>
          <w:trHeight w:val="1339"/>
        </w:trPr>
        <w:tc>
          <w:tcPr>
            <w:tcW w:w="1626" w:type="dxa"/>
          </w:tcPr>
          <w:p w14:paraId="6C7DE85E" w14:textId="77777777" w:rsidR="00003854" w:rsidRPr="00450F2E" w:rsidRDefault="00003854" w:rsidP="00003854">
            <w:pPr>
              <w:rPr>
                <w:b/>
                <w:sz w:val="24"/>
              </w:rPr>
            </w:pPr>
            <w:r w:rsidRPr="00450F2E">
              <w:rPr>
                <w:sz w:val="24"/>
              </w:rPr>
              <w:t>Higher education (%)</w:t>
            </w:r>
          </w:p>
        </w:tc>
        <w:tc>
          <w:tcPr>
            <w:tcW w:w="1463" w:type="dxa"/>
          </w:tcPr>
          <w:p w14:paraId="35485A02" w14:textId="77777777" w:rsidR="00003854" w:rsidRPr="00450F2E" w:rsidRDefault="00003854" w:rsidP="00003854">
            <w:pPr>
              <w:rPr>
                <w:sz w:val="22"/>
              </w:rPr>
            </w:pPr>
            <w:r w:rsidRPr="00450F2E">
              <w:rPr>
                <w:sz w:val="22"/>
              </w:rPr>
              <w:t>73 (23)</w:t>
            </w:r>
          </w:p>
        </w:tc>
        <w:tc>
          <w:tcPr>
            <w:tcW w:w="1590" w:type="dxa"/>
          </w:tcPr>
          <w:p w14:paraId="33B1BBF2" w14:textId="77777777" w:rsidR="00003854" w:rsidRPr="00450F2E" w:rsidRDefault="00003854" w:rsidP="00003854">
            <w:pPr>
              <w:rPr>
                <w:sz w:val="22"/>
              </w:rPr>
            </w:pPr>
            <w:r w:rsidRPr="00450F2E">
              <w:rPr>
                <w:sz w:val="22"/>
              </w:rPr>
              <w:t>0.41 (0.30 – 0.55)</w:t>
            </w:r>
          </w:p>
        </w:tc>
        <w:tc>
          <w:tcPr>
            <w:tcW w:w="1220" w:type="dxa"/>
          </w:tcPr>
          <w:p w14:paraId="4483F5C0" w14:textId="77777777" w:rsidR="00003854" w:rsidRPr="00450F2E" w:rsidRDefault="00003854" w:rsidP="00003854">
            <w:pPr>
              <w:rPr>
                <w:sz w:val="22"/>
              </w:rPr>
            </w:pPr>
            <w:r w:rsidRPr="00450F2E">
              <w:rPr>
                <w:sz w:val="22"/>
              </w:rPr>
              <w:t>&lt;0.001</w:t>
            </w:r>
          </w:p>
        </w:tc>
        <w:tc>
          <w:tcPr>
            <w:tcW w:w="1909" w:type="dxa"/>
          </w:tcPr>
          <w:p w14:paraId="1577A17E" w14:textId="77777777" w:rsidR="00003854" w:rsidRPr="00450F2E" w:rsidRDefault="00003854" w:rsidP="00003854">
            <w:pPr>
              <w:rPr>
                <w:sz w:val="22"/>
              </w:rPr>
            </w:pPr>
            <w:r w:rsidRPr="00450F2E">
              <w:rPr>
                <w:sz w:val="22"/>
              </w:rPr>
              <w:t>0.43 (0.32 – 0.58)</w:t>
            </w:r>
          </w:p>
        </w:tc>
        <w:tc>
          <w:tcPr>
            <w:tcW w:w="1254" w:type="dxa"/>
          </w:tcPr>
          <w:p w14:paraId="297B10FA" w14:textId="77777777" w:rsidR="00003854" w:rsidRPr="00450F2E" w:rsidRDefault="00003854" w:rsidP="00003854">
            <w:pPr>
              <w:rPr>
                <w:sz w:val="22"/>
              </w:rPr>
            </w:pPr>
            <w:r w:rsidRPr="00450F2E">
              <w:rPr>
                <w:sz w:val="22"/>
              </w:rPr>
              <w:t>&lt;0.001</w:t>
            </w:r>
          </w:p>
        </w:tc>
      </w:tr>
      <w:tr w:rsidR="00450F2E" w:rsidRPr="00450F2E" w14:paraId="443545DF" w14:textId="77777777" w:rsidTr="00003854">
        <w:trPr>
          <w:trHeight w:val="1339"/>
        </w:trPr>
        <w:tc>
          <w:tcPr>
            <w:tcW w:w="1626" w:type="dxa"/>
          </w:tcPr>
          <w:p w14:paraId="4F0218FB" w14:textId="77777777" w:rsidR="00003854" w:rsidRPr="00450F2E" w:rsidRDefault="00003854" w:rsidP="00003854">
            <w:pPr>
              <w:rPr>
                <w:b/>
                <w:sz w:val="24"/>
              </w:rPr>
            </w:pPr>
            <w:r w:rsidRPr="00450F2E">
              <w:rPr>
                <w:b/>
                <w:sz w:val="24"/>
              </w:rPr>
              <w:t>Non-Norwegian (%</w:t>
            </w:r>
            <w:proofErr w:type="gramStart"/>
            <w:r w:rsidRPr="00450F2E">
              <w:rPr>
                <w:b/>
                <w:sz w:val="24"/>
              </w:rPr>
              <w:t>)</w:t>
            </w:r>
            <w:r w:rsidRPr="00450F2E">
              <w:rPr>
                <w:sz w:val="21"/>
                <w:szCs w:val="21"/>
                <w:vertAlign w:val="superscript"/>
              </w:rPr>
              <w:t>§</w:t>
            </w:r>
            <w:proofErr w:type="gramEnd"/>
          </w:p>
        </w:tc>
        <w:tc>
          <w:tcPr>
            <w:tcW w:w="1463" w:type="dxa"/>
          </w:tcPr>
          <w:p w14:paraId="1E854368" w14:textId="77777777" w:rsidR="00003854" w:rsidRPr="00450F2E" w:rsidRDefault="00003854" w:rsidP="00003854">
            <w:pPr>
              <w:rPr>
                <w:sz w:val="22"/>
              </w:rPr>
            </w:pPr>
            <w:r w:rsidRPr="00450F2E">
              <w:rPr>
                <w:sz w:val="22"/>
              </w:rPr>
              <w:t>17 (5)</w:t>
            </w:r>
          </w:p>
        </w:tc>
        <w:tc>
          <w:tcPr>
            <w:tcW w:w="1590" w:type="dxa"/>
          </w:tcPr>
          <w:p w14:paraId="7977A7AC" w14:textId="77777777" w:rsidR="00003854" w:rsidRPr="00450F2E" w:rsidRDefault="00003854" w:rsidP="00003854">
            <w:pPr>
              <w:rPr>
                <w:sz w:val="22"/>
              </w:rPr>
            </w:pPr>
            <w:r w:rsidRPr="00450F2E">
              <w:rPr>
                <w:sz w:val="22"/>
              </w:rPr>
              <w:t>0.93 (0.57 – 1.52)</w:t>
            </w:r>
          </w:p>
        </w:tc>
        <w:tc>
          <w:tcPr>
            <w:tcW w:w="1220" w:type="dxa"/>
          </w:tcPr>
          <w:p w14:paraId="7E6868D7" w14:textId="77777777" w:rsidR="00003854" w:rsidRPr="00450F2E" w:rsidRDefault="00003854" w:rsidP="00003854">
            <w:pPr>
              <w:rPr>
                <w:sz w:val="22"/>
              </w:rPr>
            </w:pPr>
            <w:r w:rsidRPr="00450F2E">
              <w:rPr>
                <w:sz w:val="22"/>
              </w:rPr>
              <w:t>0.81</w:t>
            </w:r>
          </w:p>
        </w:tc>
        <w:tc>
          <w:tcPr>
            <w:tcW w:w="1909" w:type="dxa"/>
          </w:tcPr>
          <w:p w14:paraId="068B0DF3" w14:textId="77777777" w:rsidR="00003854" w:rsidRPr="00450F2E" w:rsidRDefault="00003854" w:rsidP="00003854">
            <w:pPr>
              <w:rPr>
                <w:sz w:val="22"/>
              </w:rPr>
            </w:pPr>
            <w:r w:rsidRPr="00450F2E">
              <w:rPr>
                <w:sz w:val="22"/>
              </w:rPr>
              <w:t>1.00 (0.61 – 1.63)</w:t>
            </w:r>
          </w:p>
        </w:tc>
        <w:tc>
          <w:tcPr>
            <w:tcW w:w="1254" w:type="dxa"/>
          </w:tcPr>
          <w:p w14:paraId="1FA2D0E9" w14:textId="77777777" w:rsidR="00003854" w:rsidRPr="00450F2E" w:rsidRDefault="00003854" w:rsidP="00003854">
            <w:pPr>
              <w:rPr>
                <w:sz w:val="22"/>
              </w:rPr>
            </w:pPr>
            <w:r w:rsidRPr="00450F2E">
              <w:rPr>
                <w:sz w:val="22"/>
              </w:rPr>
              <w:t>0.99</w:t>
            </w:r>
          </w:p>
        </w:tc>
      </w:tr>
    </w:tbl>
    <w:p w14:paraId="5D71264C" w14:textId="71E17B24" w:rsidR="00220264" w:rsidRPr="00450F2E" w:rsidRDefault="00BE2EB2" w:rsidP="00220264">
      <w:r w:rsidRPr="00450F2E">
        <w:t>*Here we reran analyses of risk factor with endpoint defined as CHD instead or our primary endpoint AMI. The results should be compared to those in main Table 2.</w:t>
      </w:r>
      <w:r w:rsidRPr="00450F2E">
        <w:rPr>
          <w:vertAlign w:val="superscript"/>
        </w:rPr>
        <w:t xml:space="preserve"> </w:t>
      </w:r>
      <w:r w:rsidRPr="00450F2E">
        <w:rPr>
          <w:sz w:val="21"/>
          <w:szCs w:val="21"/>
          <w:vertAlign w:val="superscript"/>
        </w:rPr>
        <w:t>†</w:t>
      </w:r>
      <w:r w:rsidR="00220264" w:rsidRPr="00450F2E">
        <w:t xml:space="preserve">Hazard ratio (HR) estimated with Cox regression model and adjusted for all variables above, </w:t>
      </w:r>
      <w:r w:rsidRPr="00450F2E">
        <w:rPr>
          <w:sz w:val="21"/>
          <w:szCs w:val="21"/>
          <w:vertAlign w:val="superscript"/>
        </w:rPr>
        <w:t>‡</w:t>
      </w:r>
      <w:r w:rsidR="00220264" w:rsidRPr="00450F2E">
        <w:rPr>
          <w:sz w:val="21"/>
          <w:szCs w:val="21"/>
        </w:rPr>
        <w:t>Lower education (compulsory</w:t>
      </w:r>
      <w:proofErr w:type="gramStart"/>
      <w:r w:rsidR="00220264" w:rsidRPr="00450F2E">
        <w:rPr>
          <w:sz w:val="21"/>
          <w:szCs w:val="21"/>
        </w:rPr>
        <w:t>,&lt;</w:t>
      </w:r>
      <w:proofErr w:type="gramEnd"/>
      <w:r w:rsidR="00220264" w:rsidRPr="00450F2E">
        <w:rPr>
          <w:sz w:val="21"/>
          <w:szCs w:val="21"/>
        </w:rPr>
        <w:t xml:space="preserve">=10 years), Intermediate (11-13 years), Higher level (≥14 years), </w:t>
      </w:r>
      <w:r w:rsidRPr="00450F2E">
        <w:rPr>
          <w:sz w:val="21"/>
          <w:szCs w:val="21"/>
          <w:vertAlign w:val="superscript"/>
        </w:rPr>
        <w:t>§</w:t>
      </w:r>
      <w:r w:rsidR="00220264" w:rsidRPr="00450F2E">
        <w:t>If the individual and both parents were born in Norway, the individual is defined as Norwegian</w:t>
      </w:r>
    </w:p>
    <w:p w14:paraId="58D7200E" w14:textId="77777777" w:rsidR="00220264" w:rsidRPr="00450F2E" w:rsidRDefault="00220264" w:rsidP="00863018"/>
    <w:p w14:paraId="0AB1ED3B" w14:textId="72742172" w:rsidR="000857F4" w:rsidRPr="00450F2E" w:rsidRDefault="000857F4" w:rsidP="000857F4"/>
    <w:p w14:paraId="66E6B01F" w14:textId="662264BE" w:rsidR="003B52C9" w:rsidRPr="00450F2E" w:rsidRDefault="00F9358A" w:rsidP="003B52C9">
      <w:pPr>
        <w:pStyle w:val="Heading1"/>
        <w:rPr>
          <w:color w:val="auto"/>
        </w:rPr>
      </w:pPr>
      <w:bookmarkStart w:id="51" w:name="_Toc85810905"/>
      <w:bookmarkStart w:id="52" w:name="_Toc85810958"/>
      <w:bookmarkStart w:id="53" w:name="_Toc85810971"/>
      <w:bookmarkStart w:id="54" w:name="_Toc85810990"/>
      <w:bookmarkStart w:id="55" w:name="_Toc85811015"/>
      <w:bookmarkStart w:id="56" w:name="_Toc95752850"/>
      <w:r w:rsidRPr="00450F2E">
        <w:rPr>
          <w:color w:val="auto"/>
        </w:rPr>
        <w:t xml:space="preserve">Additional </w:t>
      </w:r>
      <w:r w:rsidR="003B52C9" w:rsidRPr="00450F2E">
        <w:rPr>
          <w:color w:val="auto"/>
        </w:rPr>
        <w:t>figures</w:t>
      </w:r>
      <w:bookmarkEnd w:id="51"/>
      <w:bookmarkEnd w:id="52"/>
      <w:bookmarkEnd w:id="53"/>
      <w:bookmarkEnd w:id="54"/>
      <w:bookmarkEnd w:id="55"/>
      <w:bookmarkEnd w:id="56"/>
    </w:p>
    <w:p w14:paraId="769AAFFE" w14:textId="2259B285" w:rsidR="001B21C7" w:rsidRPr="00450F2E" w:rsidRDefault="001B21C7" w:rsidP="001B21C7">
      <w:pPr>
        <w:pStyle w:val="Heading2"/>
        <w:rPr>
          <w:rStyle w:val="Heading2Char"/>
          <w:color w:val="auto"/>
        </w:rPr>
      </w:pPr>
      <w:bookmarkStart w:id="57" w:name="_Toc85810906"/>
      <w:bookmarkStart w:id="58" w:name="_Toc85810959"/>
      <w:bookmarkStart w:id="59" w:name="_Toc85810972"/>
      <w:bookmarkStart w:id="60" w:name="_Toc85810991"/>
      <w:bookmarkStart w:id="61" w:name="_Toc85811016"/>
      <w:bookmarkStart w:id="62" w:name="_Toc95752851"/>
      <w:r w:rsidRPr="00450F2E">
        <w:rPr>
          <w:color w:val="auto"/>
        </w:rPr>
        <w:t xml:space="preserve">Figure S1. </w:t>
      </w:r>
      <w:r w:rsidRPr="00450F2E">
        <w:rPr>
          <w:rStyle w:val="Heading2Char"/>
          <w:color w:val="auto"/>
        </w:rPr>
        <w:t>The years of operation of the seven registries linked to form our study population.</w:t>
      </w:r>
      <w:bookmarkEnd w:id="57"/>
      <w:bookmarkEnd w:id="58"/>
      <w:bookmarkEnd w:id="59"/>
      <w:bookmarkEnd w:id="60"/>
      <w:bookmarkEnd w:id="61"/>
      <w:bookmarkEnd w:id="62"/>
    </w:p>
    <w:p w14:paraId="275E8834" w14:textId="3DC242AF" w:rsidR="0033314F" w:rsidRPr="00450F2E" w:rsidRDefault="007B759E" w:rsidP="00263B96">
      <w:pPr>
        <w:tabs>
          <w:tab w:val="left" w:pos="1740"/>
          <w:tab w:val="left" w:pos="2745"/>
        </w:tabs>
      </w:pPr>
      <w:r w:rsidRPr="00450F2E">
        <w:tab/>
      </w:r>
      <w:r w:rsidRPr="00450F2E">
        <w:tab/>
      </w:r>
      <w:r w:rsidRPr="00450F2E">
        <w:rPr>
          <w:noProof/>
          <w:lang w:val="en-IN" w:eastAsia="en-IN"/>
        </w:rPr>
        <w:drawing>
          <wp:inline distT="0" distB="0" distL="0" distR="0" wp14:anchorId="04B5A8B3" wp14:editId="05E68A66">
            <wp:extent cx="5738233" cy="4361792"/>
            <wp:effectExtent l="0" t="0" r="0" b="127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" t="5491"/>
                    <a:stretch/>
                  </pic:blipFill>
                  <pic:spPr bwMode="auto">
                    <a:xfrm>
                      <a:off x="0" y="0"/>
                      <a:ext cx="5738684" cy="436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9C0024" w14:textId="01FAB1AA" w:rsidR="001B21C7" w:rsidRPr="00450F2E" w:rsidRDefault="001B21C7" w:rsidP="001B21C7">
      <w:pPr>
        <w:keepNext/>
        <w:spacing w:line="240" w:lineRule="auto"/>
        <w:rPr>
          <w:rStyle w:val="Heading2Char"/>
          <w:color w:val="auto"/>
        </w:rPr>
      </w:pPr>
      <w:r w:rsidRPr="00450F2E">
        <w:t xml:space="preserve">*Cardiovascular disease </w:t>
      </w:r>
      <w:r w:rsidR="007B759E" w:rsidRPr="00450F2E">
        <w:t>in</w:t>
      </w:r>
      <w:r w:rsidRPr="00450F2E">
        <w:t xml:space="preserve"> Norway (CVDNOR) Project, data available from 1994 – 2009, </w:t>
      </w:r>
      <w:r w:rsidRPr="00450F2E">
        <w:rPr>
          <w:vertAlign w:val="superscript"/>
        </w:rPr>
        <w:sym w:font="Wingdings 2" w:char="F085"/>
      </w:r>
      <w:r w:rsidRPr="00450F2E">
        <w:t xml:space="preserve">data available from 2008 – 2018. We used data from CVDNOR Project from 1994 till end of 2008 and the Norwegian Patient Registry from 2009 till end of follow-up (2017).   </w:t>
      </w:r>
    </w:p>
    <w:p w14:paraId="2BBE4955" w14:textId="77777777" w:rsidR="003B52C9" w:rsidRPr="00450F2E" w:rsidRDefault="003B52C9" w:rsidP="003B52C9"/>
    <w:p w14:paraId="3E101D38" w14:textId="77777777" w:rsidR="001B21C7" w:rsidRPr="00450F2E" w:rsidRDefault="001B21C7">
      <w:pPr>
        <w:rPr>
          <w:rFonts w:asciiTheme="majorHAnsi" w:eastAsiaTheme="majorEastAsia" w:hAnsiTheme="majorHAnsi" w:cstheme="majorBidi"/>
          <w:sz w:val="26"/>
          <w:szCs w:val="26"/>
        </w:rPr>
      </w:pPr>
      <w:r w:rsidRPr="00450F2E">
        <w:br w:type="page"/>
      </w:r>
    </w:p>
    <w:p w14:paraId="0B3DB0EF" w14:textId="507FB15A" w:rsidR="0033314F" w:rsidRPr="00450F2E" w:rsidRDefault="006539E3">
      <w:pPr>
        <w:rPr>
          <w:rStyle w:val="Heading2Char"/>
          <w:color w:val="auto"/>
        </w:rPr>
      </w:pPr>
      <w:bookmarkStart w:id="63" w:name="_Toc85810908"/>
      <w:bookmarkStart w:id="64" w:name="_Toc85810961"/>
      <w:bookmarkStart w:id="65" w:name="_Toc85810974"/>
      <w:bookmarkStart w:id="66" w:name="_Toc85810993"/>
      <w:bookmarkStart w:id="67" w:name="_Toc85811018"/>
      <w:bookmarkStart w:id="68" w:name="_Toc95752852"/>
      <w:r w:rsidRPr="00450F2E">
        <w:rPr>
          <w:rStyle w:val="Heading2Char"/>
          <w:color w:val="auto"/>
        </w:rPr>
        <w:lastRenderedPageBreak/>
        <w:t xml:space="preserve">Figure S2. Flowchart </w:t>
      </w:r>
      <w:r w:rsidR="0033314F" w:rsidRPr="00450F2E">
        <w:rPr>
          <w:rStyle w:val="Heading2Char"/>
          <w:color w:val="auto"/>
        </w:rPr>
        <w:t>with country of origin</w:t>
      </w:r>
      <w:bookmarkEnd w:id="63"/>
      <w:bookmarkEnd w:id="64"/>
      <w:bookmarkEnd w:id="65"/>
      <w:bookmarkEnd w:id="66"/>
      <w:bookmarkEnd w:id="67"/>
      <w:bookmarkEnd w:id="68"/>
    </w:p>
    <w:p w14:paraId="58B96E28" w14:textId="77777777" w:rsidR="0033314F" w:rsidRPr="00450F2E" w:rsidRDefault="0033314F">
      <w:pPr>
        <w:rPr>
          <w:rStyle w:val="Heading2Char"/>
          <w:color w:val="auto"/>
        </w:rPr>
      </w:pPr>
    </w:p>
    <w:p w14:paraId="5CC3CA3F" w14:textId="29A53B27" w:rsidR="002C2B67" w:rsidRPr="00450F2E" w:rsidRDefault="00FC4EFA">
      <w:r w:rsidRPr="00450F2E">
        <w:rPr>
          <w:noProof/>
          <w:lang w:val="en-IN" w:eastAsia="en-IN"/>
        </w:rPr>
        <w:drawing>
          <wp:inline distT="0" distB="0" distL="0" distR="0" wp14:anchorId="177DE899" wp14:editId="0DA4B7C0">
            <wp:extent cx="6158429" cy="6224270"/>
            <wp:effectExtent l="0" t="0" r="0" b="508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099" cy="6234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1456E" w14:textId="7DB800B5" w:rsidR="00622ACA" w:rsidRPr="00450F2E" w:rsidRDefault="002C2B67" w:rsidP="009F7542">
      <w:pPr>
        <w:pStyle w:val="Heading2"/>
        <w:rPr>
          <w:color w:val="auto"/>
        </w:rPr>
      </w:pPr>
      <w:r w:rsidRPr="00450F2E">
        <w:rPr>
          <w:color w:val="auto"/>
        </w:rPr>
        <w:br w:type="page"/>
      </w:r>
      <w:bookmarkStart w:id="69" w:name="_Toc85810909"/>
      <w:bookmarkStart w:id="70" w:name="_Toc85810962"/>
      <w:bookmarkStart w:id="71" w:name="_Toc85810975"/>
      <w:bookmarkStart w:id="72" w:name="_Toc85810994"/>
      <w:bookmarkStart w:id="73" w:name="_Toc85811019"/>
      <w:bookmarkStart w:id="74" w:name="_Toc95752853"/>
      <w:r w:rsidR="00945165" w:rsidRPr="00450F2E">
        <w:rPr>
          <w:color w:val="auto"/>
        </w:rPr>
        <w:lastRenderedPageBreak/>
        <w:t xml:space="preserve"> </w:t>
      </w:r>
      <w:r w:rsidR="009F7542" w:rsidRPr="00450F2E">
        <w:rPr>
          <w:color w:val="auto"/>
        </w:rPr>
        <w:t>Figure S3</w:t>
      </w:r>
      <w:r w:rsidR="00AD459B" w:rsidRPr="00450F2E">
        <w:rPr>
          <w:color w:val="auto"/>
        </w:rPr>
        <w:t xml:space="preserve">. </w:t>
      </w:r>
      <w:r w:rsidRPr="00450F2E">
        <w:rPr>
          <w:color w:val="auto"/>
        </w:rPr>
        <w:t>Cumulative incidence</w:t>
      </w:r>
      <w:r w:rsidR="00AD459B" w:rsidRPr="00450F2E">
        <w:rPr>
          <w:color w:val="auto"/>
        </w:rPr>
        <w:t xml:space="preserve"> of AMI</w:t>
      </w:r>
      <w:r w:rsidR="00FE0241" w:rsidRPr="00450F2E">
        <w:rPr>
          <w:color w:val="auto"/>
        </w:rPr>
        <w:t xml:space="preserve"> in patients with type 1 diabetes and matched controls -</w:t>
      </w:r>
      <w:r w:rsidR="00AD459B" w:rsidRPr="00450F2E">
        <w:rPr>
          <w:color w:val="auto"/>
        </w:rPr>
        <w:t xml:space="preserve"> Kaplan-Meier </w:t>
      </w:r>
      <w:r w:rsidR="00FE0241" w:rsidRPr="00450F2E">
        <w:rPr>
          <w:color w:val="auto"/>
        </w:rPr>
        <w:t xml:space="preserve">failure </w:t>
      </w:r>
      <w:r w:rsidR="00AD459B" w:rsidRPr="00450F2E">
        <w:rPr>
          <w:color w:val="auto"/>
        </w:rPr>
        <w:t>plot</w:t>
      </w:r>
      <w:bookmarkEnd w:id="69"/>
      <w:bookmarkEnd w:id="70"/>
      <w:bookmarkEnd w:id="71"/>
      <w:bookmarkEnd w:id="72"/>
      <w:bookmarkEnd w:id="73"/>
      <w:r w:rsidR="00FE0241" w:rsidRPr="00450F2E">
        <w:rPr>
          <w:color w:val="auto"/>
        </w:rPr>
        <w:t>.</w:t>
      </w:r>
      <w:bookmarkEnd w:id="74"/>
      <w:r w:rsidR="00FE0241" w:rsidRPr="00450F2E">
        <w:rPr>
          <w:color w:val="auto"/>
        </w:rPr>
        <w:t xml:space="preserve"> </w:t>
      </w:r>
    </w:p>
    <w:p w14:paraId="38C33CF8" w14:textId="36CA1BE7" w:rsidR="00F01A76" w:rsidRPr="00450F2E" w:rsidRDefault="00F01A76" w:rsidP="00F01A76"/>
    <w:p w14:paraId="029D347B" w14:textId="77777777" w:rsidR="00F01A76" w:rsidRPr="00450F2E" w:rsidRDefault="00F01A76" w:rsidP="00F01A76"/>
    <w:bookmarkEnd w:id="0"/>
    <w:bookmarkEnd w:id="1"/>
    <w:bookmarkEnd w:id="2"/>
    <w:p w14:paraId="11386229" w14:textId="5A5D92B1" w:rsidR="00F01A76" w:rsidRPr="00450F2E" w:rsidRDefault="00AA30F5">
      <w:r w:rsidRPr="00450F2E">
        <w:rPr>
          <w:noProof/>
          <w:lang w:val="en-IN" w:eastAsia="en-IN"/>
        </w:rPr>
        <w:drawing>
          <wp:inline distT="0" distB="0" distL="0" distR="0" wp14:anchorId="463F3060" wp14:editId="0C810239">
            <wp:extent cx="6125378" cy="4747752"/>
            <wp:effectExtent l="0" t="0" r="889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029" cy="4761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3D514" w14:textId="2B1DAF91" w:rsidR="00F01A76" w:rsidRPr="00450F2E" w:rsidRDefault="00F01A76" w:rsidP="00F01A76">
      <w:pPr>
        <w:rPr>
          <w:rFonts w:asciiTheme="majorHAnsi" w:eastAsiaTheme="majorEastAsia" w:hAnsiTheme="majorHAnsi" w:cstheme="majorBidi"/>
          <w:sz w:val="26"/>
          <w:szCs w:val="26"/>
        </w:rPr>
      </w:pPr>
      <w:r w:rsidRPr="00450F2E">
        <w:br w:type="page"/>
      </w:r>
    </w:p>
    <w:p w14:paraId="17A96B81" w14:textId="1700135F" w:rsidR="00E6596C" w:rsidRPr="00450F2E" w:rsidRDefault="00461D56" w:rsidP="00461D56">
      <w:pPr>
        <w:pStyle w:val="Heading2"/>
        <w:rPr>
          <w:color w:val="auto"/>
        </w:rPr>
      </w:pPr>
      <w:bookmarkStart w:id="75" w:name="_Toc95752854"/>
      <w:r w:rsidRPr="00450F2E">
        <w:rPr>
          <w:color w:val="auto"/>
        </w:rPr>
        <w:lastRenderedPageBreak/>
        <w:t>Figure S</w:t>
      </w:r>
      <w:r w:rsidR="00856881" w:rsidRPr="00450F2E">
        <w:rPr>
          <w:color w:val="auto"/>
        </w:rPr>
        <w:t>4</w:t>
      </w:r>
      <w:r w:rsidRPr="00450F2E">
        <w:rPr>
          <w:color w:val="auto"/>
        </w:rPr>
        <w:t>. Individual flow-chart from start to end of follow-up</w:t>
      </w:r>
      <w:bookmarkEnd w:id="75"/>
      <w:r w:rsidRPr="00450F2E">
        <w:rPr>
          <w:color w:val="auto"/>
        </w:rPr>
        <w:t xml:space="preserve"> </w:t>
      </w:r>
    </w:p>
    <w:p w14:paraId="598DFB92" w14:textId="77777777" w:rsidR="0057057E" w:rsidRPr="00450F2E" w:rsidRDefault="0057057E" w:rsidP="0057057E"/>
    <w:p w14:paraId="36F8E35C" w14:textId="746C0A04" w:rsidR="00461D56" w:rsidRPr="00450F2E" w:rsidRDefault="00B5656C" w:rsidP="00461D56">
      <w:r w:rsidRPr="00450F2E">
        <w:rPr>
          <w:noProof/>
          <w:lang w:val="en-IN" w:eastAsia="en-IN"/>
        </w:rPr>
        <w:drawing>
          <wp:inline distT="0" distB="0" distL="0" distR="0" wp14:anchorId="3B972FF9" wp14:editId="0DA98BAF">
            <wp:extent cx="5949109" cy="7810500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949" cy="7820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1D56" w:rsidRPr="00450F2E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3D4903" w14:textId="77777777" w:rsidR="00F771AD" w:rsidRDefault="00F771AD" w:rsidP="00903027">
      <w:pPr>
        <w:spacing w:after="0" w:line="240" w:lineRule="auto"/>
      </w:pPr>
      <w:r>
        <w:separator/>
      </w:r>
    </w:p>
  </w:endnote>
  <w:endnote w:type="continuationSeparator" w:id="0">
    <w:p w14:paraId="7E2EBD22" w14:textId="77777777" w:rsidR="00F771AD" w:rsidRDefault="00F771AD" w:rsidP="00903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0400367"/>
      <w:docPartObj>
        <w:docPartGallery w:val="Page Numbers (Bottom of Page)"/>
        <w:docPartUnique/>
      </w:docPartObj>
    </w:sdtPr>
    <w:sdtEndPr/>
    <w:sdtContent>
      <w:p w14:paraId="5D5691A2" w14:textId="34F16C3C" w:rsidR="00F771AD" w:rsidRDefault="00F771A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38DE">
          <w:rPr>
            <w:noProof/>
          </w:rPr>
          <w:t>2</w:t>
        </w:r>
        <w:r>
          <w:fldChar w:fldCharType="end"/>
        </w:r>
      </w:p>
    </w:sdtContent>
  </w:sdt>
  <w:p w14:paraId="68CB506A" w14:textId="77777777" w:rsidR="00F771AD" w:rsidRDefault="00F771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6E3953" w14:textId="77777777" w:rsidR="00F771AD" w:rsidRDefault="00F771AD" w:rsidP="00903027">
      <w:pPr>
        <w:spacing w:after="0" w:line="240" w:lineRule="auto"/>
      </w:pPr>
      <w:r>
        <w:separator/>
      </w:r>
    </w:p>
  </w:footnote>
  <w:footnote w:type="continuationSeparator" w:id="0">
    <w:p w14:paraId="3C84A9CE" w14:textId="77777777" w:rsidR="00F771AD" w:rsidRDefault="00F771AD" w:rsidP="00903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A41E69"/>
    <w:multiLevelType w:val="hybridMultilevel"/>
    <w:tmpl w:val="C79A150E"/>
    <w:lvl w:ilvl="0" w:tplc="218E84C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  <w:sz w:val="2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ACA"/>
    <w:rsid w:val="00003854"/>
    <w:rsid w:val="000857F4"/>
    <w:rsid w:val="00157EB2"/>
    <w:rsid w:val="001A1104"/>
    <w:rsid w:val="001B21C7"/>
    <w:rsid w:val="001D5933"/>
    <w:rsid w:val="001F1195"/>
    <w:rsid w:val="00220264"/>
    <w:rsid w:val="002518E3"/>
    <w:rsid w:val="00263B96"/>
    <w:rsid w:val="002A0433"/>
    <w:rsid w:val="002A6E11"/>
    <w:rsid w:val="002C2B67"/>
    <w:rsid w:val="002E313B"/>
    <w:rsid w:val="0033314F"/>
    <w:rsid w:val="00377F3A"/>
    <w:rsid w:val="0038286F"/>
    <w:rsid w:val="003913BA"/>
    <w:rsid w:val="003B52C9"/>
    <w:rsid w:val="003C2540"/>
    <w:rsid w:val="003F1BA1"/>
    <w:rsid w:val="00441F42"/>
    <w:rsid w:val="00450F2E"/>
    <w:rsid w:val="00461D56"/>
    <w:rsid w:val="00480387"/>
    <w:rsid w:val="004A48DC"/>
    <w:rsid w:val="004D623E"/>
    <w:rsid w:val="005207EA"/>
    <w:rsid w:val="00537964"/>
    <w:rsid w:val="00546302"/>
    <w:rsid w:val="00552B80"/>
    <w:rsid w:val="0057057E"/>
    <w:rsid w:val="005725FB"/>
    <w:rsid w:val="00580884"/>
    <w:rsid w:val="005D7F5B"/>
    <w:rsid w:val="005E59BD"/>
    <w:rsid w:val="005F6EDC"/>
    <w:rsid w:val="00612F0E"/>
    <w:rsid w:val="00622ACA"/>
    <w:rsid w:val="00650565"/>
    <w:rsid w:val="0065197D"/>
    <w:rsid w:val="006539E3"/>
    <w:rsid w:val="00685C39"/>
    <w:rsid w:val="0079575F"/>
    <w:rsid w:val="007B759E"/>
    <w:rsid w:val="00827C81"/>
    <w:rsid w:val="008466C9"/>
    <w:rsid w:val="00856881"/>
    <w:rsid w:val="00863018"/>
    <w:rsid w:val="0088047F"/>
    <w:rsid w:val="008B441B"/>
    <w:rsid w:val="00903027"/>
    <w:rsid w:val="009138DE"/>
    <w:rsid w:val="00916BB6"/>
    <w:rsid w:val="00945165"/>
    <w:rsid w:val="00947B51"/>
    <w:rsid w:val="009704B6"/>
    <w:rsid w:val="00974CC1"/>
    <w:rsid w:val="009F7542"/>
    <w:rsid w:val="00A1316C"/>
    <w:rsid w:val="00A24315"/>
    <w:rsid w:val="00A51BF5"/>
    <w:rsid w:val="00A77649"/>
    <w:rsid w:val="00AA30F5"/>
    <w:rsid w:val="00AB133B"/>
    <w:rsid w:val="00AB1396"/>
    <w:rsid w:val="00AB222E"/>
    <w:rsid w:val="00AC6590"/>
    <w:rsid w:val="00AC669D"/>
    <w:rsid w:val="00AD459B"/>
    <w:rsid w:val="00AE6BD3"/>
    <w:rsid w:val="00B11DF8"/>
    <w:rsid w:val="00B5656C"/>
    <w:rsid w:val="00BA5A69"/>
    <w:rsid w:val="00BA66E3"/>
    <w:rsid w:val="00BC06BE"/>
    <w:rsid w:val="00BD14AC"/>
    <w:rsid w:val="00BE2EB2"/>
    <w:rsid w:val="00C27C2C"/>
    <w:rsid w:val="00C7013D"/>
    <w:rsid w:val="00CD6EFC"/>
    <w:rsid w:val="00CE064E"/>
    <w:rsid w:val="00CF5DD8"/>
    <w:rsid w:val="00D278D9"/>
    <w:rsid w:val="00D4635B"/>
    <w:rsid w:val="00D55F48"/>
    <w:rsid w:val="00D81546"/>
    <w:rsid w:val="00D84337"/>
    <w:rsid w:val="00E124FB"/>
    <w:rsid w:val="00E30FF7"/>
    <w:rsid w:val="00E41569"/>
    <w:rsid w:val="00E41D78"/>
    <w:rsid w:val="00E6596C"/>
    <w:rsid w:val="00E92286"/>
    <w:rsid w:val="00EC4F2E"/>
    <w:rsid w:val="00EE3033"/>
    <w:rsid w:val="00F01A76"/>
    <w:rsid w:val="00F25B8D"/>
    <w:rsid w:val="00F36A82"/>
    <w:rsid w:val="00F46C07"/>
    <w:rsid w:val="00F502B2"/>
    <w:rsid w:val="00F771AD"/>
    <w:rsid w:val="00F9358A"/>
    <w:rsid w:val="00FC4EFA"/>
    <w:rsid w:val="00FE0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9DD7E"/>
  <w15:chartTrackingRefBased/>
  <w15:docId w15:val="{B2C87427-8285-4EEB-B44F-AE1D09BA7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A76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2A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2A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2A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622ACA"/>
    <w:pPr>
      <w:spacing w:line="259" w:lineRule="auto"/>
      <w:outlineLvl w:val="9"/>
    </w:pPr>
    <w:rPr>
      <w:lang w:eastAsia="nb-NO"/>
    </w:rPr>
  </w:style>
  <w:style w:type="table" w:styleId="TableGrid">
    <w:name w:val="Table Grid"/>
    <w:basedOn w:val="TableNormal"/>
    <w:uiPriority w:val="59"/>
    <w:rsid w:val="00622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622AC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622ACA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622ACA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E6BD3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157EB2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nb-NO"/>
    </w:rPr>
  </w:style>
  <w:style w:type="character" w:styleId="CommentReference">
    <w:name w:val="annotation reference"/>
    <w:basedOn w:val="DefaultParagraphFont"/>
    <w:uiPriority w:val="99"/>
    <w:semiHidden/>
    <w:unhideWhenUsed/>
    <w:rsid w:val="0048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0387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03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03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038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2E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EB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03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027"/>
  </w:style>
  <w:style w:type="paragraph" w:styleId="Footer">
    <w:name w:val="footer"/>
    <w:basedOn w:val="Normal"/>
    <w:link w:val="FooterChar"/>
    <w:uiPriority w:val="99"/>
    <w:unhideWhenUsed/>
    <w:rsid w:val="00903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027"/>
  </w:style>
  <w:style w:type="paragraph" w:styleId="ListParagraph">
    <w:name w:val="List Paragraph"/>
    <w:basedOn w:val="Normal"/>
    <w:uiPriority w:val="34"/>
    <w:qFormat/>
    <w:rsid w:val="00F01A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5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C24BD-133A-4B2F-9215-651116F5C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Sør-Øst</Company>
  <LinksUpToDate>false</LinksUpToDate>
  <CharactersWithSpaces>8388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Saeed</dc:creator>
  <cp:keywords/>
  <dc:description/>
  <cp:lastModifiedBy>Ishwarya P.S.</cp:lastModifiedBy>
  <cp:revision>33</cp:revision>
  <dcterms:created xsi:type="dcterms:W3CDTF">2021-12-20T15:07:00Z</dcterms:created>
  <dcterms:modified xsi:type="dcterms:W3CDTF">2022-04-15T13:44:00Z</dcterms:modified>
</cp:coreProperties>
</file>