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5D298" w14:textId="076B60BF" w:rsidR="001B7408" w:rsidRPr="001B7408" w:rsidRDefault="00492339" w:rsidP="001B740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339">
        <w:rPr>
          <w:rFonts w:ascii="Times New Roman" w:hAnsi="Times New Roman" w:cs="Times New Roman"/>
          <w:b/>
          <w:bCs/>
          <w:sz w:val="28"/>
          <w:szCs w:val="28"/>
        </w:rPr>
        <w:t>Additional file</w:t>
      </w:r>
      <w:r w:rsidR="001C14FA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14:paraId="416ADFF9" w14:textId="77777777" w:rsidR="001B7408" w:rsidRDefault="001B7408" w:rsidP="001B740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5A900" w14:textId="74A52C4B" w:rsidR="001B7408" w:rsidRPr="001B7408" w:rsidRDefault="001B7408" w:rsidP="001B740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♦ </w:t>
      </w:r>
      <w:r w:rsidRPr="001B7408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8705A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1B7408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1B7408">
        <w:rPr>
          <w:rFonts w:ascii="Times New Roman" w:hAnsi="Times New Roman" w:cs="Times New Roman"/>
          <w:sz w:val="24"/>
          <w:szCs w:val="24"/>
        </w:rPr>
        <w:t>Baseline characteristics according to HOMA-IR groups.</w:t>
      </w:r>
    </w:p>
    <w:p w14:paraId="5810A9A4" w14:textId="62E79F03" w:rsidR="001B7408" w:rsidRPr="0016618C" w:rsidRDefault="001B7408" w:rsidP="001B740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♦ </w:t>
      </w:r>
      <w:r w:rsidRPr="00CD5140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8705A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0373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6618C" w:rsidRPr="0016618C">
        <w:rPr>
          <w:rFonts w:ascii="Times New Roman" w:hAnsi="Times New Roman" w:cs="Times New Roman"/>
          <w:sz w:val="24"/>
          <w:szCs w:val="24"/>
        </w:rPr>
        <w:t>Baseline Characteristics of the concordance/discordance groups</w:t>
      </w:r>
      <w:r w:rsidR="00BE2FCB">
        <w:rPr>
          <w:rFonts w:ascii="Times New Roman" w:hAnsi="Times New Roman" w:cs="Times New Roman" w:hint="eastAsia"/>
          <w:sz w:val="24"/>
          <w:szCs w:val="24"/>
        </w:rPr>
        <w:t>.</w:t>
      </w:r>
    </w:p>
    <w:p w14:paraId="1248EF0B" w14:textId="7B69CF0C" w:rsidR="001B7408" w:rsidRPr="001B7408" w:rsidRDefault="001B7408" w:rsidP="001B74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♦ </w:t>
      </w:r>
      <w:r w:rsidRPr="00CD514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705A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D514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B7408">
        <w:rPr>
          <w:rFonts w:ascii="Times New Roman" w:hAnsi="Times New Roman" w:cs="Times New Roman"/>
          <w:sz w:val="24"/>
          <w:szCs w:val="24"/>
        </w:rPr>
        <w:t xml:space="preserve">Prediction performance of the </w:t>
      </w:r>
      <w:proofErr w:type="spellStart"/>
      <w:r w:rsidRPr="001B7408">
        <w:rPr>
          <w:rFonts w:ascii="Times New Roman" w:hAnsi="Times New Roman" w:cs="Times New Roman"/>
          <w:sz w:val="24"/>
          <w:szCs w:val="24"/>
        </w:rPr>
        <w:t>TyG</w:t>
      </w:r>
      <w:proofErr w:type="spellEnd"/>
      <w:r w:rsidRPr="001B7408">
        <w:rPr>
          <w:rFonts w:ascii="Times New Roman" w:hAnsi="Times New Roman" w:cs="Times New Roman"/>
          <w:sz w:val="24"/>
          <w:szCs w:val="24"/>
        </w:rPr>
        <w:t xml:space="preserve"> index and HOMA-IR.</w:t>
      </w:r>
    </w:p>
    <w:p w14:paraId="3C1700FF" w14:textId="3AA7F28C" w:rsidR="001B7408" w:rsidRPr="001B7408" w:rsidRDefault="001B7408" w:rsidP="001B7408">
      <w:pPr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1B7408" w:rsidRPr="001B7408" w:rsidSect="00E93EAD">
          <w:type w:val="continuous"/>
          <w:pgSz w:w="12240" w:h="15840" w:code="1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1BB396A" w14:textId="77777777" w:rsidR="00E93EAD" w:rsidRDefault="00E93EAD" w:rsidP="001B740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  <w:sectPr w:rsidR="00E93EAD" w:rsidSect="00E93EAD">
          <w:type w:val="continuous"/>
          <w:pgSz w:w="12240" w:h="15840" w:code="1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1C1E3AD" w14:textId="5375F722" w:rsidR="001B7408" w:rsidRPr="00CD5140" w:rsidRDefault="001B7408" w:rsidP="001B740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514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6C58C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D5140">
        <w:rPr>
          <w:rFonts w:ascii="Times New Roman" w:hAnsi="Times New Roman" w:cs="Times New Roman"/>
          <w:b/>
          <w:bCs/>
          <w:sz w:val="24"/>
          <w:szCs w:val="24"/>
        </w:rPr>
        <w:t>. Baseline characteristics according to HOMA-IR groups.</w:t>
      </w:r>
    </w:p>
    <w:tbl>
      <w:tblPr>
        <w:tblStyle w:val="11"/>
        <w:tblW w:w="10370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8"/>
        <w:gridCol w:w="1510"/>
        <w:gridCol w:w="1601"/>
        <w:gridCol w:w="1596"/>
        <w:gridCol w:w="1596"/>
        <w:gridCol w:w="1059"/>
      </w:tblGrid>
      <w:tr w:rsidR="001B7408" w:rsidRPr="005F2E1C" w14:paraId="3E502B9E" w14:textId="77777777" w:rsidTr="00175FA5">
        <w:trPr>
          <w:trHeight w:val="156"/>
          <w:jc w:val="center"/>
        </w:trPr>
        <w:tc>
          <w:tcPr>
            <w:tcW w:w="3008" w:type="dxa"/>
            <w:tcBorders>
              <w:top w:val="single" w:sz="8" w:space="0" w:color="auto"/>
              <w:bottom w:val="single" w:sz="6" w:space="0" w:color="auto"/>
            </w:tcBorders>
          </w:tcPr>
          <w:p w14:paraId="06481887" w14:textId="77777777" w:rsidR="001B7408" w:rsidRPr="005F2E1C" w:rsidRDefault="001B7408" w:rsidP="00175FA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Characteristics</w:t>
            </w:r>
          </w:p>
        </w:tc>
        <w:tc>
          <w:tcPr>
            <w:tcW w:w="1510" w:type="dxa"/>
            <w:tcBorders>
              <w:top w:val="single" w:sz="8" w:space="0" w:color="auto"/>
              <w:bottom w:val="single" w:sz="6" w:space="0" w:color="auto"/>
            </w:tcBorders>
          </w:tcPr>
          <w:p w14:paraId="16E19AC3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Total</w:t>
            </w:r>
          </w:p>
          <w:p w14:paraId="67FAD949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n=2719</w:t>
            </w:r>
          </w:p>
        </w:tc>
        <w:tc>
          <w:tcPr>
            <w:tcW w:w="1601" w:type="dxa"/>
            <w:tcBorders>
              <w:top w:val="single" w:sz="8" w:space="0" w:color="auto"/>
              <w:bottom w:val="single" w:sz="6" w:space="0" w:color="auto"/>
            </w:tcBorders>
            <w:hideMark/>
          </w:tcPr>
          <w:p w14:paraId="1D6EA7CA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Tertile1*</w:t>
            </w:r>
          </w:p>
          <w:p w14:paraId="3927BF82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n=906</w:t>
            </w:r>
          </w:p>
        </w:tc>
        <w:tc>
          <w:tcPr>
            <w:tcW w:w="1596" w:type="dxa"/>
            <w:tcBorders>
              <w:top w:val="single" w:sz="8" w:space="0" w:color="auto"/>
              <w:bottom w:val="single" w:sz="6" w:space="0" w:color="auto"/>
            </w:tcBorders>
            <w:hideMark/>
          </w:tcPr>
          <w:p w14:paraId="44EAB0DF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Tertile2</w:t>
            </w:r>
          </w:p>
          <w:p w14:paraId="7A904242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n=904</w:t>
            </w:r>
          </w:p>
        </w:tc>
        <w:tc>
          <w:tcPr>
            <w:tcW w:w="1596" w:type="dxa"/>
            <w:tcBorders>
              <w:top w:val="single" w:sz="8" w:space="0" w:color="auto"/>
              <w:bottom w:val="single" w:sz="6" w:space="0" w:color="auto"/>
            </w:tcBorders>
            <w:hideMark/>
          </w:tcPr>
          <w:p w14:paraId="0B4AE9B9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Tertile3</w:t>
            </w:r>
          </w:p>
          <w:p w14:paraId="53F5088A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n=909</w:t>
            </w:r>
          </w:p>
        </w:tc>
        <w:tc>
          <w:tcPr>
            <w:tcW w:w="1059" w:type="dxa"/>
            <w:tcBorders>
              <w:top w:val="single" w:sz="8" w:space="0" w:color="auto"/>
              <w:bottom w:val="single" w:sz="6" w:space="0" w:color="auto"/>
            </w:tcBorders>
          </w:tcPr>
          <w:p w14:paraId="7A558805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P value</w:t>
            </w:r>
          </w:p>
        </w:tc>
      </w:tr>
      <w:tr w:rsidR="001B7408" w:rsidRPr="005F2E1C" w14:paraId="10650D3A" w14:textId="77777777" w:rsidTr="00175FA5">
        <w:trPr>
          <w:trHeight w:val="319"/>
          <w:jc w:val="center"/>
        </w:trPr>
        <w:tc>
          <w:tcPr>
            <w:tcW w:w="3008" w:type="dxa"/>
            <w:tcBorders>
              <w:top w:val="single" w:sz="6" w:space="0" w:color="auto"/>
            </w:tcBorders>
            <w:hideMark/>
          </w:tcPr>
          <w:p w14:paraId="24A6135C" w14:textId="77777777" w:rsidR="001B7408" w:rsidRPr="005F2E1C" w:rsidRDefault="001B7408" w:rsidP="00175FA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Age(years)</w:t>
            </w:r>
          </w:p>
        </w:tc>
        <w:tc>
          <w:tcPr>
            <w:tcW w:w="1510" w:type="dxa"/>
            <w:tcBorders>
              <w:top w:val="single" w:sz="6" w:space="0" w:color="auto"/>
            </w:tcBorders>
            <w:shd w:val="clear" w:color="000000" w:fill="FFFFFF"/>
          </w:tcPr>
          <w:p w14:paraId="1241646D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60.9±6.6</w:t>
            </w:r>
          </w:p>
        </w:tc>
        <w:tc>
          <w:tcPr>
            <w:tcW w:w="1601" w:type="dxa"/>
            <w:tcBorders>
              <w:top w:val="single" w:sz="6" w:space="0" w:color="auto"/>
            </w:tcBorders>
            <w:shd w:val="clear" w:color="000000" w:fill="FFFFFF"/>
            <w:vAlign w:val="bottom"/>
          </w:tcPr>
          <w:p w14:paraId="71B65F52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61.4±6.7</w:t>
            </w:r>
          </w:p>
        </w:tc>
        <w:tc>
          <w:tcPr>
            <w:tcW w:w="1596" w:type="dxa"/>
            <w:tcBorders>
              <w:top w:val="single" w:sz="6" w:space="0" w:color="auto"/>
            </w:tcBorders>
            <w:shd w:val="clear" w:color="000000" w:fill="FFFFFF"/>
            <w:vAlign w:val="bottom"/>
          </w:tcPr>
          <w:p w14:paraId="7C73AFB1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60.6±6.4</w:t>
            </w:r>
          </w:p>
        </w:tc>
        <w:tc>
          <w:tcPr>
            <w:tcW w:w="1596" w:type="dxa"/>
            <w:tcBorders>
              <w:top w:val="single" w:sz="6" w:space="0" w:color="auto"/>
            </w:tcBorders>
            <w:shd w:val="clear" w:color="000000" w:fill="FFFFFF"/>
            <w:vAlign w:val="bottom"/>
          </w:tcPr>
          <w:p w14:paraId="7D281082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60.7±6.6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shd w:val="clear" w:color="000000" w:fill="FFFFFF"/>
            <w:vAlign w:val="bottom"/>
          </w:tcPr>
          <w:p w14:paraId="050E4B22" w14:textId="77777777" w:rsidR="001B7408" w:rsidRPr="005F2E1C" w:rsidRDefault="001B7408" w:rsidP="00175FA5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0.04</w:t>
            </w:r>
          </w:p>
        </w:tc>
      </w:tr>
      <w:tr w:rsidR="001B7408" w:rsidRPr="005F2E1C" w14:paraId="20871A6A" w14:textId="77777777" w:rsidTr="00175FA5">
        <w:trPr>
          <w:trHeight w:val="314"/>
          <w:jc w:val="center"/>
        </w:trPr>
        <w:tc>
          <w:tcPr>
            <w:tcW w:w="3008" w:type="dxa"/>
            <w:hideMark/>
          </w:tcPr>
          <w:p w14:paraId="0FB9348D" w14:textId="77777777" w:rsidR="001B7408" w:rsidRPr="005F2E1C" w:rsidRDefault="001B7408" w:rsidP="00175FA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Female (n, %)</w:t>
            </w:r>
          </w:p>
        </w:tc>
        <w:tc>
          <w:tcPr>
            <w:tcW w:w="1510" w:type="dxa"/>
            <w:shd w:val="clear" w:color="000000" w:fill="FFFFFF"/>
          </w:tcPr>
          <w:p w14:paraId="4F21CDD4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1441(53.0)</w:t>
            </w:r>
          </w:p>
        </w:tc>
        <w:tc>
          <w:tcPr>
            <w:tcW w:w="1601" w:type="dxa"/>
            <w:shd w:val="clear" w:color="000000" w:fill="FFFFFF"/>
            <w:vAlign w:val="bottom"/>
          </w:tcPr>
          <w:p w14:paraId="5EE2183A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353(39.0)</w:t>
            </w:r>
          </w:p>
        </w:tc>
        <w:tc>
          <w:tcPr>
            <w:tcW w:w="1596" w:type="dxa"/>
            <w:shd w:val="clear" w:color="000000" w:fill="FFFFFF"/>
            <w:vAlign w:val="bottom"/>
          </w:tcPr>
          <w:p w14:paraId="22C85D96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518(57.3)</w:t>
            </w:r>
          </w:p>
        </w:tc>
        <w:tc>
          <w:tcPr>
            <w:tcW w:w="1596" w:type="dxa"/>
            <w:shd w:val="clear" w:color="000000" w:fill="FFFFFF"/>
            <w:vAlign w:val="bottom"/>
          </w:tcPr>
          <w:p w14:paraId="7BBB0846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570(62.7)</w:t>
            </w:r>
          </w:p>
        </w:tc>
        <w:tc>
          <w:tcPr>
            <w:tcW w:w="1059" w:type="dxa"/>
            <w:shd w:val="clear" w:color="000000" w:fill="FFFFFF"/>
          </w:tcPr>
          <w:p w14:paraId="51395BE4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1B7408" w:rsidRPr="005F2E1C" w14:paraId="56BA31E1" w14:textId="77777777" w:rsidTr="00175FA5">
        <w:trPr>
          <w:trHeight w:val="156"/>
          <w:jc w:val="center"/>
        </w:trPr>
        <w:tc>
          <w:tcPr>
            <w:tcW w:w="3008" w:type="dxa"/>
            <w:vAlign w:val="center"/>
            <w:hideMark/>
          </w:tcPr>
          <w:p w14:paraId="7A0D0D26" w14:textId="77777777" w:rsidR="001B7408" w:rsidRPr="005F2E1C" w:rsidRDefault="001B7408" w:rsidP="00175FA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 w:themeColor="text1"/>
                <w:szCs w:val="21"/>
              </w:rPr>
              <w:t>Current smoking, n (%)</w:t>
            </w:r>
          </w:p>
        </w:tc>
        <w:tc>
          <w:tcPr>
            <w:tcW w:w="1510" w:type="dxa"/>
            <w:shd w:val="clear" w:color="000000" w:fill="FFFFFF"/>
          </w:tcPr>
          <w:p w14:paraId="61BE774B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566(20.8)</w:t>
            </w:r>
          </w:p>
        </w:tc>
        <w:tc>
          <w:tcPr>
            <w:tcW w:w="1601" w:type="dxa"/>
            <w:shd w:val="clear" w:color="000000" w:fill="FFFFFF"/>
            <w:vAlign w:val="bottom"/>
          </w:tcPr>
          <w:p w14:paraId="62F36843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286(31.6)</w:t>
            </w:r>
          </w:p>
        </w:tc>
        <w:tc>
          <w:tcPr>
            <w:tcW w:w="1596" w:type="dxa"/>
            <w:shd w:val="clear" w:color="000000" w:fill="FFFFFF"/>
            <w:vAlign w:val="bottom"/>
          </w:tcPr>
          <w:p w14:paraId="2EF3C163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154(17.0)</w:t>
            </w:r>
          </w:p>
        </w:tc>
        <w:tc>
          <w:tcPr>
            <w:tcW w:w="1596" w:type="dxa"/>
            <w:shd w:val="clear" w:color="000000" w:fill="FFFFFF"/>
            <w:vAlign w:val="bottom"/>
          </w:tcPr>
          <w:p w14:paraId="584EADC8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126(13.9)</w:t>
            </w:r>
          </w:p>
        </w:tc>
        <w:tc>
          <w:tcPr>
            <w:tcW w:w="1059" w:type="dxa"/>
            <w:shd w:val="clear" w:color="000000" w:fill="FFFFFF"/>
            <w:vAlign w:val="bottom"/>
          </w:tcPr>
          <w:p w14:paraId="5D6DC20C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1B7408" w:rsidRPr="005F2E1C" w14:paraId="5E17F884" w14:textId="77777777" w:rsidTr="00175FA5">
        <w:trPr>
          <w:trHeight w:val="161"/>
          <w:jc w:val="center"/>
        </w:trPr>
        <w:tc>
          <w:tcPr>
            <w:tcW w:w="3008" w:type="dxa"/>
            <w:vAlign w:val="center"/>
            <w:hideMark/>
          </w:tcPr>
          <w:p w14:paraId="401877AE" w14:textId="77777777" w:rsidR="001B7408" w:rsidRPr="005F2E1C" w:rsidRDefault="001B7408" w:rsidP="00175FA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 w:themeColor="text1"/>
                <w:szCs w:val="21"/>
              </w:rPr>
              <w:t>Current drinking, n (%)</w:t>
            </w:r>
          </w:p>
        </w:tc>
        <w:tc>
          <w:tcPr>
            <w:tcW w:w="1510" w:type="dxa"/>
            <w:shd w:val="clear" w:color="000000" w:fill="FFFFFF"/>
          </w:tcPr>
          <w:p w14:paraId="05B41A1E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522(19.2)</w:t>
            </w:r>
          </w:p>
        </w:tc>
        <w:tc>
          <w:tcPr>
            <w:tcW w:w="1601" w:type="dxa"/>
            <w:shd w:val="clear" w:color="000000" w:fill="FFFFFF"/>
            <w:vAlign w:val="bottom"/>
          </w:tcPr>
          <w:p w14:paraId="695AA472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255(28.2)</w:t>
            </w:r>
          </w:p>
        </w:tc>
        <w:tc>
          <w:tcPr>
            <w:tcW w:w="1596" w:type="dxa"/>
            <w:shd w:val="clear" w:color="000000" w:fill="FFFFFF"/>
            <w:vAlign w:val="bottom"/>
          </w:tcPr>
          <w:p w14:paraId="5563A86B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152(16.8)</w:t>
            </w:r>
          </w:p>
        </w:tc>
        <w:tc>
          <w:tcPr>
            <w:tcW w:w="1596" w:type="dxa"/>
            <w:shd w:val="clear" w:color="000000" w:fill="FFFFFF"/>
            <w:vAlign w:val="bottom"/>
          </w:tcPr>
          <w:p w14:paraId="6B40E623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115(12.6)</w:t>
            </w:r>
          </w:p>
        </w:tc>
        <w:tc>
          <w:tcPr>
            <w:tcW w:w="1059" w:type="dxa"/>
            <w:shd w:val="clear" w:color="000000" w:fill="FFFFFF"/>
            <w:vAlign w:val="bottom"/>
          </w:tcPr>
          <w:p w14:paraId="33C9C1AE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1B7408" w:rsidRPr="005F2E1C" w14:paraId="7C2EF376" w14:textId="77777777" w:rsidTr="00175FA5">
        <w:trPr>
          <w:trHeight w:val="156"/>
          <w:jc w:val="center"/>
        </w:trPr>
        <w:tc>
          <w:tcPr>
            <w:tcW w:w="3008" w:type="dxa"/>
            <w:hideMark/>
          </w:tcPr>
          <w:p w14:paraId="58A5C4A8" w14:textId="77777777" w:rsidR="001B7408" w:rsidRPr="005F2E1C" w:rsidRDefault="001B7408" w:rsidP="00175FA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History of medical (n, %)</w:t>
            </w:r>
          </w:p>
        </w:tc>
        <w:tc>
          <w:tcPr>
            <w:tcW w:w="1510" w:type="dxa"/>
            <w:shd w:val="clear" w:color="000000" w:fill="FFFFFF"/>
          </w:tcPr>
          <w:p w14:paraId="6A763FAA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1" w:type="dxa"/>
            <w:shd w:val="clear" w:color="000000" w:fill="FFFFFF"/>
            <w:vAlign w:val="bottom"/>
          </w:tcPr>
          <w:p w14:paraId="55754668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96" w:type="dxa"/>
            <w:shd w:val="clear" w:color="000000" w:fill="FFFFFF"/>
            <w:vAlign w:val="bottom"/>
          </w:tcPr>
          <w:p w14:paraId="0F1AE1F8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96" w:type="dxa"/>
            <w:shd w:val="clear" w:color="000000" w:fill="FFFFFF"/>
            <w:vAlign w:val="bottom"/>
          </w:tcPr>
          <w:p w14:paraId="155BA6F0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59" w:type="dxa"/>
            <w:shd w:val="clear" w:color="000000" w:fill="FFFFFF"/>
            <w:vAlign w:val="bottom"/>
          </w:tcPr>
          <w:p w14:paraId="781FEF5E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F2E1C" w:rsidRPr="005F2E1C" w14:paraId="7538AC1A" w14:textId="77777777" w:rsidTr="00175FA5">
        <w:trPr>
          <w:trHeight w:val="156"/>
          <w:jc w:val="center"/>
        </w:trPr>
        <w:tc>
          <w:tcPr>
            <w:tcW w:w="3008" w:type="dxa"/>
          </w:tcPr>
          <w:p w14:paraId="303F020F" w14:textId="77777777" w:rsidR="005F2E1C" w:rsidRPr="005F2E1C" w:rsidRDefault="005F2E1C" w:rsidP="005F2E1C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Hypertension</w:t>
            </w:r>
          </w:p>
        </w:tc>
        <w:tc>
          <w:tcPr>
            <w:tcW w:w="1510" w:type="dxa"/>
            <w:shd w:val="clear" w:color="000000" w:fill="FFFFFF"/>
          </w:tcPr>
          <w:p w14:paraId="7C3ECD97" w14:textId="105A32BA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1095(40.3)</w:t>
            </w:r>
          </w:p>
        </w:tc>
        <w:tc>
          <w:tcPr>
            <w:tcW w:w="1601" w:type="dxa"/>
            <w:shd w:val="clear" w:color="000000" w:fill="FFFFFF"/>
            <w:vAlign w:val="bottom"/>
          </w:tcPr>
          <w:p w14:paraId="10621963" w14:textId="547A8E0F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241(26.6)</w:t>
            </w:r>
          </w:p>
        </w:tc>
        <w:tc>
          <w:tcPr>
            <w:tcW w:w="1596" w:type="dxa"/>
            <w:shd w:val="clear" w:color="000000" w:fill="FFFFFF"/>
            <w:vAlign w:val="bottom"/>
          </w:tcPr>
          <w:p w14:paraId="1E74A470" w14:textId="6EF750FE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366(40.5)</w:t>
            </w:r>
          </w:p>
        </w:tc>
        <w:tc>
          <w:tcPr>
            <w:tcW w:w="1596" w:type="dxa"/>
            <w:shd w:val="clear" w:color="000000" w:fill="FFFFFF"/>
            <w:vAlign w:val="bottom"/>
          </w:tcPr>
          <w:p w14:paraId="7BD51C60" w14:textId="6618C5CE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488(53.7)</w:t>
            </w:r>
          </w:p>
        </w:tc>
        <w:tc>
          <w:tcPr>
            <w:tcW w:w="1059" w:type="dxa"/>
          </w:tcPr>
          <w:p w14:paraId="39AE77DA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5F2E1C" w:rsidRPr="005F2E1C" w14:paraId="72110799" w14:textId="77777777" w:rsidTr="00175FA5">
        <w:trPr>
          <w:trHeight w:val="156"/>
          <w:jc w:val="center"/>
        </w:trPr>
        <w:tc>
          <w:tcPr>
            <w:tcW w:w="3008" w:type="dxa"/>
          </w:tcPr>
          <w:p w14:paraId="1A2F4D58" w14:textId="66505AD2" w:rsidR="005F2E1C" w:rsidRPr="005F2E1C" w:rsidRDefault="008559D4" w:rsidP="005F2E1C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</w:t>
            </w:r>
            <w:r w:rsidRPr="00573CCF">
              <w:rPr>
                <w:rFonts w:ascii="Times New Roman" w:hAnsi="Times New Roman"/>
                <w:szCs w:val="21"/>
              </w:rPr>
              <w:t>yslipidemia</w:t>
            </w:r>
          </w:p>
        </w:tc>
        <w:tc>
          <w:tcPr>
            <w:tcW w:w="1510" w:type="dxa"/>
            <w:shd w:val="clear" w:color="000000" w:fill="FFFFFF"/>
          </w:tcPr>
          <w:p w14:paraId="23B6F207" w14:textId="3BA3D829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533(19.6)</w:t>
            </w:r>
          </w:p>
        </w:tc>
        <w:tc>
          <w:tcPr>
            <w:tcW w:w="1601" w:type="dxa"/>
            <w:shd w:val="clear" w:color="000000" w:fill="FFFFFF"/>
            <w:vAlign w:val="bottom"/>
          </w:tcPr>
          <w:p w14:paraId="3C6FADD7" w14:textId="4BB31ABC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93(10.3)</w:t>
            </w:r>
          </w:p>
        </w:tc>
        <w:tc>
          <w:tcPr>
            <w:tcW w:w="1596" w:type="dxa"/>
            <w:shd w:val="clear" w:color="000000" w:fill="FFFFFF"/>
            <w:vAlign w:val="bottom"/>
          </w:tcPr>
          <w:p w14:paraId="236CECE5" w14:textId="3A027710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191(21.1)</w:t>
            </w:r>
          </w:p>
        </w:tc>
        <w:tc>
          <w:tcPr>
            <w:tcW w:w="1596" w:type="dxa"/>
            <w:shd w:val="clear" w:color="000000" w:fill="FFFFFF"/>
            <w:vAlign w:val="bottom"/>
          </w:tcPr>
          <w:p w14:paraId="24C8D43A" w14:textId="7FB7027A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249(27.4)</w:t>
            </w:r>
          </w:p>
        </w:tc>
        <w:tc>
          <w:tcPr>
            <w:tcW w:w="1059" w:type="dxa"/>
          </w:tcPr>
          <w:p w14:paraId="4782700A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5F2E1C" w:rsidRPr="005F2E1C" w14:paraId="08A0AB2A" w14:textId="77777777" w:rsidTr="00175FA5">
        <w:trPr>
          <w:trHeight w:val="161"/>
          <w:jc w:val="center"/>
        </w:trPr>
        <w:tc>
          <w:tcPr>
            <w:tcW w:w="3008" w:type="dxa"/>
            <w:hideMark/>
          </w:tcPr>
          <w:p w14:paraId="125D5BDD" w14:textId="77777777" w:rsidR="005F2E1C" w:rsidRPr="005F2E1C" w:rsidRDefault="005F2E1C" w:rsidP="005F2E1C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TIA</w:t>
            </w:r>
          </w:p>
        </w:tc>
        <w:tc>
          <w:tcPr>
            <w:tcW w:w="1510" w:type="dxa"/>
            <w:tcBorders>
              <w:bottom w:val="nil"/>
            </w:tcBorders>
            <w:shd w:val="clear" w:color="000000" w:fill="FFFFFF"/>
          </w:tcPr>
          <w:p w14:paraId="2299FAB0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9(0.3)</w:t>
            </w:r>
          </w:p>
        </w:tc>
        <w:tc>
          <w:tcPr>
            <w:tcW w:w="1601" w:type="dxa"/>
            <w:tcBorders>
              <w:bottom w:val="nil"/>
            </w:tcBorders>
            <w:shd w:val="clear" w:color="000000" w:fill="FFFFFF"/>
            <w:vAlign w:val="bottom"/>
          </w:tcPr>
          <w:p w14:paraId="0832FDC5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2(0.2)</w:t>
            </w:r>
          </w:p>
        </w:tc>
        <w:tc>
          <w:tcPr>
            <w:tcW w:w="1596" w:type="dxa"/>
            <w:tcBorders>
              <w:bottom w:val="nil"/>
            </w:tcBorders>
            <w:shd w:val="clear" w:color="000000" w:fill="FFFFFF"/>
            <w:vAlign w:val="bottom"/>
          </w:tcPr>
          <w:p w14:paraId="273E1B27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6(0.66)</w:t>
            </w:r>
          </w:p>
        </w:tc>
        <w:tc>
          <w:tcPr>
            <w:tcW w:w="1596" w:type="dxa"/>
            <w:tcBorders>
              <w:bottom w:val="nil"/>
            </w:tcBorders>
            <w:shd w:val="clear" w:color="000000" w:fill="FFFFFF"/>
            <w:vAlign w:val="bottom"/>
          </w:tcPr>
          <w:p w14:paraId="14A45D92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1(0.11)</w:t>
            </w:r>
          </w:p>
        </w:tc>
        <w:tc>
          <w:tcPr>
            <w:tcW w:w="1059" w:type="dxa"/>
            <w:tcBorders>
              <w:bottom w:val="nil"/>
            </w:tcBorders>
            <w:vAlign w:val="bottom"/>
          </w:tcPr>
          <w:p w14:paraId="00A65893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0.09</w:t>
            </w:r>
          </w:p>
        </w:tc>
      </w:tr>
      <w:tr w:rsidR="005F2E1C" w:rsidRPr="005F2E1C" w14:paraId="177AFC07" w14:textId="77777777" w:rsidTr="00175FA5">
        <w:trPr>
          <w:trHeight w:val="156"/>
          <w:jc w:val="center"/>
        </w:trPr>
        <w:tc>
          <w:tcPr>
            <w:tcW w:w="3008" w:type="dxa"/>
            <w:hideMark/>
          </w:tcPr>
          <w:p w14:paraId="16D320BC" w14:textId="77777777" w:rsidR="005F2E1C" w:rsidRPr="005F2E1C" w:rsidRDefault="005F2E1C" w:rsidP="005F2E1C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 xml:space="preserve">Stroke 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000000" w:fill="FFFFFF"/>
          </w:tcPr>
          <w:p w14:paraId="3C9B8D4C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64(2.4)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36887942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22(2.4)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2CA0B6A3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17(1.7)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2C8B6701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25(2.8)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7AFB5864" w14:textId="77777777" w:rsidR="005F2E1C" w:rsidRPr="005F2E1C" w:rsidRDefault="005F2E1C" w:rsidP="005F2E1C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0.47</w:t>
            </w:r>
          </w:p>
        </w:tc>
      </w:tr>
      <w:tr w:rsidR="005F2E1C" w:rsidRPr="005F2E1C" w14:paraId="11B360FA" w14:textId="77777777" w:rsidTr="00175FA5">
        <w:trPr>
          <w:trHeight w:val="156"/>
          <w:jc w:val="center"/>
        </w:trPr>
        <w:tc>
          <w:tcPr>
            <w:tcW w:w="3008" w:type="dxa"/>
          </w:tcPr>
          <w:p w14:paraId="64234A38" w14:textId="77777777" w:rsidR="005F2E1C" w:rsidRPr="005F2E1C" w:rsidRDefault="005F2E1C" w:rsidP="005F2E1C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Coronary disease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14:paraId="38E33098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10(0.37)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ECC006C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 w:hint="eastAsia"/>
                <w:szCs w:val="21"/>
              </w:rPr>
              <w:t>4(0.44)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3391AD4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 w:hint="eastAsia"/>
                <w:szCs w:val="21"/>
              </w:rPr>
              <w:t>2(0.22)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0C730EC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 w:hint="eastAsia"/>
                <w:szCs w:val="21"/>
              </w:rPr>
              <w:t>4(0.44)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</w:tcBorders>
            <w:shd w:val="clear" w:color="000000" w:fill="FFFFFF"/>
            <w:vAlign w:val="bottom"/>
          </w:tcPr>
          <w:p w14:paraId="24ACBBF5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0.67</w:t>
            </w:r>
          </w:p>
        </w:tc>
      </w:tr>
      <w:tr w:rsidR="005F2E1C" w:rsidRPr="005F2E1C" w14:paraId="68E305CE" w14:textId="77777777" w:rsidTr="00175FA5">
        <w:trPr>
          <w:trHeight w:val="156"/>
          <w:jc w:val="center"/>
        </w:trPr>
        <w:tc>
          <w:tcPr>
            <w:tcW w:w="3008" w:type="dxa"/>
            <w:hideMark/>
          </w:tcPr>
          <w:p w14:paraId="299C086D" w14:textId="0C5CF5E8" w:rsidR="005F2E1C" w:rsidRPr="005F2E1C" w:rsidRDefault="005F2E1C" w:rsidP="005F2E1C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 w:themeColor="text1"/>
                <w:szCs w:val="21"/>
              </w:rPr>
              <w:t>Medication history</w:t>
            </w:r>
            <w:r w:rsidRPr="005F2E1C">
              <w:rPr>
                <w:rFonts w:ascii="Times New Roman" w:hAnsi="Times New Roman"/>
                <w:color w:val="000000"/>
                <w:szCs w:val="21"/>
              </w:rPr>
              <w:t xml:space="preserve"> (n, %)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000000" w:fill="FFFFFF"/>
          </w:tcPr>
          <w:p w14:paraId="61FBFA83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1AC66748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4874FA04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4AA84285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</w:tcPr>
          <w:p w14:paraId="340CC4B4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F2E1C" w:rsidRPr="005F2E1C" w14:paraId="022124B6" w14:textId="77777777" w:rsidTr="00175FA5">
        <w:trPr>
          <w:trHeight w:val="156"/>
          <w:jc w:val="center"/>
        </w:trPr>
        <w:tc>
          <w:tcPr>
            <w:tcW w:w="3008" w:type="dxa"/>
            <w:hideMark/>
          </w:tcPr>
          <w:p w14:paraId="6862968F" w14:textId="77777777" w:rsidR="005F2E1C" w:rsidRPr="005F2E1C" w:rsidRDefault="005F2E1C" w:rsidP="005F2E1C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lipid-lowering medicine</w:t>
            </w:r>
          </w:p>
        </w:tc>
        <w:tc>
          <w:tcPr>
            <w:tcW w:w="1510" w:type="dxa"/>
            <w:tcBorders>
              <w:top w:val="nil"/>
            </w:tcBorders>
          </w:tcPr>
          <w:p w14:paraId="2936ED47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90(3.3)</w:t>
            </w:r>
          </w:p>
        </w:tc>
        <w:tc>
          <w:tcPr>
            <w:tcW w:w="1601" w:type="dxa"/>
            <w:tcBorders>
              <w:top w:val="nil"/>
            </w:tcBorders>
            <w:vAlign w:val="bottom"/>
          </w:tcPr>
          <w:p w14:paraId="3B3983E7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16(1.8)</w:t>
            </w:r>
          </w:p>
        </w:tc>
        <w:tc>
          <w:tcPr>
            <w:tcW w:w="1596" w:type="dxa"/>
            <w:tcBorders>
              <w:top w:val="nil"/>
            </w:tcBorders>
            <w:vAlign w:val="bottom"/>
          </w:tcPr>
          <w:p w14:paraId="2885F6DB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27(3.0)</w:t>
            </w:r>
          </w:p>
        </w:tc>
        <w:tc>
          <w:tcPr>
            <w:tcW w:w="1596" w:type="dxa"/>
            <w:tcBorders>
              <w:top w:val="nil"/>
            </w:tcBorders>
            <w:vAlign w:val="bottom"/>
          </w:tcPr>
          <w:p w14:paraId="365C0367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47(5.2)</w:t>
            </w:r>
          </w:p>
        </w:tc>
        <w:tc>
          <w:tcPr>
            <w:tcW w:w="1059" w:type="dxa"/>
            <w:tcBorders>
              <w:top w:val="nil"/>
            </w:tcBorders>
          </w:tcPr>
          <w:p w14:paraId="02FB6A14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961B69" w:rsidRPr="005F2E1C" w14:paraId="3776974B" w14:textId="77777777" w:rsidTr="00961B69">
        <w:trPr>
          <w:trHeight w:val="156"/>
          <w:jc w:val="center"/>
        </w:trPr>
        <w:tc>
          <w:tcPr>
            <w:tcW w:w="3008" w:type="dxa"/>
          </w:tcPr>
          <w:p w14:paraId="00C88D14" w14:textId="69282869" w:rsidR="00961B69" w:rsidRPr="005F2E1C" w:rsidRDefault="00961B69" w:rsidP="00961B69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ED6763">
              <w:rPr>
                <w:rFonts w:ascii="Times New Roman" w:hAnsi="Times New Roman"/>
                <w:color w:val="000000"/>
                <w:szCs w:val="21"/>
              </w:rPr>
              <w:t>Statins</w:t>
            </w:r>
          </w:p>
        </w:tc>
        <w:tc>
          <w:tcPr>
            <w:tcW w:w="1510" w:type="dxa"/>
            <w:tcBorders>
              <w:top w:val="nil"/>
            </w:tcBorders>
          </w:tcPr>
          <w:p w14:paraId="28D8F063" w14:textId="603DBBFE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82(3.0)</w:t>
            </w:r>
          </w:p>
        </w:tc>
        <w:tc>
          <w:tcPr>
            <w:tcW w:w="1601" w:type="dxa"/>
            <w:tcBorders>
              <w:top w:val="nil"/>
            </w:tcBorders>
            <w:vAlign w:val="bottom"/>
          </w:tcPr>
          <w:p w14:paraId="258AE1AE" w14:textId="32F0554D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5(1.7)</w:t>
            </w:r>
          </w:p>
        </w:tc>
        <w:tc>
          <w:tcPr>
            <w:tcW w:w="1596" w:type="dxa"/>
            <w:tcBorders>
              <w:top w:val="nil"/>
            </w:tcBorders>
            <w:vAlign w:val="bottom"/>
          </w:tcPr>
          <w:p w14:paraId="5C009BC6" w14:textId="50FFC2BA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26(2.9)</w:t>
            </w:r>
          </w:p>
        </w:tc>
        <w:tc>
          <w:tcPr>
            <w:tcW w:w="1596" w:type="dxa"/>
            <w:tcBorders>
              <w:top w:val="nil"/>
            </w:tcBorders>
            <w:vAlign w:val="bottom"/>
          </w:tcPr>
          <w:p w14:paraId="1E64EF09" w14:textId="392CE9F5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41(4.5)</w:t>
            </w:r>
          </w:p>
        </w:tc>
        <w:tc>
          <w:tcPr>
            <w:tcW w:w="1059" w:type="dxa"/>
            <w:tcBorders>
              <w:top w:val="nil"/>
            </w:tcBorders>
            <w:shd w:val="clear" w:color="000000" w:fill="FFFFFF"/>
            <w:vAlign w:val="bottom"/>
          </w:tcPr>
          <w:p w14:paraId="2132DDE0" w14:textId="75E99EBF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.0</w:t>
            </w:r>
            <w:r w:rsidR="00CF47B8">
              <w:rPr>
                <w:rFonts w:ascii="Times New Roman" w:hAnsi="Times New Roman"/>
                <w:szCs w:val="21"/>
              </w:rPr>
              <w:t>02</w:t>
            </w:r>
          </w:p>
        </w:tc>
      </w:tr>
      <w:tr w:rsidR="00961B69" w:rsidRPr="005F2E1C" w14:paraId="5DE2D57B" w14:textId="77777777" w:rsidTr="00961B69">
        <w:trPr>
          <w:trHeight w:val="156"/>
          <w:jc w:val="center"/>
        </w:trPr>
        <w:tc>
          <w:tcPr>
            <w:tcW w:w="3008" w:type="dxa"/>
          </w:tcPr>
          <w:p w14:paraId="12466E50" w14:textId="44A32BFF" w:rsidR="00961B69" w:rsidRPr="005F2E1C" w:rsidRDefault="00961B69" w:rsidP="00961B69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ED6763">
              <w:rPr>
                <w:rFonts w:ascii="Times New Roman" w:hAnsi="Times New Roman"/>
                <w:color w:val="000000"/>
                <w:szCs w:val="21"/>
              </w:rPr>
              <w:t>Fibrate</w:t>
            </w:r>
          </w:p>
        </w:tc>
        <w:tc>
          <w:tcPr>
            <w:tcW w:w="1510" w:type="dxa"/>
            <w:tcBorders>
              <w:top w:val="nil"/>
            </w:tcBorders>
          </w:tcPr>
          <w:p w14:paraId="33029D2D" w14:textId="41828D5D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(0.2)</w:t>
            </w:r>
          </w:p>
        </w:tc>
        <w:tc>
          <w:tcPr>
            <w:tcW w:w="1601" w:type="dxa"/>
            <w:tcBorders>
              <w:top w:val="nil"/>
            </w:tcBorders>
            <w:vAlign w:val="bottom"/>
          </w:tcPr>
          <w:p w14:paraId="065494FA" w14:textId="1DF0F6AF" w:rsidR="00961B69" w:rsidRPr="005F2E1C" w:rsidRDefault="00CF47B8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  <w:r w:rsidR="00961B69">
              <w:rPr>
                <w:rFonts w:ascii="Times New Roman" w:hAnsi="Times New Roman"/>
                <w:szCs w:val="21"/>
              </w:rPr>
              <w:t>(0.</w:t>
            </w:r>
            <w:r>
              <w:rPr>
                <w:rFonts w:ascii="Times New Roman" w:hAnsi="Times New Roman"/>
                <w:szCs w:val="21"/>
              </w:rPr>
              <w:t>1</w:t>
            </w:r>
            <w:r w:rsidR="00961B69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596" w:type="dxa"/>
            <w:tcBorders>
              <w:top w:val="nil"/>
            </w:tcBorders>
            <w:vAlign w:val="bottom"/>
          </w:tcPr>
          <w:p w14:paraId="75E3F530" w14:textId="0081F257" w:rsidR="00961B69" w:rsidRPr="005F2E1C" w:rsidRDefault="00CF47B8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  <w:r w:rsidR="00961B69">
              <w:rPr>
                <w:rFonts w:ascii="Times New Roman" w:hAnsi="Times New Roman"/>
                <w:szCs w:val="21"/>
              </w:rPr>
              <w:t>(0.</w:t>
            </w:r>
            <w:r>
              <w:rPr>
                <w:rFonts w:ascii="Times New Roman" w:hAnsi="Times New Roman"/>
                <w:szCs w:val="21"/>
              </w:rPr>
              <w:t>1</w:t>
            </w:r>
            <w:r w:rsidR="00961B69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596" w:type="dxa"/>
            <w:tcBorders>
              <w:top w:val="nil"/>
            </w:tcBorders>
            <w:vAlign w:val="bottom"/>
          </w:tcPr>
          <w:p w14:paraId="45421F62" w14:textId="5658790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(0.3)</w:t>
            </w:r>
          </w:p>
        </w:tc>
        <w:tc>
          <w:tcPr>
            <w:tcW w:w="1059" w:type="dxa"/>
            <w:tcBorders>
              <w:top w:val="nil"/>
            </w:tcBorders>
            <w:shd w:val="clear" w:color="000000" w:fill="FFFFFF"/>
            <w:vAlign w:val="bottom"/>
          </w:tcPr>
          <w:p w14:paraId="14BAD0A4" w14:textId="480C284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</w:t>
            </w:r>
            <w:r w:rsidR="00CF47B8">
              <w:rPr>
                <w:rFonts w:ascii="Times New Roman" w:hAnsi="Times New Roman"/>
                <w:szCs w:val="21"/>
              </w:rPr>
              <w:t>45</w:t>
            </w:r>
          </w:p>
        </w:tc>
      </w:tr>
      <w:tr w:rsidR="00961B69" w:rsidRPr="005F2E1C" w14:paraId="608D28D3" w14:textId="77777777" w:rsidTr="00961B69">
        <w:trPr>
          <w:trHeight w:val="156"/>
          <w:jc w:val="center"/>
        </w:trPr>
        <w:tc>
          <w:tcPr>
            <w:tcW w:w="3008" w:type="dxa"/>
          </w:tcPr>
          <w:p w14:paraId="1B5301FC" w14:textId="22A3CCAC" w:rsidR="00961B69" w:rsidRPr="005F2E1C" w:rsidRDefault="00961B69" w:rsidP="00961B69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974001">
              <w:rPr>
                <w:rFonts w:ascii="Times New Roman" w:hAnsi="Times New Roman"/>
                <w:color w:val="000000"/>
                <w:szCs w:val="21"/>
              </w:rPr>
              <w:t>Other</w:t>
            </w:r>
          </w:p>
        </w:tc>
        <w:tc>
          <w:tcPr>
            <w:tcW w:w="1510" w:type="dxa"/>
            <w:tcBorders>
              <w:top w:val="nil"/>
            </w:tcBorders>
          </w:tcPr>
          <w:p w14:paraId="5A7FE63B" w14:textId="62BC1469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4(0.2)</w:t>
            </w:r>
          </w:p>
        </w:tc>
        <w:tc>
          <w:tcPr>
            <w:tcW w:w="1601" w:type="dxa"/>
            <w:tcBorders>
              <w:top w:val="nil"/>
            </w:tcBorders>
            <w:vAlign w:val="bottom"/>
          </w:tcPr>
          <w:p w14:paraId="77B03C6C" w14:textId="6467EA51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(0.0)</w:t>
            </w:r>
          </w:p>
        </w:tc>
        <w:tc>
          <w:tcPr>
            <w:tcW w:w="1596" w:type="dxa"/>
            <w:tcBorders>
              <w:top w:val="nil"/>
            </w:tcBorders>
            <w:vAlign w:val="bottom"/>
          </w:tcPr>
          <w:p w14:paraId="3F0AF704" w14:textId="0BE9DD56" w:rsidR="00961B69" w:rsidRPr="005F2E1C" w:rsidRDefault="00CF47B8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  <w:r w:rsidR="00961B69">
              <w:rPr>
                <w:rFonts w:ascii="Times New Roman" w:hAnsi="Times New Roman"/>
                <w:szCs w:val="21"/>
              </w:rPr>
              <w:t>(0.</w:t>
            </w:r>
            <w:r>
              <w:rPr>
                <w:rFonts w:ascii="Times New Roman" w:hAnsi="Times New Roman"/>
                <w:szCs w:val="21"/>
              </w:rPr>
              <w:t>0</w:t>
            </w:r>
            <w:r w:rsidR="00961B69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596" w:type="dxa"/>
            <w:tcBorders>
              <w:top w:val="nil"/>
            </w:tcBorders>
            <w:vAlign w:val="bottom"/>
          </w:tcPr>
          <w:p w14:paraId="22B330FE" w14:textId="2B5DFED9" w:rsidR="00961B69" w:rsidRPr="005F2E1C" w:rsidRDefault="00CF47B8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  <w:r w:rsidR="00961B69">
              <w:rPr>
                <w:rFonts w:ascii="Times New Roman" w:hAnsi="Times New Roman"/>
                <w:szCs w:val="21"/>
              </w:rPr>
              <w:t>(0.</w:t>
            </w:r>
            <w:r>
              <w:rPr>
                <w:rFonts w:ascii="Times New Roman" w:hAnsi="Times New Roman"/>
                <w:szCs w:val="21"/>
              </w:rPr>
              <w:t>4</w:t>
            </w:r>
            <w:r w:rsidR="00961B69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059" w:type="dxa"/>
            <w:tcBorders>
              <w:top w:val="nil"/>
            </w:tcBorders>
            <w:shd w:val="clear" w:color="000000" w:fill="FFFFFF"/>
            <w:vAlign w:val="bottom"/>
          </w:tcPr>
          <w:p w14:paraId="4F6B4043" w14:textId="723DE3E4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</w:t>
            </w:r>
            <w:r w:rsidR="00CF47B8">
              <w:rPr>
                <w:rFonts w:ascii="Times New Roman" w:hAnsi="Times New Roman"/>
                <w:szCs w:val="21"/>
              </w:rPr>
              <w:t>0</w:t>
            </w:r>
            <w:r w:rsidR="008559D4">
              <w:rPr>
                <w:rFonts w:ascii="Times New Roman" w:hAnsi="Times New Roman"/>
                <w:szCs w:val="21"/>
              </w:rPr>
              <w:t>2</w:t>
            </w:r>
          </w:p>
        </w:tc>
      </w:tr>
      <w:tr w:rsidR="00961B69" w:rsidRPr="005F2E1C" w14:paraId="1D4018F2" w14:textId="77777777" w:rsidTr="00175FA5">
        <w:trPr>
          <w:trHeight w:val="161"/>
          <w:jc w:val="center"/>
        </w:trPr>
        <w:tc>
          <w:tcPr>
            <w:tcW w:w="3008" w:type="dxa"/>
            <w:hideMark/>
          </w:tcPr>
          <w:p w14:paraId="4C8A0A5F" w14:textId="77777777" w:rsidR="00961B69" w:rsidRPr="005F2E1C" w:rsidRDefault="00961B69" w:rsidP="00961B69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Antihypertensive medicine</w:t>
            </w:r>
          </w:p>
        </w:tc>
        <w:tc>
          <w:tcPr>
            <w:tcW w:w="1510" w:type="dxa"/>
          </w:tcPr>
          <w:p w14:paraId="66BCCE73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667(24.5)</w:t>
            </w:r>
          </w:p>
        </w:tc>
        <w:tc>
          <w:tcPr>
            <w:tcW w:w="1601" w:type="dxa"/>
            <w:vAlign w:val="bottom"/>
          </w:tcPr>
          <w:p w14:paraId="7448F235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118(13.0)</w:t>
            </w:r>
          </w:p>
        </w:tc>
        <w:tc>
          <w:tcPr>
            <w:tcW w:w="1596" w:type="dxa"/>
            <w:vAlign w:val="bottom"/>
          </w:tcPr>
          <w:p w14:paraId="2D80D2B1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218(24.1)</w:t>
            </w:r>
          </w:p>
        </w:tc>
        <w:tc>
          <w:tcPr>
            <w:tcW w:w="1596" w:type="dxa"/>
            <w:vAlign w:val="bottom"/>
          </w:tcPr>
          <w:p w14:paraId="421F9875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331(36.4)</w:t>
            </w:r>
          </w:p>
        </w:tc>
        <w:tc>
          <w:tcPr>
            <w:tcW w:w="1059" w:type="dxa"/>
          </w:tcPr>
          <w:p w14:paraId="51289745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961B69" w:rsidRPr="005F2E1C" w14:paraId="2B23A835" w14:textId="77777777" w:rsidTr="00175FA5">
        <w:trPr>
          <w:trHeight w:val="156"/>
          <w:jc w:val="center"/>
        </w:trPr>
        <w:tc>
          <w:tcPr>
            <w:tcW w:w="3008" w:type="dxa"/>
            <w:hideMark/>
          </w:tcPr>
          <w:p w14:paraId="3F09BE73" w14:textId="77777777" w:rsidR="00961B69" w:rsidRPr="005F2E1C" w:rsidRDefault="00961B69" w:rsidP="00961B69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BMI (km/m</w:t>
            </w:r>
            <w:r w:rsidRPr="005F2E1C">
              <w:rPr>
                <w:rFonts w:ascii="Times New Roman" w:hAnsi="Times New Roman"/>
                <w:color w:val="000000"/>
                <w:szCs w:val="21"/>
                <w:vertAlign w:val="superscript"/>
              </w:rPr>
              <w:t>2</w:t>
            </w:r>
            <w:r w:rsidRPr="005F2E1C">
              <w:rPr>
                <w:rFonts w:ascii="Times New Roman" w:hAnsi="Times New Roman"/>
                <w:color w:val="000000"/>
                <w:szCs w:val="21"/>
              </w:rPr>
              <w:t>)</w:t>
            </w:r>
          </w:p>
        </w:tc>
        <w:tc>
          <w:tcPr>
            <w:tcW w:w="1510" w:type="dxa"/>
          </w:tcPr>
          <w:p w14:paraId="73DC2701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23.7±2.0</w:t>
            </w:r>
          </w:p>
        </w:tc>
        <w:tc>
          <w:tcPr>
            <w:tcW w:w="1601" w:type="dxa"/>
            <w:vAlign w:val="bottom"/>
          </w:tcPr>
          <w:p w14:paraId="5FD13A69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21.9±2.4</w:t>
            </w:r>
          </w:p>
        </w:tc>
        <w:tc>
          <w:tcPr>
            <w:tcW w:w="1596" w:type="dxa"/>
            <w:vAlign w:val="bottom"/>
          </w:tcPr>
          <w:p w14:paraId="78BAC175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23.7±2.6</w:t>
            </w:r>
          </w:p>
        </w:tc>
        <w:tc>
          <w:tcPr>
            <w:tcW w:w="1596" w:type="dxa"/>
            <w:vAlign w:val="bottom"/>
          </w:tcPr>
          <w:p w14:paraId="2F9C9440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25.4±2.9</w:t>
            </w:r>
          </w:p>
        </w:tc>
        <w:tc>
          <w:tcPr>
            <w:tcW w:w="1059" w:type="dxa"/>
          </w:tcPr>
          <w:p w14:paraId="24F020B6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961B69" w:rsidRPr="005F2E1C" w14:paraId="313546C0" w14:textId="77777777" w:rsidTr="00175FA5">
        <w:trPr>
          <w:trHeight w:val="156"/>
          <w:jc w:val="center"/>
        </w:trPr>
        <w:tc>
          <w:tcPr>
            <w:tcW w:w="3008" w:type="dxa"/>
            <w:hideMark/>
          </w:tcPr>
          <w:p w14:paraId="11F8B4AD" w14:textId="77777777" w:rsidR="00961B69" w:rsidRPr="005F2E1C" w:rsidRDefault="00961B69" w:rsidP="00961B69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FPG (mmol/L)</w:t>
            </w:r>
          </w:p>
        </w:tc>
        <w:tc>
          <w:tcPr>
            <w:tcW w:w="1510" w:type="dxa"/>
          </w:tcPr>
          <w:p w14:paraId="0D3805E6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5.7±1.0</w:t>
            </w:r>
          </w:p>
        </w:tc>
        <w:tc>
          <w:tcPr>
            <w:tcW w:w="1601" w:type="dxa"/>
            <w:vAlign w:val="bottom"/>
          </w:tcPr>
          <w:p w14:paraId="3947131C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5.3±0.6</w:t>
            </w:r>
          </w:p>
        </w:tc>
        <w:tc>
          <w:tcPr>
            <w:tcW w:w="1596" w:type="dxa"/>
            <w:vAlign w:val="bottom"/>
          </w:tcPr>
          <w:p w14:paraId="76B4E8BE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5.6±0.6</w:t>
            </w:r>
          </w:p>
        </w:tc>
        <w:tc>
          <w:tcPr>
            <w:tcW w:w="1596" w:type="dxa"/>
            <w:vAlign w:val="bottom"/>
          </w:tcPr>
          <w:p w14:paraId="1551BD7B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6.1±1.4</w:t>
            </w:r>
          </w:p>
        </w:tc>
        <w:tc>
          <w:tcPr>
            <w:tcW w:w="1059" w:type="dxa"/>
          </w:tcPr>
          <w:p w14:paraId="7BDEE648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961B69" w:rsidRPr="005F2E1C" w14:paraId="5C311406" w14:textId="77777777" w:rsidTr="00175FA5">
        <w:trPr>
          <w:trHeight w:val="156"/>
          <w:jc w:val="center"/>
        </w:trPr>
        <w:tc>
          <w:tcPr>
            <w:tcW w:w="3008" w:type="dxa"/>
          </w:tcPr>
          <w:p w14:paraId="63E8117C" w14:textId="77777777" w:rsidR="00961B69" w:rsidRPr="005F2E1C" w:rsidRDefault="00961B69" w:rsidP="00961B69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Fasting insulin (mmol/L)</w:t>
            </w:r>
          </w:p>
        </w:tc>
        <w:tc>
          <w:tcPr>
            <w:tcW w:w="1510" w:type="dxa"/>
          </w:tcPr>
          <w:p w14:paraId="58F3A4CD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6.2(4.4-8.8)</w:t>
            </w:r>
          </w:p>
        </w:tc>
        <w:tc>
          <w:tcPr>
            <w:tcW w:w="1601" w:type="dxa"/>
            <w:vAlign w:val="bottom"/>
          </w:tcPr>
          <w:p w14:paraId="160635C0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3.8(3.0-4.5)</w:t>
            </w:r>
          </w:p>
        </w:tc>
        <w:tc>
          <w:tcPr>
            <w:tcW w:w="1596" w:type="dxa"/>
            <w:vAlign w:val="bottom"/>
          </w:tcPr>
          <w:p w14:paraId="0748C219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6.2(5.6-7.1)</w:t>
            </w:r>
          </w:p>
        </w:tc>
        <w:tc>
          <w:tcPr>
            <w:tcW w:w="1596" w:type="dxa"/>
            <w:vAlign w:val="bottom"/>
          </w:tcPr>
          <w:p w14:paraId="0D4AE72B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10.3(8.8-12.7)</w:t>
            </w:r>
          </w:p>
        </w:tc>
        <w:tc>
          <w:tcPr>
            <w:tcW w:w="1059" w:type="dxa"/>
          </w:tcPr>
          <w:p w14:paraId="0D9304F0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961B69" w:rsidRPr="005F2E1C" w14:paraId="6D02A629" w14:textId="77777777" w:rsidTr="00175FA5">
        <w:trPr>
          <w:trHeight w:val="161"/>
          <w:jc w:val="center"/>
        </w:trPr>
        <w:tc>
          <w:tcPr>
            <w:tcW w:w="3008" w:type="dxa"/>
            <w:hideMark/>
          </w:tcPr>
          <w:p w14:paraId="61DA03CB" w14:textId="77777777" w:rsidR="00961B69" w:rsidRPr="005F2E1C" w:rsidRDefault="00961B69" w:rsidP="00961B69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TG (mg/ dL)</w:t>
            </w:r>
          </w:p>
        </w:tc>
        <w:tc>
          <w:tcPr>
            <w:tcW w:w="1510" w:type="dxa"/>
          </w:tcPr>
          <w:p w14:paraId="03D065E1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1.7±1.2</w:t>
            </w:r>
          </w:p>
        </w:tc>
        <w:tc>
          <w:tcPr>
            <w:tcW w:w="1601" w:type="dxa"/>
            <w:vAlign w:val="bottom"/>
          </w:tcPr>
          <w:p w14:paraId="6CE12820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1.3±0.8</w:t>
            </w:r>
          </w:p>
        </w:tc>
        <w:tc>
          <w:tcPr>
            <w:tcW w:w="1596" w:type="dxa"/>
            <w:vAlign w:val="bottom"/>
          </w:tcPr>
          <w:p w14:paraId="14CD4718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1.8±1.2</w:t>
            </w:r>
          </w:p>
        </w:tc>
        <w:tc>
          <w:tcPr>
            <w:tcW w:w="1596" w:type="dxa"/>
            <w:vAlign w:val="bottom"/>
          </w:tcPr>
          <w:p w14:paraId="222D13C0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2.2±1.3</w:t>
            </w:r>
          </w:p>
        </w:tc>
        <w:tc>
          <w:tcPr>
            <w:tcW w:w="1059" w:type="dxa"/>
          </w:tcPr>
          <w:p w14:paraId="365B70C9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961B69" w:rsidRPr="005F2E1C" w14:paraId="49DC2009" w14:textId="77777777" w:rsidTr="00175FA5">
        <w:trPr>
          <w:trHeight w:val="156"/>
          <w:jc w:val="center"/>
        </w:trPr>
        <w:tc>
          <w:tcPr>
            <w:tcW w:w="3008" w:type="dxa"/>
            <w:hideMark/>
          </w:tcPr>
          <w:p w14:paraId="19AD5641" w14:textId="77777777" w:rsidR="00961B69" w:rsidRPr="005F2E1C" w:rsidRDefault="00961B69" w:rsidP="00961B69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eGFR (mL/min/1.73 m</w:t>
            </w:r>
            <w:r w:rsidRPr="005F2E1C">
              <w:rPr>
                <w:rFonts w:ascii="Times New Roman" w:hAnsi="Times New Roman"/>
                <w:color w:val="000000"/>
                <w:szCs w:val="21"/>
                <w:vertAlign w:val="superscript"/>
              </w:rPr>
              <w:t>2</w:t>
            </w:r>
            <w:r w:rsidRPr="005F2E1C">
              <w:rPr>
                <w:rFonts w:ascii="Times New Roman" w:hAnsi="Times New Roman"/>
                <w:color w:val="000000"/>
                <w:szCs w:val="21"/>
              </w:rPr>
              <w:t>)</w:t>
            </w:r>
          </w:p>
        </w:tc>
        <w:tc>
          <w:tcPr>
            <w:tcW w:w="1510" w:type="dxa"/>
          </w:tcPr>
          <w:p w14:paraId="29D2A9B2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102.3±11.7</w:t>
            </w:r>
          </w:p>
        </w:tc>
        <w:tc>
          <w:tcPr>
            <w:tcW w:w="1601" w:type="dxa"/>
            <w:vAlign w:val="bottom"/>
          </w:tcPr>
          <w:p w14:paraId="11C4E058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102.8±11.4</w:t>
            </w:r>
          </w:p>
        </w:tc>
        <w:tc>
          <w:tcPr>
            <w:tcW w:w="1596" w:type="dxa"/>
            <w:vAlign w:val="bottom"/>
          </w:tcPr>
          <w:p w14:paraId="48DF38CE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102.2±11.4</w:t>
            </w:r>
          </w:p>
        </w:tc>
        <w:tc>
          <w:tcPr>
            <w:tcW w:w="1596" w:type="dxa"/>
            <w:vAlign w:val="bottom"/>
          </w:tcPr>
          <w:p w14:paraId="36931073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101.8±12.4</w:t>
            </w:r>
          </w:p>
        </w:tc>
        <w:tc>
          <w:tcPr>
            <w:tcW w:w="1059" w:type="dxa"/>
            <w:vAlign w:val="bottom"/>
          </w:tcPr>
          <w:p w14:paraId="42EAEEE8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0.22</w:t>
            </w:r>
          </w:p>
        </w:tc>
      </w:tr>
      <w:tr w:rsidR="00961B69" w:rsidRPr="00CD5140" w14:paraId="786FCBB8" w14:textId="77777777" w:rsidTr="00175FA5">
        <w:trPr>
          <w:trHeight w:val="156"/>
          <w:jc w:val="center"/>
        </w:trPr>
        <w:tc>
          <w:tcPr>
            <w:tcW w:w="3008" w:type="dxa"/>
            <w:tcBorders>
              <w:bottom w:val="single" w:sz="8" w:space="0" w:color="auto"/>
            </w:tcBorders>
          </w:tcPr>
          <w:p w14:paraId="1CC5C660" w14:textId="77777777" w:rsidR="00961B69" w:rsidRPr="005F2E1C" w:rsidRDefault="00961B69" w:rsidP="00961B69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LDL (mmol/L)</w:t>
            </w:r>
          </w:p>
        </w:tc>
        <w:tc>
          <w:tcPr>
            <w:tcW w:w="1510" w:type="dxa"/>
            <w:tcBorders>
              <w:bottom w:val="single" w:sz="8" w:space="0" w:color="auto"/>
            </w:tcBorders>
          </w:tcPr>
          <w:p w14:paraId="6A5800D4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2.8±0.8</w:t>
            </w:r>
          </w:p>
        </w:tc>
        <w:tc>
          <w:tcPr>
            <w:tcW w:w="1601" w:type="dxa"/>
            <w:tcBorders>
              <w:bottom w:val="single" w:sz="8" w:space="0" w:color="auto"/>
            </w:tcBorders>
            <w:vAlign w:val="bottom"/>
          </w:tcPr>
          <w:p w14:paraId="4D24A872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2.7±0.7</w:t>
            </w:r>
          </w:p>
        </w:tc>
        <w:tc>
          <w:tcPr>
            <w:tcW w:w="1596" w:type="dxa"/>
            <w:tcBorders>
              <w:bottom w:val="single" w:sz="8" w:space="0" w:color="auto"/>
            </w:tcBorders>
            <w:vAlign w:val="bottom"/>
          </w:tcPr>
          <w:p w14:paraId="125EF8AE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2.9±0.8</w:t>
            </w:r>
          </w:p>
        </w:tc>
        <w:tc>
          <w:tcPr>
            <w:tcW w:w="1596" w:type="dxa"/>
            <w:tcBorders>
              <w:bottom w:val="single" w:sz="8" w:space="0" w:color="auto"/>
            </w:tcBorders>
            <w:vAlign w:val="bottom"/>
          </w:tcPr>
          <w:p w14:paraId="6076E7D4" w14:textId="77777777" w:rsidR="00961B69" w:rsidRPr="005F2E1C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2.8±0.8</w:t>
            </w:r>
          </w:p>
        </w:tc>
        <w:tc>
          <w:tcPr>
            <w:tcW w:w="1059" w:type="dxa"/>
            <w:tcBorders>
              <w:bottom w:val="single" w:sz="8" w:space="0" w:color="auto"/>
            </w:tcBorders>
            <w:vAlign w:val="bottom"/>
          </w:tcPr>
          <w:p w14:paraId="4CA887D5" w14:textId="77777777" w:rsidR="00961B69" w:rsidRPr="00CD5140" w:rsidRDefault="00961B69" w:rsidP="00961B69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</w:tbl>
    <w:p w14:paraId="73E74DC6" w14:textId="23EB65D2" w:rsidR="001B7408" w:rsidRPr="00CD5140" w:rsidRDefault="001B7408" w:rsidP="001B7408">
      <w:pPr>
        <w:spacing w:line="276" w:lineRule="auto"/>
        <w:ind w:left="210" w:hangingChars="100" w:hanging="210"/>
        <w:jc w:val="left"/>
        <w:rPr>
          <w:rFonts w:ascii="Times New Roman" w:eastAsia="等线" w:hAnsi="Times New Roman" w:cs="Times New Roman"/>
          <w:szCs w:val="21"/>
        </w:rPr>
      </w:pPr>
      <w:r w:rsidRPr="00CD5140">
        <w:rPr>
          <w:rFonts w:ascii="Times New Roman" w:eastAsia="等线" w:hAnsi="Times New Roman" w:cs="Times New Roman"/>
          <w:szCs w:val="21"/>
        </w:rPr>
        <w:t xml:space="preserve">HOMA-IR, homeostasis model assessment insulin resistance; TIA, transient cerebral ischemia; BMI, body mass index; FPG, fasting plasma glucose; TG, Triglyceride; eGFR, </w:t>
      </w:r>
      <w:r w:rsidR="00F01C7E" w:rsidRPr="002149BC">
        <w:rPr>
          <w:rFonts w:ascii="Times New Roman" w:eastAsia="等线" w:hAnsi="Times New Roman" w:cs="Times New Roman"/>
          <w:szCs w:val="21"/>
        </w:rPr>
        <w:t xml:space="preserve">estimated </w:t>
      </w:r>
      <w:r w:rsidRPr="00CD5140">
        <w:rPr>
          <w:rFonts w:ascii="Times New Roman" w:eastAsia="等线" w:hAnsi="Times New Roman" w:cs="Times New Roman"/>
          <w:szCs w:val="21"/>
        </w:rPr>
        <w:t>glomerular filtration rate; SD, standard deviation.</w:t>
      </w:r>
    </w:p>
    <w:p w14:paraId="0B9F8F8E" w14:textId="77777777" w:rsidR="001B7408" w:rsidRPr="00CD5140" w:rsidRDefault="001B7408" w:rsidP="001B7408">
      <w:pPr>
        <w:spacing w:line="276" w:lineRule="auto"/>
        <w:ind w:left="210" w:hangingChars="100" w:hanging="210"/>
        <w:jc w:val="left"/>
        <w:rPr>
          <w:rFonts w:ascii="Times New Roman" w:eastAsia="等线" w:hAnsi="Times New Roman" w:cs="Times New Roman"/>
          <w:szCs w:val="21"/>
        </w:rPr>
      </w:pPr>
      <w:r w:rsidRPr="00CD5140">
        <w:rPr>
          <w:rFonts w:ascii="Times New Roman" w:eastAsia="等线" w:hAnsi="Times New Roman" w:cs="Times New Roman"/>
          <w:szCs w:val="21"/>
        </w:rPr>
        <w:t xml:space="preserve">* </w:t>
      </w:r>
      <w:proofErr w:type="spellStart"/>
      <w:r w:rsidRPr="00CD5140">
        <w:rPr>
          <w:rFonts w:ascii="Times New Roman" w:eastAsia="等线" w:hAnsi="Times New Roman" w:cs="Times New Roman"/>
          <w:szCs w:val="21"/>
        </w:rPr>
        <w:t>Tertiles</w:t>
      </w:r>
      <w:proofErr w:type="spellEnd"/>
      <w:r w:rsidRPr="00CD5140">
        <w:rPr>
          <w:rFonts w:ascii="Times New Roman" w:eastAsia="等线" w:hAnsi="Times New Roman" w:cs="Times New Roman"/>
          <w:szCs w:val="21"/>
        </w:rPr>
        <w:t xml:space="preserve"> of the HOMA-IR, &lt;1.22; 1.22-1.97; &gt;1.97.</w:t>
      </w:r>
    </w:p>
    <w:p w14:paraId="03530059" w14:textId="77777777" w:rsidR="001B7408" w:rsidRPr="00CD5140" w:rsidRDefault="001B7408" w:rsidP="001B7408">
      <w:pPr>
        <w:spacing w:line="276" w:lineRule="auto"/>
        <w:rPr>
          <w:rFonts w:ascii="Times New Roman" w:eastAsia="等线" w:hAnsi="Times New Roman" w:cs="Times New Roman"/>
          <w:szCs w:val="21"/>
        </w:rPr>
        <w:sectPr w:rsidR="001B7408" w:rsidRPr="00CD5140" w:rsidSect="00E93EAD">
          <w:pgSz w:w="12240" w:h="15840" w:code="1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9660B7" w14:textId="77777777" w:rsidR="00E93EAD" w:rsidRDefault="00E93EAD" w:rsidP="001B7408">
      <w:pPr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E93EAD" w:rsidSect="00E93EAD">
          <w:type w:val="continuous"/>
          <w:pgSz w:w="12240" w:h="15840" w:code="1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2410DEE" w14:textId="7D248526" w:rsidR="001B7408" w:rsidRPr="00CD5140" w:rsidRDefault="001B7408" w:rsidP="001B7408">
      <w:pPr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C582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6C58CB" w:rsidRPr="000C582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0C5821">
        <w:rPr>
          <w:rFonts w:ascii="Times New Roman" w:hAnsi="Times New Roman" w:cs="Times New Roman"/>
          <w:b/>
          <w:bCs/>
          <w:sz w:val="24"/>
          <w:szCs w:val="24"/>
        </w:rPr>
        <w:t xml:space="preserve">2. Baseline </w:t>
      </w:r>
      <w:bookmarkStart w:id="0" w:name="_Hlk104037985"/>
      <w:r w:rsidR="0016618C" w:rsidRPr="000C5821">
        <w:rPr>
          <w:rFonts w:ascii="Times New Roman" w:hAnsi="Times New Roman" w:cs="Times New Roman"/>
          <w:b/>
          <w:bCs/>
          <w:sz w:val="24"/>
          <w:szCs w:val="24"/>
        </w:rPr>
        <w:t>characteristics of the concordance/discordance groups</w:t>
      </w:r>
      <w:r w:rsidR="0016618C" w:rsidRPr="0016618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1"/>
        <w:tblW w:w="10792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98"/>
        <w:gridCol w:w="1354"/>
        <w:gridCol w:w="1382"/>
        <w:gridCol w:w="1441"/>
        <w:gridCol w:w="1440"/>
        <w:gridCol w:w="858"/>
      </w:tblGrid>
      <w:tr w:rsidR="001B7408" w:rsidRPr="005F2E1C" w14:paraId="1BDD544B" w14:textId="77777777" w:rsidTr="008559D4">
        <w:trPr>
          <w:trHeight w:val="154"/>
          <w:jc w:val="center"/>
        </w:trPr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bookmarkEnd w:id="0"/>
          <w:p w14:paraId="34C034C3" w14:textId="77777777" w:rsidR="001B7408" w:rsidRPr="005F2E1C" w:rsidRDefault="001B7408" w:rsidP="00175FA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Characteristics</w:t>
            </w:r>
          </w:p>
        </w:tc>
        <w:tc>
          <w:tcPr>
            <w:tcW w:w="119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CB4EA64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Total</w:t>
            </w:r>
          </w:p>
          <w:p w14:paraId="5390D817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n=2719</w:t>
            </w:r>
          </w:p>
        </w:tc>
        <w:tc>
          <w:tcPr>
            <w:tcW w:w="135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1C31398" w14:textId="77777777" w:rsidR="001B7408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 xml:space="preserve">Low </w:t>
            </w:r>
            <w:proofErr w:type="spellStart"/>
            <w:r w:rsidRPr="005F2E1C">
              <w:rPr>
                <w:rFonts w:ascii="Times New Roman" w:hAnsi="Times New Roman"/>
                <w:szCs w:val="21"/>
              </w:rPr>
              <w:t>TyG</w:t>
            </w:r>
            <w:proofErr w:type="spellEnd"/>
            <w:r w:rsidRPr="005F2E1C">
              <w:rPr>
                <w:rFonts w:ascii="Times New Roman" w:hAnsi="Times New Roman"/>
                <w:szCs w:val="21"/>
              </w:rPr>
              <w:t>/ Low HOMA-IR</w:t>
            </w:r>
          </w:p>
          <w:p w14:paraId="76BEDB6B" w14:textId="23131B3D" w:rsidR="00B022FD" w:rsidRPr="005F2E1C" w:rsidRDefault="00B022FD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n=</w:t>
            </w:r>
            <w:r>
              <w:rPr>
                <w:rFonts w:ascii="Times New Roman" w:hAnsi="Times New Roman"/>
                <w:szCs w:val="21"/>
              </w:rPr>
              <w:t>944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0747D44" w14:textId="77777777" w:rsidR="001B7408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 xml:space="preserve">Low </w:t>
            </w:r>
            <w:proofErr w:type="spellStart"/>
            <w:r w:rsidRPr="005F2E1C">
              <w:rPr>
                <w:rFonts w:ascii="Times New Roman" w:hAnsi="Times New Roman"/>
                <w:szCs w:val="21"/>
              </w:rPr>
              <w:t>TyG</w:t>
            </w:r>
            <w:proofErr w:type="spellEnd"/>
            <w:r w:rsidRPr="005F2E1C">
              <w:rPr>
                <w:rFonts w:ascii="Times New Roman" w:hAnsi="Times New Roman"/>
                <w:szCs w:val="21"/>
              </w:rPr>
              <w:t>/ High HOMA-IR</w:t>
            </w:r>
          </w:p>
          <w:p w14:paraId="12F49BBF" w14:textId="45CBAA7A" w:rsidR="00B022FD" w:rsidRPr="005F2E1C" w:rsidRDefault="00B022FD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n=</w:t>
            </w:r>
            <w:r>
              <w:rPr>
                <w:rFonts w:ascii="Times New Roman" w:hAnsi="Times New Roman"/>
                <w:szCs w:val="21"/>
              </w:rPr>
              <w:t>416</w:t>
            </w:r>
          </w:p>
        </w:tc>
        <w:tc>
          <w:tcPr>
            <w:tcW w:w="144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132058B" w14:textId="77777777" w:rsidR="001B7408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 xml:space="preserve">High </w:t>
            </w:r>
            <w:proofErr w:type="spellStart"/>
            <w:r w:rsidRPr="005F2E1C">
              <w:rPr>
                <w:rFonts w:ascii="Times New Roman" w:hAnsi="Times New Roman"/>
                <w:szCs w:val="21"/>
              </w:rPr>
              <w:t>TyG</w:t>
            </w:r>
            <w:proofErr w:type="spellEnd"/>
            <w:r w:rsidRPr="005F2E1C">
              <w:rPr>
                <w:rFonts w:ascii="Times New Roman" w:hAnsi="Times New Roman"/>
                <w:szCs w:val="21"/>
              </w:rPr>
              <w:t>/Low HOMA-IR</w:t>
            </w:r>
          </w:p>
          <w:p w14:paraId="4D07BC3D" w14:textId="7712C64B" w:rsidR="00B022FD" w:rsidRPr="005F2E1C" w:rsidRDefault="00B022FD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n=</w:t>
            </w:r>
            <w:r>
              <w:rPr>
                <w:rFonts w:ascii="Times New Roman" w:hAnsi="Times New Roman"/>
                <w:szCs w:val="21"/>
              </w:rPr>
              <w:t>415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938C978" w14:textId="77777777" w:rsidR="001B7408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 xml:space="preserve">High </w:t>
            </w:r>
            <w:proofErr w:type="spellStart"/>
            <w:r w:rsidRPr="005F2E1C">
              <w:rPr>
                <w:rFonts w:ascii="Times New Roman" w:hAnsi="Times New Roman"/>
                <w:szCs w:val="21"/>
              </w:rPr>
              <w:t>TyG</w:t>
            </w:r>
            <w:proofErr w:type="spellEnd"/>
            <w:r w:rsidRPr="005F2E1C">
              <w:rPr>
                <w:rFonts w:ascii="Times New Roman" w:hAnsi="Times New Roman"/>
                <w:szCs w:val="21"/>
              </w:rPr>
              <w:t>/High HOMA-IR</w:t>
            </w:r>
          </w:p>
          <w:p w14:paraId="3CCD3F6F" w14:textId="7008A95A" w:rsidR="00B022FD" w:rsidRPr="005F2E1C" w:rsidRDefault="00B022FD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n=</w:t>
            </w:r>
            <w:r>
              <w:rPr>
                <w:rFonts w:ascii="Times New Roman" w:hAnsi="Times New Roman"/>
                <w:szCs w:val="21"/>
              </w:rPr>
              <w:t>944</w:t>
            </w:r>
          </w:p>
        </w:tc>
        <w:tc>
          <w:tcPr>
            <w:tcW w:w="85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0765E9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P value</w:t>
            </w:r>
          </w:p>
        </w:tc>
      </w:tr>
      <w:tr w:rsidR="001B7408" w:rsidRPr="005F2E1C" w14:paraId="096D7658" w14:textId="77777777" w:rsidTr="008559D4">
        <w:trPr>
          <w:trHeight w:val="316"/>
          <w:jc w:val="center"/>
        </w:trPr>
        <w:tc>
          <w:tcPr>
            <w:tcW w:w="3119" w:type="dxa"/>
            <w:tcBorders>
              <w:top w:val="single" w:sz="4" w:space="0" w:color="auto"/>
            </w:tcBorders>
            <w:hideMark/>
          </w:tcPr>
          <w:p w14:paraId="14F78103" w14:textId="77777777" w:rsidR="001B7408" w:rsidRPr="005F2E1C" w:rsidRDefault="001B7408" w:rsidP="00175FA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Age(years)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61D19AB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60.9±6.6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56E9D32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61.2±6.8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F916C8C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60.7±6.7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8FDE11E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61.2±6.4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EB226D3" w14:textId="77777777" w:rsidR="001B7408" w:rsidRPr="005F2E1C" w:rsidRDefault="001B7408" w:rsidP="00175FA5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60.6±6.4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38827D9" w14:textId="77777777" w:rsidR="001B7408" w:rsidRPr="005F2E1C" w:rsidRDefault="001B7408" w:rsidP="00175FA5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0.13</w:t>
            </w:r>
          </w:p>
        </w:tc>
      </w:tr>
      <w:tr w:rsidR="001B7408" w:rsidRPr="005F2E1C" w14:paraId="6B43E1C1" w14:textId="77777777" w:rsidTr="008559D4">
        <w:trPr>
          <w:trHeight w:val="311"/>
          <w:jc w:val="center"/>
        </w:trPr>
        <w:tc>
          <w:tcPr>
            <w:tcW w:w="3119" w:type="dxa"/>
            <w:hideMark/>
          </w:tcPr>
          <w:p w14:paraId="4761BE86" w14:textId="77777777" w:rsidR="001B7408" w:rsidRPr="005F2E1C" w:rsidRDefault="001B7408" w:rsidP="00175FA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Female (n, %)</w:t>
            </w:r>
          </w:p>
        </w:tc>
        <w:tc>
          <w:tcPr>
            <w:tcW w:w="1198" w:type="dxa"/>
            <w:shd w:val="clear" w:color="000000" w:fill="FFFFFF"/>
            <w:vAlign w:val="center"/>
          </w:tcPr>
          <w:p w14:paraId="0BD6E922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1441(53.0)</w:t>
            </w:r>
          </w:p>
        </w:tc>
        <w:tc>
          <w:tcPr>
            <w:tcW w:w="1354" w:type="dxa"/>
            <w:shd w:val="clear" w:color="000000" w:fill="FFFFFF"/>
            <w:vAlign w:val="center"/>
          </w:tcPr>
          <w:p w14:paraId="4EBA77A5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453(48.0)</w:t>
            </w:r>
          </w:p>
        </w:tc>
        <w:tc>
          <w:tcPr>
            <w:tcW w:w="1382" w:type="dxa"/>
            <w:shd w:val="clear" w:color="000000" w:fill="FFFFFF"/>
            <w:vAlign w:val="center"/>
          </w:tcPr>
          <w:p w14:paraId="628CDAEB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281(67.6)</w:t>
            </w:r>
          </w:p>
        </w:tc>
        <w:tc>
          <w:tcPr>
            <w:tcW w:w="1441" w:type="dxa"/>
            <w:shd w:val="clear" w:color="000000" w:fill="FFFFFF"/>
            <w:vAlign w:val="center"/>
          </w:tcPr>
          <w:p w14:paraId="50B74B60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152(36.6)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22D39232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555(58.8)</w:t>
            </w:r>
          </w:p>
        </w:tc>
        <w:tc>
          <w:tcPr>
            <w:tcW w:w="858" w:type="dxa"/>
            <w:shd w:val="clear" w:color="000000" w:fill="FFFFFF"/>
            <w:vAlign w:val="center"/>
          </w:tcPr>
          <w:p w14:paraId="299C465B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1B7408" w:rsidRPr="005F2E1C" w14:paraId="19A40BE4" w14:textId="77777777" w:rsidTr="008559D4">
        <w:trPr>
          <w:trHeight w:val="154"/>
          <w:jc w:val="center"/>
        </w:trPr>
        <w:tc>
          <w:tcPr>
            <w:tcW w:w="3119" w:type="dxa"/>
            <w:vAlign w:val="center"/>
            <w:hideMark/>
          </w:tcPr>
          <w:p w14:paraId="26389B02" w14:textId="77777777" w:rsidR="001B7408" w:rsidRPr="005F2E1C" w:rsidRDefault="001B7408" w:rsidP="00175FA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 w:themeColor="text1"/>
                <w:szCs w:val="21"/>
              </w:rPr>
              <w:t>Current smoking, n (%)</w:t>
            </w:r>
          </w:p>
        </w:tc>
        <w:tc>
          <w:tcPr>
            <w:tcW w:w="1198" w:type="dxa"/>
            <w:shd w:val="clear" w:color="000000" w:fill="FFFFFF"/>
            <w:vAlign w:val="center"/>
          </w:tcPr>
          <w:p w14:paraId="649F52CC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566(20.8)</w:t>
            </w:r>
          </w:p>
        </w:tc>
        <w:tc>
          <w:tcPr>
            <w:tcW w:w="1354" w:type="dxa"/>
            <w:shd w:val="clear" w:color="000000" w:fill="FFFFFF"/>
            <w:vAlign w:val="center"/>
          </w:tcPr>
          <w:p w14:paraId="4F38495B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233(24.7)</w:t>
            </w:r>
          </w:p>
        </w:tc>
        <w:tc>
          <w:tcPr>
            <w:tcW w:w="1382" w:type="dxa"/>
            <w:shd w:val="clear" w:color="000000" w:fill="FFFFFF"/>
            <w:vAlign w:val="center"/>
          </w:tcPr>
          <w:p w14:paraId="3D62FB74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43(10.3)</w:t>
            </w:r>
          </w:p>
        </w:tc>
        <w:tc>
          <w:tcPr>
            <w:tcW w:w="1441" w:type="dxa"/>
            <w:shd w:val="clear" w:color="000000" w:fill="FFFFFF"/>
            <w:vAlign w:val="center"/>
          </w:tcPr>
          <w:p w14:paraId="1955715A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132(31.8)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7DEA45DC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158(16.7)</w:t>
            </w:r>
          </w:p>
        </w:tc>
        <w:tc>
          <w:tcPr>
            <w:tcW w:w="858" w:type="dxa"/>
            <w:shd w:val="clear" w:color="000000" w:fill="FFFFFF"/>
            <w:vAlign w:val="center"/>
          </w:tcPr>
          <w:p w14:paraId="1F8703A8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1B7408" w:rsidRPr="005F2E1C" w14:paraId="707219F8" w14:textId="77777777" w:rsidTr="008559D4">
        <w:trPr>
          <w:trHeight w:val="159"/>
          <w:jc w:val="center"/>
        </w:trPr>
        <w:tc>
          <w:tcPr>
            <w:tcW w:w="3119" w:type="dxa"/>
            <w:vAlign w:val="center"/>
            <w:hideMark/>
          </w:tcPr>
          <w:p w14:paraId="4568E4B9" w14:textId="77777777" w:rsidR="001B7408" w:rsidRPr="005F2E1C" w:rsidRDefault="001B7408" w:rsidP="00175FA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 w:themeColor="text1"/>
                <w:szCs w:val="21"/>
              </w:rPr>
              <w:t>Current drinking, n (%)</w:t>
            </w:r>
          </w:p>
        </w:tc>
        <w:tc>
          <w:tcPr>
            <w:tcW w:w="1198" w:type="dxa"/>
            <w:shd w:val="clear" w:color="000000" w:fill="FFFFFF"/>
            <w:vAlign w:val="center"/>
          </w:tcPr>
          <w:p w14:paraId="641B5E34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522(19.2)</w:t>
            </w:r>
          </w:p>
        </w:tc>
        <w:tc>
          <w:tcPr>
            <w:tcW w:w="1354" w:type="dxa"/>
            <w:shd w:val="clear" w:color="000000" w:fill="FFFFFF"/>
            <w:vAlign w:val="center"/>
          </w:tcPr>
          <w:p w14:paraId="08F9D84C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203(21.5)</w:t>
            </w:r>
          </w:p>
        </w:tc>
        <w:tc>
          <w:tcPr>
            <w:tcW w:w="1382" w:type="dxa"/>
            <w:shd w:val="clear" w:color="000000" w:fill="FFFFFF"/>
            <w:vAlign w:val="center"/>
          </w:tcPr>
          <w:p w14:paraId="73EB8232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47(11.3)</w:t>
            </w:r>
          </w:p>
        </w:tc>
        <w:tc>
          <w:tcPr>
            <w:tcW w:w="1441" w:type="dxa"/>
            <w:shd w:val="clear" w:color="000000" w:fill="FFFFFF"/>
            <w:vAlign w:val="center"/>
          </w:tcPr>
          <w:p w14:paraId="2CEEA6E9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129(31.1)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5A85FE1A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143(15.2)</w:t>
            </w:r>
          </w:p>
        </w:tc>
        <w:tc>
          <w:tcPr>
            <w:tcW w:w="858" w:type="dxa"/>
            <w:shd w:val="clear" w:color="000000" w:fill="FFFFFF"/>
            <w:vAlign w:val="center"/>
          </w:tcPr>
          <w:p w14:paraId="617213E5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1B7408" w:rsidRPr="005F2E1C" w14:paraId="3840E1E6" w14:textId="77777777" w:rsidTr="008559D4">
        <w:trPr>
          <w:trHeight w:val="154"/>
          <w:jc w:val="center"/>
        </w:trPr>
        <w:tc>
          <w:tcPr>
            <w:tcW w:w="3119" w:type="dxa"/>
            <w:hideMark/>
          </w:tcPr>
          <w:p w14:paraId="645B40DE" w14:textId="77777777" w:rsidR="001B7408" w:rsidRPr="005F2E1C" w:rsidRDefault="001B7408" w:rsidP="00175FA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History of comorbidities (n, %)</w:t>
            </w:r>
          </w:p>
        </w:tc>
        <w:tc>
          <w:tcPr>
            <w:tcW w:w="1198" w:type="dxa"/>
            <w:shd w:val="clear" w:color="000000" w:fill="FFFFFF"/>
            <w:vAlign w:val="center"/>
          </w:tcPr>
          <w:p w14:paraId="1BD47591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4" w:type="dxa"/>
            <w:shd w:val="clear" w:color="000000" w:fill="FFFFFF"/>
            <w:vAlign w:val="center"/>
          </w:tcPr>
          <w:p w14:paraId="40AF0B40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82" w:type="dxa"/>
            <w:shd w:val="clear" w:color="000000" w:fill="FFFFFF"/>
            <w:vAlign w:val="center"/>
          </w:tcPr>
          <w:p w14:paraId="164F6C58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41" w:type="dxa"/>
            <w:shd w:val="clear" w:color="000000" w:fill="FFFFFF"/>
            <w:vAlign w:val="center"/>
          </w:tcPr>
          <w:p w14:paraId="7FFC3A7D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40" w:type="dxa"/>
            <w:shd w:val="clear" w:color="000000" w:fill="FFFFFF"/>
            <w:vAlign w:val="center"/>
          </w:tcPr>
          <w:p w14:paraId="0A5CDB67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shd w:val="clear" w:color="000000" w:fill="FFFFFF"/>
            <w:vAlign w:val="center"/>
          </w:tcPr>
          <w:p w14:paraId="2759B9FD" w14:textId="77777777" w:rsidR="001B7408" w:rsidRPr="005F2E1C" w:rsidRDefault="001B7408" w:rsidP="00175FA5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F2E1C" w:rsidRPr="005F2E1C" w14:paraId="5B7C4434" w14:textId="77777777" w:rsidTr="008559D4">
        <w:trPr>
          <w:trHeight w:val="154"/>
          <w:jc w:val="center"/>
        </w:trPr>
        <w:tc>
          <w:tcPr>
            <w:tcW w:w="3119" w:type="dxa"/>
          </w:tcPr>
          <w:p w14:paraId="2C26F6DE" w14:textId="77777777" w:rsidR="005F2E1C" w:rsidRPr="005F2E1C" w:rsidRDefault="005F2E1C" w:rsidP="005F2E1C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Hypertension</w:t>
            </w:r>
          </w:p>
        </w:tc>
        <w:tc>
          <w:tcPr>
            <w:tcW w:w="1198" w:type="dxa"/>
            <w:shd w:val="clear" w:color="000000" w:fill="FFFFFF"/>
          </w:tcPr>
          <w:p w14:paraId="6DD972F8" w14:textId="51051432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1095(40.3)</w:t>
            </w:r>
          </w:p>
        </w:tc>
        <w:tc>
          <w:tcPr>
            <w:tcW w:w="1354" w:type="dxa"/>
            <w:shd w:val="clear" w:color="000000" w:fill="FFFFFF"/>
            <w:vAlign w:val="center"/>
          </w:tcPr>
          <w:p w14:paraId="4A1C8982" w14:textId="23D283BE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260(27.5)</w:t>
            </w:r>
          </w:p>
        </w:tc>
        <w:tc>
          <w:tcPr>
            <w:tcW w:w="1382" w:type="dxa"/>
            <w:shd w:val="clear" w:color="000000" w:fill="FFFFFF"/>
            <w:vAlign w:val="center"/>
          </w:tcPr>
          <w:p w14:paraId="43D40BFB" w14:textId="288227BA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174(41.8)</w:t>
            </w:r>
          </w:p>
        </w:tc>
        <w:tc>
          <w:tcPr>
            <w:tcW w:w="1441" w:type="dxa"/>
            <w:shd w:val="clear" w:color="000000" w:fill="FFFFFF"/>
            <w:vAlign w:val="center"/>
          </w:tcPr>
          <w:p w14:paraId="38DC6829" w14:textId="1B773856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169(40.7)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7A94CDC6" w14:textId="2E51E36B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492(52.12)</w:t>
            </w:r>
          </w:p>
        </w:tc>
        <w:tc>
          <w:tcPr>
            <w:tcW w:w="858" w:type="dxa"/>
            <w:vAlign w:val="center"/>
          </w:tcPr>
          <w:p w14:paraId="39A71FD0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5F2E1C" w:rsidRPr="005F2E1C" w14:paraId="59975B88" w14:textId="77777777" w:rsidTr="008559D4">
        <w:trPr>
          <w:trHeight w:val="154"/>
          <w:jc w:val="center"/>
        </w:trPr>
        <w:tc>
          <w:tcPr>
            <w:tcW w:w="3119" w:type="dxa"/>
          </w:tcPr>
          <w:p w14:paraId="49517055" w14:textId="5D8F6442" w:rsidR="005F2E1C" w:rsidRPr="005F2E1C" w:rsidRDefault="008559D4" w:rsidP="005F2E1C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</w:t>
            </w:r>
            <w:r w:rsidRPr="00573CCF">
              <w:rPr>
                <w:rFonts w:ascii="Times New Roman" w:hAnsi="Times New Roman"/>
                <w:szCs w:val="21"/>
              </w:rPr>
              <w:t>yslipidemia</w:t>
            </w:r>
          </w:p>
        </w:tc>
        <w:tc>
          <w:tcPr>
            <w:tcW w:w="1198" w:type="dxa"/>
            <w:shd w:val="clear" w:color="000000" w:fill="FFFFFF"/>
          </w:tcPr>
          <w:p w14:paraId="544F46DE" w14:textId="3E9AEB89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533(19.6)</w:t>
            </w:r>
          </w:p>
        </w:tc>
        <w:tc>
          <w:tcPr>
            <w:tcW w:w="1354" w:type="dxa"/>
            <w:shd w:val="clear" w:color="000000" w:fill="FFFFFF"/>
            <w:vAlign w:val="center"/>
          </w:tcPr>
          <w:p w14:paraId="005E9243" w14:textId="3E293085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85(9.0)</w:t>
            </w:r>
          </w:p>
        </w:tc>
        <w:tc>
          <w:tcPr>
            <w:tcW w:w="1382" w:type="dxa"/>
            <w:shd w:val="clear" w:color="000000" w:fill="FFFFFF"/>
            <w:vAlign w:val="center"/>
          </w:tcPr>
          <w:p w14:paraId="471DBF20" w14:textId="0E8AA6A0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63(15.1)</w:t>
            </w:r>
          </w:p>
        </w:tc>
        <w:tc>
          <w:tcPr>
            <w:tcW w:w="1441" w:type="dxa"/>
            <w:shd w:val="clear" w:color="000000" w:fill="FFFFFF"/>
            <w:vAlign w:val="center"/>
          </w:tcPr>
          <w:p w14:paraId="5B39FD99" w14:textId="6A00226A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97(23.4)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5AC2D00A" w14:textId="68C3F113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288(30.5)</w:t>
            </w:r>
          </w:p>
        </w:tc>
        <w:tc>
          <w:tcPr>
            <w:tcW w:w="858" w:type="dxa"/>
            <w:vAlign w:val="center"/>
          </w:tcPr>
          <w:p w14:paraId="7EB3FA54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5F2E1C" w:rsidRPr="005F2E1C" w14:paraId="41C890A6" w14:textId="77777777" w:rsidTr="008559D4">
        <w:trPr>
          <w:trHeight w:val="159"/>
          <w:jc w:val="center"/>
        </w:trPr>
        <w:tc>
          <w:tcPr>
            <w:tcW w:w="3119" w:type="dxa"/>
            <w:hideMark/>
          </w:tcPr>
          <w:p w14:paraId="1E9F435B" w14:textId="77777777" w:rsidR="005F2E1C" w:rsidRPr="005F2E1C" w:rsidRDefault="005F2E1C" w:rsidP="005F2E1C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TIA</w:t>
            </w:r>
          </w:p>
        </w:tc>
        <w:tc>
          <w:tcPr>
            <w:tcW w:w="1198" w:type="dxa"/>
            <w:tcBorders>
              <w:bottom w:val="nil"/>
            </w:tcBorders>
            <w:shd w:val="clear" w:color="000000" w:fill="FFFFFF"/>
            <w:vAlign w:val="center"/>
          </w:tcPr>
          <w:p w14:paraId="5EE7B074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9(0.3)</w:t>
            </w:r>
          </w:p>
        </w:tc>
        <w:tc>
          <w:tcPr>
            <w:tcW w:w="1354" w:type="dxa"/>
            <w:tcBorders>
              <w:bottom w:val="nil"/>
            </w:tcBorders>
            <w:shd w:val="clear" w:color="000000" w:fill="FFFFFF"/>
            <w:vAlign w:val="center"/>
          </w:tcPr>
          <w:p w14:paraId="79694D65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5(0.5)</w:t>
            </w:r>
          </w:p>
        </w:tc>
        <w:tc>
          <w:tcPr>
            <w:tcW w:w="1382" w:type="dxa"/>
            <w:tcBorders>
              <w:bottom w:val="nil"/>
            </w:tcBorders>
            <w:shd w:val="clear" w:color="000000" w:fill="FFFFFF"/>
            <w:vAlign w:val="center"/>
          </w:tcPr>
          <w:p w14:paraId="57CB142D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2(0.5)</w:t>
            </w:r>
          </w:p>
        </w:tc>
        <w:tc>
          <w:tcPr>
            <w:tcW w:w="1441" w:type="dxa"/>
            <w:tcBorders>
              <w:bottom w:val="nil"/>
            </w:tcBorders>
            <w:shd w:val="clear" w:color="000000" w:fill="FFFFFF"/>
            <w:vAlign w:val="center"/>
          </w:tcPr>
          <w:p w14:paraId="24D1DF30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1(0.2)</w:t>
            </w:r>
          </w:p>
        </w:tc>
        <w:tc>
          <w:tcPr>
            <w:tcW w:w="1440" w:type="dxa"/>
            <w:tcBorders>
              <w:bottom w:val="nil"/>
            </w:tcBorders>
            <w:shd w:val="clear" w:color="000000" w:fill="FFFFFF"/>
            <w:vAlign w:val="center"/>
          </w:tcPr>
          <w:p w14:paraId="226BE9F0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1(0.1)</w:t>
            </w:r>
          </w:p>
        </w:tc>
        <w:tc>
          <w:tcPr>
            <w:tcW w:w="858" w:type="dxa"/>
            <w:tcBorders>
              <w:bottom w:val="nil"/>
            </w:tcBorders>
            <w:vAlign w:val="center"/>
          </w:tcPr>
          <w:p w14:paraId="20FA6A31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0.40</w:t>
            </w:r>
          </w:p>
        </w:tc>
      </w:tr>
      <w:tr w:rsidR="005F2E1C" w:rsidRPr="005F2E1C" w14:paraId="0362EAFC" w14:textId="77777777" w:rsidTr="008559D4">
        <w:trPr>
          <w:trHeight w:val="154"/>
          <w:jc w:val="center"/>
        </w:trPr>
        <w:tc>
          <w:tcPr>
            <w:tcW w:w="3119" w:type="dxa"/>
            <w:hideMark/>
          </w:tcPr>
          <w:p w14:paraId="466208A5" w14:textId="77777777" w:rsidR="005F2E1C" w:rsidRPr="005F2E1C" w:rsidRDefault="005F2E1C" w:rsidP="005F2E1C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 xml:space="preserve">Stroke 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F281B3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64(2.4)</w:t>
            </w:r>
          </w:p>
        </w:tc>
        <w:tc>
          <w:tcPr>
            <w:tcW w:w="13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668F1D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24(2.5)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8D1245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11(2.6)</w:t>
            </w:r>
          </w:p>
        </w:tc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02A686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7(1.7)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BB4B22" w14:textId="77777777" w:rsidR="005F2E1C" w:rsidRPr="005F2E1C" w:rsidRDefault="005F2E1C" w:rsidP="005F2E1C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22(2.3)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3E12C5" w14:textId="77777777" w:rsidR="005F2E1C" w:rsidRPr="005F2E1C" w:rsidRDefault="005F2E1C" w:rsidP="005F2E1C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0.78</w:t>
            </w:r>
          </w:p>
        </w:tc>
      </w:tr>
      <w:tr w:rsidR="005F2E1C" w:rsidRPr="005F2E1C" w14:paraId="40F62896" w14:textId="77777777" w:rsidTr="008559D4">
        <w:trPr>
          <w:trHeight w:val="154"/>
          <w:jc w:val="center"/>
        </w:trPr>
        <w:tc>
          <w:tcPr>
            <w:tcW w:w="3119" w:type="dxa"/>
          </w:tcPr>
          <w:p w14:paraId="04DD69BE" w14:textId="77777777" w:rsidR="005F2E1C" w:rsidRPr="005F2E1C" w:rsidRDefault="005F2E1C" w:rsidP="005F2E1C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Coronary disease</w:t>
            </w:r>
          </w:p>
        </w:tc>
        <w:tc>
          <w:tcPr>
            <w:tcW w:w="119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D2E473C" w14:textId="2909FECF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10(0.4)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F9EE4" w14:textId="7F810C88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 w:hint="eastAsia"/>
                <w:szCs w:val="21"/>
              </w:rPr>
              <w:t>5(0.5)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F5F5A" w14:textId="14CACC99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 w:hint="eastAsia"/>
                <w:szCs w:val="21"/>
              </w:rPr>
              <w:t>1(0.2)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9E753" w14:textId="4317C18E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 w:hint="eastAsia"/>
                <w:szCs w:val="21"/>
              </w:rPr>
              <w:t>1(0.2)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C16A6" w14:textId="0169325E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 w:hint="eastAsia"/>
                <w:szCs w:val="21"/>
              </w:rPr>
              <w:t>3(0.3)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5D9A53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0.78</w:t>
            </w:r>
          </w:p>
        </w:tc>
      </w:tr>
      <w:tr w:rsidR="005F2E1C" w:rsidRPr="005F2E1C" w14:paraId="02D65188" w14:textId="77777777" w:rsidTr="008559D4">
        <w:trPr>
          <w:trHeight w:val="154"/>
          <w:jc w:val="center"/>
        </w:trPr>
        <w:tc>
          <w:tcPr>
            <w:tcW w:w="3119" w:type="dxa"/>
            <w:hideMark/>
          </w:tcPr>
          <w:p w14:paraId="3E7FD271" w14:textId="4C2FAA7B" w:rsidR="005F2E1C" w:rsidRPr="005F2E1C" w:rsidRDefault="005F2E1C" w:rsidP="005F2E1C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 w:themeColor="text1"/>
                <w:szCs w:val="21"/>
              </w:rPr>
              <w:t xml:space="preserve">Medication history </w:t>
            </w:r>
            <w:r w:rsidRPr="005F2E1C">
              <w:rPr>
                <w:rFonts w:ascii="Times New Roman" w:hAnsi="Times New Roman"/>
                <w:color w:val="000000"/>
                <w:szCs w:val="21"/>
              </w:rPr>
              <w:t>(n, %)</w:t>
            </w:r>
          </w:p>
        </w:tc>
        <w:tc>
          <w:tcPr>
            <w:tcW w:w="1198" w:type="dxa"/>
            <w:tcBorders>
              <w:top w:val="nil"/>
            </w:tcBorders>
            <w:shd w:val="clear" w:color="000000" w:fill="FFFFFF"/>
            <w:vAlign w:val="center"/>
          </w:tcPr>
          <w:p w14:paraId="48B90B9F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4" w:type="dxa"/>
            <w:tcBorders>
              <w:top w:val="nil"/>
            </w:tcBorders>
            <w:shd w:val="clear" w:color="000000" w:fill="FFFFFF"/>
            <w:vAlign w:val="center"/>
          </w:tcPr>
          <w:p w14:paraId="7DFFB30B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000000" w:fill="FFFFFF"/>
            <w:vAlign w:val="center"/>
          </w:tcPr>
          <w:p w14:paraId="5584967E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41" w:type="dxa"/>
            <w:tcBorders>
              <w:top w:val="nil"/>
            </w:tcBorders>
            <w:shd w:val="clear" w:color="000000" w:fill="FFFFFF"/>
            <w:vAlign w:val="center"/>
          </w:tcPr>
          <w:p w14:paraId="5A8E5662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2194DC0C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8" w:type="dxa"/>
            <w:tcBorders>
              <w:top w:val="nil"/>
            </w:tcBorders>
            <w:vAlign w:val="center"/>
          </w:tcPr>
          <w:p w14:paraId="66CA8828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F2E1C" w:rsidRPr="005F2E1C" w14:paraId="4542770F" w14:textId="77777777" w:rsidTr="008559D4">
        <w:trPr>
          <w:trHeight w:val="154"/>
          <w:jc w:val="center"/>
        </w:trPr>
        <w:tc>
          <w:tcPr>
            <w:tcW w:w="3119" w:type="dxa"/>
            <w:hideMark/>
          </w:tcPr>
          <w:p w14:paraId="73029091" w14:textId="77777777" w:rsidR="005F2E1C" w:rsidRPr="005F2E1C" w:rsidRDefault="005F2E1C" w:rsidP="005F2E1C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lipid-lowering medicine</w:t>
            </w:r>
          </w:p>
        </w:tc>
        <w:tc>
          <w:tcPr>
            <w:tcW w:w="1198" w:type="dxa"/>
            <w:vAlign w:val="center"/>
          </w:tcPr>
          <w:p w14:paraId="4470F36E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90(3.3)</w:t>
            </w:r>
          </w:p>
        </w:tc>
        <w:tc>
          <w:tcPr>
            <w:tcW w:w="1354" w:type="dxa"/>
            <w:vAlign w:val="center"/>
          </w:tcPr>
          <w:p w14:paraId="3C378AF8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16(1.7)</w:t>
            </w:r>
          </w:p>
        </w:tc>
        <w:tc>
          <w:tcPr>
            <w:tcW w:w="1382" w:type="dxa"/>
            <w:vAlign w:val="center"/>
          </w:tcPr>
          <w:p w14:paraId="39DB14ED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18(4.3)</w:t>
            </w:r>
          </w:p>
        </w:tc>
        <w:tc>
          <w:tcPr>
            <w:tcW w:w="1441" w:type="dxa"/>
            <w:vAlign w:val="center"/>
          </w:tcPr>
          <w:p w14:paraId="24BE90DB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10(2.4)</w:t>
            </w:r>
          </w:p>
        </w:tc>
        <w:tc>
          <w:tcPr>
            <w:tcW w:w="1440" w:type="dxa"/>
            <w:vAlign w:val="center"/>
          </w:tcPr>
          <w:p w14:paraId="3DC7E359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46(4.9)</w:t>
            </w:r>
          </w:p>
        </w:tc>
        <w:tc>
          <w:tcPr>
            <w:tcW w:w="858" w:type="dxa"/>
            <w:vAlign w:val="center"/>
          </w:tcPr>
          <w:p w14:paraId="3869933E" w14:textId="77777777" w:rsidR="005F2E1C" w:rsidRPr="005F2E1C" w:rsidRDefault="005F2E1C" w:rsidP="005F2E1C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8559D4" w:rsidRPr="005F2E1C" w14:paraId="02E9E982" w14:textId="77777777" w:rsidTr="008559D4">
        <w:trPr>
          <w:trHeight w:val="154"/>
          <w:jc w:val="center"/>
        </w:trPr>
        <w:tc>
          <w:tcPr>
            <w:tcW w:w="3119" w:type="dxa"/>
          </w:tcPr>
          <w:p w14:paraId="1F28E841" w14:textId="6F41BD1D" w:rsidR="008559D4" w:rsidRPr="005F2E1C" w:rsidRDefault="008559D4" w:rsidP="008559D4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ED6763">
              <w:rPr>
                <w:rFonts w:ascii="Times New Roman" w:hAnsi="Times New Roman"/>
                <w:color w:val="000000"/>
                <w:szCs w:val="21"/>
              </w:rPr>
              <w:t>Statins</w:t>
            </w:r>
          </w:p>
        </w:tc>
        <w:tc>
          <w:tcPr>
            <w:tcW w:w="1198" w:type="dxa"/>
            <w:tcBorders>
              <w:top w:val="nil"/>
            </w:tcBorders>
          </w:tcPr>
          <w:p w14:paraId="7F62BC4F" w14:textId="4800EF70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82(3.0)</w:t>
            </w:r>
          </w:p>
        </w:tc>
        <w:tc>
          <w:tcPr>
            <w:tcW w:w="1354" w:type="dxa"/>
            <w:tcBorders>
              <w:top w:val="nil"/>
            </w:tcBorders>
            <w:vAlign w:val="bottom"/>
          </w:tcPr>
          <w:p w14:paraId="09DF1378" w14:textId="22FCC3CB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6(1.7)</w:t>
            </w:r>
          </w:p>
        </w:tc>
        <w:tc>
          <w:tcPr>
            <w:tcW w:w="1382" w:type="dxa"/>
            <w:tcBorders>
              <w:top w:val="nil"/>
            </w:tcBorders>
            <w:vAlign w:val="bottom"/>
          </w:tcPr>
          <w:p w14:paraId="4DFAA44E" w14:textId="119374B1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18(4.3)</w:t>
            </w:r>
          </w:p>
        </w:tc>
        <w:tc>
          <w:tcPr>
            <w:tcW w:w="1441" w:type="dxa"/>
            <w:tcBorders>
              <w:top w:val="nil"/>
            </w:tcBorders>
            <w:vAlign w:val="bottom"/>
          </w:tcPr>
          <w:p w14:paraId="237E29A4" w14:textId="638E391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9(2.2)</w:t>
            </w:r>
          </w:p>
        </w:tc>
        <w:tc>
          <w:tcPr>
            <w:tcW w:w="1440" w:type="dxa"/>
            <w:tcBorders>
              <w:top w:val="nil"/>
            </w:tcBorders>
            <w:shd w:val="clear" w:color="000000" w:fill="FFFFFF"/>
            <w:vAlign w:val="bottom"/>
          </w:tcPr>
          <w:p w14:paraId="3A10423C" w14:textId="6D087265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9(4.1)</w:t>
            </w:r>
          </w:p>
        </w:tc>
        <w:tc>
          <w:tcPr>
            <w:tcW w:w="858" w:type="dxa"/>
            <w:vAlign w:val="center"/>
          </w:tcPr>
          <w:p w14:paraId="1CC9C07B" w14:textId="293C688D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8559D4" w:rsidRPr="005F2E1C" w14:paraId="3FC23E7E" w14:textId="77777777" w:rsidTr="008559D4">
        <w:trPr>
          <w:trHeight w:val="154"/>
          <w:jc w:val="center"/>
        </w:trPr>
        <w:tc>
          <w:tcPr>
            <w:tcW w:w="3119" w:type="dxa"/>
          </w:tcPr>
          <w:p w14:paraId="10A50542" w14:textId="5D1E3CEC" w:rsidR="008559D4" w:rsidRPr="005F2E1C" w:rsidRDefault="008559D4" w:rsidP="008559D4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ED6763">
              <w:rPr>
                <w:rFonts w:ascii="Times New Roman" w:hAnsi="Times New Roman"/>
                <w:color w:val="000000"/>
                <w:szCs w:val="21"/>
              </w:rPr>
              <w:t>Fibrate</w:t>
            </w:r>
          </w:p>
        </w:tc>
        <w:tc>
          <w:tcPr>
            <w:tcW w:w="1198" w:type="dxa"/>
            <w:tcBorders>
              <w:top w:val="nil"/>
            </w:tcBorders>
          </w:tcPr>
          <w:p w14:paraId="25C76203" w14:textId="6C13FEB3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(0.2)</w:t>
            </w:r>
          </w:p>
        </w:tc>
        <w:tc>
          <w:tcPr>
            <w:tcW w:w="1354" w:type="dxa"/>
            <w:tcBorders>
              <w:top w:val="nil"/>
            </w:tcBorders>
            <w:vAlign w:val="bottom"/>
          </w:tcPr>
          <w:p w14:paraId="6D07C6EF" w14:textId="235E4E13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0(0.0)</w:t>
            </w:r>
          </w:p>
        </w:tc>
        <w:tc>
          <w:tcPr>
            <w:tcW w:w="1382" w:type="dxa"/>
            <w:tcBorders>
              <w:top w:val="nil"/>
            </w:tcBorders>
            <w:vAlign w:val="bottom"/>
          </w:tcPr>
          <w:p w14:paraId="5E67A15A" w14:textId="66230D0A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0(0.0)</w:t>
            </w:r>
          </w:p>
        </w:tc>
        <w:tc>
          <w:tcPr>
            <w:tcW w:w="1441" w:type="dxa"/>
            <w:tcBorders>
              <w:top w:val="nil"/>
            </w:tcBorders>
            <w:vAlign w:val="bottom"/>
          </w:tcPr>
          <w:p w14:paraId="48A5F481" w14:textId="5D05A15A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1(0.2)</w:t>
            </w:r>
          </w:p>
        </w:tc>
        <w:tc>
          <w:tcPr>
            <w:tcW w:w="1440" w:type="dxa"/>
            <w:tcBorders>
              <w:top w:val="nil"/>
            </w:tcBorders>
            <w:shd w:val="clear" w:color="000000" w:fill="FFFFFF"/>
            <w:vAlign w:val="bottom"/>
          </w:tcPr>
          <w:p w14:paraId="21A1C78A" w14:textId="36D618CD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4(0.4)</w:t>
            </w:r>
          </w:p>
        </w:tc>
        <w:tc>
          <w:tcPr>
            <w:tcW w:w="858" w:type="dxa"/>
            <w:vAlign w:val="center"/>
          </w:tcPr>
          <w:p w14:paraId="5670C855" w14:textId="4B4BAD61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.14</w:t>
            </w:r>
          </w:p>
        </w:tc>
      </w:tr>
      <w:tr w:rsidR="008559D4" w:rsidRPr="005F2E1C" w14:paraId="444971D3" w14:textId="77777777" w:rsidTr="008559D4">
        <w:trPr>
          <w:trHeight w:val="154"/>
          <w:jc w:val="center"/>
        </w:trPr>
        <w:tc>
          <w:tcPr>
            <w:tcW w:w="3119" w:type="dxa"/>
          </w:tcPr>
          <w:p w14:paraId="6D953D3D" w14:textId="05F94645" w:rsidR="008559D4" w:rsidRPr="005F2E1C" w:rsidRDefault="008559D4" w:rsidP="008559D4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974001">
              <w:rPr>
                <w:rFonts w:ascii="Times New Roman" w:hAnsi="Times New Roman"/>
                <w:color w:val="000000"/>
                <w:szCs w:val="21"/>
              </w:rPr>
              <w:t>Other</w:t>
            </w:r>
          </w:p>
        </w:tc>
        <w:tc>
          <w:tcPr>
            <w:tcW w:w="1198" w:type="dxa"/>
            <w:tcBorders>
              <w:top w:val="nil"/>
            </w:tcBorders>
          </w:tcPr>
          <w:p w14:paraId="115B4067" w14:textId="45DC573A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4(0.2)</w:t>
            </w:r>
          </w:p>
        </w:tc>
        <w:tc>
          <w:tcPr>
            <w:tcW w:w="1354" w:type="dxa"/>
            <w:tcBorders>
              <w:top w:val="nil"/>
            </w:tcBorders>
            <w:vAlign w:val="bottom"/>
          </w:tcPr>
          <w:p w14:paraId="74C270FA" w14:textId="310B2CCE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(0.0)</w:t>
            </w:r>
          </w:p>
        </w:tc>
        <w:tc>
          <w:tcPr>
            <w:tcW w:w="1382" w:type="dxa"/>
            <w:tcBorders>
              <w:top w:val="nil"/>
            </w:tcBorders>
            <w:vAlign w:val="bottom"/>
          </w:tcPr>
          <w:p w14:paraId="6275248C" w14:textId="14C2ACE3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0(0.0)</w:t>
            </w:r>
          </w:p>
        </w:tc>
        <w:tc>
          <w:tcPr>
            <w:tcW w:w="1441" w:type="dxa"/>
            <w:tcBorders>
              <w:top w:val="nil"/>
            </w:tcBorders>
            <w:vAlign w:val="bottom"/>
          </w:tcPr>
          <w:p w14:paraId="43080745" w14:textId="37D295FB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0(0.0)</w:t>
            </w:r>
          </w:p>
        </w:tc>
        <w:tc>
          <w:tcPr>
            <w:tcW w:w="1440" w:type="dxa"/>
            <w:tcBorders>
              <w:top w:val="nil"/>
            </w:tcBorders>
            <w:shd w:val="clear" w:color="000000" w:fill="FFFFFF"/>
            <w:vAlign w:val="bottom"/>
          </w:tcPr>
          <w:p w14:paraId="260BB7F0" w14:textId="6073A836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4(0.4)</w:t>
            </w:r>
          </w:p>
        </w:tc>
        <w:tc>
          <w:tcPr>
            <w:tcW w:w="858" w:type="dxa"/>
            <w:vAlign w:val="center"/>
          </w:tcPr>
          <w:p w14:paraId="2A9C2BCF" w14:textId="0C40AAAA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.06</w:t>
            </w:r>
          </w:p>
        </w:tc>
      </w:tr>
      <w:tr w:rsidR="008559D4" w:rsidRPr="005F2E1C" w14:paraId="0E789EB4" w14:textId="77777777" w:rsidTr="008559D4">
        <w:trPr>
          <w:trHeight w:val="159"/>
          <w:jc w:val="center"/>
        </w:trPr>
        <w:tc>
          <w:tcPr>
            <w:tcW w:w="3119" w:type="dxa"/>
            <w:hideMark/>
          </w:tcPr>
          <w:p w14:paraId="21DE4382" w14:textId="77777777" w:rsidR="008559D4" w:rsidRPr="005F2E1C" w:rsidRDefault="008559D4" w:rsidP="008559D4">
            <w:pPr>
              <w:spacing w:line="276" w:lineRule="auto"/>
              <w:ind w:firstLineChars="100" w:firstLine="21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Antihypertensive medications</w:t>
            </w:r>
          </w:p>
        </w:tc>
        <w:tc>
          <w:tcPr>
            <w:tcW w:w="1198" w:type="dxa"/>
            <w:vAlign w:val="center"/>
          </w:tcPr>
          <w:p w14:paraId="66D08986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667(24.5)</w:t>
            </w:r>
          </w:p>
        </w:tc>
        <w:tc>
          <w:tcPr>
            <w:tcW w:w="1354" w:type="dxa"/>
            <w:vAlign w:val="center"/>
          </w:tcPr>
          <w:p w14:paraId="6938B577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138(14.6)</w:t>
            </w:r>
          </w:p>
        </w:tc>
        <w:tc>
          <w:tcPr>
            <w:tcW w:w="1382" w:type="dxa"/>
            <w:vAlign w:val="center"/>
          </w:tcPr>
          <w:p w14:paraId="3F9683A0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109(26.2)</w:t>
            </w:r>
          </w:p>
        </w:tc>
        <w:tc>
          <w:tcPr>
            <w:tcW w:w="1441" w:type="dxa"/>
            <w:vAlign w:val="center"/>
          </w:tcPr>
          <w:p w14:paraId="0C447276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90(21.7)</w:t>
            </w:r>
          </w:p>
        </w:tc>
        <w:tc>
          <w:tcPr>
            <w:tcW w:w="1440" w:type="dxa"/>
            <w:vAlign w:val="center"/>
          </w:tcPr>
          <w:p w14:paraId="38E7CA78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330(35.0)</w:t>
            </w:r>
          </w:p>
        </w:tc>
        <w:tc>
          <w:tcPr>
            <w:tcW w:w="858" w:type="dxa"/>
            <w:vAlign w:val="center"/>
          </w:tcPr>
          <w:p w14:paraId="2F4F40E0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8559D4" w:rsidRPr="005F2E1C" w14:paraId="22EFB185" w14:textId="77777777" w:rsidTr="008559D4">
        <w:trPr>
          <w:trHeight w:val="154"/>
          <w:jc w:val="center"/>
        </w:trPr>
        <w:tc>
          <w:tcPr>
            <w:tcW w:w="3119" w:type="dxa"/>
            <w:hideMark/>
          </w:tcPr>
          <w:p w14:paraId="446D2440" w14:textId="77777777" w:rsidR="008559D4" w:rsidRPr="005F2E1C" w:rsidRDefault="008559D4" w:rsidP="008559D4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BMI (km/m</w:t>
            </w:r>
            <w:r w:rsidRPr="005F2E1C">
              <w:rPr>
                <w:rFonts w:ascii="Times New Roman" w:hAnsi="Times New Roman"/>
                <w:color w:val="000000"/>
                <w:szCs w:val="21"/>
                <w:vertAlign w:val="superscript"/>
              </w:rPr>
              <w:t>2</w:t>
            </w:r>
            <w:r w:rsidRPr="005F2E1C">
              <w:rPr>
                <w:rFonts w:ascii="Times New Roman" w:hAnsi="Times New Roman"/>
                <w:color w:val="000000"/>
                <w:szCs w:val="21"/>
              </w:rPr>
              <w:t>)</w:t>
            </w:r>
          </w:p>
        </w:tc>
        <w:tc>
          <w:tcPr>
            <w:tcW w:w="1198" w:type="dxa"/>
            <w:vAlign w:val="center"/>
          </w:tcPr>
          <w:p w14:paraId="2A148251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23.7±2.0</w:t>
            </w:r>
          </w:p>
        </w:tc>
        <w:tc>
          <w:tcPr>
            <w:tcW w:w="1354" w:type="dxa"/>
            <w:shd w:val="clear" w:color="000000" w:fill="FFFFFF"/>
            <w:vAlign w:val="center"/>
          </w:tcPr>
          <w:p w14:paraId="6FD839CF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22.0±2.4</w:t>
            </w:r>
          </w:p>
        </w:tc>
        <w:tc>
          <w:tcPr>
            <w:tcW w:w="1382" w:type="dxa"/>
            <w:shd w:val="clear" w:color="000000" w:fill="FFFFFF"/>
            <w:vAlign w:val="center"/>
          </w:tcPr>
          <w:p w14:paraId="552EB8FA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24.6±3.0</w:t>
            </w:r>
          </w:p>
        </w:tc>
        <w:tc>
          <w:tcPr>
            <w:tcW w:w="1441" w:type="dxa"/>
            <w:shd w:val="clear" w:color="000000" w:fill="FFFFFF"/>
            <w:vAlign w:val="center"/>
          </w:tcPr>
          <w:p w14:paraId="7C7B358B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23.2±2.4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1DC216D3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25.1±2.8</w:t>
            </w:r>
          </w:p>
        </w:tc>
        <w:tc>
          <w:tcPr>
            <w:tcW w:w="858" w:type="dxa"/>
            <w:vAlign w:val="center"/>
          </w:tcPr>
          <w:p w14:paraId="39F263E9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8559D4" w:rsidRPr="005F2E1C" w14:paraId="2BB7F498" w14:textId="77777777" w:rsidTr="008559D4">
        <w:trPr>
          <w:trHeight w:val="154"/>
          <w:jc w:val="center"/>
        </w:trPr>
        <w:tc>
          <w:tcPr>
            <w:tcW w:w="3119" w:type="dxa"/>
            <w:tcBorders>
              <w:bottom w:val="nil"/>
            </w:tcBorders>
            <w:hideMark/>
          </w:tcPr>
          <w:p w14:paraId="607A06EB" w14:textId="77777777" w:rsidR="008559D4" w:rsidRPr="005F2E1C" w:rsidRDefault="008559D4" w:rsidP="008559D4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FPG (mmol/L)</w:t>
            </w:r>
          </w:p>
        </w:tc>
        <w:tc>
          <w:tcPr>
            <w:tcW w:w="1198" w:type="dxa"/>
            <w:tcBorders>
              <w:bottom w:val="nil"/>
            </w:tcBorders>
            <w:vAlign w:val="center"/>
          </w:tcPr>
          <w:p w14:paraId="446849C6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5.7±1.0</w:t>
            </w:r>
          </w:p>
        </w:tc>
        <w:tc>
          <w:tcPr>
            <w:tcW w:w="1354" w:type="dxa"/>
            <w:tcBorders>
              <w:bottom w:val="nil"/>
            </w:tcBorders>
            <w:shd w:val="clear" w:color="000000" w:fill="FFFFFF"/>
            <w:vAlign w:val="center"/>
          </w:tcPr>
          <w:p w14:paraId="6FE31A0D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5.3±0.5</w:t>
            </w:r>
          </w:p>
        </w:tc>
        <w:tc>
          <w:tcPr>
            <w:tcW w:w="1382" w:type="dxa"/>
            <w:tcBorders>
              <w:bottom w:val="nil"/>
            </w:tcBorders>
            <w:shd w:val="clear" w:color="000000" w:fill="FFFFFF"/>
            <w:vAlign w:val="center"/>
          </w:tcPr>
          <w:p w14:paraId="766B5EDA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5.64±0.5</w:t>
            </w:r>
          </w:p>
        </w:tc>
        <w:tc>
          <w:tcPr>
            <w:tcW w:w="1441" w:type="dxa"/>
            <w:tcBorders>
              <w:bottom w:val="nil"/>
            </w:tcBorders>
            <w:shd w:val="clear" w:color="000000" w:fill="FFFFFF"/>
            <w:vAlign w:val="center"/>
          </w:tcPr>
          <w:p w14:paraId="1022D466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5.6±0.6</w:t>
            </w:r>
          </w:p>
        </w:tc>
        <w:tc>
          <w:tcPr>
            <w:tcW w:w="1440" w:type="dxa"/>
            <w:tcBorders>
              <w:bottom w:val="nil"/>
            </w:tcBorders>
            <w:shd w:val="clear" w:color="000000" w:fill="FFFFFF"/>
            <w:vAlign w:val="center"/>
          </w:tcPr>
          <w:p w14:paraId="233B02A1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6.1±1.4</w:t>
            </w:r>
          </w:p>
        </w:tc>
        <w:tc>
          <w:tcPr>
            <w:tcW w:w="858" w:type="dxa"/>
            <w:tcBorders>
              <w:bottom w:val="nil"/>
            </w:tcBorders>
            <w:vAlign w:val="center"/>
          </w:tcPr>
          <w:p w14:paraId="29E0AF75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8559D4" w:rsidRPr="005F2E1C" w14:paraId="30F70587" w14:textId="77777777" w:rsidTr="008559D4">
        <w:trPr>
          <w:trHeight w:val="154"/>
          <w:jc w:val="center"/>
        </w:trPr>
        <w:tc>
          <w:tcPr>
            <w:tcW w:w="3119" w:type="dxa"/>
            <w:tcBorders>
              <w:top w:val="nil"/>
              <w:bottom w:val="nil"/>
            </w:tcBorders>
          </w:tcPr>
          <w:p w14:paraId="4B2F43EF" w14:textId="77777777" w:rsidR="008559D4" w:rsidRPr="005F2E1C" w:rsidRDefault="008559D4" w:rsidP="008559D4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Fasting insulin (mmol/L)</w:t>
            </w:r>
          </w:p>
        </w:tc>
        <w:tc>
          <w:tcPr>
            <w:tcW w:w="1198" w:type="dxa"/>
            <w:tcBorders>
              <w:top w:val="nil"/>
              <w:bottom w:val="nil"/>
            </w:tcBorders>
            <w:vAlign w:val="center"/>
          </w:tcPr>
          <w:p w14:paraId="6F4E040F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6.2(4.4-8.8)</w:t>
            </w:r>
          </w:p>
        </w:tc>
        <w:tc>
          <w:tcPr>
            <w:tcW w:w="1354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EFEA44B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4.2(3.2-5.3)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9F19A01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8.6(7.3-10.6)</w:t>
            </w:r>
          </w:p>
        </w:tc>
        <w:tc>
          <w:tcPr>
            <w:tcW w:w="144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4ADDA27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4.9(4.0-5.5)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C96D014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9.1(7.5-11.6)</w:t>
            </w:r>
          </w:p>
        </w:tc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10B954CD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8559D4" w:rsidRPr="005F2E1C" w14:paraId="54CA3A06" w14:textId="77777777" w:rsidTr="008559D4">
        <w:trPr>
          <w:trHeight w:val="159"/>
          <w:jc w:val="center"/>
        </w:trPr>
        <w:tc>
          <w:tcPr>
            <w:tcW w:w="3119" w:type="dxa"/>
            <w:tcBorders>
              <w:top w:val="nil"/>
              <w:bottom w:val="nil"/>
            </w:tcBorders>
            <w:hideMark/>
          </w:tcPr>
          <w:p w14:paraId="0F9BE9B5" w14:textId="77777777" w:rsidR="008559D4" w:rsidRPr="005F2E1C" w:rsidRDefault="008559D4" w:rsidP="008559D4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TG (mg/ dL)</w:t>
            </w:r>
          </w:p>
        </w:tc>
        <w:tc>
          <w:tcPr>
            <w:tcW w:w="1198" w:type="dxa"/>
            <w:tcBorders>
              <w:top w:val="nil"/>
              <w:bottom w:val="nil"/>
            </w:tcBorders>
            <w:vAlign w:val="center"/>
          </w:tcPr>
          <w:p w14:paraId="6B617A2D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1.7±1.2</w:t>
            </w:r>
          </w:p>
        </w:tc>
        <w:tc>
          <w:tcPr>
            <w:tcW w:w="1354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598FDBF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1.0±0.3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94B435B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1.1±0.3</w:t>
            </w:r>
          </w:p>
        </w:tc>
        <w:tc>
          <w:tcPr>
            <w:tcW w:w="144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763D206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2.3±1.3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B7D1375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2.5±1.3</w:t>
            </w:r>
          </w:p>
        </w:tc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68606331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  <w:tr w:rsidR="008559D4" w:rsidRPr="005F2E1C" w14:paraId="1B59A176" w14:textId="77777777" w:rsidTr="008559D4">
        <w:trPr>
          <w:trHeight w:val="154"/>
          <w:jc w:val="center"/>
        </w:trPr>
        <w:tc>
          <w:tcPr>
            <w:tcW w:w="3119" w:type="dxa"/>
            <w:tcBorders>
              <w:top w:val="nil"/>
            </w:tcBorders>
            <w:hideMark/>
          </w:tcPr>
          <w:p w14:paraId="6D20CF3E" w14:textId="77777777" w:rsidR="008559D4" w:rsidRPr="005F2E1C" w:rsidRDefault="008559D4" w:rsidP="008559D4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eGFR (mL/min/1.73 m</w:t>
            </w:r>
            <w:r w:rsidRPr="005F2E1C">
              <w:rPr>
                <w:rFonts w:ascii="Times New Roman" w:hAnsi="Times New Roman"/>
                <w:color w:val="000000"/>
                <w:szCs w:val="21"/>
                <w:vertAlign w:val="superscript"/>
              </w:rPr>
              <w:t>2</w:t>
            </w:r>
            <w:r w:rsidRPr="005F2E1C">
              <w:rPr>
                <w:rFonts w:ascii="Times New Roman" w:hAnsi="Times New Roman"/>
                <w:color w:val="000000"/>
                <w:szCs w:val="21"/>
              </w:rPr>
              <w:t>)</w:t>
            </w:r>
          </w:p>
        </w:tc>
        <w:tc>
          <w:tcPr>
            <w:tcW w:w="1198" w:type="dxa"/>
            <w:tcBorders>
              <w:top w:val="nil"/>
            </w:tcBorders>
            <w:vAlign w:val="center"/>
          </w:tcPr>
          <w:p w14:paraId="1EBB8047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102.3±11.7</w:t>
            </w:r>
          </w:p>
        </w:tc>
        <w:tc>
          <w:tcPr>
            <w:tcW w:w="1354" w:type="dxa"/>
            <w:tcBorders>
              <w:top w:val="nil"/>
            </w:tcBorders>
            <w:shd w:val="clear" w:color="000000" w:fill="FFFFFF"/>
            <w:vAlign w:val="center"/>
          </w:tcPr>
          <w:p w14:paraId="1A34D5EC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102.9±11.3</w:t>
            </w:r>
          </w:p>
        </w:tc>
        <w:tc>
          <w:tcPr>
            <w:tcW w:w="1382" w:type="dxa"/>
            <w:tcBorders>
              <w:top w:val="nil"/>
            </w:tcBorders>
            <w:shd w:val="clear" w:color="000000" w:fill="FFFFFF"/>
            <w:vAlign w:val="center"/>
          </w:tcPr>
          <w:p w14:paraId="77FF8610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102.1±12.1</w:t>
            </w:r>
          </w:p>
        </w:tc>
        <w:tc>
          <w:tcPr>
            <w:tcW w:w="1441" w:type="dxa"/>
            <w:tcBorders>
              <w:top w:val="nil"/>
            </w:tcBorders>
            <w:shd w:val="clear" w:color="000000" w:fill="FFFFFF"/>
            <w:vAlign w:val="center"/>
          </w:tcPr>
          <w:p w14:paraId="20C71105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102.1±11.6</w:t>
            </w:r>
          </w:p>
        </w:tc>
        <w:tc>
          <w:tcPr>
            <w:tcW w:w="1440" w:type="dxa"/>
            <w:tcBorders>
              <w:top w:val="nil"/>
            </w:tcBorders>
            <w:shd w:val="clear" w:color="000000" w:fill="FFFFFF"/>
            <w:vAlign w:val="center"/>
          </w:tcPr>
          <w:p w14:paraId="0FE4B460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101.9±12.1</w:t>
            </w:r>
          </w:p>
        </w:tc>
        <w:tc>
          <w:tcPr>
            <w:tcW w:w="858" w:type="dxa"/>
            <w:tcBorders>
              <w:top w:val="nil"/>
            </w:tcBorders>
            <w:vAlign w:val="center"/>
          </w:tcPr>
          <w:p w14:paraId="53E88C42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0.56</w:t>
            </w:r>
          </w:p>
        </w:tc>
      </w:tr>
      <w:tr w:rsidR="008559D4" w:rsidRPr="00CD5140" w14:paraId="38DC481E" w14:textId="77777777" w:rsidTr="008559D4">
        <w:trPr>
          <w:trHeight w:val="154"/>
          <w:jc w:val="center"/>
        </w:trPr>
        <w:tc>
          <w:tcPr>
            <w:tcW w:w="3119" w:type="dxa"/>
            <w:tcBorders>
              <w:bottom w:val="single" w:sz="8" w:space="0" w:color="auto"/>
            </w:tcBorders>
          </w:tcPr>
          <w:p w14:paraId="5893EB68" w14:textId="77777777" w:rsidR="008559D4" w:rsidRPr="005F2E1C" w:rsidRDefault="008559D4" w:rsidP="008559D4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F2E1C">
              <w:rPr>
                <w:rFonts w:ascii="Times New Roman" w:hAnsi="Times New Roman"/>
                <w:color w:val="000000"/>
                <w:szCs w:val="21"/>
              </w:rPr>
              <w:t>LDL (mmol/L)</w:t>
            </w:r>
          </w:p>
        </w:tc>
        <w:tc>
          <w:tcPr>
            <w:tcW w:w="1198" w:type="dxa"/>
            <w:tcBorders>
              <w:bottom w:val="single" w:sz="8" w:space="0" w:color="auto"/>
            </w:tcBorders>
            <w:vAlign w:val="center"/>
          </w:tcPr>
          <w:p w14:paraId="3DBACFD2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2.8±0.8</w:t>
            </w:r>
          </w:p>
        </w:tc>
        <w:tc>
          <w:tcPr>
            <w:tcW w:w="1354" w:type="dxa"/>
            <w:tcBorders>
              <w:bottom w:val="single" w:sz="8" w:space="0" w:color="auto"/>
            </w:tcBorders>
            <w:shd w:val="clear" w:color="000000" w:fill="FFFFFF"/>
            <w:vAlign w:val="center"/>
          </w:tcPr>
          <w:p w14:paraId="42C3795D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2.7±0.7</w:t>
            </w:r>
          </w:p>
        </w:tc>
        <w:tc>
          <w:tcPr>
            <w:tcW w:w="1382" w:type="dxa"/>
            <w:tcBorders>
              <w:bottom w:val="single" w:sz="8" w:space="0" w:color="auto"/>
            </w:tcBorders>
            <w:shd w:val="clear" w:color="000000" w:fill="FFFFFF"/>
            <w:vAlign w:val="center"/>
          </w:tcPr>
          <w:p w14:paraId="6013C8F6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2.8±0.7</w:t>
            </w:r>
          </w:p>
        </w:tc>
        <w:tc>
          <w:tcPr>
            <w:tcW w:w="1441" w:type="dxa"/>
            <w:tcBorders>
              <w:bottom w:val="single" w:sz="8" w:space="0" w:color="auto"/>
            </w:tcBorders>
            <w:shd w:val="clear" w:color="000000" w:fill="FFFFFF"/>
            <w:vAlign w:val="center"/>
          </w:tcPr>
          <w:p w14:paraId="72117FF2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2.9±0.9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000000" w:fill="FFFFFF"/>
            <w:vAlign w:val="center"/>
          </w:tcPr>
          <w:p w14:paraId="24666D6A" w14:textId="77777777" w:rsidR="008559D4" w:rsidRPr="005F2E1C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2.9±0.8</w:t>
            </w:r>
          </w:p>
        </w:tc>
        <w:tc>
          <w:tcPr>
            <w:tcW w:w="858" w:type="dxa"/>
            <w:tcBorders>
              <w:bottom w:val="single" w:sz="8" w:space="0" w:color="auto"/>
            </w:tcBorders>
            <w:vAlign w:val="center"/>
          </w:tcPr>
          <w:p w14:paraId="088030C9" w14:textId="77777777" w:rsidR="008559D4" w:rsidRPr="00CD5140" w:rsidRDefault="008559D4" w:rsidP="008559D4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5F2E1C">
              <w:rPr>
                <w:rFonts w:ascii="Times New Roman" w:hAnsi="Times New Roman"/>
                <w:szCs w:val="21"/>
              </w:rPr>
              <w:t>&lt;0.01</w:t>
            </w:r>
          </w:p>
        </w:tc>
      </w:tr>
    </w:tbl>
    <w:p w14:paraId="75F50142" w14:textId="07E7548B" w:rsidR="00F01C7E" w:rsidRPr="00CD5140" w:rsidRDefault="001B7408" w:rsidP="00F01C7E">
      <w:pPr>
        <w:spacing w:line="276" w:lineRule="auto"/>
        <w:ind w:left="210" w:hangingChars="100" w:hanging="210"/>
        <w:jc w:val="left"/>
        <w:rPr>
          <w:rFonts w:ascii="Times New Roman" w:eastAsia="等线" w:hAnsi="Times New Roman" w:cs="Times New Roman"/>
          <w:szCs w:val="21"/>
        </w:rPr>
      </w:pPr>
      <w:r w:rsidRPr="00CD5140">
        <w:rPr>
          <w:rFonts w:ascii="Times New Roman" w:eastAsia="等线" w:hAnsi="Times New Roman" w:cs="Times New Roman"/>
          <w:szCs w:val="21"/>
        </w:rPr>
        <w:t xml:space="preserve">HOMA-IR, homeostasis model assessment insulin resistance; </w:t>
      </w:r>
      <w:proofErr w:type="spellStart"/>
      <w:r w:rsidR="00541602" w:rsidRPr="00CD5140">
        <w:rPr>
          <w:rFonts w:ascii="Times New Roman" w:hAnsi="Times New Roman" w:cs="Times New Roman"/>
          <w:szCs w:val="21"/>
        </w:rPr>
        <w:t>TyG</w:t>
      </w:r>
      <w:proofErr w:type="spellEnd"/>
      <w:r w:rsidR="00541602" w:rsidRPr="00CD5140">
        <w:rPr>
          <w:rFonts w:ascii="Times New Roman" w:hAnsi="Times New Roman" w:cs="Times New Roman"/>
          <w:szCs w:val="21"/>
        </w:rPr>
        <w:t>, the triglyceride glucose index</w:t>
      </w:r>
      <w:r w:rsidR="00541602">
        <w:rPr>
          <w:rFonts w:ascii="Times New Roman" w:hAnsi="Times New Roman" w:cs="Times New Roman"/>
          <w:szCs w:val="21"/>
        </w:rPr>
        <w:t>;</w:t>
      </w:r>
      <w:bookmarkStart w:id="1" w:name="_Hlk109716327"/>
      <w:r w:rsidR="00F01C7E">
        <w:rPr>
          <w:rFonts w:ascii="Times New Roman" w:eastAsia="等线" w:hAnsi="Times New Roman" w:cs="Times New Roman"/>
          <w:szCs w:val="21"/>
        </w:rPr>
        <w:t xml:space="preserve"> </w:t>
      </w:r>
      <w:r w:rsidR="00F01C7E" w:rsidRPr="00CD5140">
        <w:rPr>
          <w:rFonts w:ascii="Times New Roman" w:eastAsia="等线" w:hAnsi="Times New Roman" w:cs="Times New Roman"/>
          <w:szCs w:val="21"/>
        </w:rPr>
        <w:t xml:space="preserve">TIA, transient cerebral ischemia; BMI, body mass index; FPG, fasting plasma glucose; TG, Triglyceride; eGFR, </w:t>
      </w:r>
      <w:r w:rsidR="00F01C7E" w:rsidRPr="002149BC">
        <w:rPr>
          <w:rFonts w:ascii="Times New Roman" w:eastAsia="等线" w:hAnsi="Times New Roman" w:cs="Times New Roman"/>
          <w:szCs w:val="21"/>
        </w:rPr>
        <w:t xml:space="preserve">estimated </w:t>
      </w:r>
      <w:r w:rsidR="00F01C7E" w:rsidRPr="00CD5140">
        <w:rPr>
          <w:rFonts w:ascii="Times New Roman" w:eastAsia="等线" w:hAnsi="Times New Roman" w:cs="Times New Roman"/>
          <w:szCs w:val="21"/>
        </w:rPr>
        <w:t>glomerular filtration rate; SD, standard deviation.</w:t>
      </w:r>
    </w:p>
    <w:p w14:paraId="2BD7DD75" w14:textId="533E2947" w:rsidR="001B7408" w:rsidRDefault="001B7408" w:rsidP="00F01C7E">
      <w:pPr>
        <w:spacing w:line="276" w:lineRule="auto"/>
        <w:ind w:left="210" w:hangingChars="100" w:hanging="210"/>
        <w:jc w:val="left"/>
        <w:rPr>
          <w:rFonts w:ascii="Times New Roman" w:eastAsia="等线" w:hAnsi="Times New Roman" w:cs="Times New Roman"/>
          <w:szCs w:val="21"/>
        </w:rPr>
        <w:sectPr w:rsidR="001B7408" w:rsidSect="00E93EAD">
          <w:pgSz w:w="12240" w:h="15840" w:code="1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等线" w:hAnsi="Times New Roman" w:cs="Times New Roman"/>
          <w:szCs w:val="21"/>
        </w:rPr>
        <w:t xml:space="preserve">The </w:t>
      </w:r>
      <w:proofErr w:type="spellStart"/>
      <w:r>
        <w:rPr>
          <w:rFonts w:ascii="Times New Roman" w:eastAsia="等线" w:hAnsi="Times New Roman" w:cs="Times New Roman"/>
          <w:szCs w:val="21"/>
        </w:rPr>
        <w:t>Ty</w:t>
      </w:r>
      <w:r w:rsidRPr="003B53D9">
        <w:rPr>
          <w:rFonts w:ascii="Times New Roman" w:eastAsia="等线" w:hAnsi="Times New Roman" w:cs="Times New Roman"/>
          <w:szCs w:val="21"/>
        </w:rPr>
        <w:t>G</w:t>
      </w:r>
      <w:proofErr w:type="spellEnd"/>
      <w:r w:rsidRPr="003B53D9">
        <w:rPr>
          <w:rFonts w:ascii="Times New Roman" w:eastAsia="等线" w:hAnsi="Times New Roman" w:cs="Times New Roman"/>
          <w:szCs w:val="21"/>
        </w:rPr>
        <w:t xml:space="preserve"> </w:t>
      </w:r>
      <w:r>
        <w:rPr>
          <w:rFonts w:ascii="Times New Roman" w:eastAsia="等线" w:hAnsi="Times New Roman" w:cs="Times New Roman"/>
          <w:szCs w:val="21"/>
        </w:rPr>
        <w:t xml:space="preserve">index </w:t>
      </w:r>
      <w:r w:rsidRPr="003B53D9">
        <w:rPr>
          <w:rFonts w:ascii="Times New Roman" w:eastAsia="等线" w:hAnsi="Times New Roman" w:cs="Times New Roman"/>
          <w:szCs w:val="21"/>
        </w:rPr>
        <w:t xml:space="preserve">and HOMA-IR were divided into high and low groups </w:t>
      </w:r>
      <w:r>
        <w:rPr>
          <w:rFonts w:ascii="Times New Roman" w:eastAsia="等线" w:hAnsi="Times New Roman" w:cs="Times New Roman"/>
          <w:szCs w:val="21"/>
        </w:rPr>
        <w:t xml:space="preserve">by </w:t>
      </w:r>
      <w:r w:rsidRPr="003B53D9">
        <w:rPr>
          <w:rFonts w:ascii="Times New Roman" w:eastAsia="等线" w:hAnsi="Times New Roman" w:cs="Times New Roman"/>
          <w:szCs w:val="21"/>
        </w:rPr>
        <w:t xml:space="preserve">using median as </w:t>
      </w:r>
      <w:r>
        <w:rPr>
          <w:rFonts w:ascii="Times New Roman" w:eastAsia="等线" w:hAnsi="Times New Roman" w:cs="Times New Roman"/>
          <w:szCs w:val="21"/>
        </w:rPr>
        <w:t xml:space="preserve">cut-off </w:t>
      </w:r>
      <w:r w:rsidRPr="003B53D9">
        <w:rPr>
          <w:rFonts w:ascii="Times New Roman" w:eastAsia="等线" w:hAnsi="Times New Roman" w:cs="Times New Roman"/>
          <w:szCs w:val="21"/>
        </w:rPr>
        <w:t>value</w:t>
      </w:r>
      <w:r>
        <w:rPr>
          <w:rFonts w:ascii="Times New Roman" w:eastAsia="等线" w:hAnsi="Times New Roman" w:cs="Times New Roman"/>
          <w:szCs w:val="21"/>
        </w:rPr>
        <w:t xml:space="preserve">. </w:t>
      </w:r>
      <w:r w:rsidRPr="003B53D9">
        <w:rPr>
          <w:rFonts w:ascii="Times New Roman" w:eastAsia="等线" w:hAnsi="Times New Roman" w:cs="Times New Roman"/>
          <w:szCs w:val="21"/>
        </w:rPr>
        <w:t>Median</w:t>
      </w:r>
      <w:r>
        <w:rPr>
          <w:rFonts w:ascii="Times New Roman" w:eastAsia="等线" w:hAnsi="Times New Roman" w:cs="Times New Roman"/>
          <w:szCs w:val="21"/>
        </w:rPr>
        <w:t xml:space="preserve"> </w:t>
      </w:r>
      <w:proofErr w:type="spellStart"/>
      <w:r>
        <w:rPr>
          <w:rFonts w:ascii="Times New Roman" w:eastAsia="等线" w:hAnsi="Times New Roman" w:cs="Times New Roman"/>
          <w:szCs w:val="21"/>
        </w:rPr>
        <w:t>TyG</w:t>
      </w:r>
      <w:proofErr w:type="spellEnd"/>
      <w:r w:rsidRPr="003B53D9">
        <w:rPr>
          <w:rFonts w:ascii="Times New Roman" w:eastAsia="等线" w:hAnsi="Times New Roman" w:cs="Times New Roman"/>
          <w:szCs w:val="21"/>
        </w:rPr>
        <w:t xml:space="preserve">: </w:t>
      </w:r>
      <w:r>
        <w:rPr>
          <w:rFonts w:ascii="Times New Roman" w:eastAsia="等线" w:hAnsi="Times New Roman" w:cs="Times New Roman"/>
          <w:szCs w:val="21"/>
        </w:rPr>
        <w:t>8.76;</w:t>
      </w:r>
      <w:r w:rsidRPr="003B53D9">
        <w:rPr>
          <w:rFonts w:ascii="Times New Roman" w:eastAsia="等线" w:hAnsi="Times New Roman" w:cs="Times New Roman"/>
          <w:szCs w:val="21"/>
        </w:rPr>
        <w:t xml:space="preserve"> median </w:t>
      </w:r>
      <w:r>
        <w:rPr>
          <w:rFonts w:ascii="Times New Roman" w:eastAsia="等线" w:hAnsi="Times New Roman" w:cs="Times New Roman"/>
          <w:szCs w:val="21"/>
        </w:rPr>
        <w:t>HOMA-IR</w:t>
      </w:r>
      <w:r w:rsidRPr="003B53D9">
        <w:rPr>
          <w:rFonts w:ascii="Times New Roman" w:eastAsia="等线" w:hAnsi="Times New Roman" w:cs="Times New Roman"/>
          <w:szCs w:val="21"/>
        </w:rPr>
        <w:t xml:space="preserve">: </w:t>
      </w:r>
      <w:r>
        <w:rPr>
          <w:rFonts w:ascii="Times New Roman" w:eastAsia="等线" w:hAnsi="Times New Roman" w:cs="Times New Roman"/>
          <w:szCs w:val="21"/>
        </w:rPr>
        <w:t>1.55.</w:t>
      </w:r>
    </w:p>
    <w:bookmarkEnd w:id="1"/>
    <w:p w14:paraId="720911B6" w14:textId="77777777" w:rsidR="00E93EAD" w:rsidRDefault="00E93EAD" w:rsidP="001B740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  <w:sectPr w:rsidR="00E93EAD" w:rsidSect="00E93EAD">
          <w:type w:val="continuous"/>
          <w:pgSz w:w="12240" w:h="15840" w:code="1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3579205" w14:textId="631157E5" w:rsidR="001B7408" w:rsidRPr="00CD5140" w:rsidRDefault="001B7408" w:rsidP="001B740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514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6C58CB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D5140">
        <w:rPr>
          <w:rFonts w:ascii="Times New Roman" w:hAnsi="Times New Roman" w:cs="Times New Roman"/>
          <w:b/>
          <w:bCs/>
          <w:sz w:val="24"/>
          <w:szCs w:val="24"/>
        </w:rPr>
        <w:t xml:space="preserve">. Prediction performance of the </w:t>
      </w:r>
      <w:proofErr w:type="spellStart"/>
      <w:r w:rsidRPr="00CD5140">
        <w:rPr>
          <w:rFonts w:ascii="Times New Roman" w:hAnsi="Times New Roman" w:cs="Times New Roman"/>
          <w:b/>
          <w:bCs/>
          <w:sz w:val="24"/>
          <w:szCs w:val="24"/>
        </w:rPr>
        <w:t>TyG</w:t>
      </w:r>
      <w:proofErr w:type="spellEnd"/>
      <w:r w:rsidRPr="00CD5140">
        <w:rPr>
          <w:rFonts w:ascii="Times New Roman" w:hAnsi="Times New Roman" w:cs="Times New Roman"/>
          <w:b/>
          <w:bCs/>
          <w:sz w:val="24"/>
          <w:szCs w:val="24"/>
        </w:rPr>
        <w:t xml:space="preserve"> index and HOMA-IR.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7"/>
        <w:gridCol w:w="2094"/>
        <w:gridCol w:w="1460"/>
        <w:gridCol w:w="2126"/>
        <w:gridCol w:w="851"/>
        <w:gridCol w:w="1842"/>
        <w:gridCol w:w="851"/>
      </w:tblGrid>
      <w:tr w:rsidR="001B7408" w:rsidRPr="00CD5140" w14:paraId="1FB05F41" w14:textId="77777777" w:rsidTr="00175FA5">
        <w:trPr>
          <w:trHeight w:val="281"/>
          <w:jc w:val="center"/>
        </w:trPr>
        <w:tc>
          <w:tcPr>
            <w:tcW w:w="2967" w:type="dxa"/>
            <w:tcBorders>
              <w:top w:val="single" w:sz="8" w:space="0" w:color="auto"/>
              <w:bottom w:val="single" w:sz="4" w:space="0" w:color="auto"/>
            </w:tcBorders>
          </w:tcPr>
          <w:p w14:paraId="21898C5B" w14:textId="77777777" w:rsidR="001B7408" w:rsidRPr="00CD5140" w:rsidRDefault="001B7408" w:rsidP="00175FA5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Insulin resistance</w:t>
            </w:r>
          </w:p>
        </w:tc>
        <w:tc>
          <w:tcPr>
            <w:tcW w:w="2094" w:type="dxa"/>
            <w:tcBorders>
              <w:top w:val="single" w:sz="8" w:space="0" w:color="auto"/>
              <w:bottom w:val="single" w:sz="4" w:space="0" w:color="auto"/>
            </w:tcBorders>
          </w:tcPr>
          <w:p w14:paraId="34DA3DED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AUC (95%CI)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4" w:space="0" w:color="auto"/>
            </w:tcBorders>
          </w:tcPr>
          <w:p w14:paraId="33866FC9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</w:tcBorders>
          </w:tcPr>
          <w:p w14:paraId="477B3ED2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IDI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5E25DF18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4" w:space="0" w:color="auto"/>
            </w:tcBorders>
          </w:tcPr>
          <w:p w14:paraId="6DEC8FA1" w14:textId="1040BECA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NRI</w:t>
            </w:r>
            <w:r w:rsidR="005C6D4D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274F139E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1B7408" w:rsidRPr="00CD5140" w14:paraId="5837C350" w14:textId="77777777" w:rsidTr="00175FA5">
        <w:trPr>
          <w:trHeight w:val="295"/>
          <w:jc w:val="center"/>
        </w:trPr>
        <w:tc>
          <w:tcPr>
            <w:tcW w:w="2967" w:type="dxa"/>
            <w:tcBorders>
              <w:top w:val="single" w:sz="4" w:space="0" w:color="auto"/>
            </w:tcBorders>
          </w:tcPr>
          <w:p w14:paraId="4C4305B2" w14:textId="77777777" w:rsidR="001B7408" w:rsidRPr="00CD5140" w:rsidRDefault="001B7408" w:rsidP="00175FA5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Presence of intracranial plaque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14:paraId="423E69A3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6F67623C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C3097B2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F388A44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71D1D41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2F83C8E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B7408" w:rsidRPr="00CD5140" w14:paraId="23E5D681" w14:textId="77777777" w:rsidTr="00175FA5">
        <w:trPr>
          <w:trHeight w:val="281"/>
          <w:jc w:val="center"/>
        </w:trPr>
        <w:tc>
          <w:tcPr>
            <w:tcW w:w="2967" w:type="dxa"/>
          </w:tcPr>
          <w:p w14:paraId="6E4CC8F3" w14:textId="77777777" w:rsidR="001B7408" w:rsidRPr="00CD5140" w:rsidRDefault="001B7408" w:rsidP="00175FA5">
            <w:pPr>
              <w:spacing w:line="276" w:lineRule="auto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 xml:space="preserve"> Basic model + HOMA-IR </w:t>
            </w:r>
          </w:p>
        </w:tc>
        <w:tc>
          <w:tcPr>
            <w:tcW w:w="2094" w:type="dxa"/>
            <w:shd w:val="clear" w:color="auto" w:fill="auto"/>
          </w:tcPr>
          <w:p w14:paraId="12C5F9E8" w14:textId="080FA949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0.65</w:t>
            </w:r>
            <w:r w:rsidR="0046026C">
              <w:rPr>
                <w:rFonts w:ascii="Times New Roman" w:hAnsi="Times New Roman" w:cs="Times New Roman"/>
                <w:szCs w:val="21"/>
              </w:rPr>
              <w:t>3</w:t>
            </w:r>
            <w:r w:rsidRPr="00CD5140">
              <w:rPr>
                <w:rFonts w:ascii="Times New Roman" w:hAnsi="Times New Roman" w:cs="Times New Roman"/>
                <w:szCs w:val="21"/>
              </w:rPr>
              <w:t>(0.62</w:t>
            </w:r>
            <w:r w:rsidR="0046026C">
              <w:rPr>
                <w:rFonts w:ascii="Times New Roman" w:hAnsi="Times New Roman" w:cs="Times New Roman"/>
                <w:szCs w:val="21"/>
              </w:rPr>
              <w:t>5</w:t>
            </w:r>
            <w:r w:rsidR="0046026C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46026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D5140">
              <w:rPr>
                <w:rFonts w:ascii="Times New Roman" w:hAnsi="Times New Roman" w:cs="Times New Roman"/>
                <w:szCs w:val="21"/>
              </w:rPr>
              <w:t>0.68</w:t>
            </w:r>
            <w:r w:rsidR="0046026C">
              <w:rPr>
                <w:rFonts w:ascii="Times New Roman" w:hAnsi="Times New Roman" w:cs="Times New Roman"/>
                <w:szCs w:val="21"/>
              </w:rPr>
              <w:t>2</w:t>
            </w:r>
            <w:r w:rsidRPr="00CD514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60" w:type="dxa"/>
            <w:shd w:val="clear" w:color="auto" w:fill="auto"/>
          </w:tcPr>
          <w:p w14:paraId="5010F4D9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2126" w:type="dxa"/>
            <w:shd w:val="clear" w:color="auto" w:fill="auto"/>
          </w:tcPr>
          <w:p w14:paraId="358E122F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851" w:type="dxa"/>
            <w:shd w:val="clear" w:color="auto" w:fill="auto"/>
          </w:tcPr>
          <w:p w14:paraId="265C5763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shd w:val="clear" w:color="auto" w:fill="auto"/>
          </w:tcPr>
          <w:p w14:paraId="3F91414A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851" w:type="dxa"/>
          </w:tcPr>
          <w:p w14:paraId="428282EF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B7408" w:rsidRPr="00CD5140" w14:paraId="13135B8D" w14:textId="77777777" w:rsidTr="00175FA5">
        <w:trPr>
          <w:trHeight w:val="295"/>
          <w:jc w:val="center"/>
        </w:trPr>
        <w:tc>
          <w:tcPr>
            <w:tcW w:w="2967" w:type="dxa"/>
          </w:tcPr>
          <w:p w14:paraId="4362D7DF" w14:textId="77777777" w:rsidR="001B7408" w:rsidRPr="00CD5140" w:rsidRDefault="001B7408" w:rsidP="00175FA5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 xml:space="preserve">Basic model + </w:t>
            </w:r>
            <w:proofErr w:type="spellStart"/>
            <w:r w:rsidRPr="00CD5140">
              <w:rPr>
                <w:rFonts w:ascii="Times New Roman" w:hAnsi="Times New Roman" w:cs="Times New Roman"/>
                <w:szCs w:val="21"/>
              </w:rPr>
              <w:t>TyG</w:t>
            </w:r>
            <w:proofErr w:type="spellEnd"/>
          </w:p>
        </w:tc>
        <w:tc>
          <w:tcPr>
            <w:tcW w:w="2094" w:type="dxa"/>
            <w:shd w:val="clear" w:color="auto" w:fill="auto"/>
          </w:tcPr>
          <w:p w14:paraId="42006B04" w14:textId="3B59FD02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0.6</w:t>
            </w:r>
            <w:r w:rsidR="0046026C">
              <w:rPr>
                <w:rFonts w:ascii="Times New Roman" w:hAnsi="Times New Roman" w:cs="Times New Roman"/>
                <w:szCs w:val="21"/>
              </w:rPr>
              <w:t>57</w:t>
            </w:r>
            <w:r w:rsidRPr="00CD5140">
              <w:rPr>
                <w:rFonts w:ascii="Times New Roman" w:hAnsi="Times New Roman" w:cs="Times New Roman"/>
                <w:szCs w:val="21"/>
              </w:rPr>
              <w:t>(0.6</w:t>
            </w:r>
            <w:r w:rsidR="0046026C">
              <w:rPr>
                <w:rFonts w:ascii="Times New Roman" w:hAnsi="Times New Roman" w:cs="Times New Roman"/>
                <w:szCs w:val="21"/>
              </w:rPr>
              <w:t>28</w:t>
            </w:r>
            <w:r w:rsidR="0046026C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46026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D5140">
              <w:rPr>
                <w:rFonts w:ascii="Times New Roman" w:hAnsi="Times New Roman" w:cs="Times New Roman"/>
                <w:szCs w:val="21"/>
              </w:rPr>
              <w:t>0.6</w:t>
            </w:r>
            <w:r w:rsidR="0046026C">
              <w:rPr>
                <w:rFonts w:ascii="Times New Roman" w:hAnsi="Times New Roman" w:cs="Times New Roman"/>
                <w:szCs w:val="21"/>
              </w:rPr>
              <w:t>86</w:t>
            </w:r>
            <w:r w:rsidRPr="00CD514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60" w:type="dxa"/>
            <w:shd w:val="clear" w:color="auto" w:fill="auto"/>
          </w:tcPr>
          <w:p w14:paraId="25164C99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0.42</w:t>
            </w:r>
          </w:p>
        </w:tc>
        <w:tc>
          <w:tcPr>
            <w:tcW w:w="2126" w:type="dxa"/>
            <w:shd w:val="clear" w:color="auto" w:fill="auto"/>
          </w:tcPr>
          <w:p w14:paraId="638562BF" w14:textId="0B228EB4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0.003(0.001</w:t>
            </w:r>
            <w:r w:rsidR="0046026C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46026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D5140">
              <w:rPr>
                <w:rFonts w:ascii="Times New Roman" w:hAnsi="Times New Roman" w:cs="Times New Roman"/>
                <w:szCs w:val="21"/>
              </w:rPr>
              <w:t>0.006)</w:t>
            </w:r>
          </w:p>
        </w:tc>
        <w:tc>
          <w:tcPr>
            <w:tcW w:w="851" w:type="dxa"/>
            <w:shd w:val="clear" w:color="auto" w:fill="auto"/>
          </w:tcPr>
          <w:p w14:paraId="0F2A1913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842" w:type="dxa"/>
            <w:shd w:val="clear" w:color="auto" w:fill="auto"/>
          </w:tcPr>
          <w:p w14:paraId="5D109FA7" w14:textId="1AA2DA95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18.01(7.75</w:t>
            </w:r>
            <w:r w:rsidR="0046026C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46026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D5140">
              <w:rPr>
                <w:rFonts w:ascii="Times New Roman" w:hAnsi="Times New Roman" w:cs="Times New Roman"/>
                <w:szCs w:val="21"/>
              </w:rPr>
              <w:t>28.27)</w:t>
            </w:r>
          </w:p>
        </w:tc>
        <w:tc>
          <w:tcPr>
            <w:tcW w:w="851" w:type="dxa"/>
          </w:tcPr>
          <w:p w14:paraId="61C9BAE2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1B7408" w:rsidRPr="00CD5140" w14:paraId="749F8F7A" w14:textId="77777777" w:rsidTr="00175FA5">
        <w:trPr>
          <w:trHeight w:val="281"/>
          <w:jc w:val="center"/>
        </w:trPr>
        <w:tc>
          <w:tcPr>
            <w:tcW w:w="2967" w:type="dxa"/>
          </w:tcPr>
          <w:p w14:paraId="68ABF5D4" w14:textId="77777777" w:rsidR="001B7408" w:rsidRPr="00CD5140" w:rsidRDefault="001B7408" w:rsidP="00175FA5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Presence of extracranial plaque</w:t>
            </w:r>
          </w:p>
        </w:tc>
        <w:tc>
          <w:tcPr>
            <w:tcW w:w="2094" w:type="dxa"/>
            <w:shd w:val="clear" w:color="auto" w:fill="auto"/>
          </w:tcPr>
          <w:p w14:paraId="2802BC67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0" w:type="dxa"/>
            <w:shd w:val="clear" w:color="auto" w:fill="auto"/>
          </w:tcPr>
          <w:p w14:paraId="0C0294F6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5A19572A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14:paraId="1931D022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shd w:val="clear" w:color="auto" w:fill="auto"/>
          </w:tcPr>
          <w:p w14:paraId="270A7514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573A5A1B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</w:p>
        </w:tc>
      </w:tr>
      <w:tr w:rsidR="001B7408" w:rsidRPr="00CD5140" w14:paraId="5EC4E30D" w14:textId="77777777" w:rsidTr="00175FA5">
        <w:trPr>
          <w:trHeight w:val="295"/>
          <w:jc w:val="center"/>
        </w:trPr>
        <w:tc>
          <w:tcPr>
            <w:tcW w:w="2967" w:type="dxa"/>
          </w:tcPr>
          <w:p w14:paraId="28503B13" w14:textId="77777777" w:rsidR="001B7408" w:rsidRPr="00CD5140" w:rsidRDefault="001B7408" w:rsidP="00175FA5">
            <w:pPr>
              <w:spacing w:line="276" w:lineRule="auto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 xml:space="preserve"> Basic model + HOMA-IR </w:t>
            </w:r>
          </w:p>
        </w:tc>
        <w:tc>
          <w:tcPr>
            <w:tcW w:w="2094" w:type="dxa"/>
            <w:shd w:val="clear" w:color="auto" w:fill="auto"/>
          </w:tcPr>
          <w:p w14:paraId="28F71634" w14:textId="7DF44A13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0.6</w:t>
            </w:r>
            <w:r w:rsidR="0046026C">
              <w:rPr>
                <w:rFonts w:ascii="Times New Roman" w:hAnsi="Times New Roman" w:cs="Times New Roman"/>
                <w:szCs w:val="21"/>
              </w:rPr>
              <w:t>07</w:t>
            </w:r>
            <w:r w:rsidRPr="00CD5140">
              <w:rPr>
                <w:rFonts w:ascii="Times New Roman" w:hAnsi="Times New Roman" w:cs="Times New Roman"/>
                <w:szCs w:val="21"/>
              </w:rPr>
              <w:t>(0.5</w:t>
            </w:r>
            <w:r w:rsidR="0046026C">
              <w:rPr>
                <w:rFonts w:ascii="Times New Roman" w:hAnsi="Times New Roman" w:cs="Times New Roman"/>
                <w:szCs w:val="21"/>
              </w:rPr>
              <w:t>85</w:t>
            </w:r>
            <w:r w:rsidR="0046026C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46026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D5140">
              <w:rPr>
                <w:rFonts w:ascii="Times New Roman" w:hAnsi="Times New Roman" w:cs="Times New Roman"/>
                <w:szCs w:val="21"/>
              </w:rPr>
              <w:t>0.63</w:t>
            </w:r>
            <w:r w:rsidR="0046026C">
              <w:rPr>
                <w:rFonts w:ascii="Times New Roman" w:hAnsi="Times New Roman" w:cs="Times New Roman"/>
                <w:szCs w:val="21"/>
              </w:rPr>
              <w:t>0</w:t>
            </w:r>
            <w:r w:rsidRPr="00CD514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60" w:type="dxa"/>
            <w:shd w:val="clear" w:color="auto" w:fill="auto"/>
          </w:tcPr>
          <w:p w14:paraId="2A1B9B9D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2126" w:type="dxa"/>
            <w:shd w:val="clear" w:color="auto" w:fill="auto"/>
          </w:tcPr>
          <w:p w14:paraId="002D9DE5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851" w:type="dxa"/>
            <w:shd w:val="clear" w:color="auto" w:fill="auto"/>
          </w:tcPr>
          <w:p w14:paraId="710F1515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shd w:val="clear" w:color="auto" w:fill="auto"/>
          </w:tcPr>
          <w:p w14:paraId="6AA8BDFD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851" w:type="dxa"/>
          </w:tcPr>
          <w:p w14:paraId="668D88C5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</w:p>
        </w:tc>
      </w:tr>
      <w:tr w:rsidR="001B7408" w:rsidRPr="00CD5140" w14:paraId="191B283B" w14:textId="77777777" w:rsidTr="00175FA5">
        <w:trPr>
          <w:trHeight w:val="281"/>
          <w:jc w:val="center"/>
        </w:trPr>
        <w:tc>
          <w:tcPr>
            <w:tcW w:w="2967" w:type="dxa"/>
          </w:tcPr>
          <w:p w14:paraId="424762BB" w14:textId="77777777" w:rsidR="001B7408" w:rsidRPr="00CD5140" w:rsidRDefault="001B7408" w:rsidP="00175FA5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 xml:space="preserve">Basic model + </w:t>
            </w:r>
            <w:proofErr w:type="spellStart"/>
            <w:r w:rsidRPr="00CD5140">
              <w:rPr>
                <w:rFonts w:ascii="Times New Roman" w:hAnsi="Times New Roman" w:cs="Times New Roman"/>
                <w:szCs w:val="21"/>
              </w:rPr>
              <w:t>TyG</w:t>
            </w:r>
            <w:proofErr w:type="spellEnd"/>
          </w:p>
        </w:tc>
        <w:tc>
          <w:tcPr>
            <w:tcW w:w="2094" w:type="dxa"/>
            <w:shd w:val="clear" w:color="auto" w:fill="auto"/>
          </w:tcPr>
          <w:p w14:paraId="47A3872F" w14:textId="29509F14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0.6</w:t>
            </w:r>
            <w:r w:rsidR="0046026C">
              <w:rPr>
                <w:rFonts w:ascii="Times New Roman" w:hAnsi="Times New Roman" w:cs="Times New Roman"/>
                <w:szCs w:val="21"/>
              </w:rPr>
              <w:t>09</w:t>
            </w:r>
            <w:r w:rsidRPr="00CD5140">
              <w:rPr>
                <w:rFonts w:ascii="Times New Roman" w:hAnsi="Times New Roman" w:cs="Times New Roman"/>
                <w:szCs w:val="21"/>
              </w:rPr>
              <w:t>(0.5</w:t>
            </w:r>
            <w:r w:rsidR="0046026C">
              <w:rPr>
                <w:rFonts w:ascii="Times New Roman" w:hAnsi="Times New Roman" w:cs="Times New Roman"/>
                <w:szCs w:val="21"/>
              </w:rPr>
              <w:t>87</w:t>
            </w:r>
            <w:r w:rsidR="0046026C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46026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D5140">
              <w:rPr>
                <w:rFonts w:ascii="Times New Roman" w:hAnsi="Times New Roman" w:cs="Times New Roman"/>
                <w:szCs w:val="21"/>
              </w:rPr>
              <w:t>0.63</w:t>
            </w:r>
            <w:r w:rsidR="0046026C">
              <w:rPr>
                <w:rFonts w:ascii="Times New Roman" w:hAnsi="Times New Roman" w:cs="Times New Roman"/>
                <w:szCs w:val="21"/>
              </w:rPr>
              <w:t>1</w:t>
            </w:r>
            <w:r w:rsidRPr="00CD514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60" w:type="dxa"/>
            <w:shd w:val="clear" w:color="auto" w:fill="auto"/>
          </w:tcPr>
          <w:p w14:paraId="6785FB73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0.54</w:t>
            </w:r>
          </w:p>
        </w:tc>
        <w:tc>
          <w:tcPr>
            <w:tcW w:w="2126" w:type="dxa"/>
            <w:shd w:val="clear" w:color="auto" w:fill="auto"/>
          </w:tcPr>
          <w:p w14:paraId="1A0C61C4" w14:textId="070512A1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0.002(0.0004</w:t>
            </w:r>
            <w:r w:rsidR="0046026C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46026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D5140">
              <w:rPr>
                <w:rFonts w:ascii="Times New Roman" w:hAnsi="Times New Roman" w:cs="Times New Roman"/>
                <w:szCs w:val="21"/>
              </w:rPr>
              <w:t>0.004)</w:t>
            </w:r>
          </w:p>
        </w:tc>
        <w:tc>
          <w:tcPr>
            <w:tcW w:w="851" w:type="dxa"/>
            <w:shd w:val="clear" w:color="auto" w:fill="auto"/>
          </w:tcPr>
          <w:p w14:paraId="680F60C3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1842" w:type="dxa"/>
            <w:shd w:val="clear" w:color="auto" w:fill="auto"/>
          </w:tcPr>
          <w:p w14:paraId="30FFFA66" w14:textId="03171C0C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10.32(2.51</w:t>
            </w:r>
            <w:r w:rsidR="0046026C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46026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D5140">
              <w:rPr>
                <w:rFonts w:ascii="Times New Roman" w:hAnsi="Times New Roman" w:cs="Times New Roman"/>
                <w:szCs w:val="21"/>
              </w:rPr>
              <w:t>18.14)</w:t>
            </w:r>
          </w:p>
        </w:tc>
        <w:tc>
          <w:tcPr>
            <w:tcW w:w="851" w:type="dxa"/>
          </w:tcPr>
          <w:p w14:paraId="6735E18F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1B7408" w:rsidRPr="00CD5140" w14:paraId="27F1CDEA" w14:textId="77777777" w:rsidTr="00175FA5">
        <w:trPr>
          <w:trHeight w:val="295"/>
          <w:jc w:val="center"/>
        </w:trPr>
        <w:tc>
          <w:tcPr>
            <w:tcW w:w="2967" w:type="dxa"/>
          </w:tcPr>
          <w:p w14:paraId="41E32DE2" w14:textId="77777777" w:rsidR="001B7408" w:rsidRPr="00CD5140" w:rsidRDefault="001B7408" w:rsidP="00175FA5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 xml:space="preserve">Presence of coronary plaque </w:t>
            </w:r>
          </w:p>
        </w:tc>
        <w:tc>
          <w:tcPr>
            <w:tcW w:w="2094" w:type="dxa"/>
            <w:shd w:val="clear" w:color="auto" w:fill="auto"/>
          </w:tcPr>
          <w:p w14:paraId="436417C2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0" w:type="dxa"/>
            <w:shd w:val="clear" w:color="auto" w:fill="auto"/>
          </w:tcPr>
          <w:p w14:paraId="71F05374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2BBE6B26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14:paraId="43215AC2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shd w:val="clear" w:color="auto" w:fill="auto"/>
          </w:tcPr>
          <w:p w14:paraId="71A3A907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2E98689B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B7408" w:rsidRPr="00CD5140" w14:paraId="200C0105" w14:textId="77777777" w:rsidTr="00175FA5">
        <w:trPr>
          <w:trHeight w:val="281"/>
          <w:jc w:val="center"/>
        </w:trPr>
        <w:tc>
          <w:tcPr>
            <w:tcW w:w="2967" w:type="dxa"/>
          </w:tcPr>
          <w:p w14:paraId="0275480D" w14:textId="77777777" w:rsidR="001B7408" w:rsidRPr="00CD5140" w:rsidRDefault="001B7408" w:rsidP="00175FA5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D5140">
              <w:rPr>
                <w:rFonts w:ascii="Times New Roman" w:hAnsi="Times New Roman" w:cs="Times New Roman"/>
                <w:szCs w:val="21"/>
              </w:rPr>
              <w:t xml:space="preserve">Basic model + HOMA-IR </w:t>
            </w:r>
          </w:p>
        </w:tc>
        <w:tc>
          <w:tcPr>
            <w:tcW w:w="2094" w:type="dxa"/>
            <w:shd w:val="clear" w:color="auto" w:fill="auto"/>
          </w:tcPr>
          <w:p w14:paraId="6859DD7B" w14:textId="56A79F34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0.7</w:t>
            </w:r>
            <w:r w:rsidR="0046026C">
              <w:rPr>
                <w:rFonts w:ascii="Times New Roman" w:hAnsi="Times New Roman" w:cs="Times New Roman"/>
                <w:szCs w:val="21"/>
              </w:rPr>
              <w:t>07</w:t>
            </w:r>
            <w:r w:rsidRPr="00CD5140">
              <w:rPr>
                <w:rFonts w:ascii="Times New Roman" w:hAnsi="Times New Roman" w:cs="Times New Roman"/>
                <w:szCs w:val="21"/>
              </w:rPr>
              <w:t>(0.6</w:t>
            </w:r>
            <w:r w:rsidR="0046026C">
              <w:rPr>
                <w:rFonts w:ascii="Times New Roman" w:hAnsi="Times New Roman" w:cs="Times New Roman"/>
                <w:szCs w:val="21"/>
              </w:rPr>
              <w:t>87</w:t>
            </w:r>
            <w:r w:rsidR="0046026C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46026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D5140">
              <w:rPr>
                <w:rFonts w:ascii="Times New Roman" w:hAnsi="Times New Roman" w:cs="Times New Roman"/>
                <w:szCs w:val="21"/>
              </w:rPr>
              <w:t>0.7</w:t>
            </w:r>
            <w:r w:rsidR="0046026C">
              <w:rPr>
                <w:rFonts w:ascii="Times New Roman" w:hAnsi="Times New Roman" w:cs="Times New Roman"/>
                <w:szCs w:val="21"/>
              </w:rPr>
              <w:t>26</w:t>
            </w:r>
            <w:r w:rsidRPr="00CD514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60" w:type="dxa"/>
            <w:shd w:val="clear" w:color="auto" w:fill="auto"/>
          </w:tcPr>
          <w:p w14:paraId="5A92B1D1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2126" w:type="dxa"/>
            <w:shd w:val="clear" w:color="auto" w:fill="auto"/>
          </w:tcPr>
          <w:p w14:paraId="48BC929D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851" w:type="dxa"/>
            <w:shd w:val="clear" w:color="auto" w:fill="auto"/>
          </w:tcPr>
          <w:p w14:paraId="05517C43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shd w:val="clear" w:color="auto" w:fill="auto"/>
          </w:tcPr>
          <w:p w14:paraId="2218C70C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851" w:type="dxa"/>
          </w:tcPr>
          <w:p w14:paraId="2B98CD62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B7408" w:rsidRPr="00CD5140" w14:paraId="710B9754" w14:textId="77777777" w:rsidTr="00175FA5">
        <w:trPr>
          <w:trHeight w:val="281"/>
          <w:jc w:val="center"/>
        </w:trPr>
        <w:tc>
          <w:tcPr>
            <w:tcW w:w="2967" w:type="dxa"/>
            <w:tcBorders>
              <w:bottom w:val="single" w:sz="8" w:space="0" w:color="auto"/>
            </w:tcBorders>
          </w:tcPr>
          <w:p w14:paraId="078FDD2F" w14:textId="77777777" w:rsidR="001B7408" w:rsidRPr="00CD5140" w:rsidRDefault="001B7408" w:rsidP="00175FA5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 xml:space="preserve">Basic model + </w:t>
            </w:r>
            <w:proofErr w:type="spellStart"/>
            <w:r w:rsidRPr="00CD5140">
              <w:rPr>
                <w:rFonts w:ascii="Times New Roman" w:hAnsi="Times New Roman" w:cs="Times New Roman"/>
                <w:szCs w:val="21"/>
              </w:rPr>
              <w:t>TyG</w:t>
            </w:r>
            <w:proofErr w:type="spellEnd"/>
          </w:p>
        </w:tc>
        <w:tc>
          <w:tcPr>
            <w:tcW w:w="2094" w:type="dxa"/>
            <w:tcBorders>
              <w:bottom w:val="single" w:sz="8" w:space="0" w:color="auto"/>
            </w:tcBorders>
          </w:tcPr>
          <w:p w14:paraId="352508AD" w14:textId="78536F73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0.7</w:t>
            </w:r>
            <w:r w:rsidR="0046026C">
              <w:rPr>
                <w:rFonts w:ascii="Times New Roman" w:hAnsi="Times New Roman" w:cs="Times New Roman"/>
                <w:szCs w:val="21"/>
              </w:rPr>
              <w:t>07</w:t>
            </w:r>
            <w:r w:rsidRPr="00CD5140">
              <w:rPr>
                <w:rFonts w:ascii="Times New Roman" w:hAnsi="Times New Roman" w:cs="Times New Roman"/>
                <w:szCs w:val="21"/>
              </w:rPr>
              <w:t>(0.6</w:t>
            </w:r>
            <w:r w:rsidR="0046026C">
              <w:rPr>
                <w:rFonts w:ascii="Times New Roman" w:hAnsi="Times New Roman" w:cs="Times New Roman"/>
                <w:szCs w:val="21"/>
              </w:rPr>
              <w:t>88</w:t>
            </w:r>
            <w:r w:rsidR="0046026C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46026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D5140">
              <w:rPr>
                <w:rFonts w:ascii="Times New Roman" w:hAnsi="Times New Roman" w:cs="Times New Roman"/>
                <w:szCs w:val="21"/>
              </w:rPr>
              <w:t>0.7</w:t>
            </w:r>
            <w:r w:rsidR="0046026C">
              <w:rPr>
                <w:rFonts w:ascii="Times New Roman" w:hAnsi="Times New Roman" w:cs="Times New Roman"/>
                <w:szCs w:val="21"/>
              </w:rPr>
              <w:t>27</w:t>
            </w:r>
            <w:r w:rsidRPr="00CD514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60" w:type="dxa"/>
            <w:tcBorders>
              <w:bottom w:val="single" w:sz="8" w:space="0" w:color="auto"/>
            </w:tcBorders>
          </w:tcPr>
          <w:p w14:paraId="68CA9BF4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0.82</w:t>
            </w: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14:paraId="3FCDC7F1" w14:textId="372C9CEE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0.001(-0.001</w:t>
            </w:r>
            <w:r w:rsidR="0046026C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46026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D5140">
              <w:rPr>
                <w:rFonts w:ascii="Times New Roman" w:hAnsi="Times New Roman" w:cs="Times New Roman"/>
                <w:szCs w:val="21"/>
              </w:rPr>
              <w:t>0.003)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547C3C65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14:paraId="3D25D259" w14:textId="68CCAE22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9.57(1.98</w:t>
            </w:r>
            <w:r w:rsidR="0046026C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46026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D5140">
              <w:rPr>
                <w:rFonts w:ascii="Times New Roman" w:hAnsi="Times New Roman" w:cs="Times New Roman"/>
                <w:szCs w:val="21"/>
              </w:rPr>
              <w:t>17.16)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6F036A22" w14:textId="77777777" w:rsidR="001B7408" w:rsidRPr="00CD5140" w:rsidRDefault="001B7408" w:rsidP="00175FA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5140">
              <w:rPr>
                <w:rFonts w:ascii="Times New Roman" w:hAnsi="Times New Roman" w:cs="Times New Roman"/>
                <w:szCs w:val="21"/>
              </w:rPr>
              <w:t>0.01</w:t>
            </w:r>
          </w:p>
        </w:tc>
      </w:tr>
    </w:tbl>
    <w:p w14:paraId="64B970D1" w14:textId="40188B57" w:rsidR="001B7408" w:rsidRPr="00CD5140" w:rsidRDefault="001B7408" w:rsidP="001B7408">
      <w:pPr>
        <w:spacing w:line="276" w:lineRule="auto"/>
        <w:jc w:val="left"/>
        <w:rPr>
          <w:rFonts w:ascii="Times New Roman" w:hAnsi="Times New Roman" w:cs="Times New Roman"/>
          <w:szCs w:val="21"/>
        </w:rPr>
      </w:pPr>
      <w:r w:rsidRPr="00CD5140">
        <w:rPr>
          <w:rFonts w:ascii="Times New Roman" w:hAnsi="Times New Roman" w:cs="Times New Roman"/>
          <w:szCs w:val="21"/>
        </w:rPr>
        <w:t xml:space="preserve">HOMA-IR, homeostasis model assessment insulin resistance; </w:t>
      </w:r>
      <w:proofErr w:type="spellStart"/>
      <w:r w:rsidRPr="00CD5140">
        <w:rPr>
          <w:rFonts w:ascii="Times New Roman" w:hAnsi="Times New Roman" w:cs="Times New Roman"/>
          <w:szCs w:val="21"/>
        </w:rPr>
        <w:t>TyG</w:t>
      </w:r>
      <w:proofErr w:type="spellEnd"/>
      <w:r w:rsidRPr="00CD5140">
        <w:rPr>
          <w:rFonts w:ascii="Times New Roman" w:hAnsi="Times New Roman" w:cs="Times New Roman"/>
          <w:szCs w:val="21"/>
        </w:rPr>
        <w:t xml:space="preserve">, the triglyceride glucose index; AUC, area under the curve; NRI, </w:t>
      </w:r>
      <w:r w:rsidR="00541602">
        <w:rPr>
          <w:rFonts w:ascii="Times New Roman" w:hAnsi="Times New Roman" w:cs="Times New Roman" w:hint="eastAsia"/>
          <w:szCs w:val="21"/>
        </w:rPr>
        <w:t>n</w:t>
      </w:r>
      <w:r w:rsidRPr="00CD5140">
        <w:rPr>
          <w:rFonts w:ascii="Times New Roman" w:hAnsi="Times New Roman" w:cs="Times New Roman"/>
          <w:szCs w:val="21"/>
        </w:rPr>
        <w:t xml:space="preserve">et </w:t>
      </w:r>
      <w:r w:rsidR="00541602">
        <w:rPr>
          <w:rFonts w:ascii="Times New Roman" w:hAnsi="Times New Roman" w:cs="Times New Roman" w:hint="eastAsia"/>
          <w:szCs w:val="21"/>
        </w:rPr>
        <w:t>r</w:t>
      </w:r>
      <w:r w:rsidRPr="00CD5140">
        <w:rPr>
          <w:rFonts w:ascii="Times New Roman" w:hAnsi="Times New Roman" w:cs="Times New Roman"/>
          <w:szCs w:val="21"/>
        </w:rPr>
        <w:t xml:space="preserve">eclassification </w:t>
      </w:r>
      <w:r w:rsidR="00541602">
        <w:rPr>
          <w:rFonts w:ascii="Times New Roman" w:hAnsi="Times New Roman" w:cs="Times New Roman" w:hint="eastAsia"/>
          <w:szCs w:val="21"/>
        </w:rPr>
        <w:t>i</w:t>
      </w:r>
      <w:r w:rsidRPr="00CD5140">
        <w:rPr>
          <w:rFonts w:ascii="Times New Roman" w:hAnsi="Times New Roman" w:cs="Times New Roman"/>
          <w:szCs w:val="21"/>
        </w:rPr>
        <w:t xml:space="preserve">mprovement; IDI, </w:t>
      </w:r>
      <w:r w:rsidR="00541602">
        <w:rPr>
          <w:rFonts w:ascii="Times New Roman" w:hAnsi="Times New Roman" w:cs="Times New Roman" w:hint="eastAsia"/>
          <w:szCs w:val="21"/>
        </w:rPr>
        <w:t>i</w:t>
      </w:r>
      <w:r w:rsidRPr="00CD5140">
        <w:rPr>
          <w:rFonts w:ascii="Times New Roman" w:hAnsi="Times New Roman" w:cs="Times New Roman"/>
          <w:szCs w:val="21"/>
        </w:rPr>
        <w:t xml:space="preserve">ntegrated </w:t>
      </w:r>
      <w:r w:rsidR="00541602">
        <w:rPr>
          <w:rFonts w:ascii="Times New Roman" w:hAnsi="Times New Roman" w:cs="Times New Roman" w:hint="eastAsia"/>
          <w:szCs w:val="21"/>
        </w:rPr>
        <w:t>d</w:t>
      </w:r>
      <w:r w:rsidRPr="00CD5140">
        <w:rPr>
          <w:rFonts w:ascii="Times New Roman" w:hAnsi="Times New Roman" w:cs="Times New Roman"/>
          <w:szCs w:val="21"/>
        </w:rPr>
        <w:t xml:space="preserve">iscrimination </w:t>
      </w:r>
      <w:r w:rsidR="00541602">
        <w:rPr>
          <w:rFonts w:ascii="Times New Roman" w:hAnsi="Times New Roman" w:cs="Times New Roman"/>
          <w:szCs w:val="21"/>
        </w:rPr>
        <w:t>i</w:t>
      </w:r>
      <w:r w:rsidRPr="00CD5140">
        <w:rPr>
          <w:rFonts w:ascii="Times New Roman" w:hAnsi="Times New Roman" w:cs="Times New Roman"/>
          <w:szCs w:val="21"/>
        </w:rPr>
        <w:t>mprovement.</w:t>
      </w:r>
    </w:p>
    <w:p w14:paraId="3929F325" w14:textId="61063362" w:rsidR="001B7408" w:rsidRPr="00B74C44" w:rsidRDefault="001B7408" w:rsidP="001B7408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D5140">
        <w:rPr>
          <w:rFonts w:ascii="Times New Roman" w:hAnsi="Times New Roman" w:cs="Times New Roman"/>
          <w:szCs w:val="21"/>
        </w:rPr>
        <w:t xml:space="preserve">Basic model included age, sex, current smoking, current drinking, </w:t>
      </w:r>
      <w:r>
        <w:rPr>
          <w:rFonts w:ascii="Times New Roman" w:eastAsia="等线" w:hAnsi="Times New Roman" w:cs="Times New Roman"/>
          <w:szCs w:val="21"/>
        </w:rPr>
        <w:t>BMI</w:t>
      </w:r>
      <w:r w:rsidRPr="00CD5140">
        <w:rPr>
          <w:rFonts w:ascii="Times New Roman" w:eastAsia="等线" w:hAnsi="Times New Roman" w:cs="Times New Roman"/>
          <w:szCs w:val="21"/>
        </w:rPr>
        <w:t xml:space="preserve">, glomerular filtration rate, </w:t>
      </w:r>
      <w:r>
        <w:rPr>
          <w:rFonts w:ascii="Times New Roman" w:eastAsia="等线" w:hAnsi="Times New Roman" w:cs="Times New Roman" w:hint="eastAsia"/>
          <w:szCs w:val="21"/>
        </w:rPr>
        <w:t>l</w:t>
      </w:r>
      <w:r w:rsidRPr="00B96399">
        <w:rPr>
          <w:rFonts w:ascii="Times New Roman" w:eastAsia="等线" w:hAnsi="Times New Roman" w:cs="Times New Roman"/>
          <w:szCs w:val="21"/>
        </w:rPr>
        <w:t>ow</w:t>
      </w:r>
      <w:r>
        <w:rPr>
          <w:rFonts w:ascii="Times New Roman" w:eastAsia="等线" w:hAnsi="Times New Roman" w:cs="Times New Roman" w:hint="eastAsia"/>
          <w:szCs w:val="21"/>
        </w:rPr>
        <w:t>-</w:t>
      </w:r>
      <w:r w:rsidRPr="00B96399">
        <w:rPr>
          <w:rFonts w:ascii="Times New Roman" w:eastAsia="等线" w:hAnsi="Times New Roman" w:cs="Times New Roman"/>
          <w:szCs w:val="21"/>
        </w:rPr>
        <w:t>density lipoprotein levels</w:t>
      </w:r>
      <w:r>
        <w:rPr>
          <w:rFonts w:ascii="Times New Roman" w:eastAsia="等线" w:hAnsi="Times New Roman" w:cs="Times New Roman" w:hint="eastAsia"/>
          <w:szCs w:val="21"/>
        </w:rPr>
        <w:t>,</w:t>
      </w:r>
      <w:r>
        <w:rPr>
          <w:rFonts w:ascii="Times New Roman" w:eastAsia="等线" w:hAnsi="Times New Roman" w:cs="Times New Roman"/>
          <w:szCs w:val="21"/>
        </w:rPr>
        <w:t xml:space="preserve"> </w:t>
      </w:r>
      <w:r w:rsidRPr="00CD5140">
        <w:rPr>
          <w:rFonts w:ascii="Times New Roman" w:eastAsia="等线" w:hAnsi="Times New Roman" w:cs="Times New Roman"/>
          <w:szCs w:val="21"/>
        </w:rPr>
        <w:t xml:space="preserve">medical history of TIA, stroke, </w:t>
      </w:r>
      <w:r>
        <w:rPr>
          <w:rFonts w:ascii="Times New Roman" w:hAnsi="Times New Roman"/>
          <w:color w:val="000000"/>
          <w:szCs w:val="21"/>
        </w:rPr>
        <w:t>c</w:t>
      </w:r>
      <w:r w:rsidRPr="00C77020">
        <w:rPr>
          <w:rFonts w:ascii="Times New Roman" w:hAnsi="Times New Roman"/>
          <w:color w:val="000000"/>
          <w:szCs w:val="21"/>
        </w:rPr>
        <w:t>oronary disease</w:t>
      </w:r>
      <w:r w:rsidRPr="00CD5140">
        <w:rPr>
          <w:rFonts w:ascii="Times New Roman" w:eastAsia="等线" w:hAnsi="Times New Roman" w:cs="Times New Roman"/>
          <w:szCs w:val="21"/>
        </w:rPr>
        <w:t xml:space="preserve">, hypertension and </w:t>
      </w:r>
      <w:r w:rsidR="008559D4">
        <w:rPr>
          <w:rFonts w:ascii="Times New Roman" w:hAnsi="Times New Roman"/>
          <w:szCs w:val="21"/>
        </w:rPr>
        <w:t>d</w:t>
      </w:r>
      <w:r w:rsidR="008559D4" w:rsidRPr="00573CCF">
        <w:rPr>
          <w:rFonts w:ascii="Times New Roman" w:eastAsia="等线" w:hAnsi="Times New Roman" w:cs="Times New Roman"/>
          <w:szCs w:val="21"/>
        </w:rPr>
        <w:t>yslipidemia</w:t>
      </w:r>
      <w:r w:rsidRPr="00CD5140">
        <w:rPr>
          <w:rFonts w:ascii="Times New Roman" w:eastAsia="等线" w:hAnsi="Times New Roman" w:cs="Times New Roman"/>
          <w:szCs w:val="21"/>
        </w:rPr>
        <w:t>, using of antihypertensive and antiplatelet medications</w:t>
      </w:r>
    </w:p>
    <w:p w14:paraId="19619787" w14:textId="77777777" w:rsidR="001B7408" w:rsidRPr="00032219" w:rsidRDefault="001B7408" w:rsidP="001B740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22658B0" w14:textId="7E3E8B63" w:rsidR="001B7408" w:rsidRPr="001B7408" w:rsidRDefault="001B7408" w:rsidP="001B7408"/>
    <w:sectPr w:rsidR="001B7408" w:rsidRPr="001B7408" w:rsidSect="00E93EAD">
      <w:pgSz w:w="15840" w:h="12240" w:orient="landscape" w:code="1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5DBBC" w14:textId="77777777" w:rsidR="009A53A7" w:rsidRDefault="009A53A7" w:rsidP="001B7408">
      <w:r>
        <w:separator/>
      </w:r>
    </w:p>
  </w:endnote>
  <w:endnote w:type="continuationSeparator" w:id="0">
    <w:p w14:paraId="5589F85F" w14:textId="77777777" w:rsidR="009A53A7" w:rsidRDefault="009A53A7" w:rsidP="001B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8AF56" w14:textId="77777777" w:rsidR="009A53A7" w:rsidRDefault="009A53A7" w:rsidP="001B7408">
      <w:r>
        <w:separator/>
      </w:r>
    </w:p>
  </w:footnote>
  <w:footnote w:type="continuationSeparator" w:id="0">
    <w:p w14:paraId="5D3C582B" w14:textId="77777777" w:rsidR="009A53A7" w:rsidRDefault="009A53A7" w:rsidP="001B74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AA"/>
    <w:rsid w:val="0002766D"/>
    <w:rsid w:val="00045F62"/>
    <w:rsid w:val="000C5821"/>
    <w:rsid w:val="0010580F"/>
    <w:rsid w:val="0016618C"/>
    <w:rsid w:val="001B7408"/>
    <w:rsid w:val="001C14FA"/>
    <w:rsid w:val="00264DCA"/>
    <w:rsid w:val="00307E2A"/>
    <w:rsid w:val="00350AF1"/>
    <w:rsid w:val="00385D1D"/>
    <w:rsid w:val="0046026C"/>
    <w:rsid w:val="004760AA"/>
    <w:rsid w:val="00492339"/>
    <w:rsid w:val="00541602"/>
    <w:rsid w:val="005C6D4D"/>
    <w:rsid w:val="005F2E1C"/>
    <w:rsid w:val="006C58CB"/>
    <w:rsid w:val="008559D4"/>
    <w:rsid w:val="008705AD"/>
    <w:rsid w:val="009044B6"/>
    <w:rsid w:val="00961B69"/>
    <w:rsid w:val="009A53A7"/>
    <w:rsid w:val="009D0402"/>
    <w:rsid w:val="00B022FD"/>
    <w:rsid w:val="00B43C9F"/>
    <w:rsid w:val="00BE2FCB"/>
    <w:rsid w:val="00C476FF"/>
    <w:rsid w:val="00C76410"/>
    <w:rsid w:val="00C9198A"/>
    <w:rsid w:val="00CC15BD"/>
    <w:rsid w:val="00CF47B8"/>
    <w:rsid w:val="00D433F2"/>
    <w:rsid w:val="00E25687"/>
    <w:rsid w:val="00E93EAD"/>
    <w:rsid w:val="00EC247E"/>
    <w:rsid w:val="00F01C7E"/>
    <w:rsid w:val="00F22136"/>
    <w:rsid w:val="00FE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62CCB"/>
  <w15:chartTrackingRefBased/>
  <w15:docId w15:val="{B4F4872E-01DC-4D97-8FF7-72F59C5B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4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74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74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7408"/>
    <w:rPr>
      <w:sz w:val="18"/>
      <w:szCs w:val="18"/>
    </w:rPr>
  </w:style>
  <w:style w:type="table" w:customStyle="1" w:styleId="11">
    <w:name w:val="网格型11"/>
    <w:basedOn w:val="a1"/>
    <w:next w:val="a7"/>
    <w:uiPriority w:val="39"/>
    <w:rsid w:val="001B7408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B7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961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767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mengxing</dc:creator>
  <cp:keywords/>
  <dc:description/>
  <cp:lastModifiedBy>wang mengxing</cp:lastModifiedBy>
  <cp:revision>28</cp:revision>
  <dcterms:created xsi:type="dcterms:W3CDTF">2022-05-24T15:22:00Z</dcterms:created>
  <dcterms:modified xsi:type="dcterms:W3CDTF">2022-09-15T08:46:00Z</dcterms:modified>
</cp:coreProperties>
</file>