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4F" w:rsidRPr="00F92168" w:rsidRDefault="001341C8" w:rsidP="0003704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CN"/>
        </w:rPr>
        <w:t>Additional file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CN"/>
        </w:rPr>
        <w:t>Search strategies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1.Embase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（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94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）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#1 'coronary artery disease':ab,ti OR 'coronary heart disease':ab,ti OR 'atherosclerotic cardiovascular diseases':ab,ti OR 'CAD':ab,ti OR 'CHD':ab,ti OR 'ASCVD':ab,ti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#2 'triglyceride glucose index'</w:t>
      </w: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:ab,ti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 xml:space="preserve"> OR 'tyg index':ab,ti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#1 AND #2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2.PubMed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 xml:space="preserve"> 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（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83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）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CN"/>
        </w:rPr>
        <w:t>("triglyceride glucose index"[Title/Abstract] OR "tyg index"[Title/Abstract]) AND ("Coronary Artery Disease"[MeSH Terms] OR "Coronary Disease"[MeSH Terms] OR ("Coronary Artery Disease"[Title/Abstract] OR "coronary heart disease"[Title/Abstract] OR "atherosclerotic cardiovascular diseases"[Title/Abstract] OR "CAD"[Title/Abstract] OR "CHD"[Title/Abstract] OR "ASCVD"[Title/Abstract]))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3.Cochrane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（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92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）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#1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MeSH descriptor: [Coronary Artery Disease] explode all trees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#2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MeSH descriptor: [Coronary Disease] explode all trees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#3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(coronary artery disease):ti,ab,kw OR (coronary heart disease):ti,ab,kw OR (atherosclerotic cardiovascular diseases):ti,ab,kw OR (CAD):ti,ab,kw OR (CHD):ti,ab,kw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#4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(ASCVD)</w:t>
      </w: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:ti,ab,kw</w:t>
      </w:r>
      <w:proofErr w:type="gramEnd"/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#5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#1 OR #2 OR #3 OR #4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#6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(triglyceride glucose index)</w:t>
      </w: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:ti,ab,kw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 xml:space="preserve"> OR (tyg index):ti,ab,kw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#7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ab/>
        <w:t>#5 AND #6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4.Web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 xml:space="preserve"> of science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（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112</w:t>
      </w: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）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#1 TS</w:t>
      </w: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=(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"coronary artery disease") OR TS=("coronary heart disease") OR TS=("atherosclerotic cardiovascular diseases") OR TS=(CAD) OR TS=(CHD) OR TS=(ascvd)</w:t>
      </w:r>
    </w:p>
    <w:p w:rsidR="0003704F" w:rsidRPr="00F92168" w:rsidRDefault="0003704F" w:rsidP="0003704F">
      <w:pPr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</w:t>
      </w:r>
      <w:proofErr w:type="gramStart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2  (</w:t>
      </w:r>
      <w:proofErr w:type="gramEnd"/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TS=("triglyceride glucose index")) OR TS=("tyg index")</w:t>
      </w:r>
    </w:p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  <w:sectPr w:rsidR="0003704F" w:rsidRPr="00F92168" w:rsidSect="001341C8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92168">
        <w:rPr>
          <w:rFonts w:ascii="Times New Roman" w:eastAsia="SimSun" w:hAnsi="Times New Roman" w:cs="Times New Roman"/>
          <w:color w:val="000000" w:themeColor="text1"/>
          <w:szCs w:val="21"/>
          <w:lang w:eastAsia="zh-Hans"/>
        </w:rPr>
        <w:t>#3 #1 AND #2</w:t>
      </w:r>
    </w:p>
    <w:p w:rsidR="0003704F" w:rsidRPr="00F92168" w:rsidRDefault="0003704F" w:rsidP="0003704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1341C8" w:rsidRPr="00F9216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1. NOS </w:t>
      </w:r>
      <w:bookmarkStart w:id="0" w:name="_GoBack"/>
      <w:bookmarkEnd w:id="0"/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of the </w:t>
      </w: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included studies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W w:w="4996" w:type="pct"/>
        <w:tblLayout w:type="fixed"/>
        <w:tblLook w:val="04A0" w:firstRow="1" w:lastRow="0" w:firstColumn="1" w:lastColumn="0" w:noHBand="0" w:noVBand="1"/>
      </w:tblPr>
      <w:tblGrid>
        <w:gridCol w:w="1942"/>
        <w:gridCol w:w="1315"/>
        <w:gridCol w:w="1315"/>
        <w:gridCol w:w="1315"/>
        <w:gridCol w:w="1323"/>
        <w:gridCol w:w="1747"/>
        <w:gridCol w:w="1343"/>
        <w:gridCol w:w="1343"/>
        <w:gridCol w:w="1344"/>
        <w:gridCol w:w="960"/>
      </w:tblGrid>
      <w:tr w:rsidR="0003704F" w:rsidRPr="00F92168" w:rsidTr="00B07641">
        <w:trPr>
          <w:trHeight w:val="336"/>
        </w:trPr>
        <w:tc>
          <w:tcPr>
            <w:tcW w:w="69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Study</w:t>
            </w:r>
          </w:p>
        </w:tc>
        <w:tc>
          <w:tcPr>
            <w:tcW w:w="18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Selection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Comparability</w:t>
            </w:r>
          </w:p>
        </w:tc>
        <w:tc>
          <w:tcPr>
            <w:tcW w:w="14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Outcome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Overall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lang w:eastAsia="zh-CN"/>
              </w:rPr>
              <w:t>3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da Silva2019 [</w: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instrText xml:space="preserve"> REF _Ref1021700863 \r \h </w:instrTex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r>
            <w:r w:rsidR="001341C8"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12</w: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Si2021 [</w: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instrText xml:space="preserve"> REF _Ref896925695 \r \h </w:instrTex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r>
            <w:r w:rsidR="001341C8"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13</w:t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Liu2022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_Ref1371278373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14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4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Zhao2022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_Ref1379749101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15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</w:tr>
      <w:tr w:rsidR="0003704F" w:rsidRPr="00F92168" w:rsidTr="00B07641">
        <w:trPr>
          <w:trHeight w:val="90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Pan2023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_Ref1384219763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16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Lee2016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_Ref625671940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17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Kim2017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_Ref373377137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18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Thai2020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_Ref2025039567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19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6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Ding2023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_Ref349448805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20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4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Park2019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_Ref380973901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21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9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Won2020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_Ref355931471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22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Park2020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_Ref1048231026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23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4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Wang2022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_Ref625604712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24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Su2022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_Ref2048485332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25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Wang2022[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_Ref297704470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26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Xiong2023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_Ref190769082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27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5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Zhu2021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_Ref2040451586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28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eastAsia="zh-Hans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Guo2023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_Ref215391337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29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7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M</w:t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ao2019 [</w:t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instrText xml:space="preserve"> REF _Ref393293432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30</w:t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Luo2019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_Ref965548676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31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Hu2020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_Ref360868729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32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Ma2020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_Ref366431846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33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Zhang2020 [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34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Zhao2020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_Ref384684248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35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Wang2020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_Ref975851367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36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Zhao2021 [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instrText xml:space="preserve"> REF _Ref399054233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37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Zhang2022 [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38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Jiao2022 [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instrText xml:space="preserve"> REF _Ref1077660501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39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Karadeniz2022 [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instrText xml:space="preserve"> REF _Ref1087038807 \r \h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</w:r>
            <w:r w:rsidR="001341C8" w:rsidRPr="00F92168">
              <w:rPr>
                <w:rFonts w:ascii="Times New Roman" w:hAnsi="Times New Roman" w:cs="Times New Roman"/>
                <w:color w:val="000000" w:themeColor="text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40</w:t>
            </w:r>
            <w:r w:rsidRPr="00F92168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4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Guo2022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_Ref1093055713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41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Qin2022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_Ref629470322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42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Pang2022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_Ref1220551734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43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90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Shen2023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_Ref1839662894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44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Jin2018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eastAsia="zh-Hans"/>
              </w:rPr>
              <w:t>a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_Ref1008104000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45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Jin2018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lang w:eastAsia="zh-Hans"/>
              </w:rPr>
              <w:t>b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_Ref1015230168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46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Neglia2021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_Ref629487129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47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kern w:val="2"/>
                <w:sz w:val="21"/>
                <w:szCs w:val="24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Yang2021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_Ref629503936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48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Chen2022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_Ref1036037234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49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Lin2023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_Ref263745076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50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  <w:tr w:rsidR="0003704F" w:rsidRPr="00F92168" w:rsidTr="00B07641">
        <w:trPr>
          <w:trHeight w:val="312"/>
        </w:trPr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Gao2021 [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REF _Ref625739168 \r \h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51</w:t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0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2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1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92168">
              <w:rPr>
                <w:rFonts w:ascii="Times New Roman" w:hAnsi="Times New Roman" w:cs="Times New Roman"/>
                <w:color w:val="000000" w:themeColor="text1"/>
                <w:lang w:eastAsia="zh-CN"/>
              </w:rPr>
              <w:t>8</w:t>
            </w:r>
          </w:p>
        </w:tc>
      </w:tr>
    </w:tbl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Selection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1.Representativeness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the exposed cohort;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2.Selection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the non exposed cohort;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3.Ascertainment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exposure;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4.Demonstration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that outcome of interest was not present at start of study;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Comparability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1.Comparability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cohorts on the basis of the design or analysis;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Outcome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1.Assessment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outcome;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2.Was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follow-up long enough for outcomes to occur;</w:t>
      </w:r>
    </w:p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  <w:sectPr w:rsidR="0003704F" w:rsidRPr="00F92168" w:rsidSect="001341C8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proofErr w:type="gramStart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3.Adequacy</w:t>
      </w:r>
      <w:proofErr w:type="gramEnd"/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 of follow up of cohort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1341C8" w:rsidRPr="00F9216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. Definition of the primary endpoint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Style w:val="TableGrid"/>
        <w:tblW w:w="14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12169"/>
      </w:tblGrid>
      <w:tr w:rsidR="0003704F" w:rsidRPr="00F92168" w:rsidTr="00B07641"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</w:rPr>
              <w:t xml:space="preserve">Study </w:t>
            </w:r>
          </w:p>
        </w:tc>
        <w:tc>
          <w:tcPr>
            <w:tcW w:w="12169" w:type="dxa"/>
            <w:tcBorders>
              <w:top w:val="single" w:sz="4" w:space="0" w:color="auto"/>
              <w:bottom w:val="single" w:sz="4" w:space="0" w:color="auto"/>
            </w:tcBorders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</w:rPr>
              <w:t xml:space="preserve">Definition </w:t>
            </w:r>
          </w:p>
        </w:tc>
      </w:tr>
      <w:tr w:rsidR="0003704F" w:rsidRPr="00F92168" w:rsidTr="00B07641">
        <w:trPr>
          <w:trHeight w:val="90"/>
        </w:trPr>
        <w:tc>
          <w:tcPr>
            <w:tcW w:w="2092" w:type="dxa"/>
            <w:tcBorders>
              <w:top w:val="single" w:sz="4" w:space="0" w:color="auto"/>
            </w:tcBorders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  <w:lang w:eastAsia="zh-Hans"/>
              </w:rPr>
            </w:pPr>
            <w:r w:rsidRPr="00F92168">
              <w:rPr>
                <w:color w:val="000000" w:themeColor="text1"/>
                <w:lang w:eastAsia="zh-CN"/>
              </w:rPr>
              <w:t>M</w:t>
            </w:r>
            <w:r w:rsidRPr="00F92168">
              <w:rPr>
                <w:color w:val="000000" w:themeColor="text1"/>
                <w:lang w:eastAsia="zh-Hans"/>
              </w:rPr>
              <w:t>ao2019 [</w:t>
            </w:r>
            <w:r w:rsidRPr="00F92168">
              <w:rPr>
                <w:color w:val="000000" w:themeColor="text1"/>
                <w:lang w:eastAsia="zh-Hans"/>
              </w:rPr>
              <w:fldChar w:fldCharType="begin"/>
            </w:r>
            <w:r w:rsidRPr="00F92168">
              <w:rPr>
                <w:color w:val="000000" w:themeColor="text1"/>
                <w:lang w:eastAsia="zh-Hans"/>
              </w:rPr>
              <w:instrText xml:space="preserve"> REF _Ref393293432 \r \h </w:instrText>
            </w:r>
            <w:r w:rsidRPr="00F92168">
              <w:rPr>
                <w:color w:val="000000" w:themeColor="text1"/>
                <w:lang w:eastAsia="zh-Hans"/>
              </w:rPr>
            </w:r>
            <w:r w:rsidR="001341C8" w:rsidRPr="00F92168">
              <w:rPr>
                <w:color w:val="000000" w:themeColor="text1"/>
                <w:lang w:eastAsia="zh-Hans"/>
              </w:rPr>
              <w:instrText xml:space="preserve"> \* MERGEFORMAT </w:instrText>
            </w:r>
            <w:r w:rsidRPr="00F92168">
              <w:rPr>
                <w:color w:val="000000" w:themeColor="text1"/>
                <w:lang w:eastAsia="zh-Hans"/>
              </w:rPr>
              <w:fldChar w:fldCharType="separate"/>
            </w:r>
            <w:r w:rsidRPr="00F92168">
              <w:rPr>
                <w:color w:val="000000" w:themeColor="text1"/>
                <w:lang w:eastAsia="zh-Hans"/>
              </w:rPr>
              <w:t>30</w:t>
            </w:r>
            <w:r w:rsidRPr="00F92168">
              <w:rPr>
                <w:color w:val="000000" w:themeColor="text1"/>
                <w:lang w:eastAsia="zh-Hans"/>
              </w:rPr>
              <w:fldChar w:fldCharType="end"/>
            </w:r>
            <w:r w:rsidRPr="00F92168">
              <w:rPr>
                <w:color w:val="000000" w:themeColor="text1"/>
                <w:lang w:eastAsia="zh-Hans"/>
              </w:rPr>
              <w:t>]</w:t>
            </w:r>
          </w:p>
        </w:tc>
        <w:tc>
          <w:tcPr>
            <w:tcW w:w="12169" w:type="dxa"/>
            <w:tcBorders>
              <w:top w:val="single" w:sz="4" w:space="0" w:color="auto"/>
            </w:tcBorders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cardiac death, non-fatal myocardial infarction, target vessel revascularization, congestive heart failure, and non-fatal stroke.</w:t>
            </w:r>
          </w:p>
        </w:tc>
      </w:tr>
      <w:tr w:rsidR="0003704F" w:rsidRPr="00F92168" w:rsidTr="00B07641">
        <w:trPr>
          <w:trHeight w:val="90"/>
        </w:trPr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Luo2019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_Ref965548676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31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target vessel revascularization, myocardial infarction during follow-up, unstable angina pectoris requiring hospitalization, heart failure, stroke or transient cerebral ischaemia.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Hu2020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_Ref360868729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32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 xml:space="preserve">The composite of death, non-fatal myocardial infarction, </w:t>
            </w:r>
            <w:proofErr w:type="gramStart"/>
            <w:r w:rsidRPr="00F92168">
              <w:rPr>
                <w:color w:val="000000" w:themeColor="text1"/>
              </w:rPr>
              <w:t>non</w:t>
            </w:r>
            <w:proofErr w:type="gramEnd"/>
            <w:r w:rsidRPr="00F92168">
              <w:rPr>
                <w:color w:val="000000" w:themeColor="text1"/>
              </w:rPr>
              <w:t>-fatal stroke or unplanned repeat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Ma2020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_Ref366431846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33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overall death, non-fatal stroke, non-fatal myocardial infarction, or unplanned repeat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Zhang2020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myocardial infarction, revascularization, and cardiac rehospitalization (admission because of angina or heart failure).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Zhao2020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_Ref384684248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35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myocardial infarction and ischemia-driven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Wang2020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_Ref975851367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36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MI and non-fatal stroke.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Zhao2021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_Ref399054233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myocardial infarction, non-fatal ischemic stroke, and ischemia-driven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Zhang2022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myocardial infarction, nonfatal stroke, revascularization, and cardiac rehospitalization (admission because of angina or heart failure).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Jiao2022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_Ref1077660501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39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acute myocardial infarction, coronary artery revascularization and all-cause mortality (cardiac or non-cardiac mortalities).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Karadeniz2022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_Ref1087038807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mortality, non-fatal re-infarction, and repeat target vessel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Guo2022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_Ref1093055713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41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cardiac death, non-fatal myocardial infarction, ischemia-driven revascularization, and stroke.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Qin2022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_Ref629470322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42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malignant arrhythmia, non-fatal myocardial infarction, target vessel reconstruction, angina pectoris requiring hospitalization, and acute heart failure.</w:t>
            </w:r>
          </w:p>
        </w:tc>
      </w:tr>
      <w:tr w:rsidR="0003704F" w:rsidRPr="00F92168" w:rsidTr="00B07641">
        <w:trPr>
          <w:trHeight w:val="219"/>
        </w:trPr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Pang2022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_Ref1220551734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43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death, non-fatal myocardial infarction, non-fatal ischemic stroke, and ischemia driven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Jin2018</w:t>
            </w:r>
            <w:r w:rsidRPr="00F92168">
              <w:rPr>
                <w:b/>
                <w:bCs/>
                <w:color w:val="000000" w:themeColor="text1"/>
                <w:szCs w:val="21"/>
                <w:lang w:eastAsia="zh-Hans"/>
              </w:rPr>
              <w:t>a</w:t>
            </w:r>
            <w:r w:rsidRPr="00F92168">
              <w:rPr>
                <w:b/>
                <w:bCs/>
                <w:color w:val="000000" w:themeColor="text1"/>
                <w:szCs w:val="21"/>
              </w:rPr>
              <w:t xml:space="preserve">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_Ref1008104000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45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cardiovascular mortality, non-fatal myocardial infarction, stroke, post-discharge revascularization and hospitalized unstable angina.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Jin2018</w:t>
            </w:r>
            <w:r w:rsidRPr="00F92168">
              <w:rPr>
                <w:b/>
                <w:bCs/>
                <w:color w:val="000000" w:themeColor="text1"/>
                <w:szCs w:val="21"/>
                <w:lang w:eastAsia="zh-Hans"/>
              </w:rPr>
              <w:t>b</w:t>
            </w:r>
            <w:r w:rsidRPr="00F92168">
              <w:rPr>
                <w:b/>
                <w:bCs/>
                <w:color w:val="000000" w:themeColor="text1"/>
                <w:szCs w:val="21"/>
              </w:rPr>
              <w:t xml:space="preserve">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_Ref1015230168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46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death, non-fatal myocardial infarction, stroke and post-discharge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Yang2021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_Ref629503936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48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all-cause mortality, non-fatal myocardial infarction, non-fatal stroke, and target vessel revascularization.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Chen2022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_Ref1036037234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49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 xml:space="preserve">The composite of all-cause death, non-fatal myocardial infarction, </w:t>
            </w:r>
            <w:proofErr w:type="gramStart"/>
            <w:r w:rsidRPr="00F92168">
              <w:rPr>
                <w:color w:val="000000" w:themeColor="text1"/>
              </w:rPr>
              <w:t>nonfatal</w:t>
            </w:r>
            <w:proofErr w:type="gramEnd"/>
            <w:r w:rsidRPr="00F92168">
              <w:rPr>
                <w:color w:val="000000" w:themeColor="text1"/>
              </w:rPr>
              <w:t xml:space="preserve"> stroke and symptomatic graft failure.</w:t>
            </w:r>
          </w:p>
        </w:tc>
      </w:tr>
      <w:tr w:rsidR="0003704F" w:rsidRPr="00F92168" w:rsidTr="00B07641">
        <w:tc>
          <w:tcPr>
            <w:tcW w:w="2092" w:type="dxa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Lin2023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_Ref263745076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50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overall death, non-fatal myocardial infarction, and unplanned revascularization.</w:t>
            </w:r>
          </w:p>
        </w:tc>
      </w:tr>
      <w:tr w:rsidR="0003704F" w:rsidRPr="00F92168" w:rsidTr="00B07641">
        <w:trPr>
          <w:trHeight w:val="90"/>
        </w:trPr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  <w:szCs w:val="21"/>
              </w:rPr>
            </w:pPr>
            <w:r w:rsidRPr="00F92168">
              <w:rPr>
                <w:b/>
                <w:bCs/>
                <w:color w:val="000000" w:themeColor="text1"/>
                <w:szCs w:val="21"/>
              </w:rPr>
              <w:t>Gao2021 [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begin"/>
            </w:r>
            <w:r w:rsidRPr="00F92168">
              <w:rPr>
                <w:b/>
                <w:bCs/>
                <w:color w:val="000000" w:themeColor="text1"/>
                <w:szCs w:val="21"/>
              </w:rPr>
              <w:instrText xml:space="preserve"> REF _Ref625739168 \r \h </w:instrText>
            </w:r>
            <w:r w:rsidRPr="00F92168">
              <w:rPr>
                <w:b/>
                <w:bCs/>
                <w:color w:val="000000" w:themeColor="text1"/>
                <w:szCs w:val="21"/>
              </w:rPr>
            </w:r>
            <w:r w:rsidR="001341C8" w:rsidRPr="00F92168">
              <w:rPr>
                <w:b/>
                <w:bCs/>
                <w:color w:val="000000" w:themeColor="text1"/>
                <w:szCs w:val="21"/>
              </w:rPr>
              <w:instrText xml:space="preserve"> \* MERGEFORMAT </w:instrTex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separate"/>
            </w:r>
            <w:r w:rsidRPr="00F92168">
              <w:rPr>
                <w:b/>
                <w:bCs/>
                <w:color w:val="000000" w:themeColor="text1"/>
                <w:szCs w:val="21"/>
              </w:rPr>
              <w:t>51</w:t>
            </w:r>
            <w:r w:rsidRPr="00F92168">
              <w:rPr>
                <w:b/>
                <w:bCs/>
                <w:color w:val="000000" w:themeColor="text1"/>
                <w:szCs w:val="21"/>
              </w:rPr>
              <w:fldChar w:fldCharType="end"/>
            </w:r>
            <w:r w:rsidRPr="00F92168">
              <w:rPr>
                <w:b/>
                <w:bCs/>
                <w:color w:val="000000" w:themeColor="text1"/>
                <w:szCs w:val="21"/>
              </w:rPr>
              <w:t>]</w:t>
            </w:r>
          </w:p>
        </w:tc>
        <w:tc>
          <w:tcPr>
            <w:tcW w:w="12169" w:type="dxa"/>
            <w:tcBorders>
              <w:bottom w:val="single" w:sz="4" w:space="0" w:color="auto"/>
            </w:tcBorders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color w:val="000000" w:themeColor="text1"/>
              </w:rPr>
              <w:t>The composite of death, non-fatal myocardial infarction, revascularization, and nonfatal stroke.</w:t>
            </w:r>
          </w:p>
        </w:tc>
      </w:tr>
    </w:tbl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br w:type="page"/>
      </w:r>
    </w:p>
    <w:p w:rsidR="0003704F" w:rsidRPr="00F92168" w:rsidRDefault="0003704F" w:rsidP="0003704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1341C8" w:rsidRPr="00F9216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>3. Results of the secondary outcomes.</w:t>
      </w:r>
    </w:p>
    <w:tbl>
      <w:tblPr>
        <w:tblStyle w:val="1"/>
        <w:tblW w:w="4996" w:type="pct"/>
        <w:jc w:val="center"/>
        <w:tblBorders>
          <w:top w:val="thinThickSmallGap" w:sz="12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1805"/>
        <w:gridCol w:w="1570"/>
        <w:gridCol w:w="1573"/>
        <w:gridCol w:w="1707"/>
        <w:gridCol w:w="2474"/>
        <w:gridCol w:w="1858"/>
      </w:tblGrid>
      <w:tr w:rsidR="0003704F" w:rsidRPr="00F92168" w:rsidTr="00B07641">
        <w:trPr>
          <w:trHeight w:val="397"/>
          <w:jc w:val="center"/>
        </w:trPr>
        <w:tc>
          <w:tcPr>
            <w:tcW w:w="10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Secondary outcomes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Studies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Hans"/>
              </w:rPr>
              <w:t>Heterogeneity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Effects model</w:t>
            </w:r>
          </w:p>
        </w:tc>
        <w:tc>
          <w:tcPr>
            <w:tcW w:w="1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Meta-analysis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i/>
                <w:iCs/>
                <w:color w:val="000000" w:themeColor="text1"/>
                <w:lang w:eastAsia="zh-CN"/>
              </w:rPr>
              <w:t>P</w:t>
            </w:r>
            <w:r w:rsidRPr="00F92168">
              <w:rPr>
                <w:b/>
                <w:bCs/>
                <w:color w:val="000000" w:themeColor="text1"/>
                <w:lang w:eastAsia="zh-CN"/>
              </w:rPr>
              <w:t xml:space="preserve"> value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i/>
                <w:iCs/>
                <w:color w:val="000000" w:themeColor="text1"/>
                <w:lang w:eastAsia="zh-CN"/>
              </w:rPr>
              <w:t>I</w:t>
            </w:r>
            <w:r w:rsidRPr="00F92168">
              <w:rPr>
                <w:b/>
                <w:bCs/>
                <w:i/>
                <w:iCs/>
                <w:color w:val="000000" w:themeColor="text1"/>
                <w:vertAlign w:val="superscript"/>
                <w:lang w:eastAsia="zh-CN"/>
              </w:rPr>
              <w:t>2</w:t>
            </w:r>
            <w:r w:rsidRPr="00F92168">
              <w:rPr>
                <w:b/>
                <w:bCs/>
                <w:color w:val="000000" w:themeColor="text1"/>
                <w:vertAlign w:val="superscript"/>
                <w:lang w:eastAsia="zh-CN"/>
              </w:rPr>
              <w:t xml:space="preserve"> </w:t>
            </w:r>
            <w:r w:rsidRPr="00F92168">
              <w:rPr>
                <w:b/>
                <w:bCs/>
                <w:color w:val="000000" w:themeColor="text1"/>
                <w:lang w:eastAsia="zh-CN"/>
              </w:rPr>
              <w:t>value</w:t>
            </w:r>
          </w:p>
        </w:tc>
        <w:tc>
          <w:tcPr>
            <w:tcW w:w="61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HR (95%CI)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i/>
                <w:iCs/>
                <w:color w:val="000000" w:themeColor="text1"/>
                <w:lang w:eastAsia="zh-CN"/>
              </w:rPr>
              <w:t>P</w:t>
            </w:r>
            <w:r w:rsidRPr="00F92168">
              <w:rPr>
                <w:b/>
                <w:bCs/>
                <w:color w:val="000000" w:themeColor="text1"/>
                <w:lang w:eastAsia="zh-CN"/>
              </w:rPr>
              <w:t xml:space="preserve">  value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ACS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All-cause mortality (Categorized)</w:t>
            </w:r>
          </w:p>
        </w:tc>
        <w:tc>
          <w:tcPr>
            <w:tcW w:w="64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7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-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_Ref1077660501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39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_Ref1839662894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0.52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Fixed</w:t>
            </w:r>
          </w:p>
        </w:tc>
        <w:tc>
          <w:tcPr>
            <w:tcW w:w="88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1.43 (1.18-1.73)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0.0003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All-cause mortality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4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_Ref384684248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35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_Ref399054233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_Ref1077660501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39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_Ref1839662894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0.25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27%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Fixed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1.31 (1.13-1.52)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0.0003</w:t>
            </w:r>
          </w:p>
        </w:tc>
      </w:tr>
      <w:tr w:rsidR="0003704F" w:rsidRPr="00F92168" w:rsidTr="00B07641">
        <w:trPr>
          <w:trHeight w:val="90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Cardiac mortality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4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_Ref393293432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_Ref1093055713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41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0.18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39%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1.51 (1.12-2.02)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0.0006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Revasculation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6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_Ref393293432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-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_Ref1093055713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41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&lt;0.0001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82%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Randomized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2.42 (1.64-3.57)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Revasculation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_Ref384684248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35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_Ref399054233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0.25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23%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2.64 (2.08-3.35)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Cardiac rehospitalization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0.34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Fixed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1.19 (1.03-1.38)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0.02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MI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7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_Ref393293432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_Ref374650469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34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-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_Ref1093055713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41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0.65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1.58 (1.28-1.96)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MI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_Ref384684248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35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_Ref399054233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0.89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3.44 (2.20-5.39)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Stroke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5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_Ref393293432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_Ref975851367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36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-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_Ref412130079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38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_Ref1093055713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41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0.62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2.03 (1.39-2.97)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0.0003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Stroke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_Ref384684248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35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1.86 (0.69-5.04)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0.22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left"/>
              <w:rPr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CCS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All-cause mortality (Categorized)</w:t>
            </w:r>
          </w:p>
        </w:tc>
        <w:tc>
          <w:tcPr>
            <w:tcW w:w="64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3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_Ref629487129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_Ref1036037234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49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0.02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73%</w:t>
            </w: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Randomized </w:t>
            </w:r>
          </w:p>
        </w:tc>
        <w:tc>
          <w:tcPr>
            <w:tcW w:w="88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1.69 (0.52-5.54)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0.39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All-cause mortality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1.96 (0.61-6.26)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0.26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Revasculation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_Ref629487129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0.71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1.30 (1.07-1.59)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Revasculation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1.42 (1.00-2.01)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0.05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MI (Categorized)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_Ref629487129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47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,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kern w:val="2"/>
                <w:sz w:val="21"/>
                <w:szCs w:val="24"/>
                <w:lang w:eastAsia="zh-CN"/>
              </w:rPr>
              <w:t>0.77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0%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 xml:space="preserve">Fixed 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3.80 (1.95-7.40)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&lt;0.0001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MI (Continuous)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_Ref263745076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50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5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88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3.18 (1.73-5.83)</w:t>
            </w:r>
          </w:p>
        </w:tc>
        <w:tc>
          <w:tcPr>
            <w:tcW w:w="66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0.0002</w:t>
            </w:r>
          </w:p>
        </w:tc>
      </w:tr>
      <w:tr w:rsidR="0003704F" w:rsidRPr="00F92168" w:rsidTr="00B07641">
        <w:trPr>
          <w:trHeight w:val="397"/>
          <w:jc w:val="center"/>
        </w:trPr>
        <w:tc>
          <w:tcPr>
            <w:tcW w:w="106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b/>
                <w:bCs/>
                <w:color w:val="000000" w:themeColor="text1"/>
              </w:rPr>
            </w:pPr>
            <w:r w:rsidRPr="00F92168">
              <w:rPr>
                <w:b/>
                <w:bCs/>
                <w:color w:val="000000" w:themeColor="text1"/>
                <w:lang w:eastAsia="zh-CN"/>
              </w:rPr>
              <w:t>Stroke (Categorized)</w:t>
            </w:r>
          </w:p>
        </w:tc>
        <w:tc>
          <w:tcPr>
            <w:tcW w:w="6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1 [</w:t>
            </w:r>
            <w:r w:rsidRPr="00F92168">
              <w:rPr>
                <w:color w:val="000000" w:themeColor="text1"/>
              </w:rPr>
              <w:fldChar w:fldCharType="begin"/>
            </w:r>
            <w:r w:rsidRPr="00F92168">
              <w:rPr>
                <w:color w:val="000000" w:themeColor="text1"/>
                <w:lang w:eastAsia="zh-CN"/>
              </w:rPr>
              <w:instrText xml:space="preserve"> REF _Ref1036037234 \r \h </w:instrText>
            </w:r>
            <w:r w:rsidRPr="00F92168">
              <w:rPr>
                <w:color w:val="000000" w:themeColor="text1"/>
              </w:rPr>
            </w:r>
            <w:r w:rsidR="001341C8" w:rsidRPr="00F92168">
              <w:rPr>
                <w:color w:val="000000" w:themeColor="text1"/>
              </w:rPr>
              <w:instrText xml:space="preserve"> \* MERGEFORMAT </w:instrText>
            </w:r>
            <w:r w:rsidRPr="00F92168">
              <w:rPr>
                <w:color w:val="000000" w:themeColor="text1"/>
              </w:rPr>
              <w:fldChar w:fldCharType="separate"/>
            </w:r>
            <w:r w:rsidRPr="00F92168">
              <w:rPr>
                <w:color w:val="000000" w:themeColor="text1"/>
                <w:lang w:eastAsia="zh-CN"/>
              </w:rPr>
              <w:t>49</w:t>
            </w:r>
            <w:r w:rsidRPr="00F92168">
              <w:rPr>
                <w:color w:val="000000" w:themeColor="text1"/>
              </w:rPr>
              <w:fldChar w:fldCharType="end"/>
            </w:r>
            <w:r w:rsidRPr="00F92168">
              <w:rPr>
                <w:color w:val="000000" w:themeColor="text1"/>
                <w:lang w:eastAsia="zh-CN"/>
              </w:rPr>
              <w:t>]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-</w:t>
            </w:r>
          </w:p>
        </w:tc>
        <w:tc>
          <w:tcPr>
            <w:tcW w:w="88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2.08 (0.81-5.33)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3704F" w:rsidRPr="00F92168" w:rsidRDefault="0003704F" w:rsidP="00B07641">
            <w:pPr>
              <w:jc w:val="center"/>
              <w:rPr>
                <w:color w:val="000000" w:themeColor="text1"/>
              </w:rPr>
            </w:pPr>
            <w:r w:rsidRPr="00F92168">
              <w:rPr>
                <w:color w:val="000000" w:themeColor="text1"/>
                <w:lang w:eastAsia="zh-CN"/>
              </w:rPr>
              <w:t>0.13</w:t>
            </w:r>
          </w:p>
        </w:tc>
      </w:tr>
    </w:tbl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  <w:sectPr w:rsidR="0003704F" w:rsidRPr="00F92168" w:rsidSect="001341C8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114300" distR="114300" wp14:anchorId="65C485AD" wp14:editId="3F49318A">
            <wp:extent cx="5271135" cy="5685790"/>
            <wp:effectExtent l="0" t="0" r="12065" b="3810"/>
            <wp:docPr id="3" name="图片 3" descr="figure 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1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6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 xml:space="preserve">Figure </w:t>
      </w:r>
      <w:r w:rsidR="001341C8"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S</w:t>
      </w:r>
      <w:r w:rsidRPr="00F92168">
        <w:rPr>
          <w:rFonts w:ascii="Times New Roman" w:hAnsi="Times New Roman" w:cs="Times New Roman"/>
          <w:b/>
          <w:bCs/>
          <w:color w:val="000000" w:themeColor="text1"/>
          <w:lang w:eastAsia="zh-Hans"/>
        </w:rPr>
        <w:t>1. The flow chart of the process (*83 from PubMed, 94 from EMbase, 92 from The Cochrane Library and 112 from Web of Science).</w:t>
      </w:r>
    </w:p>
    <w:p w:rsidR="0003704F" w:rsidRPr="00F92168" w:rsidRDefault="0003704F" w:rsidP="0003704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03704F" w:rsidRPr="00F92168" w:rsidRDefault="0003704F" w:rsidP="0003704F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zh-Hans"/>
        </w:rPr>
      </w:pPr>
      <w:r w:rsidRPr="00F92168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114300" distR="114300" wp14:anchorId="75FE3FFD" wp14:editId="35E9CA57">
            <wp:extent cx="5273675" cy="3660140"/>
            <wp:effectExtent l="0" t="0" r="9525" b="22860"/>
            <wp:docPr id="1" name="图片 1" descr="sup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1_00"/>
                    <pic:cNvPicPr>
                      <a:picLocks noChangeAspect="1"/>
                    </pic:cNvPicPr>
                  </pic:nvPicPr>
                  <pic:blipFill>
                    <a:blip r:embed="rId6"/>
                    <a:srcRect t="22948" b="2483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04F" w:rsidRPr="00F92168" w:rsidRDefault="0003704F" w:rsidP="0003704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92168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1341C8" w:rsidRPr="00F92168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92168">
        <w:rPr>
          <w:rFonts w:ascii="Times New Roman" w:hAnsi="Times New Roman" w:cs="Times New Roman"/>
          <w:b/>
          <w:bCs/>
          <w:color w:val="000000" w:themeColor="text1"/>
        </w:rPr>
        <w:t>2. Results of the secondary outcomes.</w:t>
      </w:r>
    </w:p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</w:pPr>
    </w:p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</w:pPr>
    </w:p>
    <w:p w:rsidR="0003704F" w:rsidRPr="00F92168" w:rsidRDefault="0003704F" w:rsidP="0003704F">
      <w:pPr>
        <w:rPr>
          <w:rFonts w:ascii="Times New Roman" w:hAnsi="Times New Roman" w:cs="Times New Roman"/>
          <w:color w:val="000000" w:themeColor="text1"/>
        </w:rPr>
      </w:pPr>
    </w:p>
    <w:p w:rsidR="0011236B" w:rsidRPr="00F92168" w:rsidRDefault="0011236B">
      <w:pPr>
        <w:rPr>
          <w:rFonts w:ascii="Times New Roman" w:hAnsi="Times New Roman" w:cs="Times New Roman"/>
        </w:rPr>
      </w:pPr>
    </w:p>
    <w:sectPr w:rsidR="0011236B" w:rsidRPr="00F92168" w:rsidSect="001341C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DAA1D"/>
    <w:multiLevelType w:val="singleLevel"/>
    <w:tmpl w:val="5E2DAA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grammar="clean"/>
  <w:revisionView w:markup="0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4F"/>
    <w:rsid w:val="000011CA"/>
    <w:rsid w:val="00003A01"/>
    <w:rsid w:val="0000467C"/>
    <w:rsid w:val="00004793"/>
    <w:rsid w:val="000057EF"/>
    <w:rsid w:val="000066B0"/>
    <w:rsid w:val="00006DB8"/>
    <w:rsid w:val="00006FD0"/>
    <w:rsid w:val="0001221E"/>
    <w:rsid w:val="00012B58"/>
    <w:rsid w:val="00013EC0"/>
    <w:rsid w:val="000141CF"/>
    <w:rsid w:val="000143EA"/>
    <w:rsid w:val="000145CA"/>
    <w:rsid w:val="00015268"/>
    <w:rsid w:val="00015CA6"/>
    <w:rsid w:val="000164E1"/>
    <w:rsid w:val="00017194"/>
    <w:rsid w:val="000200EB"/>
    <w:rsid w:val="00020445"/>
    <w:rsid w:val="00020574"/>
    <w:rsid w:val="00020DEC"/>
    <w:rsid w:val="00021CC6"/>
    <w:rsid w:val="00022A4C"/>
    <w:rsid w:val="00022C3A"/>
    <w:rsid w:val="00023E0D"/>
    <w:rsid w:val="000241B5"/>
    <w:rsid w:val="00024698"/>
    <w:rsid w:val="0002733B"/>
    <w:rsid w:val="00027DE9"/>
    <w:rsid w:val="00030E20"/>
    <w:rsid w:val="00032CC8"/>
    <w:rsid w:val="00033AEC"/>
    <w:rsid w:val="00033B58"/>
    <w:rsid w:val="00035D47"/>
    <w:rsid w:val="0003667C"/>
    <w:rsid w:val="0003696C"/>
    <w:rsid w:val="0003704F"/>
    <w:rsid w:val="00037DD3"/>
    <w:rsid w:val="000403A2"/>
    <w:rsid w:val="0004040D"/>
    <w:rsid w:val="00041982"/>
    <w:rsid w:val="000427E5"/>
    <w:rsid w:val="00042D10"/>
    <w:rsid w:val="00042F8F"/>
    <w:rsid w:val="000433BE"/>
    <w:rsid w:val="00043561"/>
    <w:rsid w:val="000435D1"/>
    <w:rsid w:val="00043BDF"/>
    <w:rsid w:val="000458E3"/>
    <w:rsid w:val="000475D6"/>
    <w:rsid w:val="000504D5"/>
    <w:rsid w:val="000505BA"/>
    <w:rsid w:val="000508DD"/>
    <w:rsid w:val="00050B5F"/>
    <w:rsid w:val="00053025"/>
    <w:rsid w:val="0005450B"/>
    <w:rsid w:val="00055D0A"/>
    <w:rsid w:val="000561AC"/>
    <w:rsid w:val="00063B5F"/>
    <w:rsid w:val="00064D20"/>
    <w:rsid w:val="00066511"/>
    <w:rsid w:val="00066986"/>
    <w:rsid w:val="00066BF0"/>
    <w:rsid w:val="000670D1"/>
    <w:rsid w:val="0007058C"/>
    <w:rsid w:val="000721A3"/>
    <w:rsid w:val="0007241F"/>
    <w:rsid w:val="000729B0"/>
    <w:rsid w:val="00074328"/>
    <w:rsid w:val="0007491F"/>
    <w:rsid w:val="00075684"/>
    <w:rsid w:val="00077216"/>
    <w:rsid w:val="000817E1"/>
    <w:rsid w:val="00082A0C"/>
    <w:rsid w:val="0008429E"/>
    <w:rsid w:val="00087680"/>
    <w:rsid w:val="00087C42"/>
    <w:rsid w:val="00090815"/>
    <w:rsid w:val="0009141F"/>
    <w:rsid w:val="00092764"/>
    <w:rsid w:val="00093422"/>
    <w:rsid w:val="000934F9"/>
    <w:rsid w:val="000944FE"/>
    <w:rsid w:val="00097B74"/>
    <w:rsid w:val="000A091B"/>
    <w:rsid w:val="000A6943"/>
    <w:rsid w:val="000A6F9C"/>
    <w:rsid w:val="000A73BC"/>
    <w:rsid w:val="000A77BE"/>
    <w:rsid w:val="000B00F8"/>
    <w:rsid w:val="000B0F0F"/>
    <w:rsid w:val="000B1AE3"/>
    <w:rsid w:val="000B4B49"/>
    <w:rsid w:val="000B570B"/>
    <w:rsid w:val="000C2CAB"/>
    <w:rsid w:val="000C5220"/>
    <w:rsid w:val="000D06E6"/>
    <w:rsid w:val="000D15A9"/>
    <w:rsid w:val="000D1C22"/>
    <w:rsid w:val="000D2D5A"/>
    <w:rsid w:val="000D5413"/>
    <w:rsid w:val="000D55CD"/>
    <w:rsid w:val="000D7DD0"/>
    <w:rsid w:val="000E10BA"/>
    <w:rsid w:val="000E232E"/>
    <w:rsid w:val="000E33E0"/>
    <w:rsid w:val="000E5636"/>
    <w:rsid w:val="000E5864"/>
    <w:rsid w:val="000E58D1"/>
    <w:rsid w:val="000E5BAE"/>
    <w:rsid w:val="000E6200"/>
    <w:rsid w:val="000E69D9"/>
    <w:rsid w:val="000F1251"/>
    <w:rsid w:val="000F153B"/>
    <w:rsid w:val="000F2920"/>
    <w:rsid w:val="000F2CB0"/>
    <w:rsid w:val="000F344A"/>
    <w:rsid w:val="000F5241"/>
    <w:rsid w:val="000F61F9"/>
    <w:rsid w:val="000F6D7A"/>
    <w:rsid w:val="000F7A39"/>
    <w:rsid w:val="00101649"/>
    <w:rsid w:val="001019DE"/>
    <w:rsid w:val="0010351C"/>
    <w:rsid w:val="00104619"/>
    <w:rsid w:val="00104A3E"/>
    <w:rsid w:val="00106398"/>
    <w:rsid w:val="00106E9F"/>
    <w:rsid w:val="00106F32"/>
    <w:rsid w:val="0011236B"/>
    <w:rsid w:val="00114CD1"/>
    <w:rsid w:val="00115D2A"/>
    <w:rsid w:val="001166B5"/>
    <w:rsid w:val="001204FA"/>
    <w:rsid w:val="00122272"/>
    <w:rsid w:val="00123ACE"/>
    <w:rsid w:val="00124DBB"/>
    <w:rsid w:val="00125316"/>
    <w:rsid w:val="00125F9B"/>
    <w:rsid w:val="001264E9"/>
    <w:rsid w:val="00130AB5"/>
    <w:rsid w:val="00130F21"/>
    <w:rsid w:val="00130F81"/>
    <w:rsid w:val="00131C46"/>
    <w:rsid w:val="00133C77"/>
    <w:rsid w:val="0013415D"/>
    <w:rsid w:val="001341C8"/>
    <w:rsid w:val="0013453D"/>
    <w:rsid w:val="00135045"/>
    <w:rsid w:val="001367CB"/>
    <w:rsid w:val="00136B95"/>
    <w:rsid w:val="00140B77"/>
    <w:rsid w:val="00141508"/>
    <w:rsid w:val="00141B45"/>
    <w:rsid w:val="00141BE0"/>
    <w:rsid w:val="00141ED7"/>
    <w:rsid w:val="0014424F"/>
    <w:rsid w:val="0014718C"/>
    <w:rsid w:val="00153DB6"/>
    <w:rsid w:val="0015436D"/>
    <w:rsid w:val="00154697"/>
    <w:rsid w:val="0015509A"/>
    <w:rsid w:val="00155AD6"/>
    <w:rsid w:val="00155BEC"/>
    <w:rsid w:val="00160669"/>
    <w:rsid w:val="00162084"/>
    <w:rsid w:val="00162846"/>
    <w:rsid w:val="00164930"/>
    <w:rsid w:val="00165C5C"/>
    <w:rsid w:val="0016659D"/>
    <w:rsid w:val="00166F02"/>
    <w:rsid w:val="00167589"/>
    <w:rsid w:val="001714F8"/>
    <w:rsid w:val="001720F0"/>
    <w:rsid w:val="00172C2F"/>
    <w:rsid w:val="0017443E"/>
    <w:rsid w:val="00176C19"/>
    <w:rsid w:val="00180267"/>
    <w:rsid w:val="00180AF7"/>
    <w:rsid w:val="001841EB"/>
    <w:rsid w:val="001845D2"/>
    <w:rsid w:val="001852F9"/>
    <w:rsid w:val="00185A5B"/>
    <w:rsid w:val="001866A4"/>
    <w:rsid w:val="00186BF5"/>
    <w:rsid w:val="00187318"/>
    <w:rsid w:val="0018768F"/>
    <w:rsid w:val="0018796D"/>
    <w:rsid w:val="00190A4A"/>
    <w:rsid w:val="0019300E"/>
    <w:rsid w:val="00193DA0"/>
    <w:rsid w:val="001962D7"/>
    <w:rsid w:val="00196609"/>
    <w:rsid w:val="00196787"/>
    <w:rsid w:val="001A082B"/>
    <w:rsid w:val="001A150B"/>
    <w:rsid w:val="001A2092"/>
    <w:rsid w:val="001A2BE3"/>
    <w:rsid w:val="001A32CF"/>
    <w:rsid w:val="001A55EC"/>
    <w:rsid w:val="001A5664"/>
    <w:rsid w:val="001A7E54"/>
    <w:rsid w:val="001B1164"/>
    <w:rsid w:val="001B357A"/>
    <w:rsid w:val="001C1167"/>
    <w:rsid w:val="001C1944"/>
    <w:rsid w:val="001C23AC"/>
    <w:rsid w:val="001C2FD6"/>
    <w:rsid w:val="001C4882"/>
    <w:rsid w:val="001C6700"/>
    <w:rsid w:val="001C6A1F"/>
    <w:rsid w:val="001D285C"/>
    <w:rsid w:val="001D4F92"/>
    <w:rsid w:val="001D53C4"/>
    <w:rsid w:val="001D5D3A"/>
    <w:rsid w:val="001D7001"/>
    <w:rsid w:val="001E0B0B"/>
    <w:rsid w:val="001E2371"/>
    <w:rsid w:val="001E26BA"/>
    <w:rsid w:val="001E276E"/>
    <w:rsid w:val="001E4196"/>
    <w:rsid w:val="001E422B"/>
    <w:rsid w:val="001E4527"/>
    <w:rsid w:val="001E651C"/>
    <w:rsid w:val="001E6F02"/>
    <w:rsid w:val="001F20EF"/>
    <w:rsid w:val="001F46DD"/>
    <w:rsid w:val="001F55F1"/>
    <w:rsid w:val="001F6CEE"/>
    <w:rsid w:val="001F7072"/>
    <w:rsid w:val="001F7FDE"/>
    <w:rsid w:val="00200C0A"/>
    <w:rsid w:val="002016ED"/>
    <w:rsid w:val="00205B9A"/>
    <w:rsid w:val="00206C17"/>
    <w:rsid w:val="00206DC1"/>
    <w:rsid w:val="00207221"/>
    <w:rsid w:val="002108A2"/>
    <w:rsid w:val="00210B32"/>
    <w:rsid w:val="002128A5"/>
    <w:rsid w:val="00212BE3"/>
    <w:rsid w:val="00212C29"/>
    <w:rsid w:val="002131B4"/>
    <w:rsid w:val="002146B3"/>
    <w:rsid w:val="00214939"/>
    <w:rsid w:val="002154D2"/>
    <w:rsid w:val="0021623B"/>
    <w:rsid w:val="00216D7B"/>
    <w:rsid w:val="002170D4"/>
    <w:rsid w:val="002209FA"/>
    <w:rsid w:val="00220F3C"/>
    <w:rsid w:val="00220FE7"/>
    <w:rsid w:val="00223619"/>
    <w:rsid w:val="002240D5"/>
    <w:rsid w:val="002247AC"/>
    <w:rsid w:val="00225B00"/>
    <w:rsid w:val="00226000"/>
    <w:rsid w:val="0023132B"/>
    <w:rsid w:val="00231795"/>
    <w:rsid w:val="00232B31"/>
    <w:rsid w:val="002370B2"/>
    <w:rsid w:val="00237C8B"/>
    <w:rsid w:val="00240A70"/>
    <w:rsid w:val="00242259"/>
    <w:rsid w:val="00243148"/>
    <w:rsid w:val="00244D40"/>
    <w:rsid w:val="00245C22"/>
    <w:rsid w:val="002462B6"/>
    <w:rsid w:val="002463D6"/>
    <w:rsid w:val="00247087"/>
    <w:rsid w:val="00247217"/>
    <w:rsid w:val="002513D0"/>
    <w:rsid w:val="00252008"/>
    <w:rsid w:val="0025356D"/>
    <w:rsid w:val="00253B87"/>
    <w:rsid w:val="00254840"/>
    <w:rsid w:val="00255228"/>
    <w:rsid w:val="00255782"/>
    <w:rsid w:val="00256957"/>
    <w:rsid w:val="0026033E"/>
    <w:rsid w:val="0026144B"/>
    <w:rsid w:val="0026220E"/>
    <w:rsid w:val="0026474F"/>
    <w:rsid w:val="00266FCE"/>
    <w:rsid w:val="002705E3"/>
    <w:rsid w:val="00271640"/>
    <w:rsid w:val="002726BE"/>
    <w:rsid w:val="00274537"/>
    <w:rsid w:val="0027490D"/>
    <w:rsid w:val="0027723B"/>
    <w:rsid w:val="002778BE"/>
    <w:rsid w:val="002824A9"/>
    <w:rsid w:val="00282AFD"/>
    <w:rsid w:val="002852B2"/>
    <w:rsid w:val="00285FF4"/>
    <w:rsid w:val="00290686"/>
    <w:rsid w:val="00291A16"/>
    <w:rsid w:val="0029217C"/>
    <w:rsid w:val="00293BC0"/>
    <w:rsid w:val="002958C2"/>
    <w:rsid w:val="0029726E"/>
    <w:rsid w:val="002A2413"/>
    <w:rsid w:val="002A3D05"/>
    <w:rsid w:val="002A4186"/>
    <w:rsid w:val="002A6284"/>
    <w:rsid w:val="002A70C0"/>
    <w:rsid w:val="002A768A"/>
    <w:rsid w:val="002A76CB"/>
    <w:rsid w:val="002B03D1"/>
    <w:rsid w:val="002B265B"/>
    <w:rsid w:val="002B38D8"/>
    <w:rsid w:val="002B3E7D"/>
    <w:rsid w:val="002B4A60"/>
    <w:rsid w:val="002B4E19"/>
    <w:rsid w:val="002B4EEB"/>
    <w:rsid w:val="002B517C"/>
    <w:rsid w:val="002B5D9D"/>
    <w:rsid w:val="002B5EE4"/>
    <w:rsid w:val="002B6F0D"/>
    <w:rsid w:val="002C15F1"/>
    <w:rsid w:val="002C24FD"/>
    <w:rsid w:val="002C2505"/>
    <w:rsid w:val="002C3C83"/>
    <w:rsid w:val="002C67C7"/>
    <w:rsid w:val="002D07BC"/>
    <w:rsid w:val="002D22E4"/>
    <w:rsid w:val="002D2330"/>
    <w:rsid w:val="002D3221"/>
    <w:rsid w:val="002D4577"/>
    <w:rsid w:val="002D45FC"/>
    <w:rsid w:val="002D6503"/>
    <w:rsid w:val="002E3D6A"/>
    <w:rsid w:val="002E4735"/>
    <w:rsid w:val="002E5B96"/>
    <w:rsid w:val="002E6398"/>
    <w:rsid w:val="002F0D7B"/>
    <w:rsid w:val="002F1A57"/>
    <w:rsid w:val="002F1B56"/>
    <w:rsid w:val="002F2B3C"/>
    <w:rsid w:val="002F3955"/>
    <w:rsid w:val="002F4EFB"/>
    <w:rsid w:val="002F54E7"/>
    <w:rsid w:val="00300615"/>
    <w:rsid w:val="003039F7"/>
    <w:rsid w:val="00305AE9"/>
    <w:rsid w:val="00310AF0"/>
    <w:rsid w:val="003117F1"/>
    <w:rsid w:val="00312103"/>
    <w:rsid w:val="00312FDA"/>
    <w:rsid w:val="0031489F"/>
    <w:rsid w:val="00314BDC"/>
    <w:rsid w:val="003153F6"/>
    <w:rsid w:val="00315786"/>
    <w:rsid w:val="0032212B"/>
    <w:rsid w:val="00323382"/>
    <w:rsid w:val="00323C31"/>
    <w:rsid w:val="003242B3"/>
    <w:rsid w:val="00324636"/>
    <w:rsid w:val="00324B6E"/>
    <w:rsid w:val="00324FBF"/>
    <w:rsid w:val="00325716"/>
    <w:rsid w:val="00326AD8"/>
    <w:rsid w:val="00332ABA"/>
    <w:rsid w:val="00333D43"/>
    <w:rsid w:val="00333EA7"/>
    <w:rsid w:val="00334C06"/>
    <w:rsid w:val="003351E0"/>
    <w:rsid w:val="003364E3"/>
    <w:rsid w:val="00336764"/>
    <w:rsid w:val="003371CC"/>
    <w:rsid w:val="003413F2"/>
    <w:rsid w:val="00341B7E"/>
    <w:rsid w:val="00343BA8"/>
    <w:rsid w:val="003440DE"/>
    <w:rsid w:val="003450C3"/>
    <w:rsid w:val="00345851"/>
    <w:rsid w:val="00346C9B"/>
    <w:rsid w:val="003500B7"/>
    <w:rsid w:val="00351218"/>
    <w:rsid w:val="00351879"/>
    <w:rsid w:val="003527F4"/>
    <w:rsid w:val="00354376"/>
    <w:rsid w:val="003545C4"/>
    <w:rsid w:val="003556AF"/>
    <w:rsid w:val="003566F4"/>
    <w:rsid w:val="00356B04"/>
    <w:rsid w:val="00356C23"/>
    <w:rsid w:val="003574EB"/>
    <w:rsid w:val="00360B3C"/>
    <w:rsid w:val="00360FA5"/>
    <w:rsid w:val="00361BA0"/>
    <w:rsid w:val="00363921"/>
    <w:rsid w:val="00366C2F"/>
    <w:rsid w:val="00366E61"/>
    <w:rsid w:val="003701B0"/>
    <w:rsid w:val="00370768"/>
    <w:rsid w:val="00370AF3"/>
    <w:rsid w:val="0037132D"/>
    <w:rsid w:val="0037172C"/>
    <w:rsid w:val="00371E9E"/>
    <w:rsid w:val="0037353D"/>
    <w:rsid w:val="003746A1"/>
    <w:rsid w:val="00374C36"/>
    <w:rsid w:val="00374E2D"/>
    <w:rsid w:val="00375484"/>
    <w:rsid w:val="00376B17"/>
    <w:rsid w:val="00376F17"/>
    <w:rsid w:val="003817FC"/>
    <w:rsid w:val="0038251D"/>
    <w:rsid w:val="003829A1"/>
    <w:rsid w:val="003833D2"/>
    <w:rsid w:val="00383E6C"/>
    <w:rsid w:val="0038427D"/>
    <w:rsid w:val="0038462E"/>
    <w:rsid w:val="00386051"/>
    <w:rsid w:val="0038665B"/>
    <w:rsid w:val="00387C04"/>
    <w:rsid w:val="003906A9"/>
    <w:rsid w:val="003909CE"/>
    <w:rsid w:val="0039143B"/>
    <w:rsid w:val="00391A54"/>
    <w:rsid w:val="00392B79"/>
    <w:rsid w:val="00392EDC"/>
    <w:rsid w:val="00394DCB"/>
    <w:rsid w:val="00395241"/>
    <w:rsid w:val="0039648D"/>
    <w:rsid w:val="0039702B"/>
    <w:rsid w:val="003974D1"/>
    <w:rsid w:val="003A0F59"/>
    <w:rsid w:val="003A16AC"/>
    <w:rsid w:val="003A22F7"/>
    <w:rsid w:val="003A2B90"/>
    <w:rsid w:val="003A3960"/>
    <w:rsid w:val="003A3C17"/>
    <w:rsid w:val="003A3E70"/>
    <w:rsid w:val="003A409E"/>
    <w:rsid w:val="003A41C6"/>
    <w:rsid w:val="003A4E18"/>
    <w:rsid w:val="003A766C"/>
    <w:rsid w:val="003A771C"/>
    <w:rsid w:val="003A7B43"/>
    <w:rsid w:val="003A7F81"/>
    <w:rsid w:val="003B1A71"/>
    <w:rsid w:val="003B3F7E"/>
    <w:rsid w:val="003B50CF"/>
    <w:rsid w:val="003B5299"/>
    <w:rsid w:val="003B5345"/>
    <w:rsid w:val="003B5B88"/>
    <w:rsid w:val="003B5FEF"/>
    <w:rsid w:val="003B6C15"/>
    <w:rsid w:val="003B712D"/>
    <w:rsid w:val="003C0777"/>
    <w:rsid w:val="003C1471"/>
    <w:rsid w:val="003C33E5"/>
    <w:rsid w:val="003C3F4C"/>
    <w:rsid w:val="003C6181"/>
    <w:rsid w:val="003C68BF"/>
    <w:rsid w:val="003C7069"/>
    <w:rsid w:val="003C766F"/>
    <w:rsid w:val="003C78D6"/>
    <w:rsid w:val="003D1AF7"/>
    <w:rsid w:val="003D1C27"/>
    <w:rsid w:val="003D2419"/>
    <w:rsid w:val="003D2EF0"/>
    <w:rsid w:val="003D35B6"/>
    <w:rsid w:val="003D5125"/>
    <w:rsid w:val="003D6A96"/>
    <w:rsid w:val="003D6C85"/>
    <w:rsid w:val="003E157E"/>
    <w:rsid w:val="003E1A2C"/>
    <w:rsid w:val="003E24CA"/>
    <w:rsid w:val="003E28D8"/>
    <w:rsid w:val="003E2B9E"/>
    <w:rsid w:val="003E3D7B"/>
    <w:rsid w:val="003E53BB"/>
    <w:rsid w:val="003E61B1"/>
    <w:rsid w:val="003E6442"/>
    <w:rsid w:val="003E672F"/>
    <w:rsid w:val="003E6E71"/>
    <w:rsid w:val="003E72C4"/>
    <w:rsid w:val="003E768F"/>
    <w:rsid w:val="003E7E33"/>
    <w:rsid w:val="003F0CF3"/>
    <w:rsid w:val="003F13BE"/>
    <w:rsid w:val="003F1B71"/>
    <w:rsid w:val="003F200E"/>
    <w:rsid w:val="003F7F8E"/>
    <w:rsid w:val="0040254C"/>
    <w:rsid w:val="00402EF7"/>
    <w:rsid w:val="00407B4A"/>
    <w:rsid w:val="0041265F"/>
    <w:rsid w:val="00417495"/>
    <w:rsid w:val="00421F12"/>
    <w:rsid w:val="00422A4A"/>
    <w:rsid w:val="004235D4"/>
    <w:rsid w:val="00423F4E"/>
    <w:rsid w:val="00424986"/>
    <w:rsid w:val="00430548"/>
    <w:rsid w:val="004307B5"/>
    <w:rsid w:val="004319C1"/>
    <w:rsid w:val="00432827"/>
    <w:rsid w:val="0043767F"/>
    <w:rsid w:val="004377FA"/>
    <w:rsid w:val="004400CB"/>
    <w:rsid w:val="00441826"/>
    <w:rsid w:val="00441E72"/>
    <w:rsid w:val="004443BE"/>
    <w:rsid w:val="00444F58"/>
    <w:rsid w:val="0044553F"/>
    <w:rsid w:val="00446332"/>
    <w:rsid w:val="00446C4A"/>
    <w:rsid w:val="004515BF"/>
    <w:rsid w:val="004530B1"/>
    <w:rsid w:val="004549F0"/>
    <w:rsid w:val="00454BA3"/>
    <w:rsid w:val="00456234"/>
    <w:rsid w:val="004605C5"/>
    <w:rsid w:val="00460966"/>
    <w:rsid w:val="004622B2"/>
    <w:rsid w:val="0046408E"/>
    <w:rsid w:val="00464F4D"/>
    <w:rsid w:val="004652CF"/>
    <w:rsid w:val="004655EE"/>
    <w:rsid w:val="0046681A"/>
    <w:rsid w:val="00466EE3"/>
    <w:rsid w:val="0047034C"/>
    <w:rsid w:val="004703D5"/>
    <w:rsid w:val="004705C5"/>
    <w:rsid w:val="004707F8"/>
    <w:rsid w:val="004739B1"/>
    <w:rsid w:val="00475B36"/>
    <w:rsid w:val="00475C3A"/>
    <w:rsid w:val="00476643"/>
    <w:rsid w:val="00477651"/>
    <w:rsid w:val="00481FB2"/>
    <w:rsid w:val="00482141"/>
    <w:rsid w:val="004821E1"/>
    <w:rsid w:val="004833A1"/>
    <w:rsid w:val="0048435C"/>
    <w:rsid w:val="00484728"/>
    <w:rsid w:val="00485E20"/>
    <w:rsid w:val="0048651B"/>
    <w:rsid w:val="00486612"/>
    <w:rsid w:val="0048785D"/>
    <w:rsid w:val="0049055B"/>
    <w:rsid w:val="00490B0B"/>
    <w:rsid w:val="00490E47"/>
    <w:rsid w:val="004946C3"/>
    <w:rsid w:val="00496DBB"/>
    <w:rsid w:val="004A28C5"/>
    <w:rsid w:val="004A38D8"/>
    <w:rsid w:val="004A3BF7"/>
    <w:rsid w:val="004A5766"/>
    <w:rsid w:val="004A5881"/>
    <w:rsid w:val="004A6F46"/>
    <w:rsid w:val="004A733D"/>
    <w:rsid w:val="004A7F23"/>
    <w:rsid w:val="004B0515"/>
    <w:rsid w:val="004B09C3"/>
    <w:rsid w:val="004B198C"/>
    <w:rsid w:val="004B30C5"/>
    <w:rsid w:val="004B3FC0"/>
    <w:rsid w:val="004B4262"/>
    <w:rsid w:val="004B42C3"/>
    <w:rsid w:val="004B4543"/>
    <w:rsid w:val="004B4826"/>
    <w:rsid w:val="004B5992"/>
    <w:rsid w:val="004B5D09"/>
    <w:rsid w:val="004B7374"/>
    <w:rsid w:val="004C0106"/>
    <w:rsid w:val="004C0414"/>
    <w:rsid w:val="004C075F"/>
    <w:rsid w:val="004C336B"/>
    <w:rsid w:val="004C60D0"/>
    <w:rsid w:val="004C6981"/>
    <w:rsid w:val="004C6C09"/>
    <w:rsid w:val="004C7072"/>
    <w:rsid w:val="004D0AFB"/>
    <w:rsid w:val="004D17DB"/>
    <w:rsid w:val="004D27B4"/>
    <w:rsid w:val="004D288C"/>
    <w:rsid w:val="004D3014"/>
    <w:rsid w:val="004D3B31"/>
    <w:rsid w:val="004D5912"/>
    <w:rsid w:val="004D5B74"/>
    <w:rsid w:val="004D62C7"/>
    <w:rsid w:val="004D6833"/>
    <w:rsid w:val="004E2ABA"/>
    <w:rsid w:val="004E2EF8"/>
    <w:rsid w:val="004E370F"/>
    <w:rsid w:val="004E3E43"/>
    <w:rsid w:val="004E69C5"/>
    <w:rsid w:val="004E7C52"/>
    <w:rsid w:val="004E7C71"/>
    <w:rsid w:val="004F05F1"/>
    <w:rsid w:val="004F0715"/>
    <w:rsid w:val="004F1B4A"/>
    <w:rsid w:val="004F25A1"/>
    <w:rsid w:val="004F3697"/>
    <w:rsid w:val="004F4656"/>
    <w:rsid w:val="004F6B73"/>
    <w:rsid w:val="004F78D5"/>
    <w:rsid w:val="004F7B87"/>
    <w:rsid w:val="00502FF5"/>
    <w:rsid w:val="00503ABD"/>
    <w:rsid w:val="00505626"/>
    <w:rsid w:val="0050652A"/>
    <w:rsid w:val="00506D85"/>
    <w:rsid w:val="0050711E"/>
    <w:rsid w:val="00507215"/>
    <w:rsid w:val="005113C4"/>
    <w:rsid w:val="00511B4C"/>
    <w:rsid w:val="00511D06"/>
    <w:rsid w:val="00512ECC"/>
    <w:rsid w:val="0051336B"/>
    <w:rsid w:val="005144BD"/>
    <w:rsid w:val="00515C6F"/>
    <w:rsid w:val="00515DAF"/>
    <w:rsid w:val="0051797F"/>
    <w:rsid w:val="00521FAE"/>
    <w:rsid w:val="005240EF"/>
    <w:rsid w:val="00525B1B"/>
    <w:rsid w:val="00525F17"/>
    <w:rsid w:val="00526071"/>
    <w:rsid w:val="005267BA"/>
    <w:rsid w:val="00526879"/>
    <w:rsid w:val="005303B2"/>
    <w:rsid w:val="00530A30"/>
    <w:rsid w:val="00530EA8"/>
    <w:rsid w:val="00532048"/>
    <w:rsid w:val="005326AC"/>
    <w:rsid w:val="0053287E"/>
    <w:rsid w:val="005330FE"/>
    <w:rsid w:val="005337AB"/>
    <w:rsid w:val="00533BC2"/>
    <w:rsid w:val="00541683"/>
    <w:rsid w:val="00542779"/>
    <w:rsid w:val="00542873"/>
    <w:rsid w:val="00542DCE"/>
    <w:rsid w:val="0054360D"/>
    <w:rsid w:val="00545457"/>
    <w:rsid w:val="00545704"/>
    <w:rsid w:val="00545831"/>
    <w:rsid w:val="005458EF"/>
    <w:rsid w:val="005465D9"/>
    <w:rsid w:val="0055072F"/>
    <w:rsid w:val="00551800"/>
    <w:rsid w:val="00551AF9"/>
    <w:rsid w:val="00552738"/>
    <w:rsid w:val="005529B8"/>
    <w:rsid w:val="00553649"/>
    <w:rsid w:val="005536C6"/>
    <w:rsid w:val="00554571"/>
    <w:rsid w:val="00554BC8"/>
    <w:rsid w:val="00560298"/>
    <w:rsid w:val="00560632"/>
    <w:rsid w:val="00560880"/>
    <w:rsid w:val="00560986"/>
    <w:rsid w:val="00561793"/>
    <w:rsid w:val="005626B0"/>
    <w:rsid w:val="00562A36"/>
    <w:rsid w:val="00562BDA"/>
    <w:rsid w:val="00562D54"/>
    <w:rsid w:val="00563E16"/>
    <w:rsid w:val="00564F32"/>
    <w:rsid w:val="00565826"/>
    <w:rsid w:val="00566FA4"/>
    <w:rsid w:val="005676A9"/>
    <w:rsid w:val="00570A46"/>
    <w:rsid w:val="00572B03"/>
    <w:rsid w:val="00573CFA"/>
    <w:rsid w:val="005740E8"/>
    <w:rsid w:val="00574BEC"/>
    <w:rsid w:val="00574BFA"/>
    <w:rsid w:val="005759CF"/>
    <w:rsid w:val="00576DB9"/>
    <w:rsid w:val="00576DF4"/>
    <w:rsid w:val="0058057B"/>
    <w:rsid w:val="0058148C"/>
    <w:rsid w:val="0058174B"/>
    <w:rsid w:val="0058247B"/>
    <w:rsid w:val="005833CB"/>
    <w:rsid w:val="00585A74"/>
    <w:rsid w:val="00586871"/>
    <w:rsid w:val="00587463"/>
    <w:rsid w:val="00590210"/>
    <w:rsid w:val="00590807"/>
    <w:rsid w:val="00591226"/>
    <w:rsid w:val="00591252"/>
    <w:rsid w:val="005912FE"/>
    <w:rsid w:val="00592F8B"/>
    <w:rsid w:val="00593DFA"/>
    <w:rsid w:val="0059433E"/>
    <w:rsid w:val="00594CF8"/>
    <w:rsid w:val="0059598C"/>
    <w:rsid w:val="00596167"/>
    <w:rsid w:val="005961B3"/>
    <w:rsid w:val="00596DB6"/>
    <w:rsid w:val="0059701A"/>
    <w:rsid w:val="005A0D54"/>
    <w:rsid w:val="005A16A6"/>
    <w:rsid w:val="005A3857"/>
    <w:rsid w:val="005A406D"/>
    <w:rsid w:val="005A44D8"/>
    <w:rsid w:val="005A4A2B"/>
    <w:rsid w:val="005B01A3"/>
    <w:rsid w:val="005B10FF"/>
    <w:rsid w:val="005B2118"/>
    <w:rsid w:val="005B3CD0"/>
    <w:rsid w:val="005B412A"/>
    <w:rsid w:val="005B46A8"/>
    <w:rsid w:val="005B5000"/>
    <w:rsid w:val="005B6D2B"/>
    <w:rsid w:val="005B7101"/>
    <w:rsid w:val="005C0B77"/>
    <w:rsid w:val="005C192C"/>
    <w:rsid w:val="005C20AA"/>
    <w:rsid w:val="005C2252"/>
    <w:rsid w:val="005C2817"/>
    <w:rsid w:val="005C3F44"/>
    <w:rsid w:val="005C4139"/>
    <w:rsid w:val="005C4866"/>
    <w:rsid w:val="005C4CD9"/>
    <w:rsid w:val="005C4DA0"/>
    <w:rsid w:val="005C554C"/>
    <w:rsid w:val="005C5C8D"/>
    <w:rsid w:val="005C7610"/>
    <w:rsid w:val="005C7869"/>
    <w:rsid w:val="005C7D6D"/>
    <w:rsid w:val="005D270B"/>
    <w:rsid w:val="005D3253"/>
    <w:rsid w:val="005D37AA"/>
    <w:rsid w:val="005D3A01"/>
    <w:rsid w:val="005D3E56"/>
    <w:rsid w:val="005D4F34"/>
    <w:rsid w:val="005D65D7"/>
    <w:rsid w:val="005D6F6F"/>
    <w:rsid w:val="005D75D5"/>
    <w:rsid w:val="005D7D4E"/>
    <w:rsid w:val="005E00E5"/>
    <w:rsid w:val="005E02E7"/>
    <w:rsid w:val="005E0527"/>
    <w:rsid w:val="005E0658"/>
    <w:rsid w:val="005E118D"/>
    <w:rsid w:val="005E126A"/>
    <w:rsid w:val="005E34DA"/>
    <w:rsid w:val="005E3589"/>
    <w:rsid w:val="005E37E3"/>
    <w:rsid w:val="005E41E2"/>
    <w:rsid w:val="005E59D1"/>
    <w:rsid w:val="005E626E"/>
    <w:rsid w:val="005E6EED"/>
    <w:rsid w:val="005F1BD0"/>
    <w:rsid w:val="005F3B8D"/>
    <w:rsid w:val="005F3D51"/>
    <w:rsid w:val="005F4F47"/>
    <w:rsid w:val="005F616E"/>
    <w:rsid w:val="005F644F"/>
    <w:rsid w:val="005F689B"/>
    <w:rsid w:val="005F7086"/>
    <w:rsid w:val="005F70C8"/>
    <w:rsid w:val="005F7443"/>
    <w:rsid w:val="005F7F25"/>
    <w:rsid w:val="00600162"/>
    <w:rsid w:val="006016EA"/>
    <w:rsid w:val="00602EBD"/>
    <w:rsid w:val="006053D9"/>
    <w:rsid w:val="00605F72"/>
    <w:rsid w:val="006068B7"/>
    <w:rsid w:val="00606AEC"/>
    <w:rsid w:val="00606E74"/>
    <w:rsid w:val="006113EA"/>
    <w:rsid w:val="00611DFA"/>
    <w:rsid w:val="0061213B"/>
    <w:rsid w:val="006121DD"/>
    <w:rsid w:val="006142EC"/>
    <w:rsid w:val="00614DFA"/>
    <w:rsid w:val="00615551"/>
    <w:rsid w:val="00617989"/>
    <w:rsid w:val="00620267"/>
    <w:rsid w:val="00620F56"/>
    <w:rsid w:val="006227E5"/>
    <w:rsid w:val="00623304"/>
    <w:rsid w:val="006237FF"/>
    <w:rsid w:val="006245A6"/>
    <w:rsid w:val="00624AB4"/>
    <w:rsid w:val="0062798A"/>
    <w:rsid w:val="0063085D"/>
    <w:rsid w:val="0063250D"/>
    <w:rsid w:val="00633834"/>
    <w:rsid w:val="006359AE"/>
    <w:rsid w:val="00637982"/>
    <w:rsid w:val="006405A5"/>
    <w:rsid w:val="0064113D"/>
    <w:rsid w:val="0064144E"/>
    <w:rsid w:val="00641D0F"/>
    <w:rsid w:val="00646688"/>
    <w:rsid w:val="0064674D"/>
    <w:rsid w:val="00650191"/>
    <w:rsid w:val="00651612"/>
    <w:rsid w:val="006521F1"/>
    <w:rsid w:val="00655FB4"/>
    <w:rsid w:val="006607A2"/>
    <w:rsid w:val="00660969"/>
    <w:rsid w:val="00666A67"/>
    <w:rsid w:val="006670CF"/>
    <w:rsid w:val="00670034"/>
    <w:rsid w:val="00674089"/>
    <w:rsid w:val="006742FC"/>
    <w:rsid w:val="0067469B"/>
    <w:rsid w:val="00674BDF"/>
    <w:rsid w:val="006830BA"/>
    <w:rsid w:val="00683F6E"/>
    <w:rsid w:val="00684B4E"/>
    <w:rsid w:val="00685B86"/>
    <w:rsid w:val="006866F6"/>
    <w:rsid w:val="00690068"/>
    <w:rsid w:val="00690513"/>
    <w:rsid w:val="006921DF"/>
    <w:rsid w:val="0069387C"/>
    <w:rsid w:val="00693AB2"/>
    <w:rsid w:val="00694124"/>
    <w:rsid w:val="00696927"/>
    <w:rsid w:val="00696FBA"/>
    <w:rsid w:val="00697306"/>
    <w:rsid w:val="00697393"/>
    <w:rsid w:val="00697844"/>
    <w:rsid w:val="00697AD5"/>
    <w:rsid w:val="00697BE0"/>
    <w:rsid w:val="006A1DCE"/>
    <w:rsid w:val="006A30CC"/>
    <w:rsid w:val="006A36EC"/>
    <w:rsid w:val="006A393E"/>
    <w:rsid w:val="006A3956"/>
    <w:rsid w:val="006A3B83"/>
    <w:rsid w:val="006A4550"/>
    <w:rsid w:val="006A4682"/>
    <w:rsid w:val="006A6D04"/>
    <w:rsid w:val="006A74EE"/>
    <w:rsid w:val="006A76C5"/>
    <w:rsid w:val="006A7BA7"/>
    <w:rsid w:val="006A7D48"/>
    <w:rsid w:val="006B0258"/>
    <w:rsid w:val="006B1113"/>
    <w:rsid w:val="006B153C"/>
    <w:rsid w:val="006B18EA"/>
    <w:rsid w:val="006B2478"/>
    <w:rsid w:val="006B48E0"/>
    <w:rsid w:val="006B6BDE"/>
    <w:rsid w:val="006C1CF8"/>
    <w:rsid w:val="006C1F0F"/>
    <w:rsid w:val="006C2880"/>
    <w:rsid w:val="006C4751"/>
    <w:rsid w:val="006C529A"/>
    <w:rsid w:val="006C5B0B"/>
    <w:rsid w:val="006C5E00"/>
    <w:rsid w:val="006C64A5"/>
    <w:rsid w:val="006C6522"/>
    <w:rsid w:val="006C7EA6"/>
    <w:rsid w:val="006D0C42"/>
    <w:rsid w:val="006D1037"/>
    <w:rsid w:val="006D3580"/>
    <w:rsid w:val="006D38F2"/>
    <w:rsid w:val="006D5487"/>
    <w:rsid w:val="006D696D"/>
    <w:rsid w:val="006D6C32"/>
    <w:rsid w:val="006E08BA"/>
    <w:rsid w:val="006E11D8"/>
    <w:rsid w:val="006E1B82"/>
    <w:rsid w:val="006E2D98"/>
    <w:rsid w:val="006E49C4"/>
    <w:rsid w:val="006E59C8"/>
    <w:rsid w:val="006E5D5B"/>
    <w:rsid w:val="006E6C60"/>
    <w:rsid w:val="006E7CEC"/>
    <w:rsid w:val="006F0A1B"/>
    <w:rsid w:val="006F2A7E"/>
    <w:rsid w:val="006F2C52"/>
    <w:rsid w:val="006F4202"/>
    <w:rsid w:val="006F4B5A"/>
    <w:rsid w:val="006F647F"/>
    <w:rsid w:val="006F6483"/>
    <w:rsid w:val="006F7842"/>
    <w:rsid w:val="00701EBF"/>
    <w:rsid w:val="0070255B"/>
    <w:rsid w:val="007043E2"/>
    <w:rsid w:val="0070463F"/>
    <w:rsid w:val="00704CC1"/>
    <w:rsid w:val="007100F7"/>
    <w:rsid w:val="00710BEB"/>
    <w:rsid w:val="0071119F"/>
    <w:rsid w:val="0071152A"/>
    <w:rsid w:val="00712A9E"/>
    <w:rsid w:val="00713BE5"/>
    <w:rsid w:val="007141A6"/>
    <w:rsid w:val="00715C28"/>
    <w:rsid w:val="00717617"/>
    <w:rsid w:val="00720900"/>
    <w:rsid w:val="00721D24"/>
    <w:rsid w:val="0072266A"/>
    <w:rsid w:val="00722AA1"/>
    <w:rsid w:val="0072405D"/>
    <w:rsid w:val="007269A1"/>
    <w:rsid w:val="00727CD4"/>
    <w:rsid w:val="00730CD2"/>
    <w:rsid w:val="00732065"/>
    <w:rsid w:val="0073377E"/>
    <w:rsid w:val="00733ED3"/>
    <w:rsid w:val="00734397"/>
    <w:rsid w:val="00734EAD"/>
    <w:rsid w:val="00735A4E"/>
    <w:rsid w:val="00736811"/>
    <w:rsid w:val="0073766D"/>
    <w:rsid w:val="00737713"/>
    <w:rsid w:val="00740CF1"/>
    <w:rsid w:val="00741566"/>
    <w:rsid w:val="00744DE8"/>
    <w:rsid w:val="00745616"/>
    <w:rsid w:val="00745946"/>
    <w:rsid w:val="007464CE"/>
    <w:rsid w:val="007470D2"/>
    <w:rsid w:val="007471FE"/>
    <w:rsid w:val="00747BB7"/>
    <w:rsid w:val="00750F7E"/>
    <w:rsid w:val="0075203C"/>
    <w:rsid w:val="00752C80"/>
    <w:rsid w:val="00752FD1"/>
    <w:rsid w:val="007530D6"/>
    <w:rsid w:val="00753FD9"/>
    <w:rsid w:val="00755B92"/>
    <w:rsid w:val="007567EA"/>
    <w:rsid w:val="00757447"/>
    <w:rsid w:val="00763CEB"/>
    <w:rsid w:val="0076463A"/>
    <w:rsid w:val="00765284"/>
    <w:rsid w:val="00766674"/>
    <w:rsid w:val="00771418"/>
    <w:rsid w:val="00771CAA"/>
    <w:rsid w:val="00772F2C"/>
    <w:rsid w:val="00773F3A"/>
    <w:rsid w:val="00775A7E"/>
    <w:rsid w:val="0077610F"/>
    <w:rsid w:val="007776A9"/>
    <w:rsid w:val="00777CA7"/>
    <w:rsid w:val="00780729"/>
    <w:rsid w:val="00780B4F"/>
    <w:rsid w:val="007814F9"/>
    <w:rsid w:val="00781FA8"/>
    <w:rsid w:val="007852E9"/>
    <w:rsid w:val="00785B04"/>
    <w:rsid w:val="007862A5"/>
    <w:rsid w:val="007909FE"/>
    <w:rsid w:val="0079285B"/>
    <w:rsid w:val="00792BF5"/>
    <w:rsid w:val="00793080"/>
    <w:rsid w:val="00793FF5"/>
    <w:rsid w:val="00794791"/>
    <w:rsid w:val="00795072"/>
    <w:rsid w:val="00795487"/>
    <w:rsid w:val="00795F8B"/>
    <w:rsid w:val="0079610F"/>
    <w:rsid w:val="007969F5"/>
    <w:rsid w:val="007972C9"/>
    <w:rsid w:val="007975DE"/>
    <w:rsid w:val="007A141E"/>
    <w:rsid w:val="007A16CB"/>
    <w:rsid w:val="007A35C4"/>
    <w:rsid w:val="007A4F12"/>
    <w:rsid w:val="007A5180"/>
    <w:rsid w:val="007A5AC0"/>
    <w:rsid w:val="007A7D47"/>
    <w:rsid w:val="007B08F9"/>
    <w:rsid w:val="007B145E"/>
    <w:rsid w:val="007B16EF"/>
    <w:rsid w:val="007B1FBF"/>
    <w:rsid w:val="007B318B"/>
    <w:rsid w:val="007B3FB9"/>
    <w:rsid w:val="007B4EF5"/>
    <w:rsid w:val="007B5A7F"/>
    <w:rsid w:val="007B6105"/>
    <w:rsid w:val="007B6572"/>
    <w:rsid w:val="007B7D43"/>
    <w:rsid w:val="007C00EA"/>
    <w:rsid w:val="007C01C3"/>
    <w:rsid w:val="007C03F1"/>
    <w:rsid w:val="007C11C5"/>
    <w:rsid w:val="007C14FD"/>
    <w:rsid w:val="007C3091"/>
    <w:rsid w:val="007C3514"/>
    <w:rsid w:val="007C393C"/>
    <w:rsid w:val="007C4828"/>
    <w:rsid w:val="007C4CFA"/>
    <w:rsid w:val="007C4D46"/>
    <w:rsid w:val="007C5069"/>
    <w:rsid w:val="007C6A76"/>
    <w:rsid w:val="007C71D4"/>
    <w:rsid w:val="007D009A"/>
    <w:rsid w:val="007D01D2"/>
    <w:rsid w:val="007D0B17"/>
    <w:rsid w:val="007D15C7"/>
    <w:rsid w:val="007D251F"/>
    <w:rsid w:val="007D4146"/>
    <w:rsid w:val="007D422C"/>
    <w:rsid w:val="007D4504"/>
    <w:rsid w:val="007D552C"/>
    <w:rsid w:val="007D6838"/>
    <w:rsid w:val="007D7ECA"/>
    <w:rsid w:val="007E12DA"/>
    <w:rsid w:val="007E17F0"/>
    <w:rsid w:val="007E1A0A"/>
    <w:rsid w:val="007E26B5"/>
    <w:rsid w:val="007E3688"/>
    <w:rsid w:val="007E593E"/>
    <w:rsid w:val="007E6115"/>
    <w:rsid w:val="007E7A5C"/>
    <w:rsid w:val="007E7C90"/>
    <w:rsid w:val="007F025B"/>
    <w:rsid w:val="007F161E"/>
    <w:rsid w:val="007F20C6"/>
    <w:rsid w:val="007F2B84"/>
    <w:rsid w:val="007F3AC7"/>
    <w:rsid w:val="007F46F0"/>
    <w:rsid w:val="00800C37"/>
    <w:rsid w:val="008021E9"/>
    <w:rsid w:val="008027F1"/>
    <w:rsid w:val="008034FA"/>
    <w:rsid w:val="00803F94"/>
    <w:rsid w:val="00804097"/>
    <w:rsid w:val="00804BAE"/>
    <w:rsid w:val="00810134"/>
    <w:rsid w:val="00810EB4"/>
    <w:rsid w:val="0081130B"/>
    <w:rsid w:val="008115D9"/>
    <w:rsid w:val="00811EED"/>
    <w:rsid w:val="008123E5"/>
    <w:rsid w:val="00812602"/>
    <w:rsid w:val="00812EC1"/>
    <w:rsid w:val="0081381D"/>
    <w:rsid w:val="00813CA0"/>
    <w:rsid w:val="00813ECA"/>
    <w:rsid w:val="008160EA"/>
    <w:rsid w:val="00817BA9"/>
    <w:rsid w:val="00820A52"/>
    <w:rsid w:val="0082120D"/>
    <w:rsid w:val="0082209F"/>
    <w:rsid w:val="0082359A"/>
    <w:rsid w:val="0082542A"/>
    <w:rsid w:val="00825BF7"/>
    <w:rsid w:val="008267AA"/>
    <w:rsid w:val="00826E0E"/>
    <w:rsid w:val="00826E9B"/>
    <w:rsid w:val="008271AC"/>
    <w:rsid w:val="008327FD"/>
    <w:rsid w:val="00833253"/>
    <w:rsid w:val="0083340A"/>
    <w:rsid w:val="008348D7"/>
    <w:rsid w:val="0083540F"/>
    <w:rsid w:val="00836C06"/>
    <w:rsid w:val="00837F80"/>
    <w:rsid w:val="00840253"/>
    <w:rsid w:val="008430F4"/>
    <w:rsid w:val="008434EA"/>
    <w:rsid w:val="00843972"/>
    <w:rsid w:val="00843D6C"/>
    <w:rsid w:val="0084457C"/>
    <w:rsid w:val="00844623"/>
    <w:rsid w:val="00844915"/>
    <w:rsid w:val="00845782"/>
    <w:rsid w:val="00846C96"/>
    <w:rsid w:val="008470DB"/>
    <w:rsid w:val="0084770A"/>
    <w:rsid w:val="0085122A"/>
    <w:rsid w:val="008548B4"/>
    <w:rsid w:val="008549E3"/>
    <w:rsid w:val="00857700"/>
    <w:rsid w:val="008611AC"/>
    <w:rsid w:val="00862BED"/>
    <w:rsid w:val="00863F1F"/>
    <w:rsid w:val="00865005"/>
    <w:rsid w:val="008653BC"/>
    <w:rsid w:val="008664CC"/>
    <w:rsid w:val="00866D71"/>
    <w:rsid w:val="008703B3"/>
    <w:rsid w:val="00874C82"/>
    <w:rsid w:val="008754D5"/>
    <w:rsid w:val="008776EC"/>
    <w:rsid w:val="008779A1"/>
    <w:rsid w:val="008806D1"/>
    <w:rsid w:val="008809FE"/>
    <w:rsid w:val="0088131E"/>
    <w:rsid w:val="00881DF7"/>
    <w:rsid w:val="00883587"/>
    <w:rsid w:val="0088380A"/>
    <w:rsid w:val="00883893"/>
    <w:rsid w:val="008867A6"/>
    <w:rsid w:val="00886B4B"/>
    <w:rsid w:val="00887B8E"/>
    <w:rsid w:val="00887E47"/>
    <w:rsid w:val="0089053C"/>
    <w:rsid w:val="00891034"/>
    <w:rsid w:val="00893190"/>
    <w:rsid w:val="00893764"/>
    <w:rsid w:val="00894EDC"/>
    <w:rsid w:val="008950C9"/>
    <w:rsid w:val="00896FC8"/>
    <w:rsid w:val="008A0398"/>
    <w:rsid w:val="008A100F"/>
    <w:rsid w:val="008A1C52"/>
    <w:rsid w:val="008A30D0"/>
    <w:rsid w:val="008A3EEB"/>
    <w:rsid w:val="008A40AF"/>
    <w:rsid w:val="008A550A"/>
    <w:rsid w:val="008A57E2"/>
    <w:rsid w:val="008A629E"/>
    <w:rsid w:val="008A729E"/>
    <w:rsid w:val="008B1534"/>
    <w:rsid w:val="008B2CC1"/>
    <w:rsid w:val="008B4D3F"/>
    <w:rsid w:val="008B51DA"/>
    <w:rsid w:val="008B56C7"/>
    <w:rsid w:val="008B5707"/>
    <w:rsid w:val="008B7557"/>
    <w:rsid w:val="008C0804"/>
    <w:rsid w:val="008C0BE9"/>
    <w:rsid w:val="008C0E63"/>
    <w:rsid w:val="008C13C6"/>
    <w:rsid w:val="008C1FB4"/>
    <w:rsid w:val="008C24EF"/>
    <w:rsid w:val="008C2F1C"/>
    <w:rsid w:val="008C312C"/>
    <w:rsid w:val="008C34ED"/>
    <w:rsid w:val="008C3911"/>
    <w:rsid w:val="008C3A92"/>
    <w:rsid w:val="008C4A59"/>
    <w:rsid w:val="008C4C21"/>
    <w:rsid w:val="008C7160"/>
    <w:rsid w:val="008C787E"/>
    <w:rsid w:val="008D13BC"/>
    <w:rsid w:val="008D1C48"/>
    <w:rsid w:val="008D24B5"/>
    <w:rsid w:val="008D25DF"/>
    <w:rsid w:val="008D3597"/>
    <w:rsid w:val="008D421D"/>
    <w:rsid w:val="008D4D17"/>
    <w:rsid w:val="008D72C5"/>
    <w:rsid w:val="008E0E20"/>
    <w:rsid w:val="008E12D7"/>
    <w:rsid w:val="008E1B69"/>
    <w:rsid w:val="008E2051"/>
    <w:rsid w:val="008E6806"/>
    <w:rsid w:val="008E7400"/>
    <w:rsid w:val="008E7A04"/>
    <w:rsid w:val="008E7B23"/>
    <w:rsid w:val="008F225B"/>
    <w:rsid w:val="008F480B"/>
    <w:rsid w:val="008F7DAD"/>
    <w:rsid w:val="00900E10"/>
    <w:rsid w:val="00901B61"/>
    <w:rsid w:val="0090506A"/>
    <w:rsid w:val="0090564F"/>
    <w:rsid w:val="00910383"/>
    <w:rsid w:val="00910A58"/>
    <w:rsid w:val="00911CCB"/>
    <w:rsid w:val="00914077"/>
    <w:rsid w:val="00915A81"/>
    <w:rsid w:val="009178D0"/>
    <w:rsid w:val="009202FF"/>
    <w:rsid w:val="00920947"/>
    <w:rsid w:val="00920DFA"/>
    <w:rsid w:val="00921F9E"/>
    <w:rsid w:val="0092297F"/>
    <w:rsid w:val="009235D3"/>
    <w:rsid w:val="00923D6F"/>
    <w:rsid w:val="0092540B"/>
    <w:rsid w:val="00925B8C"/>
    <w:rsid w:val="00925ECA"/>
    <w:rsid w:val="00926747"/>
    <w:rsid w:val="009308CE"/>
    <w:rsid w:val="0093310F"/>
    <w:rsid w:val="00934D05"/>
    <w:rsid w:val="00936E42"/>
    <w:rsid w:val="00942A03"/>
    <w:rsid w:val="00942DC8"/>
    <w:rsid w:val="00945C06"/>
    <w:rsid w:val="0094777D"/>
    <w:rsid w:val="009501F7"/>
    <w:rsid w:val="009511FB"/>
    <w:rsid w:val="009533EE"/>
    <w:rsid w:val="009539DF"/>
    <w:rsid w:val="00953AA2"/>
    <w:rsid w:val="009556B7"/>
    <w:rsid w:val="00957E58"/>
    <w:rsid w:val="0096138F"/>
    <w:rsid w:val="0096170B"/>
    <w:rsid w:val="00962082"/>
    <w:rsid w:val="009624BD"/>
    <w:rsid w:val="00962775"/>
    <w:rsid w:val="00962FFF"/>
    <w:rsid w:val="0096479F"/>
    <w:rsid w:val="00964F6C"/>
    <w:rsid w:val="0096501F"/>
    <w:rsid w:val="009658C0"/>
    <w:rsid w:val="009706BF"/>
    <w:rsid w:val="00972AE1"/>
    <w:rsid w:val="0097437F"/>
    <w:rsid w:val="00974F49"/>
    <w:rsid w:val="00975926"/>
    <w:rsid w:val="00975C42"/>
    <w:rsid w:val="00976AC1"/>
    <w:rsid w:val="0098031D"/>
    <w:rsid w:val="00980722"/>
    <w:rsid w:val="00980BCA"/>
    <w:rsid w:val="00980D00"/>
    <w:rsid w:val="00981ABC"/>
    <w:rsid w:val="009834CC"/>
    <w:rsid w:val="009838BD"/>
    <w:rsid w:val="009839FC"/>
    <w:rsid w:val="0098408D"/>
    <w:rsid w:val="0098526E"/>
    <w:rsid w:val="00985D91"/>
    <w:rsid w:val="00986B29"/>
    <w:rsid w:val="00987815"/>
    <w:rsid w:val="00987CAD"/>
    <w:rsid w:val="009900DB"/>
    <w:rsid w:val="0099186E"/>
    <w:rsid w:val="00992A9C"/>
    <w:rsid w:val="0099507C"/>
    <w:rsid w:val="0099544D"/>
    <w:rsid w:val="0099552A"/>
    <w:rsid w:val="00995CD3"/>
    <w:rsid w:val="00996283"/>
    <w:rsid w:val="0099770C"/>
    <w:rsid w:val="0099778F"/>
    <w:rsid w:val="009A0940"/>
    <w:rsid w:val="009A255B"/>
    <w:rsid w:val="009A2E51"/>
    <w:rsid w:val="009A4547"/>
    <w:rsid w:val="009A6A27"/>
    <w:rsid w:val="009A7026"/>
    <w:rsid w:val="009B04E6"/>
    <w:rsid w:val="009B1056"/>
    <w:rsid w:val="009B5F30"/>
    <w:rsid w:val="009C1E74"/>
    <w:rsid w:val="009C2D98"/>
    <w:rsid w:val="009C40BE"/>
    <w:rsid w:val="009C52D8"/>
    <w:rsid w:val="009C5642"/>
    <w:rsid w:val="009C6BAF"/>
    <w:rsid w:val="009C73DC"/>
    <w:rsid w:val="009C76AC"/>
    <w:rsid w:val="009C78F6"/>
    <w:rsid w:val="009D038F"/>
    <w:rsid w:val="009D07E9"/>
    <w:rsid w:val="009D090B"/>
    <w:rsid w:val="009D0B95"/>
    <w:rsid w:val="009D0FA1"/>
    <w:rsid w:val="009D1228"/>
    <w:rsid w:val="009D1702"/>
    <w:rsid w:val="009D38BA"/>
    <w:rsid w:val="009D3B7B"/>
    <w:rsid w:val="009D5DA7"/>
    <w:rsid w:val="009D67A1"/>
    <w:rsid w:val="009D69F6"/>
    <w:rsid w:val="009D71CF"/>
    <w:rsid w:val="009D7C3C"/>
    <w:rsid w:val="009E0C75"/>
    <w:rsid w:val="009E252C"/>
    <w:rsid w:val="009E26D1"/>
    <w:rsid w:val="009E4AAE"/>
    <w:rsid w:val="009E54E5"/>
    <w:rsid w:val="009E77C7"/>
    <w:rsid w:val="009F0A44"/>
    <w:rsid w:val="009F2E8D"/>
    <w:rsid w:val="009F35DB"/>
    <w:rsid w:val="009F4F30"/>
    <w:rsid w:val="009F5365"/>
    <w:rsid w:val="009F6020"/>
    <w:rsid w:val="00A01641"/>
    <w:rsid w:val="00A018DC"/>
    <w:rsid w:val="00A01C79"/>
    <w:rsid w:val="00A04318"/>
    <w:rsid w:val="00A05258"/>
    <w:rsid w:val="00A066E4"/>
    <w:rsid w:val="00A12107"/>
    <w:rsid w:val="00A123D5"/>
    <w:rsid w:val="00A13B05"/>
    <w:rsid w:val="00A13B4B"/>
    <w:rsid w:val="00A140D6"/>
    <w:rsid w:val="00A141B5"/>
    <w:rsid w:val="00A149CC"/>
    <w:rsid w:val="00A15445"/>
    <w:rsid w:val="00A177C1"/>
    <w:rsid w:val="00A21076"/>
    <w:rsid w:val="00A212B0"/>
    <w:rsid w:val="00A216E5"/>
    <w:rsid w:val="00A22E33"/>
    <w:rsid w:val="00A239FA"/>
    <w:rsid w:val="00A23A90"/>
    <w:rsid w:val="00A245E4"/>
    <w:rsid w:val="00A246B6"/>
    <w:rsid w:val="00A24C7D"/>
    <w:rsid w:val="00A250B6"/>
    <w:rsid w:val="00A25440"/>
    <w:rsid w:val="00A2711A"/>
    <w:rsid w:val="00A307AF"/>
    <w:rsid w:val="00A30968"/>
    <w:rsid w:val="00A35A08"/>
    <w:rsid w:val="00A361DB"/>
    <w:rsid w:val="00A3627D"/>
    <w:rsid w:val="00A362B5"/>
    <w:rsid w:val="00A3649A"/>
    <w:rsid w:val="00A36B6A"/>
    <w:rsid w:val="00A36C9A"/>
    <w:rsid w:val="00A36C9C"/>
    <w:rsid w:val="00A4232C"/>
    <w:rsid w:val="00A43278"/>
    <w:rsid w:val="00A43CC0"/>
    <w:rsid w:val="00A4571D"/>
    <w:rsid w:val="00A479E1"/>
    <w:rsid w:val="00A50646"/>
    <w:rsid w:val="00A51814"/>
    <w:rsid w:val="00A52439"/>
    <w:rsid w:val="00A524E9"/>
    <w:rsid w:val="00A529E4"/>
    <w:rsid w:val="00A547C7"/>
    <w:rsid w:val="00A6026F"/>
    <w:rsid w:val="00A61161"/>
    <w:rsid w:val="00A61A54"/>
    <w:rsid w:val="00A61F00"/>
    <w:rsid w:val="00A64E8C"/>
    <w:rsid w:val="00A65A29"/>
    <w:rsid w:val="00A66E57"/>
    <w:rsid w:val="00A675D6"/>
    <w:rsid w:val="00A676D9"/>
    <w:rsid w:val="00A70CEE"/>
    <w:rsid w:val="00A7221A"/>
    <w:rsid w:val="00A73073"/>
    <w:rsid w:val="00A7312A"/>
    <w:rsid w:val="00A754C2"/>
    <w:rsid w:val="00A76444"/>
    <w:rsid w:val="00A76830"/>
    <w:rsid w:val="00A76855"/>
    <w:rsid w:val="00A8193E"/>
    <w:rsid w:val="00A81954"/>
    <w:rsid w:val="00A8269B"/>
    <w:rsid w:val="00A82C57"/>
    <w:rsid w:val="00A84F48"/>
    <w:rsid w:val="00A87B98"/>
    <w:rsid w:val="00A906DC"/>
    <w:rsid w:val="00A93C76"/>
    <w:rsid w:val="00A96F95"/>
    <w:rsid w:val="00AA07EE"/>
    <w:rsid w:val="00AA21C0"/>
    <w:rsid w:val="00AA3496"/>
    <w:rsid w:val="00AA3582"/>
    <w:rsid w:val="00AA5264"/>
    <w:rsid w:val="00AA586E"/>
    <w:rsid w:val="00AA76B8"/>
    <w:rsid w:val="00AA791A"/>
    <w:rsid w:val="00AB1733"/>
    <w:rsid w:val="00AB3935"/>
    <w:rsid w:val="00AB3CE3"/>
    <w:rsid w:val="00AB3ED7"/>
    <w:rsid w:val="00AB43FB"/>
    <w:rsid w:val="00AB450D"/>
    <w:rsid w:val="00AB4983"/>
    <w:rsid w:val="00AB5EA1"/>
    <w:rsid w:val="00AB615B"/>
    <w:rsid w:val="00AB66D4"/>
    <w:rsid w:val="00AB6948"/>
    <w:rsid w:val="00AB6A9F"/>
    <w:rsid w:val="00AB76DF"/>
    <w:rsid w:val="00AC0FAD"/>
    <w:rsid w:val="00AC177E"/>
    <w:rsid w:val="00AC29B1"/>
    <w:rsid w:val="00AC31EF"/>
    <w:rsid w:val="00AC4341"/>
    <w:rsid w:val="00AC5ACD"/>
    <w:rsid w:val="00AD0109"/>
    <w:rsid w:val="00AD0F5B"/>
    <w:rsid w:val="00AD286E"/>
    <w:rsid w:val="00AD3DE6"/>
    <w:rsid w:val="00AD3FFD"/>
    <w:rsid w:val="00AD54B2"/>
    <w:rsid w:val="00AD5FDA"/>
    <w:rsid w:val="00AD7774"/>
    <w:rsid w:val="00AD7989"/>
    <w:rsid w:val="00AD7D27"/>
    <w:rsid w:val="00AD7E89"/>
    <w:rsid w:val="00AD7FF3"/>
    <w:rsid w:val="00AE00D8"/>
    <w:rsid w:val="00AE0804"/>
    <w:rsid w:val="00AE1587"/>
    <w:rsid w:val="00AE2731"/>
    <w:rsid w:val="00AE3281"/>
    <w:rsid w:val="00AE32B3"/>
    <w:rsid w:val="00AE551D"/>
    <w:rsid w:val="00AE7940"/>
    <w:rsid w:val="00AE7997"/>
    <w:rsid w:val="00AF025D"/>
    <w:rsid w:val="00AF0ABB"/>
    <w:rsid w:val="00AF133D"/>
    <w:rsid w:val="00AF34F6"/>
    <w:rsid w:val="00AF3E5F"/>
    <w:rsid w:val="00AF3E81"/>
    <w:rsid w:val="00AF486D"/>
    <w:rsid w:val="00AF6A84"/>
    <w:rsid w:val="00AF6BB8"/>
    <w:rsid w:val="00AF73AF"/>
    <w:rsid w:val="00AF75F4"/>
    <w:rsid w:val="00AF773F"/>
    <w:rsid w:val="00B00260"/>
    <w:rsid w:val="00B01439"/>
    <w:rsid w:val="00B0268B"/>
    <w:rsid w:val="00B028B9"/>
    <w:rsid w:val="00B02E7E"/>
    <w:rsid w:val="00B0396E"/>
    <w:rsid w:val="00B04116"/>
    <w:rsid w:val="00B04156"/>
    <w:rsid w:val="00B049C3"/>
    <w:rsid w:val="00B05BB2"/>
    <w:rsid w:val="00B07568"/>
    <w:rsid w:val="00B07D4A"/>
    <w:rsid w:val="00B07F58"/>
    <w:rsid w:val="00B101CE"/>
    <w:rsid w:val="00B106D9"/>
    <w:rsid w:val="00B11611"/>
    <w:rsid w:val="00B1444F"/>
    <w:rsid w:val="00B14589"/>
    <w:rsid w:val="00B14FD1"/>
    <w:rsid w:val="00B21019"/>
    <w:rsid w:val="00B21A65"/>
    <w:rsid w:val="00B2512B"/>
    <w:rsid w:val="00B26399"/>
    <w:rsid w:val="00B27624"/>
    <w:rsid w:val="00B27AC2"/>
    <w:rsid w:val="00B30F7F"/>
    <w:rsid w:val="00B32354"/>
    <w:rsid w:val="00B32614"/>
    <w:rsid w:val="00B33DAF"/>
    <w:rsid w:val="00B33F64"/>
    <w:rsid w:val="00B378C3"/>
    <w:rsid w:val="00B40B97"/>
    <w:rsid w:val="00B41B74"/>
    <w:rsid w:val="00B43B61"/>
    <w:rsid w:val="00B45606"/>
    <w:rsid w:val="00B45774"/>
    <w:rsid w:val="00B463EE"/>
    <w:rsid w:val="00B471F1"/>
    <w:rsid w:val="00B47A9F"/>
    <w:rsid w:val="00B5038D"/>
    <w:rsid w:val="00B51524"/>
    <w:rsid w:val="00B5226B"/>
    <w:rsid w:val="00B52C10"/>
    <w:rsid w:val="00B5431B"/>
    <w:rsid w:val="00B55003"/>
    <w:rsid w:val="00B56533"/>
    <w:rsid w:val="00B569F7"/>
    <w:rsid w:val="00B60BBA"/>
    <w:rsid w:val="00B61AA7"/>
    <w:rsid w:val="00B64E5E"/>
    <w:rsid w:val="00B65938"/>
    <w:rsid w:val="00B65EC3"/>
    <w:rsid w:val="00B66693"/>
    <w:rsid w:val="00B6676A"/>
    <w:rsid w:val="00B667B3"/>
    <w:rsid w:val="00B677C5"/>
    <w:rsid w:val="00B67EFA"/>
    <w:rsid w:val="00B70423"/>
    <w:rsid w:val="00B720EC"/>
    <w:rsid w:val="00B73AB8"/>
    <w:rsid w:val="00B766C7"/>
    <w:rsid w:val="00B7679A"/>
    <w:rsid w:val="00B8597F"/>
    <w:rsid w:val="00B866A9"/>
    <w:rsid w:val="00B9022D"/>
    <w:rsid w:val="00B9084E"/>
    <w:rsid w:val="00B91F95"/>
    <w:rsid w:val="00B922AF"/>
    <w:rsid w:val="00B94454"/>
    <w:rsid w:val="00B963E9"/>
    <w:rsid w:val="00BA4CEB"/>
    <w:rsid w:val="00BA542A"/>
    <w:rsid w:val="00BA5D86"/>
    <w:rsid w:val="00BB0C70"/>
    <w:rsid w:val="00BB1630"/>
    <w:rsid w:val="00BB1936"/>
    <w:rsid w:val="00BB19B4"/>
    <w:rsid w:val="00BB398B"/>
    <w:rsid w:val="00BB4955"/>
    <w:rsid w:val="00BB4B1B"/>
    <w:rsid w:val="00BB5B5B"/>
    <w:rsid w:val="00BC1BF0"/>
    <w:rsid w:val="00BC380D"/>
    <w:rsid w:val="00BC46AA"/>
    <w:rsid w:val="00BC4A7A"/>
    <w:rsid w:val="00BC5425"/>
    <w:rsid w:val="00BC693D"/>
    <w:rsid w:val="00BC6A48"/>
    <w:rsid w:val="00BC6D2D"/>
    <w:rsid w:val="00BC7591"/>
    <w:rsid w:val="00BD1079"/>
    <w:rsid w:val="00BD1606"/>
    <w:rsid w:val="00BD31F8"/>
    <w:rsid w:val="00BD391D"/>
    <w:rsid w:val="00BD3F7F"/>
    <w:rsid w:val="00BD4A85"/>
    <w:rsid w:val="00BD6B37"/>
    <w:rsid w:val="00BD70D7"/>
    <w:rsid w:val="00BD7CCD"/>
    <w:rsid w:val="00BE07E6"/>
    <w:rsid w:val="00BE1362"/>
    <w:rsid w:val="00BE1648"/>
    <w:rsid w:val="00BE28C4"/>
    <w:rsid w:val="00BE2DC6"/>
    <w:rsid w:val="00BE2FF2"/>
    <w:rsid w:val="00BE4259"/>
    <w:rsid w:val="00BE48B3"/>
    <w:rsid w:val="00BE4F29"/>
    <w:rsid w:val="00BE52C7"/>
    <w:rsid w:val="00BE5701"/>
    <w:rsid w:val="00BE6FBC"/>
    <w:rsid w:val="00BE787F"/>
    <w:rsid w:val="00BF12AB"/>
    <w:rsid w:val="00BF32C1"/>
    <w:rsid w:val="00BF36A5"/>
    <w:rsid w:val="00BF3952"/>
    <w:rsid w:val="00BF43D3"/>
    <w:rsid w:val="00C0484C"/>
    <w:rsid w:val="00C04DF2"/>
    <w:rsid w:val="00C05514"/>
    <w:rsid w:val="00C059C7"/>
    <w:rsid w:val="00C0604B"/>
    <w:rsid w:val="00C076B6"/>
    <w:rsid w:val="00C07800"/>
    <w:rsid w:val="00C07D24"/>
    <w:rsid w:val="00C13C90"/>
    <w:rsid w:val="00C15ABD"/>
    <w:rsid w:val="00C15B76"/>
    <w:rsid w:val="00C15D06"/>
    <w:rsid w:val="00C15E2A"/>
    <w:rsid w:val="00C166D7"/>
    <w:rsid w:val="00C16B06"/>
    <w:rsid w:val="00C16E62"/>
    <w:rsid w:val="00C204A6"/>
    <w:rsid w:val="00C20E7D"/>
    <w:rsid w:val="00C211C9"/>
    <w:rsid w:val="00C2138A"/>
    <w:rsid w:val="00C22F9E"/>
    <w:rsid w:val="00C23BF1"/>
    <w:rsid w:val="00C24133"/>
    <w:rsid w:val="00C2579B"/>
    <w:rsid w:val="00C301DB"/>
    <w:rsid w:val="00C312CF"/>
    <w:rsid w:val="00C35475"/>
    <w:rsid w:val="00C358DD"/>
    <w:rsid w:val="00C3632A"/>
    <w:rsid w:val="00C40A51"/>
    <w:rsid w:val="00C41B46"/>
    <w:rsid w:val="00C41DC8"/>
    <w:rsid w:val="00C42E78"/>
    <w:rsid w:val="00C439BF"/>
    <w:rsid w:val="00C43BEE"/>
    <w:rsid w:val="00C43FFD"/>
    <w:rsid w:val="00C4458C"/>
    <w:rsid w:val="00C45DA0"/>
    <w:rsid w:val="00C47CF2"/>
    <w:rsid w:val="00C5014B"/>
    <w:rsid w:val="00C5025E"/>
    <w:rsid w:val="00C5113F"/>
    <w:rsid w:val="00C5291D"/>
    <w:rsid w:val="00C52C06"/>
    <w:rsid w:val="00C54238"/>
    <w:rsid w:val="00C54578"/>
    <w:rsid w:val="00C54B16"/>
    <w:rsid w:val="00C55643"/>
    <w:rsid w:val="00C558EE"/>
    <w:rsid w:val="00C605B0"/>
    <w:rsid w:val="00C60B7A"/>
    <w:rsid w:val="00C61DDA"/>
    <w:rsid w:val="00C6384D"/>
    <w:rsid w:val="00C65690"/>
    <w:rsid w:val="00C65BE8"/>
    <w:rsid w:val="00C70079"/>
    <w:rsid w:val="00C7048A"/>
    <w:rsid w:val="00C704CD"/>
    <w:rsid w:val="00C7254E"/>
    <w:rsid w:val="00C72B9A"/>
    <w:rsid w:val="00C73B65"/>
    <w:rsid w:val="00C73F78"/>
    <w:rsid w:val="00C73F97"/>
    <w:rsid w:val="00C755F5"/>
    <w:rsid w:val="00C75C68"/>
    <w:rsid w:val="00C77404"/>
    <w:rsid w:val="00C77495"/>
    <w:rsid w:val="00C776F5"/>
    <w:rsid w:val="00C7794C"/>
    <w:rsid w:val="00C77C7E"/>
    <w:rsid w:val="00C844E8"/>
    <w:rsid w:val="00C845BB"/>
    <w:rsid w:val="00C85904"/>
    <w:rsid w:val="00C874D9"/>
    <w:rsid w:val="00C87890"/>
    <w:rsid w:val="00C87E6A"/>
    <w:rsid w:val="00C91264"/>
    <w:rsid w:val="00C91299"/>
    <w:rsid w:val="00C91672"/>
    <w:rsid w:val="00C94E06"/>
    <w:rsid w:val="00C94F0B"/>
    <w:rsid w:val="00CA0557"/>
    <w:rsid w:val="00CA081A"/>
    <w:rsid w:val="00CA0B98"/>
    <w:rsid w:val="00CA0D15"/>
    <w:rsid w:val="00CA0EC4"/>
    <w:rsid w:val="00CA1196"/>
    <w:rsid w:val="00CA2958"/>
    <w:rsid w:val="00CA2A10"/>
    <w:rsid w:val="00CA2DDC"/>
    <w:rsid w:val="00CA311B"/>
    <w:rsid w:val="00CA3C7B"/>
    <w:rsid w:val="00CA6C0B"/>
    <w:rsid w:val="00CA76A2"/>
    <w:rsid w:val="00CA7A0A"/>
    <w:rsid w:val="00CB1FED"/>
    <w:rsid w:val="00CB209C"/>
    <w:rsid w:val="00CB4267"/>
    <w:rsid w:val="00CB4BD6"/>
    <w:rsid w:val="00CB53D6"/>
    <w:rsid w:val="00CB5766"/>
    <w:rsid w:val="00CB63A9"/>
    <w:rsid w:val="00CB6E19"/>
    <w:rsid w:val="00CB73DF"/>
    <w:rsid w:val="00CC1F8B"/>
    <w:rsid w:val="00CC3A06"/>
    <w:rsid w:val="00CC442F"/>
    <w:rsid w:val="00CC45B5"/>
    <w:rsid w:val="00CC5441"/>
    <w:rsid w:val="00CC54D5"/>
    <w:rsid w:val="00CC6088"/>
    <w:rsid w:val="00CD011C"/>
    <w:rsid w:val="00CD071B"/>
    <w:rsid w:val="00CD1EB1"/>
    <w:rsid w:val="00CD2235"/>
    <w:rsid w:val="00CD4BA8"/>
    <w:rsid w:val="00CD6ED9"/>
    <w:rsid w:val="00CE1640"/>
    <w:rsid w:val="00CE2F41"/>
    <w:rsid w:val="00CE369B"/>
    <w:rsid w:val="00CE39CD"/>
    <w:rsid w:val="00CE426F"/>
    <w:rsid w:val="00CE5B1C"/>
    <w:rsid w:val="00CF1C28"/>
    <w:rsid w:val="00CF1D5A"/>
    <w:rsid w:val="00CF2713"/>
    <w:rsid w:val="00CF4252"/>
    <w:rsid w:val="00CF51BD"/>
    <w:rsid w:val="00CF6127"/>
    <w:rsid w:val="00CF6933"/>
    <w:rsid w:val="00CF6FED"/>
    <w:rsid w:val="00CF7C34"/>
    <w:rsid w:val="00D013B8"/>
    <w:rsid w:val="00D01A8C"/>
    <w:rsid w:val="00D0330A"/>
    <w:rsid w:val="00D03E73"/>
    <w:rsid w:val="00D0405B"/>
    <w:rsid w:val="00D044F2"/>
    <w:rsid w:val="00D05437"/>
    <w:rsid w:val="00D055DC"/>
    <w:rsid w:val="00D06FFF"/>
    <w:rsid w:val="00D07342"/>
    <w:rsid w:val="00D07F7A"/>
    <w:rsid w:val="00D10925"/>
    <w:rsid w:val="00D11ECA"/>
    <w:rsid w:val="00D12FD9"/>
    <w:rsid w:val="00D1302E"/>
    <w:rsid w:val="00D133E5"/>
    <w:rsid w:val="00D14B2E"/>
    <w:rsid w:val="00D16135"/>
    <w:rsid w:val="00D16A2A"/>
    <w:rsid w:val="00D16DEE"/>
    <w:rsid w:val="00D201AD"/>
    <w:rsid w:val="00D205B5"/>
    <w:rsid w:val="00D20889"/>
    <w:rsid w:val="00D20EC2"/>
    <w:rsid w:val="00D22ED4"/>
    <w:rsid w:val="00D24850"/>
    <w:rsid w:val="00D24C70"/>
    <w:rsid w:val="00D24CA7"/>
    <w:rsid w:val="00D25F94"/>
    <w:rsid w:val="00D2668A"/>
    <w:rsid w:val="00D26F4F"/>
    <w:rsid w:val="00D32CA2"/>
    <w:rsid w:val="00D34C93"/>
    <w:rsid w:val="00D36AB7"/>
    <w:rsid w:val="00D374FB"/>
    <w:rsid w:val="00D37BFE"/>
    <w:rsid w:val="00D41991"/>
    <w:rsid w:val="00D42C0B"/>
    <w:rsid w:val="00D4378E"/>
    <w:rsid w:val="00D43C5E"/>
    <w:rsid w:val="00D43DD5"/>
    <w:rsid w:val="00D47361"/>
    <w:rsid w:val="00D5007F"/>
    <w:rsid w:val="00D5034B"/>
    <w:rsid w:val="00D51A72"/>
    <w:rsid w:val="00D529D7"/>
    <w:rsid w:val="00D54654"/>
    <w:rsid w:val="00D55F9D"/>
    <w:rsid w:val="00D57E10"/>
    <w:rsid w:val="00D60907"/>
    <w:rsid w:val="00D61B16"/>
    <w:rsid w:val="00D6283A"/>
    <w:rsid w:val="00D6331F"/>
    <w:rsid w:val="00D64D28"/>
    <w:rsid w:val="00D6562F"/>
    <w:rsid w:val="00D67036"/>
    <w:rsid w:val="00D70A5B"/>
    <w:rsid w:val="00D70D23"/>
    <w:rsid w:val="00D734F5"/>
    <w:rsid w:val="00D74DD5"/>
    <w:rsid w:val="00D74E1E"/>
    <w:rsid w:val="00D75187"/>
    <w:rsid w:val="00D75392"/>
    <w:rsid w:val="00D76445"/>
    <w:rsid w:val="00D76BFE"/>
    <w:rsid w:val="00D80410"/>
    <w:rsid w:val="00D8067D"/>
    <w:rsid w:val="00D82314"/>
    <w:rsid w:val="00D82543"/>
    <w:rsid w:val="00D8357B"/>
    <w:rsid w:val="00D8512E"/>
    <w:rsid w:val="00D86715"/>
    <w:rsid w:val="00D87043"/>
    <w:rsid w:val="00D922C0"/>
    <w:rsid w:val="00D92580"/>
    <w:rsid w:val="00D936DD"/>
    <w:rsid w:val="00D96DD6"/>
    <w:rsid w:val="00DA109C"/>
    <w:rsid w:val="00DA14A2"/>
    <w:rsid w:val="00DA28E3"/>
    <w:rsid w:val="00DA30C8"/>
    <w:rsid w:val="00DA5F02"/>
    <w:rsid w:val="00DA6CF1"/>
    <w:rsid w:val="00DA6D86"/>
    <w:rsid w:val="00DA7783"/>
    <w:rsid w:val="00DA79D8"/>
    <w:rsid w:val="00DA7BD6"/>
    <w:rsid w:val="00DB00C3"/>
    <w:rsid w:val="00DB126C"/>
    <w:rsid w:val="00DB19E9"/>
    <w:rsid w:val="00DB2B26"/>
    <w:rsid w:val="00DB2DFD"/>
    <w:rsid w:val="00DB3589"/>
    <w:rsid w:val="00DB49D9"/>
    <w:rsid w:val="00DB521E"/>
    <w:rsid w:val="00DB6138"/>
    <w:rsid w:val="00DB6930"/>
    <w:rsid w:val="00DB74B6"/>
    <w:rsid w:val="00DB7D40"/>
    <w:rsid w:val="00DC3924"/>
    <w:rsid w:val="00DC3F0A"/>
    <w:rsid w:val="00DC4AFE"/>
    <w:rsid w:val="00DC5AD6"/>
    <w:rsid w:val="00DC6132"/>
    <w:rsid w:val="00DC6736"/>
    <w:rsid w:val="00DC6965"/>
    <w:rsid w:val="00DD02C0"/>
    <w:rsid w:val="00DD19BA"/>
    <w:rsid w:val="00DD1EB1"/>
    <w:rsid w:val="00DD22A5"/>
    <w:rsid w:val="00DD3C27"/>
    <w:rsid w:val="00DD3D1E"/>
    <w:rsid w:val="00DD4D86"/>
    <w:rsid w:val="00DD4F1E"/>
    <w:rsid w:val="00DD7360"/>
    <w:rsid w:val="00DD74E4"/>
    <w:rsid w:val="00DE059D"/>
    <w:rsid w:val="00DE3751"/>
    <w:rsid w:val="00DE3D9E"/>
    <w:rsid w:val="00DE3ECB"/>
    <w:rsid w:val="00DE45B7"/>
    <w:rsid w:val="00DE46F7"/>
    <w:rsid w:val="00DE5726"/>
    <w:rsid w:val="00DE6E59"/>
    <w:rsid w:val="00DF018E"/>
    <w:rsid w:val="00DF0499"/>
    <w:rsid w:val="00DF0BBE"/>
    <w:rsid w:val="00DF1A94"/>
    <w:rsid w:val="00DF1CBA"/>
    <w:rsid w:val="00DF2D76"/>
    <w:rsid w:val="00DF5D70"/>
    <w:rsid w:val="00DF78BD"/>
    <w:rsid w:val="00E004C7"/>
    <w:rsid w:val="00E00945"/>
    <w:rsid w:val="00E016B3"/>
    <w:rsid w:val="00E018B0"/>
    <w:rsid w:val="00E02F1E"/>
    <w:rsid w:val="00E03D7D"/>
    <w:rsid w:val="00E04FB7"/>
    <w:rsid w:val="00E066B6"/>
    <w:rsid w:val="00E0680F"/>
    <w:rsid w:val="00E06A24"/>
    <w:rsid w:val="00E10DBF"/>
    <w:rsid w:val="00E11FAD"/>
    <w:rsid w:val="00E140E4"/>
    <w:rsid w:val="00E14CE2"/>
    <w:rsid w:val="00E157E3"/>
    <w:rsid w:val="00E158AC"/>
    <w:rsid w:val="00E23419"/>
    <w:rsid w:val="00E2361B"/>
    <w:rsid w:val="00E23DEA"/>
    <w:rsid w:val="00E2440A"/>
    <w:rsid w:val="00E247AA"/>
    <w:rsid w:val="00E2746C"/>
    <w:rsid w:val="00E2757B"/>
    <w:rsid w:val="00E27B6A"/>
    <w:rsid w:val="00E33487"/>
    <w:rsid w:val="00E3505A"/>
    <w:rsid w:val="00E375B5"/>
    <w:rsid w:val="00E3767D"/>
    <w:rsid w:val="00E37B01"/>
    <w:rsid w:val="00E40474"/>
    <w:rsid w:val="00E421CD"/>
    <w:rsid w:val="00E428E3"/>
    <w:rsid w:val="00E4399F"/>
    <w:rsid w:val="00E451C0"/>
    <w:rsid w:val="00E45524"/>
    <w:rsid w:val="00E455B5"/>
    <w:rsid w:val="00E461F9"/>
    <w:rsid w:val="00E469AA"/>
    <w:rsid w:val="00E513BE"/>
    <w:rsid w:val="00E515A3"/>
    <w:rsid w:val="00E518E1"/>
    <w:rsid w:val="00E521EE"/>
    <w:rsid w:val="00E52319"/>
    <w:rsid w:val="00E54C27"/>
    <w:rsid w:val="00E554F4"/>
    <w:rsid w:val="00E57AC0"/>
    <w:rsid w:val="00E6133E"/>
    <w:rsid w:val="00E63598"/>
    <w:rsid w:val="00E643F1"/>
    <w:rsid w:val="00E64A19"/>
    <w:rsid w:val="00E65B8D"/>
    <w:rsid w:val="00E66D05"/>
    <w:rsid w:val="00E72CDF"/>
    <w:rsid w:val="00E72D7A"/>
    <w:rsid w:val="00E731F4"/>
    <w:rsid w:val="00E73D31"/>
    <w:rsid w:val="00E748C7"/>
    <w:rsid w:val="00E7506F"/>
    <w:rsid w:val="00E760A5"/>
    <w:rsid w:val="00E76133"/>
    <w:rsid w:val="00E77E13"/>
    <w:rsid w:val="00E77E1C"/>
    <w:rsid w:val="00E80651"/>
    <w:rsid w:val="00E80F9A"/>
    <w:rsid w:val="00E81345"/>
    <w:rsid w:val="00E82CA8"/>
    <w:rsid w:val="00E837E0"/>
    <w:rsid w:val="00E84B97"/>
    <w:rsid w:val="00E859B8"/>
    <w:rsid w:val="00E8641D"/>
    <w:rsid w:val="00E9010B"/>
    <w:rsid w:val="00E90795"/>
    <w:rsid w:val="00E90944"/>
    <w:rsid w:val="00E90C67"/>
    <w:rsid w:val="00E915F6"/>
    <w:rsid w:val="00E916C5"/>
    <w:rsid w:val="00E92DB1"/>
    <w:rsid w:val="00E949B1"/>
    <w:rsid w:val="00E949B9"/>
    <w:rsid w:val="00E949F3"/>
    <w:rsid w:val="00E95219"/>
    <w:rsid w:val="00E954BF"/>
    <w:rsid w:val="00E96696"/>
    <w:rsid w:val="00E96D49"/>
    <w:rsid w:val="00EA034F"/>
    <w:rsid w:val="00EA23A0"/>
    <w:rsid w:val="00EA4C85"/>
    <w:rsid w:val="00EA73E2"/>
    <w:rsid w:val="00EA7A3B"/>
    <w:rsid w:val="00EB4DC1"/>
    <w:rsid w:val="00EB6BA1"/>
    <w:rsid w:val="00EC0499"/>
    <w:rsid w:val="00EC16FD"/>
    <w:rsid w:val="00EC2A82"/>
    <w:rsid w:val="00EC3AFC"/>
    <w:rsid w:val="00EC437C"/>
    <w:rsid w:val="00ED1685"/>
    <w:rsid w:val="00ED431F"/>
    <w:rsid w:val="00ED6EEF"/>
    <w:rsid w:val="00ED78E1"/>
    <w:rsid w:val="00EE0E8E"/>
    <w:rsid w:val="00EE4B53"/>
    <w:rsid w:val="00EE6FA7"/>
    <w:rsid w:val="00EE7836"/>
    <w:rsid w:val="00EF0A46"/>
    <w:rsid w:val="00EF1046"/>
    <w:rsid w:val="00EF1614"/>
    <w:rsid w:val="00EF1A6E"/>
    <w:rsid w:val="00EF2853"/>
    <w:rsid w:val="00EF3D18"/>
    <w:rsid w:val="00EF4686"/>
    <w:rsid w:val="00EF4A41"/>
    <w:rsid w:val="00EF57FB"/>
    <w:rsid w:val="00EF5C14"/>
    <w:rsid w:val="00F00307"/>
    <w:rsid w:val="00F00368"/>
    <w:rsid w:val="00F0089E"/>
    <w:rsid w:val="00F01959"/>
    <w:rsid w:val="00F01E4C"/>
    <w:rsid w:val="00F02D0A"/>
    <w:rsid w:val="00F04527"/>
    <w:rsid w:val="00F04C97"/>
    <w:rsid w:val="00F0536F"/>
    <w:rsid w:val="00F06907"/>
    <w:rsid w:val="00F079DB"/>
    <w:rsid w:val="00F07C95"/>
    <w:rsid w:val="00F07F63"/>
    <w:rsid w:val="00F10E10"/>
    <w:rsid w:val="00F13391"/>
    <w:rsid w:val="00F134DE"/>
    <w:rsid w:val="00F14093"/>
    <w:rsid w:val="00F1574B"/>
    <w:rsid w:val="00F16A91"/>
    <w:rsid w:val="00F2073F"/>
    <w:rsid w:val="00F21F28"/>
    <w:rsid w:val="00F224A8"/>
    <w:rsid w:val="00F23800"/>
    <w:rsid w:val="00F23815"/>
    <w:rsid w:val="00F241FF"/>
    <w:rsid w:val="00F2524D"/>
    <w:rsid w:val="00F261D9"/>
    <w:rsid w:val="00F2690B"/>
    <w:rsid w:val="00F26CB6"/>
    <w:rsid w:val="00F26DAA"/>
    <w:rsid w:val="00F272A3"/>
    <w:rsid w:val="00F30673"/>
    <w:rsid w:val="00F3078B"/>
    <w:rsid w:val="00F30AC1"/>
    <w:rsid w:val="00F317FF"/>
    <w:rsid w:val="00F326E4"/>
    <w:rsid w:val="00F3316A"/>
    <w:rsid w:val="00F353BB"/>
    <w:rsid w:val="00F35B6C"/>
    <w:rsid w:val="00F35FC4"/>
    <w:rsid w:val="00F37295"/>
    <w:rsid w:val="00F40FEA"/>
    <w:rsid w:val="00F42923"/>
    <w:rsid w:val="00F449BE"/>
    <w:rsid w:val="00F44FD7"/>
    <w:rsid w:val="00F457F8"/>
    <w:rsid w:val="00F45BC8"/>
    <w:rsid w:val="00F47208"/>
    <w:rsid w:val="00F47788"/>
    <w:rsid w:val="00F479C7"/>
    <w:rsid w:val="00F505FD"/>
    <w:rsid w:val="00F52AB1"/>
    <w:rsid w:val="00F53582"/>
    <w:rsid w:val="00F54445"/>
    <w:rsid w:val="00F54741"/>
    <w:rsid w:val="00F54BA0"/>
    <w:rsid w:val="00F565EA"/>
    <w:rsid w:val="00F6084D"/>
    <w:rsid w:val="00F60906"/>
    <w:rsid w:val="00F61798"/>
    <w:rsid w:val="00F62691"/>
    <w:rsid w:val="00F63814"/>
    <w:rsid w:val="00F63D1E"/>
    <w:rsid w:val="00F63DC3"/>
    <w:rsid w:val="00F6546E"/>
    <w:rsid w:val="00F65EA3"/>
    <w:rsid w:val="00F679AB"/>
    <w:rsid w:val="00F7050E"/>
    <w:rsid w:val="00F710F4"/>
    <w:rsid w:val="00F737ED"/>
    <w:rsid w:val="00F75236"/>
    <w:rsid w:val="00F756F7"/>
    <w:rsid w:val="00F75D08"/>
    <w:rsid w:val="00F76310"/>
    <w:rsid w:val="00F76876"/>
    <w:rsid w:val="00F83876"/>
    <w:rsid w:val="00F85730"/>
    <w:rsid w:val="00F86680"/>
    <w:rsid w:val="00F90352"/>
    <w:rsid w:val="00F91AA4"/>
    <w:rsid w:val="00F92168"/>
    <w:rsid w:val="00F922FC"/>
    <w:rsid w:val="00F92DD4"/>
    <w:rsid w:val="00F93692"/>
    <w:rsid w:val="00F93FB2"/>
    <w:rsid w:val="00F95543"/>
    <w:rsid w:val="00FA03F7"/>
    <w:rsid w:val="00FA23EC"/>
    <w:rsid w:val="00FA2C76"/>
    <w:rsid w:val="00FA4FB4"/>
    <w:rsid w:val="00FA61E2"/>
    <w:rsid w:val="00FA65CA"/>
    <w:rsid w:val="00FA7B64"/>
    <w:rsid w:val="00FB06C2"/>
    <w:rsid w:val="00FB148C"/>
    <w:rsid w:val="00FB2454"/>
    <w:rsid w:val="00FB3454"/>
    <w:rsid w:val="00FB57B1"/>
    <w:rsid w:val="00FB6785"/>
    <w:rsid w:val="00FB6CE0"/>
    <w:rsid w:val="00FB6F83"/>
    <w:rsid w:val="00FB6FF5"/>
    <w:rsid w:val="00FB7028"/>
    <w:rsid w:val="00FC0476"/>
    <w:rsid w:val="00FC1F66"/>
    <w:rsid w:val="00FC5D34"/>
    <w:rsid w:val="00FC5FFA"/>
    <w:rsid w:val="00FC683E"/>
    <w:rsid w:val="00FC6F6B"/>
    <w:rsid w:val="00FC7AFF"/>
    <w:rsid w:val="00FD04CA"/>
    <w:rsid w:val="00FD14FE"/>
    <w:rsid w:val="00FD16C8"/>
    <w:rsid w:val="00FD1BF4"/>
    <w:rsid w:val="00FD1EB3"/>
    <w:rsid w:val="00FD3394"/>
    <w:rsid w:val="00FD3416"/>
    <w:rsid w:val="00FD4227"/>
    <w:rsid w:val="00FD4710"/>
    <w:rsid w:val="00FD595E"/>
    <w:rsid w:val="00FD5FC5"/>
    <w:rsid w:val="00FD75D7"/>
    <w:rsid w:val="00FE0638"/>
    <w:rsid w:val="00FE08C8"/>
    <w:rsid w:val="00FE1FCE"/>
    <w:rsid w:val="00FE318E"/>
    <w:rsid w:val="00FE38EE"/>
    <w:rsid w:val="00FE3A65"/>
    <w:rsid w:val="00FE42CE"/>
    <w:rsid w:val="00FE530D"/>
    <w:rsid w:val="00FE5834"/>
    <w:rsid w:val="00FE656B"/>
    <w:rsid w:val="00FF0D98"/>
    <w:rsid w:val="00FF1DBF"/>
    <w:rsid w:val="00FF35E8"/>
    <w:rsid w:val="00FF41FB"/>
    <w:rsid w:val="00FF4338"/>
    <w:rsid w:val="00FF4ABA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A0208-AFB3-45B0-8B84-BFD78DBC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04F"/>
    <w:pPr>
      <w:spacing w:before="100" w:beforeAutospacing="1" w:after="100" w:afterAutospacing="1" w:line="240" w:lineRule="auto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04F"/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paragraph" w:styleId="CommentText">
    <w:name w:val="annotation text"/>
    <w:basedOn w:val="Normal"/>
    <w:link w:val="CommentTextChar"/>
    <w:rsid w:val="0003704F"/>
    <w:pPr>
      <w:widowControl w:val="0"/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03704F"/>
    <w:rPr>
      <w:rFonts w:eastAsiaTheme="minorEastAsia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rsid w:val="0003704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03704F"/>
    <w:rPr>
      <w:rFonts w:eastAsiaTheme="minorEastAsia"/>
      <w:kern w:val="2"/>
      <w:sz w:val="18"/>
      <w:szCs w:val="24"/>
      <w:lang w:eastAsia="zh-CN"/>
    </w:rPr>
  </w:style>
  <w:style w:type="table" w:styleId="TableGrid">
    <w:name w:val="Table Grid"/>
    <w:basedOn w:val="TableNormal"/>
    <w:rsid w:val="0003704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3704F"/>
    <w:rPr>
      <w:color w:val="0000FF"/>
      <w:u w:val="single"/>
    </w:rPr>
  </w:style>
  <w:style w:type="character" w:styleId="CommentReference">
    <w:name w:val="annotation reference"/>
    <w:basedOn w:val="DefaultParagraphFont"/>
    <w:rsid w:val="0003704F"/>
    <w:rPr>
      <w:sz w:val="21"/>
      <w:szCs w:val="21"/>
    </w:rPr>
  </w:style>
  <w:style w:type="table" w:customStyle="1" w:styleId="1">
    <w:name w:val="网格型1"/>
    <w:basedOn w:val="TableNormal"/>
    <w:uiPriority w:val="39"/>
    <w:qFormat/>
    <w:rsid w:val="0003704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Subramani</dc:creator>
  <cp:keywords/>
  <dc:description/>
  <cp:lastModifiedBy>Sowmiya Subramani</cp:lastModifiedBy>
  <cp:revision>3</cp:revision>
  <dcterms:created xsi:type="dcterms:W3CDTF">2023-06-29T02:08:00Z</dcterms:created>
  <dcterms:modified xsi:type="dcterms:W3CDTF">2023-06-29T04:58:00Z</dcterms:modified>
</cp:coreProperties>
</file>