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0E99" w:rsidRDefault="004F7AA4" w:rsidP="0059652A">
      <w:pPr>
        <w:pStyle w:val="TableTitle"/>
        <w:rPr>
          <w:rFonts w:ascii="Arial" w:hAnsi="Arial" w:cs="Arial"/>
        </w:rPr>
      </w:pPr>
      <w:r w:rsidRPr="006142BA">
        <w:rPr>
          <w:rFonts w:ascii="Arial" w:hAnsi="Arial" w:cs="Arial"/>
          <w:noProof/>
          <w:lang w:val="en-US"/>
        </w:rPr>
        <w:drawing>
          <wp:anchor distT="0" distB="0" distL="114300" distR="114300" simplePos="0" relativeHeight="251657728" behindDoc="0" locked="0" layoutInCell="1" allowOverlap="1">
            <wp:simplePos x="0" y="0"/>
            <wp:positionH relativeFrom="margin">
              <wp:posOffset>2880995</wp:posOffset>
            </wp:positionH>
            <wp:positionV relativeFrom="margin">
              <wp:posOffset>-110490</wp:posOffset>
            </wp:positionV>
            <wp:extent cx="4013835" cy="826135"/>
            <wp:effectExtent l="0" t="0" r="0" b="0"/>
            <wp:wrapSquare wrapText="bothSides"/>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13835" cy="8261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59652A" w:rsidRPr="009D2848" w:rsidRDefault="009D2848" w:rsidP="009D2848">
      <w:pPr>
        <w:pStyle w:val="TableTitle"/>
        <w:rPr>
          <w:rFonts w:ascii="Arial" w:eastAsiaTheme="minorEastAsia" w:hAnsi="Arial" w:cs="Arial"/>
          <w:b/>
          <w:lang w:eastAsia="ja-JP"/>
        </w:rPr>
      </w:pPr>
      <w:r w:rsidRPr="009D2848">
        <w:rPr>
          <w:rFonts w:ascii="Arial" w:eastAsiaTheme="minorEastAsia" w:hAnsi="Arial" w:cs="Arial" w:hint="eastAsia"/>
          <w:b/>
          <w:lang w:eastAsia="ja-JP"/>
        </w:rPr>
        <w:t>A</w:t>
      </w:r>
      <w:r w:rsidRPr="009D2848">
        <w:rPr>
          <w:rFonts w:ascii="Arial" w:eastAsiaTheme="minorEastAsia" w:hAnsi="Arial" w:cs="Arial"/>
          <w:b/>
          <w:lang w:eastAsia="ja-JP"/>
        </w:rPr>
        <w:t>dditional file 2</w:t>
      </w:r>
      <w:r w:rsidRPr="009D2848">
        <w:rPr>
          <w:rFonts w:ascii="Arial" w:eastAsiaTheme="minorEastAsia" w:hAnsi="Arial" w:cs="Arial" w:hint="eastAsia"/>
          <w:b/>
          <w:lang w:eastAsia="ja-JP"/>
        </w:rPr>
        <w:t>.</w:t>
      </w:r>
      <w:r w:rsidRPr="009D2848">
        <w:rPr>
          <w:rFonts w:ascii="Arial" w:eastAsiaTheme="minorEastAsia" w:hAnsi="Arial" w:cs="Arial"/>
          <w:b/>
          <w:lang w:eastAsia="ja-JP"/>
        </w:rPr>
        <w:t xml:space="preserve"> </w:t>
      </w:r>
      <w:r w:rsidR="0059652A" w:rsidRPr="009D2848">
        <w:rPr>
          <w:rFonts w:ascii="Arial" w:hAnsi="Arial" w:cs="Arial"/>
          <w:b/>
          <w:sz w:val="22"/>
          <w:szCs w:val="22"/>
        </w:rPr>
        <w:t xml:space="preserve">SPIRIT 2013 </w:t>
      </w:r>
      <w:r w:rsidR="00F60FD4" w:rsidRPr="009D2848">
        <w:rPr>
          <w:rFonts w:ascii="Arial" w:hAnsi="Arial" w:cs="Arial"/>
          <w:b/>
          <w:sz w:val="22"/>
          <w:szCs w:val="22"/>
        </w:rPr>
        <w:t>C</w:t>
      </w:r>
      <w:r w:rsidR="0059652A" w:rsidRPr="009D2848">
        <w:rPr>
          <w:rFonts w:ascii="Arial" w:hAnsi="Arial" w:cs="Arial"/>
          <w:b/>
          <w:sz w:val="22"/>
          <w:szCs w:val="22"/>
        </w:rPr>
        <w:t xml:space="preserve">hecklist: </w:t>
      </w:r>
      <w:r w:rsidR="00F60FD4" w:rsidRPr="009D2848">
        <w:rPr>
          <w:rFonts w:ascii="Arial" w:hAnsi="Arial" w:cs="Arial"/>
          <w:b/>
          <w:sz w:val="22"/>
          <w:szCs w:val="22"/>
        </w:rPr>
        <w:t>R</w:t>
      </w:r>
      <w:r w:rsidR="0059652A" w:rsidRPr="009D2848">
        <w:rPr>
          <w:rFonts w:ascii="Arial" w:hAnsi="Arial" w:cs="Arial"/>
          <w:b/>
          <w:sz w:val="22"/>
          <w:szCs w:val="22"/>
        </w:rPr>
        <w:t>ecommended items to address in a clinical trial protocol and related documents*</w:t>
      </w:r>
    </w:p>
    <w:tbl>
      <w:tblPr>
        <w:tblW w:w="5000" w:type="pct"/>
        <w:tblLayout w:type="fixed"/>
        <w:tblCellMar>
          <w:left w:w="56" w:type="dxa"/>
          <w:right w:w="56" w:type="dxa"/>
        </w:tblCellMar>
        <w:tblLook w:val="0000" w:firstRow="0" w:lastRow="0" w:firstColumn="0" w:lastColumn="0" w:noHBand="0" w:noVBand="0"/>
      </w:tblPr>
      <w:tblGrid>
        <w:gridCol w:w="2142"/>
        <w:gridCol w:w="745"/>
        <w:gridCol w:w="10533"/>
        <w:gridCol w:w="1974"/>
      </w:tblGrid>
      <w:tr w:rsidR="003B5F90" w:rsidRPr="00F60FD4" w:rsidTr="003B5F90">
        <w:trPr>
          <w:cantSplit/>
          <w:trHeight w:val="259"/>
        </w:trPr>
        <w:tc>
          <w:tcPr>
            <w:tcW w:w="696" w:type="pct"/>
            <w:tcBorders>
              <w:top w:val="single" w:sz="4" w:space="0" w:color="auto"/>
              <w:bottom w:val="single" w:sz="4" w:space="0" w:color="auto"/>
            </w:tcBorders>
            <w:shd w:val="clear" w:color="auto" w:fill="auto"/>
            <w:tcMar>
              <w:top w:w="85" w:type="dxa"/>
              <w:bottom w:w="85" w:type="dxa"/>
            </w:tcMar>
          </w:tcPr>
          <w:p w:rsidR="003B5F90" w:rsidRPr="00F60FD4" w:rsidRDefault="003B5F90" w:rsidP="0059652A">
            <w:pPr>
              <w:pStyle w:val="TableHeader"/>
              <w:rPr>
                <w:rFonts w:ascii="Arial" w:hAnsi="Arial" w:cs="Arial"/>
                <w:sz w:val="22"/>
                <w:szCs w:val="22"/>
              </w:rPr>
            </w:pPr>
            <w:r w:rsidRPr="00F60FD4">
              <w:rPr>
                <w:rFonts w:ascii="Arial" w:hAnsi="Arial" w:cs="Arial"/>
                <w:sz w:val="22"/>
                <w:szCs w:val="22"/>
              </w:rPr>
              <w:t>Section/item</w:t>
            </w:r>
          </w:p>
        </w:tc>
        <w:tc>
          <w:tcPr>
            <w:tcW w:w="242" w:type="pct"/>
            <w:tcBorders>
              <w:top w:val="single" w:sz="4" w:space="0" w:color="auto"/>
              <w:bottom w:val="single" w:sz="4" w:space="0" w:color="auto"/>
            </w:tcBorders>
            <w:shd w:val="clear" w:color="auto" w:fill="auto"/>
          </w:tcPr>
          <w:p w:rsidR="003B5F90" w:rsidRPr="00F60FD4" w:rsidRDefault="003B5F90" w:rsidP="0059652A">
            <w:pPr>
              <w:pStyle w:val="TableHeader"/>
              <w:rPr>
                <w:rFonts w:ascii="Arial" w:hAnsi="Arial" w:cs="Arial"/>
                <w:color w:val="000000"/>
                <w:sz w:val="22"/>
                <w:szCs w:val="22"/>
              </w:rPr>
            </w:pPr>
            <w:r w:rsidRPr="00F60FD4">
              <w:rPr>
                <w:rFonts w:ascii="Arial" w:hAnsi="Arial" w:cs="Arial"/>
                <w:sz w:val="22"/>
                <w:szCs w:val="22"/>
              </w:rPr>
              <w:t>Item</w:t>
            </w:r>
            <w:r>
              <w:rPr>
                <w:rFonts w:ascii="Arial" w:hAnsi="Arial" w:cs="Arial"/>
                <w:sz w:val="22"/>
                <w:szCs w:val="22"/>
              </w:rPr>
              <w:t xml:space="preserve"> </w:t>
            </w:r>
            <w:r w:rsidRPr="00F60FD4">
              <w:rPr>
                <w:rFonts w:ascii="Arial" w:hAnsi="Arial" w:cs="Arial"/>
                <w:color w:val="000000"/>
                <w:sz w:val="22"/>
                <w:szCs w:val="22"/>
              </w:rPr>
              <w:t>No</w:t>
            </w:r>
          </w:p>
        </w:tc>
        <w:tc>
          <w:tcPr>
            <w:tcW w:w="3421" w:type="pct"/>
            <w:tcBorders>
              <w:top w:val="single" w:sz="4" w:space="0" w:color="auto"/>
              <w:bottom w:val="single" w:sz="4" w:space="0" w:color="auto"/>
            </w:tcBorders>
            <w:shd w:val="clear" w:color="auto" w:fill="auto"/>
          </w:tcPr>
          <w:p w:rsidR="003B5F90" w:rsidRPr="00C95305" w:rsidRDefault="003B5F90" w:rsidP="0059652A">
            <w:pPr>
              <w:pStyle w:val="TableHeader"/>
              <w:rPr>
                <w:rFonts w:ascii="Arial" w:hAnsi="Arial" w:cs="Arial"/>
                <w:color w:val="000000"/>
                <w:sz w:val="22"/>
                <w:szCs w:val="22"/>
              </w:rPr>
            </w:pPr>
            <w:r w:rsidRPr="00C95305">
              <w:rPr>
                <w:rFonts w:ascii="Arial" w:hAnsi="Arial" w:cs="Arial"/>
                <w:color w:val="000000"/>
                <w:sz w:val="22"/>
                <w:szCs w:val="22"/>
              </w:rPr>
              <w:t>Description</w:t>
            </w:r>
          </w:p>
        </w:tc>
        <w:tc>
          <w:tcPr>
            <w:tcW w:w="641" w:type="pct"/>
            <w:tcBorders>
              <w:top w:val="single" w:sz="4" w:space="0" w:color="auto"/>
              <w:bottom w:val="single" w:sz="4" w:space="0" w:color="auto"/>
            </w:tcBorders>
          </w:tcPr>
          <w:p w:rsidR="003B5F90" w:rsidRPr="00C95305" w:rsidRDefault="00C95305" w:rsidP="00C95305">
            <w:pPr>
              <w:pStyle w:val="TableHeader"/>
              <w:rPr>
                <w:rFonts w:ascii="Arial" w:hAnsi="Arial" w:cs="Arial"/>
                <w:color w:val="000000"/>
                <w:sz w:val="22"/>
                <w:szCs w:val="22"/>
              </w:rPr>
            </w:pPr>
            <w:r w:rsidRPr="00C95305">
              <w:rPr>
                <w:rFonts w:ascii="Arial" w:hAnsi="Arial" w:cs="Arial"/>
                <w:sz w:val="22"/>
                <w:szCs w:val="22"/>
              </w:rPr>
              <w:t>Addressed on page number</w:t>
            </w:r>
          </w:p>
        </w:tc>
      </w:tr>
      <w:tr w:rsidR="003B5F90" w:rsidRPr="00F60FD4" w:rsidTr="003B5F90">
        <w:trPr>
          <w:cantSplit/>
          <w:trHeight w:val="259"/>
        </w:trPr>
        <w:tc>
          <w:tcPr>
            <w:tcW w:w="4359" w:type="pct"/>
            <w:gridSpan w:val="3"/>
            <w:tcBorders>
              <w:top w:val="single" w:sz="4" w:space="0" w:color="auto"/>
            </w:tcBorders>
            <w:shd w:val="clear" w:color="auto" w:fill="auto"/>
            <w:tcMar>
              <w:top w:w="85" w:type="dxa"/>
              <w:bottom w:w="85" w:type="dxa"/>
            </w:tcMar>
          </w:tcPr>
          <w:p w:rsidR="003B5F90" w:rsidRPr="00F60FD4" w:rsidRDefault="003B5F90" w:rsidP="00BA6535">
            <w:pPr>
              <w:spacing w:before="180"/>
              <w:rPr>
                <w:rFonts w:ascii="Arial" w:hAnsi="Arial" w:cs="Arial"/>
                <w:sz w:val="22"/>
                <w:szCs w:val="22"/>
              </w:rPr>
            </w:pPr>
            <w:r w:rsidRPr="00F60FD4">
              <w:rPr>
                <w:rFonts w:ascii="Arial" w:hAnsi="Arial" w:cs="Arial"/>
                <w:b/>
                <w:sz w:val="22"/>
                <w:szCs w:val="22"/>
              </w:rPr>
              <w:t>Administrative information</w:t>
            </w:r>
          </w:p>
        </w:tc>
        <w:tc>
          <w:tcPr>
            <w:tcW w:w="641" w:type="pct"/>
            <w:tcBorders>
              <w:top w:val="single" w:sz="4" w:space="0" w:color="auto"/>
            </w:tcBorders>
          </w:tcPr>
          <w:p w:rsidR="003B5F90" w:rsidRPr="00F60FD4" w:rsidRDefault="003B5F90" w:rsidP="0059652A">
            <w:pPr>
              <w:rPr>
                <w:rFonts w:ascii="Arial" w:hAnsi="Arial" w:cs="Arial"/>
                <w:b/>
                <w:sz w:val="22"/>
                <w:szCs w:val="22"/>
              </w:rPr>
            </w:pP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Title</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1</w:t>
            </w:r>
          </w:p>
        </w:tc>
        <w:tc>
          <w:tcPr>
            <w:tcW w:w="3421" w:type="pct"/>
            <w:shd w:val="clear" w:color="auto" w:fill="auto"/>
          </w:tcPr>
          <w:p w:rsidR="003B5F90" w:rsidRPr="00F60FD4" w:rsidRDefault="003B5F90" w:rsidP="0059652A">
            <w:pPr>
              <w:rPr>
                <w:rFonts w:ascii="Arial" w:hAnsi="Arial" w:cs="Arial"/>
                <w:sz w:val="22"/>
                <w:szCs w:val="22"/>
              </w:rPr>
            </w:pPr>
            <w:r w:rsidRPr="00F60FD4">
              <w:rPr>
                <w:rFonts w:ascii="Arial" w:hAnsi="Arial" w:cs="Arial"/>
                <w:sz w:val="22"/>
                <w:szCs w:val="22"/>
              </w:rPr>
              <w:t>Descriptive title identifying the study design, population, interventions, and, if applicable, trial acronym</w:t>
            </w:r>
          </w:p>
        </w:tc>
        <w:tc>
          <w:tcPr>
            <w:tcW w:w="641" w:type="pct"/>
          </w:tcPr>
          <w:p w:rsidR="003B5F90" w:rsidRPr="00B901BD" w:rsidRDefault="00B901BD" w:rsidP="0059652A">
            <w:pPr>
              <w:rPr>
                <w:rFonts w:ascii="Arial" w:eastAsiaTheme="minorEastAsia" w:hAnsi="Arial" w:cs="Arial" w:hint="eastAsia"/>
                <w:sz w:val="22"/>
                <w:szCs w:val="22"/>
                <w:lang w:eastAsia="ja-JP"/>
              </w:rPr>
            </w:pPr>
            <w:r>
              <w:rPr>
                <w:rFonts w:ascii="Arial" w:eastAsiaTheme="minorEastAsia" w:hAnsi="Arial" w:cs="Arial" w:hint="eastAsia"/>
                <w:sz w:val="22"/>
                <w:szCs w:val="22"/>
                <w:lang w:eastAsia="ja-JP"/>
              </w:rPr>
              <w:t>1</w:t>
            </w:r>
          </w:p>
        </w:tc>
      </w:tr>
      <w:tr w:rsidR="003B5F90" w:rsidRPr="00F60FD4" w:rsidTr="003B5F90">
        <w:trPr>
          <w:cantSplit/>
          <w:trHeight w:val="259"/>
        </w:trPr>
        <w:tc>
          <w:tcPr>
            <w:tcW w:w="696" w:type="pct"/>
            <w:vMerge w:val="restar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Trial registration</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2a</w:t>
            </w:r>
          </w:p>
        </w:tc>
        <w:tc>
          <w:tcPr>
            <w:tcW w:w="3421" w:type="pct"/>
          </w:tcPr>
          <w:p w:rsidR="003B5F90" w:rsidRPr="00F60FD4" w:rsidRDefault="003B5F90" w:rsidP="0059652A">
            <w:pPr>
              <w:rPr>
                <w:rFonts w:ascii="Arial" w:hAnsi="Arial" w:cs="Arial"/>
                <w:sz w:val="22"/>
                <w:szCs w:val="22"/>
              </w:rPr>
            </w:pPr>
            <w:r w:rsidRPr="00F60FD4">
              <w:rPr>
                <w:rFonts w:ascii="Arial" w:hAnsi="Arial" w:cs="Arial"/>
                <w:sz w:val="22"/>
                <w:szCs w:val="22"/>
              </w:rPr>
              <w:t>Trial identifier and registry name. If not yet registered, name of intended registry</w:t>
            </w:r>
          </w:p>
        </w:tc>
        <w:tc>
          <w:tcPr>
            <w:tcW w:w="641" w:type="pct"/>
          </w:tcPr>
          <w:p w:rsidR="003B5F90" w:rsidRPr="00B901BD" w:rsidRDefault="00B901BD" w:rsidP="003B5F90">
            <w:pPr>
              <w:rPr>
                <w:rFonts w:ascii="Arial" w:hAnsi="Arial" w:cs="Arial"/>
                <w:sz w:val="22"/>
                <w:szCs w:val="22"/>
              </w:rPr>
            </w:pPr>
            <w:r>
              <w:rPr>
                <w:rFonts w:ascii="Arial" w:hAnsi="Arial" w:cs="Arial"/>
                <w:sz w:val="22"/>
                <w:szCs w:val="22"/>
              </w:rPr>
              <w:t>4 and 9</w:t>
            </w:r>
          </w:p>
        </w:tc>
      </w:tr>
      <w:tr w:rsidR="003B5F90" w:rsidRPr="00F60FD4" w:rsidTr="003B5F90">
        <w:trPr>
          <w:cantSplit/>
          <w:trHeight w:val="259"/>
        </w:trPr>
        <w:tc>
          <w:tcPr>
            <w:tcW w:w="696" w:type="pct"/>
            <w:vMerge/>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2b</w:t>
            </w:r>
          </w:p>
        </w:tc>
        <w:tc>
          <w:tcPr>
            <w:tcW w:w="3421" w:type="pct"/>
          </w:tcPr>
          <w:p w:rsidR="003B5F90" w:rsidRPr="00F60FD4" w:rsidRDefault="003B5F90" w:rsidP="0059652A">
            <w:pPr>
              <w:rPr>
                <w:rFonts w:ascii="Arial" w:hAnsi="Arial" w:cs="Arial"/>
                <w:sz w:val="22"/>
                <w:szCs w:val="22"/>
              </w:rPr>
            </w:pPr>
            <w:r w:rsidRPr="00F60FD4">
              <w:rPr>
                <w:rFonts w:ascii="Arial" w:hAnsi="Arial" w:cs="Arial"/>
                <w:sz w:val="22"/>
                <w:szCs w:val="22"/>
              </w:rPr>
              <w:t>All items from the World Health Organization Trial Registration Data Set</w:t>
            </w:r>
          </w:p>
        </w:tc>
        <w:tc>
          <w:tcPr>
            <w:tcW w:w="641" w:type="pct"/>
          </w:tcPr>
          <w:p w:rsidR="003B5F90" w:rsidRPr="00B901BD" w:rsidRDefault="00B901BD" w:rsidP="003B5F90">
            <w:pPr>
              <w:rPr>
                <w:rFonts w:ascii="Arial" w:hAnsi="Arial" w:cs="Arial"/>
                <w:sz w:val="22"/>
                <w:szCs w:val="22"/>
              </w:rPr>
            </w:pPr>
            <w:r>
              <w:rPr>
                <w:rFonts w:ascii="Arial" w:hAnsi="Arial" w:cs="Arial"/>
                <w:sz w:val="22"/>
                <w:szCs w:val="22"/>
              </w:rPr>
              <w:t>N/A</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Protocol version</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3</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Date and version identifier</w:t>
            </w:r>
          </w:p>
        </w:tc>
        <w:tc>
          <w:tcPr>
            <w:tcW w:w="641" w:type="pct"/>
          </w:tcPr>
          <w:p w:rsidR="003B5F90" w:rsidRPr="00B901BD" w:rsidRDefault="00B901BD" w:rsidP="003B5F90">
            <w:pPr>
              <w:rPr>
                <w:rFonts w:ascii="Arial" w:hAnsi="Arial" w:cs="Arial"/>
                <w:sz w:val="22"/>
                <w:szCs w:val="22"/>
              </w:rPr>
            </w:pPr>
            <w:r>
              <w:rPr>
                <w:rFonts w:ascii="Arial" w:hAnsi="Arial" w:cs="Arial"/>
                <w:sz w:val="22"/>
                <w:szCs w:val="22"/>
              </w:rPr>
              <w:t>N/A</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Funding</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4</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Sources and types of financial, material, and other support</w:t>
            </w:r>
          </w:p>
        </w:tc>
        <w:tc>
          <w:tcPr>
            <w:tcW w:w="641" w:type="pct"/>
          </w:tcPr>
          <w:p w:rsidR="003B5F90" w:rsidRPr="00B901BD" w:rsidRDefault="00B901BD" w:rsidP="003B5F90">
            <w:pPr>
              <w:rPr>
                <w:rFonts w:ascii="Arial" w:hAnsi="Arial" w:cs="Arial"/>
                <w:sz w:val="22"/>
                <w:szCs w:val="22"/>
              </w:rPr>
            </w:pPr>
            <w:r>
              <w:rPr>
                <w:rFonts w:ascii="Arial" w:hAnsi="Arial" w:cs="Arial"/>
                <w:sz w:val="22"/>
                <w:szCs w:val="22"/>
              </w:rPr>
              <w:t>8, 28-29</w:t>
            </w:r>
          </w:p>
        </w:tc>
      </w:tr>
      <w:tr w:rsidR="003B5F90" w:rsidRPr="00F60FD4" w:rsidTr="003B5F90">
        <w:trPr>
          <w:cantSplit/>
          <w:trHeight w:val="259"/>
        </w:trPr>
        <w:tc>
          <w:tcPr>
            <w:tcW w:w="696" w:type="pct"/>
            <w:vMerge w:val="restart"/>
            <w:shd w:val="clear" w:color="auto" w:fill="auto"/>
            <w:tcMar>
              <w:top w:w="85" w:type="dxa"/>
              <w:bottom w:w="85" w:type="dxa"/>
            </w:tcMar>
          </w:tcPr>
          <w:p w:rsidR="003B5F90" w:rsidRPr="00F60FD4" w:rsidDel="00BE0F12" w:rsidRDefault="003B5F90" w:rsidP="0059652A">
            <w:pPr>
              <w:rPr>
                <w:rFonts w:ascii="Arial" w:hAnsi="Arial" w:cs="Arial"/>
                <w:sz w:val="22"/>
                <w:szCs w:val="22"/>
              </w:rPr>
            </w:pPr>
            <w:r w:rsidRPr="00F60FD4">
              <w:rPr>
                <w:rFonts w:ascii="Arial" w:hAnsi="Arial" w:cs="Arial"/>
                <w:sz w:val="22"/>
                <w:szCs w:val="22"/>
              </w:rPr>
              <w:t>Roles and responsibilities</w:t>
            </w:r>
          </w:p>
        </w:tc>
        <w:tc>
          <w:tcPr>
            <w:tcW w:w="242" w:type="pct"/>
          </w:tcPr>
          <w:p w:rsidR="003B5F90" w:rsidRPr="00F60FD4" w:rsidDel="00A15E10" w:rsidRDefault="003B5F90" w:rsidP="0059652A">
            <w:pPr>
              <w:rPr>
                <w:rFonts w:ascii="Arial" w:hAnsi="Arial" w:cs="Arial"/>
                <w:sz w:val="22"/>
                <w:szCs w:val="22"/>
              </w:rPr>
            </w:pPr>
            <w:r w:rsidRPr="00F60FD4">
              <w:rPr>
                <w:rFonts w:ascii="Arial" w:hAnsi="Arial" w:cs="Arial"/>
                <w:sz w:val="22"/>
                <w:szCs w:val="22"/>
              </w:rPr>
              <w:t>5a</w:t>
            </w:r>
          </w:p>
        </w:tc>
        <w:tc>
          <w:tcPr>
            <w:tcW w:w="3421" w:type="pct"/>
          </w:tcPr>
          <w:p w:rsidR="003B5F90" w:rsidRPr="00F60FD4" w:rsidRDefault="003B5F90" w:rsidP="0059652A">
            <w:pPr>
              <w:rPr>
                <w:rFonts w:ascii="Arial" w:hAnsi="Arial" w:cs="Arial"/>
                <w:sz w:val="22"/>
                <w:szCs w:val="22"/>
              </w:rPr>
            </w:pPr>
            <w:r w:rsidRPr="00F60FD4">
              <w:rPr>
                <w:rFonts w:ascii="Arial" w:hAnsi="Arial" w:cs="Arial"/>
                <w:sz w:val="22"/>
                <w:szCs w:val="22"/>
              </w:rPr>
              <w:t>Names, affiliations, and roles of protocol contributors</w:t>
            </w:r>
          </w:p>
        </w:tc>
        <w:tc>
          <w:tcPr>
            <w:tcW w:w="641" w:type="pct"/>
          </w:tcPr>
          <w:p w:rsidR="003B5F90" w:rsidRPr="00B901BD" w:rsidRDefault="00B901BD" w:rsidP="003B5F90">
            <w:pPr>
              <w:rPr>
                <w:rFonts w:ascii="Arial" w:hAnsi="Arial" w:cs="Arial"/>
                <w:sz w:val="22"/>
                <w:szCs w:val="22"/>
              </w:rPr>
            </w:pPr>
            <w:r>
              <w:rPr>
                <w:rFonts w:ascii="Arial" w:hAnsi="Arial" w:cs="Arial"/>
                <w:sz w:val="22"/>
                <w:szCs w:val="22"/>
              </w:rPr>
              <w:t>1-2 and Additional file 1</w:t>
            </w:r>
          </w:p>
        </w:tc>
      </w:tr>
      <w:tr w:rsidR="003B5F90" w:rsidRPr="00F60FD4" w:rsidTr="003B5F90">
        <w:trPr>
          <w:cantSplit/>
          <w:trHeight w:val="293"/>
        </w:trPr>
        <w:tc>
          <w:tcPr>
            <w:tcW w:w="696" w:type="pct"/>
            <w:vMerge/>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5b</w:t>
            </w:r>
          </w:p>
        </w:tc>
        <w:tc>
          <w:tcPr>
            <w:tcW w:w="3421" w:type="pct"/>
          </w:tcPr>
          <w:p w:rsidR="003B5F90" w:rsidRPr="00F60FD4" w:rsidRDefault="003B5F90" w:rsidP="0059652A">
            <w:pPr>
              <w:rPr>
                <w:rFonts w:ascii="Arial" w:hAnsi="Arial" w:cs="Arial"/>
                <w:sz w:val="22"/>
                <w:szCs w:val="22"/>
              </w:rPr>
            </w:pPr>
            <w:r w:rsidRPr="00F60FD4">
              <w:rPr>
                <w:rFonts w:ascii="Arial" w:hAnsi="Arial" w:cs="Arial"/>
                <w:sz w:val="22"/>
                <w:szCs w:val="22"/>
              </w:rPr>
              <w:t>Name and contact information for the trial sponsor</w:t>
            </w:r>
          </w:p>
        </w:tc>
        <w:tc>
          <w:tcPr>
            <w:tcW w:w="641" w:type="pct"/>
          </w:tcPr>
          <w:p w:rsidR="003B5F90" w:rsidRPr="00B901BD" w:rsidRDefault="00B901BD" w:rsidP="003B5F90">
            <w:pPr>
              <w:rPr>
                <w:rFonts w:ascii="Arial" w:hAnsi="Arial" w:cs="Arial"/>
                <w:sz w:val="22"/>
                <w:szCs w:val="22"/>
              </w:rPr>
            </w:pPr>
            <w:r>
              <w:rPr>
                <w:rFonts w:ascii="Arial" w:hAnsi="Arial" w:cs="Arial"/>
                <w:sz w:val="22"/>
                <w:szCs w:val="22"/>
              </w:rPr>
              <w:t>1-2 and Additional file 1</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5c</w:t>
            </w:r>
          </w:p>
        </w:tc>
        <w:tc>
          <w:tcPr>
            <w:tcW w:w="3421" w:type="pct"/>
          </w:tcPr>
          <w:p w:rsidR="003B5F90" w:rsidRPr="00F60FD4" w:rsidRDefault="003B5F90" w:rsidP="0059652A">
            <w:pPr>
              <w:rPr>
                <w:rFonts w:ascii="Arial" w:hAnsi="Arial" w:cs="Arial"/>
                <w:sz w:val="22"/>
                <w:szCs w:val="22"/>
              </w:rPr>
            </w:pPr>
            <w:r w:rsidRPr="00F60FD4">
              <w:rPr>
                <w:rFonts w:ascii="Arial" w:hAnsi="Arial" w:cs="Arial"/>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641" w:type="pct"/>
          </w:tcPr>
          <w:p w:rsidR="003B5F90" w:rsidRPr="00B901BD" w:rsidRDefault="00B901BD" w:rsidP="003B5F90">
            <w:pPr>
              <w:rPr>
                <w:rFonts w:ascii="Arial" w:hAnsi="Arial" w:cs="Arial"/>
                <w:sz w:val="22"/>
                <w:szCs w:val="22"/>
              </w:rPr>
            </w:pPr>
            <w:r>
              <w:rPr>
                <w:rFonts w:ascii="Arial" w:hAnsi="Arial" w:cs="Arial"/>
                <w:sz w:val="22"/>
                <w:szCs w:val="22"/>
              </w:rPr>
              <w:t>8</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5d</w:t>
            </w:r>
          </w:p>
        </w:tc>
        <w:tc>
          <w:tcPr>
            <w:tcW w:w="3421" w:type="pct"/>
          </w:tcPr>
          <w:p w:rsidR="003B5F90" w:rsidRDefault="003B5F90" w:rsidP="0059652A">
            <w:pPr>
              <w:rPr>
                <w:rFonts w:ascii="Arial" w:hAnsi="Arial" w:cs="Arial"/>
                <w:sz w:val="22"/>
                <w:szCs w:val="22"/>
              </w:rPr>
            </w:pPr>
            <w:r w:rsidRPr="00F60FD4">
              <w:rPr>
                <w:rFonts w:ascii="Arial" w:hAnsi="Arial" w:cs="Arial"/>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p w:rsidR="005D0E99" w:rsidRDefault="005D0E99" w:rsidP="0059652A">
            <w:pPr>
              <w:rPr>
                <w:rFonts w:ascii="Arial" w:hAnsi="Arial" w:cs="Arial"/>
                <w:sz w:val="22"/>
                <w:szCs w:val="22"/>
              </w:rPr>
            </w:pPr>
          </w:p>
          <w:p w:rsidR="005D0E99" w:rsidRDefault="005D0E99" w:rsidP="0059652A">
            <w:pPr>
              <w:rPr>
                <w:rFonts w:ascii="Arial" w:hAnsi="Arial" w:cs="Arial"/>
                <w:sz w:val="22"/>
                <w:szCs w:val="22"/>
              </w:rPr>
            </w:pPr>
          </w:p>
          <w:p w:rsidR="005D0E99" w:rsidRPr="00F60FD4" w:rsidRDefault="005D0E99" w:rsidP="0059652A">
            <w:pPr>
              <w:rPr>
                <w:rFonts w:ascii="Arial" w:hAnsi="Arial" w:cs="Arial"/>
                <w:sz w:val="22"/>
                <w:szCs w:val="22"/>
              </w:rPr>
            </w:pPr>
          </w:p>
        </w:tc>
        <w:tc>
          <w:tcPr>
            <w:tcW w:w="641" w:type="pct"/>
          </w:tcPr>
          <w:p w:rsidR="00BF2574" w:rsidRPr="00B901BD" w:rsidRDefault="00B901BD" w:rsidP="0059652A">
            <w:pPr>
              <w:rPr>
                <w:rFonts w:ascii="Arial" w:hAnsi="Arial" w:cs="Arial"/>
                <w:sz w:val="22"/>
                <w:szCs w:val="22"/>
              </w:rPr>
            </w:pPr>
            <w:r>
              <w:rPr>
                <w:rFonts w:ascii="Arial" w:hAnsi="Arial" w:cs="Arial"/>
                <w:sz w:val="22"/>
                <w:szCs w:val="22"/>
              </w:rPr>
              <w:t>N/A</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lastRenderedPageBreak/>
              <w:t>Introduction</w:t>
            </w:r>
          </w:p>
        </w:tc>
        <w:tc>
          <w:tcPr>
            <w:tcW w:w="242" w:type="pct"/>
          </w:tcPr>
          <w:p w:rsidR="003B5F90" w:rsidRPr="00F60FD4" w:rsidRDefault="003B5F90" w:rsidP="0059652A">
            <w:pPr>
              <w:rPr>
                <w:rFonts w:ascii="Arial" w:hAnsi="Arial" w:cs="Arial"/>
                <w:sz w:val="22"/>
                <w:szCs w:val="22"/>
              </w:rPr>
            </w:pPr>
          </w:p>
        </w:tc>
        <w:tc>
          <w:tcPr>
            <w:tcW w:w="3421" w:type="pct"/>
            <w:shd w:val="clear" w:color="auto" w:fill="auto"/>
          </w:tcPr>
          <w:p w:rsidR="003B5F90" w:rsidRPr="00F60FD4" w:rsidRDefault="003B5F90" w:rsidP="0059652A">
            <w:pPr>
              <w:rPr>
                <w:rFonts w:ascii="Arial" w:hAnsi="Arial" w:cs="Arial"/>
                <w:sz w:val="22"/>
                <w:szCs w:val="22"/>
              </w:rPr>
            </w:pPr>
          </w:p>
        </w:tc>
        <w:tc>
          <w:tcPr>
            <w:tcW w:w="641" w:type="pct"/>
          </w:tcPr>
          <w:p w:rsidR="003B5F90" w:rsidRPr="00B901BD" w:rsidRDefault="003B5F90" w:rsidP="0059652A">
            <w:pPr>
              <w:rPr>
                <w:rFonts w:ascii="Arial" w:hAnsi="Arial" w:cs="Arial"/>
                <w:sz w:val="22"/>
                <w:szCs w:val="22"/>
              </w:rPr>
            </w:pP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Background and rationale</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6a</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Description of research question and justification for undertaking the trial, including summary of relevant studies (published and unpublished) examining benefits and harms for each intervention</w:t>
            </w:r>
          </w:p>
        </w:tc>
        <w:tc>
          <w:tcPr>
            <w:tcW w:w="641" w:type="pct"/>
          </w:tcPr>
          <w:p w:rsidR="003B5F90" w:rsidRPr="00B901BD" w:rsidRDefault="00B901BD" w:rsidP="0059652A">
            <w:pPr>
              <w:rPr>
                <w:rFonts w:ascii="Arial" w:hAnsi="Arial" w:cs="Arial"/>
                <w:sz w:val="22"/>
                <w:szCs w:val="22"/>
              </w:rPr>
            </w:pPr>
            <w:r>
              <w:rPr>
                <w:rFonts w:ascii="Arial" w:hAnsi="Arial" w:cs="Arial"/>
                <w:sz w:val="22"/>
                <w:szCs w:val="22"/>
              </w:rPr>
              <w:t>6-8</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6b</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Explanation for choice of comparators</w:t>
            </w:r>
          </w:p>
        </w:tc>
        <w:tc>
          <w:tcPr>
            <w:tcW w:w="641" w:type="pct"/>
          </w:tcPr>
          <w:p w:rsidR="003B5F90" w:rsidRPr="00B901BD" w:rsidRDefault="00B901BD" w:rsidP="0059652A">
            <w:pPr>
              <w:rPr>
                <w:rFonts w:ascii="Arial" w:eastAsiaTheme="minorEastAsia" w:hAnsi="Arial" w:cs="Arial" w:hint="eastAsia"/>
                <w:sz w:val="22"/>
                <w:szCs w:val="22"/>
                <w:lang w:eastAsia="ja-JP"/>
              </w:rPr>
            </w:pPr>
            <w:r>
              <w:rPr>
                <w:rFonts w:ascii="Arial" w:eastAsiaTheme="minorEastAsia" w:hAnsi="Arial" w:cs="Arial" w:hint="eastAsia"/>
                <w:sz w:val="22"/>
                <w:szCs w:val="22"/>
                <w:lang w:eastAsia="ja-JP"/>
              </w:rPr>
              <w:t>8</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Objectives</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7</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Specific objectives or hypotheses</w:t>
            </w:r>
          </w:p>
        </w:tc>
        <w:tc>
          <w:tcPr>
            <w:tcW w:w="641" w:type="pct"/>
          </w:tcPr>
          <w:p w:rsidR="003B5F90" w:rsidRPr="00B901BD" w:rsidRDefault="00B901BD" w:rsidP="0059652A">
            <w:pPr>
              <w:rPr>
                <w:rFonts w:ascii="Arial" w:hAnsi="Arial" w:cs="Arial"/>
                <w:sz w:val="22"/>
                <w:szCs w:val="22"/>
              </w:rPr>
            </w:pPr>
            <w:r>
              <w:rPr>
                <w:rFonts w:ascii="Arial" w:hAnsi="Arial" w:cs="Arial"/>
                <w:sz w:val="22"/>
                <w:szCs w:val="22"/>
              </w:rPr>
              <w:t>8</w:t>
            </w:r>
          </w:p>
        </w:tc>
      </w:tr>
      <w:tr w:rsidR="003B5F90" w:rsidRPr="00F60FD4" w:rsidTr="00BA6535">
        <w:trPr>
          <w:cantSplit/>
          <w:trHeight w:val="653"/>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Trial design</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8</w:t>
            </w:r>
          </w:p>
        </w:tc>
        <w:tc>
          <w:tcPr>
            <w:tcW w:w="3421" w:type="pct"/>
            <w:shd w:val="clear" w:color="auto" w:fill="auto"/>
            <w:tcMar>
              <w:top w:w="85" w:type="dxa"/>
              <w:bottom w:w="85" w:type="dxa"/>
            </w:tcMar>
          </w:tcPr>
          <w:p w:rsidR="003B5F90" w:rsidRPr="00BA6535" w:rsidRDefault="003B5F90" w:rsidP="00BA6535">
            <w:pPr>
              <w:rPr>
                <w:rFonts w:ascii="Arial" w:hAnsi="Arial" w:cs="Arial"/>
                <w:sz w:val="22"/>
                <w:szCs w:val="22"/>
              </w:rPr>
            </w:pPr>
            <w:r w:rsidRPr="00F60FD4">
              <w:rPr>
                <w:rFonts w:ascii="Arial" w:hAnsi="Arial" w:cs="Arial"/>
                <w:sz w:val="22"/>
                <w:szCs w:val="22"/>
              </w:rPr>
              <w:t>Description of trial design including type of trial (</w:t>
            </w:r>
            <w:proofErr w:type="spellStart"/>
            <w:r w:rsidRPr="00F60FD4">
              <w:rPr>
                <w:rFonts w:ascii="Arial" w:hAnsi="Arial" w:cs="Arial"/>
                <w:sz w:val="22"/>
                <w:szCs w:val="22"/>
              </w:rPr>
              <w:t>eg</w:t>
            </w:r>
            <w:proofErr w:type="spellEnd"/>
            <w:r w:rsidRPr="00F60FD4">
              <w:rPr>
                <w:rFonts w:ascii="Arial" w:hAnsi="Arial" w:cs="Arial"/>
                <w:sz w:val="22"/>
                <w:szCs w:val="22"/>
              </w:rPr>
              <w:t>, parallel group, crossover, factorial, single group), allocation ratio, and framework (</w:t>
            </w:r>
            <w:proofErr w:type="spellStart"/>
            <w:r w:rsidRPr="00F60FD4">
              <w:rPr>
                <w:rFonts w:ascii="Arial" w:hAnsi="Arial" w:cs="Arial"/>
                <w:sz w:val="22"/>
                <w:szCs w:val="22"/>
              </w:rPr>
              <w:t>eg</w:t>
            </w:r>
            <w:proofErr w:type="spellEnd"/>
            <w:r w:rsidRPr="00F60FD4">
              <w:rPr>
                <w:rFonts w:ascii="Arial" w:hAnsi="Arial" w:cs="Arial"/>
                <w:sz w:val="22"/>
                <w:szCs w:val="22"/>
              </w:rPr>
              <w:t>, superiority, equivalence, noninferiority, exploratory)</w:t>
            </w:r>
          </w:p>
        </w:tc>
        <w:tc>
          <w:tcPr>
            <w:tcW w:w="641" w:type="pct"/>
          </w:tcPr>
          <w:p w:rsidR="00EE6D79" w:rsidRPr="00B901BD" w:rsidRDefault="00EE6D79" w:rsidP="0059652A">
            <w:pPr>
              <w:rPr>
                <w:rFonts w:ascii="Arial" w:hAnsi="Arial" w:cs="Arial"/>
                <w:sz w:val="22"/>
                <w:szCs w:val="22"/>
              </w:rPr>
            </w:pPr>
          </w:p>
          <w:p w:rsidR="003B5F90" w:rsidRPr="00B901BD" w:rsidRDefault="00B901BD" w:rsidP="0059652A">
            <w:pPr>
              <w:rPr>
                <w:rFonts w:ascii="Arial" w:eastAsiaTheme="minorEastAsia" w:hAnsi="Arial" w:cs="Arial" w:hint="eastAsia"/>
                <w:sz w:val="22"/>
                <w:szCs w:val="22"/>
                <w:lang w:eastAsia="ja-JP"/>
              </w:rPr>
            </w:pPr>
            <w:r>
              <w:rPr>
                <w:rFonts w:ascii="Arial" w:eastAsiaTheme="minorEastAsia" w:hAnsi="Arial" w:cs="Arial" w:hint="eastAsia"/>
                <w:sz w:val="22"/>
                <w:szCs w:val="22"/>
                <w:lang w:eastAsia="ja-JP"/>
              </w:rPr>
              <w:t>8</w:t>
            </w:r>
          </w:p>
        </w:tc>
      </w:tr>
      <w:tr w:rsidR="003B5F90" w:rsidRPr="00F60FD4" w:rsidTr="003B5F90">
        <w:tblPrEx>
          <w:shd w:val="clear" w:color="auto" w:fill="FFFFFF"/>
        </w:tblPrEx>
        <w:trPr>
          <w:cantSplit/>
          <w:trHeight w:val="259"/>
        </w:trPr>
        <w:tc>
          <w:tcPr>
            <w:tcW w:w="4359" w:type="pct"/>
            <w:gridSpan w:val="3"/>
            <w:shd w:val="clear" w:color="auto" w:fill="FFFFFF"/>
            <w:tcMar>
              <w:top w:w="85" w:type="dxa"/>
              <w:bottom w:w="85" w:type="dxa"/>
            </w:tcMar>
          </w:tcPr>
          <w:p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Methods: Participants, interventions, and outcomes</w:t>
            </w:r>
          </w:p>
        </w:tc>
        <w:tc>
          <w:tcPr>
            <w:tcW w:w="641" w:type="pct"/>
            <w:shd w:val="clear" w:color="auto" w:fill="FFFFFF"/>
          </w:tcPr>
          <w:p w:rsidR="003B5F90" w:rsidRPr="00B901BD" w:rsidRDefault="003B5F90" w:rsidP="0059652A">
            <w:pPr>
              <w:pStyle w:val="TableSubHead"/>
              <w:rPr>
                <w:rFonts w:ascii="Arial" w:hAnsi="Arial" w:cs="Arial"/>
                <w:sz w:val="22"/>
                <w:szCs w:val="22"/>
              </w:rPr>
            </w:pP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Study setting</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9</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Description of study settings (</w:t>
            </w:r>
            <w:proofErr w:type="spellStart"/>
            <w:r w:rsidRPr="00F60FD4">
              <w:rPr>
                <w:rFonts w:ascii="Arial" w:hAnsi="Arial" w:cs="Arial"/>
                <w:sz w:val="22"/>
                <w:szCs w:val="22"/>
              </w:rPr>
              <w:t>eg</w:t>
            </w:r>
            <w:proofErr w:type="spellEnd"/>
            <w:r w:rsidRPr="00F60FD4">
              <w:rPr>
                <w:rFonts w:ascii="Arial" w:hAnsi="Arial" w:cs="Arial"/>
                <w:sz w:val="22"/>
                <w:szCs w:val="22"/>
              </w:rPr>
              <w:t>, community clinic, academic hospital) and list of countries where data will be collected. Reference to where list of study sites can be obtained</w:t>
            </w:r>
          </w:p>
        </w:tc>
        <w:tc>
          <w:tcPr>
            <w:tcW w:w="641" w:type="pct"/>
          </w:tcPr>
          <w:p w:rsidR="003B5F90" w:rsidRPr="00B901BD" w:rsidRDefault="00B901BD" w:rsidP="0059652A">
            <w:pPr>
              <w:rPr>
                <w:rFonts w:ascii="Arial" w:hAnsi="Arial" w:cs="Arial"/>
                <w:sz w:val="22"/>
                <w:szCs w:val="22"/>
              </w:rPr>
            </w:pPr>
            <w:r>
              <w:rPr>
                <w:rFonts w:ascii="Arial" w:hAnsi="Arial" w:cs="Arial"/>
                <w:sz w:val="22"/>
                <w:szCs w:val="22"/>
              </w:rPr>
              <w:t>8-9</w:t>
            </w:r>
            <w:r w:rsidR="00D9012E">
              <w:rPr>
                <w:rFonts w:ascii="Arial" w:hAnsi="Arial" w:cs="Arial"/>
                <w:sz w:val="22"/>
                <w:szCs w:val="22"/>
              </w:rPr>
              <w:t xml:space="preserve"> and</w:t>
            </w:r>
            <w:r>
              <w:rPr>
                <w:rFonts w:ascii="Arial" w:hAnsi="Arial" w:cs="Arial"/>
                <w:sz w:val="22"/>
                <w:szCs w:val="22"/>
              </w:rPr>
              <w:t xml:space="preserve"> Additional file 1</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Eligibility criteria</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10</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Inclusion and exclusion criteria for participants. If applicable, eligibility criteria for study centres and individuals who will perform the interventions (eg, surgeons, psychotherapists)</w:t>
            </w:r>
          </w:p>
        </w:tc>
        <w:tc>
          <w:tcPr>
            <w:tcW w:w="641" w:type="pct"/>
            <w:shd w:val="clear" w:color="auto" w:fill="FFFFFF"/>
          </w:tcPr>
          <w:p w:rsidR="003B5F90" w:rsidRPr="00B901BD" w:rsidRDefault="00B901BD" w:rsidP="0059652A">
            <w:pPr>
              <w:rPr>
                <w:rFonts w:ascii="Arial" w:hAnsi="Arial" w:cs="Arial"/>
                <w:sz w:val="22"/>
                <w:szCs w:val="22"/>
              </w:rPr>
            </w:pPr>
            <w:r>
              <w:rPr>
                <w:rFonts w:ascii="Arial" w:hAnsi="Arial" w:cs="Arial"/>
                <w:sz w:val="22"/>
                <w:szCs w:val="22"/>
              </w:rPr>
              <w:t>9-10 and Table 1</w:t>
            </w:r>
          </w:p>
        </w:tc>
      </w:tr>
      <w:tr w:rsidR="003B5F90" w:rsidRPr="00F60FD4" w:rsidTr="003B5F90">
        <w:tblPrEx>
          <w:shd w:val="clear" w:color="auto" w:fill="FFFFFF"/>
        </w:tblPrEx>
        <w:trPr>
          <w:cantSplit/>
          <w:trHeight w:val="259"/>
        </w:trPr>
        <w:tc>
          <w:tcPr>
            <w:tcW w:w="696" w:type="pct"/>
            <w:vMerge w:val="restar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Interventions</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11a</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Interventions for each group with sufficient detail to allow replication, including how and when they will be administered</w:t>
            </w:r>
          </w:p>
        </w:tc>
        <w:tc>
          <w:tcPr>
            <w:tcW w:w="641" w:type="pct"/>
            <w:shd w:val="clear" w:color="auto" w:fill="FFFFFF"/>
          </w:tcPr>
          <w:p w:rsidR="003B5F90" w:rsidRPr="00B901BD" w:rsidRDefault="00B901BD" w:rsidP="0059652A">
            <w:pPr>
              <w:rPr>
                <w:rFonts w:ascii="Arial" w:hAnsi="Arial" w:cs="Arial"/>
                <w:sz w:val="22"/>
                <w:szCs w:val="22"/>
              </w:rPr>
            </w:pPr>
            <w:r>
              <w:rPr>
                <w:rFonts w:ascii="Arial" w:hAnsi="Arial" w:cs="Arial"/>
                <w:sz w:val="22"/>
                <w:szCs w:val="22"/>
              </w:rPr>
              <w:t>11-12</w:t>
            </w:r>
          </w:p>
        </w:tc>
      </w:tr>
      <w:tr w:rsidR="003B5F90" w:rsidRPr="00F60FD4" w:rsidTr="003B5F90">
        <w:tblPrEx>
          <w:shd w:val="clear" w:color="auto" w:fill="FFFFFF"/>
        </w:tblPrEx>
        <w:trPr>
          <w:cantSplit/>
          <w:trHeight w:val="259"/>
        </w:trPr>
        <w:tc>
          <w:tcPr>
            <w:tcW w:w="696" w:type="pct"/>
            <w:vMerge/>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11b</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Criteria for discontinuing or modifying allocated interventions for a given trial participant (eg, drug dose change in response to harms, participant request, or improving/worsening disease)</w:t>
            </w:r>
          </w:p>
        </w:tc>
        <w:tc>
          <w:tcPr>
            <w:tcW w:w="641" w:type="pct"/>
            <w:shd w:val="clear" w:color="auto" w:fill="FFFFFF"/>
          </w:tcPr>
          <w:p w:rsidR="003B5F90" w:rsidRPr="00B901BD" w:rsidRDefault="00D9012E" w:rsidP="0059652A">
            <w:pPr>
              <w:rPr>
                <w:rFonts w:ascii="Arial" w:hAnsi="Arial" w:cs="Arial"/>
                <w:sz w:val="22"/>
                <w:szCs w:val="22"/>
              </w:rPr>
            </w:pPr>
            <w:r>
              <w:rPr>
                <w:rFonts w:ascii="Arial" w:hAnsi="Arial" w:cs="Arial"/>
                <w:sz w:val="22"/>
                <w:szCs w:val="22"/>
              </w:rPr>
              <w:t>12 and Table 2</w:t>
            </w:r>
          </w:p>
        </w:tc>
      </w:tr>
      <w:tr w:rsidR="003B5F90" w:rsidRPr="00F60FD4" w:rsidTr="003B5F90">
        <w:tblPrEx>
          <w:shd w:val="clear" w:color="auto" w:fill="FFFFFF"/>
        </w:tblPrEx>
        <w:trPr>
          <w:cantSplit/>
          <w:trHeight w:val="259"/>
        </w:trPr>
        <w:tc>
          <w:tcPr>
            <w:tcW w:w="696" w:type="pct"/>
            <w:vMerge/>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11c</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Strategies to improve adherence to intervention protocols, and any procedures for monitoring adherence (eg, drug tablet return, laboratory tests)</w:t>
            </w:r>
          </w:p>
        </w:tc>
        <w:tc>
          <w:tcPr>
            <w:tcW w:w="641" w:type="pct"/>
            <w:shd w:val="clear" w:color="auto" w:fill="FFFFFF"/>
          </w:tcPr>
          <w:p w:rsidR="003B5F90" w:rsidRPr="00B901BD" w:rsidRDefault="00D9012E" w:rsidP="0059652A">
            <w:pPr>
              <w:rPr>
                <w:rFonts w:ascii="Arial" w:hAnsi="Arial" w:cs="Arial"/>
                <w:sz w:val="22"/>
                <w:szCs w:val="22"/>
              </w:rPr>
            </w:pPr>
            <w:r>
              <w:rPr>
                <w:rFonts w:ascii="Arial" w:hAnsi="Arial" w:cs="Arial"/>
                <w:sz w:val="22"/>
                <w:szCs w:val="22"/>
              </w:rPr>
              <w:t>12 and Figure 2</w:t>
            </w:r>
          </w:p>
        </w:tc>
      </w:tr>
      <w:tr w:rsidR="003B5F90" w:rsidRPr="00F60FD4" w:rsidTr="003B5F90">
        <w:tblPrEx>
          <w:shd w:val="clear" w:color="auto" w:fill="FFFFFF"/>
        </w:tblPrEx>
        <w:trPr>
          <w:cantSplit/>
          <w:trHeight w:val="259"/>
        </w:trPr>
        <w:tc>
          <w:tcPr>
            <w:tcW w:w="696" w:type="pct"/>
            <w:vMerge/>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11d</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Relevant concomitant care and interventions that are permitted or prohibited during the trial</w:t>
            </w:r>
          </w:p>
        </w:tc>
        <w:tc>
          <w:tcPr>
            <w:tcW w:w="641" w:type="pct"/>
            <w:shd w:val="clear" w:color="auto" w:fill="FFFFFF"/>
          </w:tcPr>
          <w:p w:rsidR="003B5F90" w:rsidRPr="00B901BD" w:rsidRDefault="00D9012E" w:rsidP="0059652A">
            <w:pPr>
              <w:rPr>
                <w:rFonts w:ascii="Arial" w:hAnsi="Arial" w:cs="Arial"/>
                <w:sz w:val="22"/>
                <w:szCs w:val="22"/>
              </w:rPr>
            </w:pPr>
            <w:r>
              <w:rPr>
                <w:rFonts w:ascii="Arial" w:hAnsi="Arial" w:cs="Arial"/>
                <w:sz w:val="22"/>
                <w:szCs w:val="22"/>
              </w:rPr>
              <w:t>11-12</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Outcomes</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12</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641" w:type="pct"/>
            <w:shd w:val="clear" w:color="auto" w:fill="FFFFFF"/>
          </w:tcPr>
          <w:p w:rsidR="00EE6D79" w:rsidRPr="00B901BD" w:rsidRDefault="00EE6D79" w:rsidP="0059652A">
            <w:pPr>
              <w:rPr>
                <w:rFonts w:ascii="Arial" w:hAnsi="Arial" w:cs="Arial"/>
                <w:sz w:val="22"/>
                <w:szCs w:val="22"/>
              </w:rPr>
            </w:pPr>
          </w:p>
          <w:p w:rsidR="003B5F90" w:rsidRPr="00B901BD" w:rsidRDefault="00D9012E" w:rsidP="0059652A">
            <w:pPr>
              <w:rPr>
                <w:rFonts w:ascii="Arial" w:hAnsi="Arial" w:cs="Arial"/>
                <w:sz w:val="22"/>
                <w:szCs w:val="22"/>
              </w:rPr>
            </w:pPr>
            <w:r>
              <w:rPr>
                <w:rFonts w:ascii="Arial" w:hAnsi="Arial" w:cs="Arial"/>
                <w:sz w:val="22"/>
                <w:szCs w:val="22"/>
              </w:rPr>
              <w:t>12-13</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Participant timeline</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13</w:t>
            </w:r>
          </w:p>
        </w:tc>
        <w:tc>
          <w:tcPr>
            <w:tcW w:w="3421" w:type="pct"/>
            <w:shd w:val="clear" w:color="auto" w:fill="FFFFFF"/>
            <w:tcMar>
              <w:top w:w="85" w:type="dxa"/>
              <w:bottom w:w="85" w:type="dxa"/>
            </w:tcMar>
          </w:tcPr>
          <w:p w:rsidR="003B5F90" w:rsidRPr="00F60FD4" w:rsidRDefault="003B5F90" w:rsidP="006171BD">
            <w:pPr>
              <w:rPr>
                <w:rFonts w:ascii="Arial" w:hAnsi="Arial" w:cs="Arial"/>
                <w:sz w:val="22"/>
                <w:szCs w:val="22"/>
              </w:rPr>
            </w:pPr>
            <w:r w:rsidRPr="00F60FD4">
              <w:rPr>
                <w:rFonts w:ascii="Arial" w:hAnsi="Arial" w:cs="Arial"/>
                <w:sz w:val="22"/>
                <w:szCs w:val="22"/>
              </w:rPr>
              <w:t xml:space="preserve">Time schedule of enrolment, interventions (including any run-ins and washouts), assessments, and visits for participants. A schematic diagram is highly recommended (see </w:t>
            </w:r>
            <w:r>
              <w:rPr>
                <w:rFonts w:ascii="Arial" w:hAnsi="Arial" w:cs="Arial"/>
                <w:sz w:val="22"/>
                <w:szCs w:val="22"/>
              </w:rPr>
              <w:t>Figure</w:t>
            </w:r>
            <w:r w:rsidRPr="00F60FD4">
              <w:rPr>
                <w:rFonts w:ascii="Arial" w:hAnsi="Arial" w:cs="Arial"/>
                <w:sz w:val="22"/>
                <w:szCs w:val="22"/>
              </w:rPr>
              <w:t>)</w:t>
            </w:r>
          </w:p>
        </w:tc>
        <w:tc>
          <w:tcPr>
            <w:tcW w:w="641" w:type="pct"/>
            <w:shd w:val="clear" w:color="auto" w:fill="FFFFFF"/>
          </w:tcPr>
          <w:p w:rsidR="003B5F90" w:rsidRPr="00B901BD" w:rsidRDefault="00D9012E" w:rsidP="006171BD">
            <w:pPr>
              <w:rPr>
                <w:rFonts w:ascii="Arial" w:hAnsi="Arial" w:cs="Arial"/>
                <w:sz w:val="22"/>
                <w:szCs w:val="22"/>
              </w:rPr>
            </w:pPr>
            <w:r>
              <w:rPr>
                <w:rFonts w:ascii="Arial" w:hAnsi="Arial" w:cs="Arial"/>
                <w:sz w:val="22"/>
                <w:szCs w:val="22"/>
              </w:rPr>
              <w:t>11-12, Figure 1, and Figure 2</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lastRenderedPageBreak/>
              <w:t>Sample size</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14</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Estimated number of participants needed to achieve study objectives and how it was determined, including clinical and statistical assumptions supporting any sample size calculations</w:t>
            </w:r>
          </w:p>
        </w:tc>
        <w:tc>
          <w:tcPr>
            <w:tcW w:w="641" w:type="pct"/>
            <w:shd w:val="clear" w:color="auto" w:fill="FFFFFF"/>
          </w:tcPr>
          <w:p w:rsidR="003B5F90" w:rsidRPr="00D9012E" w:rsidRDefault="00D9012E" w:rsidP="0059652A">
            <w:pPr>
              <w:rPr>
                <w:rFonts w:ascii="Arial" w:eastAsiaTheme="minorEastAsia" w:hAnsi="Arial" w:cs="Arial" w:hint="eastAsia"/>
                <w:sz w:val="22"/>
                <w:szCs w:val="22"/>
                <w:lang w:eastAsia="ja-JP"/>
              </w:rPr>
            </w:pPr>
            <w:r>
              <w:rPr>
                <w:rFonts w:ascii="Arial" w:eastAsiaTheme="minorEastAsia" w:hAnsi="Arial" w:cs="Arial" w:hint="eastAsia"/>
                <w:sz w:val="22"/>
                <w:szCs w:val="22"/>
                <w:lang w:eastAsia="ja-JP"/>
              </w:rPr>
              <w:t>1</w:t>
            </w:r>
            <w:r>
              <w:rPr>
                <w:rFonts w:ascii="Arial" w:eastAsiaTheme="minorEastAsia" w:hAnsi="Arial" w:cs="Arial"/>
                <w:sz w:val="22"/>
                <w:szCs w:val="22"/>
                <w:lang w:eastAsia="ja-JP"/>
              </w:rPr>
              <w:t>5-17</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Recruitment</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15</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Strategies for achieving adequate participant enrolment to reach target sample size</w:t>
            </w:r>
          </w:p>
        </w:tc>
        <w:tc>
          <w:tcPr>
            <w:tcW w:w="641" w:type="pct"/>
            <w:shd w:val="clear" w:color="auto" w:fill="FFFFFF"/>
          </w:tcPr>
          <w:p w:rsidR="003B5F90" w:rsidRPr="00D9012E" w:rsidRDefault="00D9012E" w:rsidP="0059652A">
            <w:pPr>
              <w:rPr>
                <w:rFonts w:ascii="Arial" w:eastAsiaTheme="minorEastAsia" w:hAnsi="Arial" w:cs="Arial" w:hint="eastAsia"/>
                <w:sz w:val="22"/>
                <w:szCs w:val="22"/>
                <w:lang w:eastAsia="ja-JP"/>
              </w:rPr>
            </w:pPr>
            <w:r>
              <w:rPr>
                <w:rFonts w:ascii="Arial" w:eastAsiaTheme="minorEastAsia" w:hAnsi="Arial" w:cs="Arial" w:hint="eastAsia"/>
                <w:sz w:val="22"/>
                <w:szCs w:val="22"/>
                <w:lang w:eastAsia="ja-JP"/>
              </w:rPr>
              <w:t>N</w:t>
            </w:r>
            <w:r>
              <w:rPr>
                <w:rFonts w:ascii="Arial" w:eastAsiaTheme="minorEastAsia" w:hAnsi="Arial" w:cs="Arial"/>
                <w:sz w:val="22"/>
                <w:szCs w:val="22"/>
                <w:lang w:eastAsia="ja-JP"/>
              </w:rPr>
              <w:t>/A</w:t>
            </w:r>
          </w:p>
        </w:tc>
      </w:tr>
      <w:tr w:rsidR="003B5F90" w:rsidRPr="00F60FD4" w:rsidTr="003B5F90">
        <w:tblPrEx>
          <w:shd w:val="clear" w:color="auto" w:fill="FFFFFF"/>
        </w:tblPrEx>
        <w:trPr>
          <w:cantSplit/>
          <w:trHeight w:val="259"/>
        </w:trPr>
        <w:tc>
          <w:tcPr>
            <w:tcW w:w="4359" w:type="pct"/>
            <w:gridSpan w:val="3"/>
            <w:shd w:val="clear" w:color="auto" w:fill="FFFFFF"/>
            <w:tcMar>
              <w:top w:w="85" w:type="dxa"/>
              <w:bottom w:w="85" w:type="dxa"/>
            </w:tcMar>
          </w:tcPr>
          <w:p w:rsidR="003B5F90" w:rsidRPr="00F60FD4" w:rsidRDefault="003B5F90" w:rsidP="00BA6535">
            <w:pPr>
              <w:spacing w:before="180"/>
              <w:rPr>
                <w:rFonts w:ascii="Arial" w:hAnsi="Arial" w:cs="Arial"/>
                <w:sz w:val="22"/>
                <w:szCs w:val="22"/>
              </w:rPr>
            </w:pPr>
            <w:r w:rsidRPr="00F60FD4">
              <w:rPr>
                <w:rFonts w:ascii="Arial" w:hAnsi="Arial" w:cs="Arial"/>
                <w:b/>
                <w:sz w:val="22"/>
                <w:szCs w:val="22"/>
              </w:rPr>
              <w:t>Methods: Assignment of interventions (for controlled trials)</w:t>
            </w:r>
          </w:p>
        </w:tc>
        <w:tc>
          <w:tcPr>
            <w:tcW w:w="641" w:type="pct"/>
            <w:shd w:val="clear" w:color="auto" w:fill="FFFFFF"/>
          </w:tcPr>
          <w:p w:rsidR="003B5F90" w:rsidRPr="00B901BD" w:rsidRDefault="003B5F90" w:rsidP="0059652A">
            <w:pPr>
              <w:rPr>
                <w:rFonts w:ascii="Arial" w:hAnsi="Arial" w:cs="Arial"/>
                <w:b/>
                <w:sz w:val="22"/>
                <w:szCs w:val="22"/>
              </w:rPr>
            </w:pP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Allocation:</w:t>
            </w:r>
          </w:p>
        </w:tc>
        <w:tc>
          <w:tcPr>
            <w:tcW w:w="242" w:type="pct"/>
            <w:shd w:val="clear" w:color="auto" w:fill="FFFFFF"/>
          </w:tcPr>
          <w:p w:rsidR="003B5F90" w:rsidRPr="00F60FD4" w:rsidRDefault="003B5F90" w:rsidP="0059652A">
            <w:pPr>
              <w:rPr>
                <w:rFonts w:ascii="Arial" w:hAnsi="Arial" w:cs="Arial"/>
                <w:sz w:val="22"/>
                <w:szCs w:val="22"/>
              </w:rPr>
            </w:pP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641" w:type="pct"/>
            <w:shd w:val="clear" w:color="auto" w:fill="FFFFFF"/>
          </w:tcPr>
          <w:p w:rsidR="003B5F90" w:rsidRPr="00B901BD" w:rsidRDefault="003B5F90" w:rsidP="0059652A">
            <w:pPr>
              <w:rPr>
                <w:rFonts w:ascii="Arial" w:hAnsi="Arial" w:cs="Arial"/>
                <w:sz w:val="22"/>
                <w:szCs w:val="22"/>
              </w:rPr>
            </w:pP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tabs>
                <w:tab w:val="left" w:pos="180"/>
              </w:tabs>
              <w:ind w:left="270"/>
              <w:rPr>
                <w:rFonts w:ascii="Arial" w:hAnsi="Arial" w:cs="Arial"/>
                <w:sz w:val="22"/>
                <w:szCs w:val="22"/>
              </w:rPr>
            </w:pPr>
            <w:r w:rsidRPr="00F60FD4">
              <w:rPr>
                <w:rFonts w:ascii="Arial" w:hAnsi="Arial" w:cs="Arial"/>
                <w:sz w:val="22"/>
                <w:szCs w:val="22"/>
              </w:rPr>
              <w:t>Sequence generation</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16a</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Method of generating the allocation sequence (</w:t>
            </w:r>
            <w:proofErr w:type="spellStart"/>
            <w:r w:rsidRPr="00F60FD4">
              <w:rPr>
                <w:rFonts w:ascii="Arial" w:hAnsi="Arial" w:cs="Arial"/>
                <w:sz w:val="22"/>
                <w:szCs w:val="22"/>
              </w:rPr>
              <w:t>eg</w:t>
            </w:r>
            <w:proofErr w:type="spellEnd"/>
            <w:r w:rsidRPr="00F60FD4">
              <w:rPr>
                <w:rFonts w:ascii="Arial" w:hAnsi="Arial" w:cs="Arial"/>
                <w:sz w:val="22"/>
                <w:szCs w:val="22"/>
              </w:rPr>
              <w:t>,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641" w:type="pct"/>
            <w:shd w:val="clear" w:color="auto" w:fill="FFFFFF"/>
          </w:tcPr>
          <w:p w:rsidR="003B5F90" w:rsidRPr="00B901BD" w:rsidRDefault="00D9012E" w:rsidP="0059652A">
            <w:pPr>
              <w:rPr>
                <w:rFonts w:ascii="Arial" w:hAnsi="Arial" w:cs="Arial"/>
                <w:sz w:val="22"/>
                <w:szCs w:val="22"/>
              </w:rPr>
            </w:pPr>
            <w:r>
              <w:rPr>
                <w:rFonts w:ascii="Arial" w:hAnsi="Arial" w:cs="Arial"/>
                <w:sz w:val="22"/>
                <w:szCs w:val="22"/>
              </w:rPr>
              <w:t>10</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ind w:left="270"/>
              <w:rPr>
                <w:rFonts w:ascii="Arial" w:hAnsi="Arial" w:cs="Arial"/>
                <w:sz w:val="22"/>
                <w:szCs w:val="22"/>
              </w:rPr>
            </w:pPr>
            <w:r w:rsidRPr="00F60FD4">
              <w:rPr>
                <w:rFonts w:ascii="Arial" w:hAnsi="Arial" w:cs="Arial"/>
                <w:sz w:val="22"/>
                <w:szCs w:val="22"/>
              </w:rPr>
              <w:t>Allocation concealment mechanism</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16b</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Mechanism of implementing the allocation sequence (</w:t>
            </w:r>
            <w:proofErr w:type="spellStart"/>
            <w:r w:rsidRPr="00F60FD4">
              <w:rPr>
                <w:rFonts w:ascii="Arial" w:hAnsi="Arial" w:cs="Arial"/>
                <w:sz w:val="22"/>
                <w:szCs w:val="22"/>
              </w:rPr>
              <w:t>eg</w:t>
            </w:r>
            <w:proofErr w:type="spellEnd"/>
            <w:r w:rsidRPr="00F60FD4">
              <w:rPr>
                <w:rFonts w:ascii="Arial" w:hAnsi="Arial" w:cs="Arial"/>
                <w:sz w:val="22"/>
                <w:szCs w:val="22"/>
              </w:rPr>
              <w:t>, central telephone; sequentially numbered, opaque, sealed envelopes), describing any steps to conceal the sequence until interventions are assigned</w:t>
            </w:r>
          </w:p>
        </w:tc>
        <w:tc>
          <w:tcPr>
            <w:tcW w:w="641" w:type="pct"/>
            <w:shd w:val="clear" w:color="auto" w:fill="FFFFFF"/>
          </w:tcPr>
          <w:p w:rsidR="003B5F90" w:rsidRPr="00B901BD" w:rsidRDefault="00D9012E" w:rsidP="0059652A">
            <w:pPr>
              <w:rPr>
                <w:rFonts w:ascii="Arial" w:hAnsi="Arial" w:cs="Arial"/>
                <w:sz w:val="22"/>
                <w:szCs w:val="22"/>
              </w:rPr>
            </w:pPr>
            <w:r>
              <w:rPr>
                <w:rFonts w:ascii="Arial" w:hAnsi="Arial" w:cs="Arial"/>
                <w:sz w:val="22"/>
                <w:szCs w:val="22"/>
              </w:rPr>
              <w:t>10</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ind w:left="270"/>
              <w:rPr>
                <w:rFonts w:ascii="Arial" w:hAnsi="Arial" w:cs="Arial"/>
                <w:sz w:val="22"/>
                <w:szCs w:val="22"/>
              </w:rPr>
            </w:pPr>
            <w:r w:rsidRPr="00F60FD4">
              <w:rPr>
                <w:rFonts w:ascii="Arial" w:hAnsi="Arial" w:cs="Arial"/>
                <w:sz w:val="22"/>
                <w:szCs w:val="22"/>
              </w:rPr>
              <w:t>Implementation</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16c</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Who will generate the allocation sequence, who will enrol participants, and who will assign participants to interventions</w:t>
            </w:r>
          </w:p>
        </w:tc>
        <w:tc>
          <w:tcPr>
            <w:tcW w:w="641" w:type="pct"/>
            <w:shd w:val="clear" w:color="auto" w:fill="FFFFFF"/>
          </w:tcPr>
          <w:p w:rsidR="003B5F90" w:rsidRPr="00B901BD" w:rsidRDefault="00D9012E" w:rsidP="0059652A">
            <w:pPr>
              <w:rPr>
                <w:rFonts w:ascii="Arial" w:hAnsi="Arial" w:cs="Arial"/>
                <w:sz w:val="22"/>
                <w:szCs w:val="22"/>
              </w:rPr>
            </w:pPr>
            <w:r>
              <w:rPr>
                <w:rFonts w:ascii="Arial" w:hAnsi="Arial" w:cs="Arial"/>
                <w:sz w:val="22"/>
                <w:szCs w:val="22"/>
              </w:rPr>
              <w:t>10, 29, and Additional file 1</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Blinding (masking)</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17a</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Who will be blinded after assignment to interventions (eg, trial participants, care providers, outcome assessors, data analysts), and how</w:t>
            </w:r>
          </w:p>
        </w:tc>
        <w:tc>
          <w:tcPr>
            <w:tcW w:w="641" w:type="pct"/>
            <w:shd w:val="clear" w:color="auto" w:fill="FFFFFF"/>
          </w:tcPr>
          <w:p w:rsidR="003B5F90" w:rsidRPr="00B901BD" w:rsidRDefault="00D9012E" w:rsidP="0059652A">
            <w:pPr>
              <w:rPr>
                <w:rFonts w:ascii="Arial" w:hAnsi="Arial" w:cs="Arial"/>
                <w:sz w:val="22"/>
                <w:szCs w:val="22"/>
              </w:rPr>
            </w:pPr>
            <w:r>
              <w:rPr>
                <w:rFonts w:ascii="Arial" w:hAnsi="Arial" w:cs="Arial"/>
                <w:sz w:val="22"/>
                <w:szCs w:val="22"/>
              </w:rPr>
              <w:t>10</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17b</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If blinded, circumstances under which unblinding is permissible, and procedure for revealing a participant’s allocated intervention during the trial</w:t>
            </w:r>
          </w:p>
        </w:tc>
        <w:tc>
          <w:tcPr>
            <w:tcW w:w="641" w:type="pct"/>
            <w:shd w:val="clear" w:color="auto" w:fill="FFFFFF"/>
          </w:tcPr>
          <w:p w:rsidR="003B5F90" w:rsidRPr="00B901BD" w:rsidRDefault="00D9012E" w:rsidP="0059652A">
            <w:pPr>
              <w:rPr>
                <w:rFonts w:ascii="Arial" w:hAnsi="Arial" w:cs="Arial"/>
                <w:sz w:val="22"/>
                <w:szCs w:val="22"/>
              </w:rPr>
            </w:pPr>
            <w:r>
              <w:rPr>
                <w:rFonts w:ascii="Arial" w:hAnsi="Arial" w:cs="Arial"/>
                <w:sz w:val="22"/>
                <w:szCs w:val="22"/>
              </w:rPr>
              <w:t>10</w:t>
            </w:r>
          </w:p>
        </w:tc>
      </w:tr>
      <w:tr w:rsidR="003B5F90" w:rsidRPr="00F60FD4" w:rsidTr="003B5F90">
        <w:tblPrEx>
          <w:shd w:val="clear" w:color="auto" w:fill="FFFFFF"/>
        </w:tblPrEx>
        <w:trPr>
          <w:cantSplit/>
          <w:trHeight w:val="259"/>
        </w:trPr>
        <w:tc>
          <w:tcPr>
            <w:tcW w:w="4359" w:type="pct"/>
            <w:gridSpan w:val="3"/>
            <w:shd w:val="clear" w:color="auto" w:fill="FFFFFF"/>
            <w:tcMar>
              <w:top w:w="85" w:type="dxa"/>
              <w:bottom w:w="85" w:type="dxa"/>
            </w:tcMar>
          </w:tcPr>
          <w:p w:rsidR="003B5F90" w:rsidRPr="00F60FD4" w:rsidRDefault="003B5F90" w:rsidP="00BA6535">
            <w:pPr>
              <w:spacing w:before="180"/>
              <w:rPr>
                <w:rFonts w:ascii="Arial" w:hAnsi="Arial" w:cs="Arial"/>
                <w:sz w:val="22"/>
                <w:szCs w:val="22"/>
              </w:rPr>
            </w:pPr>
            <w:r w:rsidRPr="00F60FD4">
              <w:rPr>
                <w:rFonts w:ascii="Arial" w:hAnsi="Arial" w:cs="Arial"/>
                <w:b/>
                <w:sz w:val="22"/>
                <w:szCs w:val="22"/>
              </w:rPr>
              <w:t>Methods: Data collection, management, and analysis</w:t>
            </w:r>
          </w:p>
        </w:tc>
        <w:tc>
          <w:tcPr>
            <w:tcW w:w="641" w:type="pct"/>
            <w:shd w:val="clear" w:color="auto" w:fill="FFFFFF"/>
          </w:tcPr>
          <w:p w:rsidR="003B5F90" w:rsidRPr="00B901BD" w:rsidRDefault="003B5F90" w:rsidP="0059652A">
            <w:pPr>
              <w:rPr>
                <w:rFonts w:ascii="Arial" w:hAnsi="Arial" w:cs="Arial"/>
                <w:b/>
                <w:sz w:val="22"/>
                <w:szCs w:val="22"/>
              </w:rPr>
            </w:pP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Data collection methods</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18a</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 xml:space="preserve">Plans for assessment and collection of outcome, baseline, and other trial data,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641" w:type="pct"/>
            <w:shd w:val="clear" w:color="auto" w:fill="FFFFFF"/>
          </w:tcPr>
          <w:p w:rsidR="003B5F90" w:rsidRPr="00B901BD" w:rsidRDefault="00CA6EEA" w:rsidP="0059652A">
            <w:pPr>
              <w:rPr>
                <w:rFonts w:ascii="Arial" w:hAnsi="Arial" w:cs="Arial"/>
                <w:sz w:val="22"/>
                <w:szCs w:val="22"/>
              </w:rPr>
            </w:pPr>
            <w:r>
              <w:rPr>
                <w:rFonts w:ascii="Arial" w:hAnsi="Arial" w:cs="Arial"/>
                <w:sz w:val="22"/>
                <w:szCs w:val="22"/>
              </w:rPr>
              <w:t>13</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18b</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Plans to promote participant retention and complete follow-up, including list of any outcome data to be collected for participants who discontinue or deviate from intervention protocols</w:t>
            </w:r>
          </w:p>
        </w:tc>
        <w:tc>
          <w:tcPr>
            <w:tcW w:w="641" w:type="pct"/>
            <w:shd w:val="clear" w:color="auto" w:fill="FFFFFF"/>
          </w:tcPr>
          <w:p w:rsidR="003B5F90" w:rsidRPr="00B901BD" w:rsidRDefault="00CA6EEA" w:rsidP="0059652A">
            <w:pPr>
              <w:rPr>
                <w:rFonts w:ascii="Arial" w:hAnsi="Arial" w:cs="Arial"/>
                <w:sz w:val="22"/>
                <w:szCs w:val="22"/>
              </w:rPr>
            </w:pPr>
            <w:r>
              <w:rPr>
                <w:rFonts w:ascii="Arial" w:hAnsi="Arial" w:cs="Arial"/>
                <w:sz w:val="22"/>
                <w:szCs w:val="22"/>
              </w:rPr>
              <w:t>N/A</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lastRenderedPageBreak/>
              <w:t>Data management</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19</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 xml:space="preserve">Plans for data entry, coding, security, and storage,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(eg, double data entry</w:t>
            </w:r>
            <w:r w:rsidRPr="00F60FD4">
              <w:rPr>
                <w:rFonts w:ascii="Arial" w:hAnsi="Arial" w:cs="Arial"/>
                <w:bCs/>
                <w:sz w:val="22"/>
                <w:szCs w:val="22"/>
              </w:rPr>
              <w:t>; range checks for data values</w:t>
            </w:r>
            <w:r w:rsidRPr="00F60FD4">
              <w:rPr>
                <w:rFonts w:ascii="Arial" w:hAnsi="Arial" w:cs="Arial"/>
                <w:sz w:val="22"/>
                <w:szCs w:val="22"/>
              </w:rPr>
              <w:t>). Reference to where details of data management procedures can be found, if not in the protocol</w:t>
            </w:r>
          </w:p>
        </w:tc>
        <w:tc>
          <w:tcPr>
            <w:tcW w:w="641" w:type="pct"/>
            <w:shd w:val="clear" w:color="auto" w:fill="FFFFFF"/>
          </w:tcPr>
          <w:p w:rsidR="003B5F90" w:rsidRPr="00B901BD" w:rsidRDefault="00CA6EEA" w:rsidP="0059652A">
            <w:pPr>
              <w:rPr>
                <w:rFonts w:ascii="Arial" w:hAnsi="Arial" w:cs="Arial"/>
                <w:sz w:val="22"/>
                <w:szCs w:val="22"/>
              </w:rPr>
            </w:pPr>
            <w:r>
              <w:rPr>
                <w:rFonts w:ascii="Arial" w:hAnsi="Arial" w:cs="Arial"/>
                <w:sz w:val="22"/>
                <w:szCs w:val="22"/>
              </w:rPr>
              <w:t>13</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Statistical methods</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20a</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Statistical methods for analysing primary and secondary outcomes. Reference to where other details of the statistical analysis plan can be found, if not in the protocol</w:t>
            </w:r>
          </w:p>
        </w:tc>
        <w:tc>
          <w:tcPr>
            <w:tcW w:w="641" w:type="pct"/>
            <w:shd w:val="clear" w:color="auto" w:fill="FFFFFF"/>
          </w:tcPr>
          <w:p w:rsidR="003B5F90" w:rsidRPr="00B901BD" w:rsidRDefault="00CA6EEA" w:rsidP="0059652A">
            <w:pPr>
              <w:rPr>
                <w:rFonts w:ascii="Arial" w:hAnsi="Arial" w:cs="Arial"/>
                <w:sz w:val="22"/>
                <w:szCs w:val="22"/>
              </w:rPr>
            </w:pPr>
            <w:r>
              <w:rPr>
                <w:rFonts w:ascii="Arial" w:hAnsi="Arial" w:cs="Arial"/>
                <w:sz w:val="22"/>
                <w:szCs w:val="22"/>
              </w:rPr>
              <w:t>17-19</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20b</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Methods for any additional analyses (eg, subgroup and adjusted analyses)</w:t>
            </w:r>
          </w:p>
        </w:tc>
        <w:tc>
          <w:tcPr>
            <w:tcW w:w="641" w:type="pct"/>
            <w:shd w:val="clear" w:color="auto" w:fill="FFFFFF"/>
          </w:tcPr>
          <w:p w:rsidR="003B5F90" w:rsidRPr="00B901BD" w:rsidRDefault="00CA6EEA" w:rsidP="0059652A">
            <w:pPr>
              <w:rPr>
                <w:rFonts w:ascii="Arial" w:hAnsi="Arial" w:cs="Arial"/>
                <w:sz w:val="22"/>
                <w:szCs w:val="22"/>
              </w:rPr>
            </w:pPr>
            <w:r>
              <w:rPr>
                <w:rFonts w:ascii="Arial" w:hAnsi="Arial" w:cs="Arial"/>
                <w:sz w:val="22"/>
                <w:szCs w:val="22"/>
              </w:rPr>
              <w:t>19</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20c</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Definition of analysis population relating to protocol non-adherence (eg, as randomised analysis), and any statistical methods to handle missing data (eg, multiple imputation)</w:t>
            </w:r>
          </w:p>
        </w:tc>
        <w:tc>
          <w:tcPr>
            <w:tcW w:w="641" w:type="pct"/>
            <w:shd w:val="clear" w:color="auto" w:fill="FFFFFF"/>
          </w:tcPr>
          <w:p w:rsidR="00067B81" w:rsidRPr="00B901BD" w:rsidRDefault="00067B81" w:rsidP="0059652A">
            <w:pPr>
              <w:rPr>
                <w:rFonts w:ascii="Arial" w:hAnsi="Arial" w:cs="Arial"/>
                <w:sz w:val="22"/>
                <w:szCs w:val="22"/>
              </w:rPr>
            </w:pPr>
          </w:p>
          <w:p w:rsidR="003B5F90" w:rsidRPr="00B901BD" w:rsidRDefault="00CA6EEA" w:rsidP="0059652A">
            <w:pPr>
              <w:rPr>
                <w:rFonts w:ascii="Arial" w:hAnsi="Arial" w:cs="Arial"/>
                <w:sz w:val="22"/>
                <w:szCs w:val="22"/>
              </w:rPr>
            </w:pPr>
            <w:r>
              <w:rPr>
                <w:rFonts w:ascii="Arial" w:hAnsi="Arial" w:cs="Arial"/>
                <w:sz w:val="22"/>
                <w:szCs w:val="22"/>
              </w:rPr>
              <w:t>17-18</w:t>
            </w:r>
          </w:p>
        </w:tc>
      </w:tr>
      <w:tr w:rsidR="003B5F90" w:rsidRPr="00F60FD4" w:rsidTr="003B5F90">
        <w:tblPrEx>
          <w:shd w:val="clear" w:color="auto" w:fill="FFFFFF"/>
        </w:tblPrEx>
        <w:trPr>
          <w:cantSplit/>
          <w:trHeight w:val="259"/>
        </w:trPr>
        <w:tc>
          <w:tcPr>
            <w:tcW w:w="4359" w:type="pct"/>
            <w:gridSpan w:val="3"/>
            <w:shd w:val="clear" w:color="auto" w:fill="FFFFFF"/>
            <w:tcMar>
              <w:top w:w="85" w:type="dxa"/>
              <w:bottom w:w="85" w:type="dxa"/>
            </w:tcMar>
          </w:tcPr>
          <w:p w:rsidR="003B5F90" w:rsidRPr="00F60FD4" w:rsidRDefault="003B5F90" w:rsidP="00BA6535">
            <w:pPr>
              <w:spacing w:before="180"/>
              <w:rPr>
                <w:rFonts w:ascii="Arial" w:hAnsi="Arial" w:cs="Arial"/>
                <w:sz w:val="22"/>
                <w:szCs w:val="22"/>
              </w:rPr>
            </w:pPr>
            <w:r w:rsidRPr="00F60FD4">
              <w:rPr>
                <w:rFonts w:ascii="Arial" w:hAnsi="Arial" w:cs="Arial"/>
                <w:b/>
                <w:sz w:val="22"/>
                <w:szCs w:val="22"/>
              </w:rPr>
              <w:t xml:space="preserve">Methods: </w:t>
            </w:r>
            <w:r w:rsidRPr="00F60FD4" w:rsidDel="004A2558">
              <w:rPr>
                <w:rFonts w:ascii="Arial" w:hAnsi="Arial" w:cs="Arial"/>
                <w:b/>
                <w:sz w:val="22"/>
                <w:szCs w:val="22"/>
              </w:rPr>
              <w:t>M</w:t>
            </w:r>
            <w:r w:rsidRPr="00F60FD4">
              <w:rPr>
                <w:rFonts w:ascii="Arial" w:hAnsi="Arial" w:cs="Arial"/>
                <w:b/>
                <w:sz w:val="22"/>
                <w:szCs w:val="22"/>
              </w:rPr>
              <w:t>onitoring</w:t>
            </w:r>
          </w:p>
        </w:tc>
        <w:tc>
          <w:tcPr>
            <w:tcW w:w="641" w:type="pct"/>
            <w:shd w:val="clear" w:color="auto" w:fill="FFFFFF"/>
          </w:tcPr>
          <w:p w:rsidR="003B5F90" w:rsidRPr="00B901BD" w:rsidRDefault="003B5F90" w:rsidP="0059652A">
            <w:pPr>
              <w:rPr>
                <w:rFonts w:ascii="Arial" w:hAnsi="Arial" w:cs="Arial"/>
                <w:b/>
                <w:sz w:val="22"/>
                <w:szCs w:val="22"/>
              </w:rPr>
            </w:pP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Data monitoring</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21a</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641" w:type="pct"/>
            <w:shd w:val="clear" w:color="auto" w:fill="FFFFFF"/>
          </w:tcPr>
          <w:p w:rsidR="003B5F90" w:rsidRPr="00B901BD" w:rsidRDefault="007B2038" w:rsidP="0059652A">
            <w:pPr>
              <w:rPr>
                <w:rFonts w:ascii="Arial" w:hAnsi="Arial" w:cs="Arial"/>
                <w:sz w:val="22"/>
                <w:szCs w:val="22"/>
              </w:rPr>
            </w:pPr>
            <w:r>
              <w:rPr>
                <w:rFonts w:ascii="Arial" w:hAnsi="Arial" w:cs="Arial"/>
                <w:sz w:val="22"/>
                <w:szCs w:val="22"/>
              </w:rPr>
              <w:t xml:space="preserve">13-14 and </w:t>
            </w:r>
            <w:r w:rsidR="00CA6EEA">
              <w:rPr>
                <w:rFonts w:ascii="Arial" w:hAnsi="Arial" w:cs="Arial"/>
                <w:sz w:val="22"/>
                <w:szCs w:val="22"/>
              </w:rPr>
              <w:t>Additional file 1</w:t>
            </w:r>
          </w:p>
        </w:tc>
      </w:tr>
      <w:tr w:rsidR="003B5F90" w:rsidRPr="00F60FD4" w:rsidTr="003B5F90">
        <w:tblPrEx>
          <w:shd w:val="clear" w:color="auto" w:fill="FFFFFF"/>
        </w:tblPrEx>
        <w:trPr>
          <w:cantSplit/>
          <w:trHeight w:val="491"/>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21b</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Description of any interim analyses and stopping guidelines, including who will have access to these interim results and make the final decision to terminate the trial</w:t>
            </w:r>
          </w:p>
        </w:tc>
        <w:tc>
          <w:tcPr>
            <w:tcW w:w="641" w:type="pct"/>
            <w:shd w:val="clear" w:color="auto" w:fill="FFFFFF"/>
          </w:tcPr>
          <w:p w:rsidR="003B5F90" w:rsidRPr="00B901BD" w:rsidRDefault="00CA6EEA" w:rsidP="0059652A">
            <w:pPr>
              <w:rPr>
                <w:rFonts w:ascii="Arial" w:hAnsi="Arial" w:cs="Arial"/>
                <w:sz w:val="22"/>
                <w:szCs w:val="22"/>
              </w:rPr>
            </w:pPr>
            <w:r>
              <w:rPr>
                <w:rFonts w:ascii="Arial" w:hAnsi="Arial" w:cs="Arial"/>
                <w:sz w:val="22"/>
                <w:szCs w:val="22"/>
              </w:rPr>
              <w:t>19</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Harms</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22</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Plans for collecting, assessing, reporting, and managing solicited and spontaneously reported adverse events and other unintended effects of trial interventions or trial conduct</w:t>
            </w:r>
          </w:p>
        </w:tc>
        <w:tc>
          <w:tcPr>
            <w:tcW w:w="641" w:type="pct"/>
            <w:shd w:val="clear" w:color="auto" w:fill="FFFFFF"/>
          </w:tcPr>
          <w:p w:rsidR="003B5F90" w:rsidRPr="00B901BD" w:rsidRDefault="005D1D4F" w:rsidP="0059652A">
            <w:pPr>
              <w:rPr>
                <w:rFonts w:ascii="Arial" w:hAnsi="Arial" w:cs="Arial"/>
                <w:sz w:val="22"/>
                <w:szCs w:val="22"/>
              </w:rPr>
            </w:pPr>
            <w:r>
              <w:rPr>
                <w:rFonts w:ascii="Arial" w:hAnsi="Arial" w:cs="Arial"/>
                <w:sz w:val="22"/>
                <w:szCs w:val="22"/>
              </w:rPr>
              <w:t>14-15 and 18-19</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Auditing</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23</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Frequency and procedures for auditing trial conduct, if any, and whether the process will be independent from investigators and the sponsor</w:t>
            </w:r>
          </w:p>
        </w:tc>
        <w:tc>
          <w:tcPr>
            <w:tcW w:w="641" w:type="pct"/>
            <w:shd w:val="clear" w:color="auto" w:fill="FFFFFF"/>
          </w:tcPr>
          <w:p w:rsidR="003B5F90" w:rsidRPr="00B901BD" w:rsidRDefault="005D1D4F" w:rsidP="0059652A">
            <w:pPr>
              <w:rPr>
                <w:rFonts w:ascii="Arial" w:hAnsi="Arial" w:cs="Arial"/>
                <w:sz w:val="22"/>
                <w:szCs w:val="22"/>
              </w:rPr>
            </w:pPr>
            <w:r>
              <w:rPr>
                <w:rFonts w:ascii="Arial" w:hAnsi="Arial" w:cs="Arial"/>
                <w:sz w:val="22"/>
                <w:szCs w:val="22"/>
              </w:rPr>
              <w:t>N/A</w:t>
            </w:r>
          </w:p>
        </w:tc>
      </w:tr>
      <w:tr w:rsidR="003B5F90" w:rsidRPr="00F60FD4" w:rsidTr="003B5F90">
        <w:trPr>
          <w:cantSplit/>
          <w:trHeight w:val="259"/>
        </w:trPr>
        <w:tc>
          <w:tcPr>
            <w:tcW w:w="4359" w:type="pct"/>
            <w:gridSpan w:val="3"/>
            <w:shd w:val="clear" w:color="auto" w:fill="auto"/>
            <w:tcMar>
              <w:top w:w="85" w:type="dxa"/>
              <w:bottom w:w="85" w:type="dxa"/>
            </w:tcMar>
          </w:tcPr>
          <w:p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Ethics and dissemination</w:t>
            </w:r>
          </w:p>
        </w:tc>
        <w:tc>
          <w:tcPr>
            <w:tcW w:w="641" w:type="pct"/>
          </w:tcPr>
          <w:p w:rsidR="003B5F90" w:rsidRPr="00B901BD" w:rsidRDefault="003B5F90" w:rsidP="0059652A">
            <w:pPr>
              <w:pStyle w:val="TableSubHead"/>
              <w:rPr>
                <w:rFonts w:ascii="Arial" w:hAnsi="Arial" w:cs="Arial"/>
                <w:sz w:val="22"/>
                <w:szCs w:val="22"/>
              </w:rPr>
            </w:pP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Research ethics approval</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24</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Plans for seeking research ethics committee/institutional review board (REC/IRB) approval</w:t>
            </w:r>
          </w:p>
        </w:tc>
        <w:tc>
          <w:tcPr>
            <w:tcW w:w="641" w:type="pct"/>
          </w:tcPr>
          <w:p w:rsidR="003B5F90" w:rsidRPr="00B901BD" w:rsidRDefault="005D1D4F" w:rsidP="0059652A">
            <w:pPr>
              <w:rPr>
                <w:rFonts w:ascii="Arial" w:hAnsi="Arial" w:cs="Arial"/>
                <w:sz w:val="22"/>
                <w:szCs w:val="22"/>
              </w:rPr>
            </w:pPr>
            <w:r>
              <w:rPr>
                <w:rFonts w:ascii="Arial" w:hAnsi="Arial" w:cs="Arial"/>
                <w:sz w:val="22"/>
                <w:szCs w:val="22"/>
              </w:rPr>
              <w:t>9</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Protocol amendments</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25</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Plans for communicating important protocol modifications (eg, changes to eligibility criteria, outcomes, analyses) to relevant parties (eg, investigators, REC/IRBs, trial participants, trial registries, journals, regulators)</w:t>
            </w:r>
          </w:p>
        </w:tc>
        <w:tc>
          <w:tcPr>
            <w:tcW w:w="641" w:type="pct"/>
          </w:tcPr>
          <w:p w:rsidR="003B5F90" w:rsidRPr="00B901BD" w:rsidRDefault="00767F60" w:rsidP="0059652A">
            <w:pPr>
              <w:rPr>
                <w:rFonts w:ascii="Arial" w:hAnsi="Arial" w:cs="Arial"/>
                <w:sz w:val="22"/>
                <w:szCs w:val="22"/>
              </w:rPr>
            </w:pPr>
            <w:r>
              <w:rPr>
                <w:rFonts w:ascii="Arial" w:hAnsi="Arial" w:cs="Arial"/>
                <w:sz w:val="22"/>
                <w:szCs w:val="22"/>
              </w:rPr>
              <w:t>9</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lastRenderedPageBreak/>
              <w:t>Consent or assent</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26a</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Who will obtain informed consent or assent from potential trial participants or authorised surrogates, and how (see Item 32)</w:t>
            </w:r>
          </w:p>
        </w:tc>
        <w:tc>
          <w:tcPr>
            <w:tcW w:w="641" w:type="pct"/>
          </w:tcPr>
          <w:p w:rsidR="003B5F90" w:rsidRPr="00B901BD" w:rsidRDefault="00767F60" w:rsidP="0059652A">
            <w:pPr>
              <w:rPr>
                <w:rFonts w:ascii="Arial" w:hAnsi="Arial" w:cs="Arial"/>
                <w:sz w:val="22"/>
                <w:szCs w:val="22"/>
              </w:rPr>
            </w:pPr>
            <w:r>
              <w:rPr>
                <w:rFonts w:ascii="Arial" w:hAnsi="Arial" w:cs="Arial"/>
                <w:sz w:val="22"/>
                <w:szCs w:val="22"/>
              </w:rPr>
              <w:t>9</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26b</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Additional consent provisions for collection and use of participant data and biological specimens in ancillary studies, if applicable</w:t>
            </w:r>
          </w:p>
        </w:tc>
        <w:tc>
          <w:tcPr>
            <w:tcW w:w="641" w:type="pct"/>
          </w:tcPr>
          <w:p w:rsidR="003B5F90" w:rsidRPr="00B901BD" w:rsidRDefault="00767F60" w:rsidP="0059652A">
            <w:pPr>
              <w:rPr>
                <w:rFonts w:ascii="Arial" w:hAnsi="Arial" w:cs="Arial"/>
                <w:sz w:val="22"/>
                <w:szCs w:val="22"/>
              </w:rPr>
            </w:pPr>
            <w:r>
              <w:rPr>
                <w:rFonts w:ascii="Arial" w:hAnsi="Arial" w:cs="Arial"/>
                <w:sz w:val="22"/>
                <w:szCs w:val="22"/>
              </w:rPr>
              <w:t>N/A</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Confidentiality</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27</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 xml:space="preserve">How </w:t>
            </w:r>
            <w:bookmarkStart w:id="0" w:name="_Hlk140162101"/>
            <w:r w:rsidRPr="00F60FD4">
              <w:rPr>
                <w:rFonts w:ascii="Arial" w:hAnsi="Arial" w:cs="Arial"/>
                <w:sz w:val="22"/>
                <w:szCs w:val="22"/>
              </w:rPr>
              <w:t>personal information about potential and enrolled participants</w:t>
            </w:r>
            <w:bookmarkEnd w:id="0"/>
            <w:r w:rsidRPr="00F60FD4">
              <w:rPr>
                <w:rFonts w:ascii="Arial" w:hAnsi="Arial" w:cs="Arial"/>
                <w:sz w:val="22"/>
                <w:szCs w:val="22"/>
              </w:rPr>
              <w:t xml:space="preserve"> will be collected, shared, and maintained in order to protect confidentiality before, during, and after the trial</w:t>
            </w:r>
          </w:p>
        </w:tc>
        <w:tc>
          <w:tcPr>
            <w:tcW w:w="641" w:type="pct"/>
          </w:tcPr>
          <w:p w:rsidR="003B5F90" w:rsidRPr="00B901BD" w:rsidRDefault="00FE71EE" w:rsidP="0059652A">
            <w:pPr>
              <w:rPr>
                <w:rFonts w:ascii="Arial" w:hAnsi="Arial" w:cs="Arial"/>
                <w:sz w:val="22"/>
                <w:szCs w:val="22"/>
              </w:rPr>
            </w:pPr>
            <w:r>
              <w:rPr>
                <w:rFonts w:ascii="Arial" w:hAnsi="Arial" w:cs="Arial"/>
                <w:sz w:val="22"/>
                <w:szCs w:val="22"/>
              </w:rPr>
              <w:t>14</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Declaration of interests</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28</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Financial and other competing interests for principal investigators for the overall trial and each study site</w:t>
            </w:r>
          </w:p>
        </w:tc>
        <w:tc>
          <w:tcPr>
            <w:tcW w:w="641" w:type="pct"/>
          </w:tcPr>
          <w:p w:rsidR="003B5F90" w:rsidRPr="00B901BD" w:rsidRDefault="00FE71EE" w:rsidP="0059652A">
            <w:pPr>
              <w:rPr>
                <w:rFonts w:ascii="Arial" w:hAnsi="Arial" w:cs="Arial"/>
                <w:sz w:val="22"/>
                <w:szCs w:val="22"/>
              </w:rPr>
            </w:pPr>
            <w:r>
              <w:rPr>
                <w:rFonts w:ascii="Arial" w:hAnsi="Arial" w:cs="Arial"/>
                <w:sz w:val="22"/>
                <w:szCs w:val="22"/>
              </w:rPr>
              <w:t>26-28</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Access to data</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29</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Statement of who will have access to the final trial dataset, and disclosure of contractual agreements that limit such access for investigators</w:t>
            </w:r>
          </w:p>
        </w:tc>
        <w:tc>
          <w:tcPr>
            <w:tcW w:w="641" w:type="pct"/>
            <w:shd w:val="clear" w:color="auto" w:fill="FFFFFF"/>
          </w:tcPr>
          <w:p w:rsidR="003B5F90" w:rsidRPr="00B901BD" w:rsidRDefault="000037FE" w:rsidP="0059652A">
            <w:pPr>
              <w:rPr>
                <w:rFonts w:ascii="Arial" w:hAnsi="Arial" w:cs="Arial"/>
                <w:sz w:val="22"/>
                <w:szCs w:val="22"/>
              </w:rPr>
            </w:pPr>
            <w:r>
              <w:rPr>
                <w:rFonts w:ascii="Arial" w:hAnsi="Arial" w:cs="Arial"/>
                <w:sz w:val="22"/>
                <w:szCs w:val="22"/>
              </w:rPr>
              <w:t>19</w:t>
            </w:r>
            <w:bookmarkStart w:id="1" w:name="_GoBack"/>
            <w:bookmarkEnd w:id="1"/>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Ancillary and post-trial care</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30</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Provisions, if any, for ancillary and post-trial care, and for compensation to those who suffer harm from trial participation</w:t>
            </w:r>
          </w:p>
        </w:tc>
        <w:tc>
          <w:tcPr>
            <w:tcW w:w="641" w:type="pct"/>
            <w:shd w:val="clear" w:color="auto" w:fill="FFFFFF"/>
          </w:tcPr>
          <w:p w:rsidR="003B5F90" w:rsidRPr="00FE71EE" w:rsidRDefault="00FE71EE" w:rsidP="0059652A">
            <w:pPr>
              <w:rPr>
                <w:rFonts w:ascii="Arial" w:eastAsiaTheme="minorEastAsia" w:hAnsi="Arial" w:cs="Arial" w:hint="eastAsia"/>
                <w:sz w:val="22"/>
                <w:szCs w:val="22"/>
                <w:lang w:eastAsia="ja-JP"/>
              </w:rPr>
            </w:pPr>
            <w:r>
              <w:rPr>
                <w:rFonts w:ascii="Arial" w:eastAsiaTheme="minorEastAsia" w:hAnsi="Arial" w:cs="Arial" w:hint="eastAsia"/>
                <w:sz w:val="22"/>
                <w:szCs w:val="22"/>
                <w:lang w:eastAsia="ja-JP"/>
              </w:rPr>
              <w:t>N</w:t>
            </w:r>
            <w:r>
              <w:rPr>
                <w:rFonts w:ascii="Arial" w:eastAsiaTheme="minorEastAsia" w:hAnsi="Arial" w:cs="Arial"/>
                <w:sz w:val="22"/>
                <w:szCs w:val="22"/>
                <w:lang w:eastAsia="ja-JP"/>
              </w:rPr>
              <w:t>/A</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Dissemination policy</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31a</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641" w:type="pct"/>
          </w:tcPr>
          <w:p w:rsidR="003B5F90" w:rsidRPr="00B901BD" w:rsidRDefault="00FE71EE" w:rsidP="0059652A">
            <w:pPr>
              <w:rPr>
                <w:rFonts w:ascii="Arial" w:hAnsi="Arial" w:cs="Arial"/>
                <w:sz w:val="22"/>
                <w:szCs w:val="22"/>
              </w:rPr>
            </w:pPr>
            <w:r>
              <w:rPr>
                <w:rFonts w:ascii="Arial" w:hAnsi="Arial" w:cs="Arial"/>
                <w:sz w:val="22"/>
                <w:szCs w:val="22"/>
              </w:rPr>
              <w:t>N/A</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31b</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Authorship eligibility guidelines and any intended use of professional writers</w:t>
            </w:r>
          </w:p>
        </w:tc>
        <w:tc>
          <w:tcPr>
            <w:tcW w:w="641" w:type="pct"/>
          </w:tcPr>
          <w:p w:rsidR="003B5F90" w:rsidRPr="00B901BD" w:rsidRDefault="00FE71EE" w:rsidP="0059652A">
            <w:pPr>
              <w:rPr>
                <w:rFonts w:ascii="Arial" w:hAnsi="Arial" w:cs="Arial"/>
                <w:sz w:val="22"/>
                <w:szCs w:val="22"/>
              </w:rPr>
            </w:pPr>
            <w:r>
              <w:rPr>
                <w:rFonts w:ascii="Arial" w:hAnsi="Arial" w:cs="Arial"/>
                <w:sz w:val="22"/>
                <w:szCs w:val="22"/>
              </w:rPr>
              <w:t>N/A</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31c</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Plans, if any, for granting public access to the full protocol, participant-level dataset, and statistical code</w:t>
            </w:r>
          </w:p>
        </w:tc>
        <w:tc>
          <w:tcPr>
            <w:tcW w:w="641" w:type="pct"/>
          </w:tcPr>
          <w:p w:rsidR="003B5F90" w:rsidRPr="00B901BD" w:rsidRDefault="00FE71EE" w:rsidP="0059652A">
            <w:pPr>
              <w:rPr>
                <w:rFonts w:ascii="Arial" w:hAnsi="Arial" w:cs="Arial"/>
                <w:sz w:val="22"/>
                <w:szCs w:val="22"/>
              </w:rPr>
            </w:pPr>
            <w:r>
              <w:rPr>
                <w:rFonts w:ascii="Arial" w:hAnsi="Arial" w:cs="Arial"/>
                <w:sz w:val="22"/>
                <w:szCs w:val="22"/>
              </w:rPr>
              <w:t>N/A</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Appendices</w:t>
            </w:r>
          </w:p>
        </w:tc>
        <w:tc>
          <w:tcPr>
            <w:tcW w:w="242" w:type="pct"/>
          </w:tcPr>
          <w:p w:rsidR="003B5F90" w:rsidRPr="00F60FD4" w:rsidRDefault="003B5F90" w:rsidP="0059652A">
            <w:pPr>
              <w:rPr>
                <w:rFonts w:ascii="Arial" w:hAnsi="Arial" w:cs="Arial"/>
                <w:sz w:val="22"/>
                <w:szCs w:val="22"/>
              </w:rPr>
            </w:pPr>
          </w:p>
        </w:tc>
        <w:tc>
          <w:tcPr>
            <w:tcW w:w="3421" w:type="pct"/>
            <w:shd w:val="clear" w:color="auto" w:fill="auto"/>
          </w:tcPr>
          <w:p w:rsidR="003B5F90" w:rsidRPr="00F60FD4" w:rsidRDefault="003B5F90" w:rsidP="0059652A">
            <w:pPr>
              <w:rPr>
                <w:rFonts w:ascii="Arial" w:hAnsi="Arial" w:cs="Arial"/>
                <w:sz w:val="22"/>
                <w:szCs w:val="22"/>
              </w:rPr>
            </w:pPr>
          </w:p>
        </w:tc>
        <w:tc>
          <w:tcPr>
            <w:tcW w:w="641" w:type="pct"/>
          </w:tcPr>
          <w:p w:rsidR="003B5F90" w:rsidRPr="00B901BD" w:rsidRDefault="003B5F90" w:rsidP="0059652A">
            <w:pPr>
              <w:rPr>
                <w:rFonts w:ascii="Arial" w:hAnsi="Arial" w:cs="Arial"/>
                <w:sz w:val="22"/>
                <w:szCs w:val="22"/>
              </w:rPr>
            </w:pP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Informed consent materials</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32</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Model consent form and other related documentation given to participants and authorised surrogates</w:t>
            </w:r>
          </w:p>
        </w:tc>
        <w:tc>
          <w:tcPr>
            <w:tcW w:w="641" w:type="pct"/>
          </w:tcPr>
          <w:p w:rsidR="003B5F90" w:rsidRPr="00B901BD" w:rsidRDefault="005D1D4F" w:rsidP="0059652A">
            <w:pPr>
              <w:rPr>
                <w:rFonts w:ascii="Arial" w:hAnsi="Arial" w:cs="Arial"/>
                <w:sz w:val="22"/>
                <w:szCs w:val="22"/>
              </w:rPr>
            </w:pPr>
            <w:r>
              <w:rPr>
                <w:rFonts w:ascii="Arial" w:hAnsi="Arial" w:cs="Arial"/>
                <w:sz w:val="22"/>
                <w:szCs w:val="22"/>
              </w:rPr>
              <w:t>N/A (the materials are prepared, but not provided for this paper)</w:t>
            </w:r>
          </w:p>
        </w:tc>
      </w:tr>
      <w:tr w:rsidR="003B5F90" w:rsidRPr="00F60FD4" w:rsidTr="003B5F90">
        <w:trPr>
          <w:cantSplit/>
          <w:trHeight w:val="259"/>
        </w:trPr>
        <w:tc>
          <w:tcPr>
            <w:tcW w:w="696" w:type="pct"/>
            <w:tcBorders>
              <w:bottom w:val="single" w:sz="4" w:space="0" w:color="auto"/>
            </w:tcBorders>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Biological specimens</w:t>
            </w:r>
          </w:p>
        </w:tc>
        <w:tc>
          <w:tcPr>
            <w:tcW w:w="242" w:type="pct"/>
            <w:tcBorders>
              <w:bottom w:val="single" w:sz="4" w:space="0" w:color="auto"/>
            </w:tcBorders>
          </w:tcPr>
          <w:p w:rsidR="003B5F90" w:rsidRPr="00F60FD4" w:rsidRDefault="003B5F90" w:rsidP="0059652A">
            <w:pPr>
              <w:rPr>
                <w:rFonts w:ascii="Arial" w:hAnsi="Arial" w:cs="Arial"/>
                <w:sz w:val="22"/>
                <w:szCs w:val="22"/>
              </w:rPr>
            </w:pPr>
            <w:r w:rsidRPr="00F60FD4">
              <w:rPr>
                <w:rFonts w:ascii="Arial" w:hAnsi="Arial" w:cs="Arial"/>
                <w:sz w:val="22"/>
                <w:szCs w:val="22"/>
              </w:rPr>
              <w:t>33</w:t>
            </w:r>
          </w:p>
        </w:tc>
        <w:tc>
          <w:tcPr>
            <w:tcW w:w="3421" w:type="pct"/>
            <w:tcBorders>
              <w:bottom w:val="single" w:sz="4" w:space="0" w:color="auto"/>
            </w:tcBorders>
            <w:shd w:val="clear" w:color="auto" w:fill="auto"/>
            <w:tcMar>
              <w:top w:w="85" w:type="dxa"/>
              <w:bottom w:w="85" w:type="dxa"/>
            </w:tcMar>
          </w:tcPr>
          <w:p w:rsidR="003B5F90" w:rsidRPr="00F60FD4" w:rsidRDefault="003B5F90" w:rsidP="00333B92">
            <w:pPr>
              <w:spacing w:after="60"/>
              <w:rPr>
                <w:rFonts w:ascii="Arial" w:hAnsi="Arial" w:cs="Arial"/>
                <w:sz w:val="22"/>
                <w:szCs w:val="22"/>
              </w:rPr>
            </w:pPr>
            <w:r w:rsidRPr="00F60FD4">
              <w:rPr>
                <w:rFonts w:ascii="Arial" w:hAnsi="Arial" w:cs="Arial"/>
                <w:sz w:val="22"/>
                <w:szCs w:val="22"/>
              </w:rPr>
              <w:t>Plans for collection, laboratory evaluation, and storage of biological specimens for genetic or molecular analysis in the current trial and for future use in ancillary studies, if applicable</w:t>
            </w:r>
          </w:p>
        </w:tc>
        <w:tc>
          <w:tcPr>
            <w:tcW w:w="641" w:type="pct"/>
            <w:tcBorders>
              <w:bottom w:val="single" w:sz="4" w:space="0" w:color="auto"/>
            </w:tcBorders>
          </w:tcPr>
          <w:p w:rsidR="003B5F90" w:rsidRPr="00B901BD" w:rsidRDefault="005D1D4F" w:rsidP="0059652A">
            <w:pPr>
              <w:rPr>
                <w:rFonts w:ascii="Arial" w:hAnsi="Arial" w:cs="Arial"/>
                <w:sz w:val="22"/>
                <w:szCs w:val="22"/>
              </w:rPr>
            </w:pPr>
            <w:r>
              <w:rPr>
                <w:rFonts w:ascii="Arial" w:hAnsi="Arial" w:cs="Arial"/>
                <w:sz w:val="22"/>
                <w:szCs w:val="22"/>
              </w:rPr>
              <w:t>N/A</w:t>
            </w:r>
          </w:p>
        </w:tc>
      </w:tr>
    </w:tbl>
    <w:p w:rsidR="005C1A6C" w:rsidRPr="005C1A6C" w:rsidRDefault="0059652A" w:rsidP="0033631F">
      <w:pPr>
        <w:spacing w:before="60"/>
        <w:rPr>
          <w:rFonts w:ascii="Arial" w:hAnsi="Arial" w:cs="Arial"/>
          <w:sz w:val="22"/>
          <w:szCs w:val="22"/>
        </w:rPr>
      </w:pPr>
      <w:r w:rsidRPr="003B0E5B">
        <w:rPr>
          <w:rFonts w:ascii="Arial" w:hAnsi="Arial" w:cs="Arial"/>
          <w:sz w:val="22"/>
          <w:szCs w:val="22"/>
        </w:rPr>
        <w:lastRenderedPageBreak/>
        <w:t>*</w:t>
      </w:r>
      <w:r w:rsidR="003B0E5B" w:rsidRPr="003B0E5B">
        <w:rPr>
          <w:rFonts w:ascii="Arial" w:hAnsi="Arial" w:cs="Arial"/>
          <w:sz w:val="22"/>
          <w:szCs w:val="22"/>
        </w:rPr>
        <w:t>It is strongly recommended that this checklist be read in conjunction with the SPIRIT 2013 Explanation &amp; Elaboration for important clarification on the items.</w:t>
      </w:r>
      <w:r w:rsidR="003B0E5B">
        <w:rPr>
          <w:rFonts w:ascii="Arial" w:hAnsi="Arial" w:cs="Arial"/>
          <w:sz w:val="22"/>
          <w:szCs w:val="22"/>
        </w:rPr>
        <w:t xml:space="preserve"> </w:t>
      </w:r>
      <w:r w:rsidRPr="003B0E5B">
        <w:rPr>
          <w:rFonts w:ascii="Arial" w:hAnsi="Arial" w:cs="Arial"/>
          <w:sz w:val="22"/>
          <w:szCs w:val="22"/>
        </w:rPr>
        <w:t>Amendments to the protocol should be tracked and</w:t>
      </w:r>
      <w:r w:rsidRPr="005C1A6C">
        <w:rPr>
          <w:rFonts w:ascii="Arial" w:hAnsi="Arial" w:cs="Arial"/>
          <w:sz w:val="22"/>
          <w:szCs w:val="22"/>
        </w:rPr>
        <w:t xml:space="preserve"> dated. </w:t>
      </w:r>
      <w:r w:rsidR="005C1A6C" w:rsidRPr="005C1A6C">
        <w:rPr>
          <w:rFonts w:ascii="Arial" w:hAnsi="Arial" w:cs="Arial"/>
          <w:sz w:val="22"/>
          <w:szCs w:val="22"/>
        </w:rPr>
        <w:t>The SPIRIT checklist is copyrighted by the SPIRIT Group under the Creative Commons “</w:t>
      </w:r>
      <w:hyperlink r:id="rId8" w:tgtFrame="_blank" w:history="1">
        <w:r w:rsidR="005C1A6C" w:rsidRPr="005C1A6C">
          <w:rPr>
            <w:rStyle w:val="af4"/>
            <w:rFonts w:ascii="Arial" w:hAnsi="Arial" w:cs="Arial"/>
            <w:sz w:val="22"/>
            <w:szCs w:val="22"/>
          </w:rPr>
          <w:t>Attribution-NonCommercial-NoDerivs 3.0 Unported</w:t>
        </w:r>
      </w:hyperlink>
      <w:r w:rsidR="005C1A6C" w:rsidRPr="005C1A6C">
        <w:rPr>
          <w:rFonts w:ascii="Arial" w:hAnsi="Arial" w:cs="Arial"/>
          <w:sz w:val="22"/>
          <w:szCs w:val="22"/>
        </w:rPr>
        <w:t>” license</w:t>
      </w:r>
      <w:r w:rsidR="005C1A6C">
        <w:rPr>
          <w:rFonts w:ascii="Arial" w:hAnsi="Arial" w:cs="Arial"/>
          <w:sz w:val="22"/>
          <w:szCs w:val="22"/>
        </w:rPr>
        <w:t>.</w:t>
      </w:r>
    </w:p>
    <w:p w:rsidR="0059652A" w:rsidRPr="00D71B07" w:rsidRDefault="0059652A" w:rsidP="0059652A">
      <w:pPr>
        <w:shd w:val="clear" w:color="auto" w:fill="FFFFFF"/>
        <w:rPr>
          <w:rFonts w:ascii="Arial" w:hAnsi="Arial" w:cs="Arial"/>
          <w:sz w:val="22"/>
          <w:szCs w:val="22"/>
        </w:rPr>
      </w:pPr>
    </w:p>
    <w:sectPr w:rsidR="0059652A" w:rsidRPr="00D71B07" w:rsidSect="005D0E99">
      <w:footerReference w:type="even" r:id="rId9"/>
      <w:footerReference w:type="default" r:id="rId10"/>
      <w:pgSz w:w="16834" w:h="11909" w:orient="landscape"/>
      <w:pgMar w:top="720" w:right="720" w:bottom="720" w:left="720" w:header="54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7EDE" w:rsidRDefault="00417EDE" w:rsidP="0059652A">
      <w:pPr>
        <w:spacing w:line="240" w:lineRule="auto"/>
      </w:pPr>
      <w:r>
        <w:separator/>
      </w:r>
    </w:p>
  </w:endnote>
  <w:endnote w:type="continuationSeparator" w:id="0">
    <w:p w:rsidR="00417EDE" w:rsidRDefault="00417EDE" w:rsidP="005965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6772" w:rsidRDefault="00026772" w:rsidP="0059652A">
    <w:pPr>
      <w:pStyle w:val="a9"/>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rsidR="00026772" w:rsidRDefault="00026772" w:rsidP="0059652A">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6772" w:rsidRDefault="00026772" w:rsidP="0059652A">
    <w:pPr>
      <w:pStyle w:val="a9"/>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separate"/>
    </w:r>
    <w:r w:rsidR="00C95305">
      <w:rPr>
        <w:rStyle w:val="aff"/>
        <w:noProof/>
      </w:rPr>
      <w:t>1</w:t>
    </w:r>
    <w:r>
      <w:rPr>
        <w:rStyle w:val="aff"/>
      </w:rPr>
      <w:fldChar w:fldCharType="end"/>
    </w:r>
  </w:p>
  <w:p w:rsidR="00026772" w:rsidRDefault="00026772" w:rsidP="0059652A">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7EDE" w:rsidRDefault="00417EDE" w:rsidP="0059652A">
      <w:pPr>
        <w:spacing w:line="240" w:lineRule="auto"/>
      </w:pPr>
      <w:r>
        <w:separator/>
      </w:r>
    </w:p>
  </w:footnote>
  <w:footnote w:type="continuationSeparator" w:id="0">
    <w:p w:rsidR="00417EDE" w:rsidRDefault="00417EDE" w:rsidP="0059652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1" w15:restartNumberingAfterBreak="0">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2" w15:restartNumberingAfterBreak="0">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3EB1FAD"/>
    <w:multiLevelType w:val="multilevel"/>
    <w:tmpl w:val="DD34CDBE"/>
    <w:numStyleLink w:val="Tab"/>
  </w:abstractNum>
  <w:abstractNum w:abstractNumId="4" w15:restartNumberingAfterBreak="0">
    <w:nsid w:val="2A623996"/>
    <w:multiLevelType w:val="multilevel"/>
    <w:tmpl w:val="9EF0E7A6"/>
    <w:numStyleLink w:val="vid"/>
  </w:abstractNum>
  <w:abstractNum w:abstractNumId="5" w15:restartNumberingAfterBreak="0">
    <w:nsid w:val="2C5A46B2"/>
    <w:multiLevelType w:val="multilevel"/>
    <w:tmpl w:val="BBBCAD00"/>
    <w:numStyleLink w:val="data-supp"/>
  </w:abstractNum>
  <w:abstractNum w:abstractNumId="6" w15:restartNumberingAfterBreak="0">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2"/>
      <w:lvlText w:val="%2."/>
      <w:lvlJc w:val="left"/>
      <w:pPr>
        <w:tabs>
          <w:tab w:val="num" w:pos="1080"/>
        </w:tabs>
        <w:ind w:left="720" w:firstLine="0"/>
      </w:pPr>
    </w:lvl>
    <w:lvl w:ilvl="2">
      <w:start w:val="1"/>
      <w:numFmt w:val="decimal"/>
      <w:pStyle w:val="3"/>
      <w:lvlText w:val="%3."/>
      <w:lvlJc w:val="left"/>
      <w:pPr>
        <w:tabs>
          <w:tab w:val="num" w:pos="1800"/>
        </w:tabs>
        <w:ind w:left="1440" w:firstLine="0"/>
      </w:pPr>
    </w:lvl>
    <w:lvl w:ilvl="3">
      <w:start w:val="1"/>
      <w:numFmt w:val="lowerLetter"/>
      <w:pStyle w:val="4"/>
      <w:lvlText w:val="%4)"/>
      <w:lvlJc w:val="left"/>
      <w:pPr>
        <w:tabs>
          <w:tab w:val="num" w:pos="2520"/>
        </w:tabs>
        <w:ind w:left="2160" w:firstLine="0"/>
      </w:pPr>
    </w:lvl>
    <w:lvl w:ilvl="4">
      <w:start w:val="1"/>
      <w:numFmt w:val="decimal"/>
      <w:pStyle w:val="5"/>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9" w15:restartNumberingAfterBreak="0">
    <w:nsid w:val="3D494CB4"/>
    <w:multiLevelType w:val="multilevel"/>
    <w:tmpl w:val="59187088"/>
    <w:numStyleLink w:val="Fig"/>
  </w:abstractNum>
  <w:abstractNum w:abstractNumId="10" w15:restartNumberingAfterBreak="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6F612173"/>
    <w:multiLevelType w:val="multilevel"/>
    <w:tmpl w:val="488A68AE"/>
    <w:numStyleLink w:val="aud"/>
  </w:abstractNum>
  <w:abstractNum w:abstractNumId="12" w15:restartNumberingAfterBreak="0">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8"/>
  </w:num>
  <w:num w:numId="2">
    <w:abstractNumId w:val="12"/>
  </w:num>
  <w:num w:numId="3">
    <w:abstractNumId w:val="1"/>
  </w:num>
  <w:num w:numId="4">
    <w:abstractNumId w:val="7"/>
  </w:num>
  <w:num w:numId="5">
    <w:abstractNumId w:val="3"/>
  </w:num>
  <w:num w:numId="6">
    <w:abstractNumId w:val="6"/>
  </w:num>
  <w:num w:numId="7">
    <w:abstractNumId w:val="0"/>
  </w:num>
  <w:num w:numId="8">
    <w:abstractNumId w:val="2"/>
  </w:num>
  <w:num w:numId="9">
    <w:abstractNumId w:val="14"/>
  </w:num>
  <w:num w:numId="10">
    <w:abstractNumId w:val="11"/>
  </w:num>
  <w:num w:numId="11">
    <w:abstractNumId w:val="10"/>
  </w:num>
  <w:num w:numId="12">
    <w:abstractNumId w:val="9"/>
  </w:num>
  <w:num w:numId="13">
    <w:abstractNumId w:val="13"/>
  </w:num>
  <w:num w:numId="14">
    <w:abstractNumId w:val="4"/>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linkStyles/>
  <w:defaultTabStop w:val="720"/>
  <w:drawingGridHorizontalSpacing w:val="12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D2F"/>
    <w:rsid w:val="000037FE"/>
    <w:rsid w:val="00026772"/>
    <w:rsid w:val="000552DB"/>
    <w:rsid w:val="000616AA"/>
    <w:rsid w:val="00067B81"/>
    <w:rsid w:val="001356F4"/>
    <w:rsid w:val="00264C8B"/>
    <w:rsid w:val="002B0E20"/>
    <w:rsid w:val="002B3AD5"/>
    <w:rsid w:val="00333B92"/>
    <w:rsid w:val="00333BB8"/>
    <w:rsid w:val="0033631F"/>
    <w:rsid w:val="0033735F"/>
    <w:rsid w:val="00386FE2"/>
    <w:rsid w:val="003B0E5B"/>
    <w:rsid w:val="003B5F90"/>
    <w:rsid w:val="00417EDE"/>
    <w:rsid w:val="004C08C8"/>
    <w:rsid w:val="004F7AA4"/>
    <w:rsid w:val="0059652A"/>
    <w:rsid w:val="00597B0B"/>
    <w:rsid w:val="005C1A6C"/>
    <w:rsid w:val="005D0E99"/>
    <w:rsid w:val="005D1D4F"/>
    <w:rsid w:val="005F56F1"/>
    <w:rsid w:val="005F6C7E"/>
    <w:rsid w:val="006142BA"/>
    <w:rsid w:val="006171BD"/>
    <w:rsid w:val="00694A43"/>
    <w:rsid w:val="00767F60"/>
    <w:rsid w:val="007B2038"/>
    <w:rsid w:val="00833918"/>
    <w:rsid w:val="00843E9F"/>
    <w:rsid w:val="009C0EA0"/>
    <w:rsid w:val="009D2848"/>
    <w:rsid w:val="00A07FFA"/>
    <w:rsid w:val="00AB0263"/>
    <w:rsid w:val="00AB3ABC"/>
    <w:rsid w:val="00B41EB2"/>
    <w:rsid w:val="00B77D2F"/>
    <w:rsid w:val="00B901BD"/>
    <w:rsid w:val="00BA6535"/>
    <w:rsid w:val="00BF2574"/>
    <w:rsid w:val="00C749CD"/>
    <w:rsid w:val="00C95305"/>
    <w:rsid w:val="00CA6EEA"/>
    <w:rsid w:val="00D71B07"/>
    <w:rsid w:val="00D828EF"/>
    <w:rsid w:val="00D9012E"/>
    <w:rsid w:val="00EE2DC6"/>
    <w:rsid w:val="00EE6D79"/>
    <w:rsid w:val="00F60FD4"/>
    <w:rsid w:val="00F84ADB"/>
    <w:rsid w:val="00FE71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0122666"/>
  <w15:chartTrackingRefBased/>
  <w15:docId w15:val="{F270FE81-F233-40AF-AFA2-15A89353F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EastAsia" w:hAnsi="Calibri"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113B5"/>
    <w:pPr>
      <w:spacing w:line="300" w:lineRule="exact"/>
    </w:pPr>
    <w:rPr>
      <w:rFonts w:ascii="Times New Roman" w:eastAsia="Times New Roman" w:hAnsi="Times New Roman"/>
      <w:sz w:val="24"/>
      <w:lang w:val="en-GB" w:eastAsia="en-US"/>
    </w:rPr>
  </w:style>
  <w:style w:type="paragraph" w:styleId="1">
    <w:name w:val="heading 1"/>
    <w:basedOn w:val="a"/>
    <w:next w:val="a"/>
    <w:link w:val="10"/>
    <w:qFormat/>
    <w:rsid w:val="00C113B5"/>
    <w:pPr>
      <w:keepNext/>
      <w:spacing w:before="240" w:after="60"/>
      <w:outlineLvl w:val="0"/>
    </w:pPr>
    <w:rPr>
      <w:rFonts w:ascii="Arial" w:hAnsi="Arial"/>
      <w:b/>
      <w:bCs/>
      <w:kern w:val="32"/>
      <w:sz w:val="32"/>
      <w:szCs w:val="32"/>
      <w:lang w:val="x-none"/>
    </w:rPr>
  </w:style>
  <w:style w:type="paragraph" w:styleId="2">
    <w:name w:val="heading 2"/>
    <w:basedOn w:val="a"/>
    <w:next w:val="a"/>
    <w:link w:val="20"/>
    <w:qFormat/>
    <w:rsid w:val="00C113B5"/>
    <w:pPr>
      <w:keepNext/>
      <w:numPr>
        <w:ilvl w:val="1"/>
        <w:numId w:val="1"/>
      </w:numPr>
      <w:spacing w:before="240" w:after="60" w:line="240" w:lineRule="auto"/>
      <w:outlineLvl w:val="1"/>
    </w:pPr>
    <w:rPr>
      <w:rFonts w:ascii="Arial" w:hAnsi="Arial"/>
      <w:b/>
      <w:i/>
      <w:lang w:val="x-none"/>
    </w:rPr>
  </w:style>
  <w:style w:type="paragraph" w:styleId="3">
    <w:name w:val="heading 3"/>
    <w:basedOn w:val="a"/>
    <w:next w:val="a"/>
    <w:link w:val="30"/>
    <w:qFormat/>
    <w:rsid w:val="00C113B5"/>
    <w:pPr>
      <w:keepNext/>
      <w:numPr>
        <w:ilvl w:val="2"/>
        <w:numId w:val="1"/>
      </w:numPr>
      <w:spacing w:before="240" w:after="60" w:line="240" w:lineRule="auto"/>
      <w:outlineLvl w:val="2"/>
    </w:pPr>
    <w:rPr>
      <w:rFonts w:ascii="Arial" w:hAnsi="Arial"/>
      <w:lang w:val="x-none"/>
    </w:rPr>
  </w:style>
  <w:style w:type="paragraph" w:styleId="4">
    <w:name w:val="heading 4"/>
    <w:basedOn w:val="a"/>
    <w:next w:val="a"/>
    <w:link w:val="40"/>
    <w:qFormat/>
    <w:rsid w:val="00C113B5"/>
    <w:pPr>
      <w:keepNext/>
      <w:numPr>
        <w:ilvl w:val="3"/>
        <w:numId w:val="1"/>
      </w:numPr>
      <w:spacing w:before="240" w:after="60" w:line="240" w:lineRule="auto"/>
      <w:outlineLvl w:val="3"/>
    </w:pPr>
    <w:rPr>
      <w:rFonts w:ascii="Arial" w:hAnsi="Arial"/>
      <w:b/>
      <w:lang w:val="x-none"/>
    </w:rPr>
  </w:style>
  <w:style w:type="paragraph" w:styleId="5">
    <w:name w:val="heading 5"/>
    <w:basedOn w:val="a"/>
    <w:next w:val="a"/>
    <w:link w:val="50"/>
    <w:qFormat/>
    <w:rsid w:val="00C113B5"/>
    <w:pPr>
      <w:numPr>
        <w:ilvl w:val="4"/>
        <w:numId w:val="1"/>
      </w:numPr>
      <w:spacing w:before="240" w:after="60" w:line="240" w:lineRule="auto"/>
      <w:outlineLvl w:val="4"/>
    </w:pPr>
    <w:rPr>
      <w:sz w:val="22"/>
      <w:lang w:val="x-none"/>
    </w:rPr>
  </w:style>
  <w:style w:type="paragraph" w:styleId="6">
    <w:name w:val="heading 6"/>
    <w:basedOn w:val="a"/>
    <w:next w:val="a"/>
    <w:link w:val="60"/>
    <w:qFormat/>
    <w:rsid w:val="00C113B5"/>
    <w:pPr>
      <w:numPr>
        <w:ilvl w:val="5"/>
        <w:numId w:val="1"/>
      </w:numPr>
      <w:spacing w:before="240" w:after="60" w:line="240" w:lineRule="auto"/>
      <w:outlineLvl w:val="5"/>
    </w:pPr>
    <w:rPr>
      <w:i/>
      <w:sz w:val="22"/>
      <w:lang w:val="x-none"/>
    </w:rPr>
  </w:style>
  <w:style w:type="paragraph" w:styleId="7">
    <w:name w:val="heading 7"/>
    <w:basedOn w:val="a"/>
    <w:next w:val="a"/>
    <w:link w:val="70"/>
    <w:qFormat/>
    <w:rsid w:val="00C113B5"/>
    <w:pPr>
      <w:numPr>
        <w:ilvl w:val="6"/>
        <w:numId w:val="1"/>
      </w:numPr>
      <w:spacing w:before="240" w:after="60" w:line="240" w:lineRule="auto"/>
      <w:outlineLvl w:val="6"/>
    </w:pPr>
    <w:rPr>
      <w:rFonts w:ascii="Arial" w:hAnsi="Arial"/>
      <w:sz w:val="20"/>
      <w:lang w:val="x-none"/>
    </w:rPr>
  </w:style>
  <w:style w:type="paragraph" w:styleId="8">
    <w:name w:val="heading 8"/>
    <w:basedOn w:val="a"/>
    <w:next w:val="a"/>
    <w:link w:val="80"/>
    <w:qFormat/>
    <w:rsid w:val="00C113B5"/>
    <w:pPr>
      <w:numPr>
        <w:ilvl w:val="7"/>
        <w:numId w:val="1"/>
      </w:numPr>
      <w:spacing w:before="240" w:after="60" w:line="240" w:lineRule="auto"/>
      <w:outlineLvl w:val="7"/>
    </w:pPr>
    <w:rPr>
      <w:rFonts w:ascii="Arial" w:hAnsi="Arial"/>
      <w:i/>
      <w:sz w:val="20"/>
      <w:lang w:val="x-none"/>
    </w:rPr>
  </w:style>
  <w:style w:type="paragraph" w:styleId="9">
    <w:name w:val="heading 9"/>
    <w:basedOn w:val="a"/>
    <w:next w:val="a"/>
    <w:link w:val="90"/>
    <w:qFormat/>
    <w:rsid w:val="00C113B5"/>
    <w:pPr>
      <w:numPr>
        <w:ilvl w:val="8"/>
        <w:numId w:val="1"/>
      </w:numPr>
      <w:spacing w:before="240" w:after="60" w:line="240" w:lineRule="auto"/>
      <w:outlineLvl w:val="8"/>
    </w:pPr>
    <w:rPr>
      <w:rFonts w:ascii="Arial" w:hAnsi="Arial"/>
      <w:b/>
      <w:i/>
      <w:sz w:val="1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C113B5"/>
    <w:pPr>
      <w:spacing w:before="120" w:after="120" w:line="240" w:lineRule="auto"/>
    </w:pPr>
    <w:rPr>
      <w:b/>
      <w:sz w:val="20"/>
    </w:rPr>
  </w:style>
  <w:style w:type="paragraph" w:styleId="a4">
    <w:name w:val="header"/>
    <w:basedOn w:val="a"/>
    <w:link w:val="a5"/>
    <w:rsid w:val="00C113B5"/>
    <w:pPr>
      <w:tabs>
        <w:tab w:val="center" w:pos="4153"/>
        <w:tab w:val="right" w:pos="8306"/>
      </w:tabs>
      <w:spacing w:line="240" w:lineRule="auto"/>
    </w:pPr>
    <w:rPr>
      <w:sz w:val="18"/>
      <w:lang w:val="x-none"/>
    </w:rPr>
  </w:style>
  <w:style w:type="character" w:styleId="a6">
    <w:name w:val="Strong"/>
    <w:uiPriority w:val="22"/>
    <w:qFormat/>
    <w:rsid w:val="003039ED"/>
    <w:rPr>
      <w:b/>
      <w:bCs/>
    </w:rPr>
  </w:style>
  <w:style w:type="character" w:styleId="a7">
    <w:name w:val="Emphasis"/>
    <w:uiPriority w:val="20"/>
    <w:qFormat/>
    <w:rsid w:val="003039ED"/>
    <w:rPr>
      <w:i/>
      <w:iCs/>
    </w:rPr>
  </w:style>
  <w:style w:type="character" w:styleId="a8">
    <w:name w:val="annotation reference"/>
    <w:uiPriority w:val="99"/>
    <w:semiHidden/>
    <w:unhideWhenUsed/>
    <w:rsid w:val="003039ED"/>
    <w:rPr>
      <w:sz w:val="16"/>
      <w:szCs w:val="16"/>
    </w:rPr>
  </w:style>
  <w:style w:type="character" w:customStyle="1" w:styleId="a5">
    <w:name w:val="ヘッダー (文字)"/>
    <w:link w:val="a4"/>
    <w:rsid w:val="003039ED"/>
    <w:rPr>
      <w:rFonts w:ascii="Times New Roman" w:eastAsia="Times New Roman" w:hAnsi="Times New Roman"/>
      <w:sz w:val="18"/>
      <w:lang w:eastAsia="en-US"/>
    </w:rPr>
  </w:style>
  <w:style w:type="paragraph" w:styleId="a9">
    <w:name w:val="footer"/>
    <w:basedOn w:val="a"/>
    <w:link w:val="aa"/>
    <w:rsid w:val="00C113B5"/>
    <w:pPr>
      <w:tabs>
        <w:tab w:val="center" w:pos="4153"/>
        <w:tab w:val="right" w:pos="8306"/>
      </w:tabs>
      <w:spacing w:line="240" w:lineRule="auto"/>
    </w:pPr>
    <w:rPr>
      <w:rFonts w:ascii="Arial" w:hAnsi="Arial"/>
      <w:sz w:val="20"/>
      <w:lang w:val="x-none"/>
    </w:rPr>
  </w:style>
  <w:style w:type="character" w:customStyle="1" w:styleId="aa">
    <w:name w:val="フッター (文字)"/>
    <w:link w:val="a9"/>
    <w:rsid w:val="003039ED"/>
    <w:rPr>
      <w:rFonts w:ascii="Arial" w:eastAsia="Times New Roman" w:hAnsi="Arial"/>
      <w:lang w:eastAsia="en-US"/>
    </w:rPr>
  </w:style>
  <w:style w:type="character" w:customStyle="1" w:styleId="10">
    <w:name w:val="見出し 1 (文字)"/>
    <w:link w:val="1"/>
    <w:rsid w:val="003039ED"/>
    <w:rPr>
      <w:rFonts w:ascii="Arial" w:eastAsia="Times New Roman" w:hAnsi="Arial"/>
      <w:b/>
      <w:bCs/>
      <w:kern w:val="32"/>
      <w:sz w:val="32"/>
      <w:szCs w:val="32"/>
      <w:lang w:eastAsia="en-US"/>
    </w:rPr>
  </w:style>
  <w:style w:type="character" w:customStyle="1" w:styleId="20">
    <w:name w:val="見出し 2 (文字)"/>
    <w:link w:val="2"/>
    <w:rsid w:val="003039ED"/>
    <w:rPr>
      <w:rFonts w:ascii="Arial" w:eastAsia="Times New Roman" w:hAnsi="Arial"/>
      <w:b/>
      <w:i/>
      <w:sz w:val="24"/>
      <w:lang w:eastAsia="en-US"/>
    </w:rPr>
  </w:style>
  <w:style w:type="character" w:customStyle="1" w:styleId="30">
    <w:name w:val="見出し 3 (文字)"/>
    <w:link w:val="3"/>
    <w:rsid w:val="003039ED"/>
    <w:rPr>
      <w:rFonts w:ascii="Arial" w:eastAsia="Times New Roman" w:hAnsi="Arial"/>
      <w:sz w:val="24"/>
      <w:lang w:eastAsia="en-US"/>
    </w:rPr>
  </w:style>
  <w:style w:type="character" w:customStyle="1" w:styleId="40">
    <w:name w:val="見出し 4 (文字)"/>
    <w:link w:val="4"/>
    <w:rsid w:val="003039ED"/>
    <w:rPr>
      <w:rFonts w:ascii="Arial" w:eastAsia="Times New Roman" w:hAnsi="Arial"/>
      <w:b/>
      <w:sz w:val="24"/>
      <w:lang w:eastAsia="en-US"/>
    </w:rPr>
  </w:style>
  <w:style w:type="character" w:customStyle="1" w:styleId="50">
    <w:name w:val="見出し 5 (文字)"/>
    <w:link w:val="5"/>
    <w:rsid w:val="003039ED"/>
    <w:rPr>
      <w:rFonts w:ascii="Times New Roman" w:eastAsia="Times New Roman" w:hAnsi="Times New Roman"/>
      <w:sz w:val="22"/>
      <w:lang w:eastAsia="en-US"/>
    </w:rPr>
  </w:style>
  <w:style w:type="character" w:customStyle="1" w:styleId="60">
    <w:name w:val="見出し 6 (文字)"/>
    <w:link w:val="6"/>
    <w:rsid w:val="003039ED"/>
    <w:rPr>
      <w:rFonts w:ascii="Times New Roman" w:eastAsia="Times New Roman" w:hAnsi="Times New Roman"/>
      <w:i/>
      <w:sz w:val="22"/>
      <w:lang w:eastAsia="en-US"/>
    </w:rPr>
  </w:style>
  <w:style w:type="character" w:customStyle="1" w:styleId="70">
    <w:name w:val="見出し 7 (文字)"/>
    <w:link w:val="7"/>
    <w:rsid w:val="003039ED"/>
    <w:rPr>
      <w:rFonts w:ascii="Arial" w:eastAsia="Times New Roman" w:hAnsi="Arial"/>
      <w:lang w:eastAsia="en-US"/>
    </w:rPr>
  </w:style>
  <w:style w:type="character" w:customStyle="1" w:styleId="80">
    <w:name w:val="見出し 8 (文字)"/>
    <w:link w:val="8"/>
    <w:rsid w:val="003039ED"/>
    <w:rPr>
      <w:rFonts w:ascii="Arial" w:eastAsia="Times New Roman" w:hAnsi="Arial"/>
      <w:i/>
      <w:lang w:eastAsia="en-US"/>
    </w:rPr>
  </w:style>
  <w:style w:type="character" w:customStyle="1" w:styleId="90">
    <w:name w:val="見出し 9 (文字)"/>
    <w:link w:val="9"/>
    <w:rsid w:val="003039ED"/>
    <w:rPr>
      <w:rFonts w:ascii="Arial" w:eastAsia="Times New Roman" w:hAnsi="Arial"/>
      <w:b/>
      <w:i/>
      <w:sz w:val="18"/>
      <w:lang w:eastAsia="en-US"/>
    </w:rPr>
  </w:style>
  <w:style w:type="paragraph" w:customStyle="1" w:styleId="Abbreviations">
    <w:name w:val="Abbreviations"/>
    <w:basedOn w:val="a"/>
    <w:rsid w:val="00C113B5"/>
    <w:pPr>
      <w:spacing w:line="240" w:lineRule="auto"/>
    </w:pPr>
  </w:style>
  <w:style w:type="paragraph" w:customStyle="1" w:styleId="AbstractPara">
    <w:name w:val="AbstractPara"/>
    <w:basedOn w:val="a"/>
    <w:rsid w:val="00C113B5"/>
    <w:pPr>
      <w:spacing w:line="240" w:lineRule="auto"/>
    </w:pPr>
  </w:style>
  <w:style w:type="paragraph" w:customStyle="1" w:styleId="AbstractTitle">
    <w:name w:val="AbstractTitle"/>
    <w:basedOn w:val="a"/>
    <w:next w:val="AbstractPara"/>
    <w:rsid w:val="00C113B5"/>
    <w:pPr>
      <w:spacing w:before="120" w:line="240" w:lineRule="exact"/>
      <w:outlineLvl w:val="1"/>
    </w:pPr>
    <w:rPr>
      <w:b/>
      <w:sz w:val="26"/>
    </w:rPr>
  </w:style>
  <w:style w:type="paragraph" w:customStyle="1" w:styleId="Accepted">
    <w:name w:val="Accepted"/>
    <w:basedOn w:val="a"/>
    <w:rsid w:val="00C113B5"/>
    <w:pPr>
      <w:spacing w:before="120" w:line="240" w:lineRule="exact"/>
    </w:pPr>
  </w:style>
  <w:style w:type="paragraph" w:customStyle="1" w:styleId="Acknowledge">
    <w:name w:val="Acknowledge"/>
    <w:basedOn w:val="a"/>
    <w:rsid w:val="00C113B5"/>
    <w:pPr>
      <w:spacing w:line="240" w:lineRule="auto"/>
    </w:pPr>
  </w:style>
  <w:style w:type="paragraph" w:customStyle="1" w:styleId="Address">
    <w:name w:val="Address"/>
    <w:basedOn w:val="a"/>
    <w:rsid w:val="00C113B5"/>
    <w:pPr>
      <w:numPr>
        <w:numId w:val="2"/>
      </w:numPr>
      <w:spacing w:before="120" w:after="40" w:line="240" w:lineRule="auto"/>
    </w:pPr>
  </w:style>
  <w:style w:type="paragraph" w:customStyle="1" w:styleId="Author">
    <w:name w:val="Author"/>
    <w:basedOn w:val="a"/>
    <w:next w:val="a"/>
    <w:rsid w:val="00C113B5"/>
    <w:pPr>
      <w:spacing w:before="80" w:line="240" w:lineRule="auto"/>
    </w:pPr>
  </w:style>
  <w:style w:type="paragraph" w:customStyle="1" w:styleId="AuthoredBy">
    <w:name w:val="AuthoredBy"/>
    <w:basedOn w:val="a"/>
    <w:rsid w:val="00C113B5"/>
    <w:pPr>
      <w:spacing w:line="240" w:lineRule="auto"/>
    </w:pPr>
  </w:style>
  <w:style w:type="paragraph" w:customStyle="1" w:styleId="Banner">
    <w:name w:val="Banner"/>
    <w:basedOn w:val="a"/>
    <w:rsid w:val="00C113B5"/>
    <w:pPr>
      <w:spacing w:before="120" w:line="280" w:lineRule="exact"/>
    </w:pPr>
    <w:rPr>
      <w:i/>
      <w:sz w:val="28"/>
    </w:rPr>
  </w:style>
  <w:style w:type="paragraph" w:customStyle="1" w:styleId="BoxEnd">
    <w:name w:val="BoxEnd"/>
    <w:basedOn w:val="a"/>
    <w:rsid w:val="00C113B5"/>
    <w:pPr>
      <w:pBdr>
        <w:bottom w:val="single" w:sz="12" w:space="1" w:color="auto"/>
        <w:right w:val="single" w:sz="12" w:space="1" w:color="auto"/>
      </w:pBdr>
      <w:spacing w:after="120" w:line="240" w:lineRule="auto"/>
    </w:pPr>
  </w:style>
  <w:style w:type="paragraph" w:customStyle="1" w:styleId="BoxStart1">
    <w:name w:val="BoxStart1"/>
    <w:basedOn w:val="a"/>
    <w:rsid w:val="00C113B5"/>
    <w:pPr>
      <w:pBdr>
        <w:top w:val="single" w:sz="12" w:space="1" w:color="auto"/>
        <w:left w:val="single" w:sz="12" w:space="1" w:color="auto"/>
      </w:pBdr>
      <w:spacing w:line="240" w:lineRule="auto"/>
    </w:pPr>
  </w:style>
  <w:style w:type="paragraph" w:customStyle="1" w:styleId="BoxStart2">
    <w:name w:val="BoxStart2"/>
    <w:basedOn w:val="BoxStart1"/>
    <w:rsid w:val="00C113B5"/>
  </w:style>
  <w:style w:type="paragraph" w:customStyle="1" w:styleId="BoxStart3">
    <w:name w:val="BoxStart3"/>
    <w:basedOn w:val="BoxStart1"/>
    <w:rsid w:val="00C113B5"/>
  </w:style>
  <w:style w:type="paragraph" w:customStyle="1" w:styleId="Epigraph">
    <w:name w:val="Epigraph"/>
    <w:basedOn w:val="IndentQuote"/>
    <w:rsid w:val="00C113B5"/>
  </w:style>
  <w:style w:type="paragraph" w:customStyle="1" w:styleId="IndentQuote">
    <w:name w:val="IndentQuote"/>
    <w:basedOn w:val="a"/>
    <w:rsid w:val="00C113B5"/>
    <w:pPr>
      <w:spacing w:before="60" w:line="240" w:lineRule="exact"/>
      <w:ind w:left="288" w:right="288"/>
    </w:pPr>
  </w:style>
  <w:style w:type="paragraph" w:styleId="ab">
    <w:name w:val="Title"/>
    <w:basedOn w:val="a"/>
    <w:link w:val="ac"/>
    <w:qFormat/>
    <w:rsid w:val="00C113B5"/>
    <w:pPr>
      <w:spacing w:before="60" w:after="60"/>
      <w:outlineLvl w:val="0"/>
    </w:pPr>
    <w:rPr>
      <w:b/>
      <w:sz w:val="28"/>
      <w:lang w:val="x-none"/>
    </w:rPr>
  </w:style>
  <w:style w:type="character" w:customStyle="1" w:styleId="ac">
    <w:name w:val="表題 (文字)"/>
    <w:link w:val="ab"/>
    <w:rsid w:val="003039ED"/>
    <w:rPr>
      <w:rFonts w:ascii="Times New Roman" w:eastAsia="Times New Roman" w:hAnsi="Times New Roman"/>
      <w:b/>
      <w:sz w:val="28"/>
      <w:lang w:eastAsia="en-US"/>
    </w:rPr>
  </w:style>
  <w:style w:type="paragraph" w:customStyle="1" w:styleId="Conflict">
    <w:name w:val="Conflict"/>
    <w:basedOn w:val="a"/>
    <w:rsid w:val="00C113B5"/>
    <w:pPr>
      <w:spacing w:before="120" w:after="120" w:line="240" w:lineRule="auto"/>
    </w:pPr>
  </w:style>
  <w:style w:type="paragraph" w:customStyle="1" w:styleId="Correspdent">
    <w:name w:val="Correspdent"/>
    <w:basedOn w:val="a"/>
    <w:rsid w:val="00C113B5"/>
    <w:pPr>
      <w:spacing w:line="240" w:lineRule="auto"/>
    </w:pPr>
  </w:style>
  <w:style w:type="paragraph" w:customStyle="1" w:styleId="Credit">
    <w:name w:val="Credit"/>
    <w:basedOn w:val="a3"/>
    <w:rsid w:val="00C113B5"/>
    <w:rPr>
      <w:sz w:val="18"/>
    </w:rPr>
  </w:style>
  <w:style w:type="paragraph" w:customStyle="1" w:styleId="Article">
    <w:name w:val="Article"/>
    <w:basedOn w:val="a"/>
    <w:rsid w:val="00C113B5"/>
    <w:pPr>
      <w:keepNext/>
      <w:suppressAutoHyphens/>
      <w:spacing w:before="120" w:after="60" w:line="240" w:lineRule="auto"/>
    </w:pPr>
    <w:rPr>
      <w:rFonts w:ascii="Arial" w:hAnsi="Arial"/>
      <w:b/>
      <w:noProof/>
      <w:sz w:val="18"/>
    </w:rPr>
  </w:style>
  <w:style w:type="paragraph" w:customStyle="1" w:styleId="Para">
    <w:name w:val="Para"/>
    <w:basedOn w:val="a"/>
    <w:rsid w:val="00C113B5"/>
    <w:pPr>
      <w:spacing w:line="360" w:lineRule="auto"/>
      <w:ind w:firstLine="288"/>
    </w:pPr>
  </w:style>
  <w:style w:type="paragraph" w:customStyle="1" w:styleId="Equation">
    <w:name w:val="Equation"/>
    <w:basedOn w:val="a"/>
    <w:rsid w:val="00C113B5"/>
    <w:pPr>
      <w:spacing w:line="240" w:lineRule="auto"/>
    </w:pPr>
    <w:rPr>
      <w:b/>
      <w:i/>
    </w:rPr>
  </w:style>
  <w:style w:type="paragraph" w:customStyle="1" w:styleId="FigLeg">
    <w:name w:val="FigLeg"/>
    <w:basedOn w:val="a"/>
    <w:rsid w:val="00C113B5"/>
    <w:pPr>
      <w:spacing w:line="240" w:lineRule="auto"/>
    </w:pPr>
  </w:style>
  <w:style w:type="paragraph" w:customStyle="1" w:styleId="Figure">
    <w:name w:val="Figure"/>
    <w:basedOn w:val="a"/>
    <w:rsid w:val="00C113B5"/>
    <w:pPr>
      <w:numPr>
        <w:numId w:val="12"/>
      </w:numPr>
      <w:tabs>
        <w:tab w:val="left" w:pos="720"/>
      </w:tabs>
    </w:pPr>
    <w:rPr>
      <w:b/>
    </w:rPr>
  </w:style>
  <w:style w:type="character" w:customStyle="1" w:styleId="FigureRef">
    <w:name w:val="FigureRef"/>
    <w:rsid w:val="00C113B5"/>
    <w:rPr>
      <w:color w:val="0000FF"/>
      <w:vertAlign w:val="superscript"/>
    </w:rPr>
  </w:style>
  <w:style w:type="character" w:customStyle="1" w:styleId="FnoteRef">
    <w:name w:val="FnoteRef"/>
    <w:rsid w:val="00C113B5"/>
    <w:rPr>
      <w:color w:val="FF0000"/>
      <w:vertAlign w:val="superscript"/>
    </w:rPr>
  </w:style>
  <w:style w:type="paragraph" w:customStyle="1" w:styleId="Footnote">
    <w:name w:val="Footnote"/>
    <w:basedOn w:val="a"/>
    <w:rsid w:val="00C113B5"/>
    <w:pPr>
      <w:spacing w:line="240" w:lineRule="auto"/>
    </w:pPr>
  </w:style>
  <w:style w:type="character" w:styleId="ad">
    <w:name w:val="footnote reference"/>
    <w:semiHidden/>
    <w:rsid w:val="00C113B5"/>
    <w:rPr>
      <w:vertAlign w:val="superscript"/>
    </w:rPr>
  </w:style>
  <w:style w:type="paragraph" w:styleId="ae">
    <w:name w:val="footnote text"/>
    <w:basedOn w:val="a"/>
    <w:link w:val="af"/>
    <w:semiHidden/>
    <w:rsid w:val="00C113B5"/>
    <w:pPr>
      <w:spacing w:line="240" w:lineRule="auto"/>
    </w:pPr>
    <w:rPr>
      <w:sz w:val="20"/>
      <w:lang w:val="x-none"/>
    </w:rPr>
  </w:style>
  <w:style w:type="character" w:customStyle="1" w:styleId="af">
    <w:name w:val="脚注文字列 (文字)"/>
    <w:link w:val="ae"/>
    <w:semiHidden/>
    <w:rsid w:val="003039ED"/>
    <w:rPr>
      <w:rFonts w:ascii="Times New Roman" w:eastAsia="Times New Roman" w:hAnsi="Times New Roman"/>
      <w:lang w:eastAsia="en-US"/>
    </w:rPr>
  </w:style>
  <w:style w:type="paragraph" w:customStyle="1" w:styleId="Funding">
    <w:name w:val="Funding"/>
    <w:basedOn w:val="a"/>
    <w:rsid w:val="00C113B5"/>
    <w:pPr>
      <w:spacing w:after="120" w:line="240" w:lineRule="auto"/>
    </w:pPr>
  </w:style>
  <w:style w:type="paragraph" w:customStyle="1" w:styleId="ArtGroupTitle">
    <w:name w:val="ArtGroupTitle"/>
    <w:basedOn w:val="ab"/>
    <w:next w:val="ab"/>
    <w:rsid w:val="00C113B5"/>
  </w:style>
  <w:style w:type="paragraph" w:customStyle="1" w:styleId="HeadA">
    <w:name w:val="HeadA"/>
    <w:basedOn w:val="a"/>
    <w:rsid w:val="00C113B5"/>
    <w:pPr>
      <w:keepNext/>
      <w:suppressAutoHyphens/>
      <w:spacing w:before="120" w:line="280" w:lineRule="exact"/>
      <w:outlineLvl w:val="1"/>
    </w:pPr>
    <w:rPr>
      <w:b/>
    </w:rPr>
  </w:style>
  <w:style w:type="paragraph" w:customStyle="1" w:styleId="HeadB">
    <w:name w:val="HeadB"/>
    <w:basedOn w:val="a"/>
    <w:rsid w:val="00C113B5"/>
    <w:pPr>
      <w:keepNext/>
      <w:suppressAutoHyphens/>
      <w:spacing w:before="60" w:line="280" w:lineRule="exact"/>
      <w:outlineLvl w:val="2"/>
    </w:pPr>
    <w:rPr>
      <w:b/>
      <w:sz w:val="20"/>
    </w:rPr>
  </w:style>
  <w:style w:type="paragraph" w:customStyle="1" w:styleId="HeadC">
    <w:name w:val="HeadC"/>
    <w:basedOn w:val="a"/>
    <w:rsid w:val="00C113B5"/>
    <w:pPr>
      <w:keepNext/>
      <w:suppressAutoHyphens/>
      <w:spacing w:before="60" w:line="280" w:lineRule="exact"/>
      <w:outlineLvl w:val="3"/>
    </w:pPr>
    <w:rPr>
      <w:i/>
      <w:sz w:val="20"/>
    </w:rPr>
  </w:style>
  <w:style w:type="paragraph" w:customStyle="1" w:styleId="Keywords">
    <w:name w:val="Keywords"/>
    <w:basedOn w:val="a"/>
    <w:rsid w:val="00C113B5"/>
    <w:pPr>
      <w:spacing w:line="240" w:lineRule="auto"/>
    </w:pPr>
  </w:style>
  <w:style w:type="paragraph" w:styleId="af0">
    <w:name w:val="List Bullet"/>
    <w:basedOn w:val="a"/>
    <w:autoRedefine/>
    <w:rsid w:val="00C113B5"/>
    <w:pPr>
      <w:tabs>
        <w:tab w:val="num" w:pos="360"/>
      </w:tabs>
      <w:spacing w:line="240" w:lineRule="auto"/>
      <w:ind w:left="360" w:hanging="360"/>
    </w:pPr>
  </w:style>
  <w:style w:type="paragraph" w:customStyle="1" w:styleId="List1">
    <w:name w:val="List1"/>
    <w:basedOn w:val="a"/>
    <w:rsid w:val="00C113B5"/>
    <w:pPr>
      <w:spacing w:before="40" w:after="120" w:line="240" w:lineRule="exact"/>
    </w:pPr>
  </w:style>
  <w:style w:type="paragraph" w:customStyle="1" w:styleId="List2">
    <w:name w:val="List2"/>
    <w:basedOn w:val="a"/>
    <w:rsid w:val="00C113B5"/>
    <w:pPr>
      <w:spacing w:before="40" w:line="240" w:lineRule="exact"/>
      <w:ind w:left="720"/>
    </w:pPr>
  </w:style>
  <w:style w:type="paragraph" w:customStyle="1" w:styleId="ListPara">
    <w:name w:val="ListPara"/>
    <w:basedOn w:val="a"/>
    <w:rsid w:val="00C113B5"/>
    <w:pPr>
      <w:spacing w:line="240" w:lineRule="auto"/>
      <w:ind w:left="720"/>
    </w:pPr>
  </w:style>
  <w:style w:type="paragraph" w:customStyle="1" w:styleId="Miscellaneous">
    <w:name w:val="Miscellaneous"/>
    <w:basedOn w:val="a"/>
    <w:rsid w:val="00C113B5"/>
    <w:pPr>
      <w:spacing w:before="120" w:line="240" w:lineRule="exact"/>
    </w:pPr>
  </w:style>
  <w:style w:type="paragraph" w:customStyle="1" w:styleId="MoreInfo">
    <w:name w:val="MoreInfo"/>
    <w:basedOn w:val="a"/>
    <w:rsid w:val="00C113B5"/>
    <w:pPr>
      <w:spacing w:before="120" w:line="240" w:lineRule="auto"/>
    </w:pPr>
  </w:style>
  <w:style w:type="paragraph" w:customStyle="1" w:styleId="MoreInfoWeb">
    <w:name w:val="MoreInfoWeb"/>
    <w:basedOn w:val="a"/>
    <w:rsid w:val="00C113B5"/>
    <w:pPr>
      <w:spacing w:before="120" w:line="240" w:lineRule="exact"/>
    </w:pPr>
  </w:style>
  <w:style w:type="paragraph" w:customStyle="1" w:styleId="Collaboration">
    <w:name w:val="Collaboration"/>
    <w:basedOn w:val="Author"/>
    <w:rsid w:val="00C113B5"/>
  </w:style>
  <w:style w:type="paragraph" w:customStyle="1" w:styleId="ParaCont">
    <w:name w:val="ParaCont"/>
    <w:basedOn w:val="a"/>
    <w:rsid w:val="00C113B5"/>
    <w:pPr>
      <w:spacing w:line="360" w:lineRule="auto"/>
    </w:pPr>
  </w:style>
  <w:style w:type="paragraph" w:customStyle="1" w:styleId="HeadE">
    <w:name w:val="HeadE"/>
    <w:basedOn w:val="HeadD"/>
    <w:rsid w:val="00C113B5"/>
    <w:rPr>
      <w:b w:val="0"/>
      <w:i/>
    </w:rPr>
  </w:style>
  <w:style w:type="paragraph" w:customStyle="1" w:styleId="HeadD">
    <w:name w:val="HeadD"/>
    <w:basedOn w:val="HeadB"/>
    <w:next w:val="a"/>
    <w:rsid w:val="00C113B5"/>
    <w:pPr>
      <w:outlineLvl w:val="4"/>
    </w:pPr>
    <w:rPr>
      <w:sz w:val="16"/>
    </w:rPr>
  </w:style>
  <w:style w:type="paragraph" w:customStyle="1" w:styleId="Participators">
    <w:name w:val="Participators"/>
    <w:basedOn w:val="a"/>
    <w:rsid w:val="00C113B5"/>
    <w:pPr>
      <w:spacing w:before="120" w:after="120"/>
    </w:pPr>
  </w:style>
  <w:style w:type="paragraph" w:customStyle="1" w:styleId="Position">
    <w:name w:val="Position"/>
    <w:basedOn w:val="a"/>
    <w:next w:val="a"/>
    <w:rsid w:val="00C113B5"/>
    <w:pPr>
      <w:spacing w:line="240" w:lineRule="auto"/>
    </w:pPr>
    <w:rPr>
      <w:i/>
    </w:rPr>
  </w:style>
  <w:style w:type="paragraph" w:customStyle="1" w:styleId="ProductAuth">
    <w:name w:val="ProductAuth"/>
    <w:basedOn w:val="Address"/>
    <w:rsid w:val="00C113B5"/>
    <w:pPr>
      <w:numPr>
        <w:numId w:val="0"/>
      </w:numPr>
      <w:spacing w:before="160" w:after="0" w:line="360" w:lineRule="auto"/>
    </w:pPr>
  </w:style>
  <w:style w:type="paragraph" w:customStyle="1" w:styleId="ProductDetails">
    <w:name w:val="ProductDetails"/>
    <w:basedOn w:val="Para"/>
    <w:rsid w:val="00C113B5"/>
  </w:style>
  <w:style w:type="paragraph" w:customStyle="1" w:styleId="QuoteRef">
    <w:name w:val="QuoteRef"/>
    <w:basedOn w:val="a"/>
    <w:rsid w:val="00C113B5"/>
    <w:pPr>
      <w:spacing w:after="60"/>
    </w:pPr>
  </w:style>
  <w:style w:type="paragraph" w:customStyle="1" w:styleId="Rating">
    <w:name w:val="Rating"/>
    <w:basedOn w:val="Para"/>
    <w:rsid w:val="00C113B5"/>
    <w:pPr>
      <w:ind w:firstLine="0"/>
    </w:pPr>
  </w:style>
  <w:style w:type="paragraph" w:customStyle="1" w:styleId="Reference">
    <w:name w:val="Reference"/>
    <w:basedOn w:val="a"/>
    <w:rsid w:val="00C113B5"/>
    <w:pPr>
      <w:numPr>
        <w:numId w:val="7"/>
      </w:numPr>
      <w:spacing w:before="40" w:line="360" w:lineRule="auto"/>
    </w:pPr>
  </w:style>
  <w:style w:type="paragraph" w:customStyle="1" w:styleId="RelatedTo">
    <w:name w:val="RelatedTo"/>
    <w:basedOn w:val="a"/>
    <w:rsid w:val="00C113B5"/>
  </w:style>
  <w:style w:type="paragraph" w:customStyle="1" w:styleId="RelatedToWeb">
    <w:name w:val="RelatedToWeb"/>
    <w:basedOn w:val="a"/>
    <w:rsid w:val="00C113B5"/>
  </w:style>
  <w:style w:type="paragraph" w:customStyle="1" w:styleId="OnBehalfOf">
    <w:name w:val="OnBehalfOf"/>
    <w:basedOn w:val="ShortTitle"/>
    <w:rsid w:val="00C113B5"/>
    <w:pPr>
      <w:spacing w:before="120" w:after="120"/>
    </w:pPr>
    <w:rPr>
      <w:i w:val="0"/>
    </w:rPr>
  </w:style>
  <w:style w:type="paragraph" w:customStyle="1" w:styleId="ShortAuthor">
    <w:name w:val="ShortAuthor"/>
    <w:basedOn w:val="a"/>
    <w:rsid w:val="00C113B5"/>
    <w:rPr>
      <w:i/>
    </w:rPr>
  </w:style>
  <w:style w:type="paragraph" w:customStyle="1" w:styleId="ShortTitle">
    <w:name w:val="ShortTitle"/>
    <w:basedOn w:val="a"/>
    <w:rsid w:val="00C113B5"/>
    <w:rPr>
      <w:i/>
    </w:rPr>
  </w:style>
  <w:style w:type="paragraph" w:customStyle="1" w:styleId="SourceRef">
    <w:name w:val="SourceRef"/>
    <w:basedOn w:val="Para"/>
    <w:rsid w:val="00C113B5"/>
    <w:pPr>
      <w:ind w:firstLine="0"/>
    </w:pPr>
  </w:style>
  <w:style w:type="paragraph" w:customStyle="1" w:styleId="Standfirst">
    <w:name w:val="Standfirst"/>
    <w:basedOn w:val="Accepted"/>
    <w:rsid w:val="00C113B5"/>
  </w:style>
  <w:style w:type="paragraph" w:styleId="af1">
    <w:name w:val="Subtitle"/>
    <w:basedOn w:val="a"/>
    <w:link w:val="af2"/>
    <w:qFormat/>
    <w:rsid w:val="00C113B5"/>
    <w:pPr>
      <w:spacing w:after="60"/>
      <w:outlineLvl w:val="1"/>
    </w:pPr>
    <w:rPr>
      <w:i/>
      <w:lang w:val="x-none"/>
    </w:rPr>
  </w:style>
  <w:style w:type="character" w:customStyle="1" w:styleId="af2">
    <w:name w:val="副題 (文字)"/>
    <w:link w:val="af1"/>
    <w:rsid w:val="003039ED"/>
    <w:rPr>
      <w:rFonts w:ascii="Times New Roman" w:eastAsia="Times New Roman" w:hAnsi="Times New Roman"/>
      <w:i/>
      <w:sz w:val="24"/>
      <w:lang w:eastAsia="en-US"/>
    </w:rPr>
  </w:style>
  <w:style w:type="paragraph" w:customStyle="1" w:styleId="11">
    <w:name w:val="副題1"/>
    <w:basedOn w:val="af1"/>
    <w:rsid w:val="00C113B5"/>
  </w:style>
  <w:style w:type="paragraph" w:customStyle="1" w:styleId="Table">
    <w:name w:val="Table"/>
    <w:basedOn w:val="a"/>
    <w:rsid w:val="00C113B5"/>
    <w:pPr>
      <w:numPr>
        <w:numId w:val="5"/>
      </w:numPr>
      <w:tabs>
        <w:tab w:val="left" w:pos="1021"/>
      </w:tabs>
    </w:pPr>
    <w:rPr>
      <w:i/>
    </w:rPr>
  </w:style>
  <w:style w:type="paragraph" w:customStyle="1" w:styleId="TableNote">
    <w:name w:val="TableNote"/>
    <w:basedOn w:val="a"/>
    <w:rsid w:val="00C113B5"/>
  </w:style>
  <w:style w:type="character" w:customStyle="1" w:styleId="TableRef">
    <w:name w:val="TableRef"/>
    <w:rsid w:val="00C113B5"/>
    <w:rPr>
      <w:color w:val="0000FF"/>
      <w:vertAlign w:val="superscript"/>
    </w:rPr>
  </w:style>
  <w:style w:type="paragraph" w:customStyle="1" w:styleId="TableTitle">
    <w:name w:val="TableTitle"/>
    <w:basedOn w:val="a"/>
    <w:rsid w:val="00C113B5"/>
  </w:style>
  <w:style w:type="paragraph" w:customStyle="1" w:styleId="Topic">
    <w:name w:val="Topic"/>
    <w:basedOn w:val="a"/>
    <w:rsid w:val="00C113B5"/>
    <w:pPr>
      <w:spacing w:before="40" w:line="260" w:lineRule="exact"/>
    </w:pPr>
    <w:rPr>
      <w:i/>
      <w:color w:val="0000FF"/>
    </w:rPr>
  </w:style>
  <w:style w:type="character" w:customStyle="1" w:styleId="URL">
    <w:name w:val="URL"/>
    <w:rsid w:val="00C113B5"/>
    <w:rPr>
      <w:color w:val="666699"/>
    </w:rPr>
  </w:style>
  <w:style w:type="paragraph" w:customStyle="1" w:styleId="WebRef">
    <w:name w:val="WebRef"/>
    <w:basedOn w:val="a"/>
    <w:rsid w:val="00C113B5"/>
    <w:pPr>
      <w:numPr>
        <w:numId w:val="8"/>
      </w:numPr>
      <w:tabs>
        <w:tab w:val="left" w:pos="720"/>
      </w:tabs>
    </w:pPr>
  </w:style>
  <w:style w:type="character" w:customStyle="1" w:styleId="XRef">
    <w:name w:val="XRef"/>
    <w:rsid w:val="00C113B5"/>
    <w:rPr>
      <w:color w:val="0000FF"/>
      <w:vertAlign w:val="superscript"/>
    </w:rPr>
  </w:style>
  <w:style w:type="character" w:customStyle="1" w:styleId="wXRef">
    <w:name w:val="wXRef"/>
    <w:basedOn w:val="XRef"/>
    <w:rsid w:val="00C113B5"/>
    <w:rPr>
      <w:color w:val="0000FF"/>
      <w:vertAlign w:val="superscript"/>
    </w:rPr>
  </w:style>
  <w:style w:type="character" w:customStyle="1" w:styleId="email">
    <w:name w:val="email"/>
    <w:basedOn w:val="URL"/>
    <w:rsid w:val="00C113B5"/>
    <w:rPr>
      <w:color w:val="666699"/>
    </w:rPr>
  </w:style>
  <w:style w:type="paragraph" w:customStyle="1" w:styleId="BoxStartx">
    <w:name w:val="BoxStartx"/>
    <w:basedOn w:val="BoxStart1"/>
    <w:rsid w:val="00C113B5"/>
  </w:style>
  <w:style w:type="character" w:styleId="af3">
    <w:name w:val="FollowedHyperlink"/>
    <w:rsid w:val="00C113B5"/>
    <w:rPr>
      <w:color w:val="800080"/>
      <w:u w:val="single"/>
    </w:rPr>
  </w:style>
  <w:style w:type="character" w:styleId="af4">
    <w:name w:val="Hyperlink"/>
    <w:rsid w:val="00C113B5"/>
    <w:rPr>
      <w:color w:val="0000FF"/>
      <w:u w:val="single"/>
    </w:rPr>
  </w:style>
  <w:style w:type="character" w:styleId="af5">
    <w:name w:val="line number"/>
    <w:basedOn w:val="a0"/>
    <w:rsid w:val="00C113B5"/>
  </w:style>
  <w:style w:type="paragraph" w:styleId="af6">
    <w:name w:val="List"/>
    <w:basedOn w:val="a"/>
    <w:rsid w:val="00C113B5"/>
    <w:pPr>
      <w:ind w:left="283" w:hanging="283"/>
    </w:pPr>
  </w:style>
  <w:style w:type="paragraph" w:styleId="21">
    <w:name w:val="List 2"/>
    <w:basedOn w:val="a"/>
    <w:rsid w:val="00C113B5"/>
    <w:pPr>
      <w:ind w:left="566" w:hanging="283"/>
    </w:pPr>
  </w:style>
  <w:style w:type="paragraph" w:styleId="31">
    <w:name w:val="List 3"/>
    <w:basedOn w:val="a"/>
    <w:rsid w:val="00C113B5"/>
    <w:pPr>
      <w:ind w:left="849" w:hanging="283"/>
    </w:pPr>
  </w:style>
  <w:style w:type="paragraph" w:styleId="41">
    <w:name w:val="List 4"/>
    <w:basedOn w:val="a"/>
    <w:rsid w:val="00C113B5"/>
    <w:pPr>
      <w:ind w:left="1132" w:hanging="283"/>
    </w:pPr>
  </w:style>
  <w:style w:type="paragraph" w:styleId="51">
    <w:name w:val="List 5"/>
    <w:basedOn w:val="a"/>
    <w:rsid w:val="00C113B5"/>
    <w:pPr>
      <w:ind w:left="1415" w:hanging="283"/>
    </w:pPr>
  </w:style>
  <w:style w:type="paragraph" w:styleId="22">
    <w:name w:val="List Bullet 2"/>
    <w:basedOn w:val="a"/>
    <w:autoRedefine/>
    <w:rsid w:val="00C113B5"/>
    <w:pPr>
      <w:tabs>
        <w:tab w:val="num" w:pos="515"/>
      </w:tabs>
      <w:ind w:left="628" w:hanging="340"/>
    </w:pPr>
  </w:style>
  <w:style w:type="paragraph" w:styleId="32">
    <w:name w:val="List Bullet 3"/>
    <w:basedOn w:val="a"/>
    <w:autoRedefine/>
    <w:rsid w:val="00C113B5"/>
    <w:pPr>
      <w:tabs>
        <w:tab w:val="num" w:pos="926"/>
      </w:tabs>
      <w:ind w:left="926" w:hanging="360"/>
    </w:pPr>
  </w:style>
  <w:style w:type="paragraph" w:styleId="42">
    <w:name w:val="List Bullet 4"/>
    <w:basedOn w:val="a"/>
    <w:autoRedefine/>
    <w:rsid w:val="00C113B5"/>
    <w:pPr>
      <w:tabs>
        <w:tab w:val="num" w:pos="1209"/>
      </w:tabs>
      <w:ind w:left="1209" w:hanging="360"/>
    </w:pPr>
  </w:style>
  <w:style w:type="paragraph" w:styleId="52">
    <w:name w:val="List Bullet 5"/>
    <w:basedOn w:val="a"/>
    <w:autoRedefine/>
    <w:rsid w:val="00C113B5"/>
    <w:pPr>
      <w:tabs>
        <w:tab w:val="num" w:pos="1492"/>
      </w:tabs>
      <w:ind w:left="1492" w:hanging="360"/>
    </w:pPr>
  </w:style>
  <w:style w:type="paragraph" w:styleId="af7">
    <w:name w:val="List Continue"/>
    <w:basedOn w:val="a"/>
    <w:rsid w:val="00C113B5"/>
    <w:pPr>
      <w:spacing w:after="120"/>
      <w:ind w:left="283"/>
    </w:pPr>
  </w:style>
  <w:style w:type="paragraph" w:styleId="23">
    <w:name w:val="List Continue 2"/>
    <w:basedOn w:val="a"/>
    <w:rsid w:val="00C113B5"/>
    <w:pPr>
      <w:spacing w:after="120"/>
      <w:ind w:left="566"/>
    </w:pPr>
  </w:style>
  <w:style w:type="paragraph" w:styleId="33">
    <w:name w:val="List Continue 3"/>
    <w:basedOn w:val="a"/>
    <w:rsid w:val="00C113B5"/>
    <w:pPr>
      <w:spacing w:after="120"/>
      <w:ind w:left="849"/>
    </w:pPr>
  </w:style>
  <w:style w:type="paragraph" w:styleId="43">
    <w:name w:val="List Continue 4"/>
    <w:basedOn w:val="a"/>
    <w:rsid w:val="00C113B5"/>
    <w:pPr>
      <w:spacing w:after="120"/>
      <w:ind w:left="1132"/>
    </w:pPr>
  </w:style>
  <w:style w:type="paragraph" w:styleId="53">
    <w:name w:val="List Continue 5"/>
    <w:basedOn w:val="a"/>
    <w:rsid w:val="00C113B5"/>
    <w:pPr>
      <w:spacing w:after="120"/>
      <w:ind w:left="1415"/>
    </w:pPr>
  </w:style>
  <w:style w:type="paragraph" w:styleId="af8">
    <w:name w:val="List Number"/>
    <w:basedOn w:val="a"/>
    <w:rsid w:val="00C113B5"/>
    <w:pPr>
      <w:tabs>
        <w:tab w:val="num" w:pos="360"/>
      </w:tabs>
      <w:ind w:left="360" w:hanging="360"/>
    </w:pPr>
  </w:style>
  <w:style w:type="paragraph" w:styleId="24">
    <w:name w:val="List Number 2"/>
    <w:basedOn w:val="a"/>
    <w:rsid w:val="00C113B5"/>
    <w:pPr>
      <w:tabs>
        <w:tab w:val="num" w:pos="643"/>
      </w:tabs>
      <w:ind w:left="643" w:hanging="360"/>
    </w:pPr>
  </w:style>
  <w:style w:type="paragraph" w:styleId="34">
    <w:name w:val="List Number 3"/>
    <w:basedOn w:val="a"/>
    <w:rsid w:val="00C113B5"/>
    <w:pPr>
      <w:tabs>
        <w:tab w:val="num" w:pos="926"/>
      </w:tabs>
      <w:ind w:left="926" w:hanging="360"/>
    </w:pPr>
  </w:style>
  <w:style w:type="paragraph" w:styleId="44">
    <w:name w:val="List Number 4"/>
    <w:basedOn w:val="a"/>
    <w:rsid w:val="00C113B5"/>
    <w:pPr>
      <w:tabs>
        <w:tab w:val="num" w:pos="1209"/>
      </w:tabs>
      <w:ind w:left="1209" w:hanging="360"/>
    </w:pPr>
  </w:style>
  <w:style w:type="paragraph" w:styleId="54">
    <w:name w:val="List Number 5"/>
    <w:basedOn w:val="a"/>
    <w:rsid w:val="00C113B5"/>
    <w:pPr>
      <w:tabs>
        <w:tab w:val="num" w:pos="1492"/>
      </w:tabs>
      <w:ind w:left="1492" w:hanging="360"/>
    </w:pPr>
  </w:style>
  <w:style w:type="paragraph" w:styleId="af9">
    <w:name w:val="macro"/>
    <w:link w:val="afa"/>
    <w:semiHidden/>
    <w:rsid w:val="00C113B5"/>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eastAsia="en-US"/>
    </w:rPr>
  </w:style>
  <w:style w:type="character" w:customStyle="1" w:styleId="afa">
    <w:name w:val="マクロ文字列 (文字)"/>
    <w:link w:val="af9"/>
    <w:semiHidden/>
    <w:rsid w:val="003039ED"/>
    <w:rPr>
      <w:rFonts w:ascii="Courier New" w:eastAsia="Times New Roman" w:hAnsi="Courier New"/>
      <w:lang w:val="en-GB" w:eastAsia="en-US" w:bidi="ar-SA"/>
    </w:rPr>
  </w:style>
  <w:style w:type="paragraph" w:styleId="afb">
    <w:name w:val="Message Header"/>
    <w:basedOn w:val="a"/>
    <w:link w:val="afc"/>
    <w:rsid w:val="00C113B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lang w:val="x-none"/>
    </w:rPr>
  </w:style>
  <w:style w:type="character" w:customStyle="1" w:styleId="afc">
    <w:name w:val="メッセージ見出し (文字)"/>
    <w:link w:val="afb"/>
    <w:rsid w:val="003039ED"/>
    <w:rPr>
      <w:rFonts w:ascii="Arial" w:eastAsia="Times New Roman" w:hAnsi="Arial"/>
      <w:sz w:val="24"/>
      <w:szCs w:val="24"/>
      <w:shd w:val="pct20" w:color="auto" w:fill="auto"/>
      <w:lang w:eastAsia="en-US"/>
    </w:rPr>
  </w:style>
  <w:style w:type="paragraph" w:styleId="afd">
    <w:name w:val="Note Heading"/>
    <w:basedOn w:val="a"/>
    <w:next w:val="a"/>
    <w:link w:val="afe"/>
    <w:rsid w:val="00C113B5"/>
    <w:rPr>
      <w:lang w:val="x-none"/>
    </w:rPr>
  </w:style>
  <w:style w:type="character" w:customStyle="1" w:styleId="afe">
    <w:name w:val="記 (文字)"/>
    <w:link w:val="afd"/>
    <w:rsid w:val="003039ED"/>
    <w:rPr>
      <w:rFonts w:ascii="Times New Roman" w:eastAsia="Times New Roman" w:hAnsi="Times New Roman"/>
      <w:sz w:val="24"/>
      <w:lang w:eastAsia="en-US"/>
    </w:rPr>
  </w:style>
  <w:style w:type="character" w:styleId="aff">
    <w:name w:val="page number"/>
    <w:basedOn w:val="a0"/>
    <w:rsid w:val="00C113B5"/>
  </w:style>
  <w:style w:type="character" w:customStyle="1" w:styleId="ParaHead">
    <w:name w:val="ParaHead"/>
    <w:rsid w:val="00C113B5"/>
    <w:rPr>
      <w:color w:val="999999"/>
      <w:bdr w:val="none" w:sz="0" w:space="0" w:color="auto"/>
      <w:shd w:val="clear" w:color="auto" w:fill="auto"/>
    </w:rPr>
  </w:style>
  <w:style w:type="paragraph" w:customStyle="1" w:styleId="TableHeader">
    <w:name w:val="TableHeader"/>
    <w:basedOn w:val="Para"/>
    <w:rsid w:val="00C113B5"/>
    <w:pPr>
      <w:spacing w:before="120" w:line="240" w:lineRule="auto"/>
      <w:ind w:firstLine="0"/>
    </w:pPr>
    <w:rPr>
      <w:b/>
    </w:rPr>
  </w:style>
  <w:style w:type="character" w:customStyle="1" w:styleId="Image">
    <w:name w:val="Image"/>
    <w:rsid w:val="00C113B5"/>
    <w:rPr>
      <w:b/>
      <w:color w:val="00FF00"/>
    </w:rPr>
  </w:style>
  <w:style w:type="paragraph" w:customStyle="1" w:styleId="TableSubHead">
    <w:name w:val="TableSubHead"/>
    <w:basedOn w:val="TableHeader"/>
    <w:rsid w:val="00C113B5"/>
  </w:style>
  <w:style w:type="paragraph" w:customStyle="1" w:styleId="ArtGroup">
    <w:name w:val="ArtGroup"/>
    <w:basedOn w:val="Article"/>
    <w:rsid w:val="00C113B5"/>
    <w:rPr>
      <w:sz w:val="22"/>
    </w:rPr>
  </w:style>
  <w:style w:type="paragraph" w:customStyle="1" w:styleId="Biog">
    <w:name w:val="Biog"/>
    <w:basedOn w:val="MoreInfo"/>
    <w:rsid w:val="00C113B5"/>
  </w:style>
  <w:style w:type="paragraph" w:customStyle="1" w:styleId="SearchInfo">
    <w:name w:val="SearchInfo"/>
    <w:basedOn w:val="a"/>
    <w:rsid w:val="00C113B5"/>
    <w:pPr>
      <w:spacing w:before="120" w:line="240" w:lineRule="exact"/>
    </w:pPr>
  </w:style>
  <w:style w:type="paragraph" w:customStyle="1" w:styleId="SeriesInfo">
    <w:name w:val="SeriesInfo"/>
    <w:basedOn w:val="a"/>
    <w:rsid w:val="00C113B5"/>
    <w:pPr>
      <w:spacing w:before="120" w:line="240" w:lineRule="exact"/>
    </w:pPr>
  </w:style>
  <w:style w:type="paragraph" w:customStyle="1" w:styleId="Remark">
    <w:name w:val="Remark"/>
    <w:basedOn w:val="a"/>
    <w:rsid w:val="00C113B5"/>
    <w:rPr>
      <w:color w:val="FF0000"/>
    </w:rPr>
  </w:style>
  <w:style w:type="paragraph" w:customStyle="1" w:styleId="BoxStart4">
    <w:name w:val="BoxStart4"/>
    <w:basedOn w:val="BoxStart3"/>
    <w:rsid w:val="00C113B5"/>
  </w:style>
  <w:style w:type="paragraph" w:styleId="aff0">
    <w:name w:val="Bibliography"/>
    <w:basedOn w:val="Reference"/>
    <w:rsid w:val="00C113B5"/>
    <w:pPr>
      <w:numPr>
        <w:numId w:val="0"/>
      </w:numPr>
    </w:pPr>
  </w:style>
  <w:style w:type="paragraph" w:customStyle="1" w:styleId="PullQuote">
    <w:name w:val="PullQuote"/>
    <w:basedOn w:val="IndentQuote"/>
    <w:rsid w:val="00C113B5"/>
  </w:style>
  <w:style w:type="paragraph" w:customStyle="1" w:styleId="AncillHead">
    <w:name w:val="AncillHead"/>
    <w:basedOn w:val="HeadB"/>
    <w:rsid w:val="00C113B5"/>
  </w:style>
  <w:style w:type="paragraph" w:customStyle="1" w:styleId="RefHead">
    <w:name w:val="RefHead"/>
    <w:basedOn w:val="HeadB"/>
    <w:rsid w:val="00C113B5"/>
  </w:style>
  <w:style w:type="paragraph" w:customStyle="1" w:styleId="FlushQuote">
    <w:name w:val="FlushQuote"/>
    <w:basedOn w:val="IndentQuote"/>
    <w:rsid w:val="00C113B5"/>
    <w:pPr>
      <w:ind w:left="0" w:right="0"/>
    </w:pPr>
    <w:rPr>
      <w:sz w:val="22"/>
    </w:rPr>
  </w:style>
  <w:style w:type="paragraph" w:customStyle="1" w:styleId="ProductTitle">
    <w:name w:val="ProductTitle"/>
    <w:basedOn w:val="a"/>
    <w:next w:val="ProductAuth"/>
    <w:rsid w:val="00C113B5"/>
    <w:rPr>
      <w:b/>
      <w:sz w:val="28"/>
    </w:rPr>
  </w:style>
  <w:style w:type="paragraph" w:customStyle="1" w:styleId="EthicalApproval">
    <w:name w:val="EthicalApproval"/>
    <w:basedOn w:val="Participators"/>
    <w:rsid w:val="00C113B5"/>
  </w:style>
  <w:style w:type="character" w:customStyle="1" w:styleId="addRef">
    <w:name w:val="addRef"/>
    <w:basedOn w:val="XRef"/>
    <w:rsid w:val="00C113B5"/>
    <w:rPr>
      <w:color w:val="0000FF"/>
      <w:vertAlign w:val="superscript"/>
    </w:rPr>
  </w:style>
  <w:style w:type="paragraph" w:customStyle="1" w:styleId="AmendmentNote">
    <w:name w:val="AmendmentNote"/>
    <w:basedOn w:val="MoreInfo"/>
    <w:rsid w:val="00C113B5"/>
  </w:style>
  <w:style w:type="numbering" w:customStyle="1" w:styleId="Tab">
    <w:name w:val="Tab"/>
    <w:rsid w:val="00C113B5"/>
    <w:pPr>
      <w:numPr>
        <w:numId w:val="4"/>
      </w:numPr>
    </w:pPr>
  </w:style>
  <w:style w:type="numbering" w:customStyle="1" w:styleId="Fig">
    <w:name w:val="Fig"/>
    <w:rsid w:val="00C113B5"/>
    <w:pPr>
      <w:numPr>
        <w:numId w:val="3"/>
      </w:numPr>
    </w:pPr>
  </w:style>
  <w:style w:type="numbering" w:customStyle="1" w:styleId="Add">
    <w:name w:val="Add"/>
    <w:rsid w:val="00C113B5"/>
    <w:pPr>
      <w:numPr>
        <w:numId w:val="6"/>
      </w:numPr>
    </w:pPr>
  </w:style>
  <w:style w:type="paragraph" w:customStyle="1" w:styleId="List3">
    <w:name w:val="List3"/>
    <w:basedOn w:val="List2"/>
    <w:rsid w:val="00C113B5"/>
    <w:pPr>
      <w:ind w:left="1200"/>
    </w:pPr>
  </w:style>
  <w:style w:type="paragraph" w:customStyle="1" w:styleId="EdNoteTitle">
    <w:name w:val="EdNoteTitle"/>
    <w:basedOn w:val="HeadA"/>
    <w:rsid w:val="00C113B5"/>
    <w:rPr>
      <w:sz w:val="28"/>
    </w:rPr>
  </w:style>
  <w:style w:type="character" w:customStyle="1" w:styleId="surname">
    <w:name w:val="surname"/>
    <w:rsid w:val="00C113B5"/>
    <w:rPr>
      <w:color w:val="993366"/>
      <w:bdr w:val="none" w:sz="0" w:space="0" w:color="auto"/>
      <w:shd w:val="clear" w:color="auto" w:fill="auto"/>
    </w:rPr>
  </w:style>
  <w:style w:type="character" w:customStyle="1" w:styleId="suffix">
    <w:name w:val="suffix"/>
    <w:rsid w:val="00C113B5"/>
    <w:rPr>
      <w:color w:val="339966"/>
      <w:bdr w:val="none" w:sz="0" w:space="0" w:color="auto"/>
      <w:shd w:val="clear" w:color="auto" w:fill="auto"/>
    </w:rPr>
  </w:style>
  <w:style w:type="paragraph" w:customStyle="1" w:styleId="BoxFootnote">
    <w:name w:val="BoxFootnote"/>
    <w:basedOn w:val="Footnote"/>
    <w:rsid w:val="00C113B5"/>
    <w:pPr>
      <w:spacing w:before="60"/>
    </w:pPr>
    <w:rPr>
      <w:sz w:val="20"/>
    </w:rPr>
  </w:style>
  <w:style w:type="paragraph" w:customStyle="1" w:styleId="Citeline">
    <w:name w:val="Citeline"/>
    <w:basedOn w:val="MoreInfo"/>
    <w:rsid w:val="00C113B5"/>
  </w:style>
  <w:style w:type="numbering" w:customStyle="1" w:styleId="data-supp">
    <w:name w:val="data-supp"/>
    <w:basedOn w:val="a2"/>
    <w:rsid w:val="00C113B5"/>
    <w:pPr>
      <w:numPr>
        <w:numId w:val="9"/>
      </w:numPr>
    </w:pPr>
  </w:style>
  <w:style w:type="paragraph" w:customStyle="1" w:styleId="supp-file">
    <w:name w:val="supp-file"/>
    <w:basedOn w:val="Table"/>
    <w:rsid w:val="00C113B5"/>
    <w:pPr>
      <w:numPr>
        <w:numId w:val="15"/>
      </w:numPr>
    </w:pPr>
    <w:rPr>
      <w:b/>
      <w:i w:val="0"/>
    </w:rPr>
  </w:style>
  <w:style w:type="paragraph" w:customStyle="1" w:styleId="supp-title">
    <w:name w:val="supp-title"/>
    <w:basedOn w:val="HeadA"/>
    <w:rsid w:val="00C113B5"/>
  </w:style>
  <w:style w:type="paragraph" w:customStyle="1" w:styleId="supp-desc">
    <w:name w:val="supp-desc"/>
    <w:basedOn w:val="Footnote"/>
    <w:rsid w:val="00C113B5"/>
  </w:style>
  <w:style w:type="paragraph" w:customStyle="1" w:styleId="supp-caption">
    <w:name w:val="supp-caption"/>
    <w:basedOn w:val="FigLeg"/>
    <w:rsid w:val="00C113B5"/>
  </w:style>
  <w:style w:type="paragraph" w:styleId="aff1">
    <w:name w:val="Document Map"/>
    <w:basedOn w:val="a"/>
    <w:link w:val="aff2"/>
    <w:semiHidden/>
    <w:rsid w:val="00C113B5"/>
    <w:pPr>
      <w:shd w:val="clear" w:color="auto" w:fill="000080"/>
    </w:pPr>
    <w:rPr>
      <w:rFonts w:ascii="Tahoma" w:hAnsi="Tahoma"/>
      <w:sz w:val="20"/>
      <w:lang w:val="x-none"/>
    </w:rPr>
  </w:style>
  <w:style w:type="character" w:customStyle="1" w:styleId="aff2">
    <w:name w:val="見出しマップ (文字)"/>
    <w:link w:val="aff1"/>
    <w:semiHidden/>
    <w:rsid w:val="003039ED"/>
    <w:rPr>
      <w:rFonts w:ascii="Tahoma" w:eastAsia="Times New Roman" w:hAnsi="Tahoma" w:cs="Tahoma"/>
      <w:shd w:val="clear" w:color="auto" w:fill="000080"/>
      <w:lang w:eastAsia="en-US"/>
    </w:rPr>
  </w:style>
  <w:style w:type="paragraph" w:customStyle="1" w:styleId="video">
    <w:name w:val="video"/>
    <w:basedOn w:val="supp-file"/>
    <w:next w:val="a3"/>
    <w:rsid w:val="00C113B5"/>
    <w:pPr>
      <w:numPr>
        <w:numId w:val="14"/>
      </w:numPr>
    </w:pPr>
  </w:style>
  <w:style w:type="numbering" w:customStyle="1" w:styleId="vid">
    <w:name w:val="vid"/>
    <w:basedOn w:val="a2"/>
    <w:rsid w:val="00C113B5"/>
    <w:pPr>
      <w:numPr>
        <w:numId w:val="11"/>
      </w:numPr>
    </w:pPr>
  </w:style>
  <w:style w:type="paragraph" w:customStyle="1" w:styleId="audio">
    <w:name w:val="audio"/>
    <w:basedOn w:val="video"/>
    <w:rsid w:val="00C113B5"/>
    <w:pPr>
      <w:numPr>
        <w:numId w:val="13"/>
      </w:numPr>
    </w:pPr>
  </w:style>
  <w:style w:type="numbering" w:customStyle="1" w:styleId="aud">
    <w:name w:val="aud"/>
    <w:basedOn w:val="vid"/>
    <w:rsid w:val="00C113B5"/>
    <w:pPr>
      <w:numPr>
        <w:numId w:val="13"/>
      </w:numPr>
    </w:pPr>
  </w:style>
  <w:style w:type="paragraph" w:styleId="aff3">
    <w:name w:val="annotation text"/>
    <w:basedOn w:val="a"/>
    <w:link w:val="aff4"/>
    <w:uiPriority w:val="99"/>
    <w:semiHidden/>
    <w:unhideWhenUsed/>
    <w:rsid w:val="00676DA0"/>
    <w:rPr>
      <w:sz w:val="20"/>
      <w:lang w:eastAsia="x-none"/>
    </w:rPr>
  </w:style>
  <w:style w:type="character" w:customStyle="1" w:styleId="aff4">
    <w:name w:val="コメント文字列 (文字)"/>
    <w:link w:val="aff3"/>
    <w:uiPriority w:val="99"/>
    <w:semiHidden/>
    <w:rsid w:val="00676DA0"/>
    <w:rPr>
      <w:rFonts w:ascii="Times New Roman" w:eastAsia="Times New Roman" w:hAnsi="Times New Roman"/>
      <w:lang w:val="en-GB"/>
    </w:rPr>
  </w:style>
  <w:style w:type="paragraph" w:styleId="aff5">
    <w:name w:val="annotation subject"/>
    <w:basedOn w:val="aff3"/>
    <w:next w:val="aff3"/>
    <w:link w:val="aff6"/>
    <w:uiPriority w:val="99"/>
    <w:semiHidden/>
    <w:unhideWhenUsed/>
    <w:rsid w:val="00676DA0"/>
    <w:rPr>
      <w:b/>
      <w:bCs/>
    </w:rPr>
  </w:style>
  <w:style w:type="character" w:customStyle="1" w:styleId="aff6">
    <w:name w:val="コメント内容 (文字)"/>
    <w:link w:val="aff5"/>
    <w:uiPriority w:val="99"/>
    <w:semiHidden/>
    <w:rsid w:val="00676DA0"/>
    <w:rPr>
      <w:rFonts w:ascii="Times New Roman" w:eastAsia="Times New Roman" w:hAnsi="Times New Roman"/>
      <w:b/>
      <w:bCs/>
      <w:lang w:val="en-GB"/>
    </w:rPr>
  </w:style>
  <w:style w:type="paragraph" w:styleId="aff7">
    <w:name w:val="Balloon Text"/>
    <w:basedOn w:val="a"/>
    <w:link w:val="aff8"/>
    <w:uiPriority w:val="99"/>
    <w:semiHidden/>
    <w:unhideWhenUsed/>
    <w:rsid w:val="00676DA0"/>
    <w:pPr>
      <w:spacing w:line="240" w:lineRule="auto"/>
    </w:pPr>
    <w:rPr>
      <w:rFonts w:ascii="Tahoma" w:hAnsi="Tahoma"/>
      <w:sz w:val="16"/>
      <w:szCs w:val="16"/>
      <w:lang w:eastAsia="x-none"/>
    </w:rPr>
  </w:style>
  <w:style w:type="character" w:customStyle="1" w:styleId="aff8">
    <w:name w:val="吹き出し (文字)"/>
    <w:link w:val="aff7"/>
    <w:uiPriority w:val="99"/>
    <w:semiHidden/>
    <w:rsid w:val="00676DA0"/>
    <w:rPr>
      <w:rFonts w:ascii="Tahoma" w:eastAsia="Times New Roman" w:hAnsi="Tahoma" w:cs="Tahoma"/>
      <w:sz w:val="16"/>
      <w:szCs w:val="16"/>
      <w:lang w:val="en-GB"/>
    </w:rPr>
  </w:style>
  <w:style w:type="paragraph" w:styleId="aff9">
    <w:name w:val="Revision"/>
    <w:hidden/>
    <w:uiPriority w:val="99"/>
    <w:semiHidden/>
    <w:rsid w:val="003D707A"/>
    <w:rPr>
      <w:rFonts w:ascii="Times New Roman" w:eastAsia="Times New Roman" w:hAnsi="Times New Roman"/>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324885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reativecommons.org/licenses/by-nc-nd/3.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NLM.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articleNLM</Template>
  <TotalTime>63</TotalTime>
  <Pages>6</Pages>
  <Words>1546</Words>
  <Characters>8817</Characters>
  <Application>Microsoft Office Word</Application>
  <DocSecurity>0</DocSecurity>
  <Lines>73</Lines>
  <Paragraphs>20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Table 1  SPIRIT 2013 checklist: recommended items to address in a clinical trial protocol and related documents*</vt:lpstr>
      <vt:lpstr>Table 1  SPIRIT 2013 checklist: recommended items to address in a clinical trial protocol and related documents*</vt:lpstr>
    </vt:vector>
  </TitlesOfParts>
  <Company/>
  <LinksUpToDate>false</LinksUpToDate>
  <CharactersWithSpaces>10343</CharactersWithSpaces>
  <SharedDoc>false</SharedDoc>
  <HLinks>
    <vt:vector size="6" baseType="variant">
      <vt:variant>
        <vt:i4>4390943</vt:i4>
      </vt:variant>
      <vt:variant>
        <vt:i4>0</vt:i4>
      </vt:variant>
      <vt:variant>
        <vt:i4>0</vt:i4>
      </vt:variant>
      <vt:variant>
        <vt:i4>5</vt:i4>
      </vt:variant>
      <vt:variant>
        <vt:lpwstr>http://www.creativecommons.org/licenses/by-nc-nd/3.0/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  SPIRIT 2013 checklist: recommended items to address in a clinical trial protocol and related documents*</dc:title>
  <dc:subject/>
  <dc:creator>JKitchen</dc:creator>
  <cp:keywords/>
  <cp:lastModifiedBy>Atsushi Tanaka</cp:lastModifiedBy>
  <cp:revision>4</cp:revision>
  <dcterms:created xsi:type="dcterms:W3CDTF">2023-07-11T09:01:00Z</dcterms:created>
  <dcterms:modified xsi:type="dcterms:W3CDTF">2023-07-13T08:44:00Z</dcterms:modified>
</cp:coreProperties>
</file>