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901" w:rsidRPr="008A3901" w:rsidRDefault="008A3901" w:rsidP="008A3901">
      <w:pPr>
        <w:widowControl w:val="0"/>
        <w:tabs>
          <w:tab w:val="left" w:pos="4695"/>
        </w:tabs>
        <w:wordWrap w:val="0"/>
        <w:autoSpaceDE w:val="0"/>
        <w:autoSpaceDN w:val="0"/>
        <w:jc w:val="both"/>
        <w:rPr>
          <w:rFonts w:ascii="Times New Roman" w:eastAsia="함초롬돋움" w:hAnsi="Times New Roman" w:cs="Times New Roman"/>
          <w:i/>
          <w:iCs/>
          <w:sz w:val="40"/>
          <w:szCs w:val="40"/>
        </w:rPr>
      </w:pPr>
    </w:p>
    <w:tbl>
      <w:tblPr>
        <w:tblpPr w:leftFromText="180" w:rightFromText="180" w:vertAnchor="text" w:horzAnchor="margin" w:tblpXSpec="right" w:tblpY="1075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2048"/>
        <w:gridCol w:w="1593"/>
        <w:gridCol w:w="1216"/>
        <w:gridCol w:w="1593"/>
        <w:gridCol w:w="1593"/>
        <w:gridCol w:w="983"/>
      </w:tblGrid>
      <w:tr w:rsidR="008A3901" w:rsidRPr="008A3901" w:rsidTr="008908E3">
        <w:trPr>
          <w:trHeight w:val="62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both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Included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Number of missing data in included group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Excluded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p-value</w:t>
            </w:r>
          </w:p>
        </w:tc>
      </w:tr>
      <w:tr w:rsidR="008A3901" w:rsidRPr="008A3901" w:rsidTr="008908E3">
        <w:trPr>
          <w:trHeight w:val="228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both"/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Number of participants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1552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448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2000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</w:tr>
      <w:tr w:rsidR="008A3901" w:rsidRPr="008A3901" w:rsidTr="008908E3">
        <w:trPr>
          <w:trHeight w:val="228"/>
        </w:trPr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both"/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Age (years)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48.6 ± 14.7</w:t>
            </w:r>
          </w:p>
        </w:tc>
        <w:tc>
          <w:tcPr>
            <w:tcW w:w="0" w:type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49.1 ± 16.8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48.7±</w:t>
            </w: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15.2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&lt;0.001</w:t>
            </w:r>
          </w:p>
        </w:tc>
      </w:tr>
      <w:tr w:rsidR="008A3901" w:rsidRPr="008A3901" w:rsidTr="008908E3"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both"/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lastRenderedPageBreak/>
              <w:t>Male (%)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804 (51.8)</w:t>
            </w:r>
          </w:p>
        </w:tc>
        <w:tc>
          <w:tcPr>
            <w:tcW w:w="0" w:type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 xml:space="preserve"> 193 (43.2)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998 (49.9)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0.01</w:t>
            </w:r>
          </w:p>
        </w:tc>
      </w:tr>
      <w:tr w:rsidR="008A3901" w:rsidRPr="008A3901" w:rsidTr="008908E3"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both"/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Education (%)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  <w:tc>
          <w:tcPr>
            <w:tcW w:w="0" w:type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41 (2.6)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0.09</w:t>
            </w:r>
          </w:p>
        </w:tc>
      </w:tr>
      <w:tr w:rsidR="008A3901" w:rsidRPr="008A3901" w:rsidTr="008908E3"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Primary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903 (59.8)</w:t>
            </w:r>
          </w:p>
        </w:tc>
        <w:tc>
          <w:tcPr>
            <w:tcW w:w="0" w:type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</w:pP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 xml:space="preserve"> 283 (64.3)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1186 (60.8)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</w:tr>
      <w:tr w:rsidR="008A3901" w:rsidRPr="008A3901" w:rsidTr="008908E3"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High school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460 (30.4)</w:t>
            </w:r>
          </w:p>
        </w:tc>
        <w:tc>
          <w:tcPr>
            <w:tcW w:w="0" w:type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</w:pP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 xml:space="preserve"> 127 (28.9)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 xml:space="preserve"> 587 (30.1)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</w:tr>
      <w:tr w:rsidR="008A3901" w:rsidRPr="008A3901" w:rsidTr="008908E3"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Academic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 xml:space="preserve"> 148 (9.8)</w:t>
            </w:r>
          </w:p>
        </w:tc>
        <w:tc>
          <w:tcPr>
            <w:tcW w:w="0" w:type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</w:pP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 xml:space="preserve"> 30 (6.8)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 xml:space="preserve"> 178 (9.1)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</w:tr>
      <w:tr w:rsidR="008A3901" w:rsidRPr="008A3901" w:rsidTr="008908E3"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both"/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Anthropometry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  <w:tc>
          <w:tcPr>
            <w:tcW w:w="0" w:type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</w:tr>
      <w:tr w:rsidR="008A3901" w:rsidRPr="008A3901" w:rsidTr="008908E3"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Weight (Kg)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71.3± 12.9</w:t>
            </w:r>
          </w:p>
        </w:tc>
        <w:tc>
          <w:tcPr>
            <w:tcW w:w="0" w:type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10 (0.6)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 xml:space="preserve">68.9± </w:t>
            </w: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70.8±</w:t>
            </w: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12.9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0.96</w:t>
            </w:r>
          </w:p>
        </w:tc>
      </w:tr>
      <w:tr w:rsidR="008A3901" w:rsidRPr="008A3901" w:rsidTr="008908E3"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Waist/hip ratio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0.9±0.1</w:t>
            </w:r>
          </w:p>
        </w:tc>
        <w:tc>
          <w:tcPr>
            <w:tcW w:w="0" w:type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13 (0.8)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0.9±0.1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0.9±</w:t>
            </w: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0.1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0.73</w:t>
            </w:r>
          </w:p>
        </w:tc>
      </w:tr>
      <w:tr w:rsidR="008A3901" w:rsidRPr="008A3901" w:rsidTr="008908E3"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Waist circumference (cm)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93.8±</w:t>
            </w: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12.1</w:t>
            </w:r>
          </w:p>
        </w:tc>
        <w:tc>
          <w:tcPr>
            <w:tcW w:w="0" w:type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8 (0.5)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92.4±</w:t>
            </w: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12.6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93.5±</w:t>
            </w: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12.2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0.64</w:t>
            </w:r>
          </w:p>
        </w:tc>
      </w:tr>
      <w:tr w:rsidR="008A3901" w:rsidRPr="008A3901" w:rsidTr="008908E3">
        <w:trPr>
          <w:trHeight w:val="79"/>
        </w:trPr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lastRenderedPageBreak/>
              <w:t>BMI</w:t>
            </w:r>
            <w:r w:rsidRPr="008A3901">
              <w:rPr>
                <w:rStyle w:val="FootnoteReference"/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footnoteReference w:id="1"/>
            </w: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 xml:space="preserve"> (Kg/m</w:t>
            </w: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vertAlign w:val="superscript"/>
                <w:lang w:eastAsia="ko-KR"/>
              </w:rPr>
              <w:t>2</w:t>
            </w: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26.2±4.3</w:t>
            </w:r>
          </w:p>
        </w:tc>
        <w:tc>
          <w:tcPr>
            <w:tcW w:w="0" w:type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15 (1)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26±4.9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26.1±</w:t>
            </w: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4.5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0.64</w:t>
            </w:r>
          </w:p>
        </w:tc>
      </w:tr>
      <w:tr w:rsidR="008A3901" w:rsidRPr="008A3901" w:rsidTr="008908E3">
        <w:trPr>
          <w:trHeight w:val="102"/>
        </w:trPr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both"/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Current smokers (%)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280 (18.1)</w:t>
            </w:r>
          </w:p>
        </w:tc>
        <w:tc>
          <w:tcPr>
            <w:tcW w:w="0" w:type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5 (0.3)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 xml:space="preserve"> 69 (15.6)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349 (17.6)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0.23</w:t>
            </w:r>
          </w:p>
        </w:tc>
      </w:tr>
      <w:tr w:rsidR="008A3901" w:rsidRPr="008A3901" w:rsidTr="008908E3"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both"/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Physical activity (%)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  <w:tc>
          <w:tcPr>
            <w:tcW w:w="0" w:type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493 (31.8)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0.44</w:t>
            </w:r>
          </w:p>
        </w:tc>
      </w:tr>
      <w:tr w:rsidR="008A3901" w:rsidRPr="008A3901" w:rsidTr="008908E3"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Low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719 (67.9)</w:t>
            </w:r>
          </w:p>
        </w:tc>
        <w:tc>
          <w:tcPr>
            <w:tcW w:w="0" w:type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</w:pP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223 (71.7)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 xml:space="preserve"> 942 (68.8)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</w:tr>
      <w:tr w:rsidR="008A3901" w:rsidRPr="008A3901" w:rsidTr="008908E3"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Moderate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290 (27.4)</w:t>
            </w:r>
          </w:p>
        </w:tc>
        <w:tc>
          <w:tcPr>
            <w:tcW w:w="0" w:type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</w:pP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75 (24.1)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365 (26.6)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</w:tr>
      <w:tr w:rsidR="008A3901" w:rsidRPr="008A3901" w:rsidTr="008908E3"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Vigorous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50 (4.7)</w:t>
            </w:r>
          </w:p>
        </w:tc>
        <w:tc>
          <w:tcPr>
            <w:tcW w:w="0" w:type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</w:pP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13 (4.2)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63 (4.6)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</w:tr>
      <w:tr w:rsidR="008A3901" w:rsidRPr="008A3901" w:rsidTr="008908E3">
        <w:trPr>
          <w:trHeight w:val="79"/>
        </w:trPr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both"/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Blood pressure (mm Hg)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  <w:tc>
          <w:tcPr>
            <w:tcW w:w="0" w:type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</w:tr>
      <w:tr w:rsidR="008A3901" w:rsidRPr="008A3901" w:rsidTr="008908E3"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Systolic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128.2±15.5</w:t>
            </w:r>
          </w:p>
        </w:tc>
        <w:tc>
          <w:tcPr>
            <w:tcW w:w="0" w:type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127.9±16.4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128.5±</w:t>
            </w: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15.7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0.98</w:t>
            </w:r>
          </w:p>
        </w:tc>
      </w:tr>
      <w:tr w:rsidR="008A3901" w:rsidRPr="008A3901" w:rsidTr="008908E3"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lastRenderedPageBreak/>
              <w:t>Diastolic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82.7±8.8</w:t>
            </w:r>
          </w:p>
        </w:tc>
        <w:tc>
          <w:tcPr>
            <w:tcW w:w="0" w:type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82±9.2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82.5±</w:t>
            </w: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8.9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0.15</w:t>
            </w:r>
          </w:p>
        </w:tc>
      </w:tr>
      <w:tr w:rsidR="008A3901" w:rsidRPr="008A3901" w:rsidTr="008908E3"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both"/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Diabetes (%)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264 (17)</w:t>
            </w:r>
          </w:p>
        </w:tc>
        <w:tc>
          <w:tcPr>
            <w:tcW w:w="0" w:type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93 (20.9)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357 (17.9)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0.06</w:t>
            </w:r>
          </w:p>
        </w:tc>
      </w:tr>
      <w:tr w:rsidR="008A3901" w:rsidRPr="008A3901" w:rsidTr="008908E3"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both"/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Blood levels (mg/</w:t>
            </w:r>
            <w:proofErr w:type="spellStart"/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dL</w:t>
            </w:r>
            <w:proofErr w:type="spellEnd"/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  <w:tc>
          <w:tcPr>
            <w:tcW w:w="0" w:type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</w:tr>
      <w:tr w:rsidR="008A3901" w:rsidRPr="008A3901" w:rsidTr="008908E3"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ind w:left="142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FBS</w:t>
            </w:r>
            <w:r w:rsidRPr="008A3901">
              <w:rPr>
                <w:rStyle w:val="FootnoteReference"/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footnoteReference w:id="2"/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103.1±46</w:t>
            </w:r>
          </w:p>
        </w:tc>
        <w:tc>
          <w:tcPr>
            <w:tcW w:w="0" w:type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8 (0.5)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102 ±44.2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102.8±</w:t>
            </w: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45.6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0.92</w:t>
            </w:r>
          </w:p>
        </w:tc>
      </w:tr>
      <w:tr w:rsidR="008A3901" w:rsidRPr="008A3901" w:rsidTr="008908E3"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ind w:left="142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Total cholesterol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199.3±45.1</w:t>
            </w:r>
          </w:p>
        </w:tc>
        <w:tc>
          <w:tcPr>
            <w:tcW w:w="0" w:type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7 (0.5)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198.3±93.9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199.1±</w:t>
            </w: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59.4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0.23</w:t>
            </w:r>
          </w:p>
        </w:tc>
      </w:tr>
      <w:tr w:rsidR="008A3901" w:rsidRPr="008A3901" w:rsidTr="008908E3"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ind w:left="142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LDL</w:t>
            </w:r>
            <w:r w:rsidRPr="008A3901">
              <w:rPr>
                <w:rStyle w:val="FootnoteReference"/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footnoteReference w:id="3"/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109.2±36.8</w:t>
            </w:r>
          </w:p>
        </w:tc>
        <w:tc>
          <w:tcPr>
            <w:tcW w:w="0" w:type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51 (3.3)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106.2±35.1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108.5±</w:t>
            </w: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36.4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0.4</w:t>
            </w:r>
          </w:p>
        </w:tc>
      </w:tr>
      <w:tr w:rsidR="008A3901" w:rsidRPr="008A3901" w:rsidTr="008908E3">
        <w:trPr>
          <w:trHeight w:val="79"/>
        </w:trPr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ind w:left="142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TG</w:t>
            </w:r>
            <w:r w:rsidRPr="008A3901">
              <w:rPr>
                <w:rStyle w:val="FootnoteReference"/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footnoteReference w:id="4"/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179.8±109.2</w:t>
            </w:r>
          </w:p>
        </w:tc>
        <w:tc>
          <w:tcPr>
            <w:tcW w:w="0" w:type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7 (0.5)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170.7±103.1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175.4±</w:t>
            </w: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107.9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0.29</w:t>
            </w:r>
          </w:p>
        </w:tc>
      </w:tr>
      <w:tr w:rsidR="008A3901" w:rsidRPr="008A3901" w:rsidTr="008908E3"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ind w:left="142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lastRenderedPageBreak/>
              <w:t>HDL</w:t>
            </w:r>
            <w:r w:rsidRPr="008A3901">
              <w:rPr>
                <w:rStyle w:val="FootnoteReference"/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footnoteReference w:id="5"/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54.1±13.8</w:t>
            </w:r>
          </w:p>
        </w:tc>
        <w:tc>
          <w:tcPr>
            <w:tcW w:w="0" w:type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8 (0.5)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53.2±13.2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53.9±</w:t>
            </w: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16.7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0.41</w:t>
            </w:r>
          </w:p>
        </w:tc>
      </w:tr>
      <w:tr w:rsidR="008A3901" w:rsidRPr="008A3901" w:rsidTr="008908E3"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ind w:left="142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SUA</w:t>
            </w:r>
            <w:r w:rsidRPr="008A3901">
              <w:rPr>
                <w:rStyle w:val="FootnoteReference"/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footnoteReference w:id="6"/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4.4±</w:t>
            </w: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1.3</w:t>
            </w:r>
          </w:p>
        </w:tc>
        <w:tc>
          <w:tcPr>
            <w:tcW w:w="0" w:type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7 (0.5)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4.7±6.7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4.5±</w:t>
            </w: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3.3</w:t>
            </w:r>
          </w:p>
        </w:tc>
        <w:tc>
          <w:tcPr>
            <w:tcW w:w="0" w:type="auto"/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0.06</w:t>
            </w:r>
          </w:p>
        </w:tc>
      </w:tr>
      <w:tr w:rsidR="008A3901" w:rsidRPr="008A3901" w:rsidTr="008908E3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proofErr w:type="spellStart"/>
            <w:r w:rsidRPr="008A3901">
              <w:rPr>
                <w:rFonts w:ascii="Times New Roman" w:hAnsi="Times New Roman" w:cs="Times New Roman"/>
                <w:b/>
                <w:sz w:val="40"/>
                <w:szCs w:val="40"/>
              </w:rPr>
              <w:t>TyG</w:t>
            </w:r>
            <w:proofErr w:type="spellEnd"/>
            <w:r w:rsidRPr="008A3901">
              <w:rPr>
                <w:rFonts w:ascii="Times New Roman" w:hAnsi="Times New Roman" w:cs="Times New Roman"/>
                <w:b/>
                <w:sz w:val="40"/>
                <w:szCs w:val="40"/>
              </w:rPr>
              <w:t>-index</w:t>
            </w:r>
            <w:r w:rsidRPr="008A3901">
              <w:rPr>
                <w:rStyle w:val="FootnoteReference"/>
                <w:rFonts w:ascii="Times New Roman" w:hAnsi="Times New Roman" w:cs="Times New Roman"/>
                <w:b/>
                <w:sz w:val="40"/>
                <w:szCs w:val="40"/>
              </w:rPr>
              <w:footnoteReference w:id="7"/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8.9±0.7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8 (0.5)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8.9±0.7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8.9±0.7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0.31</w:t>
            </w:r>
          </w:p>
        </w:tc>
      </w:tr>
    </w:tbl>
    <w:p w:rsidR="008A3901" w:rsidRPr="008A3901" w:rsidRDefault="008A3901" w:rsidP="008A3901">
      <w:pPr>
        <w:widowControl w:val="0"/>
        <w:tabs>
          <w:tab w:val="left" w:pos="5515"/>
        </w:tabs>
        <w:wordWrap w:val="0"/>
        <w:autoSpaceDE w:val="0"/>
        <w:autoSpaceDN w:val="0"/>
        <w:rPr>
          <w:rFonts w:ascii="Times New Roman" w:eastAsia="함초롬돋움" w:hAnsi="Times New Roman" w:cs="Times New Roman"/>
          <w:b/>
          <w:bCs/>
          <w:sz w:val="40"/>
          <w:szCs w:val="40"/>
        </w:rPr>
      </w:pPr>
      <w:r>
        <w:rPr>
          <w:rFonts w:ascii="Times New Roman" w:eastAsia="함초롬돋움" w:hAnsi="Times New Roman" w:cs="Times New Roman"/>
          <w:b/>
          <w:bCs/>
          <w:sz w:val="40"/>
          <w:szCs w:val="40"/>
        </w:rPr>
        <w:t xml:space="preserve">Additional file </w:t>
      </w:r>
      <w:r w:rsidRPr="008A3901">
        <w:rPr>
          <w:rFonts w:ascii="Times New Roman" w:eastAsia="함초롬돋움" w:hAnsi="Times New Roman" w:cs="Times New Roman"/>
          <w:b/>
          <w:bCs/>
          <w:sz w:val="40"/>
          <w:szCs w:val="40"/>
        </w:rPr>
        <w:t xml:space="preserve">Table 1. </w:t>
      </w:r>
      <w:r w:rsidRPr="008A3901">
        <w:rPr>
          <w:rFonts w:ascii="Times New Roman" w:eastAsia="함초롬돋움" w:hAnsi="Times New Roman" w:cs="Times New Roman"/>
          <w:bCs/>
          <w:sz w:val="40"/>
          <w:szCs w:val="40"/>
        </w:rPr>
        <w:t xml:space="preserve">Baseline clinical characteristics and biological </w:t>
      </w:r>
      <w:bookmarkStart w:id="0" w:name="_GoBack"/>
      <w:bookmarkEnd w:id="0"/>
      <w:r w:rsidRPr="008A3901">
        <w:rPr>
          <w:rFonts w:ascii="Times New Roman" w:eastAsia="함초롬돋움" w:hAnsi="Times New Roman" w:cs="Times New Roman"/>
          <w:bCs/>
          <w:sz w:val="40"/>
          <w:szCs w:val="40"/>
        </w:rPr>
        <w:br/>
        <w:t>variables of the participants according to inclusion process</w:t>
      </w:r>
    </w:p>
    <w:p w:rsidR="008A3901" w:rsidRPr="008A3901" w:rsidRDefault="008A3901" w:rsidP="008A3901">
      <w:pPr>
        <w:widowControl w:val="0"/>
        <w:tabs>
          <w:tab w:val="left" w:pos="4695"/>
        </w:tabs>
        <w:wordWrap w:val="0"/>
        <w:autoSpaceDE w:val="0"/>
        <w:autoSpaceDN w:val="0"/>
        <w:jc w:val="both"/>
        <w:rPr>
          <w:rFonts w:ascii="Times New Roman" w:eastAsia="함초롬돋움" w:hAnsi="Times New Roman" w:cs="Times New Roman"/>
          <w:i/>
          <w:iCs/>
          <w:sz w:val="40"/>
          <w:szCs w:val="40"/>
        </w:rPr>
      </w:pPr>
      <w:r w:rsidRPr="008A3901">
        <w:rPr>
          <w:rFonts w:ascii="Times New Roman" w:hAnsi="Times New Roman" w:cs="Times New Roman"/>
          <w:sz w:val="40"/>
          <w:szCs w:val="40"/>
        </w:rPr>
        <w:br w:type="page"/>
      </w:r>
      <w:r>
        <w:rPr>
          <w:rFonts w:ascii="Times New Roman" w:eastAsia="함초롬돋움" w:hAnsi="Times New Roman" w:cs="Times New Roman"/>
          <w:b/>
          <w:bCs/>
          <w:sz w:val="40"/>
          <w:szCs w:val="40"/>
        </w:rPr>
        <w:lastRenderedPageBreak/>
        <w:t xml:space="preserve">Additional file </w:t>
      </w:r>
      <w:r w:rsidRPr="008A3901">
        <w:rPr>
          <w:rFonts w:ascii="Times New Roman" w:eastAsia="함초롬돋움" w:hAnsi="Times New Roman" w:cs="Times New Roman"/>
          <w:b/>
          <w:bCs/>
          <w:sz w:val="40"/>
          <w:szCs w:val="40"/>
        </w:rPr>
        <w:t xml:space="preserve">Table 2. </w:t>
      </w:r>
      <w:r w:rsidRPr="008A3901">
        <w:rPr>
          <w:rFonts w:ascii="Times New Roman" w:eastAsia="함초롬돋움" w:hAnsi="Times New Roman" w:cs="Times New Roman"/>
          <w:bCs/>
          <w:sz w:val="40"/>
          <w:szCs w:val="40"/>
        </w:rPr>
        <w:t xml:space="preserve">Comparison of baseline clinical characteristics and </w:t>
      </w:r>
      <w:r w:rsidRPr="008A3901">
        <w:rPr>
          <w:rFonts w:ascii="Times New Roman" w:eastAsia="함초롬돋움" w:hAnsi="Times New Roman" w:cs="Times New Roman"/>
          <w:bCs/>
          <w:sz w:val="40"/>
          <w:szCs w:val="40"/>
        </w:rPr>
        <w:br/>
        <w:t>biological variables between genders</w:t>
      </w:r>
    </w:p>
    <w:tbl>
      <w:tblPr>
        <w:tblW w:w="0" w:type="auto"/>
        <w:jc w:val="center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3382"/>
        <w:gridCol w:w="2133"/>
        <w:gridCol w:w="2133"/>
        <w:gridCol w:w="1378"/>
      </w:tblGrid>
      <w:tr w:rsidR="008A3901" w:rsidRPr="008A3901" w:rsidTr="008908E3">
        <w:trPr>
          <w:trHeight w:val="269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both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Male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Female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p-value</w:t>
            </w:r>
          </w:p>
        </w:tc>
      </w:tr>
      <w:tr w:rsidR="008A3901" w:rsidRPr="008A3901" w:rsidTr="008908E3">
        <w:trPr>
          <w:trHeight w:val="228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both"/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Number of participants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804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748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</w:tr>
      <w:tr w:rsidR="008A3901" w:rsidRPr="008A3901" w:rsidTr="008908E3">
        <w:trPr>
          <w:trHeight w:val="228"/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both"/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Age (years)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48.4±14.9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48.8±14.5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tabs>
                <w:tab w:val="center" w:pos="374"/>
              </w:tabs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0.6</w:t>
            </w:r>
          </w:p>
        </w:tc>
      </w:tr>
      <w:tr w:rsidR="008A3901" w:rsidRPr="008A3901" w:rsidTr="008908E3">
        <w:trPr>
          <w:trHeight w:val="228"/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both"/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Mean follow-up (years)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9.8</w:t>
            </w: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±1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9.9</w:t>
            </w: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±1</w:t>
            </w: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.1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0.3</w:t>
            </w:r>
          </w:p>
        </w:tc>
      </w:tr>
      <w:tr w:rsidR="008A3901" w:rsidRPr="008A3901" w:rsidTr="008908E3">
        <w:trPr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both"/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Education (%)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&lt;0.001</w:t>
            </w:r>
          </w:p>
        </w:tc>
      </w:tr>
      <w:tr w:rsidR="008A3901" w:rsidRPr="008A3901" w:rsidTr="008908E3">
        <w:trPr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Primary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377 (48.7)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526 (71.4)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</w:tr>
      <w:tr w:rsidR="008A3901" w:rsidRPr="008A3901" w:rsidTr="008908E3">
        <w:trPr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High school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279 (36)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181 (24.6)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</w:tr>
      <w:tr w:rsidR="008A3901" w:rsidRPr="008A3901" w:rsidTr="008908E3">
        <w:trPr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Academic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118 (15.2)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30 (4.1)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</w:tr>
      <w:tr w:rsidR="008A3901" w:rsidRPr="008A3901" w:rsidTr="008908E3">
        <w:trPr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both"/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Anthropometry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</w:tr>
      <w:tr w:rsidR="008A3901" w:rsidRPr="008A3901" w:rsidTr="008908E3">
        <w:trPr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Weight (Kg)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74.6±12.3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67.8±12.5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&lt;0.001</w:t>
            </w:r>
          </w:p>
        </w:tc>
      </w:tr>
      <w:tr w:rsidR="008A3901" w:rsidRPr="008A3901" w:rsidTr="008908E3">
        <w:trPr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Weight/hip ratio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0.92±0.08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0.90±0.1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&lt;0.001</w:t>
            </w:r>
          </w:p>
        </w:tc>
      </w:tr>
      <w:tr w:rsidR="008A3901" w:rsidRPr="008A3901" w:rsidTr="008908E3">
        <w:trPr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Waist circumference (cm)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tabs>
                <w:tab w:val="left" w:pos="541"/>
                <w:tab w:val="center" w:pos="629"/>
              </w:tabs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93.5±11.8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94±12.4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0.4</w:t>
            </w:r>
          </w:p>
        </w:tc>
      </w:tr>
      <w:tr w:rsidR="008A3901" w:rsidRPr="008A3901" w:rsidTr="008908E3">
        <w:trPr>
          <w:trHeight w:val="79"/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lastRenderedPageBreak/>
              <w:t>BMI</w:t>
            </w:r>
            <w:r w:rsidRPr="008A3901">
              <w:rPr>
                <w:rStyle w:val="FootnoteReference"/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footnoteReference w:id="8"/>
            </w: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 xml:space="preserve"> (Kg/m</w:t>
            </w: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vertAlign w:val="superscript"/>
                <w:lang w:eastAsia="ko-KR"/>
              </w:rPr>
              <w:t>2</w:t>
            </w: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25.2±3.8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27.2±4.6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&lt;0.001</w:t>
            </w:r>
          </w:p>
        </w:tc>
      </w:tr>
      <w:tr w:rsidR="008A3901" w:rsidRPr="008A3901" w:rsidTr="008908E3">
        <w:trPr>
          <w:trHeight w:val="102"/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both"/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Current smokers (%)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272 (34)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8 (1.1)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&lt;0.001</w:t>
            </w:r>
          </w:p>
        </w:tc>
      </w:tr>
      <w:tr w:rsidR="008A3901" w:rsidRPr="008A3901" w:rsidTr="008908E3">
        <w:trPr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both"/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Physical activity (%)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0.02</w:t>
            </w:r>
          </w:p>
        </w:tc>
      </w:tr>
      <w:tr w:rsidR="008A3901" w:rsidRPr="008A3901" w:rsidTr="008908E3">
        <w:trPr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Low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436 (68.7)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283 (66.7)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</w:tr>
      <w:tr w:rsidR="008A3901" w:rsidRPr="008A3901" w:rsidTr="008908E3">
        <w:trPr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Moderate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161 (25.4)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129 (30.4)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</w:tr>
      <w:tr w:rsidR="008A3901" w:rsidRPr="008A3901" w:rsidTr="008908E3">
        <w:trPr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Vigorous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38 (6)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12 (2.8)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</w:tr>
      <w:tr w:rsidR="008A3901" w:rsidRPr="008A3901" w:rsidTr="008908E3">
        <w:trPr>
          <w:trHeight w:val="79"/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both"/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Blood pressure (mm Hg)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</w:tr>
      <w:tr w:rsidR="008A3901" w:rsidRPr="008A3901" w:rsidTr="008908E3">
        <w:trPr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Systolic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129.5±14.8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126.9±16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0.001</w:t>
            </w:r>
          </w:p>
        </w:tc>
      </w:tr>
      <w:tr w:rsidR="008A3901" w:rsidRPr="008A3901" w:rsidTr="008908E3">
        <w:trPr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Diastolic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83.4±8.7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81.8±8.7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&lt;0.001</w:t>
            </w:r>
          </w:p>
        </w:tc>
      </w:tr>
      <w:tr w:rsidR="008A3901" w:rsidRPr="008A3901" w:rsidTr="008908E3">
        <w:trPr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both"/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</w:pPr>
            <w:proofErr w:type="gramStart"/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Diabetes(</w:t>
            </w:r>
            <w:proofErr w:type="gramEnd"/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%)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129 (16)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135 (18)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0.3</w:t>
            </w:r>
          </w:p>
        </w:tc>
      </w:tr>
      <w:tr w:rsidR="008A3901" w:rsidRPr="008A3901" w:rsidTr="008908E3">
        <w:trPr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both"/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 xml:space="preserve">Family history of </w:t>
            </w:r>
            <w:proofErr w:type="gramStart"/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CAD(</w:t>
            </w:r>
            <w:proofErr w:type="gramEnd"/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%)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97 (12.3)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125 (16.7)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0.01</w:t>
            </w:r>
          </w:p>
        </w:tc>
      </w:tr>
      <w:tr w:rsidR="008A3901" w:rsidRPr="008A3901" w:rsidTr="008908E3">
        <w:trPr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both"/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Blood levels (mg/</w:t>
            </w:r>
            <w:proofErr w:type="spellStart"/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dL</w:t>
            </w:r>
            <w:proofErr w:type="spellEnd"/>
            <w:r w:rsidRPr="008A3901">
              <w:rPr>
                <w:rFonts w:ascii="Times New Roman" w:eastAsia="함초롬돋움" w:hAnsi="Times New Roman" w:cs="Times New Roman"/>
                <w:b/>
                <w:bCs/>
                <w:sz w:val="40"/>
                <w:szCs w:val="40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</w:p>
        </w:tc>
      </w:tr>
      <w:tr w:rsidR="008A3901" w:rsidRPr="008A3901" w:rsidTr="008908E3">
        <w:trPr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FBS</w:t>
            </w:r>
            <w:r w:rsidRPr="008A3901">
              <w:rPr>
                <w:rStyle w:val="FootnoteReference"/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footnoteReference w:id="9"/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101.2±40.5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105±51.1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0.1</w:t>
            </w:r>
          </w:p>
        </w:tc>
      </w:tr>
      <w:tr w:rsidR="008A3901" w:rsidRPr="008A3901" w:rsidTr="008908E3">
        <w:trPr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lastRenderedPageBreak/>
              <w:t>Total cholesterol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192.4±41.9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206.7±47.3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&lt;0.001</w:t>
            </w:r>
          </w:p>
        </w:tc>
      </w:tr>
      <w:tr w:rsidR="008A3901" w:rsidRPr="008A3901" w:rsidTr="008908E3">
        <w:trPr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LDL</w:t>
            </w:r>
            <w:r w:rsidRPr="008A3901">
              <w:rPr>
                <w:rStyle w:val="FootnoteReference"/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footnoteReference w:id="10"/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104.4±35.1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114.1±37.6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&lt;0.001</w:t>
            </w:r>
          </w:p>
        </w:tc>
      </w:tr>
      <w:tr w:rsidR="008A3901" w:rsidRPr="008A3901" w:rsidTr="008908E3">
        <w:trPr>
          <w:trHeight w:val="79"/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TG</w:t>
            </w:r>
            <w:r w:rsidRPr="008A3901">
              <w:rPr>
                <w:rStyle w:val="FootnoteReference"/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footnoteReference w:id="11"/>
            </w: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*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150(106-219)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149(101-219)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0.4</w:t>
            </w:r>
          </w:p>
        </w:tc>
      </w:tr>
      <w:tr w:rsidR="008A3901" w:rsidRPr="008A3901" w:rsidTr="008908E3">
        <w:trPr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HDL</w:t>
            </w:r>
            <w:r w:rsidRPr="008A3901">
              <w:rPr>
                <w:rStyle w:val="FootnoteReference"/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footnoteReference w:id="12"/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51.9±13.1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56.5±14.1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&lt;0.001</w:t>
            </w:r>
          </w:p>
        </w:tc>
      </w:tr>
      <w:tr w:rsidR="008A3901" w:rsidRPr="008A3901" w:rsidTr="008908E3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SUA</w:t>
            </w:r>
            <w:r w:rsidRPr="008A3901">
              <w:rPr>
                <w:rStyle w:val="FootnoteReference"/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footnoteReference w:id="13"/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4.9±1.2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  <w:lang w:eastAsia="ko-KR"/>
              </w:rPr>
              <w:t>3.9±1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3901" w:rsidRPr="008A3901" w:rsidRDefault="008A3901" w:rsidP="008908E3">
            <w:pPr>
              <w:suppressLineNumbers/>
              <w:spacing w:after="0" w:line="360" w:lineRule="auto"/>
              <w:jc w:val="center"/>
              <w:rPr>
                <w:rFonts w:ascii="Times New Roman" w:eastAsia="함초롬돋움" w:hAnsi="Times New Roman" w:cs="Times New Roman"/>
                <w:sz w:val="40"/>
                <w:szCs w:val="40"/>
              </w:rPr>
            </w:pPr>
            <w:r w:rsidRPr="008A3901">
              <w:rPr>
                <w:rFonts w:ascii="Times New Roman" w:eastAsia="함초롬돋움" w:hAnsi="Times New Roman" w:cs="Times New Roman"/>
                <w:sz w:val="40"/>
                <w:szCs w:val="40"/>
              </w:rPr>
              <w:t>&lt;0.001</w:t>
            </w:r>
          </w:p>
        </w:tc>
      </w:tr>
    </w:tbl>
    <w:p w:rsidR="008A3901" w:rsidRPr="008A3901" w:rsidRDefault="008A3901" w:rsidP="008A3901">
      <w:pPr>
        <w:widowControl w:val="0"/>
        <w:suppressLineNumbers/>
        <w:wordWrap w:val="0"/>
        <w:autoSpaceDE w:val="0"/>
        <w:autoSpaceDN w:val="0"/>
        <w:spacing w:before="120"/>
        <w:jc w:val="center"/>
        <w:rPr>
          <w:rFonts w:ascii="Times New Roman" w:eastAsia="함초롬돋움" w:hAnsi="Times New Roman" w:cs="Times New Roman"/>
          <w:i/>
          <w:iCs/>
          <w:sz w:val="40"/>
          <w:szCs w:val="40"/>
          <w:rtl/>
        </w:rPr>
      </w:pPr>
      <w:r w:rsidRPr="008A3901">
        <w:rPr>
          <w:rFonts w:ascii="Times New Roman" w:eastAsia="함초롬돋움" w:hAnsi="Times New Roman" w:cs="Times New Roman"/>
          <w:i/>
          <w:iCs/>
          <w:sz w:val="40"/>
          <w:szCs w:val="40"/>
        </w:rPr>
        <w:t xml:space="preserve">Results are expressed as number of participants (percentage) for categorical variables and as average ±standard deviation for continuous variables Between-group comparisons </w:t>
      </w:r>
      <w:r w:rsidRPr="008A3901">
        <w:rPr>
          <w:rFonts w:ascii="Times New Roman" w:eastAsia="함초롬돋움" w:hAnsi="Times New Roman" w:cs="Times New Roman"/>
          <w:i/>
          <w:iCs/>
          <w:sz w:val="40"/>
          <w:szCs w:val="40"/>
        </w:rPr>
        <w:br/>
        <w:t>performed using chi-square for categorical variables and analysis of variance for continuous variables*TG are reported as median(interquartile ranges)</w:t>
      </w:r>
    </w:p>
    <w:p w:rsidR="008A3901" w:rsidRPr="008A3901" w:rsidRDefault="008A3901" w:rsidP="008A3901">
      <w:pPr>
        <w:widowControl w:val="0"/>
        <w:suppressLineNumbers/>
        <w:wordWrap w:val="0"/>
        <w:autoSpaceDE w:val="0"/>
        <w:autoSpaceDN w:val="0"/>
        <w:spacing w:before="120"/>
        <w:jc w:val="center"/>
        <w:rPr>
          <w:rFonts w:ascii="Times New Roman" w:eastAsia="함초롬돋움" w:hAnsi="Times New Roman" w:cs="Times New Roman"/>
          <w:i/>
          <w:iCs/>
          <w:sz w:val="40"/>
          <w:szCs w:val="40"/>
        </w:rPr>
      </w:pPr>
    </w:p>
    <w:p w:rsidR="004C0EE0" w:rsidRPr="008A3901" w:rsidRDefault="004C0EE0"/>
    <w:sectPr w:rsidR="004C0EE0" w:rsidRPr="008A3901" w:rsidSect="008A3901">
      <w:footerReference w:type="default" r:id="rId6"/>
      <w:footnotePr>
        <w:numFmt w:val="lowerLetter"/>
        <w:numRestart w:val="eachPage"/>
      </w:footnotePr>
      <w:pgSz w:w="11906" w:h="16838" w:code="9"/>
      <w:pgMar w:top="1440" w:right="1440" w:bottom="1440" w:left="1440" w:header="706" w:footer="706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3901" w:rsidRDefault="008A3901" w:rsidP="008A3901">
      <w:pPr>
        <w:spacing w:after="0" w:line="240" w:lineRule="auto"/>
      </w:pPr>
      <w:r>
        <w:separator/>
      </w:r>
    </w:p>
  </w:endnote>
  <w:endnote w:type="continuationSeparator" w:id="0">
    <w:p w:rsidR="008A3901" w:rsidRDefault="008A3901" w:rsidP="008A3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돋움">
    <w:altName w:val="Arial Unicode MS"/>
    <w:charset w:val="00"/>
    <w:family w:val="auto"/>
    <w:pitch w:val="default"/>
    <w:sig w:usb0="00000000" w:usb1="11DFFFFF" w:usb2="001BFDD7" w:usb3="00000001" w:csb0="001F007F" w:csb1="00000001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193756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F162A" w:rsidRDefault="008A390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BF162A" w:rsidRDefault="008A390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3901" w:rsidRDefault="008A3901" w:rsidP="008A3901">
      <w:pPr>
        <w:spacing w:after="0" w:line="240" w:lineRule="auto"/>
      </w:pPr>
      <w:r>
        <w:separator/>
      </w:r>
    </w:p>
  </w:footnote>
  <w:footnote w:type="continuationSeparator" w:id="0">
    <w:p w:rsidR="008A3901" w:rsidRDefault="008A3901" w:rsidP="008A3901">
      <w:pPr>
        <w:spacing w:after="0" w:line="240" w:lineRule="auto"/>
      </w:pPr>
      <w:r>
        <w:continuationSeparator/>
      </w:r>
    </w:p>
  </w:footnote>
  <w:footnote w:id="1">
    <w:p w:rsidR="008A3901" w:rsidRPr="008A3901" w:rsidRDefault="008A3901" w:rsidP="008A3901">
      <w:pPr>
        <w:pStyle w:val="FootnoteText"/>
        <w:bidi w:val="0"/>
        <w:rPr>
          <w:rFonts w:ascii="Times New Roman" w:hAnsi="Times New Roman" w:cs="Times New Roman"/>
          <w:sz w:val="40"/>
          <w:szCs w:val="40"/>
        </w:rPr>
      </w:pPr>
      <w:r w:rsidRPr="008A3901">
        <w:rPr>
          <w:rStyle w:val="FootnoteReference"/>
          <w:rFonts w:ascii="Times New Roman" w:hAnsi="Times New Roman" w:cs="Times New Roman"/>
          <w:sz w:val="40"/>
          <w:szCs w:val="40"/>
        </w:rPr>
        <w:footnoteRef/>
      </w:r>
      <w:r w:rsidRPr="008A3901">
        <w:rPr>
          <w:rFonts w:ascii="Times New Roman" w:hAnsi="Times New Roman" w:cs="Times New Roman"/>
          <w:sz w:val="40"/>
          <w:szCs w:val="40"/>
          <w:rtl/>
        </w:rPr>
        <w:t xml:space="preserve"> </w:t>
      </w:r>
      <w:r w:rsidRPr="008A3901">
        <w:rPr>
          <w:rFonts w:ascii="Times New Roman" w:hAnsi="Times New Roman" w:cs="Times New Roman"/>
          <w:sz w:val="40"/>
          <w:szCs w:val="40"/>
        </w:rPr>
        <w:t>Body mass index</w:t>
      </w:r>
    </w:p>
  </w:footnote>
  <w:footnote w:id="2">
    <w:p w:rsidR="008A3901" w:rsidRPr="008A3901" w:rsidRDefault="008A3901" w:rsidP="008A3901">
      <w:pPr>
        <w:pStyle w:val="FootnoteText"/>
        <w:bidi w:val="0"/>
        <w:rPr>
          <w:rFonts w:ascii="Times New Roman" w:hAnsi="Times New Roman" w:cs="Times New Roman"/>
          <w:sz w:val="40"/>
          <w:szCs w:val="40"/>
        </w:rPr>
      </w:pPr>
      <w:r w:rsidRPr="008A3901">
        <w:rPr>
          <w:rStyle w:val="FootnoteReference"/>
          <w:rFonts w:ascii="Times New Roman" w:hAnsi="Times New Roman" w:cs="Times New Roman"/>
          <w:sz w:val="40"/>
          <w:szCs w:val="40"/>
        </w:rPr>
        <w:footnoteRef/>
      </w:r>
      <w:r w:rsidRPr="008A3901">
        <w:rPr>
          <w:rFonts w:ascii="Times New Roman" w:hAnsi="Times New Roman" w:cs="Times New Roman"/>
          <w:sz w:val="40"/>
          <w:szCs w:val="40"/>
          <w:rtl/>
        </w:rPr>
        <w:t xml:space="preserve"> </w:t>
      </w:r>
      <w:r w:rsidRPr="008A3901">
        <w:rPr>
          <w:rFonts w:ascii="Times New Roman" w:hAnsi="Times New Roman" w:cs="Times New Roman"/>
          <w:sz w:val="40"/>
          <w:szCs w:val="40"/>
        </w:rPr>
        <w:t>Fasting blood sugar</w:t>
      </w:r>
    </w:p>
  </w:footnote>
  <w:footnote w:id="3">
    <w:p w:rsidR="008A3901" w:rsidRPr="008A3901" w:rsidRDefault="008A3901" w:rsidP="008A3901">
      <w:pPr>
        <w:pStyle w:val="FootnoteText"/>
        <w:bidi w:val="0"/>
        <w:rPr>
          <w:rFonts w:ascii="Times New Roman" w:hAnsi="Times New Roman" w:cs="Times New Roman"/>
          <w:sz w:val="40"/>
          <w:szCs w:val="40"/>
        </w:rPr>
      </w:pPr>
      <w:r w:rsidRPr="008A3901">
        <w:rPr>
          <w:rStyle w:val="FootnoteReference"/>
          <w:rFonts w:ascii="Times New Roman" w:hAnsi="Times New Roman" w:cs="Times New Roman"/>
          <w:sz w:val="40"/>
          <w:szCs w:val="40"/>
        </w:rPr>
        <w:footnoteRef/>
      </w:r>
      <w:r w:rsidRPr="008A3901">
        <w:rPr>
          <w:rFonts w:ascii="Times New Roman" w:hAnsi="Times New Roman" w:cs="Times New Roman"/>
          <w:sz w:val="40"/>
          <w:szCs w:val="40"/>
          <w:rtl/>
        </w:rPr>
        <w:t xml:space="preserve"> </w:t>
      </w:r>
      <w:r w:rsidRPr="008A3901">
        <w:rPr>
          <w:rFonts w:ascii="Times New Roman" w:hAnsi="Times New Roman" w:cs="Times New Roman"/>
          <w:sz w:val="40"/>
          <w:szCs w:val="40"/>
        </w:rPr>
        <w:t>Low-density lipoprotein</w:t>
      </w:r>
    </w:p>
  </w:footnote>
  <w:footnote w:id="4">
    <w:p w:rsidR="008A3901" w:rsidRPr="008A3901" w:rsidRDefault="008A3901" w:rsidP="008A3901">
      <w:pPr>
        <w:pStyle w:val="FootnoteText"/>
        <w:bidi w:val="0"/>
        <w:rPr>
          <w:rFonts w:ascii="Times New Roman" w:hAnsi="Times New Roman" w:cs="Times New Roman"/>
          <w:sz w:val="40"/>
          <w:szCs w:val="40"/>
        </w:rPr>
      </w:pPr>
      <w:r w:rsidRPr="008A3901">
        <w:rPr>
          <w:rStyle w:val="FootnoteReference"/>
          <w:rFonts w:ascii="Times New Roman" w:hAnsi="Times New Roman" w:cs="Times New Roman"/>
          <w:sz w:val="40"/>
          <w:szCs w:val="40"/>
        </w:rPr>
        <w:footnoteRef/>
      </w:r>
      <w:r w:rsidRPr="008A3901">
        <w:rPr>
          <w:rFonts w:ascii="Times New Roman" w:hAnsi="Times New Roman" w:cs="Times New Roman"/>
          <w:sz w:val="40"/>
          <w:szCs w:val="40"/>
          <w:rtl/>
        </w:rPr>
        <w:t xml:space="preserve"> </w:t>
      </w:r>
      <w:r w:rsidRPr="008A3901">
        <w:rPr>
          <w:rFonts w:ascii="Times New Roman" w:hAnsi="Times New Roman" w:cs="Times New Roman"/>
          <w:sz w:val="40"/>
          <w:szCs w:val="40"/>
        </w:rPr>
        <w:t>Triglyceride</w:t>
      </w:r>
    </w:p>
  </w:footnote>
  <w:footnote w:id="5">
    <w:p w:rsidR="008A3901" w:rsidRPr="008A3901" w:rsidRDefault="008A3901" w:rsidP="008A3901">
      <w:pPr>
        <w:pStyle w:val="FootnoteText"/>
        <w:bidi w:val="0"/>
        <w:rPr>
          <w:rFonts w:ascii="Times New Roman" w:hAnsi="Times New Roman" w:cs="Times New Roman"/>
          <w:sz w:val="40"/>
          <w:szCs w:val="40"/>
        </w:rPr>
      </w:pPr>
      <w:r w:rsidRPr="008A3901">
        <w:rPr>
          <w:rStyle w:val="FootnoteReference"/>
          <w:rFonts w:ascii="Times New Roman" w:hAnsi="Times New Roman" w:cs="Times New Roman"/>
          <w:sz w:val="40"/>
          <w:szCs w:val="40"/>
        </w:rPr>
        <w:footnoteRef/>
      </w:r>
      <w:r w:rsidRPr="008A3901">
        <w:rPr>
          <w:rFonts w:ascii="Times New Roman" w:hAnsi="Times New Roman" w:cs="Times New Roman"/>
          <w:sz w:val="40"/>
          <w:szCs w:val="40"/>
          <w:rtl/>
        </w:rPr>
        <w:t xml:space="preserve"> </w:t>
      </w:r>
      <w:r w:rsidRPr="008A3901">
        <w:rPr>
          <w:rFonts w:ascii="Times New Roman" w:hAnsi="Times New Roman" w:cs="Times New Roman"/>
          <w:sz w:val="40"/>
          <w:szCs w:val="40"/>
        </w:rPr>
        <w:t>High-density lipoprotein</w:t>
      </w:r>
    </w:p>
  </w:footnote>
  <w:footnote w:id="6">
    <w:p w:rsidR="008A3901" w:rsidRPr="008A3901" w:rsidRDefault="008A3901" w:rsidP="008A3901">
      <w:pPr>
        <w:pStyle w:val="FootnoteText"/>
        <w:bidi w:val="0"/>
        <w:rPr>
          <w:rFonts w:ascii="Times New Roman" w:hAnsi="Times New Roman" w:cs="Times New Roman"/>
          <w:sz w:val="40"/>
          <w:szCs w:val="40"/>
        </w:rPr>
      </w:pPr>
      <w:r w:rsidRPr="008A3901">
        <w:rPr>
          <w:rStyle w:val="FootnoteReference"/>
          <w:rFonts w:ascii="Times New Roman" w:hAnsi="Times New Roman" w:cs="Times New Roman"/>
          <w:sz w:val="40"/>
          <w:szCs w:val="40"/>
        </w:rPr>
        <w:footnoteRef/>
      </w:r>
      <w:r w:rsidRPr="008A3901">
        <w:rPr>
          <w:rFonts w:ascii="Times New Roman" w:hAnsi="Times New Roman" w:cs="Times New Roman"/>
          <w:sz w:val="40"/>
          <w:szCs w:val="40"/>
          <w:rtl/>
        </w:rPr>
        <w:t xml:space="preserve"> </w:t>
      </w:r>
      <w:r w:rsidRPr="008A3901">
        <w:rPr>
          <w:rFonts w:ascii="Times New Roman" w:hAnsi="Times New Roman" w:cs="Times New Roman"/>
          <w:sz w:val="40"/>
          <w:szCs w:val="40"/>
        </w:rPr>
        <w:t>Serum uric acid</w:t>
      </w:r>
    </w:p>
  </w:footnote>
  <w:footnote w:id="7">
    <w:p w:rsidR="008A3901" w:rsidRPr="008A3901" w:rsidRDefault="008A3901" w:rsidP="008A3901">
      <w:pPr>
        <w:pStyle w:val="FootnoteText"/>
        <w:bidi w:val="0"/>
        <w:rPr>
          <w:rFonts w:ascii="Times New Roman" w:hAnsi="Times New Roman" w:cs="Times New Roman"/>
          <w:sz w:val="40"/>
          <w:szCs w:val="40"/>
        </w:rPr>
      </w:pPr>
      <w:r w:rsidRPr="008A3901">
        <w:rPr>
          <w:rStyle w:val="FootnoteReference"/>
          <w:rFonts w:ascii="Times New Roman" w:hAnsi="Times New Roman" w:cs="Times New Roman"/>
          <w:sz w:val="40"/>
          <w:szCs w:val="40"/>
        </w:rPr>
        <w:footnoteRef/>
      </w:r>
      <w:r w:rsidRPr="008A3901">
        <w:rPr>
          <w:rFonts w:ascii="Times New Roman" w:hAnsi="Times New Roman" w:cs="Times New Roman"/>
          <w:sz w:val="40"/>
          <w:szCs w:val="40"/>
          <w:rtl/>
        </w:rPr>
        <w:t xml:space="preserve"> </w:t>
      </w:r>
      <w:r w:rsidRPr="008A3901">
        <w:rPr>
          <w:rFonts w:ascii="Times New Roman" w:hAnsi="Times New Roman" w:cs="Times New Roman"/>
          <w:sz w:val="40"/>
          <w:szCs w:val="40"/>
        </w:rPr>
        <w:t>Triglyceride-glucose index</w:t>
      </w:r>
    </w:p>
  </w:footnote>
  <w:footnote w:id="8">
    <w:p w:rsidR="008A3901" w:rsidRPr="008A3901" w:rsidRDefault="008A3901" w:rsidP="008A3901">
      <w:pPr>
        <w:pStyle w:val="FootnoteText"/>
        <w:bidi w:val="0"/>
        <w:rPr>
          <w:rFonts w:ascii="Times New Roman" w:hAnsi="Times New Roman" w:cs="Times New Roman"/>
          <w:sz w:val="40"/>
          <w:szCs w:val="40"/>
        </w:rPr>
      </w:pPr>
      <w:r w:rsidRPr="008A3901">
        <w:rPr>
          <w:rStyle w:val="FootnoteReference"/>
          <w:rFonts w:ascii="Times New Roman" w:hAnsi="Times New Roman" w:cs="Times New Roman"/>
          <w:sz w:val="40"/>
          <w:szCs w:val="40"/>
        </w:rPr>
        <w:footnoteRef/>
      </w:r>
      <w:r w:rsidRPr="008A3901">
        <w:rPr>
          <w:rFonts w:ascii="Times New Roman" w:hAnsi="Times New Roman" w:cs="Times New Roman"/>
          <w:sz w:val="40"/>
          <w:szCs w:val="40"/>
          <w:rtl/>
        </w:rPr>
        <w:t xml:space="preserve"> </w:t>
      </w:r>
      <w:r w:rsidRPr="008A3901">
        <w:rPr>
          <w:rFonts w:ascii="Times New Roman" w:hAnsi="Times New Roman" w:cs="Times New Roman"/>
          <w:sz w:val="40"/>
          <w:szCs w:val="40"/>
        </w:rPr>
        <w:t>Body mass index</w:t>
      </w:r>
    </w:p>
  </w:footnote>
  <w:footnote w:id="9">
    <w:p w:rsidR="008A3901" w:rsidRPr="008A3901" w:rsidRDefault="008A3901" w:rsidP="008A3901">
      <w:pPr>
        <w:pStyle w:val="FootnoteText"/>
        <w:bidi w:val="0"/>
        <w:rPr>
          <w:rFonts w:ascii="Times New Roman" w:hAnsi="Times New Roman" w:cs="Times New Roman"/>
          <w:sz w:val="40"/>
          <w:szCs w:val="40"/>
        </w:rPr>
      </w:pPr>
      <w:r w:rsidRPr="008A3901">
        <w:rPr>
          <w:rStyle w:val="FootnoteReference"/>
          <w:rFonts w:ascii="Times New Roman" w:hAnsi="Times New Roman" w:cs="Times New Roman"/>
          <w:sz w:val="40"/>
          <w:szCs w:val="40"/>
        </w:rPr>
        <w:footnoteRef/>
      </w:r>
      <w:r w:rsidRPr="008A3901">
        <w:rPr>
          <w:rFonts w:ascii="Times New Roman" w:hAnsi="Times New Roman" w:cs="Times New Roman"/>
          <w:sz w:val="40"/>
          <w:szCs w:val="40"/>
          <w:rtl/>
        </w:rPr>
        <w:t xml:space="preserve"> </w:t>
      </w:r>
      <w:r w:rsidRPr="008A3901">
        <w:rPr>
          <w:rFonts w:ascii="Times New Roman" w:hAnsi="Times New Roman" w:cs="Times New Roman"/>
          <w:sz w:val="40"/>
          <w:szCs w:val="40"/>
        </w:rPr>
        <w:t>Fasting blood sugar</w:t>
      </w:r>
    </w:p>
  </w:footnote>
  <w:footnote w:id="10">
    <w:p w:rsidR="008A3901" w:rsidRPr="008A3901" w:rsidRDefault="008A3901" w:rsidP="008A3901">
      <w:pPr>
        <w:pStyle w:val="FootnoteText"/>
        <w:bidi w:val="0"/>
        <w:rPr>
          <w:rFonts w:ascii="Times New Roman" w:hAnsi="Times New Roman" w:cs="Times New Roman"/>
          <w:sz w:val="40"/>
          <w:szCs w:val="40"/>
        </w:rPr>
      </w:pPr>
      <w:r w:rsidRPr="008A3901">
        <w:rPr>
          <w:rStyle w:val="FootnoteReference"/>
          <w:rFonts w:ascii="Times New Roman" w:hAnsi="Times New Roman" w:cs="Times New Roman"/>
          <w:sz w:val="40"/>
          <w:szCs w:val="40"/>
        </w:rPr>
        <w:footnoteRef/>
      </w:r>
      <w:r w:rsidRPr="008A3901">
        <w:rPr>
          <w:rFonts w:ascii="Times New Roman" w:hAnsi="Times New Roman" w:cs="Times New Roman"/>
          <w:sz w:val="40"/>
          <w:szCs w:val="40"/>
          <w:rtl/>
        </w:rPr>
        <w:t xml:space="preserve"> </w:t>
      </w:r>
      <w:r w:rsidRPr="008A3901">
        <w:rPr>
          <w:rFonts w:ascii="Times New Roman" w:hAnsi="Times New Roman" w:cs="Times New Roman"/>
          <w:sz w:val="40"/>
          <w:szCs w:val="40"/>
        </w:rPr>
        <w:t>Low-density lipoprotein</w:t>
      </w:r>
    </w:p>
  </w:footnote>
  <w:footnote w:id="11">
    <w:p w:rsidR="008A3901" w:rsidRPr="008A3901" w:rsidRDefault="008A3901" w:rsidP="008A3901">
      <w:pPr>
        <w:pStyle w:val="FootnoteText"/>
        <w:bidi w:val="0"/>
        <w:rPr>
          <w:rFonts w:ascii="Times New Roman" w:hAnsi="Times New Roman" w:cs="Times New Roman"/>
          <w:sz w:val="40"/>
          <w:szCs w:val="40"/>
        </w:rPr>
      </w:pPr>
      <w:r w:rsidRPr="008A3901">
        <w:rPr>
          <w:rStyle w:val="FootnoteReference"/>
          <w:rFonts w:ascii="Times New Roman" w:hAnsi="Times New Roman" w:cs="Times New Roman"/>
          <w:sz w:val="40"/>
          <w:szCs w:val="40"/>
        </w:rPr>
        <w:footnoteRef/>
      </w:r>
      <w:r w:rsidRPr="008A3901">
        <w:rPr>
          <w:rFonts w:ascii="Times New Roman" w:hAnsi="Times New Roman" w:cs="Times New Roman"/>
          <w:sz w:val="40"/>
          <w:szCs w:val="40"/>
          <w:rtl/>
        </w:rPr>
        <w:t xml:space="preserve"> </w:t>
      </w:r>
      <w:r w:rsidRPr="008A3901">
        <w:rPr>
          <w:rFonts w:ascii="Times New Roman" w:hAnsi="Times New Roman" w:cs="Times New Roman"/>
          <w:sz w:val="40"/>
          <w:szCs w:val="40"/>
        </w:rPr>
        <w:t>Triglyceride</w:t>
      </w:r>
    </w:p>
  </w:footnote>
  <w:footnote w:id="12">
    <w:p w:rsidR="008A3901" w:rsidRPr="008A3901" w:rsidRDefault="008A3901" w:rsidP="008A3901">
      <w:pPr>
        <w:pStyle w:val="FootnoteText"/>
        <w:bidi w:val="0"/>
        <w:rPr>
          <w:rFonts w:ascii="Times New Roman" w:hAnsi="Times New Roman" w:cs="Times New Roman"/>
          <w:sz w:val="40"/>
          <w:szCs w:val="40"/>
        </w:rPr>
      </w:pPr>
      <w:r w:rsidRPr="008A3901">
        <w:rPr>
          <w:rStyle w:val="FootnoteReference"/>
          <w:rFonts w:ascii="Times New Roman" w:hAnsi="Times New Roman" w:cs="Times New Roman"/>
          <w:sz w:val="40"/>
          <w:szCs w:val="40"/>
        </w:rPr>
        <w:footnoteRef/>
      </w:r>
      <w:r w:rsidRPr="008A3901">
        <w:rPr>
          <w:rFonts w:ascii="Times New Roman" w:hAnsi="Times New Roman" w:cs="Times New Roman"/>
          <w:sz w:val="40"/>
          <w:szCs w:val="40"/>
          <w:rtl/>
        </w:rPr>
        <w:t xml:space="preserve"> </w:t>
      </w:r>
      <w:r w:rsidRPr="008A3901">
        <w:rPr>
          <w:rFonts w:ascii="Times New Roman" w:hAnsi="Times New Roman" w:cs="Times New Roman"/>
          <w:sz w:val="40"/>
          <w:szCs w:val="40"/>
        </w:rPr>
        <w:t>High-density lipoprotein</w:t>
      </w:r>
    </w:p>
  </w:footnote>
  <w:footnote w:id="13">
    <w:p w:rsidR="008A3901" w:rsidRPr="00BF162A" w:rsidRDefault="008A3901" w:rsidP="008A3901">
      <w:pPr>
        <w:pStyle w:val="FootnoteText"/>
        <w:bidi w:val="0"/>
        <w:rPr>
          <w:rFonts w:ascii="Times New Roman" w:hAnsi="Times New Roman" w:cs="Times New Roman"/>
          <w:sz w:val="40"/>
          <w:szCs w:val="40"/>
        </w:rPr>
      </w:pPr>
      <w:r w:rsidRPr="008A3901">
        <w:rPr>
          <w:rStyle w:val="FootnoteReference"/>
          <w:rFonts w:ascii="Times New Roman" w:hAnsi="Times New Roman" w:cs="Times New Roman"/>
          <w:sz w:val="40"/>
          <w:szCs w:val="40"/>
        </w:rPr>
        <w:footnoteRef/>
      </w:r>
      <w:r w:rsidRPr="008A3901">
        <w:rPr>
          <w:rFonts w:ascii="Times New Roman" w:hAnsi="Times New Roman" w:cs="Times New Roman"/>
          <w:sz w:val="40"/>
          <w:szCs w:val="40"/>
          <w:rtl/>
        </w:rPr>
        <w:t xml:space="preserve"> </w:t>
      </w:r>
      <w:r w:rsidRPr="008A3901">
        <w:rPr>
          <w:rFonts w:ascii="Times New Roman" w:hAnsi="Times New Roman" w:cs="Times New Roman"/>
          <w:sz w:val="40"/>
          <w:szCs w:val="40"/>
        </w:rPr>
        <w:t>Serum uric acid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proofState w:spelling="clean" w:grammar="clean"/>
  <w:defaultTabStop w:val="720"/>
  <w:characterSpacingControl w:val="doNotCompress"/>
  <w:footnotePr>
    <w:numFmt w:val="lowerLetter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901"/>
    <w:rsid w:val="00033361"/>
    <w:rsid w:val="0004296F"/>
    <w:rsid w:val="000449A7"/>
    <w:rsid w:val="0006700D"/>
    <w:rsid w:val="000711FB"/>
    <w:rsid w:val="000A3101"/>
    <w:rsid w:val="000B69B3"/>
    <w:rsid w:val="000D11B3"/>
    <w:rsid w:val="000E1F1B"/>
    <w:rsid w:val="000E37BA"/>
    <w:rsid w:val="0011076A"/>
    <w:rsid w:val="00117435"/>
    <w:rsid w:val="0012685C"/>
    <w:rsid w:val="001272EE"/>
    <w:rsid w:val="00130BC7"/>
    <w:rsid w:val="00154BE2"/>
    <w:rsid w:val="00161783"/>
    <w:rsid w:val="0016182E"/>
    <w:rsid w:val="00164007"/>
    <w:rsid w:val="00181527"/>
    <w:rsid w:val="001848DF"/>
    <w:rsid w:val="001963CF"/>
    <w:rsid w:val="001A14C6"/>
    <w:rsid w:val="001D3E12"/>
    <w:rsid w:val="001F2D1F"/>
    <w:rsid w:val="001F3DE8"/>
    <w:rsid w:val="00247216"/>
    <w:rsid w:val="00250AF1"/>
    <w:rsid w:val="00275CF1"/>
    <w:rsid w:val="002D2651"/>
    <w:rsid w:val="002E5452"/>
    <w:rsid w:val="003007E8"/>
    <w:rsid w:val="0032136D"/>
    <w:rsid w:val="0032249D"/>
    <w:rsid w:val="00341F1B"/>
    <w:rsid w:val="003500CF"/>
    <w:rsid w:val="00351683"/>
    <w:rsid w:val="00360D6C"/>
    <w:rsid w:val="003A0DDE"/>
    <w:rsid w:val="003B5E8A"/>
    <w:rsid w:val="003C259E"/>
    <w:rsid w:val="004022A5"/>
    <w:rsid w:val="0041786F"/>
    <w:rsid w:val="004200EE"/>
    <w:rsid w:val="00422321"/>
    <w:rsid w:val="00425977"/>
    <w:rsid w:val="00427774"/>
    <w:rsid w:val="004654A0"/>
    <w:rsid w:val="00473E57"/>
    <w:rsid w:val="004759E3"/>
    <w:rsid w:val="00486307"/>
    <w:rsid w:val="00495246"/>
    <w:rsid w:val="00496755"/>
    <w:rsid w:val="004B551C"/>
    <w:rsid w:val="004C0EE0"/>
    <w:rsid w:val="004D5245"/>
    <w:rsid w:val="004E2968"/>
    <w:rsid w:val="004F406E"/>
    <w:rsid w:val="005044D1"/>
    <w:rsid w:val="005208A5"/>
    <w:rsid w:val="005921AE"/>
    <w:rsid w:val="005C0ACD"/>
    <w:rsid w:val="005C1E91"/>
    <w:rsid w:val="005F08AF"/>
    <w:rsid w:val="005F137E"/>
    <w:rsid w:val="00602D76"/>
    <w:rsid w:val="00604A55"/>
    <w:rsid w:val="0061048A"/>
    <w:rsid w:val="00621727"/>
    <w:rsid w:val="006278D9"/>
    <w:rsid w:val="006373B1"/>
    <w:rsid w:val="006826F9"/>
    <w:rsid w:val="006967B3"/>
    <w:rsid w:val="006A0AF8"/>
    <w:rsid w:val="006C11D0"/>
    <w:rsid w:val="006D053A"/>
    <w:rsid w:val="006D30C1"/>
    <w:rsid w:val="006E0E5C"/>
    <w:rsid w:val="00700439"/>
    <w:rsid w:val="00715DE5"/>
    <w:rsid w:val="007322A0"/>
    <w:rsid w:val="00740017"/>
    <w:rsid w:val="00744B50"/>
    <w:rsid w:val="0075345B"/>
    <w:rsid w:val="007564C8"/>
    <w:rsid w:val="00756EE4"/>
    <w:rsid w:val="007621BF"/>
    <w:rsid w:val="00786BA8"/>
    <w:rsid w:val="0079746A"/>
    <w:rsid w:val="007A60AD"/>
    <w:rsid w:val="007C3CF2"/>
    <w:rsid w:val="007C7857"/>
    <w:rsid w:val="007E0FE7"/>
    <w:rsid w:val="007E1033"/>
    <w:rsid w:val="007E2A5B"/>
    <w:rsid w:val="00845D92"/>
    <w:rsid w:val="008505BA"/>
    <w:rsid w:val="00872286"/>
    <w:rsid w:val="00896A10"/>
    <w:rsid w:val="008A1A16"/>
    <w:rsid w:val="008A3901"/>
    <w:rsid w:val="008F077E"/>
    <w:rsid w:val="008F2321"/>
    <w:rsid w:val="009053AE"/>
    <w:rsid w:val="00911839"/>
    <w:rsid w:val="00922622"/>
    <w:rsid w:val="00924916"/>
    <w:rsid w:val="00973A51"/>
    <w:rsid w:val="00991FFB"/>
    <w:rsid w:val="009965D0"/>
    <w:rsid w:val="009B0EA0"/>
    <w:rsid w:val="009C61C2"/>
    <w:rsid w:val="009D4D57"/>
    <w:rsid w:val="009E4922"/>
    <w:rsid w:val="00A438D4"/>
    <w:rsid w:val="00A81453"/>
    <w:rsid w:val="00A86395"/>
    <w:rsid w:val="00A908E0"/>
    <w:rsid w:val="00AA204D"/>
    <w:rsid w:val="00AA5627"/>
    <w:rsid w:val="00AB4772"/>
    <w:rsid w:val="00AB6033"/>
    <w:rsid w:val="00AD7184"/>
    <w:rsid w:val="00AE64F7"/>
    <w:rsid w:val="00AF4A58"/>
    <w:rsid w:val="00B1258B"/>
    <w:rsid w:val="00B13840"/>
    <w:rsid w:val="00B30809"/>
    <w:rsid w:val="00B351AB"/>
    <w:rsid w:val="00B367CF"/>
    <w:rsid w:val="00B36851"/>
    <w:rsid w:val="00B40BF0"/>
    <w:rsid w:val="00B44C51"/>
    <w:rsid w:val="00B674AD"/>
    <w:rsid w:val="00B85534"/>
    <w:rsid w:val="00B918D6"/>
    <w:rsid w:val="00B92678"/>
    <w:rsid w:val="00BB2B19"/>
    <w:rsid w:val="00BC3397"/>
    <w:rsid w:val="00BC5CCE"/>
    <w:rsid w:val="00BF3D35"/>
    <w:rsid w:val="00C165C9"/>
    <w:rsid w:val="00C263E5"/>
    <w:rsid w:val="00C307C6"/>
    <w:rsid w:val="00C44E66"/>
    <w:rsid w:val="00C50C1C"/>
    <w:rsid w:val="00C705D5"/>
    <w:rsid w:val="00C93D5C"/>
    <w:rsid w:val="00CF03B0"/>
    <w:rsid w:val="00CF6C73"/>
    <w:rsid w:val="00D11CC1"/>
    <w:rsid w:val="00D25A72"/>
    <w:rsid w:val="00D31E6D"/>
    <w:rsid w:val="00D47508"/>
    <w:rsid w:val="00D65FB0"/>
    <w:rsid w:val="00D67250"/>
    <w:rsid w:val="00D74602"/>
    <w:rsid w:val="00D94E2B"/>
    <w:rsid w:val="00DC1193"/>
    <w:rsid w:val="00DC6BE0"/>
    <w:rsid w:val="00DF1ABB"/>
    <w:rsid w:val="00DF5CB8"/>
    <w:rsid w:val="00DF6B1D"/>
    <w:rsid w:val="00E305CA"/>
    <w:rsid w:val="00E407C6"/>
    <w:rsid w:val="00E45378"/>
    <w:rsid w:val="00E45948"/>
    <w:rsid w:val="00E859E8"/>
    <w:rsid w:val="00EB25F1"/>
    <w:rsid w:val="00EC31B4"/>
    <w:rsid w:val="00EC68DC"/>
    <w:rsid w:val="00ED5B90"/>
    <w:rsid w:val="00EE51F2"/>
    <w:rsid w:val="00EE72C8"/>
    <w:rsid w:val="00F33A63"/>
    <w:rsid w:val="00F43809"/>
    <w:rsid w:val="00F5627B"/>
    <w:rsid w:val="00F910DB"/>
    <w:rsid w:val="00F97E14"/>
    <w:rsid w:val="00FC463B"/>
    <w:rsid w:val="00FE5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B80713-2FD3-4828-821B-6228EC75F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A3901"/>
    <w:pPr>
      <w:widowControl w:val="0"/>
      <w:tabs>
        <w:tab w:val="center" w:pos="4513"/>
        <w:tab w:val="right" w:pos="9026"/>
      </w:tabs>
      <w:wordWrap w:val="0"/>
      <w:autoSpaceDE w:val="0"/>
      <w:autoSpaceDN w:val="0"/>
      <w:spacing w:after="0" w:line="240" w:lineRule="auto"/>
      <w:jc w:val="both"/>
    </w:pPr>
    <w:rPr>
      <w:rFonts w:ascii="Calibri" w:eastAsia="함초롬돋움" w:hAnsi="Calibri" w:cs="Times New Roman"/>
      <w:sz w:val="20"/>
      <w:szCs w:val="20"/>
      <w:lang w:val="x-none" w:eastAsia="x-none" w:bidi="fa-IR"/>
    </w:rPr>
  </w:style>
  <w:style w:type="character" w:customStyle="1" w:styleId="FooterChar">
    <w:name w:val="Footer Char"/>
    <w:basedOn w:val="DefaultParagraphFont"/>
    <w:link w:val="Footer"/>
    <w:uiPriority w:val="99"/>
    <w:rsid w:val="008A3901"/>
    <w:rPr>
      <w:rFonts w:ascii="Calibri" w:eastAsia="함초롬돋움" w:hAnsi="Calibri" w:cs="Times New Roman"/>
      <w:sz w:val="20"/>
      <w:szCs w:val="20"/>
      <w:lang w:val="x-none" w:eastAsia="x-none" w:bidi="fa-I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A3901"/>
    <w:pPr>
      <w:bidi/>
      <w:spacing w:after="0" w:line="240" w:lineRule="auto"/>
    </w:pPr>
    <w:rPr>
      <w:rFonts w:ascii="Calibri" w:eastAsia="Calibri" w:hAnsi="Calibri" w:cs="Arial"/>
      <w:sz w:val="20"/>
      <w:szCs w:val="20"/>
      <w:lang w:bidi="fa-I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3901"/>
    <w:rPr>
      <w:rFonts w:ascii="Calibri" w:eastAsia="Calibri" w:hAnsi="Calibri" w:cs="Arial"/>
      <w:sz w:val="20"/>
      <w:szCs w:val="20"/>
      <w:lang w:bidi="fa-IR"/>
    </w:rPr>
  </w:style>
  <w:style w:type="character" w:styleId="FootnoteReference">
    <w:name w:val="footnote reference"/>
    <w:basedOn w:val="DefaultParagraphFont"/>
    <w:uiPriority w:val="99"/>
    <w:semiHidden/>
    <w:unhideWhenUsed/>
    <w:rsid w:val="008A390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455</Words>
  <Characters>2597</Characters>
  <Application>Microsoft Office Word</Application>
  <DocSecurity>0</DocSecurity>
  <Lines>21</Lines>
  <Paragraphs>6</Paragraphs>
  <ScaleCrop>false</ScaleCrop>
  <Company/>
  <LinksUpToDate>false</LinksUpToDate>
  <CharactersWithSpaces>3046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Revathi Thangaraj</dc:creator>
  <cp:keywords/>
  <dc:description/>
  <cp:lastModifiedBy>Revathi Thangaraj</cp:lastModifiedBy>
  <cp:revision>1</cp:revision>
  <dcterms:created xsi:type="dcterms:W3CDTF">2023-07-28T11:32:00Z</dcterms:created>
  <dcterms:modified xsi:type="dcterms:W3CDTF">2023-07-28T11:34:00Z</dcterms:modified>
</cp:coreProperties>
</file>