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60926" w14:textId="710398F5" w:rsidR="00AA1996" w:rsidRPr="007E46A8" w:rsidRDefault="00AA1996" w:rsidP="00AA1996">
      <w:pPr>
        <w:rPr>
          <w:b/>
          <w:bCs/>
          <w:color w:val="000000" w:themeColor="text1"/>
          <w:sz w:val="36"/>
          <w:szCs w:val="36"/>
        </w:rPr>
      </w:pPr>
      <w:bookmarkStart w:id="0" w:name="_GoBack"/>
      <w:r w:rsidRPr="007E46A8">
        <w:rPr>
          <w:b/>
          <w:bCs/>
          <w:color w:val="000000" w:themeColor="text1"/>
          <w:sz w:val="36"/>
          <w:szCs w:val="36"/>
        </w:rPr>
        <w:t xml:space="preserve">Table </w:t>
      </w:r>
      <w:r w:rsidR="007E46A8" w:rsidRPr="007E46A8">
        <w:rPr>
          <w:b/>
          <w:bCs/>
          <w:color w:val="000000" w:themeColor="text1"/>
          <w:sz w:val="36"/>
          <w:szCs w:val="36"/>
        </w:rPr>
        <w:t>S</w:t>
      </w:r>
      <w:r w:rsidRPr="007E46A8">
        <w:rPr>
          <w:b/>
          <w:bCs/>
          <w:color w:val="000000" w:themeColor="text1"/>
          <w:sz w:val="36"/>
          <w:szCs w:val="36"/>
        </w:rPr>
        <w:t>1</w:t>
      </w:r>
      <w:r w:rsidR="007E46A8" w:rsidRPr="007E46A8">
        <w:rPr>
          <w:b/>
          <w:bCs/>
          <w:color w:val="000000" w:themeColor="text1"/>
          <w:sz w:val="36"/>
          <w:szCs w:val="36"/>
        </w:rPr>
        <w:t xml:space="preserve"> </w:t>
      </w:r>
      <w:r w:rsidRPr="007E46A8">
        <w:rPr>
          <w:b/>
          <w:bCs/>
          <w:color w:val="000000" w:themeColor="text1"/>
          <w:sz w:val="36"/>
          <w:szCs w:val="36"/>
        </w:rPr>
        <w:t>ICD-codes</w:t>
      </w:r>
    </w:p>
    <w:tbl>
      <w:tblPr>
        <w:tblW w:w="6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3016"/>
      </w:tblGrid>
      <w:tr w:rsidR="007E46A8" w:rsidRPr="007E46A8" w14:paraId="7CEE6BDE" w14:textId="77777777" w:rsidTr="00B02473">
        <w:trPr>
          <w:trHeight w:val="32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E387" w14:textId="77777777" w:rsidR="00AA1996" w:rsidRPr="007E46A8" w:rsidRDefault="00AA1996" w:rsidP="00B02473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7E46A8">
              <w:rPr>
                <w:b/>
                <w:bCs/>
                <w:color w:val="000000" w:themeColor="text1"/>
                <w:sz w:val="36"/>
                <w:szCs w:val="36"/>
                <w:lang w:val="en-GB"/>
              </w:rPr>
              <w:t>ICD 9 and 10 codes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7B05" w14:textId="77777777" w:rsidR="00AA1996" w:rsidRPr="007E46A8" w:rsidRDefault="00AA1996" w:rsidP="00B02473">
            <w:pPr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7E46A8">
              <w:rPr>
                <w:b/>
                <w:bCs/>
                <w:color w:val="000000" w:themeColor="text1"/>
                <w:sz w:val="36"/>
                <w:szCs w:val="36"/>
                <w:lang w:val="en-GB"/>
              </w:rPr>
              <w:t>Diagnose</w:t>
            </w:r>
          </w:p>
        </w:tc>
      </w:tr>
      <w:tr w:rsidR="007E46A8" w:rsidRPr="007E46A8" w14:paraId="2E746FF2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29FE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(I20–I25)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E956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Coronary heart disease (CHD)</w:t>
            </w:r>
          </w:p>
        </w:tc>
      </w:tr>
      <w:tr w:rsidR="007E46A8" w:rsidRPr="007E46A8" w14:paraId="60888385" w14:textId="77777777" w:rsidTr="00B02473">
        <w:trPr>
          <w:trHeight w:val="5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5960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(I50)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9624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Heart failure (HF)</w:t>
            </w:r>
          </w:p>
        </w:tc>
      </w:tr>
      <w:tr w:rsidR="007E46A8" w:rsidRPr="007E46A8" w14:paraId="6B3C0151" w14:textId="77777777" w:rsidTr="00B02473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781B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(I61–I64)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9F24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 xml:space="preserve">Stroke </w:t>
            </w:r>
          </w:p>
        </w:tc>
      </w:tr>
      <w:tr w:rsidR="007E46A8" w:rsidRPr="007E46A8" w14:paraId="4E2D1B62" w14:textId="77777777" w:rsidTr="00B02473">
        <w:trPr>
          <w:trHeight w:val="5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6713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(V42A, V45B, V56A, V56W, Z940, Z491, Z492, Z992</w:t>
            </w:r>
            <w:r w:rsidRPr="007E46A8">
              <w:rPr>
                <w:i/>
                <w:iCs/>
                <w:color w:val="000000" w:themeColor="text1"/>
                <w:sz w:val="36"/>
                <w:szCs w:val="36"/>
                <w:lang w:val="en-GB"/>
              </w:rPr>
              <w:t>)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3E68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 xml:space="preserve">End stage renal disease </w:t>
            </w:r>
          </w:p>
        </w:tc>
      </w:tr>
      <w:tr w:rsidR="007E46A8" w:rsidRPr="007E46A8" w14:paraId="613D25E6" w14:textId="77777777" w:rsidTr="00B02473">
        <w:trPr>
          <w:trHeight w:val="5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6541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</w:rPr>
              <w:t>(NHQ09, NHQ11, NHQ12, NHQ13, NHQ14, NHQ16, NHQ17, NHQ99, NGQ09, NGQ19, NGQ99, NFQ19, NFQ99)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429B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Amputation in the lower extremities NHQ= foot, NGQ= Knee or below, NFQ= above knee</w:t>
            </w:r>
          </w:p>
        </w:tc>
      </w:tr>
      <w:tr w:rsidR="007E46A8" w:rsidRPr="007E46A8" w14:paraId="763D829E" w14:textId="77777777" w:rsidTr="00B02473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D07C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I44.0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D60D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AV-block I</w:t>
            </w:r>
          </w:p>
        </w:tc>
      </w:tr>
      <w:tr w:rsidR="007E46A8" w:rsidRPr="007E46A8" w14:paraId="0F2C173A" w14:textId="77777777" w:rsidTr="00B02473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ECB2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I44.1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47E6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AV-block II</w:t>
            </w:r>
          </w:p>
        </w:tc>
      </w:tr>
      <w:tr w:rsidR="007E46A8" w:rsidRPr="007E46A8" w14:paraId="57E61395" w14:textId="77777777" w:rsidTr="00B02473">
        <w:trPr>
          <w:trHeight w:val="3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C94A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I44.2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DEB8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AV-block III</w:t>
            </w:r>
          </w:p>
        </w:tc>
      </w:tr>
      <w:tr w:rsidR="007E46A8" w:rsidRPr="007E46A8" w14:paraId="0E151374" w14:textId="77777777" w:rsidTr="00B02473">
        <w:trPr>
          <w:trHeight w:val="5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13B2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I49.5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61F7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Sick sinus syndrome</w:t>
            </w:r>
          </w:p>
        </w:tc>
      </w:tr>
      <w:tr w:rsidR="007E46A8" w:rsidRPr="007E46A8" w14:paraId="1E5D0D31" w14:textId="77777777" w:rsidTr="00B02473">
        <w:trPr>
          <w:trHeight w:val="5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10FF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I48.0-2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E7E5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Atrial fibrillation</w:t>
            </w:r>
          </w:p>
        </w:tc>
      </w:tr>
      <w:tr w:rsidR="007E46A8" w:rsidRPr="007E46A8" w14:paraId="2A9FF1E8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D1D6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I47.2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F20F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Ventricular tachycardia (VT)</w:t>
            </w:r>
          </w:p>
        </w:tc>
      </w:tr>
      <w:tr w:rsidR="007E46A8" w:rsidRPr="007E46A8" w14:paraId="5EB46D01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1D8F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  <w:lang w:val="en-GB"/>
              </w:rPr>
              <w:t>I49.0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CD57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color w:val="000000" w:themeColor="text1"/>
                <w:sz w:val="36"/>
                <w:szCs w:val="36"/>
                <w:lang w:val="en-GB"/>
              </w:rPr>
              <w:t>Ventricular fibrillation (VF)</w:t>
            </w:r>
          </w:p>
        </w:tc>
      </w:tr>
      <w:tr w:rsidR="007E46A8" w:rsidRPr="007E46A8" w14:paraId="45FD04DE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9681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</w:rPr>
            </w:pPr>
            <w:r w:rsidRPr="007E46A8">
              <w:rPr>
                <w:bCs/>
                <w:color w:val="000000" w:themeColor="text1"/>
                <w:sz w:val="36"/>
                <w:szCs w:val="36"/>
              </w:rPr>
              <w:t>I47.1</w:t>
            </w:r>
          </w:p>
          <w:p w14:paraId="3F88B638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  <w:lang w:val="en-GB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56A3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Atrio ventricular nodal reentry tachycardia (AVNRT)</w:t>
            </w:r>
          </w:p>
          <w:p w14:paraId="32DF9251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GB"/>
              </w:rPr>
            </w:pPr>
          </w:p>
        </w:tc>
      </w:tr>
      <w:tr w:rsidR="007E46A8" w:rsidRPr="007E46A8" w14:paraId="254D7971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9184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FPG30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38C4" w14:textId="77777777" w:rsidR="00AA1996" w:rsidRPr="007E46A8" w:rsidRDefault="00AA1996" w:rsidP="00B02473">
            <w:pPr>
              <w:pStyle w:val="NormalWeb"/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Implantation of transvenous cardioverter-defibrillator with generator and ventricular electrode</w:t>
            </w:r>
          </w:p>
        </w:tc>
      </w:tr>
      <w:tr w:rsidR="007E46A8" w:rsidRPr="007E46A8" w14:paraId="693A70CD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8BEF" w14:textId="118BFE24" w:rsidR="00A96B9C" w:rsidRPr="007E46A8" w:rsidRDefault="00A96B9C" w:rsidP="00B02473">
            <w:pPr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FPG33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4E87" w14:textId="3F776F25" w:rsidR="00A96B9C" w:rsidRPr="007E46A8" w:rsidRDefault="00A96B9C" w:rsidP="00A96B9C">
            <w:pPr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Implantation of transvenous cardioverter-defibrillator and atrial and ventricular electrodes</w:t>
            </w:r>
          </w:p>
        </w:tc>
      </w:tr>
      <w:tr w:rsidR="007E46A8" w:rsidRPr="007E46A8" w14:paraId="2B2BF8F2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AD68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FPG36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41F4" w14:textId="77777777" w:rsidR="00AA1996" w:rsidRPr="007E46A8" w:rsidRDefault="00AA1996" w:rsidP="00B02473">
            <w:pPr>
              <w:pStyle w:val="NormalWeb"/>
              <w:rPr>
                <w:color w:val="000000" w:themeColor="text1"/>
                <w:sz w:val="36"/>
                <w:szCs w:val="36"/>
                <w:lang w:val="en-US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Implantation of transvenous cardioverter-defibrillator with generator and biventricular electrodes</w:t>
            </w:r>
          </w:p>
        </w:tc>
      </w:tr>
      <w:tr w:rsidR="00AA1996" w:rsidRPr="007E46A8" w14:paraId="026DB1AB" w14:textId="77777777" w:rsidTr="00B02473">
        <w:trPr>
          <w:trHeight w:val="8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2472" w14:textId="77777777" w:rsidR="00AA1996" w:rsidRPr="007E46A8" w:rsidRDefault="00AA1996" w:rsidP="00B02473">
            <w:pPr>
              <w:rPr>
                <w:bCs/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FPE26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FCA9" w14:textId="77777777" w:rsidR="00AA1996" w:rsidRPr="007E46A8" w:rsidRDefault="00AA1996" w:rsidP="00B02473">
            <w:pPr>
              <w:rPr>
                <w:color w:val="000000" w:themeColor="text1"/>
                <w:sz w:val="36"/>
                <w:szCs w:val="36"/>
                <w:lang w:val="en-GB"/>
              </w:rPr>
            </w:pPr>
            <w:r w:rsidRPr="007E46A8">
              <w:rPr>
                <w:color w:val="000000" w:themeColor="text1"/>
                <w:sz w:val="36"/>
                <w:szCs w:val="36"/>
                <w:lang w:val="en-US"/>
              </w:rPr>
              <w:t>Implantation of transvenous pacemaker with biventricular electrodes</w:t>
            </w:r>
          </w:p>
        </w:tc>
      </w:tr>
    </w:tbl>
    <w:p w14:paraId="4545B188" w14:textId="77777777" w:rsidR="00AA1996" w:rsidRPr="007E46A8" w:rsidRDefault="00AA1996" w:rsidP="00AA1996">
      <w:pPr>
        <w:rPr>
          <w:b/>
          <w:bCs/>
          <w:color w:val="000000" w:themeColor="text1"/>
          <w:sz w:val="36"/>
          <w:szCs w:val="36"/>
          <w:lang w:val="en-US"/>
        </w:rPr>
      </w:pPr>
    </w:p>
    <w:bookmarkEnd w:id="0"/>
    <w:p w14:paraId="4A510FB2" w14:textId="77777777" w:rsidR="00081997" w:rsidRPr="007E46A8" w:rsidRDefault="00081997">
      <w:pPr>
        <w:rPr>
          <w:color w:val="000000" w:themeColor="text1"/>
          <w:sz w:val="36"/>
          <w:szCs w:val="36"/>
          <w:lang w:val="en-US"/>
        </w:rPr>
      </w:pPr>
    </w:p>
    <w:sectPr w:rsidR="00081997" w:rsidRPr="007E46A8" w:rsidSect="007E46A8">
      <w:foot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0B0FA" w14:textId="77777777" w:rsidR="002E4CB6" w:rsidRDefault="002E4CB6">
      <w:r>
        <w:separator/>
      </w:r>
    </w:p>
  </w:endnote>
  <w:endnote w:type="continuationSeparator" w:id="0">
    <w:p w14:paraId="3C684905" w14:textId="77777777" w:rsidR="002E4CB6" w:rsidRDefault="002E4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88208" w14:textId="77777777" w:rsidR="00902525" w:rsidRDefault="00AA1996" w:rsidP="007C5243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A612C4C" w14:textId="77777777" w:rsidR="00902525" w:rsidRDefault="007E46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D2C58" w14:textId="77777777" w:rsidR="002E4CB6" w:rsidRDefault="002E4CB6">
      <w:r>
        <w:separator/>
      </w:r>
    </w:p>
  </w:footnote>
  <w:footnote w:type="continuationSeparator" w:id="0">
    <w:p w14:paraId="25B4107B" w14:textId="77777777" w:rsidR="002E4CB6" w:rsidRDefault="002E4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visionView w:markup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96"/>
    <w:rsid w:val="00014B04"/>
    <w:rsid w:val="00024200"/>
    <w:rsid w:val="00026532"/>
    <w:rsid w:val="0003699E"/>
    <w:rsid w:val="0004042E"/>
    <w:rsid w:val="00042A4C"/>
    <w:rsid w:val="000508EC"/>
    <w:rsid w:val="0005753F"/>
    <w:rsid w:val="00057FAA"/>
    <w:rsid w:val="00062755"/>
    <w:rsid w:val="0006348E"/>
    <w:rsid w:val="00066597"/>
    <w:rsid w:val="00067BC1"/>
    <w:rsid w:val="00070275"/>
    <w:rsid w:val="00081997"/>
    <w:rsid w:val="0008431C"/>
    <w:rsid w:val="000B0D62"/>
    <w:rsid w:val="000B4D26"/>
    <w:rsid w:val="000C1D9E"/>
    <w:rsid w:val="000C68D3"/>
    <w:rsid w:val="000C7306"/>
    <w:rsid w:val="000D75F6"/>
    <w:rsid w:val="000F2871"/>
    <w:rsid w:val="000F7807"/>
    <w:rsid w:val="00104E1E"/>
    <w:rsid w:val="0011495D"/>
    <w:rsid w:val="001516E4"/>
    <w:rsid w:val="0015237D"/>
    <w:rsid w:val="00155B49"/>
    <w:rsid w:val="00171832"/>
    <w:rsid w:val="001764B0"/>
    <w:rsid w:val="0018542A"/>
    <w:rsid w:val="001919DB"/>
    <w:rsid w:val="001C7617"/>
    <w:rsid w:val="001E1CA9"/>
    <w:rsid w:val="001F6353"/>
    <w:rsid w:val="00200476"/>
    <w:rsid w:val="00206237"/>
    <w:rsid w:val="00206FCE"/>
    <w:rsid w:val="00207355"/>
    <w:rsid w:val="002135D6"/>
    <w:rsid w:val="00217189"/>
    <w:rsid w:val="0022261A"/>
    <w:rsid w:val="00232678"/>
    <w:rsid w:val="00246E51"/>
    <w:rsid w:val="00247EDE"/>
    <w:rsid w:val="00255E54"/>
    <w:rsid w:val="00256ED3"/>
    <w:rsid w:val="00257B79"/>
    <w:rsid w:val="00261D67"/>
    <w:rsid w:val="0027334A"/>
    <w:rsid w:val="00273970"/>
    <w:rsid w:val="00276463"/>
    <w:rsid w:val="00281B39"/>
    <w:rsid w:val="002A3392"/>
    <w:rsid w:val="002A37FC"/>
    <w:rsid w:val="002B66BC"/>
    <w:rsid w:val="002C2299"/>
    <w:rsid w:val="002D5B7D"/>
    <w:rsid w:val="002E4CB6"/>
    <w:rsid w:val="002F5D90"/>
    <w:rsid w:val="003058BB"/>
    <w:rsid w:val="00316CE3"/>
    <w:rsid w:val="00317BFC"/>
    <w:rsid w:val="0032661D"/>
    <w:rsid w:val="0032687F"/>
    <w:rsid w:val="00330968"/>
    <w:rsid w:val="00353EBF"/>
    <w:rsid w:val="00375CAB"/>
    <w:rsid w:val="0038423C"/>
    <w:rsid w:val="00384A13"/>
    <w:rsid w:val="0039032E"/>
    <w:rsid w:val="00390497"/>
    <w:rsid w:val="003A28E7"/>
    <w:rsid w:val="003E06BD"/>
    <w:rsid w:val="003E7135"/>
    <w:rsid w:val="003F05B3"/>
    <w:rsid w:val="003F2558"/>
    <w:rsid w:val="003F2F21"/>
    <w:rsid w:val="00400F9D"/>
    <w:rsid w:val="0041162C"/>
    <w:rsid w:val="00415D24"/>
    <w:rsid w:val="00440B1C"/>
    <w:rsid w:val="00452E7A"/>
    <w:rsid w:val="00453632"/>
    <w:rsid w:val="0045544A"/>
    <w:rsid w:val="00455B74"/>
    <w:rsid w:val="00462D7B"/>
    <w:rsid w:val="004647DA"/>
    <w:rsid w:val="00465D58"/>
    <w:rsid w:val="00474AAC"/>
    <w:rsid w:val="00482B4B"/>
    <w:rsid w:val="00491D99"/>
    <w:rsid w:val="004C1F3C"/>
    <w:rsid w:val="004F139F"/>
    <w:rsid w:val="004F4E5D"/>
    <w:rsid w:val="00521E4E"/>
    <w:rsid w:val="00531AD3"/>
    <w:rsid w:val="005375EA"/>
    <w:rsid w:val="005636D1"/>
    <w:rsid w:val="00564CA6"/>
    <w:rsid w:val="005818F2"/>
    <w:rsid w:val="00590FE1"/>
    <w:rsid w:val="005B6B10"/>
    <w:rsid w:val="005D51B0"/>
    <w:rsid w:val="005E512E"/>
    <w:rsid w:val="005E7DF3"/>
    <w:rsid w:val="005F2A98"/>
    <w:rsid w:val="0060070E"/>
    <w:rsid w:val="0061541B"/>
    <w:rsid w:val="006437EE"/>
    <w:rsid w:val="00653393"/>
    <w:rsid w:val="00653EE0"/>
    <w:rsid w:val="0066190E"/>
    <w:rsid w:val="00687A6B"/>
    <w:rsid w:val="006A6FAA"/>
    <w:rsid w:val="006C0EFB"/>
    <w:rsid w:val="006C3E73"/>
    <w:rsid w:val="006C56B0"/>
    <w:rsid w:val="006D2A74"/>
    <w:rsid w:val="006E52D6"/>
    <w:rsid w:val="006E69AD"/>
    <w:rsid w:val="006F0708"/>
    <w:rsid w:val="00702072"/>
    <w:rsid w:val="00707676"/>
    <w:rsid w:val="007176BC"/>
    <w:rsid w:val="00744A62"/>
    <w:rsid w:val="007525E6"/>
    <w:rsid w:val="00762D8F"/>
    <w:rsid w:val="00767FDF"/>
    <w:rsid w:val="00780E3E"/>
    <w:rsid w:val="0078316F"/>
    <w:rsid w:val="00792A34"/>
    <w:rsid w:val="007B4B18"/>
    <w:rsid w:val="007B5D20"/>
    <w:rsid w:val="007C478E"/>
    <w:rsid w:val="007D44AE"/>
    <w:rsid w:val="007D4AAF"/>
    <w:rsid w:val="007E46A8"/>
    <w:rsid w:val="007F666D"/>
    <w:rsid w:val="008009C7"/>
    <w:rsid w:val="008279C4"/>
    <w:rsid w:val="008417A1"/>
    <w:rsid w:val="0085005A"/>
    <w:rsid w:val="008500B1"/>
    <w:rsid w:val="00850E79"/>
    <w:rsid w:val="00852D50"/>
    <w:rsid w:val="00854977"/>
    <w:rsid w:val="00860157"/>
    <w:rsid w:val="0086718B"/>
    <w:rsid w:val="008720AB"/>
    <w:rsid w:val="008844AE"/>
    <w:rsid w:val="0088494B"/>
    <w:rsid w:val="008942EF"/>
    <w:rsid w:val="00894842"/>
    <w:rsid w:val="008956BD"/>
    <w:rsid w:val="008A2730"/>
    <w:rsid w:val="008B258C"/>
    <w:rsid w:val="008B466F"/>
    <w:rsid w:val="008B4B6B"/>
    <w:rsid w:val="008D1EE3"/>
    <w:rsid w:val="008D2AAE"/>
    <w:rsid w:val="008D65C1"/>
    <w:rsid w:val="008E3F54"/>
    <w:rsid w:val="008E42C8"/>
    <w:rsid w:val="008E7AEA"/>
    <w:rsid w:val="008F508B"/>
    <w:rsid w:val="00906383"/>
    <w:rsid w:val="00911C3C"/>
    <w:rsid w:val="00912E3C"/>
    <w:rsid w:val="00913F7D"/>
    <w:rsid w:val="00923E78"/>
    <w:rsid w:val="009338CD"/>
    <w:rsid w:val="00933922"/>
    <w:rsid w:val="0093752F"/>
    <w:rsid w:val="00940C9D"/>
    <w:rsid w:val="00941018"/>
    <w:rsid w:val="009530AA"/>
    <w:rsid w:val="00961470"/>
    <w:rsid w:val="009622E2"/>
    <w:rsid w:val="00973537"/>
    <w:rsid w:val="00974E07"/>
    <w:rsid w:val="009B7C46"/>
    <w:rsid w:val="009E505F"/>
    <w:rsid w:val="009E78D4"/>
    <w:rsid w:val="009F0EF5"/>
    <w:rsid w:val="009F4211"/>
    <w:rsid w:val="009F472A"/>
    <w:rsid w:val="00A10CB9"/>
    <w:rsid w:val="00A21CCF"/>
    <w:rsid w:val="00A2205B"/>
    <w:rsid w:val="00A25DD8"/>
    <w:rsid w:val="00A326AE"/>
    <w:rsid w:val="00A3727E"/>
    <w:rsid w:val="00A6152D"/>
    <w:rsid w:val="00A62243"/>
    <w:rsid w:val="00A93D2E"/>
    <w:rsid w:val="00A96B9C"/>
    <w:rsid w:val="00AA1996"/>
    <w:rsid w:val="00AA37B0"/>
    <w:rsid w:val="00AA4C91"/>
    <w:rsid w:val="00AC2FC6"/>
    <w:rsid w:val="00AD2C24"/>
    <w:rsid w:val="00AD5383"/>
    <w:rsid w:val="00AE01BE"/>
    <w:rsid w:val="00AE38D4"/>
    <w:rsid w:val="00B1564A"/>
    <w:rsid w:val="00B2213C"/>
    <w:rsid w:val="00B25D05"/>
    <w:rsid w:val="00B30FA8"/>
    <w:rsid w:val="00B32C4C"/>
    <w:rsid w:val="00B43996"/>
    <w:rsid w:val="00B5135B"/>
    <w:rsid w:val="00B5318D"/>
    <w:rsid w:val="00B70462"/>
    <w:rsid w:val="00B87714"/>
    <w:rsid w:val="00B9160A"/>
    <w:rsid w:val="00B95058"/>
    <w:rsid w:val="00B956DF"/>
    <w:rsid w:val="00B95A5D"/>
    <w:rsid w:val="00BB2F95"/>
    <w:rsid w:val="00BB7537"/>
    <w:rsid w:val="00BC39EA"/>
    <w:rsid w:val="00BD43DE"/>
    <w:rsid w:val="00BD6900"/>
    <w:rsid w:val="00BE0D17"/>
    <w:rsid w:val="00BE2607"/>
    <w:rsid w:val="00BF09FF"/>
    <w:rsid w:val="00BF7A43"/>
    <w:rsid w:val="00C00378"/>
    <w:rsid w:val="00C135B8"/>
    <w:rsid w:val="00C40680"/>
    <w:rsid w:val="00C54993"/>
    <w:rsid w:val="00C72E62"/>
    <w:rsid w:val="00C74D56"/>
    <w:rsid w:val="00C75C05"/>
    <w:rsid w:val="00C83343"/>
    <w:rsid w:val="00C83D3A"/>
    <w:rsid w:val="00C9031D"/>
    <w:rsid w:val="00CA6348"/>
    <w:rsid w:val="00CB4582"/>
    <w:rsid w:val="00CB6C3F"/>
    <w:rsid w:val="00CC5982"/>
    <w:rsid w:val="00CC75DD"/>
    <w:rsid w:val="00CE57BD"/>
    <w:rsid w:val="00CE6969"/>
    <w:rsid w:val="00D0005B"/>
    <w:rsid w:val="00D00ACC"/>
    <w:rsid w:val="00D0360F"/>
    <w:rsid w:val="00D04082"/>
    <w:rsid w:val="00D11544"/>
    <w:rsid w:val="00D30A51"/>
    <w:rsid w:val="00D50567"/>
    <w:rsid w:val="00D512A3"/>
    <w:rsid w:val="00D7529F"/>
    <w:rsid w:val="00D8058B"/>
    <w:rsid w:val="00D965C2"/>
    <w:rsid w:val="00DA5587"/>
    <w:rsid w:val="00DA743E"/>
    <w:rsid w:val="00DB3BB1"/>
    <w:rsid w:val="00DC00C6"/>
    <w:rsid w:val="00DC1278"/>
    <w:rsid w:val="00DD3FDF"/>
    <w:rsid w:val="00DD4D49"/>
    <w:rsid w:val="00DE09A7"/>
    <w:rsid w:val="00DE0C6F"/>
    <w:rsid w:val="00DF0E6B"/>
    <w:rsid w:val="00DF177B"/>
    <w:rsid w:val="00DF2166"/>
    <w:rsid w:val="00DF21A5"/>
    <w:rsid w:val="00E050EE"/>
    <w:rsid w:val="00E052CE"/>
    <w:rsid w:val="00E073C6"/>
    <w:rsid w:val="00E12127"/>
    <w:rsid w:val="00E14EBF"/>
    <w:rsid w:val="00E17A11"/>
    <w:rsid w:val="00E32954"/>
    <w:rsid w:val="00E36A6A"/>
    <w:rsid w:val="00E43344"/>
    <w:rsid w:val="00E85648"/>
    <w:rsid w:val="00EC4DE4"/>
    <w:rsid w:val="00EC4F58"/>
    <w:rsid w:val="00EE1461"/>
    <w:rsid w:val="00EF2A2B"/>
    <w:rsid w:val="00EF2E91"/>
    <w:rsid w:val="00F128F8"/>
    <w:rsid w:val="00F22F0A"/>
    <w:rsid w:val="00F32441"/>
    <w:rsid w:val="00F4418A"/>
    <w:rsid w:val="00F46882"/>
    <w:rsid w:val="00F54452"/>
    <w:rsid w:val="00F6640B"/>
    <w:rsid w:val="00F66E57"/>
    <w:rsid w:val="00F733F9"/>
    <w:rsid w:val="00F80326"/>
    <w:rsid w:val="00F816BA"/>
    <w:rsid w:val="00FA0E02"/>
    <w:rsid w:val="00FA15C3"/>
    <w:rsid w:val="00FB415D"/>
    <w:rsid w:val="00FC3EBD"/>
    <w:rsid w:val="00FD03B8"/>
    <w:rsid w:val="00FD4FB9"/>
    <w:rsid w:val="00F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EEB5F"/>
  <w15:chartTrackingRefBased/>
  <w15:docId w15:val="{6E2CC857-1C8B-E34A-9693-C5BBC9B7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996"/>
    <w:rPr>
      <w:rFonts w:ascii="Times New Roman" w:eastAsia="Times New Roman" w:hAnsi="Times New Roman" w:cs="Times New Roman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996"/>
    <w:rPr>
      <w:rFonts w:ascii="Times New Roman" w:eastAsia="Times New Roman" w:hAnsi="Times New Roman" w:cs="Times New Roman"/>
      <w:lang w:eastAsia="sv-SE"/>
    </w:rPr>
  </w:style>
  <w:style w:type="character" w:styleId="PageNumber">
    <w:name w:val="page number"/>
    <w:basedOn w:val="DefaultParagraphFont"/>
    <w:uiPriority w:val="99"/>
    <w:semiHidden/>
    <w:unhideWhenUsed/>
    <w:rsid w:val="00AA1996"/>
  </w:style>
  <w:style w:type="paragraph" w:styleId="NormalWeb">
    <w:name w:val="Normal (Web)"/>
    <w:basedOn w:val="Normal"/>
    <w:uiPriority w:val="99"/>
    <w:unhideWhenUsed/>
    <w:rsid w:val="00AA19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Rautio</dc:creator>
  <cp:keywords/>
  <dc:description/>
  <cp:lastModifiedBy>Nithya sudalai</cp:lastModifiedBy>
  <cp:revision>3</cp:revision>
  <dcterms:created xsi:type="dcterms:W3CDTF">2022-07-02T09:38:00Z</dcterms:created>
  <dcterms:modified xsi:type="dcterms:W3CDTF">2023-12-08T05:23:00Z</dcterms:modified>
</cp:coreProperties>
</file>