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E5264" w14:textId="77777777" w:rsidR="00C364E0" w:rsidRDefault="00C364E0" w:rsidP="00C364E0">
      <w:pPr>
        <w:spacing w:after="120" w:line="360" w:lineRule="auto"/>
        <w:rPr>
          <w:rFonts w:ascii="Calibri" w:hAnsi="Calibri"/>
          <w:lang w:val="en-US"/>
        </w:rPr>
      </w:pPr>
      <w:r>
        <w:rPr>
          <w:rFonts w:ascii="Calibri" w:hAnsi="Calibri"/>
          <w:b/>
          <w:bCs/>
          <w:lang w:val="en-US"/>
        </w:rPr>
        <w:t xml:space="preserve">Additional file 2: </w:t>
      </w:r>
      <w:r w:rsidRPr="00AF5A8E">
        <w:rPr>
          <w:rFonts w:ascii="Calibri" w:hAnsi="Calibri"/>
          <w:b/>
          <w:lang w:val="en-US"/>
        </w:rPr>
        <w:t xml:space="preserve">Table </w:t>
      </w:r>
      <w:r>
        <w:rPr>
          <w:rFonts w:ascii="Calibri" w:hAnsi="Calibri"/>
          <w:b/>
          <w:lang w:val="en-US"/>
        </w:rPr>
        <w:t>S</w:t>
      </w:r>
      <w:r w:rsidRPr="00AF5A8E">
        <w:rPr>
          <w:rFonts w:ascii="Calibri" w:hAnsi="Calibri"/>
          <w:b/>
          <w:lang w:val="en-US"/>
        </w:rPr>
        <w:t xml:space="preserve">1. </w:t>
      </w:r>
      <w:r w:rsidRPr="00AF5A8E">
        <w:rPr>
          <w:rFonts w:ascii="Calibri" w:hAnsi="Calibri"/>
          <w:lang w:val="en-US"/>
        </w:rPr>
        <w:t>Baseline clinical features of study participants by history of ulcer/gangrene and/or amputation.</w:t>
      </w:r>
    </w:p>
    <w:p w14:paraId="2FCB8A37" w14:textId="77777777" w:rsidR="00C364E0" w:rsidRPr="00AF5A8E" w:rsidRDefault="00C364E0" w:rsidP="00C364E0">
      <w:pPr>
        <w:spacing w:after="0" w:line="360" w:lineRule="auto"/>
        <w:rPr>
          <w:rFonts w:ascii="Calibri" w:hAnsi="Calibri"/>
          <w:lang w:val="en-US"/>
        </w:rPr>
      </w:pPr>
    </w:p>
    <w:tbl>
      <w:tblPr>
        <w:tblW w:w="14628" w:type="dxa"/>
        <w:tblLook w:val="04A0" w:firstRow="1" w:lastRow="0" w:firstColumn="1" w:lastColumn="0" w:noHBand="0" w:noVBand="1"/>
      </w:tblPr>
      <w:tblGrid>
        <w:gridCol w:w="4422"/>
        <w:gridCol w:w="2268"/>
        <w:gridCol w:w="2268"/>
        <w:gridCol w:w="2268"/>
        <w:gridCol w:w="2268"/>
        <w:gridCol w:w="1134"/>
      </w:tblGrid>
      <w:tr w:rsidR="00C364E0" w:rsidRPr="00AF5A8E" w14:paraId="2BA0AB77" w14:textId="77777777" w:rsidTr="00696F3C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822930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Variables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2DBAC" w14:textId="77777777" w:rsidR="00C364E0" w:rsidRPr="00B46332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b/>
                <w:color w:val="000000"/>
              </w:rPr>
            </w:pPr>
            <w:proofErr w:type="spellStart"/>
            <w:r w:rsidRPr="00B46332">
              <w:rPr>
                <w:rFonts w:ascii="Calibri" w:hAnsi="Calibri"/>
                <w:b/>
                <w:color w:val="000000"/>
              </w:rPr>
              <w:t>Ulcer</w:t>
            </w:r>
            <w:proofErr w:type="spellEnd"/>
            <w:r w:rsidRPr="00B46332">
              <w:rPr>
                <w:rFonts w:ascii="Calibri" w:hAnsi="Calibri"/>
                <w:b/>
                <w:color w:val="000000"/>
              </w:rPr>
              <w:t xml:space="preserve">/gangrene no </w:t>
            </w:r>
            <w:proofErr w:type="spellStart"/>
            <w:r w:rsidRPr="00B46332">
              <w:rPr>
                <w:rFonts w:ascii="Calibri" w:hAnsi="Calibri"/>
                <w:b/>
                <w:color w:val="000000"/>
              </w:rPr>
              <w:t>Amputation</w:t>
            </w:r>
            <w:proofErr w:type="spellEnd"/>
            <w:r w:rsidRPr="00B46332">
              <w:rPr>
                <w:rFonts w:ascii="Calibri" w:hAnsi="Calibri"/>
                <w:b/>
                <w:color w:val="000000"/>
              </w:rPr>
              <w:t xml:space="preserve"> no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62290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Ulcer/gangrene yes Amputation no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CDFB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Ulcer/gangrene no Amputation yes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AE3D3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Ulcer/gangrene yes Amputation yes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FAF3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b/>
                <w:i/>
                <w:lang w:val="en-US"/>
              </w:rPr>
            </w:pPr>
            <w:r w:rsidRPr="00AF5A8E">
              <w:rPr>
                <w:rFonts w:ascii="Calibri" w:hAnsi="Calibri"/>
                <w:b/>
                <w:i/>
                <w:lang w:val="en-US"/>
              </w:rPr>
              <w:t>p</w:t>
            </w:r>
          </w:p>
        </w:tc>
      </w:tr>
      <w:tr w:rsidR="00C364E0" w:rsidRPr="00AF5A8E" w14:paraId="1C3C0033" w14:textId="77777777" w:rsidTr="00696F3C">
        <w:tc>
          <w:tcPr>
            <w:tcW w:w="4422" w:type="dxa"/>
            <w:tcBorders>
              <w:top w:val="single" w:sz="4" w:space="0" w:color="auto"/>
            </w:tcBorders>
            <w:shd w:val="clear" w:color="auto" w:fill="auto"/>
          </w:tcPr>
          <w:p w14:paraId="4DDEC4B4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2D0A6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15,208 (96.4)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8F3EEA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412 (2.6)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18289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33 (0.2)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DAA04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120 (0.8)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43485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2449E100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44E06F9B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Amputation</w:t>
            </w:r>
          </w:p>
        </w:tc>
        <w:tc>
          <w:tcPr>
            <w:tcW w:w="2268" w:type="dxa"/>
            <w:shd w:val="clear" w:color="auto" w:fill="auto"/>
          </w:tcPr>
          <w:p w14:paraId="7126674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lang w:val="en-US"/>
              </w:rPr>
            </w:pPr>
          </w:p>
        </w:tc>
        <w:tc>
          <w:tcPr>
            <w:tcW w:w="2268" w:type="dxa"/>
          </w:tcPr>
          <w:p w14:paraId="6955AE3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17096B7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5F6D8FB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9307D7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1A703A8E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41497B44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Minor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0AB75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14:paraId="25297EE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F6DB2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28 (84.8)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435D6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101 (84.2)</w:t>
            </w:r>
          </w:p>
        </w:tc>
        <w:tc>
          <w:tcPr>
            <w:tcW w:w="1134" w:type="dxa"/>
            <w:vAlign w:val="center"/>
          </w:tcPr>
          <w:p w14:paraId="6364507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210058E6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5E831215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 xml:space="preserve">Major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5987D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14:paraId="36BC551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19FA7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 (15.2)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ABC67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19 (15.8)</w:t>
            </w:r>
          </w:p>
        </w:tc>
        <w:tc>
          <w:tcPr>
            <w:tcW w:w="1134" w:type="dxa"/>
            <w:vAlign w:val="center"/>
          </w:tcPr>
          <w:p w14:paraId="7DEA4FB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5B053B3A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255F4580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Lower limb revascularization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FA001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330 (2.2)</w:t>
            </w:r>
          </w:p>
        </w:tc>
        <w:tc>
          <w:tcPr>
            <w:tcW w:w="2268" w:type="dxa"/>
            <w:vAlign w:val="center"/>
          </w:tcPr>
          <w:p w14:paraId="5BE23BD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72 (17.5)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1F480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 (30.3)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1B1DF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44 (36.7)</w:t>
            </w:r>
          </w:p>
        </w:tc>
        <w:tc>
          <w:tcPr>
            <w:tcW w:w="1134" w:type="dxa"/>
            <w:vAlign w:val="center"/>
          </w:tcPr>
          <w:p w14:paraId="43597C6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4E7DA443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72BDFD6E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Endovascular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B04B3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123 (0.8)</w:t>
            </w:r>
          </w:p>
        </w:tc>
        <w:tc>
          <w:tcPr>
            <w:tcW w:w="2268" w:type="dxa"/>
            <w:vAlign w:val="center"/>
          </w:tcPr>
          <w:p w14:paraId="6F433AC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36 (8.7)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31BEA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 (15.2)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6AE91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28 (23.3)</w:t>
            </w:r>
          </w:p>
        </w:tc>
        <w:tc>
          <w:tcPr>
            <w:tcW w:w="1134" w:type="dxa"/>
            <w:vAlign w:val="center"/>
          </w:tcPr>
          <w:p w14:paraId="5C7D504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586FC879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45136A78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Surgical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E8460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197 (1.3)</w:t>
            </w:r>
          </w:p>
        </w:tc>
        <w:tc>
          <w:tcPr>
            <w:tcW w:w="2268" w:type="dxa"/>
            <w:vAlign w:val="center"/>
          </w:tcPr>
          <w:p w14:paraId="2DD42D0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34 (8.3)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CF2F6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 (9.1)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59F9B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 (9.2)</w:t>
            </w:r>
          </w:p>
        </w:tc>
        <w:tc>
          <w:tcPr>
            <w:tcW w:w="1134" w:type="dxa"/>
            <w:vAlign w:val="center"/>
          </w:tcPr>
          <w:p w14:paraId="38CE2BB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0B4F3BBE" w14:textId="77777777" w:rsidTr="00696F3C">
        <w:trPr>
          <w:trHeight w:val="70"/>
        </w:trPr>
        <w:tc>
          <w:tcPr>
            <w:tcW w:w="4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6A9E40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Both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5E45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 (0.1)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056282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 (0.5)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4E9F9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 (6.1)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4CDAF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 (4.2)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7811C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05EB9193" w14:textId="77777777" w:rsidTr="00696F3C">
        <w:tc>
          <w:tcPr>
            <w:tcW w:w="4422" w:type="dxa"/>
            <w:tcBorders>
              <w:top w:val="single" w:sz="4" w:space="0" w:color="auto"/>
            </w:tcBorders>
            <w:shd w:val="clear" w:color="auto" w:fill="auto"/>
          </w:tcPr>
          <w:p w14:paraId="79B394D4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Age, years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617AA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66.4±10.3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BAC542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71.0±10.4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26430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67.7±9.1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E52C1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67.0±9.3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5DA61E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4C6C83B4" w14:textId="77777777" w:rsidTr="00696F3C">
        <w:tc>
          <w:tcPr>
            <w:tcW w:w="4422" w:type="dxa"/>
            <w:shd w:val="clear" w:color="auto" w:fill="auto"/>
            <w:vAlign w:val="center"/>
          </w:tcPr>
          <w:p w14:paraId="393C6B07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Sex,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E2AEF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C5F98F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A7B338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373F9E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346566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C364E0" w:rsidRPr="00AF5A8E" w14:paraId="792E9D8E" w14:textId="77777777" w:rsidTr="00696F3C">
        <w:tc>
          <w:tcPr>
            <w:tcW w:w="4422" w:type="dxa"/>
            <w:shd w:val="clear" w:color="auto" w:fill="auto"/>
            <w:vAlign w:val="center"/>
          </w:tcPr>
          <w:p w14:paraId="7A0580A1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Females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24A47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6,607 (43.4)</w:t>
            </w:r>
          </w:p>
        </w:tc>
        <w:tc>
          <w:tcPr>
            <w:tcW w:w="2268" w:type="dxa"/>
            <w:vAlign w:val="center"/>
          </w:tcPr>
          <w:p w14:paraId="58C5319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166 (40.3)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0BF34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 (21.2)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7FBB1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34 (28.3)</w:t>
            </w:r>
          </w:p>
        </w:tc>
        <w:tc>
          <w:tcPr>
            <w:tcW w:w="1134" w:type="dxa"/>
            <w:vAlign w:val="center"/>
          </w:tcPr>
          <w:p w14:paraId="103916D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665DD2EC" w14:textId="77777777" w:rsidTr="00696F3C">
        <w:tc>
          <w:tcPr>
            <w:tcW w:w="4422" w:type="dxa"/>
            <w:shd w:val="clear" w:color="auto" w:fill="auto"/>
            <w:vAlign w:val="center"/>
          </w:tcPr>
          <w:p w14:paraId="0C5F542A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Males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2C813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8,601 (56.6)</w:t>
            </w:r>
          </w:p>
        </w:tc>
        <w:tc>
          <w:tcPr>
            <w:tcW w:w="2268" w:type="dxa"/>
            <w:vAlign w:val="center"/>
          </w:tcPr>
          <w:p w14:paraId="0666BA8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246 (59.7)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0FB8A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26 (78.8)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2C653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86 (71.7)</w:t>
            </w:r>
          </w:p>
        </w:tc>
        <w:tc>
          <w:tcPr>
            <w:tcW w:w="1134" w:type="dxa"/>
            <w:vAlign w:val="center"/>
          </w:tcPr>
          <w:p w14:paraId="3E33DAC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5773002D" w14:textId="77777777" w:rsidTr="00696F3C">
        <w:tc>
          <w:tcPr>
            <w:tcW w:w="4422" w:type="dxa"/>
            <w:shd w:val="clear" w:color="auto" w:fill="auto"/>
            <w:vAlign w:val="center"/>
          </w:tcPr>
          <w:p w14:paraId="38718984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Smoking,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B5685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871A8B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B61D10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29D49B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720FC1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0.002</w:t>
            </w:r>
          </w:p>
        </w:tc>
      </w:tr>
      <w:tr w:rsidR="00C364E0" w:rsidRPr="00AF5A8E" w14:paraId="796E70B7" w14:textId="77777777" w:rsidTr="00696F3C">
        <w:tc>
          <w:tcPr>
            <w:tcW w:w="4422" w:type="dxa"/>
            <w:shd w:val="clear" w:color="auto" w:fill="auto"/>
            <w:vAlign w:val="center"/>
          </w:tcPr>
          <w:p w14:paraId="71DA9CAE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Never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B9B35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8,637 (56.8)</w:t>
            </w:r>
          </w:p>
        </w:tc>
        <w:tc>
          <w:tcPr>
            <w:tcW w:w="2268" w:type="dxa"/>
            <w:vAlign w:val="center"/>
          </w:tcPr>
          <w:p w14:paraId="71224C2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217 (52.7)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D0407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21 (63.6)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452BF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53 (44.2)</w:t>
            </w:r>
          </w:p>
        </w:tc>
        <w:tc>
          <w:tcPr>
            <w:tcW w:w="1134" w:type="dxa"/>
            <w:vAlign w:val="center"/>
          </w:tcPr>
          <w:p w14:paraId="6BB427F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307A5E74" w14:textId="77777777" w:rsidTr="00696F3C">
        <w:tc>
          <w:tcPr>
            <w:tcW w:w="4422" w:type="dxa"/>
            <w:shd w:val="clear" w:color="auto" w:fill="auto"/>
            <w:vAlign w:val="center"/>
          </w:tcPr>
          <w:p w14:paraId="1CE72706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Former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D0E57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4,239 (27.9)</w:t>
            </w:r>
          </w:p>
        </w:tc>
        <w:tc>
          <w:tcPr>
            <w:tcW w:w="2268" w:type="dxa"/>
            <w:vAlign w:val="center"/>
          </w:tcPr>
          <w:p w14:paraId="6B003A0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134 (32.5)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C028E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 (24.2)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ED8BC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53 (44.2)</w:t>
            </w:r>
          </w:p>
        </w:tc>
        <w:tc>
          <w:tcPr>
            <w:tcW w:w="1134" w:type="dxa"/>
            <w:vAlign w:val="center"/>
          </w:tcPr>
          <w:p w14:paraId="5417CF5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4505A610" w14:textId="77777777" w:rsidTr="00696F3C">
        <w:tc>
          <w:tcPr>
            <w:tcW w:w="4422" w:type="dxa"/>
            <w:shd w:val="clear" w:color="auto" w:fill="auto"/>
            <w:vAlign w:val="center"/>
          </w:tcPr>
          <w:p w14:paraId="618648CD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Current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A3D74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2,332 (15.3)</w:t>
            </w:r>
          </w:p>
        </w:tc>
        <w:tc>
          <w:tcPr>
            <w:tcW w:w="2268" w:type="dxa"/>
            <w:vAlign w:val="center"/>
          </w:tcPr>
          <w:p w14:paraId="6387CEA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61 (14.8)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10F97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 (12.1)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3E7D8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14 (11.7)</w:t>
            </w:r>
          </w:p>
        </w:tc>
        <w:tc>
          <w:tcPr>
            <w:tcW w:w="1134" w:type="dxa"/>
            <w:vAlign w:val="center"/>
          </w:tcPr>
          <w:p w14:paraId="126197B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5EFF0CA1" w14:textId="77777777" w:rsidTr="00696F3C">
        <w:tc>
          <w:tcPr>
            <w:tcW w:w="4422" w:type="dxa"/>
            <w:shd w:val="clear" w:color="auto" w:fill="auto"/>
            <w:vAlign w:val="center"/>
          </w:tcPr>
          <w:p w14:paraId="04C08D35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PA level,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F5D21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68A94A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D7596A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32118D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7C22B2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C364E0" w:rsidRPr="00AF5A8E" w14:paraId="3E024770" w14:textId="77777777" w:rsidTr="00696F3C">
        <w:tc>
          <w:tcPr>
            <w:tcW w:w="4422" w:type="dxa"/>
            <w:shd w:val="clear" w:color="auto" w:fill="auto"/>
            <w:vAlign w:val="center"/>
          </w:tcPr>
          <w:p w14:paraId="79945E91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ind w:right="-312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Inactive or moderately inactive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FCD7F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9,573 (62.9)</w:t>
            </w:r>
          </w:p>
        </w:tc>
        <w:tc>
          <w:tcPr>
            <w:tcW w:w="2268" w:type="dxa"/>
            <w:vAlign w:val="center"/>
          </w:tcPr>
          <w:p w14:paraId="3DF5D8C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342 (83.0)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8B018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21 (63.6)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C71FD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90 (75.0)</w:t>
            </w:r>
          </w:p>
        </w:tc>
        <w:tc>
          <w:tcPr>
            <w:tcW w:w="1134" w:type="dxa"/>
            <w:vAlign w:val="center"/>
          </w:tcPr>
          <w:p w14:paraId="781E507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10D336D3" w14:textId="77777777" w:rsidTr="00696F3C">
        <w:tc>
          <w:tcPr>
            <w:tcW w:w="4422" w:type="dxa"/>
            <w:shd w:val="clear" w:color="auto" w:fill="auto"/>
            <w:vAlign w:val="center"/>
          </w:tcPr>
          <w:p w14:paraId="787B7BE9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ind w:right="-312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Moderately active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4D8CE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5,400 (35.5)</w:t>
            </w:r>
          </w:p>
        </w:tc>
        <w:tc>
          <w:tcPr>
            <w:tcW w:w="2268" w:type="dxa"/>
            <w:vAlign w:val="center"/>
          </w:tcPr>
          <w:p w14:paraId="1E22A20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69 (16.7)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AEBDE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 (36.4)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B8658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30 (25.0)</w:t>
            </w:r>
          </w:p>
        </w:tc>
        <w:tc>
          <w:tcPr>
            <w:tcW w:w="1134" w:type="dxa"/>
            <w:vAlign w:val="center"/>
          </w:tcPr>
          <w:p w14:paraId="181C4D6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77B73E15" w14:textId="77777777" w:rsidTr="00696F3C">
        <w:tc>
          <w:tcPr>
            <w:tcW w:w="4422" w:type="dxa"/>
            <w:shd w:val="clear" w:color="auto" w:fill="auto"/>
            <w:vAlign w:val="center"/>
          </w:tcPr>
          <w:p w14:paraId="11EB0988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ind w:right="-312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Highly active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D967D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235 (1.5)</w:t>
            </w:r>
          </w:p>
        </w:tc>
        <w:tc>
          <w:tcPr>
            <w:tcW w:w="2268" w:type="dxa"/>
            <w:vAlign w:val="center"/>
          </w:tcPr>
          <w:p w14:paraId="2F70ACB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 (0.2)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9EE8F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 (0.0)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5CDE3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 (0.0)</w:t>
            </w:r>
          </w:p>
        </w:tc>
        <w:tc>
          <w:tcPr>
            <w:tcW w:w="1134" w:type="dxa"/>
            <w:vAlign w:val="center"/>
          </w:tcPr>
          <w:p w14:paraId="74C654F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46C6F04A" w14:textId="77777777" w:rsidTr="00696F3C">
        <w:tc>
          <w:tcPr>
            <w:tcW w:w="4422" w:type="dxa"/>
            <w:shd w:val="clear" w:color="auto" w:fill="auto"/>
          </w:tcPr>
          <w:p w14:paraId="4BD59341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Diabetes duration, years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7F068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13.0±10.1</w:t>
            </w:r>
          </w:p>
        </w:tc>
        <w:tc>
          <w:tcPr>
            <w:tcW w:w="2268" w:type="dxa"/>
            <w:vAlign w:val="center"/>
          </w:tcPr>
          <w:p w14:paraId="332AEBD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19.2±10.9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A6A62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16.4±9.9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40A9C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18.8±10.5</w:t>
            </w:r>
          </w:p>
        </w:tc>
        <w:tc>
          <w:tcPr>
            <w:tcW w:w="1134" w:type="dxa"/>
            <w:vAlign w:val="center"/>
          </w:tcPr>
          <w:p w14:paraId="1FBD934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74390E66" w14:textId="77777777" w:rsidTr="00696F3C">
        <w:tc>
          <w:tcPr>
            <w:tcW w:w="4422" w:type="dxa"/>
            <w:shd w:val="clear" w:color="auto" w:fill="auto"/>
          </w:tcPr>
          <w:p w14:paraId="58FD3241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HbA</w:t>
            </w:r>
            <w:r w:rsidRPr="00AF5A8E">
              <w:rPr>
                <w:rFonts w:ascii="Calibri" w:hAnsi="Calibri"/>
                <w:b/>
                <w:vertAlign w:val="subscript"/>
                <w:lang w:val="en-US"/>
              </w:rPr>
              <w:t>1c</w:t>
            </w:r>
            <w:r w:rsidRPr="00AF5A8E">
              <w:rPr>
                <w:rFonts w:ascii="Calibri" w:hAnsi="Calibri"/>
                <w:b/>
                <w:lang w:val="en-US"/>
              </w:rPr>
              <w:t>, %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7DCC9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7.54±1.50</w:t>
            </w:r>
          </w:p>
        </w:tc>
        <w:tc>
          <w:tcPr>
            <w:tcW w:w="2268" w:type="dxa"/>
            <w:vAlign w:val="center"/>
          </w:tcPr>
          <w:p w14:paraId="691F9D8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7.92±1.74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EBB6A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7.71±1.19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CB511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7.86±1.59</w:t>
            </w:r>
          </w:p>
        </w:tc>
        <w:tc>
          <w:tcPr>
            <w:tcW w:w="1134" w:type="dxa"/>
            <w:vAlign w:val="center"/>
          </w:tcPr>
          <w:p w14:paraId="07F2447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36A4F100" w14:textId="77777777" w:rsidTr="00696F3C">
        <w:tc>
          <w:tcPr>
            <w:tcW w:w="4422" w:type="dxa"/>
            <w:shd w:val="clear" w:color="auto" w:fill="auto"/>
          </w:tcPr>
          <w:p w14:paraId="4BEA4D59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BMI, kg·m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A6378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29.0±5.1</w:t>
            </w:r>
          </w:p>
        </w:tc>
        <w:tc>
          <w:tcPr>
            <w:tcW w:w="2268" w:type="dxa"/>
            <w:vAlign w:val="center"/>
          </w:tcPr>
          <w:p w14:paraId="61AE35D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28.8±5.3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53C79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29.5±3.2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1C502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29.9±5.8</w:t>
            </w:r>
          </w:p>
        </w:tc>
        <w:tc>
          <w:tcPr>
            <w:tcW w:w="1134" w:type="dxa"/>
            <w:vAlign w:val="center"/>
          </w:tcPr>
          <w:p w14:paraId="093AFA6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0.189</w:t>
            </w:r>
          </w:p>
        </w:tc>
      </w:tr>
      <w:tr w:rsidR="00C364E0" w:rsidRPr="00AF5A8E" w14:paraId="23FCA690" w14:textId="77777777" w:rsidTr="00696F3C">
        <w:tc>
          <w:tcPr>
            <w:tcW w:w="4422" w:type="dxa"/>
            <w:shd w:val="clear" w:color="auto" w:fill="auto"/>
          </w:tcPr>
          <w:p w14:paraId="70BE4D96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Waist circumference,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B3635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102.5±10.4</w:t>
            </w:r>
          </w:p>
        </w:tc>
        <w:tc>
          <w:tcPr>
            <w:tcW w:w="2268" w:type="dxa"/>
            <w:vAlign w:val="center"/>
          </w:tcPr>
          <w:p w14:paraId="2FF7A19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102.4±11.1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FF815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104.5±7.3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11ABC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104.8±11.7</w:t>
            </w:r>
          </w:p>
        </w:tc>
        <w:tc>
          <w:tcPr>
            <w:tcW w:w="1134" w:type="dxa"/>
            <w:vAlign w:val="center"/>
          </w:tcPr>
          <w:p w14:paraId="42F74AC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0.069</w:t>
            </w:r>
          </w:p>
        </w:tc>
      </w:tr>
      <w:tr w:rsidR="00C364E0" w:rsidRPr="00AF5A8E" w14:paraId="567A8920" w14:textId="77777777" w:rsidTr="00696F3C">
        <w:tc>
          <w:tcPr>
            <w:tcW w:w="4422" w:type="dxa"/>
            <w:shd w:val="clear" w:color="auto" w:fill="auto"/>
          </w:tcPr>
          <w:p w14:paraId="2E8E95DD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Triglycerides,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</w:tcPr>
          <w:p w14:paraId="2F1817E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B41213">
              <w:rPr>
                <w:rFonts w:ascii="Calibri" w:hAnsi="Calibri"/>
                <w:lang w:val="en-US"/>
              </w:rPr>
              <w:t>1.33 (0.97-1.89)</w:t>
            </w:r>
          </w:p>
        </w:tc>
        <w:tc>
          <w:tcPr>
            <w:tcW w:w="2268" w:type="dxa"/>
          </w:tcPr>
          <w:p w14:paraId="4A5AB45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B41213">
              <w:rPr>
                <w:rFonts w:ascii="Calibri" w:hAnsi="Calibri"/>
                <w:lang w:val="en-US"/>
              </w:rPr>
              <w:t>1.37 (0.99-1.97)</w:t>
            </w:r>
          </w:p>
        </w:tc>
        <w:tc>
          <w:tcPr>
            <w:tcW w:w="2268" w:type="dxa"/>
            <w:shd w:val="clear" w:color="auto" w:fill="auto"/>
          </w:tcPr>
          <w:p w14:paraId="14C648C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B41213">
              <w:rPr>
                <w:rFonts w:ascii="Calibri" w:hAnsi="Calibri"/>
                <w:lang w:val="en-US"/>
              </w:rPr>
              <w:t>1.29 (0.98-2.59)</w:t>
            </w:r>
          </w:p>
        </w:tc>
        <w:tc>
          <w:tcPr>
            <w:tcW w:w="2268" w:type="dxa"/>
            <w:shd w:val="clear" w:color="auto" w:fill="auto"/>
          </w:tcPr>
          <w:p w14:paraId="15E1B5F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B41213">
              <w:rPr>
                <w:rFonts w:ascii="Calibri" w:hAnsi="Calibri"/>
                <w:lang w:val="en-US"/>
              </w:rPr>
              <w:t>1.36 (1.07-1.83)</w:t>
            </w:r>
          </w:p>
        </w:tc>
        <w:tc>
          <w:tcPr>
            <w:tcW w:w="1134" w:type="dxa"/>
            <w:vAlign w:val="center"/>
          </w:tcPr>
          <w:p w14:paraId="0F0F3BE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0.289</w:t>
            </w:r>
          </w:p>
        </w:tc>
      </w:tr>
      <w:tr w:rsidR="00C364E0" w:rsidRPr="00AF5A8E" w14:paraId="41639177" w14:textId="77777777" w:rsidTr="00696F3C">
        <w:tc>
          <w:tcPr>
            <w:tcW w:w="4422" w:type="dxa"/>
            <w:shd w:val="clear" w:color="auto" w:fill="auto"/>
          </w:tcPr>
          <w:p w14:paraId="35EB79E6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Total cholesterol,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B04E4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4.79±0.99</w:t>
            </w:r>
          </w:p>
        </w:tc>
        <w:tc>
          <w:tcPr>
            <w:tcW w:w="2268" w:type="dxa"/>
            <w:vAlign w:val="center"/>
          </w:tcPr>
          <w:p w14:paraId="77B734C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4.63±0.99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70D1B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4.49±1.18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29690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4.37±1.06</w:t>
            </w:r>
          </w:p>
        </w:tc>
        <w:tc>
          <w:tcPr>
            <w:tcW w:w="1134" w:type="dxa"/>
            <w:vAlign w:val="center"/>
          </w:tcPr>
          <w:p w14:paraId="00AE7FA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29257CCB" w14:textId="77777777" w:rsidTr="00696F3C">
        <w:tc>
          <w:tcPr>
            <w:tcW w:w="4422" w:type="dxa"/>
            <w:shd w:val="clear" w:color="auto" w:fill="auto"/>
          </w:tcPr>
          <w:p w14:paraId="23D068BC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HDL cholesterol,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4EC5D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1.29±0.35</w:t>
            </w:r>
          </w:p>
        </w:tc>
        <w:tc>
          <w:tcPr>
            <w:tcW w:w="2268" w:type="dxa"/>
            <w:vAlign w:val="center"/>
          </w:tcPr>
          <w:p w14:paraId="2207D4B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1.22±0.36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79537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1.17±0.34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84D3C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1.19±0.43</w:t>
            </w:r>
          </w:p>
        </w:tc>
        <w:tc>
          <w:tcPr>
            <w:tcW w:w="1134" w:type="dxa"/>
            <w:vAlign w:val="center"/>
          </w:tcPr>
          <w:p w14:paraId="70BD4C5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6A21CD5B" w14:textId="77777777" w:rsidTr="00696F3C">
        <w:tc>
          <w:tcPr>
            <w:tcW w:w="4422" w:type="dxa"/>
            <w:shd w:val="clear" w:color="auto" w:fill="auto"/>
          </w:tcPr>
          <w:p w14:paraId="1E314899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Non-HDL cholesterol,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BAC8A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3.50±0.95</w:t>
            </w:r>
          </w:p>
        </w:tc>
        <w:tc>
          <w:tcPr>
            <w:tcW w:w="2268" w:type="dxa"/>
            <w:vAlign w:val="center"/>
          </w:tcPr>
          <w:p w14:paraId="0FB1B6C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3.41±0.95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BD6B3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3.32±1.16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C64FE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3.19±0.95</w:t>
            </w:r>
          </w:p>
        </w:tc>
        <w:tc>
          <w:tcPr>
            <w:tcW w:w="1134" w:type="dxa"/>
            <w:vAlign w:val="center"/>
          </w:tcPr>
          <w:p w14:paraId="22F3481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0.001</w:t>
            </w:r>
          </w:p>
        </w:tc>
      </w:tr>
      <w:tr w:rsidR="00C364E0" w:rsidRPr="00AF5A8E" w14:paraId="55AE5FE4" w14:textId="77777777" w:rsidTr="00696F3C">
        <w:tc>
          <w:tcPr>
            <w:tcW w:w="4422" w:type="dxa"/>
            <w:shd w:val="clear" w:color="auto" w:fill="auto"/>
          </w:tcPr>
          <w:p w14:paraId="2DD019F1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LDL cholesterol,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7FEC0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2.79±0.84</w:t>
            </w:r>
          </w:p>
        </w:tc>
        <w:tc>
          <w:tcPr>
            <w:tcW w:w="2268" w:type="dxa"/>
            <w:vAlign w:val="center"/>
          </w:tcPr>
          <w:p w14:paraId="7D8E61D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2.70±0.86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4D6A9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2.49±0.88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00420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2.49±0.89</w:t>
            </w:r>
          </w:p>
        </w:tc>
        <w:tc>
          <w:tcPr>
            <w:tcW w:w="1134" w:type="dxa"/>
            <w:vAlign w:val="center"/>
          </w:tcPr>
          <w:p w14:paraId="0FF218C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13CD7FE6" w14:textId="77777777" w:rsidTr="00696F3C">
        <w:tc>
          <w:tcPr>
            <w:tcW w:w="4422" w:type="dxa"/>
            <w:shd w:val="clear" w:color="auto" w:fill="auto"/>
            <w:vAlign w:val="center"/>
          </w:tcPr>
          <w:p w14:paraId="1DA18B7E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Dyslipidemia,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71163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12,518 (82.3)</w:t>
            </w:r>
          </w:p>
        </w:tc>
        <w:tc>
          <w:tcPr>
            <w:tcW w:w="2268" w:type="dxa"/>
            <w:vAlign w:val="center"/>
          </w:tcPr>
          <w:p w14:paraId="626D698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321 (77.9)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77744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27 (81.8)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B4C61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94 (78.3)</w:t>
            </w:r>
          </w:p>
        </w:tc>
        <w:tc>
          <w:tcPr>
            <w:tcW w:w="1134" w:type="dxa"/>
            <w:vAlign w:val="center"/>
          </w:tcPr>
          <w:p w14:paraId="7921768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0.089</w:t>
            </w:r>
          </w:p>
        </w:tc>
      </w:tr>
      <w:tr w:rsidR="00C364E0" w:rsidRPr="00AF5A8E" w14:paraId="2808B954" w14:textId="77777777" w:rsidTr="00696F3C">
        <w:tc>
          <w:tcPr>
            <w:tcW w:w="4422" w:type="dxa"/>
            <w:shd w:val="clear" w:color="auto" w:fill="auto"/>
          </w:tcPr>
          <w:p w14:paraId="4DB06675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Systolic BP, mmHg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57706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138.0±17.9</w:t>
            </w:r>
          </w:p>
        </w:tc>
        <w:tc>
          <w:tcPr>
            <w:tcW w:w="2268" w:type="dxa"/>
            <w:vAlign w:val="center"/>
          </w:tcPr>
          <w:p w14:paraId="4C80918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140.3±19.9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B23D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146.8±25.3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7B7D8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139.4±21.7</w:t>
            </w:r>
          </w:p>
        </w:tc>
        <w:tc>
          <w:tcPr>
            <w:tcW w:w="1134" w:type="dxa"/>
            <w:vAlign w:val="center"/>
          </w:tcPr>
          <w:p w14:paraId="068B45F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0.002</w:t>
            </w:r>
          </w:p>
        </w:tc>
      </w:tr>
      <w:tr w:rsidR="00C364E0" w:rsidRPr="00AF5A8E" w14:paraId="32887EAC" w14:textId="77777777" w:rsidTr="00696F3C">
        <w:tc>
          <w:tcPr>
            <w:tcW w:w="4422" w:type="dxa"/>
            <w:shd w:val="clear" w:color="auto" w:fill="auto"/>
          </w:tcPr>
          <w:p w14:paraId="71BA8AC1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Diastolic BP, mmHg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69F3A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78.8±9.4</w:t>
            </w:r>
          </w:p>
        </w:tc>
        <w:tc>
          <w:tcPr>
            <w:tcW w:w="2268" w:type="dxa"/>
            <w:vAlign w:val="center"/>
          </w:tcPr>
          <w:p w14:paraId="27B4B93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78.5±10.0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32364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78.7±11.1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58ACE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76.2±9.7</w:t>
            </w:r>
          </w:p>
        </w:tc>
        <w:tc>
          <w:tcPr>
            <w:tcW w:w="1134" w:type="dxa"/>
            <w:vAlign w:val="center"/>
          </w:tcPr>
          <w:p w14:paraId="54ED66A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0.023</w:t>
            </w:r>
          </w:p>
        </w:tc>
      </w:tr>
      <w:tr w:rsidR="00C364E0" w:rsidRPr="00AF5A8E" w14:paraId="14C6E604" w14:textId="77777777" w:rsidTr="00696F3C">
        <w:tc>
          <w:tcPr>
            <w:tcW w:w="4422" w:type="dxa"/>
            <w:shd w:val="clear" w:color="auto" w:fill="auto"/>
          </w:tcPr>
          <w:p w14:paraId="39704A13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Pulse pressure, mmHg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D6A09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59.2±15.6</w:t>
            </w:r>
          </w:p>
        </w:tc>
        <w:tc>
          <w:tcPr>
            <w:tcW w:w="2268" w:type="dxa"/>
            <w:vAlign w:val="center"/>
          </w:tcPr>
          <w:p w14:paraId="7BDB3A4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61.8±17.1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56F6C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68.2±18.6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46136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63.2±19.2</w:t>
            </w:r>
          </w:p>
        </w:tc>
        <w:tc>
          <w:tcPr>
            <w:tcW w:w="1134" w:type="dxa"/>
            <w:vAlign w:val="center"/>
          </w:tcPr>
          <w:p w14:paraId="1663FBF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3AC2823B" w14:textId="77777777" w:rsidTr="00696F3C">
        <w:tc>
          <w:tcPr>
            <w:tcW w:w="4422" w:type="dxa"/>
            <w:shd w:val="clear" w:color="auto" w:fill="auto"/>
            <w:vAlign w:val="center"/>
          </w:tcPr>
          <w:p w14:paraId="2D72D769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Hypertension,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BE943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12,677 (83.4)</w:t>
            </w:r>
          </w:p>
        </w:tc>
        <w:tc>
          <w:tcPr>
            <w:tcW w:w="2268" w:type="dxa"/>
            <w:vAlign w:val="center"/>
          </w:tcPr>
          <w:p w14:paraId="0F48B6E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368 (89.3)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9CB8B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32 (97.0)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6742A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112 (93.3)</w:t>
            </w:r>
          </w:p>
        </w:tc>
        <w:tc>
          <w:tcPr>
            <w:tcW w:w="1134" w:type="dxa"/>
            <w:vAlign w:val="center"/>
          </w:tcPr>
          <w:p w14:paraId="3A7522B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3CEC1529" w14:textId="77777777" w:rsidTr="00696F3C">
        <w:tc>
          <w:tcPr>
            <w:tcW w:w="4422" w:type="dxa"/>
            <w:shd w:val="clear" w:color="auto" w:fill="auto"/>
            <w:vAlign w:val="center"/>
          </w:tcPr>
          <w:p w14:paraId="530AD58B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lastRenderedPageBreak/>
              <w:t>Anti-hyperglycemic treatment,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AF139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490008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371A92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A7393D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EFB620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C364E0" w:rsidRPr="00AF5A8E" w14:paraId="2355567C" w14:textId="77777777" w:rsidTr="00696F3C">
        <w:tc>
          <w:tcPr>
            <w:tcW w:w="4422" w:type="dxa"/>
            <w:shd w:val="clear" w:color="auto" w:fill="auto"/>
            <w:vAlign w:val="center"/>
          </w:tcPr>
          <w:p w14:paraId="47F49A57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Lifestyle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D1CA4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2,107 (13.9)</w:t>
            </w:r>
          </w:p>
        </w:tc>
        <w:tc>
          <w:tcPr>
            <w:tcW w:w="2268" w:type="dxa"/>
            <w:vAlign w:val="center"/>
          </w:tcPr>
          <w:p w14:paraId="4449FB5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16 (3.9)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3CABA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 (3.0)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92C89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 (1.7)</w:t>
            </w:r>
          </w:p>
        </w:tc>
        <w:tc>
          <w:tcPr>
            <w:tcW w:w="1134" w:type="dxa"/>
            <w:vAlign w:val="center"/>
          </w:tcPr>
          <w:p w14:paraId="112714C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Arial"/>
                <w:lang w:val="en-US"/>
              </w:rPr>
            </w:pPr>
          </w:p>
        </w:tc>
      </w:tr>
      <w:tr w:rsidR="00C364E0" w:rsidRPr="00AF5A8E" w14:paraId="6CED7D0B" w14:textId="77777777" w:rsidTr="00696F3C">
        <w:tc>
          <w:tcPr>
            <w:tcW w:w="4422" w:type="dxa"/>
            <w:shd w:val="clear" w:color="auto" w:fill="auto"/>
            <w:vAlign w:val="center"/>
          </w:tcPr>
          <w:p w14:paraId="1BE3A95E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Non-insulin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E5383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9,418 (61.9)</w:t>
            </w:r>
          </w:p>
        </w:tc>
        <w:tc>
          <w:tcPr>
            <w:tcW w:w="2268" w:type="dxa"/>
            <w:vAlign w:val="center"/>
          </w:tcPr>
          <w:p w14:paraId="7FAA713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228 (55.3)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C73A8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 (30.3)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1C3EC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25 (20.8)</w:t>
            </w:r>
          </w:p>
        </w:tc>
        <w:tc>
          <w:tcPr>
            <w:tcW w:w="1134" w:type="dxa"/>
            <w:vAlign w:val="center"/>
          </w:tcPr>
          <w:p w14:paraId="3CA04E6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Arial"/>
                <w:lang w:val="en-US"/>
              </w:rPr>
            </w:pPr>
          </w:p>
        </w:tc>
      </w:tr>
      <w:tr w:rsidR="00C364E0" w:rsidRPr="00AF5A8E" w14:paraId="7E2E4541" w14:textId="77777777" w:rsidTr="00696F3C">
        <w:tc>
          <w:tcPr>
            <w:tcW w:w="4422" w:type="dxa"/>
            <w:shd w:val="clear" w:color="auto" w:fill="auto"/>
            <w:vAlign w:val="center"/>
          </w:tcPr>
          <w:p w14:paraId="6DE2F9D7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Insulin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97AE3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3,683 (24.2)</w:t>
            </w:r>
          </w:p>
        </w:tc>
        <w:tc>
          <w:tcPr>
            <w:tcW w:w="2268" w:type="dxa"/>
            <w:vAlign w:val="center"/>
          </w:tcPr>
          <w:p w14:paraId="5102FFE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168 (40.8)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1FC97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22 (66.7)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80827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93 (77.5)</w:t>
            </w:r>
          </w:p>
        </w:tc>
        <w:tc>
          <w:tcPr>
            <w:tcW w:w="1134" w:type="dxa"/>
            <w:vAlign w:val="center"/>
          </w:tcPr>
          <w:p w14:paraId="1619FDE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Arial"/>
                <w:lang w:val="en-US"/>
              </w:rPr>
            </w:pPr>
          </w:p>
        </w:tc>
      </w:tr>
      <w:tr w:rsidR="00C364E0" w:rsidRPr="00AF5A8E" w14:paraId="23875786" w14:textId="77777777" w:rsidTr="00696F3C">
        <w:tc>
          <w:tcPr>
            <w:tcW w:w="4422" w:type="dxa"/>
            <w:shd w:val="clear" w:color="auto" w:fill="auto"/>
            <w:vAlign w:val="center"/>
          </w:tcPr>
          <w:p w14:paraId="5023D39C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Lipid-lowering treatment,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79F16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7,005 (46.1)</w:t>
            </w:r>
          </w:p>
        </w:tc>
        <w:tc>
          <w:tcPr>
            <w:tcW w:w="2268" w:type="dxa"/>
            <w:vAlign w:val="center"/>
          </w:tcPr>
          <w:p w14:paraId="262E94D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193 (46.8)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11048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18 (54.5)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E8662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70 (58.3)</w:t>
            </w:r>
          </w:p>
        </w:tc>
        <w:tc>
          <w:tcPr>
            <w:tcW w:w="1134" w:type="dxa"/>
            <w:vAlign w:val="center"/>
          </w:tcPr>
          <w:p w14:paraId="1DA379E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0.042</w:t>
            </w:r>
          </w:p>
        </w:tc>
      </w:tr>
      <w:tr w:rsidR="00C364E0" w:rsidRPr="00AF5A8E" w14:paraId="7221AFD6" w14:textId="77777777" w:rsidTr="00696F3C">
        <w:tc>
          <w:tcPr>
            <w:tcW w:w="4422" w:type="dxa"/>
            <w:shd w:val="clear" w:color="auto" w:fill="auto"/>
            <w:vAlign w:val="center"/>
          </w:tcPr>
          <w:p w14:paraId="1A357EA8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Anti-hypertensive treatment,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48B7B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10,690 (70.3)</w:t>
            </w:r>
          </w:p>
        </w:tc>
        <w:tc>
          <w:tcPr>
            <w:tcW w:w="2268" w:type="dxa"/>
            <w:vAlign w:val="center"/>
          </w:tcPr>
          <w:p w14:paraId="2DBDBD2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325 (78.9)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0E65C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30 (90.9)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641AC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104 (86.7)</w:t>
            </w:r>
          </w:p>
        </w:tc>
        <w:tc>
          <w:tcPr>
            <w:tcW w:w="1134" w:type="dxa"/>
            <w:vAlign w:val="center"/>
          </w:tcPr>
          <w:p w14:paraId="2D640BB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6A61D885" w14:textId="77777777" w:rsidTr="00696F3C">
        <w:tc>
          <w:tcPr>
            <w:tcW w:w="4422" w:type="dxa"/>
            <w:shd w:val="clear" w:color="auto" w:fill="auto"/>
          </w:tcPr>
          <w:p w14:paraId="11638E78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Albuminuria, mg·day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</w:tcPr>
          <w:p w14:paraId="335D507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6D0454">
              <w:rPr>
                <w:rFonts w:ascii="Calibri" w:hAnsi="Calibri"/>
                <w:lang w:val="en-US"/>
              </w:rPr>
              <w:t>13.2 (6.6-31.5)</w:t>
            </w:r>
          </w:p>
        </w:tc>
        <w:tc>
          <w:tcPr>
            <w:tcW w:w="2268" w:type="dxa"/>
          </w:tcPr>
          <w:p w14:paraId="1DE4818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6D0454">
              <w:rPr>
                <w:rFonts w:ascii="Calibri" w:hAnsi="Calibri"/>
                <w:lang w:val="en-US"/>
              </w:rPr>
              <w:t>24.6 (11.7-94.5)</w:t>
            </w:r>
          </w:p>
        </w:tc>
        <w:tc>
          <w:tcPr>
            <w:tcW w:w="2268" w:type="dxa"/>
            <w:shd w:val="clear" w:color="auto" w:fill="auto"/>
          </w:tcPr>
          <w:p w14:paraId="624AF16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6D0454">
              <w:rPr>
                <w:rFonts w:ascii="Calibri" w:hAnsi="Calibri"/>
                <w:lang w:val="en-US"/>
              </w:rPr>
              <w:t>31.6 (10.8-167.2)</w:t>
            </w:r>
          </w:p>
        </w:tc>
        <w:tc>
          <w:tcPr>
            <w:tcW w:w="2268" w:type="dxa"/>
            <w:shd w:val="clear" w:color="auto" w:fill="auto"/>
          </w:tcPr>
          <w:p w14:paraId="701B43C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6D0454">
              <w:rPr>
                <w:rFonts w:ascii="Calibri" w:hAnsi="Calibri"/>
                <w:lang w:val="en-US"/>
              </w:rPr>
              <w:t>90.4 (19.3-249.6)</w:t>
            </w:r>
          </w:p>
        </w:tc>
        <w:tc>
          <w:tcPr>
            <w:tcW w:w="1134" w:type="dxa"/>
            <w:vAlign w:val="center"/>
          </w:tcPr>
          <w:p w14:paraId="6103D07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7EC84A65" w14:textId="77777777" w:rsidTr="00696F3C">
        <w:tc>
          <w:tcPr>
            <w:tcW w:w="4422" w:type="dxa"/>
            <w:shd w:val="clear" w:color="auto" w:fill="auto"/>
          </w:tcPr>
          <w:p w14:paraId="46BC5E5A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 xml:space="preserve">Serum creatinine, </w:t>
            </w:r>
            <w:r w:rsidRPr="00AF5A8E">
              <w:rPr>
                <w:rFonts w:ascii="Calibri" w:hAnsi="Calibri" w:cs="Calibri"/>
                <w:b/>
                <w:lang w:val="en-US"/>
              </w:rPr>
              <w:t>µ</w:t>
            </w:r>
            <w:r w:rsidRPr="00AF5A8E">
              <w:rPr>
                <w:rFonts w:ascii="Calibri" w:hAnsi="Calibri"/>
                <w:b/>
                <w:lang w:val="en-US"/>
              </w:rPr>
              <w:t>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7C7C1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80.5±33.5</w:t>
            </w:r>
          </w:p>
        </w:tc>
        <w:tc>
          <w:tcPr>
            <w:tcW w:w="2268" w:type="dxa"/>
            <w:vAlign w:val="center"/>
          </w:tcPr>
          <w:p w14:paraId="19B1263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98.5±56.0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13FE1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95.0±29.6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07D10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98.7±44.2</w:t>
            </w:r>
          </w:p>
        </w:tc>
        <w:tc>
          <w:tcPr>
            <w:tcW w:w="1134" w:type="dxa"/>
            <w:vAlign w:val="center"/>
          </w:tcPr>
          <w:p w14:paraId="54EC0D5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5C05CCDD" w14:textId="77777777" w:rsidTr="00696F3C">
        <w:tc>
          <w:tcPr>
            <w:tcW w:w="4422" w:type="dxa"/>
            <w:shd w:val="clear" w:color="auto" w:fill="auto"/>
          </w:tcPr>
          <w:p w14:paraId="64DB00B2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eGFR, ml·min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  <w:r w:rsidRPr="00AF5A8E">
              <w:rPr>
                <w:rFonts w:ascii="Calibri" w:hAnsi="Calibri"/>
                <w:b/>
                <w:lang w:val="en-US"/>
              </w:rPr>
              <w:t>·1.73m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B69E2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80.7±20.7</w:t>
            </w:r>
          </w:p>
        </w:tc>
        <w:tc>
          <w:tcPr>
            <w:tcW w:w="2268" w:type="dxa"/>
            <w:vAlign w:val="center"/>
          </w:tcPr>
          <w:p w14:paraId="38DF2BA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68.6±23.6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9B1A9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72.1±22.2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58A43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70.5±25.9</w:t>
            </w:r>
          </w:p>
        </w:tc>
        <w:tc>
          <w:tcPr>
            <w:tcW w:w="1134" w:type="dxa"/>
            <w:vAlign w:val="center"/>
          </w:tcPr>
          <w:p w14:paraId="3C9FDD9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636BAFDE" w14:textId="77777777" w:rsidTr="00696F3C">
        <w:tc>
          <w:tcPr>
            <w:tcW w:w="4422" w:type="dxa"/>
            <w:shd w:val="clear" w:color="auto" w:fill="auto"/>
            <w:vAlign w:val="center"/>
          </w:tcPr>
          <w:p w14:paraId="65912BA6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DKD phenotype,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4478B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6D6DBA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BB5FFE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026C6B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A1274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C364E0" w:rsidRPr="00AF5A8E" w14:paraId="47DFD1E2" w14:textId="77777777" w:rsidTr="00696F3C">
        <w:tc>
          <w:tcPr>
            <w:tcW w:w="4422" w:type="dxa"/>
            <w:shd w:val="clear" w:color="auto" w:fill="auto"/>
            <w:vAlign w:val="center"/>
          </w:tcPr>
          <w:p w14:paraId="3546CDE3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No DKD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55491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9,847 (64.7)</w:t>
            </w:r>
          </w:p>
        </w:tc>
        <w:tc>
          <w:tcPr>
            <w:tcW w:w="2268" w:type="dxa"/>
            <w:vAlign w:val="center"/>
          </w:tcPr>
          <w:p w14:paraId="7AE0F59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155 (37.6)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3A17E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13 (39.4)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B359A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32 (26.7)</w:t>
            </w:r>
          </w:p>
        </w:tc>
        <w:tc>
          <w:tcPr>
            <w:tcW w:w="1134" w:type="dxa"/>
            <w:vAlign w:val="center"/>
          </w:tcPr>
          <w:p w14:paraId="2983FF2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360B8482" w14:textId="77777777" w:rsidTr="00696F3C">
        <w:tc>
          <w:tcPr>
            <w:tcW w:w="4422" w:type="dxa"/>
            <w:shd w:val="clear" w:color="auto" w:fill="auto"/>
            <w:vAlign w:val="center"/>
          </w:tcPr>
          <w:p w14:paraId="7083A1B7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</w:r>
            <w:proofErr w:type="spellStart"/>
            <w:r w:rsidRPr="00AF5A8E">
              <w:rPr>
                <w:rFonts w:ascii="Calibri" w:hAnsi="Calibri"/>
                <w:b/>
                <w:lang w:val="en-US"/>
              </w:rPr>
              <w:t>Albuminuric</w:t>
            </w:r>
            <w:proofErr w:type="spellEnd"/>
            <w:r w:rsidRPr="00AF5A8E">
              <w:rPr>
                <w:rFonts w:ascii="Calibri" w:hAnsi="Calibri"/>
                <w:b/>
                <w:lang w:val="en-US"/>
              </w:rPr>
              <w:t xml:space="preserve"> DKD with preserved eGFR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DFE8C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2,830 (18.6)</w:t>
            </w:r>
          </w:p>
        </w:tc>
        <w:tc>
          <w:tcPr>
            <w:tcW w:w="2268" w:type="dxa"/>
            <w:vAlign w:val="center"/>
          </w:tcPr>
          <w:p w14:paraId="1CF231E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110 (26.7)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70237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 (33.3)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0D2B7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44 (36.7)</w:t>
            </w:r>
          </w:p>
        </w:tc>
        <w:tc>
          <w:tcPr>
            <w:tcW w:w="1134" w:type="dxa"/>
            <w:vAlign w:val="center"/>
          </w:tcPr>
          <w:p w14:paraId="5B49B75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41795340" w14:textId="77777777" w:rsidTr="00696F3C">
        <w:tc>
          <w:tcPr>
            <w:tcW w:w="4422" w:type="dxa"/>
            <w:shd w:val="clear" w:color="auto" w:fill="auto"/>
            <w:vAlign w:val="center"/>
          </w:tcPr>
          <w:p w14:paraId="72E74B63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</w:r>
            <w:proofErr w:type="spellStart"/>
            <w:r w:rsidRPr="00AF5A8E">
              <w:rPr>
                <w:rFonts w:ascii="Calibri" w:hAnsi="Calibri"/>
                <w:b/>
                <w:lang w:val="en-US"/>
              </w:rPr>
              <w:t>Nonalbuminuric</w:t>
            </w:r>
            <w:proofErr w:type="spellEnd"/>
            <w:r w:rsidRPr="00AF5A8E">
              <w:rPr>
                <w:rFonts w:ascii="Calibri" w:hAnsi="Calibri"/>
                <w:b/>
                <w:lang w:val="en-US"/>
              </w:rPr>
              <w:t xml:space="preserve"> DKD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43FED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1,420 (9.3)</w:t>
            </w:r>
          </w:p>
        </w:tc>
        <w:tc>
          <w:tcPr>
            <w:tcW w:w="2268" w:type="dxa"/>
            <w:vAlign w:val="center"/>
          </w:tcPr>
          <w:p w14:paraId="01944AE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61 (14.8)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0A871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 (9.1)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ED4AE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 (5.8)</w:t>
            </w:r>
          </w:p>
        </w:tc>
        <w:tc>
          <w:tcPr>
            <w:tcW w:w="1134" w:type="dxa"/>
            <w:vAlign w:val="center"/>
          </w:tcPr>
          <w:p w14:paraId="595F8B8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6BDA3A8C" w14:textId="77777777" w:rsidTr="00696F3C">
        <w:tc>
          <w:tcPr>
            <w:tcW w:w="4422" w:type="dxa"/>
            <w:shd w:val="clear" w:color="auto" w:fill="auto"/>
            <w:vAlign w:val="center"/>
          </w:tcPr>
          <w:p w14:paraId="667B8C79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</w:r>
            <w:proofErr w:type="spellStart"/>
            <w:r w:rsidRPr="00AF5A8E">
              <w:rPr>
                <w:rFonts w:ascii="Calibri" w:hAnsi="Calibri"/>
                <w:b/>
                <w:lang w:val="en-US"/>
              </w:rPr>
              <w:t>Albuminuric</w:t>
            </w:r>
            <w:proofErr w:type="spellEnd"/>
            <w:r w:rsidRPr="00AF5A8E">
              <w:rPr>
                <w:rFonts w:ascii="Calibri" w:hAnsi="Calibri"/>
                <w:b/>
                <w:lang w:val="en-US"/>
              </w:rPr>
              <w:t xml:space="preserve"> DKD with reduced eGFR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C8F01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1,111 (7.3)</w:t>
            </w:r>
          </w:p>
        </w:tc>
        <w:tc>
          <w:tcPr>
            <w:tcW w:w="2268" w:type="dxa"/>
            <w:vAlign w:val="center"/>
          </w:tcPr>
          <w:p w14:paraId="33AED4E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86 (20.9)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299C9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 (18.2)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6A544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37 (30.8)</w:t>
            </w:r>
          </w:p>
        </w:tc>
        <w:tc>
          <w:tcPr>
            <w:tcW w:w="1134" w:type="dxa"/>
            <w:vAlign w:val="center"/>
          </w:tcPr>
          <w:p w14:paraId="623023C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0CCE121A" w14:textId="77777777" w:rsidTr="00696F3C">
        <w:tc>
          <w:tcPr>
            <w:tcW w:w="4422" w:type="dxa"/>
            <w:shd w:val="clear" w:color="auto" w:fill="auto"/>
            <w:vAlign w:val="center"/>
          </w:tcPr>
          <w:p w14:paraId="2E050D37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DR,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D8B04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DF0521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78A073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54367B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5EE2A0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C364E0" w:rsidRPr="00AF5A8E" w14:paraId="2C4068EE" w14:textId="77777777" w:rsidTr="00696F3C">
        <w:tc>
          <w:tcPr>
            <w:tcW w:w="4422" w:type="dxa"/>
            <w:shd w:val="clear" w:color="auto" w:fill="auto"/>
            <w:vAlign w:val="center"/>
          </w:tcPr>
          <w:p w14:paraId="58992997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No DR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DD5DE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12,011 (79.0)</w:t>
            </w:r>
          </w:p>
        </w:tc>
        <w:tc>
          <w:tcPr>
            <w:tcW w:w="2268" w:type="dxa"/>
            <w:vAlign w:val="center"/>
          </w:tcPr>
          <w:p w14:paraId="7568047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221 (53.6)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7F2C4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15 (45.5)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D1A54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29 (24.2)</w:t>
            </w:r>
          </w:p>
        </w:tc>
        <w:tc>
          <w:tcPr>
            <w:tcW w:w="1134" w:type="dxa"/>
            <w:vAlign w:val="center"/>
          </w:tcPr>
          <w:p w14:paraId="2CBEBC0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22544D8B" w14:textId="77777777" w:rsidTr="00696F3C">
        <w:tc>
          <w:tcPr>
            <w:tcW w:w="4422" w:type="dxa"/>
            <w:shd w:val="clear" w:color="auto" w:fill="auto"/>
            <w:vAlign w:val="center"/>
          </w:tcPr>
          <w:p w14:paraId="3E064D20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Non-advanced DR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C9963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1,832 (12.0)</w:t>
            </w:r>
          </w:p>
        </w:tc>
        <w:tc>
          <w:tcPr>
            <w:tcW w:w="2268" w:type="dxa"/>
            <w:vAlign w:val="center"/>
          </w:tcPr>
          <w:p w14:paraId="5A94DB2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97 (23.5)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A7535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 (18.2)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34D59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22 (18.3)</w:t>
            </w:r>
          </w:p>
        </w:tc>
        <w:tc>
          <w:tcPr>
            <w:tcW w:w="1134" w:type="dxa"/>
            <w:vAlign w:val="center"/>
          </w:tcPr>
          <w:p w14:paraId="6EF4044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7F747040" w14:textId="77777777" w:rsidTr="00696F3C">
        <w:tc>
          <w:tcPr>
            <w:tcW w:w="4422" w:type="dxa"/>
            <w:shd w:val="clear" w:color="auto" w:fill="auto"/>
            <w:vAlign w:val="center"/>
          </w:tcPr>
          <w:p w14:paraId="172F80D3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Advanced DR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6DE26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1,365 (9.0)</w:t>
            </w:r>
          </w:p>
        </w:tc>
        <w:tc>
          <w:tcPr>
            <w:tcW w:w="2268" w:type="dxa"/>
            <w:vAlign w:val="center"/>
          </w:tcPr>
          <w:p w14:paraId="5692D19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94 (22.8)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7FA80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 (36.4)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5F1A4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69 (57.5)</w:t>
            </w:r>
          </w:p>
        </w:tc>
        <w:tc>
          <w:tcPr>
            <w:tcW w:w="1134" w:type="dxa"/>
            <w:vAlign w:val="center"/>
          </w:tcPr>
          <w:p w14:paraId="087EB1B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6B1AF6EE" w14:textId="77777777" w:rsidTr="00696F3C">
        <w:tc>
          <w:tcPr>
            <w:tcW w:w="4422" w:type="dxa"/>
            <w:shd w:val="clear" w:color="auto" w:fill="auto"/>
            <w:vAlign w:val="center"/>
          </w:tcPr>
          <w:p w14:paraId="31033EFD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CVD, n (%)</w:t>
            </w:r>
          </w:p>
        </w:tc>
        <w:tc>
          <w:tcPr>
            <w:tcW w:w="2268" w:type="dxa"/>
            <w:shd w:val="clear" w:color="auto" w:fill="auto"/>
          </w:tcPr>
          <w:p w14:paraId="64942D93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</w:tcPr>
          <w:p w14:paraId="23A54D0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1789ADB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17DAE01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2D471B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1ECAB5DB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048001EC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Myocardial infarction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D67F2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1,649 (10.8)</w:t>
            </w:r>
          </w:p>
        </w:tc>
        <w:tc>
          <w:tcPr>
            <w:tcW w:w="2268" w:type="dxa"/>
            <w:vAlign w:val="center"/>
          </w:tcPr>
          <w:p w14:paraId="68D8820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74 (18.0)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026E9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 (15.2)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58607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30 (25.0)</w:t>
            </w:r>
          </w:p>
        </w:tc>
        <w:tc>
          <w:tcPr>
            <w:tcW w:w="1134" w:type="dxa"/>
            <w:vAlign w:val="center"/>
          </w:tcPr>
          <w:p w14:paraId="2E7A242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0699406D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61AF4E6D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Coronary revascularization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608A7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1,461 (9.6)</w:t>
            </w:r>
          </w:p>
        </w:tc>
        <w:tc>
          <w:tcPr>
            <w:tcW w:w="2268" w:type="dxa"/>
            <w:vAlign w:val="center"/>
          </w:tcPr>
          <w:p w14:paraId="1BAC82B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89 (21.6)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1EB87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 (15.2)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98545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29 (24.2)</w:t>
            </w:r>
          </w:p>
        </w:tc>
        <w:tc>
          <w:tcPr>
            <w:tcW w:w="1134" w:type="dxa"/>
            <w:vAlign w:val="center"/>
          </w:tcPr>
          <w:p w14:paraId="13E9ACD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1F1C7F18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40495A88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Any coronary event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22F17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2,250 (14.8)</w:t>
            </w:r>
          </w:p>
        </w:tc>
        <w:tc>
          <w:tcPr>
            <w:tcW w:w="2268" w:type="dxa"/>
            <w:vAlign w:val="center"/>
          </w:tcPr>
          <w:p w14:paraId="2C95545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122 (29.6)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D0803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 (18.2)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D3A13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37 (30.8)</w:t>
            </w:r>
          </w:p>
        </w:tc>
        <w:tc>
          <w:tcPr>
            <w:tcW w:w="1134" w:type="dxa"/>
            <w:vAlign w:val="center"/>
          </w:tcPr>
          <w:p w14:paraId="15DB74C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236FDD84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23446C0D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Stroke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F1E84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485 (3.2)</w:t>
            </w:r>
          </w:p>
        </w:tc>
        <w:tc>
          <w:tcPr>
            <w:tcW w:w="2268" w:type="dxa"/>
            <w:vAlign w:val="center"/>
          </w:tcPr>
          <w:p w14:paraId="656865B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17 (4.1)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134F0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 (9.1)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CCDF0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 (8.3)</w:t>
            </w:r>
          </w:p>
        </w:tc>
        <w:tc>
          <w:tcPr>
            <w:tcW w:w="1134" w:type="dxa"/>
            <w:vAlign w:val="center"/>
          </w:tcPr>
          <w:p w14:paraId="2A94A44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0.002</w:t>
            </w:r>
          </w:p>
        </w:tc>
      </w:tr>
      <w:tr w:rsidR="00C364E0" w:rsidRPr="00AF5A8E" w14:paraId="1D1A9976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1591C5A1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Carotid revascularization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577F9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762 (5.0)</w:t>
            </w:r>
          </w:p>
        </w:tc>
        <w:tc>
          <w:tcPr>
            <w:tcW w:w="2268" w:type="dxa"/>
            <w:vAlign w:val="center"/>
          </w:tcPr>
          <w:p w14:paraId="7BC59B7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88 (21.4)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EB04F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 (6.1)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2B646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15 (12.5)</w:t>
            </w:r>
          </w:p>
        </w:tc>
        <w:tc>
          <w:tcPr>
            <w:tcW w:w="1134" w:type="dxa"/>
            <w:vAlign w:val="center"/>
          </w:tcPr>
          <w:p w14:paraId="58B7C55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3A4A98C5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207E0B34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Any cerebrovascular event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807A5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1,178 (7.7)</w:t>
            </w:r>
          </w:p>
        </w:tc>
        <w:tc>
          <w:tcPr>
            <w:tcW w:w="2268" w:type="dxa"/>
            <w:vAlign w:val="center"/>
          </w:tcPr>
          <w:p w14:paraId="41E355F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99 (24.0)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66D60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 (15.2)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2E965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23 (19.2)</w:t>
            </w:r>
          </w:p>
        </w:tc>
        <w:tc>
          <w:tcPr>
            <w:tcW w:w="1134" w:type="dxa"/>
            <w:vAlign w:val="center"/>
          </w:tcPr>
          <w:p w14:paraId="5B49D3A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522C4D" w14:paraId="3A19E3A1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5AD3A03F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 xml:space="preserve">Any </w:t>
            </w:r>
            <w:r>
              <w:rPr>
                <w:rFonts w:ascii="Calibri" w:hAnsi="Calibri"/>
                <w:b/>
                <w:lang w:val="en-US"/>
              </w:rPr>
              <w:t xml:space="preserve">coronary or </w:t>
            </w:r>
            <w:r w:rsidRPr="00AF5A8E">
              <w:rPr>
                <w:rFonts w:ascii="Calibri" w:hAnsi="Calibri"/>
                <w:b/>
                <w:lang w:val="en-US"/>
              </w:rPr>
              <w:t>cerebrovascular event</w:t>
            </w:r>
          </w:p>
        </w:tc>
        <w:tc>
          <w:tcPr>
            <w:tcW w:w="2268" w:type="dxa"/>
            <w:shd w:val="clear" w:color="auto" w:fill="auto"/>
          </w:tcPr>
          <w:p w14:paraId="03B7733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 w:rsidRPr="007F3479">
              <w:rPr>
                <w:rFonts w:ascii="Calibri" w:hAnsi="Calibri"/>
                <w:lang w:val="en-US"/>
              </w:rPr>
              <w:t>2,962 (19.6)</w:t>
            </w:r>
          </w:p>
        </w:tc>
        <w:tc>
          <w:tcPr>
            <w:tcW w:w="2268" w:type="dxa"/>
          </w:tcPr>
          <w:p w14:paraId="2FCB04A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 w:rsidRPr="007F3479">
              <w:rPr>
                <w:rFonts w:ascii="Calibri" w:hAnsi="Calibri"/>
                <w:lang w:val="en-US"/>
              </w:rPr>
              <w:t>160 (39.3)</w:t>
            </w:r>
          </w:p>
        </w:tc>
        <w:tc>
          <w:tcPr>
            <w:tcW w:w="2268" w:type="dxa"/>
            <w:shd w:val="clear" w:color="auto" w:fill="auto"/>
          </w:tcPr>
          <w:p w14:paraId="1A7D688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 w:rsidRPr="007F3479">
              <w:rPr>
                <w:rFonts w:ascii="Calibri" w:hAnsi="Calibri"/>
                <w:lang w:val="en-US"/>
              </w:rPr>
              <w:t>10 (30.3)</w:t>
            </w:r>
          </w:p>
        </w:tc>
        <w:tc>
          <w:tcPr>
            <w:tcW w:w="2268" w:type="dxa"/>
            <w:shd w:val="clear" w:color="auto" w:fill="auto"/>
          </w:tcPr>
          <w:p w14:paraId="5821082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 w:rsidRPr="007F3479">
              <w:rPr>
                <w:rFonts w:ascii="Calibri" w:hAnsi="Calibri"/>
                <w:lang w:val="en-US"/>
              </w:rPr>
              <w:t>43 (37.1)</w:t>
            </w:r>
          </w:p>
        </w:tc>
        <w:tc>
          <w:tcPr>
            <w:tcW w:w="1134" w:type="dxa"/>
            <w:vAlign w:val="center"/>
          </w:tcPr>
          <w:p w14:paraId="0642574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C364E0" w:rsidRPr="00AF5A8E" w14:paraId="0D3D81D2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0E3E65DE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Comorbidities</w:t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 xml:space="preserve"> n (%)</w:t>
            </w:r>
          </w:p>
        </w:tc>
        <w:tc>
          <w:tcPr>
            <w:tcW w:w="2268" w:type="dxa"/>
            <w:shd w:val="clear" w:color="auto" w:fill="auto"/>
          </w:tcPr>
          <w:p w14:paraId="0AD6A8FA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68" w:type="dxa"/>
          </w:tcPr>
          <w:p w14:paraId="681D428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458F233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1F46E8D2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E5E9315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C364E0" w:rsidRPr="00AF5A8E" w14:paraId="5BF22A2E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0BAA0C11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 xml:space="preserve">Any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9D933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2,684 (17.6)</w:t>
            </w:r>
          </w:p>
        </w:tc>
        <w:tc>
          <w:tcPr>
            <w:tcW w:w="2268" w:type="dxa"/>
            <w:vAlign w:val="center"/>
          </w:tcPr>
          <w:p w14:paraId="592455F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87 (21.1)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02505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 (33.3)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D156F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21 (17.5)</w:t>
            </w:r>
          </w:p>
        </w:tc>
        <w:tc>
          <w:tcPr>
            <w:tcW w:w="1134" w:type="dxa"/>
            <w:vAlign w:val="center"/>
          </w:tcPr>
          <w:p w14:paraId="3301825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0.032</w:t>
            </w:r>
          </w:p>
        </w:tc>
      </w:tr>
      <w:tr w:rsidR="00C364E0" w:rsidRPr="00AF5A8E" w14:paraId="75EC720D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74491A19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COPD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7B26CC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645 (4.2)</w:t>
            </w:r>
          </w:p>
        </w:tc>
        <w:tc>
          <w:tcPr>
            <w:tcW w:w="2268" w:type="dxa"/>
            <w:vAlign w:val="center"/>
          </w:tcPr>
          <w:p w14:paraId="168C2160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25 (6.1)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E91B5F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 (6.1)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CBC78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 (5.0)</w:t>
            </w:r>
          </w:p>
        </w:tc>
        <w:tc>
          <w:tcPr>
            <w:tcW w:w="1134" w:type="dxa"/>
            <w:vAlign w:val="center"/>
          </w:tcPr>
          <w:p w14:paraId="41B272D7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0.302</w:t>
            </w:r>
          </w:p>
        </w:tc>
      </w:tr>
      <w:tr w:rsidR="00C364E0" w:rsidRPr="00AF5A8E" w14:paraId="184D6239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0AE055A9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Chronic liver disease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42EE7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1,304 (8.6)</w:t>
            </w:r>
          </w:p>
        </w:tc>
        <w:tc>
          <w:tcPr>
            <w:tcW w:w="2268" w:type="dxa"/>
            <w:vAlign w:val="center"/>
          </w:tcPr>
          <w:p w14:paraId="31C31C4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54 (13.1)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21A458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 (15.2)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AA8CCD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 (5.8)</w:t>
            </w:r>
          </w:p>
        </w:tc>
        <w:tc>
          <w:tcPr>
            <w:tcW w:w="1134" w:type="dxa"/>
            <w:vAlign w:val="center"/>
          </w:tcPr>
          <w:p w14:paraId="27E85D3B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0.004</w:t>
            </w:r>
          </w:p>
        </w:tc>
      </w:tr>
      <w:tr w:rsidR="00C364E0" w:rsidRPr="00AF5A8E" w14:paraId="7EAB4B08" w14:textId="77777777" w:rsidTr="00696F3C">
        <w:trPr>
          <w:trHeight w:val="70"/>
        </w:trPr>
        <w:tc>
          <w:tcPr>
            <w:tcW w:w="4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BDEA9D" w14:textId="77777777" w:rsidR="00C364E0" w:rsidRPr="00AF5A8E" w:rsidRDefault="00C364E0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Cancer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DE74EE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1,005 (6.6)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438BDE1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18 (4.4)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D93E79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 (12.1)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E8AB6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 (6.7)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5C5164" w14:textId="77777777" w:rsidR="00C364E0" w:rsidRPr="00AF5A8E" w:rsidRDefault="00C364E0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0.175</w:t>
            </w:r>
          </w:p>
        </w:tc>
      </w:tr>
    </w:tbl>
    <w:p w14:paraId="0C6A6CB8" w14:textId="77777777" w:rsidR="00C364E0" w:rsidRDefault="00C364E0" w:rsidP="00C364E0">
      <w:pPr>
        <w:spacing w:after="0"/>
        <w:rPr>
          <w:rFonts w:ascii="Calibri" w:hAnsi="Calibri"/>
          <w:lang w:val="en-US"/>
        </w:rPr>
      </w:pPr>
    </w:p>
    <w:p w14:paraId="6899B975" w14:textId="3A6C1E01" w:rsidR="00AF5A8E" w:rsidRPr="00C364E0" w:rsidRDefault="00C364E0" w:rsidP="00C364E0">
      <w:pPr>
        <w:spacing w:after="0"/>
        <w:rPr>
          <w:lang w:val="en-US"/>
        </w:rPr>
      </w:pPr>
      <w:r w:rsidRPr="00AF5A8E">
        <w:rPr>
          <w:rFonts w:ascii="Calibri" w:hAnsi="Calibri"/>
          <w:lang w:val="en-US"/>
        </w:rPr>
        <w:t>PA = p</w:t>
      </w:r>
      <w:r w:rsidRPr="00AF5A8E">
        <w:rPr>
          <w:rFonts w:ascii="Calibri" w:hAnsi="Calibri"/>
          <w:color w:val="000000"/>
          <w:lang w:val="en-US"/>
        </w:rPr>
        <w:t xml:space="preserve">hysical activity; </w:t>
      </w:r>
      <w:r w:rsidRPr="00AF5A8E">
        <w:rPr>
          <w:rFonts w:ascii="Calibri" w:hAnsi="Calibri"/>
          <w:lang w:val="en-US"/>
        </w:rPr>
        <w:t>HbA</w:t>
      </w:r>
      <w:r w:rsidRPr="00AF5A8E">
        <w:rPr>
          <w:rFonts w:ascii="Calibri" w:hAnsi="Calibri"/>
          <w:vertAlign w:val="subscript"/>
          <w:lang w:val="en-US"/>
        </w:rPr>
        <w:t>1c</w:t>
      </w:r>
      <w:r w:rsidRPr="00AF5A8E">
        <w:rPr>
          <w:rFonts w:ascii="Calibri" w:hAnsi="Calibri"/>
          <w:lang w:val="en-US"/>
        </w:rPr>
        <w:t xml:space="preserve"> = hemoglobin A</w:t>
      </w:r>
      <w:r w:rsidRPr="00AF5A8E">
        <w:rPr>
          <w:rFonts w:ascii="Calibri" w:hAnsi="Calibri"/>
          <w:vertAlign w:val="subscript"/>
          <w:lang w:val="en-US"/>
        </w:rPr>
        <w:t>1c</w:t>
      </w:r>
      <w:r w:rsidRPr="00AF5A8E">
        <w:rPr>
          <w:rFonts w:ascii="Calibri" w:hAnsi="Calibri"/>
          <w:lang w:val="en-US"/>
        </w:rPr>
        <w:t>; BMI = body mass index; BP = blood pressure; eGFR = estimated glomerular filtration rate; DKD = diabetic kidney disease; DR = diabetic retinopathy; = CVD = cardiovascular disease; COPD = chronic obstructive pulmonary disease.</w:t>
      </w:r>
      <w:r w:rsidRPr="00D73647">
        <w:rPr>
          <w:lang w:val="en-US"/>
        </w:rPr>
        <w:t xml:space="preserve"> </w:t>
      </w:r>
    </w:p>
    <w:sectPr w:rsidR="00AF5A8E" w:rsidRPr="00C364E0" w:rsidSect="00AD1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2F7A7" w14:textId="77777777" w:rsidR="008C3722" w:rsidRDefault="008C3722">
      <w:pPr>
        <w:spacing w:after="0" w:line="240" w:lineRule="auto"/>
      </w:pPr>
      <w:r>
        <w:separator/>
      </w:r>
    </w:p>
  </w:endnote>
  <w:endnote w:type="continuationSeparator" w:id="0">
    <w:p w14:paraId="036F0CE7" w14:textId="77777777" w:rsidR="008C3722" w:rsidRDefault="008C3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4262C" w14:textId="77777777" w:rsidR="008C3722" w:rsidRDefault="008C37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8DC11" w14:textId="77777777" w:rsidR="008C3722" w:rsidRDefault="008C372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Pr="00BE32F0">
      <w:rPr>
        <w:noProof/>
        <w:lang w:val="it-IT"/>
      </w:rPr>
      <w:t>23</w:t>
    </w:r>
    <w:r>
      <w:fldChar w:fldCharType="end"/>
    </w:r>
  </w:p>
  <w:p w14:paraId="4DDF24FC" w14:textId="77777777" w:rsidR="008C3722" w:rsidRDefault="008C372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8F45" w14:textId="77777777" w:rsidR="008C3722" w:rsidRDefault="008C37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7FDF0" w14:textId="77777777" w:rsidR="008C3722" w:rsidRDefault="008C3722">
      <w:pPr>
        <w:spacing w:after="0" w:line="240" w:lineRule="auto"/>
      </w:pPr>
      <w:r>
        <w:separator/>
      </w:r>
    </w:p>
  </w:footnote>
  <w:footnote w:type="continuationSeparator" w:id="0">
    <w:p w14:paraId="3348AC39" w14:textId="77777777" w:rsidR="008C3722" w:rsidRDefault="008C3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08EAA" w14:textId="77777777" w:rsidR="008C3722" w:rsidRDefault="008C37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72A16" w14:textId="77777777" w:rsidR="008C3722" w:rsidRDefault="008C372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F89EA" w14:textId="77777777" w:rsidR="008C3722" w:rsidRDefault="008C37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88D9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284C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96CC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A6F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72DD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D644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D0F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244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6462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224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F9C1C8E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47951F2"/>
    <w:multiLevelType w:val="hybridMultilevel"/>
    <w:tmpl w:val="9F227C3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582763C"/>
    <w:multiLevelType w:val="hybridMultilevel"/>
    <w:tmpl w:val="ED5212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3A7C93"/>
    <w:multiLevelType w:val="multilevel"/>
    <w:tmpl w:val="F250A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E12C3B"/>
    <w:multiLevelType w:val="hybridMultilevel"/>
    <w:tmpl w:val="53F688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A179DD"/>
    <w:multiLevelType w:val="hybridMultilevel"/>
    <w:tmpl w:val="9B58EB6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CD29FD"/>
    <w:multiLevelType w:val="hybridMultilevel"/>
    <w:tmpl w:val="5AAAC1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7012B3"/>
    <w:multiLevelType w:val="multilevel"/>
    <w:tmpl w:val="0F52F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249D8"/>
    <w:multiLevelType w:val="hybridMultilevel"/>
    <w:tmpl w:val="8CE4A230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343062"/>
    <w:multiLevelType w:val="hybridMultilevel"/>
    <w:tmpl w:val="C72C6C18"/>
    <w:lvl w:ilvl="0" w:tplc="A7A054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6164F7"/>
    <w:multiLevelType w:val="hybridMultilevel"/>
    <w:tmpl w:val="32044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27222AC"/>
    <w:multiLevelType w:val="hybridMultilevel"/>
    <w:tmpl w:val="F7E481A8"/>
    <w:lvl w:ilvl="0" w:tplc="FFFFFFFF">
      <w:start w:val="1"/>
      <w:numFmt w:val="lowerLetter"/>
      <w:lvlText w:val="%1."/>
      <w:lvlJc w:val="left"/>
      <w:pPr>
        <w:ind w:left="644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9445901"/>
    <w:multiLevelType w:val="hybridMultilevel"/>
    <w:tmpl w:val="9C38B5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B458DA"/>
    <w:multiLevelType w:val="hybridMultilevel"/>
    <w:tmpl w:val="CBB42C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D470BC"/>
    <w:multiLevelType w:val="hybridMultilevel"/>
    <w:tmpl w:val="6BDEA16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361BCB"/>
    <w:multiLevelType w:val="hybridMultilevel"/>
    <w:tmpl w:val="F4225FBC"/>
    <w:lvl w:ilvl="0" w:tplc="8020C910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FC216C"/>
    <w:multiLevelType w:val="hybridMultilevel"/>
    <w:tmpl w:val="80A8528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B9F033E"/>
    <w:multiLevelType w:val="hybridMultilevel"/>
    <w:tmpl w:val="26BC5E72"/>
    <w:lvl w:ilvl="0" w:tplc="A7A054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117ACF"/>
    <w:multiLevelType w:val="hybridMultilevel"/>
    <w:tmpl w:val="74623D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2750F2"/>
    <w:multiLevelType w:val="hybridMultilevel"/>
    <w:tmpl w:val="855CA6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317C5E"/>
    <w:multiLevelType w:val="hybridMultilevel"/>
    <w:tmpl w:val="CBBEBD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A4C110E"/>
    <w:multiLevelType w:val="hybridMultilevel"/>
    <w:tmpl w:val="0D724A56"/>
    <w:lvl w:ilvl="0" w:tplc="BB148EE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" w:hAnsi="Calibri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316755"/>
    <w:multiLevelType w:val="hybridMultilevel"/>
    <w:tmpl w:val="07769D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FFA012A"/>
    <w:multiLevelType w:val="hybridMultilevel"/>
    <w:tmpl w:val="BDEEC38A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DD1CE4"/>
    <w:multiLevelType w:val="hybridMultilevel"/>
    <w:tmpl w:val="6624DFC6"/>
    <w:lvl w:ilvl="0" w:tplc="FFFFFFFF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020D1"/>
    <w:multiLevelType w:val="multilevel"/>
    <w:tmpl w:val="79D66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424D12"/>
    <w:multiLevelType w:val="multilevel"/>
    <w:tmpl w:val="C7BAE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BA47A92"/>
    <w:multiLevelType w:val="hybridMultilevel"/>
    <w:tmpl w:val="DAE662F0"/>
    <w:lvl w:ilvl="0" w:tplc="FFFFFFFF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726E87"/>
    <w:multiLevelType w:val="hybridMultilevel"/>
    <w:tmpl w:val="F54AD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AB2A6D"/>
    <w:multiLevelType w:val="multilevel"/>
    <w:tmpl w:val="F69C6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B37738"/>
    <w:multiLevelType w:val="hybridMultilevel"/>
    <w:tmpl w:val="CF9E8E2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95E87"/>
    <w:multiLevelType w:val="hybridMultilevel"/>
    <w:tmpl w:val="677EC5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31017E"/>
    <w:multiLevelType w:val="hybridMultilevel"/>
    <w:tmpl w:val="F77AC9CA"/>
    <w:lvl w:ilvl="0" w:tplc="FFFFFFFF">
      <w:start w:val="2"/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ambria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ambria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ambria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7D66778B"/>
    <w:multiLevelType w:val="hybridMultilevel"/>
    <w:tmpl w:val="D94CE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419027">
    <w:abstractNumId w:val="38"/>
  </w:num>
  <w:num w:numId="2" w16cid:durableId="417486077">
    <w:abstractNumId w:val="43"/>
  </w:num>
  <w:num w:numId="3" w16cid:durableId="506402834">
    <w:abstractNumId w:val="27"/>
  </w:num>
  <w:num w:numId="4" w16cid:durableId="1144586971">
    <w:abstractNumId w:val="19"/>
  </w:num>
  <w:num w:numId="5" w16cid:durableId="2130391224">
    <w:abstractNumId w:val="16"/>
  </w:num>
  <w:num w:numId="6" w16cid:durableId="1002464444">
    <w:abstractNumId w:val="12"/>
  </w:num>
  <w:num w:numId="7" w16cid:durableId="1707439468">
    <w:abstractNumId w:val="40"/>
  </w:num>
  <w:num w:numId="8" w16cid:durableId="471168748">
    <w:abstractNumId w:val="24"/>
  </w:num>
  <w:num w:numId="9" w16cid:durableId="2061053060">
    <w:abstractNumId w:val="26"/>
  </w:num>
  <w:num w:numId="10" w16cid:durableId="985085910">
    <w:abstractNumId w:val="23"/>
  </w:num>
  <w:num w:numId="11" w16cid:durableId="1746881370">
    <w:abstractNumId w:val="14"/>
  </w:num>
  <w:num w:numId="12" w16cid:durableId="737290428">
    <w:abstractNumId w:val="28"/>
  </w:num>
  <w:num w:numId="13" w16cid:durableId="522788007">
    <w:abstractNumId w:val="35"/>
  </w:num>
  <w:num w:numId="14" w16cid:durableId="1173103227">
    <w:abstractNumId w:val="17"/>
  </w:num>
  <w:num w:numId="15" w16cid:durableId="950357676">
    <w:abstractNumId w:val="36"/>
  </w:num>
  <w:num w:numId="16" w16cid:durableId="1633442239">
    <w:abstractNumId w:val="39"/>
  </w:num>
  <w:num w:numId="17" w16cid:durableId="1576473036">
    <w:abstractNumId w:val="41"/>
  </w:num>
  <w:num w:numId="18" w16cid:durableId="384762510">
    <w:abstractNumId w:val="13"/>
  </w:num>
  <w:num w:numId="19" w16cid:durableId="867568100">
    <w:abstractNumId w:val="34"/>
  </w:num>
  <w:num w:numId="20" w16cid:durableId="609361670">
    <w:abstractNumId w:val="15"/>
  </w:num>
  <w:num w:numId="21" w16cid:durableId="1172648528">
    <w:abstractNumId w:val="11"/>
  </w:num>
  <w:num w:numId="22" w16cid:durableId="1158617491">
    <w:abstractNumId w:val="21"/>
  </w:num>
  <w:num w:numId="23" w16cid:durableId="621690205">
    <w:abstractNumId w:val="42"/>
  </w:num>
  <w:num w:numId="24" w16cid:durableId="1174343831">
    <w:abstractNumId w:val="33"/>
  </w:num>
  <w:num w:numId="25" w16cid:durableId="135029817">
    <w:abstractNumId w:val="10"/>
  </w:num>
  <w:num w:numId="26" w16cid:durableId="175076813">
    <w:abstractNumId w:val="20"/>
  </w:num>
  <w:num w:numId="27" w16cid:durableId="2006084687">
    <w:abstractNumId w:val="30"/>
  </w:num>
  <w:num w:numId="28" w16cid:durableId="2040425311">
    <w:abstractNumId w:val="18"/>
  </w:num>
  <w:num w:numId="29" w16cid:durableId="900560590">
    <w:abstractNumId w:val="37"/>
  </w:num>
  <w:num w:numId="30" w16cid:durableId="1903566289">
    <w:abstractNumId w:val="32"/>
  </w:num>
  <w:num w:numId="31" w16cid:durableId="384567366">
    <w:abstractNumId w:val="31"/>
  </w:num>
  <w:num w:numId="32" w16cid:durableId="1813017906">
    <w:abstractNumId w:val="8"/>
  </w:num>
  <w:num w:numId="33" w16cid:durableId="1133786200">
    <w:abstractNumId w:val="3"/>
  </w:num>
  <w:num w:numId="34" w16cid:durableId="1635670643">
    <w:abstractNumId w:val="2"/>
  </w:num>
  <w:num w:numId="35" w16cid:durableId="2129808186">
    <w:abstractNumId w:val="1"/>
  </w:num>
  <w:num w:numId="36" w16cid:durableId="6102652">
    <w:abstractNumId w:val="0"/>
  </w:num>
  <w:num w:numId="37" w16cid:durableId="992836626">
    <w:abstractNumId w:val="9"/>
  </w:num>
  <w:num w:numId="38" w16cid:durableId="730738089">
    <w:abstractNumId w:val="7"/>
  </w:num>
  <w:num w:numId="39" w16cid:durableId="1138035304">
    <w:abstractNumId w:val="6"/>
  </w:num>
  <w:num w:numId="40" w16cid:durableId="1013149887">
    <w:abstractNumId w:val="5"/>
  </w:num>
  <w:num w:numId="41" w16cid:durableId="677346844">
    <w:abstractNumId w:val="4"/>
  </w:num>
  <w:num w:numId="42" w16cid:durableId="1266233384">
    <w:abstractNumId w:val="22"/>
  </w:num>
  <w:num w:numId="43" w16cid:durableId="1064832696">
    <w:abstractNumId w:val="25"/>
  </w:num>
  <w:num w:numId="44" w16cid:durableId="121192267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8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6" w:nlCheck="1" w:checkStyle="0"/>
  <w:activeWritingStyle w:appName="MSWord" w:lang="en-GB" w:vendorID="64" w:dllVersion="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559"/>
    <w:rsid w:val="00034427"/>
    <w:rsid w:val="00050559"/>
    <w:rsid w:val="000568C3"/>
    <w:rsid w:val="00061680"/>
    <w:rsid w:val="00071230"/>
    <w:rsid w:val="000F66BB"/>
    <w:rsid w:val="00100CB3"/>
    <w:rsid w:val="001146C0"/>
    <w:rsid w:val="0012086E"/>
    <w:rsid w:val="00162B3E"/>
    <w:rsid w:val="00171BC9"/>
    <w:rsid w:val="001730FE"/>
    <w:rsid w:val="00195055"/>
    <w:rsid w:val="001A2509"/>
    <w:rsid w:val="001D7CAA"/>
    <w:rsid w:val="001E41BF"/>
    <w:rsid w:val="0021170A"/>
    <w:rsid w:val="002159EC"/>
    <w:rsid w:val="00227D02"/>
    <w:rsid w:val="0026252E"/>
    <w:rsid w:val="00271E42"/>
    <w:rsid w:val="002A2137"/>
    <w:rsid w:val="002B34E8"/>
    <w:rsid w:val="002C7EB3"/>
    <w:rsid w:val="00311B39"/>
    <w:rsid w:val="00313EE5"/>
    <w:rsid w:val="00314690"/>
    <w:rsid w:val="0032750A"/>
    <w:rsid w:val="00330DED"/>
    <w:rsid w:val="00366E2C"/>
    <w:rsid w:val="003B4247"/>
    <w:rsid w:val="003C3DD5"/>
    <w:rsid w:val="003F2B19"/>
    <w:rsid w:val="003F779E"/>
    <w:rsid w:val="00406D2E"/>
    <w:rsid w:val="004071C1"/>
    <w:rsid w:val="0042629A"/>
    <w:rsid w:val="004463B8"/>
    <w:rsid w:val="004524FA"/>
    <w:rsid w:val="00462B54"/>
    <w:rsid w:val="00472882"/>
    <w:rsid w:val="004835BB"/>
    <w:rsid w:val="00485A7E"/>
    <w:rsid w:val="004E16AA"/>
    <w:rsid w:val="004F6AC6"/>
    <w:rsid w:val="00514273"/>
    <w:rsid w:val="005372D2"/>
    <w:rsid w:val="00554B46"/>
    <w:rsid w:val="00566C51"/>
    <w:rsid w:val="0057400B"/>
    <w:rsid w:val="00585EFA"/>
    <w:rsid w:val="00596B98"/>
    <w:rsid w:val="005C09AA"/>
    <w:rsid w:val="005D1EEC"/>
    <w:rsid w:val="005D2179"/>
    <w:rsid w:val="005E66E5"/>
    <w:rsid w:val="005F596E"/>
    <w:rsid w:val="005F7C91"/>
    <w:rsid w:val="00600A0C"/>
    <w:rsid w:val="00601A2A"/>
    <w:rsid w:val="00616BF3"/>
    <w:rsid w:val="006542EF"/>
    <w:rsid w:val="0065511A"/>
    <w:rsid w:val="00670C1E"/>
    <w:rsid w:val="00677DC3"/>
    <w:rsid w:val="00681681"/>
    <w:rsid w:val="0068321D"/>
    <w:rsid w:val="00683A9E"/>
    <w:rsid w:val="006C1A1F"/>
    <w:rsid w:val="006C22E3"/>
    <w:rsid w:val="006E2DD4"/>
    <w:rsid w:val="006F1422"/>
    <w:rsid w:val="00704148"/>
    <w:rsid w:val="0070699B"/>
    <w:rsid w:val="007069A9"/>
    <w:rsid w:val="00716A25"/>
    <w:rsid w:val="00734562"/>
    <w:rsid w:val="00735D3D"/>
    <w:rsid w:val="00775FF1"/>
    <w:rsid w:val="00782520"/>
    <w:rsid w:val="00784AFB"/>
    <w:rsid w:val="0079010A"/>
    <w:rsid w:val="007A1CA4"/>
    <w:rsid w:val="007B1609"/>
    <w:rsid w:val="007C3852"/>
    <w:rsid w:val="007E29D0"/>
    <w:rsid w:val="007E77FE"/>
    <w:rsid w:val="007F158F"/>
    <w:rsid w:val="007F6C12"/>
    <w:rsid w:val="00830C7D"/>
    <w:rsid w:val="00841959"/>
    <w:rsid w:val="0084592A"/>
    <w:rsid w:val="008571F2"/>
    <w:rsid w:val="008917F3"/>
    <w:rsid w:val="008932DA"/>
    <w:rsid w:val="008B422E"/>
    <w:rsid w:val="008C3722"/>
    <w:rsid w:val="008D4AC4"/>
    <w:rsid w:val="008D6299"/>
    <w:rsid w:val="008D70BD"/>
    <w:rsid w:val="008E1E89"/>
    <w:rsid w:val="00934658"/>
    <w:rsid w:val="00946221"/>
    <w:rsid w:val="00965AD9"/>
    <w:rsid w:val="009744C4"/>
    <w:rsid w:val="009819B8"/>
    <w:rsid w:val="009955AA"/>
    <w:rsid w:val="009A7477"/>
    <w:rsid w:val="009F0BBA"/>
    <w:rsid w:val="00A11BD5"/>
    <w:rsid w:val="00A142A7"/>
    <w:rsid w:val="00A17A72"/>
    <w:rsid w:val="00A370BC"/>
    <w:rsid w:val="00A80B66"/>
    <w:rsid w:val="00AC061A"/>
    <w:rsid w:val="00AD1F59"/>
    <w:rsid w:val="00AD73FC"/>
    <w:rsid w:val="00AF5A8E"/>
    <w:rsid w:val="00AF7CFE"/>
    <w:rsid w:val="00B17E62"/>
    <w:rsid w:val="00B318BA"/>
    <w:rsid w:val="00B46332"/>
    <w:rsid w:val="00B72668"/>
    <w:rsid w:val="00B81B05"/>
    <w:rsid w:val="00BA702C"/>
    <w:rsid w:val="00BB4A05"/>
    <w:rsid w:val="00BB4DFE"/>
    <w:rsid w:val="00BE0725"/>
    <w:rsid w:val="00BF2533"/>
    <w:rsid w:val="00BF55C9"/>
    <w:rsid w:val="00C27407"/>
    <w:rsid w:val="00C364E0"/>
    <w:rsid w:val="00C43A97"/>
    <w:rsid w:val="00C75CD8"/>
    <w:rsid w:val="00C77A14"/>
    <w:rsid w:val="00C80980"/>
    <w:rsid w:val="00CA639E"/>
    <w:rsid w:val="00CC190A"/>
    <w:rsid w:val="00CE4E4D"/>
    <w:rsid w:val="00D016B8"/>
    <w:rsid w:val="00D05C52"/>
    <w:rsid w:val="00D22C9D"/>
    <w:rsid w:val="00D35258"/>
    <w:rsid w:val="00D46AB7"/>
    <w:rsid w:val="00D81BD6"/>
    <w:rsid w:val="00D858F8"/>
    <w:rsid w:val="00DB4354"/>
    <w:rsid w:val="00DB5B47"/>
    <w:rsid w:val="00DD3FD2"/>
    <w:rsid w:val="00DE1F94"/>
    <w:rsid w:val="00DE2047"/>
    <w:rsid w:val="00DE44DC"/>
    <w:rsid w:val="00DF2273"/>
    <w:rsid w:val="00DF2555"/>
    <w:rsid w:val="00E25E10"/>
    <w:rsid w:val="00E32E76"/>
    <w:rsid w:val="00E54257"/>
    <w:rsid w:val="00E75C1A"/>
    <w:rsid w:val="00E92787"/>
    <w:rsid w:val="00EA7B66"/>
    <w:rsid w:val="00EE01C5"/>
    <w:rsid w:val="00EF42B0"/>
    <w:rsid w:val="00EF4B07"/>
    <w:rsid w:val="00EF75C3"/>
    <w:rsid w:val="00F0369D"/>
    <w:rsid w:val="00F04BBC"/>
    <w:rsid w:val="00F21F39"/>
    <w:rsid w:val="00F40F7B"/>
    <w:rsid w:val="00F533B8"/>
    <w:rsid w:val="00F558E5"/>
    <w:rsid w:val="00FD4E6B"/>
    <w:rsid w:val="00FE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174A8A"/>
  <w15:chartTrackingRefBased/>
  <w15:docId w15:val="{69CDEC69-547C-48C1-8196-35A4A770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1"/>
    <w:uiPriority w:val="9"/>
    <w:qFormat/>
    <w:rsid w:val="00F21F39"/>
    <w:pPr>
      <w:spacing w:before="300" w:after="40" w:line="276" w:lineRule="auto"/>
      <w:outlineLvl w:val="0"/>
    </w:pPr>
    <w:rPr>
      <w:rFonts w:ascii="Calibri" w:eastAsia="Times New Roman" w:hAnsi="Calibri" w:cs="Times New Roman"/>
      <w:smallCaps/>
      <w:spacing w:val="5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F21F39"/>
    <w:pPr>
      <w:spacing w:before="240" w:after="80" w:line="276" w:lineRule="auto"/>
      <w:outlineLvl w:val="1"/>
    </w:pPr>
    <w:rPr>
      <w:rFonts w:ascii="Calibri" w:eastAsia="Times New Roman" w:hAnsi="Calibri" w:cs="Times New Roman"/>
      <w:smallCaps/>
      <w:spacing w:val="5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F21F39"/>
    <w:pPr>
      <w:spacing w:after="0" w:line="276" w:lineRule="auto"/>
      <w:outlineLvl w:val="2"/>
    </w:pPr>
    <w:rPr>
      <w:rFonts w:ascii="Calibri" w:eastAsia="Times New Roman" w:hAnsi="Calibri" w:cs="Times New Roman"/>
      <w:smallCaps/>
      <w:spacing w:val="5"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F21F39"/>
    <w:pPr>
      <w:spacing w:before="240" w:after="0" w:line="276" w:lineRule="auto"/>
      <w:outlineLvl w:val="3"/>
    </w:pPr>
    <w:rPr>
      <w:rFonts w:ascii="Calibri" w:eastAsia="Times New Roman" w:hAnsi="Calibri" w:cs="Times New Roman"/>
      <w:smallCaps/>
      <w:spacing w:val="10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F21F39"/>
    <w:pPr>
      <w:spacing w:before="200" w:after="0" w:line="276" w:lineRule="auto"/>
      <w:outlineLvl w:val="4"/>
    </w:pPr>
    <w:rPr>
      <w:rFonts w:ascii="Calibri" w:eastAsia="Times New Roman" w:hAnsi="Calibri" w:cs="Times New Roman"/>
      <w:smallCaps/>
      <w:color w:val="943634"/>
      <w:spacing w:val="10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F21F39"/>
    <w:pPr>
      <w:spacing w:after="0" w:line="276" w:lineRule="auto"/>
      <w:outlineLvl w:val="5"/>
    </w:pPr>
    <w:rPr>
      <w:rFonts w:ascii="Calibri" w:eastAsia="Times New Roman" w:hAnsi="Calibri" w:cs="Times New Roman"/>
      <w:smallCaps/>
      <w:color w:val="C0504D"/>
      <w:spacing w:val="5"/>
      <w:szCs w:val="20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F21F39"/>
    <w:pPr>
      <w:spacing w:after="0" w:line="276" w:lineRule="auto"/>
      <w:outlineLvl w:val="6"/>
    </w:pPr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F21F39"/>
    <w:pPr>
      <w:spacing w:after="0" w:line="276" w:lineRule="auto"/>
      <w:outlineLvl w:val="7"/>
    </w:pPr>
    <w:rPr>
      <w:rFonts w:ascii="Calibri" w:eastAsia="Times New Roman" w:hAnsi="Calibri" w:cs="Times New Roman"/>
      <w:b/>
      <w:i/>
      <w:smallCaps/>
      <w:color w:val="943634"/>
      <w:sz w:val="20"/>
      <w:szCs w:val="20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F21F39"/>
    <w:pPr>
      <w:spacing w:after="0" w:line="276" w:lineRule="auto"/>
      <w:outlineLvl w:val="8"/>
    </w:pPr>
    <w:rPr>
      <w:rFonts w:ascii="Calibri" w:eastAsia="Times New Roman" w:hAnsi="Calibri" w:cs="Times New Roman"/>
      <w:b/>
      <w:i/>
      <w:smallCaps/>
      <w:color w:val="622423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1">
    <w:name w:val="Titolo 1 Carattere1"/>
    <w:link w:val="Titolo1"/>
    <w:uiPriority w:val="9"/>
    <w:rsid w:val="00F21F39"/>
    <w:rPr>
      <w:rFonts w:ascii="Calibri" w:eastAsia="Times New Roman" w:hAnsi="Calibri" w:cs="Times New Roman"/>
      <w:smallCaps/>
      <w:spacing w:val="5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21F39"/>
    <w:rPr>
      <w:rFonts w:ascii="Calibri" w:eastAsia="Times New Roman" w:hAnsi="Calibri" w:cs="Times New Roman"/>
      <w:smallCaps/>
      <w:spacing w:val="5"/>
      <w:sz w:val="28"/>
      <w:szCs w:val="28"/>
      <w:lang w:val="x-none" w:eastAsia="x-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21F39"/>
    <w:rPr>
      <w:rFonts w:ascii="Calibri" w:eastAsia="Times New Roman" w:hAnsi="Calibri" w:cs="Times New Roman"/>
      <w:smallCaps/>
      <w:spacing w:val="5"/>
      <w:sz w:val="24"/>
      <w:szCs w:val="24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21F39"/>
    <w:rPr>
      <w:rFonts w:ascii="Calibri" w:eastAsia="Times New Roman" w:hAnsi="Calibri" w:cs="Times New Roman"/>
      <w:smallCaps/>
      <w:spacing w:val="10"/>
      <w:lang w:val="x-none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21F39"/>
    <w:rPr>
      <w:rFonts w:ascii="Calibri" w:eastAsia="Times New Roman" w:hAnsi="Calibri" w:cs="Times New Roman"/>
      <w:smallCaps/>
      <w:color w:val="943634"/>
      <w:spacing w:val="10"/>
      <w:szCs w:val="26"/>
      <w:lang w:val="x-none" w:eastAsia="x-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F21F39"/>
    <w:rPr>
      <w:rFonts w:ascii="Calibri" w:eastAsia="Times New Roman" w:hAnsi="Calibri" w:cs="Times New Roman"/>
      <w:smallCaps/>
      <w:color w:val="C0504D"/>
      <w:spacing w:val="5"/>
      <w:szCs w:val="20"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uiPriority w:val="9"/>
    <w:rsid w:val="00F21F39"/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rsid w:val="00F21F39"/>
    <w:rPr>
      <w:rFonts w:ascii="Calibri" w:eastAsia="Times New Roman" w:hAnsi="Calibri" w:cs="Times New Roman"/>
      <w:b/>
      <w:i/>
      <w:smallCaps/>
      <w:color w:val="943634"/>
      <w:sz w:val="20"/>
      <w:szCs w:val="20"/>
      <w:lang w:val="x-none" w:eastAsia="x-none"/>
    </w:rPr>
  </w:style>
  <w:style w:type="character" w:customStyle="1" w:styleId="Titolo9Carattere">
    <w:name w:val="Titolo 9 Carattere"/>
    <w:basedOn w:val="Carpredefinitoparagrafo"/>
    <w:link w:val="Titolo9"/>
    <w:uiPriority w:val="9"/>
    <w:rsid w:val="00F21F39"/>
    <w:rPr>
      <w:rFonts w:ascii="Calibri" w:eastAsia="Times New Roman" w:hAnsi="Calibri" w:cs="Times New Roman"/>
      <w:b/>
      <w:i/>
      <w:smallCaps/>
      <w:color w:val="622423"/>
      <w:sz w:val="20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1E41BF"/>
    <w:pPr>
      <w:ind w:left="720"/>
      <w:contextualSpacing/>
    </w:pPr>
  </w:style>
  <w:style w:type="character" w:styleId="Collegamentoipertestuale">
    <w:name w:val="Hyperlink"/>
    <w:rsid w:val="002A2137"/>
    <w:rPr>
      <w:color w:val="0033CC"/>
      <w:u w:val="single"/>
    </w:rPr>
  </w:style>
  <w:style w:type="paragraph" w:styleId="NormaleWeb">
    <w:name w:val="Normal (Web)"/>
    <w:basedOn w:val="Normale"/>
    <w:uiPriority w:val="99"/>
    <w:unhideWhenUsed/>
    <w:rsid w:val="0071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rsid w:val="00F21F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">
    <w:basedOn w:val="Normale"/>
    <w:next w:val="Corpotesto"/>
    <w:rsid w:val="00F21F39"/>
    <w:pPr>
      <w:spacing w:after="0" w:line="240" w:lineRule="auto"/>
    </w:pPr>
    <w:rPr>
      <w:rFonts w:ascii="Times New Roman" w:eastAsia="MS Mincho" w:hAnsi="Times New Roman" w:cs="Times New Roman"/>
      <w:b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21F3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21F39"/>
  </w:style>
  <w:style w:type="paragraph" w:customStyle="1" w:styleId="Normale1">
    <w:name w:val="Normale1"/>
    <w:basedOn w:val="Normale"/>
    <w:rsid w:val="00F21F3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styleId="Enfasicorsivo">
    <w:name w:val="Emphasis"/>
    <w:uiPriority w:val="20"/>
    <w:qFormat/>
    <w:rsid w:val="00F21F39"/>
    <w:rPr>
      <w:b/>
      <w:i/>
      <w:spacing w:val="10"/>
    </w:rPr>
  </w:style>
  <w:style w:type="character" w:customStyle="1" w:styleId="author">
    <w:name w:val="author"/>
    <w:rsid w:val="00F21F39"/>
  </w:style>
  <w:style w:type="character" w:customStyle="1" w:styleId="groupname">
    <w:name w:val="groupname"/>
    <w:rsid w:val="00F21F39"/>
  </w:style>
  <w:style w:type="character" w:customStyle="1" w:styleId="articletitle5">
    <w:name w:val="articletitle5"/>
    <w:rsid w:val="00F21F39"/>
  </w:style>
  <w:style w:type="character" w:customStyle="1" w:styleId="journaltitle3">
    <w:name w:val="journaltitle3"/>
    <w:rsid w:val="00F21F39"/>
    <w:rPr>
      <w:i/>
      <w:iCs/>
    </w:rPr>
  </w:style>
  <w:style w:type="character" w:customStyle="1" w:styleId="pubyear">
    <w:name w:val="pubyear"/>
    <w:rsid w:val="00F21F39"/>
  </w:style>
  <w:style w:type="character" w:customStyle="1" w:styleId="vol3">
    <w:name w:val="vol3"/>
    <w:rsid w:val="00F21F39"/>
    <w:rPr>
      <w:b/>
      <w:bCs/>
    </w:rPr>
  </w:style>
  <w:style w:type="character" w:customStyle="1" w:styleId="pagefirst">
    <w:name w:val="pagefirst"/>
    <w:rsid w:val="00F21F39"/>
  </w:style>
  <w:style w:type="character" w:customStyle="1" w:styleId="pagelast">
    <w:name w:val="pagelast"/>
    <w:rsid w:val="00F21F39"/>
  </w:style>
  <w:style w:type="paragraph" w:styleId="Rientrocorpodeltesto">
    <w:name w:val="Body Text Indent"/>
    <w:basedOn w:val="Normale"/>
    <w:link w:val="RientrocorpodeltestoCarattere"/>
    <w:semiHidden/>
    <w:rsid w:val="00F21F39"/>
    <w:pPr>
      <w:spacing w:after="0" w:line="48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val="en-US" w:bidi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F21F39"/>
    <w:rPr>
      <w:rFonts w:ascii="Times New Roman" w:eastAsia="Times New Roman" w:hAnsi="Times New Roman" w:cs="Times New Roman"/>
      <w:sz w:val="24"/>
      <w:szCs w:val="20"/>
      <w:lang w:val="en-US" w:bidi="en-US"/>
    </w:rPr>
  </w:style>
  <w:style w:type="character" w:styleId="Enfasigrassetto">
    <w:name w:val="Strong"/>
    <w:uiPriority w:val="22"/>
    <w:qFormat/>
    <w:rsid w:val="00F21F39"/>
    <w:rPr>
      <w:b/>
      <w:color w:val="C0504D"/>
    </w:rPr>
  </w:style>
  <w:style w:type="character" w:customStyle="1" w:styleId="referencetext1">
    <w:name w:val="referencetext1"/>
    <w:rsid w:val="00F21F39"/>
    <w:rPr>
      <w:vanish w:val="0"/>
      <w:webHidden w:val="0"/>
      <w:specVanish w:val="0"/>
    </w:rPr>
  </w:style>
  <w:style w:type="character" w:customStyle="1" w:styleId="nbapihighlight1">
    <w:name w:val="nbapihighlight1"/>
    <w:rsid w:val="00F21F39"/>
  </w:style>
  <w:style w:type="character" w:customStyle="1" w:styleId="src1">
    <w:name w:val="src1"/>
    <w:rsid w:val="00F21F39"/>
    <w:rPr>
      <w:vanish w:val="0"/>
      <w:webHidden w:val="0"/>
      <w:specVanish w:val="0"/>
    </w:rPr>
  </w:style>
  <w:style w:type="character" w:customStyle="1" w:styleId="jrnl">
    <w:name w:val="jrnl"/>
    <w:rsid w:val="00F21F39"/>
  </w:style>
  <w:style w:type="paragraph" w:customStyle="1" w:styleId="rprtbody1">
    <w:name w:val="rprtbody1"/>
    <w:basedOn w:val="Normale"/>
    <w:rsid w:val="00F21F39"/>
    <w:pPr>
      <w:spacing w:before="34" w:after="34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en-US" w:eastAsia="it-IT" w:bidi="en-US"/>
    </w:rPr>
  </w:style>
  <w:style w:type="paragraph" w:customStyle="1" w:styleId="aux1">
    <w:name w:val="aux1"/>
    <w:basedOn w:val="Normale"/>
    <w:rsid w:val="00F21F39"/>
    <w:pPr>
      <w:spacing w:after="0" w:line="320" w:lineRule="atLeast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customStyle="1" w:styleId="cit-source">
    <w:name w:val="cit-source"/>
    <w:rsid w:val="00F21F39"/>
  </w:style>
  <w:style w:type="character" w:customStyle="1" w:styleId="cit-vol3">
    <w:name w:val="cit-vol3"/>
    <w:rsid w:val="00F21F39"/>
  </w:style>
  <w:style w:type="character" w:customStyle="1" w:styleId="cit-fpage">
    <w:name w:val="cit-fpage"/>
    <w:rsid w:val="00F21F39"/>
  </w:style>
  <w:style w:type="character" w:customStyle="1" w:styleId="cit-pub-date">
    <w:name w:val="cit-pub-date"/>
    <w:rsid w:val="00F21F39"/>
  </w:style>
  <w:style w:type="character" w:customStyle="1" w:styleId="rprtid1">
    <w:name w:val="rprtid1"/>
    <w:rsid w:val="00F21F39"/>
    <w:rPr>
      <w:vanish w:val="0"/>
      <w:webHidden w:val="0"/>
      <w:color w:val="696969"/>
      <w:specVanish w:val="0"/>
    </w:rPr>
  </w:style>
  <w:style w:type="paragraph" w:customStyle="1" w:styleId="authlist">
    <w:name w:val="auth_list"/>
    <w:basedOn w:val="Normale"/>
    <w:rsid w:val="00F21F3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customStyle="1" w:styleId="citedissue">
    <w:name w:val="citedissue"/>
    <w:rsid w:val="00F21F39"/>
  </w:style>
  <w:style w:type="character" w:customStyle="1" w:styleId="cit-auth2">
    <w:name w:val="cit-auth2"/>
    <w:rsid w:val="00F21F39"/>
  </w:style>
  <w:style w:type="character" w:customStyle="1" w:styleId="cit-name-surname">
    <w:name w:val="cit-name-surname"/>
    <w:rsid w:val="00F21F39"/>
  </w:style>
  <w:style w:type="character" w:customStyle="1" w:styleId="cit-name-given-names">
    <w:name w:val="cit-name-given-names"/>
    <w:rsid w:val="00F21F39"/>
  </w:style>
  <w:style w:type="character" w:customStyle="1" w:styleId="cit-etal">
    <w:name w:val="cit-etal"/>
    <w:rsid w:val="00F21F39"/>
  </w:style>
  <w:style w:type="character" w:customStyle="1" w:styleId="cit-article-title">
    <w:name w:val="cit-article-title"/>
    <w:rsid w:val="00F21F39"/>
  </w:style>
  <w:style w:type="character" w:customStyle="1" w:styleId="cit-vol4">
    <w:name w:val="cit-vol4"/>
    <w:rsid w:val="00F21F39"/>
  </w:style>
  <w:style w:type="character" w:customStyle="1" w:styleId="cit-lpage">
    <w:name w:val="cit-lpage"/>
    <w:rsid w:val="00F21F39"/>
  </w:style>
  <w:style w:type="character" w:customStyle="1" w:styleId="cit-auth">
    <w:name w:val="cit-auth"/>
    <w:rsid w:val="00F21F39"/>
  </w:style>
  <w:style w:type="character" w:customStyle="1" w:styleId="cit-vol">
    <w:name w:val="cit-vol"/>
    <w:rsid w:val="00F21F39"/>
  </w:style>
  <w:style w:type="character" w:customStyle="1" w:styleId="cit-issue">
    <w:name w:val="cit-issue"/>
    <w:rsid w:val="00F21F39"/>
  </w:style>
  <w:style w:type="paragraph" w:styleId="Rientrocorpodeltesto2">
    <w:name w:val="Body Text Indent 2"/>
    <w:basedOn w:val="Normale"/>
    <w:link w:val="Rientrocorpodeltesto2Carattere"/>
    <w:unhideWhenUsed/>
    <w:rsid w:val="00F21F39"/>
    <w:pPr>
      <w:spacing w:after="120" w:line="480" w:lineRule="auto"/>
      <w:ind w:left="283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Pidipagina">
    <w:name w:val="footer"/>
    <w:basedOn w:val="Normale"/>
    <w:link w:val="PidipaginaCarattere"/>
    <w:uiPriority w:val="99"/>
    <w:rsid w:val="00F21F39"/>
    <w:pPr>
      <w:tabs>
        <w:tab w:val="center" w:pos="4819"/>
        <w:tab w:val="right" w:pos="9638"/>
      </w:tabs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Intestazione">
    <w:name w:val="header"/>
    <w:basedOn w:val="Normale"/>
    <w:link w:val="IntestazioneCarattere"/>
    <w:rsid w:val="00F21F39"/>
    <w:pPr>
      <w:tabs>
        <w:tab w:val="center" w:pos="4819"/>
        <w:tab w:val="right" w:pos="9638"/>
      </w:tabs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IntestazioneCarattere">
    <w:name w:val="Intestazione Carattere"/>
    <w:basedOn w:val="Carpredefinitoparagrafo"/>
    <w:link w:val="Intestazione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Rientrocorpodeltesto3">
    <w:name w:val="Body Text Indent 3"/>
    <w:basedOn w:val="Normale"/>
    <w:link w:val="Rientrocorpodeltesto3Carattere"/>
    <w:semiHidden/>
    <w:rsid w:val="00F21F39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00" w:line="480" w:lineRule="auto"/>
      <w:ind w:firstLine="284"/>
      <w:jc w:val="both"/>
    </w:pPr>
    <w:rPr>
      <w:rFonts w:ascii="Calibri" w:eastAsia="Times New Roman" w:hAnsi="Calibri" w:cs="Times New Roman"/>
      <w:sz w:val="20"/>
      <w:szCs w:val="20"/>
      <w:lang w:val="en-GB" w:bidi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21F39"/>
    <w:rPr>
      <w:rFonts w:ascii="Calibri" w:eastAsia="Times New Roman" w:hAnsi="Calibri" w:cs="Times New Roman"/>
      <w:sz w:val="20"/>
      <w:szCs w:val="20"/>
      <w:lang w:val="en-GB" w:bidi="en-US"/>
    </w:rPr>
  </w:style>
  <w:style w:type="paragraph" w:styleId="Corpodeltesto2">
    <w:name w:val="Body Text 2"/>
    <w:basedOn w:val="Normale"/>
    <w:link w:val="Corpodeltesto2Carattere"/>
    <w:semiHidden/>
    <w:rsid w:val="00F21F39"/>
    <w:pPr>
      <w:widowControl w:val="0"/>
      <w:autoSpaceDE w:val="0"/>
      <w:autoSpaceDN w:val="0"/>
      <w:adjustRightInd w:val="0"/>
      <w:spacing w:after="200" w:line="380" w:lineRule="atLeast"/>
      <w:jc w:val="both"/>
    </w:pPr>
    <w:rPr>
      <w:rFonts w:ascii="Arial" w:eastAsia="Times New Roman" w:hAnsi="Arial" w:cs="Times New Roman"/>
      <w:color w:val="000000"/>
      <w:sz w:val="20"/>
      <w:szCs w:val="20"/>
      <w:lang w:val="en-US" w:bidi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F21F39"/>
    <w:rPr>
      <w:rFonts w:ascii="Arial" w:eastAsia="Times New Roman" w:hAnsi="Arial" w:cs="Times New Roman"/>
      <w:color w:val="000000"/>
      <w:sz w:val="20"/>
      <w:szCs w:val="20"/>
      <w:lang w:val="en-US" w:bidi="en-US"/>
    </w:rPr>
  </w:style>
  <w:style w:type="paragraph" w:styleId="Didascalia">
    <w:name w:val="caption"/>
    <w:basedOn w:val="Normale"/>
    <w:next w:val="Normale"/>
    <w:uiPriority w:val="35"/>
    <w:qFormat/>
    <w:rsid w:val="00F21F39"/>
    <w:pPr>
      <w:spacing w:after="200" w:line="276" w:lineRule="auto"/>
      <w:jc w:val="both"/>
    </w:pPr>
    <w:rPr>
      <w:rFonts w:ascii="Calibri" w:eastAsia="Times New Roman" w:hAnsi="Calibri" w:cs="Times New Roman"/>
      <w:b/>
      <w:bCs/>
      <w:caps/>
      <w:sz w:val="16"/>
      <w:szCs w:val="18"/>
      <w:lang w:val="en-US" w:bidi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F39"/>
    <w:pPr>
      <w:pBdr>
        <w:top w:val="single" w:sz="12" w:space="1" w:color="C0504D"/>
      </w:pBdr>
      <w:spacing w:after="200" w:line="240" w:lineRule="auto"/>
      <w:jc w:val="right"/>
    </w:pPr>
    <w:rPr>
      <w:rFonts w:ascii="Calibri" w:eastAsia="Times New Roman" w:hAnsi="Calibri" w:cs="Times New Roman"/>
      <w:smallCaps/>
      <w:sz w:val="48"/>
      <w:szCs w:val="48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F21F39"/>
    <w:rPr>
      <w:rFonts w:ascii="Calibri" w:eastAsia="Times New Roman" w:hAnsi="Calibri" w:cs="Times New Roman"/>
      <w:smallCaps/>
      <w:sz w:val="48"/>
      <w:szCs w:val="48"/>
      <w:lang w:val="x-none" w:eastAsia="x-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F39"/>
    <w:pPr>
      <w:spacing w:after="720" w:line="240" w:lineRule="auto"/>
      <w:jc w:val="right"/>
    </w:pPr>
    <w:rPr>
      <w:rFonts w:ascii="Cambria" w:eastAsia="Times New Roman" w:hAnsi="Cambria" w:cs="Times New Roman"/>
      <w:sz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F39"/>
    <w:rPr>
      <w:rFonts w:ascii="Cambria" w:eastAsia="Times New Roman" w:hAnsi="Cambria" w:cs="Times New Roman"/>
      <w:sz w:val="20"/>
      <w:lang w:val="x-none" w:eastAsia="x-none"/>
    </w:rPr>
  </w:style>
  <w:style w:type="paragraph" w:styleId="Nessunaspaziatura">
    <w:name w:val="No Spacing"/>
    <w:basedOn w:val="Normale"/>
    <w:link w:val="NessunaspaziaturaCarattere"/>
    <w:uiPriority w:val="1"/>
    <w:qFormat/>
    <w:rsid w:val="00F21F39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NessunaspaziaturaCarattere">
    <w:name w:val="Nessuna spaziatura Carattere"/>
    <w:link w:val="Nessunaspaziatura"/>
    <w:uiPriority w:val="1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F39"/>
    <w:pPr>
      <w:spacing w:after="200" w:line="276" w:lineRule="auto"/>
      <w:jc w:val="both"/>
    </w:pPr>
    <w:rPr>
      <w:rFonts w:ascii="Calibri" w:eastAsia="Times New Roman" w:hAnsi="Calibri" w:cs="Times New Roman"/>
      <w:i/>
      <w:sz w:val="20"/>
      <w:szCs w:val="20"/>
      <w:lang w:val="x-none" w:eastAsia="x-none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F39"/>
    <w:rPr>
      <w:rFonts w:ascii="Calibri" w:eastAsia="Times New Roman" w:hAnsi="Calibri" w:cs="Times New Roman"/>
      <w:i/>
      <w:sz w:val="20"/>
      <w:szCs w:val="20"/>
      <w:lang w:val="x-none" w:eastAsia="x-no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F39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76" w:lineRule="auto"/>
      <w:ind w:left="1440" w:right="1440"/>
      <w:jc w:val="both"/>
    </w:pPr>
    <w:rPr>
      <w:rFonts w:ascii="Calibri" w:eastAsia="Times New Roman" w:hAnsi="Calibri" w:cs="Times New Roman"/>
      <w:b/>
      <w:i/>
      <w:color w:val="FFFFFF"/>
      <w:sz w:val="20"/>
      <w:szCs w:val="20"/>
      <w:lang w:val="x-none" w:eastAsia="x-none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F39"/>
    <w:rPr>
      <w:rFonts w:ascii="Calibri" w:eastAsia="Times New Roman" w:hAnsi="Calibri" w:cs="Times New Roman"/>
      <w:b/>
      <w:i/>
      <w:color w:val="FFFFFF"/>
      <w:sz w:val="20"/>
      <w:szCs w:val="20"/>
      <w:shd w:val="clear" w:color="auto" w:fill="C0504D"/>
      <w:lang w:val="x-none" w:eastAsia="x-none"/>
    </w:rPr>
  </w:style>
  <w:style w:type="character" w:styleId="Enfasidelicata">
    <w:name w:val="Subtle Emphasis"/>
    <w:uiPriority w:val="19"/>
    <w:qFormat/>
    <w:rsid w:val="00F21F39"/>
    <w:rPr>
      <w:i/>
    </w:rPr>
  </w:style>
  <w:style w:type="character" w:styleId="Enfasiintensa">
    <w:name w:val="Intense Emphasis"/>
    <w:uiPriority w:val="21"/>
    <w:qFormat/>
    <w:rsid w:val="00F21F39"/>
    <w:rPr>
      <w:b/>
      <w:i/>
      <w:color w:val="C0504D"/>
      <w:spacing w:val="10"/>
    </w:rPr>
  </w:style>
  <w:style w:type="character" w:styleId="Riferimentodelicato">
    <w:name w:val="Subtle Reference"/>
    <w:uiPriority w:val="31"/>
    <w:qFormat/>
    <w:rsid w:val="00F21F39"/>
    <w:rPr>
      <w:b/>
    </w:rPr>
  </w:style>
  <w:style w:type="character" w:styleId="Riferimentointenso">
    <w:name w:val="Intense Reference"/>
    <w:uiPriority w:val="32"/>
    <w:qFormat/>
    <w:rsid w:val="00F21F39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F21F39"/>
    <w:rPr>
      <w:rFonts w:ascii="Cambria" w:eastAsia="Times New Roman" w:hAnsi="Cambria" w:cs="Times New Roman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qFormat/>
    <w:rsid w:val="00F21F39"/>
    <w:pPr>
      <w:outlineLvl w:val="9"/>
    </w:pPr>
  </w:style>
  <w:style w:type="character" w:customStyle="1" w:styleId="apple-converted-space">
    <w:name w:val="apple-converted-space"/>
    <w:rsid w:val="00F21F3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F39"/>
    <w:pPr>
      <w:spacing w:after="0" w:line="240" w:lineRule="auto"/>
    </w:pPr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1F39"/>
    <w:rPr>
      <w:rFonts w:ascii="Segoe UI" w:eastAsia="MS Mincho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Pugliese</dc:creator>
  <cp:keywords/>
  <dc:description/>
  <cp:lastModifiedBy>Giuseppe Pugliese</cp:lastModifiedBy>
  <cp:revision>4</cp:revision>
  <dcterms:created xsi:type="dcterms:W3CDTF">2023-07-20T13:39:00Z</dcterms:created>
  <dcterms:modified xsi:type="dcterms:W3CDTF">2023-11-01T20:21:00Z</dcterms:modified>
</cp:coreProperties>
</file>