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Supplementary Table 2.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Sensitivity analysis: the association of the combination of SHR and GV with mortality in patients with or without diabetes (using a forward stepwise variable selection procedure to build models).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754"/>
        <w:gridCol w:w="1754"/>
        <w:gridCol w:w="1754"/>
        <w:gridCol w:w="1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8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4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87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2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Low SHR and low GV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(SHR &lt;1.16 and GV &lt;27.3)</w:t>
            </w:r>
          </w:p>
        </w:tc>
        <w:tc>
          <w:tcPr>
            <w:tcW w:w="102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High SHR and low GV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(SHR &gt;1.16 and GV &lt;27.3)</w:t>
            </w:r>
          </w:p>
        </w:tc>
        <w:tc>
          <w:tcPr>
            <w:tcW w:w="102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Low SHR and high GV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(SHR &lt;1.16 and GV &gt;27.3)</w:t>
            </w:r>
          </w:p>
        </w:tc>
        <w:tc>
          <w:tcPr>
            <w:tcW w:w="103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High SHR and high GV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(SHR &gt;1.16 and GV &gt;27.3)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In-hospital mortality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Overall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Unadjusted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3.520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(2.163-5.731)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1.734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(0.975-3.081)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5.984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(3.743-9.567)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Model 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4.664 (2.656-8.190)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1.553 (0.770-3.131)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8.416 (4.862-14.568)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Model 2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3.852 (2.081-7.132)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1.460 (0.692-3.080)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5.730 (3.106-10.568)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Patients without diabetes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Unadjusted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3.956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(2.039-7.678)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3.040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(1.155-7.999)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superscript"/>
                <w:lang w:val="en-US" w:eastAsia="zh-CN"/>
              </w:rPr>
              <w:t>*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14.050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(7.343-26.884)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Model 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5.508 (2.524-12.024)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4.098 (1.447-11.604)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†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20.024 (9.313-43.052)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Model 2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4.518 (1.922-10.618)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3.564 (1.159-10.961)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superscript"/>
                <w:lang w:val="en-US" w:eastAsia="zh-CN"/>
              </w:rPr>
              <w:t>*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12.211 (5.168-28.851)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Patients with diabetes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Unadjusted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3.166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(1.531-6.551)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†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1.121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(0.535-2.351)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2.512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(1.254-5.032)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Model 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4.111 (1.791-9.433)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0.757 (0.290-1.979)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3.307 (1.463-7.475)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Model 2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4.277 (1.575-11.615)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†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0.941 (0.329-2.689)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3.477 (1.320-9.158)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superscript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1-year mortality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Overall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7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Unadjusted</w:t>
            </w:r>
          </w:p>
        </w:tc>
        <w:tc>
          <w:tcPr>
            <w:tcW w:w="102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02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2.243 (1.702-2.957)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2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1.680 (1.215-2.324)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†</w:t>
            </w:r>
          </w:p>
        </w:tc>
        <w:tc>
          <w:tcPr>
            <w:tcW w:w="103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3.336 (2.372-4.692)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Model 1</w:t>
            </w:r>
          </w:p>
        </w:tc>
        <w:tc>
          <w:tcPr>
            <w:tcW w:w="102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02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3.024 (2.184-4.187)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2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2.137 (1.454-3.140)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3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4.667 (3.088-7.051)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Model 3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2.418 (1.740-3.361)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1.998 (1.350-2.956)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3.048 (1.999-4.649)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Patients without diabetes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Unadjusted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2.193 (1.492-3.222)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3.404 (2.025-5.722)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5.998 (3.704-9.714)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Model 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3.272 (2.066-5.183)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4.770 (2.614-8.705)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9.336 (5.248-16.605)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Model 3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2.678 (1.682-4.263)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4.050 (2.195-7.472)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6.117 (3.401-11.001)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Patients with diabetes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Unadjusted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2.589 (1.727-3.880)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1.059 (0.685-1.636)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2.003 (1.223-3.279)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Model 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3.170 (1.975-5.088)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1.158 (0.688-1.949)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2.391 (1.304-4.382)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Model 3</w:t>
            </w:r>
          </w:p>
        </w:tc>
        <w:tc>
          <w:tcPr>
            <w:tcW w:w="102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75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2.289 (1.410-3.717)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‡</w:t>
            </w:r>
          </w:p>
        </w:tc>
        <w:tc>
          <w:tcPr>
            <w:tcW w:w="175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1.256 (0.740-2.130)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1.755 (0.942-3.270)</w:t>
            </w:r>
          </w:p>
        </w:tc>
      </w:tr>
    </w:tbl>
    <w:p>
      <w:pPr>
        <w:spacing w:line="480" w:lineRule="auto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Abbreviations: GV, glycemic variability; SHR, stress hyperglycemia ratio.</w:t>
      </w:r>
    </w:p>
    <w:p>
      <w:pPr>
        <w:spacing w:line="48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The assumption of proportional hazards was not met. Therefore, HRs were calculated using Cox regression analysis with time-dependent covariates.</w:t>
      </w:r>
    </w:p>
    <w:p>
      <w:pPr>
        <w:spacing w:line="48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Model 1: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djust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ed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for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age, female, and body mass index.</w:t>
      </w:r>
    </w:p>
    <w:p>
      <w:pPr>
        <w:spacing w:line="480" w:lineRule="auto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Model 2: adjusted for Model 1 plus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acute myocardial infarction, chronic heart failure, cerebrovascular disease, angiotensin-converting enzyme inhibitors/angiotensin receptor blockers, vasoactive drugs, insulin, other antidiabetic drugs, renal replacement therapy, ventilation, and </w:t>
      </w:r>
      <w:r>
        <w:rPr>
          <w:rFonts w:hint="eastAsia" w:ascii="Times New Roman" w:hAnsi="Times New Roman" w:cs="Times New Roman"/>
          <w:color w:val="auto"/>
          <w:sz w:val="24"/>
          <w:lang w:val="en-US"/>
        </w:rPr>
        <w:t>estimated glomerular filtration rate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.</w:t>
      </w:r>
    </w:p>
    <w:p>
      <w:pPr>
        <w:spacing w:line="480" w:lineRule="auto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Model 3: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djust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ed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for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Model 1 plus acute myocardial infarction, chronic heart failure, cerebrovascular disease, insulin, other antidiabetic drugs, renal replacement therapy, and </w:t>
      </w:r>
      <w:r>
        <w:rPr>
          <w:rFonts w:hint="eastAsia" w:ascii="Times New Roman" w:hAnsi="Times New Roman" w:cs="Times New Roman"/>
          <w:color w:val="auto"/>
          <w:sz w:val="24"/>
          <w:lang w:val="en-US"/>
        </w:rPr>
        <w:t>estimated glomerular filtration rate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P&lt;0.05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†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P&lt;0.01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  <w:lang w:val="en-US" w:eastAsia="zh-CN"/>
        </w:rPr>
        <w:t>‡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P&lt;0.001.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</w:p>
    <w:bookmarkEnd w:id="0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2NzMwNTE0MmE0OWY1MmE2MmFlNDcyNmI5ZDJlMDAifQ=="/>
    <w:docVar w:name="KY_MEDREF_DOCUID" w:val="{D96CE6D9-3B34-4E57-A7EC-DD79F8B62893}"/>
    <w:docVar w:name="KY_MEDREF_VERSION" w:val="3"/>
  </w:docVars>
  <w:rsids>
    <w:rsidRoot w:val="00172A27"/>
    <w:rsid w:val="00044EF2"/>
    <w:rsid w:val="001F7F7E"/>
    <w:rsid w:val="006E7372"/>
    <w:rsid w:val="00867C9C"/>
    <w:rsid w:val="009D0EA3"/>
    <w:rsid w:val="00BC7757"/>
    <w:rsid w:val="00BF0E19"/>
    <w:rsid w:val="00E060AA"/>
    <w:rsid w:val="00FB4547"/>
    <w:rsid w:val="0132783D"/>
    <w:rsid w:val="01634E2E"/>
    <w:rsid w:val="016519C1"/>
    <w:rsid w:val="019F636B"/>
    <w:rsid w:val="01A050EF"/>
    <w:rsid w:val="01CF1530"/>
    <w:rsid w:val="021F2A51"/>
    <w:rsid w:val="02A1111E"/>
    <w:rsid w:val="02B53517"/>
    <w:rsid w:val="02F520D1"/>
    <w:rsid w:val="03470C5D"/>
    <w:rsid w:val="03791753"/>
    <w:rsid w:val="038325D2"/>
    <w:rsid w:val="03A75EC1"/>
    <w:rsid w:val="03C63AB9"/>
    <w:rsid w:val="04043713"/>
    <w:rsid w:val="0406304E"/>
    <w:rsid w:val="04190023"/>
    <w:rsid w:val="0473605D"/>
    <w:rsid w:val="04974587"/>
    <w:rsid w:val="04AF4B6F"/>
    <w:rsid w:val="04C256F2"/>
    <w:rsid w:val="04C86939"/>
    <w:rsid w:val="05105DDD"/>
    <w:rsid w:val="05364797"/>
    <w:rsid w:val="05445D91"/>
    <w:rsid w:val="05467D5B"/>
    <w:rsid w:val="05A30D0A"/>
    <w:rsid w:val="05D11D1B"/>
    <w:rsid w:val="05D84E57"/>
    <w:rsid w:val="05E0020A"/>
    <w:rsid w:val="05E76E48"/>
    <w:rsid w:val="05F41565"/>
    <w:rsid w:val="06043E9E"/>
    <w:rsid w:val="061E65E2"/>
    <w:rsid w:val="06475B39"/>
    <w:rsid w:val="068B1EC9"/>
    <w:rsid w:val="06B56F46"/>
    <w:rsid w:val="06C4362D"/>
    <w:rsid w:val="06D33870"/>
    <w:rsid w:val="07035F04"/>
    <w:rsid w:val="072E57F1"/>
    <w:rsid w:val="074A1D85"/>
    <w:rsid w:val="07854B6B"/>
    <w:rsid w:val="07F029B7"/>
    <w:rsid w:val="08031F33"/>
    <w:rsid w:val="084E5DED"/>
    <w:rsid w:val="08E13C0F"/>
    <w:rsid w:val="08ED62FB"/>
    <w:rsid w:val="092A5C83"/>
    <w:rsid w:val="09572537"/>
    <w:rsid w:val="09CB082F"/>
    <w:rsid w:val="0A0C3321"/>
    <w:rsid w:val="0A1B5312"/>
    <w:rsid w:val="0A2979F9"/>
    <w:rsid w:val="0A786C09"/>
    <w:rsid w:val="0A951569"/>
    <w:rsid w:val="0A9D041D"/>
    <w:rsid w:val="0AA3007B"/>
    <w:rsid w:val="0AD342F0"/>
    <w:rsid w:val="0AF77CE2"/>
    <w:rsid w:val="0B5166AE"/>
    <w:rsid w:val="0B584344"/>
    <w:rsid w:val="0BD15D49"/>
    <w:rsid w:val="0C304FE4"/>
    <w:rsid w:val="0C537E95"/>
    <w:rsid w:val="0CA06999"/>
    <w:rsid w:val="0CAF1A02"/>
    <w:rsid w:val="0CB26E48"/>
    <w:rsid w:val="0CFE2CC9"/>
    <w:rsid w:val="0D044784"/>
    <w:rsid w:val="0DB31D06"/>
    <w:rsid w:val="0DC814D4"/>
    <w:rsid w:val="0DEE39B4"/>
    <w:rsid w:val="0E194D6D"/>
    <w:rsid w:val="0E6D0107"/>
    <w:rsid w:val="0E7E2314"/>
    <w:rsid w:val="0EBE7512"/>
    <w:rsid w:val="0ED6170B"/>
    <w:rsid w:val="0F032819"/>
    <w:rsid w:val="0F2F4DC0"/>
    <w:rsid w:val="0F5D63CD"/>
    <w:rsid w:val="0F615EBD"/>
    <w:rsid w:val="0F85062C"/>
    <w:rsid w:val="0F8C7069"/>
    <w:rsid w:val="0FA80F53"/>
    <w:rsid w:val="0FD52407"/>
    <w:rsid w:val="0FD74DED"/>
    <w:rsid w:val="0FF54858"/>
    <w:rsid w:val="102351BA"/>
    <w:rsid w:val="102B21FA"/>
    <w:rsid w:val="10515BB4"/>
    <w:rsid w:val="1092654A"/>
    <w:rsid w:val="10C61D50"/>
    <w:rsid w:val="10D7072D"/>
    <w:rsid w:val="10E232A0"/>
    <w:rsid w:val="10F16DCD"/>
    <w:rsid w:val="11515ABE"/>
    <w:rsid w:val="115C10B1"/>
    <w:rsid w:val="11936342"/>
    <w:rsid w:val="11D02E86"/>
    <w:rsid w:val="121C60CC"/>
    <w:rsid w:val="123C051C"/>
    <w:rsid w:val="12A6008B"/>
    <w:rsid w:val="131B2827"/>
    <w:rsid w:val="13266764"/>
    <w:rsid w:val="13372814"/>
    <w:rsid w:val="133D1166"/>
    <w:rsid w:val="13451652"/>
    <w:rsid w:val="13651010"/>
    <w:rsid w:val="13AE5449"/>
    <w:rsid w:val="13BE4ED6"/>
    <w:rsid w:val="13F516F2"/>
    <w:rsid w:val="13F6294C"/>
    <w:rsid w:val="14B73491"/>
    <w:rsid w:val="15000D6C"/>
    <w:rsid w:val="15B55C69"/>
    <w:rsid w:val="15D168FF"/>
    <w:rsid w:val="15E83826"/>
    <w:rsid w:val="15ED7568"/>
    <w:rsid w:val="15FC644E"/>
    <w:rsid w:val="160A6A90"/>
    <w:rsid w:val="164756E1"/>
    <w:rsid w:val="165D20B6"/>
    <w:rsid w:val="16933115"/>
    <w:rsid w:val="16C45831"/>
    <w:rsid w:val="16D47753"/>
    <w:rsid w:val="16E648E1"/>
    <w:rsid w:val="16ED0036"/>
    <w:rsid w:val="16ED6288"/>
    <w:rsid w:val="172F68A1"/>
    <w:rsid w:val="173B5495"/>
    <w:rsid w:val="17667DE9"/>
    <w:rsid w:val="176F3141"/>
    <w:rsid w:val="17BC4FF1"/>
    <w:rsid w:val="18471783"/>
    <w:rsid w:val="1867206B"/>
    <w:rsid w:val="18876269"/>
    <w:rsid w:val="188B3FAB"/>
    <w:rsid w:val="188C4DE8"/>
    <w:rsid w:val="18A40BC9"/>
    <w:rsid w:val="18DF1F83"/>
    <w:rsid w:val="193463F1"/>
    <w:rsid w:val="1935655D"/>
    <w:rsid w:val="195A572B"/>
    <w:rsid w:val="198A015E"/>
    <w:rsid w:val="198A46D6"/>
    <w:rsid w:val="1A4245C3"/>
    <w:rsid w:val="1A5A4033"/>
    <w:rsid w:val="1A8E1B30"/>
    <w:rsid w:val="1A9C023A"/>
    <w:rsid w:val="1B083691"/>
    <w:rsid w:val="1B3E5305"/>
    <w:rsid w:val="1B544B28"/>
    <w:rsid w:val="1B612DA1"/>
    <w:rsid w:val="1B8B470D"/>
    <w:rsid w:val="1B9832CE"/>
    <w:rsid w:val="1BE835D7"/>
    <w:rsid w:val="1C0628B7"/>
    <w:rsid w:val="1C277718"/>
    <w:rsid w:val="1C3F55D8"/>
    <w:rsid w:val="1C5E5533"/>
    <w:rsid w:val="1CB810E7"/>
    <w:rsid w:val="1CC014D3"/>
    <w:rsid w:val="1CF35986"/>
    <w:rsid w:val="1D061E52"/>
    <w:rsid w:val="1D2337C2"/>
    <w:rsid w:val="1D525097"/>
    <w:rsid w:val="1D5C5F16"/>
    <w:rsid w:val="1D6A20D8"/>
    <w:rsid w:val="1D7141FA"/>
    <w:rsid w:val="1DF3687A"/>
    <w:rsid w:val="1E0B5246"/>
    <w:rsid w:val="1E1815CC"/>
    <w:rsid w:val="1E1C4EBD"/>
    <w:rsid w:val="1E206F43"/>
    <w:rsid w:val="1E4744D0"/>
    <w:rsid w:val="1E480248"/>
    <w:rsid w:val="1E5935A7"/>
    <w:rsid w:val="1EA9518B"/>
    <w:rsid w:val="1EF87946"/>
    <w:rsid w:val="1FA66E63"/>
    <w:rsid w:val="1FD224BF"/>
    <w:rsid w:val="200C1F5C"/>
    <w:rsid w:val="201E74B3"/>
    <w:rsid w:val="204A2F8F"/>
    <w:rsid w:val="20511636"/>
    <w:rsid w:val="20A071B5"/>
    <w:rsid w:val="20BC37C8"/>
    <w:rsid w:val="210C1A01"/>
    <w:rsid w:val="21134B3E"/>
    <w:rsid w:val="211845FD"/>
    <w:rsid w:val="21461012"/>
    <w:rsid w:val="2188552B"/>
    <w:rsid w:val="22097CEF"/>
    <w:rsid w:val="22146DBF"/>
    <w:rsid w:val="224512EB"/>
    <w:rsid w:val="22EC1AEA"/>
    <w:rsid w:val="22F02729"/>
    <w:rsid w:val="23660FB8"/>
    <w:rsid w:val="23841D23"/>
    <w:rsid w:val="23A91789"/>
    <w:rsid w:val="23D305B4"/>
    <w:rsid w:val="23FD11A2"/>
    <w:rsid w:val="246A055E"/>
    <w:rsid w:val="24A00DDE"/>
    <w:rsid w:val="24C50845"/>
    <w:rsid w:val="24C9636D"/>
    <w:rsid w:val="2504136D"/>
    <w:rsid w:val="253D487F"/>
    <w:rsid w:val="257162C9"/>
    <w:rsid w:val="2599737A"/>
    <w:rsid w:val="25ED4D74"/>
    <w:rsid w:val="2605484F"/>
    <w:rsid w:val="262B1704"/>
    <w:rsid w:val="264D0A3B"/>
    <w:rsid w:val="266B541C"/>
    <w:rsid w:val="26C568DA"/>
    <w:rsid w:val="26FE6031"/>
    <w:rsid w:val="270A69E3"/>
    <w:rsid w:val="275F53B8"/>
    <w:rsid w:val="27965DF0"/>
    <w:rsid w:val="28180C8B"/>
    <w:rsid w:val="2841452C"/>
    <w:rsid w:val="285A74F6"/>
    <w:rsid w:val="2895052E"/>
    <w:rsid w:val="28F03B0B"/>
    <w:rsid w:val="28FB4D41"/>
    <w:rsid w:val="29114058"/>
    <w:rsid w:val="29494DB0"/>
    <w:rsid w:val="29514455"/>
    <w:rsid w:val="29565D6E"/>
    <w:rsid w:val="29671ECA"/>
    <w:rsid w:val="29964626"/>
    <w:rsid w:val="299746F7"/>
    <w:rsid w:val="29A547A1"/>
    <w:rsid w:val="29AC3D81"/>
    <w:rsid w:val="29F179E6"/>
    <w:rsid w:val="2A1B05EA"/>
    <w:rsid w:val="2A481CFC"/>
    <w:rsid w:val="2A781EB5"/>
    <w:rsid w:val="2A8D00D2"/>
    <w:rsid w:val="2A9C3B72"/>
    <w:rsid w:val="2AC82E3D"/>
    <w:rsid w:val="2AC83AC9"/>
    <w:rsid w:val="2AD76BDC"/>
    <w:rsid w:val="2AFE7800"/>
    <w:rsid w:val="2B367DA6"/>
    <w:rsid w:val="2B3A3CA1"/>
    <w:rsid w:val="2B4D3249"/>
    <w:rsid w:val="2B6F5066"/>
    <w:rsid w:val="2B9E76FA"/>
    <w:rsid w:val="2BAC62BA"/>
    <w:rsid w:val="2C4F7710"/>
    <w:rsid w:val="2C6C0A7C"/>
    <w:rsid w:val="2C6D55CB"/>
    <w:rsid w:val="2CEB2E12"/>
    <w:rsid w:val="2D636E4D"/>
    <w:rsid w:val="2D847B6B"/>
    <w:rsid w:val="2DAF2092"/>
    <w:rsid w:val="2DB66F7C"/>
    <w:rsid w:val="2DC0703A"/>
    <w:rsid w:val="2E204D3E"/>
    <w:rsid w:val="2E3D237C"/>
    <w:rsid w:val="2E5E3BC7"/>
    <w:rsid w:val="2E7330BF"/>
    <w:rsid w:val="2EB77450"/>
    <w:rsid w:val="2EED59DA"/>
    <w:rsid w:val="2F30614E"/>
    <w:rsid w:val="2F540DBC"/>
    <w:rsid w:val="2FA86D99"/>
    <w:rsid w:val="2FFE5A1F"/>
    <w:rsid w:val="302C3AD1"/>
    <w:rsid w:val="307F118A"/>
    <w:rsid w:val="308B46F0"/>
    <w:rsid w:val="30AE6D62"/>
    <w:rsid w:val="30B139AA"/>
    <w:rsid w:val="311B7D98"/>
    <w:rsid w:val="312863E3"/>
    <w:rsid w:val="3135465C"/>
    <w:rsid w:val="31501496"/>
    <w:rsid w:val="317A6513"/>
    <w:rsid w:val="31905300"/>
    <w:rsid w:val="319C5BD1"/>
    <w:rsid w:val="31D326E5"/>
    <w:rsid w:val="327775A4"/>
    <w:rsid w:val="32874C13"/>
    <w:rsid w:val="32E0684A"/>
    <w:rsid w:val="32FB467E"/>
    <w:rsid w:val="33326DFE"/>
    <w:rsid w:val="335D7E9A"/>
    <w:rsid w:val="337C2823"/>
    <w:rsid w:val="338F274A"/>
    <w:rsid w:val="339A2A02"/>
    <w:rsid w:val="3417273F"/>
    <w:rsid w:val="34367069"/>
    <w:rsid w:val="34476AE3"/>
    <w:rsid w:val="34727975"/>
    <w:rsid w:val="34B166F0"/>
    <w:rsid w:val="34B344EA"/>
    <w:rsid w:val="34C245A2"/>
    <w:rsid w:val="34D04DC8"/>
    <w:rsid w:val="35175EB0"/>
    <w:rsid w:val="35337105"/>
    <w:rsid w:val="356B6C9A"/>
    <w:rsid w:val="35995577"/>
    <w:rsid w:val="35A31719"/>
    <w:rsid w:val="35D703D8"/>
    <w:rsid w:val="35F31BF0"/>
    <w:rsid w:val="362B2522"/>
    <w:rsid w:val="36603F29"/>
    <w:rsid w:val="36AA529F"/>
    <w:rsid w:val="36AB4187"/>
    <w:rsid w:val="36F154C9"/>
    <w:rsid w:val="36F6488E"/>
    <w:rsid w:val="3700231B"/>
    <w:rsid w:val="371A5359"/>
    <w:rsid w:val="37425D25"/>
    <w:rsid w:val="375D490D"/>
    <w:rsid w:val="37B14FD7"/>
    <w:rsid w:val="37F92688"/>
    <w:rsid w:val="38575800"/>
    <w:rsid w:val="38776533"/>
    <w:rsid w:val="38CA7D80"/>
    <w:rsid w:val="38EF77E6"/>
    <w:rsid w:val="3902751A"/>
    <w:rsid w:val="39394F28"/>
    <w:rsid w:val="39720820"/>
    <w:rsid w:val="39D04EC2"/>
    <w:rsid w:val="3A073C4A"/>
    <w:rsid w:val="3A0A0F91"/>
    <w:rsid w:val="3AD13648"/>
    <w:rsid w:val="3B3360B0"/>
    <w:rsid w:val="3B5E4783"/>
    <w:rsid w:val="3B633EE6"/>
    <w:rsid w:val="3B822B94"/>
    <w:rsid w:val="3BB31D50"/>
    <w:rsid w:val="3BDF7FE6"/>
    <w:rsid w:val="3BE92C13"/>
    <w:rsid w:val="3C187054"/>
    <w:rsid w:val="3C371BD0"/>
    <w:rsid w:val="3C516E85"/>
    <w:rsid w:val="3C526A0A"/>
    <w:rsid w:val="3C7E0650"/>
    <w:rsid w:val="3C97441D"/>
    <w:rsid w:val="3CEE35B6"/>
    <w:rsid w:val="3D3103CE"/>
    <w:rsid w:val="3D361E88"/>
    <w:rsid w:val="3D8B5F3C"/>
    <w:rsid w:val="3DB4423A"/>
    <w:rsid w:val="3E3A2FBD"/>
    <w:rsid w:val="3E5C147A"/>
    <w:rsid w:val="3E6408AE"/>
    <w:rsid w:val="3EB57F8E"/>
    <w:rsid w:val="3EE62FF1"/>
    <w:rsid w:val="3EEE5831"/>
    <w:rsid w:val="3F1C5248"/>
    <w:rsid w:val="3F7F6AE6"/>
    <w:rsid w:val="3FB35A12"/>
    <w:rsid w:val="3FDA1A36"/>
    <w:rsid w:val="3FDD2A8F"/>
    <w:rsid w:val="400B526A"/>
    <w:rsid w:val="4015736B"/>
    <w:rsid w:val="40416B7A"/>
    <w:rsid w:val="40CA2998"/>
    <w:rsid w:val="40F7192E"/>
    <w:rsid w:val="41582231"/>
    <w:rsid w:val="416C126A"/>
    <w:rsid w:val="417A1D74"/>
    <w:rsid w:val="41AF0084"/>
    <w:rsid w:val="41E7318A"/>
    <w:rsid w:val="41E864D0"/>
    <w:rsid w:val="4218760A"/>
    <w:rsid w:val="421F2EEA"/>
    <w:rsid w:val="423C752D"/>
    <w:rsid w:val="427C658F"/>
    <w:rsid w:val="42F500EF"/>
    <w:rsid w:val="433429C6"/>
    <w:rsid w:val="437F7674"/>
    <w:rsid w:val="43853221"/>
    <w:rsid w:val="43B023CB"/>
    <w:rsid w:val="43B24586"/>
    <w:rsid w:val="44472BCC"/>
    <w:rsid w:val="446612A5"/>
    <w:rsid w:val="448D4A83"/>
    <w:rsid w:val="44AB4702"/>
    <w:rsid w:val="45230F44"/>
    <w:rsid w:val="45280308"/>
    <w:rsid w:val="45D466E2"/>
    <w:rsid w:val="45F2612A"/>
    <w:rsid w:val="462A540E"/>
    <w:rsid w:val="46546F3A"/>
    <w:rsid w:val="465B64BB"/>
    <w:rsid w:val="466D1222"/>
    <w:rsid w:val="46992A6B"/>
    <w:rsid w:val="47095F17"/>
    <w:rsid w:val="4734568A"/>
    <w:rsid w:val="47A0687C"/>
    <w:rsid w:val="47C54534"/>
    <w:rsid w:val="4812704D"/>
    <w:rsid w:val="482079BC"/>
    <w:rsid w:val="48401E0D"/>
    <w:rsid w:val="48573FB3"/>
    <w:rsid w:val="486637E6"/>
    <w:rsid w:val="48DF3CAA"/>
    <w:rsid w:val="48E629B4"/>
    <w:rsid w:val="49000143"/>
    <w:rsid w:val="490F477B"/>
    <w:rsid w:val="495711BC"/>
    <w:rsid w:val="497847C6"/>
    <w:rsid w:val="497D1516"/>
    <w:rsid w:val="49877552"/>
    <w:rsid w:val="49DB1FF0"/>
    <w:rsid w:val="49E44725"/>
    <w:rsid w:val="4A065C48"/>
    <w:rsid w:val="4A475610"/>
    <w:rsid w:val="4A5E657A"/>
    <w:rsid w:val="4A7162AD"/>
    <w:rsid w:val="4A8F3747"/>
    <w:rsid w:val="4A8F6276"/>
    <w:rsid w:val="4AC76815"/>
    <w:rsid w:val="4B3A6FE7"/>
    <w:rsid w:val="4B58472F"/>
    <w:rsid w:val="4B700C5B"/>
    <w:rsid w:val="4BC468B1"/>
    <w:rsid w:val="4C3C21A3"/>
    <w:rsid w:val="4C5D5B32"/>
    <w:rsid w:val="4CC529EA"/>
    <w:rsid w:val="4D73058E"/>
    <w:rsid w:val="4D7E765F"/>
    <w:rsid w:val="4DE1199C"/>
    <w:rsid w:val="4DEE338F"/>
    <w:rsid w:val="4E047438"/>
    <w:rsid w:val="4E475512"/>
    <w:rsid w:val="4EB105F6"/>
    <w:rsid w:val="4EC76DE4"/>
    <w:rsid w:val="4ECD1F20"/>
    <w:rsid w:val="4EE07EA5"/>
    <w:rsid w:val="4EF86F9D"/>
    <w:rsid w:val="4F053468"/>
    <w:rsid w:val="4F936CC6"/>
    <w:rsid w:val="4FB22261"/>
    <w:rsid w:val="5028041A"/>
    <w:rsid w:val="5038161B"/>
    <w:rsid w:val="50CA6717"/>
    <w:rsid w:val="510B7F38"/>
    <w:rsid w:val="51143E36"/>
    <w:rsid w:val="515B223B"/>
    <w:rsid w:val="51C71BE5"/>
    <w:rsid w:val="52021EE1"/>
    <w:rsid w:val="52231B60"/>
    <w:rsid w:val="522400A9"/>
    <w:rsid w:val="52642B9B"/>
    <w:rsid w:val="529A65BD"/>
    <w:rsid w:val="52DB2E5E"/>
    <w:rsid w:val="52F263F9"/>
    <w:rsid w:val="5302488E"/>
    <w:rsid w:val="531D5224"/>
    <w:rsid w:val="537312E8"/>
    <w:rsid w:val="53B8319F"/>
    <w:rsid w:val="53BF452D"/>
    <w:rsid w:val="5415431E"/>
    <w:rsid w:val="5418600B"/>
    <w:rsid w:val="543755E9"/>
    <w:rsid w:val="54413194"/>
    <w:rsid w:val="545677A1"/>
    <w:rsid w:val="546E692E"/>
    <w:rsid w:val="547F1F0F"/>
    <w:rsid w:val="54992FD0"/>
    <w:rsid w:val="54BA4CF5"/>
    <w:rsid w:val="5540344C"/>
    <w:rsid w:val="55BE396B"/>
    <w:rsid w:val="55E30486"/>
    <w:rsid w:val="56552F27"/>
    <w:rsid w:val="56CD51B3"/>
    <w:rsid w:val="56CF5619"/>
    <w:rsid w:val="57686347"/>
    <w:rsid w:val="57882E88"/>
    <w:rsid w:val="578B43AC"/>
    <w:rsid w:val="57C57C38"/>
    <w:rsid w:val="581A4428"/>
    <w:rsid w:val="58262DCD"/>
    <w:rsid w:val="585D282E"/>
    <w:rsid w:val="58681803"/>
    <w:rsid w:val="586C4558"/>
    <w:rsid w:val="58845D45"/>
    <w:rsid w:val="58A24F33"/>
    <w:rsid w:val="592C34DC"/>
    <w:rsid w:val="59CC01AF"/>
    <w:rsid w:val="5A166E71"/>
    <w:rsid w:val="5A4B1F43"/>
    <w:rsid w:val="5A7A7400"/>
    <w:rsid w:val="5A815E0F"/>
    <w:rsid w:val="5A9B2ED2"/>
    <w:rsid w:val="5AA4447D"/>
    <w:rsid w:val="5AAB75B9"/>
    <w:rsid w:val="5AB97EAE"/>
    <w:rsid w:val="5B4B66A7"/>
    <w:rsid w:val="5BF94355"/>
    <w:rsid w:val="5C4001D5"/>
    <w:rsid w:val="5C871960"/>
    <w:rsid w:val="5D186A5C"/>
    <w:rsid w:val="5D245437"/>
    <w:rsid w:val="5D9A6865"/>
    <w:rsid w:val="5DA87DE0"/>
    <w:rsid w:val="5DB04EE7"/>
    <w:rsid w:val="5DCC020B"/>
    <w:rsid w:val="5DF2592B"/>
    <w:rsid w:val="5DFC3365"/>
    <w:rsid w:val="5E0967FA"/>
    <w:rsid w:val="5E0B6892"/>
    <w:rsid w:val="5E114B41"/>
    <w:rsid w:val="5E371164"/>
    <w:rsid w:val="5E4A3198"/>
    <w:rsid w:val="5E6C3604"/>
    <w:rsid w:val="5E7A0D57"/>
    <w:rsid w:val="5EB55739"/>
    <w:rsid w:val="5ECC54B0"/>
    <w:rsid w:val="5F4C16AB"/>
    <w:rsid w:val="5FBE351E"/>
    <w:rsid w:val="5FCF78A6"/>
    <w:rsid w:val="5FF2068A"/>
    <w:rsid w:val="60603F44"/>
    <w:rsid w:val="60917251"/>
    <w:rsid w:val="60947504"/>
    <w:rsid w:val="60DB1C99"/>
    <w:rsid w:val="60DF0F19"/>
    <w:rsid w:val="60F15F42"/>
    <w:rsid w:val="61004E5C"/>
    <w:rsid w:val="6112752A"/>
    <w:rsid w:val="614975D9"/>
    <w:rsid w:val="614C34D0"/>
    <w:rsid w:val="61761FA3"/>
    <w:rsid w:val="61C03C03"/>
    <w:rsid w:val="62434B02"/>
    <w:rsid w:val="624C78D4"/>
    <w:rsid w:val="62546789"/>
    <w:rsid w:val="625C5463"/>
    <w:rsid w:val="62D578C9"/>
    <w:rsid w:val="62EA2C49"/>
    <w:rsid w:val="631F28F3"/>
    <w:rsid w:val="63320EB9"/>
    <w:rsid w:val="63586960"/>
    <w:rsid w:val="636E721D"/>
    <w:rsid w:val="63D3192F"/>
    <w:rsid w:val="63D74F7B"/>
    <w:rsid w:val="6404589F"/>
    <w:rsid w:val="640E2967"/>
    <w:rsid w:val="64400497"/>
    <w:rsid w:val="645A5BAC"/>
    <w:rsid w:val="645F0EE1"/>
    <w:rsid w:val="648D7D30"/>
    <w:rsid w:val="64A96E72"/>
    <w:rsid w:val="64BE25DF"/>
    <w:rsid w:val="64C34EAA"/>
    <w:rsid w:val="64DA50F8"/>
    <w:rsid w:val="651F553D"/>
    <w:rsid w:val="655774EE"/>
    <w:rsid w:val="65624D19"/>
    <w:rsid w:val="65A17F37"/>
    <w:rsid w:val="65A801B0"/>
    <w:rsid w:val="65E10333"/>
    <w:rsid w:val="6656075B"/>
    <w:rsid w:val="66805D9E"/>
    <w:rsid w:val="66C813D3"/>
    <w:rsid w:val="67E67E83"/>
    <w:rsid w:val="68573DCC"/>
    <w:rsid w:val="68866F70"/>
    <w:rsid w:val="68DB3760"/>
    <w:rsid w:val="69344C1E"/>
    <w:rsid w:val="6954706E"/>
    <w:rsid w:val="695C3D4C"/>
    <w:rsid w:val="696324F7"/>
    <w:rsid w:val="69AE3B33"/>
    <w:rsid w:val="69B61E01"/>
    <w:rsid w:val="69C9180A"/>
    <w:rsid w:val="69E46644"/>
    <w:rsid w:val="69F400B0"/>
    <w:rsid w:val="6A22716C"/>
    <w:rsid w:val="6AD00976"/>
    <w:rsid w:val="6AD37D33"/>
    <w:rsid w:val="6B655563"/>
    <w:rsid w:val="6B714DB1"/>
    <w:rsid w:val="6C007039"/>
    <w:rsid w:val="6C1A04F7"/>
    <w:rsid w:val="6C4630EA"/>
    <w:rsid w:val="6C4E249B"/>
    <w:rsid w:val="6C726DA8"/>
    <w:rsid w:val="6C755C79"/>
    <w:rsid w:val="6C9F2CF6"/>
    <w:rsid w:val="6CC30793"/>
    <w:rsid w:val="6CDB520D"/>
    <w:rsid w:val="6CF50EC1"/>
    <w:rsid w:val="6D2D20B0"/>
    <w:rsid w:val="6D443E85"/>
    <w:rsid w:val="6D560EAF"/>
    <w:rsid w:val="6D6A6E60"/>
    <w:rsid w:val="6D785A21"/>
    <w:rsid w:val="6D7952F5"/>
    <w:rsid w:val="6D87687F"/>
    <w:rsid w:val="6DCC7B1B"/>
    <w:rsid w:val="6DDF3512"/>
    <w:rsid w:val="6DFF1C9E"/>
    <w:rsid w:val="6E0252EB"/>
    <w:rsid w:val="6EC06CF5"/>
    <w:rsid w:val="6ECD4877"/>
    <w:rsid w:val="6EE11697"/>
    <w:rsid w:val="6EE20EBC"/>
    <w:rsid w:val="6EEA6ECE"/>
    <w:rsid w:val="6EFF2710"/>
    <w:rsid w:val="6F5A2F04"/>
    <w:rsid w:val="6F60676D"/>
    <w:rsid w:val="6F7915DC"/>
    <w:rsid w:val="6F997ED1"/>
    <w:rsid w:val="6FCB7D7F"/>
    <w:rsid w:val="6FD31B68"/>
    <w:rsid w:val="70366B8A"/>
    <w:rsid w:val="70545BA6"/>
    <w:rsid w:val="70733054"/>
    <w:rsid w:val="70781894"/>
    <w:rsid w:val="709661BE"/>
    <w:rsid w:val="70D96BE4"/>
    <w:rsid w:val="710B6BAC"/>
    <w:rsid w:val="714A390E"/>
    <w:rsid w:val="71594B6E"/>
    <w:rsid w:val="7169742F"/>
    <w:rsid w:val="7189187F"/>
    <w:rsid w:val="71C27838"/>
    <w:rsid w:val="7234129A"/>
    <w:rsid w:val="72797D01"/>
    <w:rsid w:val="72873EE5"/>
    <w:rsid w:val="729A51A4"/>
    <w:rsid w:val="7306762B"/>
    <w:rsid w:val="732D52E6"/>
    <w:rsid w:val="73994ACC"/>
    <w:rsid w:val="74163E96"/>
    <w:rsid w:val="741C14A9"/>
    <w:rsid w:val="7435737E"/>
    <w:rsid w:val="7443040B"/>
    <w:rsid w:val="74681A65"/>
    <w:rsid w:val="74AF10D9"/>
    <w:rsid w:val="74E219D2"/>
    <w:rsid w:val="74EE65C9"/>
    <w:rsid w:val="75A26DD1"/>
    <w:rsid w:val="75A31161"/>
    <w:rsid w:val="75A873DF"/>
    <w:rsid w:val="75CF42AC"/>
    <w:rsid w:val="75D237F5"/>
    <w:rsid w:val="762B73A9"/>
    <w:rsid w:val="76447F78"/>
    <w:rsid w:val="76607052"/>
    <w:rsid w:val="766B3806"/>
    <w:rsid w:val="767B3E8C"/>
    <w:rsid w:val="77157E52"/>
    <w:rsid w:val="771E05C9"/>
    <w:rsid w:val="77356731"/>
    <w:rsid w:val="774415FC"/>
    <w:rsid w:val="779F004E"/>
    <w:rsid w:val="77A411C1"/>
    <w:rsid w:val="77C620FD"/>
    <w:rsid w:val="77CD6969"/>
    <w:rsid w:val="77F167F8"/>
    <w:rsid w:val="77F83C6D"/>
    <w:rsid w:val="788C0D77"/>
    <w:rsid w:val="78950FFF"/>
    <w:rsid w:val="78961451"/>
    <w:rsid w:val="78B33DB1"/>
    <w:rsid w:val="78C73DB8"/>
    <w:rsid w:val="78D14237"/>
    <w:rsid w:val="78D635FC"/>
    <w:rsid w:val="792A5904"/>
    <w:rsid w:val="795A247F"/>
    <w:rsid w:val="7A140880"/>
    <w:rsid w:val="7A3525A4"/>
    <w:rsid w:val="7A546ECE"/>
    <w:rsid w:val="7AC47FDA"/>
    <w:rsid w:val="7AE00762"/>
    <w:rsid w:val="7AEB5B8D"/>
    <w:rsid w:val="7B454A69"/>
    <w:rsid w:val="7B694BFB"/>
    <w:rsid w:val="7B902188"/>
    <w:rsid w:val="7BBC1AD5"/>
    <w:rsid w:val="7BF66C24"/>
    <w:rsid w:val="7C01159E"/>
    <w:rsid w:val="7C765821"/>
    <w:rsid w:val="7CB04D76"/>
    <w:rsid w:val="7D011163"/>
    <w:rsid w:val="7D207BED"/>
    <w:rsid w:val="7D3134F6"/>
    <w:rsid w:val="7D4A45B8"/>
    <w:rsid w:val="7D4C0330"/>
    <w:rsid w:val="7D562F5D"/>
    <w:rsid w:val="7D962CFA"/>
    <w:rsid w:val="7DAA4A30"/>
    <w:rsid w:val="7DBF0A8C"/>
    <w:rsid w:val="7DC35C61"/>
    <w:rsid w:val="7E123B46"/>
    <w:rsid w:val="7E275317"/>
    <w:rsid w:val="7E4F4B5D"/>
    <w:rsid w:val="7E9401E1"/>
    <w:rsid w:val="7EF44487"/>
    <w:rsid w:val="7F517183"/>
    <w:rsid w:val="7F814A6A"/>
    <w:rsid w:val="7FAA484F"/>
    <w:rsid w:val="7FB4040F"/>
    <w:rsid w:val="7FD54378"/>
    <w:rsid w:val="7FE9630A"/>
    <w:rsid w:val="7FF35B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2021-09-11T17:10:00Z</dcterms:created>
  <dc:creator>Haoming He</dc:creator>
  <cp:lastModifiedBy>烟消云散</cp:lastModifiedBy>
  <dcterms:modified xsi:type="dcterms:W3CDTF">2024-01-16T15:53:28Z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7D4F3570C4664CF1925A9F3BC7B1432C_13</vt:lpwstr>
  </property>
</Properties>
</file>