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04231" w14:textId="33529B5D" w:rsidR="00B76CF4" w:rsidRPr="002E7358" w:rsidRDefault="00973F25" w:rsidP="00553C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7358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72491A92" w14:textId="77777777" w:rsidR="00553C9C" w:rsidRDefault="00553C9C" w:rsidP="00553C9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64B072" w14:textId="2D5632D4" w:rsidR="00553C9C" w:rsidRPr="00203DAB" w:rsidRDefault="00553C9C" w:rsidP="00553C9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3DAB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1. Definitions of poor (0 Point), intermediate (1 Point), and ideal (2 Points) for each component of lifestyle </w:t>
      </w:r>
      <w:r w:rsidR="00430DAF" w:rsidRPr="00203DAB">
        <w:rPr>
          <w:rFonts w:ascii="Times New Roman" w:hAnsi="Times New Roman" w:cs="Times New Roman"/>
          <w:b/>
          <w:bCs/>
          <w:sz w:val="24"/>
          <w:szCs w:val="24"/>
        </w:rPr>
        <w:t>domains</w:t>
      </w:r>
    </w:p>
    <w:p w14:paraId="33D1F8F4" w14:textId="2355677E" w:rsidR="00553C9C" w:rsidRPr="00203DAB" w:rsidRDefault="00553C9C" w:rsidP="00553C9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3DAB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2. </w:t>
      </w:r>
      <w:r w:rsidR="000974B8" w:rsidRPr="00203DAB">
        <w:rPr>
          <w:rFonts w:ascii="Times New Roman" w:hAnsi="Times New Roman" w:cs="Times New Roman"/>
          <w:b/>
          <w:bCs/>
          <w:sz w:val="24"/>
          <w:szCs w:val="24"/>
        </w:rPr>
        <w:t xml:space="preserve">Parameters based on model-adequacy criteria for </w:t>
      </w:r>
      <w:r w:rsidR="00827236" w:rsidRPr="00203DAB">
        <w:rPr>
          <w:rFonts w:ascii="Times New Roman" w:hAnsi="Times New Roman" w:cs="Times New Roman"/>
          <w:b/>
          <w:bCs/>
          <w:sz w:val="24"/>
          <w:szCs w:val="24"/>
        </w:rPr>
        <w:t>dual</w:t>
      </w:r>
      <w:r w:rsidR="000974B8" w:rsidRPr="00203DAB">
        <w:rPr>
          <w:rFonts w:ascii="Times New Roman" w:hAnsi="Times New Roman" w:cs="Times New Roman"/>
          <w:b/>
          <w:bCs/>
          <w:sz w:val="24"/>
          <w:szCs w:val="24"/>
        </w:rPr>
        <w:t>-trajectories in the best model of each group</w:t>
      </w:r>
    </w:p>
    <w:p w14:paraId="194885EE" w14:textId="13BBB78B" w:rsidR="00553C9C" w:rsidRPr="00203DAB" w:rsidRDefault="00553C9C" w:rsidP="00553C9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3DAB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3. HRs and 95% CIs for </w:t>
      </w:r>
      <w:r w:rsidR="001B3AF3" w:rsidRPr="00203DAB">
        <w:rPr>
          <w:rFonts w:ascii="Times New Roman" w:eastAsia="宋体" w:hAnsi="Times New Roman" w:cs="Times New Roman"/>
          <w:b/>
          <w:bCs/>
          <w:sz w:val="24"/>
          <w:szCs w:val="28"/>
        </w:rPr>
        <w:t>ischemic stroke</w:t>
      </w:r>
      <w:r w:rsidRPr="00203DAB">
        <w:rPr>
          <w:rFonts w:ascii="Times New Roman" w:hAnsi="Times New Roman" w:cs="Times New Roman"/>
          <w:b/>
          <w:bCs/>
          <w:sz w:val="24"/>
          <w:szCs w:val="24"/>
        </w:rPr>
        <w:t xml:space="preserve"> after adjusting baseline TyG levels and lifestyle scores</w:t>
      </w:r>
    </w:p>
    <w:p w14:paraId="0E46B469" w14:textId="237D012D" w:rsidR="00553C9C" w:rsidRPr="00203DAB" w:rsidRDefault="00553C9C" w:rsidP="00553C9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3DAB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4. HRs and 95% CIs for </w:t>
      </w:r>
      <w:r w:rsidR="001B3AF3" w:rsidRPr="00203DAB">
        <w:rPr>
          <w:rFonts w:ascii="Times New Roman" w:eastAsia="宋体" w:hAnsi="Times New Roman" w:cs="Times New Roman"/>
          <w:b/>
          <w:bCs/>
          <w:sz w:val="24"/>
          <w:szCs w:val="28"/>
        </w:rPr>
        <w:t>ischemic stroke</w:t>
      </w:r>
      <w:r w:rsidRPr="00203DAB">
        <w:rPr>
          <w:rFonts w:ascii="Times New Roman" w:hAnsi="Times New Roman" w:cs="Times New Roman"/>
          <w:b/>
          <w:bCs/>
          <w:sz w:val="24"/>
          <w:szCs w:val="24"/>
        </w:rPr>
        <w:t xml:space="preserve"> after excluding medication usage</w:t>
      </w:r>
    </w:p>
    <w:p w14:paraId="4983D56B" w14:textId="0DA2DF3C" w:rsidR="00553C9C" w:rsidRPr="00203DAB" w:rsidRDefault="00553C9C" w:rsidP="00553C9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3DAB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5. HRs and 95% CIs for </w:t>
      </w:r>
      <w:r w:rsidR="001B3AF3" w:rsidRPr="00203DAB">
        <w:rPr>
          <w:rFonts w:ascii="Times New Roman" w:eastAsia="宋体" w:hAnsi="Times New Roman" w:cs="Times New Roman"/>
          <w:b/>
          <w:bCs/>
          <w:sz w:val="24"/>
          <w:szCs w:val="28"/>
        </w:rPr>
        <w:t>ischemic stroke</w:t>
      </w:r>
      <w:r w:rsidRPr="00203DAB">
        <w:rPr>
          <w:rFonts w:ascii="Times New Roman" w:hAnsi="Times New Roman" w:cs="Times New Roman"/>
          <w:b/>
          <w:bCs/>
          <w:sz w:val="24"/>
          <w:szCs w:val="24"/>
        </w:rPr>
        <w:t xml:space="preserve"> after excluding </w:t>
      </w:r>
      <w:bookmarkStart w:id="0" w:name="_Hlk144456349"/>
      <w:r w:rsidR="00F36FD4" w:rsidRPr="00203DAB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203DAB">
        <w:rPr>
          <w:rFonts w:ascii="Times New Roman" w:hAnsi="Times New Roman" w:cs="Times New Roman"/>
          <w:b/>
          <w:bCs/>
          <w:sz w:val="24"/>
          <w:szCs w:val="24"/>
        </w:rPr>
        <w:t>s-CRP</w:t>
      </w:r>
      <w:r w:rsidRPr="00203DAB">
        <w:rPr>
          <w:rFonts w:ascii="Times New Roman" w:hAnsi="Times New Roman" w:cs="Times New Roman"/>
          <w:b/>
          <w:bCs/>
          <w:sz w:val="24"/>
          <w:szCs w:val="24"/>
        </w:rPr>
        <w:sym w:font="Symbol" w:char="F0B3"/>
      </w:r>
      <w:r w:rsidRPr="00203DAB">
        <w:rPr>
          <w:rFonts w:ascii="Times New Roman" w:hAnsi="Times New Roman" w:cs="Times New Roman"/>
          <w:b/>
          <w:bCs/>
          <w:sz w:val="24"/>
          <w:szCs w:val="24"/>
        </w:rPr>
        <w:t>10 mg/L</w:t>
      </w:r>
      <w:bookmarkEnd w:id="0"/>
    </w:p>
    <w:p w14:paraId="619F4954" w14:textId="3C5ACA01" w:rsidR="00553C9C" w:rsidRPr="00203DAB" w:rsidRDefault="00553C9C" w:rsidP="00553C9C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44456077"/>
      <w:r w:rsidRPr="00203DAB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bookmarkEnd w:id="1"/>
      <w:r w:rsidRPr="00203DAB">
        <w:rPr>
          <w:rFonts w:ascii="Times New Roman" w:hAnsi="Times New Roman" w:cs="Times New Roman"/>
          <w:b/>
          <w:bCs/>
          <w:sz w:val="24"/>
          <w:szCs w:val="24"/>
        </w:rPr>
        <w:t xml:space="preserve"> Table 6. HRs and 95% CIs for </w:t>
      </w:r>
      <w:r w:rsidR="001B3AF3" w:rsidRPr="00203DAB">
        <w:rPr>
          <w:rFonts w:ascii="Times New Roman" w:eastAsia="宋体" w:hAnsi="Times New Roman" w:cs="Times New Roman"/>
          <w:b/>
          <w:bCs/>
          <w:sz w:val="24"/>
          <w:szCs w:val="28"/>
        </w:rPr>
        <w:t>ischemic stroke</w:t>
      </w:r>
      <w:r w:rsidRPr="00203DAB">
        <w:rPr>
          <w:rFonts w:ascii="Times New Roman" w:hAnsi="Times New Roman" w:cs="Times New Roman"/>
          <w:b/>
          <w:bCs/>
          <w:sz w:val="24"/>
          <w:szCs w:val="24"/>
        </w:rPr>
        <w:t xml:space="preserve"> after excluding outcomes within the initial 2 years of follow-up</w:t>
      </w:r>
    </w:p>
    <w:p w14:paraId="1BDBD003" w14:textId="02044D9A" w:rsidR="00065945" w:rsidRPr="00203DAB" w:rsidRDefault="00065945" w:rsidP="0006594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3DAB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7. HRs and 95% CIs for </w:t>
      </w:r>
      <w:r w:rsidR="001B3AF3" w:rsidRPr="00203DAB">
        <w:rPr>
          <w:rFonts w:ascii="Times New Roman" w:eastAsia="宋体" w:hAnsi="Times New Roman" w:cs="Times New Roman"/>
          <w:b/>
          <w:bCs/>
          <w:sz w:val="24"/>
          <w:szCs w:val="28"/>
        </w:rPr>
        <w:t>ischemic stroke</w:t>
      </w:r>
      <w:r w:rsidRPr="00203DAB">
        <w:rPr>
          <w:rFonts w:ascii="Times New Roman" w:hAnsi="Times New Roman" w:cs="Times New Roman"/>
          <w:b/>
          <w:bCs/>
          <w:sz w:val="24"/>
          <w:szCs w:val="24"/>
        </w:rPr>
        <w:t xml:space="preserve"> treating deaths as competing risk events</w:t>
      </w:r>
    </w:p>
    <w:p w14:paraId="17B80305" w14:textId="77777777" w:rsidR="00553C9C" w:rsidRPr="00065945" w:rsidRDefault="00553C9C" w:rsidP="00054685">
      <w:pPr>
        <w:rPr>
          <w:rFonts w:ascii="Times New Roman" w:hAnsi="Times New Roman" w:cs="Times New Roman"/>
          <w:sz w:val="24"/>
          <w:szCs w:val="24"/>
        </w:rPr>
      </w:pPr>
    </w:p>
    <w:p w14:paraId="25A42693" w14:textId="77777777" w:rsidR="00553C9C" w:rsidRDefault="00553C9C" w:rsidP="00054685">
      <w:pPr>
        <w:rPr>
          <w:rFonts w:ascii="Times New Roman" w:hAnsi="Times New Roman" w:cs="Times New Roman"/>
          <w:sz w:val="24"/>
          <w:szCs w:val="24"/>
        </w:rPr>
      </w:pPr>
    </w:p>
    <w:p w14:paraId="76E973DC" w14:textId="77777777" w:rsidR="00553C9C" w:rsidRPr="001B3AF3" w:rsidRDefault="00553C9C" w:rsidP="00054685">
      <w:pPr>
        <w:rPr>
          <w:rFonts w:ascii="Times New Roman" w:hAnsi="Times New Roman" w:cs="Times New Roman"/>
          <w:b/>
          <w:bCs/>
          <w:sz w:val="24"/>
          <w:szCs w:val="24"/>
        </w:rPr>
        <w:sectPr w:rsidR="00553C9C" w:rsidRPr="001B3AF3" w:rsidSect="00CD30EA">
          <w:pgSz w:w="16838" w:h="11906" w:orient="landscape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625CA77C" w14:textId="4887F572" w:rsidR="009F4E4B" w:rsidRPr="00E91E59" w:rsidRDefault="00AE3E19" w:rsidP="000546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1E59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1</w:t>
      </w:r>
      <w:r w:rsidR="009F4E4B" w:rsidRPr="00E91E59">
        <w:rPr>
          <w:rFonts w:ascii="Times New Roman" w:hAnsi="Times New Roman" w:cs="Times New Roman"/>
          <w:b/>
          <w:bCs/>
          <w:sz w:val="24"/>
          <w:szCs w:val="24"/>
        </w:rPr>
        <w:t xml:space="preserve">. Definitions of poor (0 Point), intermediate (1 Point), and ideal (2 Points) for each component of lifestyle </w:t>
      </w:r>
      <w:r w:rsidR="00430DAF" w:rsidRPr="00E91E59">
        <w:rPr>
          <w:rFonts w:ascii="Times New Roman" w:hAnsi="Times New Roman" w:cs="Times New Roman"/>
          <w:b/>
          <w:bCs/>
          <w:sz w:val="24"/>
          <w:szCs w:val="24"/>
        </w:rPr>
        <w:t>domains</w:t>
      </w:r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8"/>
        <w:gridCol w:w="3227"/>
        <w:gridCol w:w="3328"/>
        <w:gridCol w:w="3325"/>
      </w:tblGrid>
      <w:tr w:rsidR="009F4E4B" w:rsidRPr="009F4E4B" w14:paraId="45CFB4B6" w14:textId="77777777" w:rsidTr="00321C3F">
        <w:tc>
          <w:tcPr>
            <w:tcW w:w="14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E2E324" w14:textId="63CBFB56" w:rsidR="009F4E4B" w:rsidRPr="009F4E4B" w:rsidRDefault="009F4E4B" w:rsidP="00321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 xml:space="preserve">Lifestyle </w:t>
            </w:r>
            <w:r w:rsidR="002B5AE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 xml:space="preserve">core </w:t>
            </w:r>
            <w:r w:rsidR="002B5AED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>omponent</w:t>
            </w:r>
          </w:p>
        </w:tc>
        <w:tc>
          <w:tcPr>
            <w:tcW w:w="11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09F84" w14:textId="77777777" w:rsidR="009F4E4B" w:rsidRPr="009F4E4B" w:rsidRDefault="009F4E4B" w:rsidP="00321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>Poor (0 Point)</w:t>
            </w:r>
          </w:p>
        </w:tc>
        <w:tc>
          <w:tcPr>
            <w:tcW w:w="11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6450B5" w14:textId="77777777" w:rsidR="009F4E4B" w:rsidRPr="009F4E4B" w:rsidRDefault="009F4E4B" w:rsidP="00321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>Intermediate (1 Point)</w:t>
            </w:r>
          </w:p>
        </w:tc>
        <w:tc>
          <w:tcPr>
            <w:tcW w:w="1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793413" w14:textId="77777777" w:rsidR="009F4E4B" w:rsidRPr="009F4E4B" w:rsidRDefault="009F4E4B" w:rsidP="00321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>Ideal (2 Points)</w:t>
            </w:r>
          </w:p>
        </w:tc>
      </w:tr>
      <w:tr w:rsidR="009F4E4B" w:rsidRPr="009F4E4B" w14:paraId="4ACB6CD9" w14:textId="77777777" w:rsidTr="00321C3F">
        <w:tc>
          <w:tcPr>
            <w:tcW w:w="1461" w:type="pct"/>
            <w:tcBorders>
              <w:top w:val="single" w:sz="4" w:space="0" w:color="auto"/>
            </w:tcBorders>
            <w:vAlign w:val="center"/>
          </w:tcPr>
          <w:p w14:paraId="4C54950A" w14:textId="455C8220" w:rsidR="009F4E4B" w:rsidRPr="009F4E4B" w:rsidRDefault="00F40FD4" w:rsidP="00321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9F4E4B" w:rsidRPr="009F4E4B">
              <w:rPr>
                <w:rFonts w:ascii="Times New Roman" w:hAnsi="Times New Roman" w:cs="Times New Roman"/>
                <w:sz w:val="24"/>
                <w:szCs w:val="24"/>
              </w:rPr>
              <w:t>moking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6" w:type="pct"/>
            <w:tcBorders>
              <w:top w:val="single" w:sz="4" w:space="0" w:color="auto"/>
            </w:tcBorders>
            <w:vAlign w:val="center"/>
          </w:tcPr>
          <w:p w14:paraId="63E68230" w14:textId="77777777" w:rsidR="009F4E4B" w:rsidRPr="009F4E4B" w:rsidRDefault="009F4E4B" w:rsidP="00321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>Current smoker</w:t>
            </w:r>
          </w:p>
        </w:tc>
        <w:tc>
          <w:tcPr>
            <w:tcW w:w="1192" w:type="pct"/>
            <w:tcBorders>
              <w:top w:val="single" w:sz="4" w:space="0" w:color="auto"/>
            </w:tcBorders>
            <w:vAlign w:val="center"/>
          </w:tcPr>
          <w:p w14:paraId="1D1D5850" w14:textId="34B38D90" w:rsidR="009F4E4B" w:rsidRPr="009F4E4B" w:rsidRDefault="009F4E4B" w:rsidP="00321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>Past smoker</w:t>
            </w:r>
          </w:p>
        </w:tc>
        <w:tc>
          <w:tcPr>
            <w:tcW w:w="1191" w:type="pct"/>
            <w:tcBorders>
              <w:top w:val="single" w:sz="4" w:space="0" w:color="auto"/>
            </w:tcBorders>
            <w:vAlign w:val="center"/>
          </w:tcPr>
          <w:p w14:paraId="09D1A59F" w14:textId="77777777" w:rsidR="009F4E4B" w:rsidRPr="009F4E4B" w:rsidRDefault="009F4E4B" w:rsidP="00321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</w:tr>
      <w:tr w:rsidR="009F4E4B" w:rsidRPr="009F4E4B" w14:paraId="300BC197" w14:textId="77777777" w:rsidTr="00321C3F">
        <w:tc>
          <w:tcPr>
            <w:tcW w:w="1461" w:type="pct"/>
            <w:vAlign w:val="center"/>
          </w:tcPr>
          <w:p w14:paraId="791BA17D" w14:textId="7012BB52" w:rsidR="009F4E4B" w:rsidRPr="009F4E4B" w:rsidRDefault="00F40FD4" w:rsidP="00321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FD4">
              <w:rPr>
                <w:rFonts w:ascii="Times New Roman" w:hAnsi="Times New Roman" w:cs="Times New Roman"/>
                <w:sz w:val="24"/>
                <w:szCs w:val="24"/>
              </w:rPr>
              <w:t>Alcohol consumption</w:t>
            </w:r>
          </w:p>
        </w:tc>
        <w:tc>
          <w:tcPr>
            <w:tcW w:w="1156" w:type="pct"/>
            <w:vAlign w:val="center"/>
          </w:tcPr>
          <w:p w14:paraId="340F1E63" w14:textId="77777777" w:rsidR="009F4E4B" w:rsidRPr="009F4E4B" w:rsidRDefault="009F4E4B" w:rsidP="00321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>Current drinker</w:t>
            </w:r>
          </w:p>
        </w:tc>
        <w:tc>
          <w:tcPr>
            <w:tcW w:w="1192" w:type="pct"/>
            <w:vAlign w:val="center"/>
          </w:tcPr>
          <w:p w14:paraId="430D9E0C" w14:textId="674A9E28" w:rsidR="009F4E4B" w:rsidRPr="009F4E4B" w:rsidRDefault="009F4E4B" w:rsidP="00321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>Past drinker</w:t>
            </w:r>
          </w:p>
        </w:tc>
        <w:tc>
          <w:tcPr>
            <w:tcW w:w="1191" w:type="pct"/>
            <w:vAlign w:val="center"/>
          </w:tcPr>
          <w:p w14:paraId="7C750347" w14:textId="77777777" w:rsidR="009F4E4B" w:rsidRPr="009F4E4B" w:rsidRDefault="009F4E4B" w:rsidP="00321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</w:tr>
      <w:tr w:rsidR="009F4E4B" w:rsidRPr="009F4E4B" w14:paraId="37A52E37" w14:textId="77777777" w:rsidTr="00321C3F">
        <w:tc>
          <w:tcPr>
            <w:tcW w:w="1461" w:type="pct"/>
            <w:vAlign w:val="center"/>
          </w:tcPr>
          <w:p w14:paraId="4E0E8F01" w14:textId="77777777" w:rsidR="009F4E4B" w:rsidRPr="009F4E4B" w:rsidRDefault="009F4E4B" w:rsidP="00321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>Sedentary time, h/day</w:t>
            </w:r>
          </w:p>
        </w:tc>
        <w:tc>
          <w:tcPr>
            <w:tcW w:w="1156" w:type="pct"/>
            <w:vAlign w:val="center"/>
          </w:tcPr>
          <w:p w14:paraId="1F90E857" w14:textId="6E667AA2" w:rsidR="009F4E4B" w:rsidRPr="009F4E4B" w:rsidRDefault="009F4E4B" w:rsidP="00321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B3"/>
            </w:r>
            <w:r w:rsidR="00912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2" w:type="pct"/>
            <w:vAlign w:val="center"/>
          </w:tcPr>
          <w:p w14:paraId="152E1651" w14:textId="77777777" w:rsidR="009F4E4B" w:rsidRPr="009F4E4B" w:rsidRDefault="009F4E4B" w:rsidP="00321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1191" w:type="pct"/>
            <w:vAlign w:val="center"/>
          </w:tcPr>
          <w:p w14:paraId="241AEA8F" w14:textId="0B620325" w:rsidR="009F4E4B" w:rsidRPr="009F4E4B" w:rsidRDefault="009F4E4B" w:rsidP="00321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912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F4E4B" w:rsidRPr="009F4E4B" w14:paraId="21DD6F72" w14:textId="77777777" w:rsidTr="00321C3F">
        <w:tc>
          <w:tcPr>
            <w:tcW w:w="1461" w:type="pct"/>
            <w:vAlign w:val="center"/>
          </w:tcPr>
          <w:p w14:paraId="56EACBA5" w14:textId="62241E7C" w:rsidR="009F4E4B" w:rsidRPr="009F4E4B" w:rsidRDefault="009F4E4B" w:rsidP="00321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 xml:space="preserve">Physical </w:t>
            </w:r>
            <w:r w:rsidR="00A6296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>ctivity (moderate or vigorous exercise)</w:t>
            </w:r>
          </w:p>
        </w:tc>
        <w:tc>
          <w:tcPr>
            <w:tcW w:w="1156" w:type="pct"/>
            <w:vAlign w:val="center"/>
          </w:tcPr>
          <w:p w14:paraId="089366B7" w14:textId="77777777" w:rsidR="009F4E4B" w:rsidRPr="009F4E4B" w:rsidRDefault="009F4E4B" w:rsidP="00321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>No physical activity</w:t>
            </w:r>
          </w:p>
        </w:tc>
        <w:tc>
          <w:tcPr>
            <w:tcW w:w="1192" w:type="pct"/>
            <w:vAlign w:val="center"/>
          </w:tcPr>
          <w:p w14:paraId="19D831EE" w14:textId="79AE0BB6" w:rsidR="009F4E4B" w:rsidRPr="009F4E4B" w:rsidRDefault="009F4E4B" w:rsidP="00321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>physical activity (20+ minutes per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>time) 1-2 times per week, during leisure time</w:t>
            </w:r>
          </w:p>
        </w:tc>
        <w:tc>
          <w:tcPr>
            <w:tcW w:w="1191" w:type="pct"/>
            <w:vAlign w:val="center"/>
          </w:tcPr>
          <w:p w14:paraId="16003AD3" w14:textId="64581E65" w:rsidR="009F4E4B" w:rsidRPr="009F4E4B" w:rsidRDefault="009F4E4B" w:rsidP="00321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>physical activity (20+ minutes per time) 3 times per week, during leisure time</w:t>
            </w:r>
          </w:p>
        </w:tc>
      </w:tr>
      <w:tr w:rsidR="009F4E4B" w:rsidRPr="009F4E4B" w14:paraId="2B1D9C6D" w14:textId="77777777" w:rsidTr="00321C3F">
        <w:tc>
          <w:tcPr>
            <w:tcW w:w="1461" w:type="pct"/>
            <w:vAlign w:val="center"/>
          </w:tcPr>
          <w:p w14:paraId="4634B69C" w14:textId="77777777" w:rsidR="009F4E4B" w:rsidRPr="009F4E4B" w:rsidRDefault="009F4E4B" w:rsidP="00321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>Diet, based on daily salt intake (g/d)</w:t>
            </w:r>
          </w:p>
        </w:tc>
        <w:tc>
          <w:tcPr>
            <w:tcW w:w="1156" w:type="pct"/>
            <w:vAlign w:val="center"/>
          </w:tcPr>
          <w:p w14:paraId="6F4E463A" w14:textId="60DA35DE" w:rsidR="009F4E4B" w:rsidRPr="009F4E4B" w:rsidRDefault="009F4E4B" w:rsidP="00321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B3"/>
            </w:r>
            <w:r w:rsidR="00912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92" w:type="pct"/>
            <w:vAlign w:val="center"/>
          </w:tcPr>
          <w:p w14:paraId="28E90AD2" w14:textId="77777777" w:rsidR="009F4E4B" w:rsidRPr="009F4E4B" w:rsidRDefault="009F4E4B" w:rsidP="00321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1191" w:type="pct"/>
            <w:vAlign w:val="center"/>
          </w:tcPr>
          <w:p w14:paraId="0F50D590" w14:textId="71AADF08" w:rsidR="009F4E4B" w:rsidRPr="009F4E4B" w:rsidRDefault="009F4E4B" w:rsidP="00321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912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4E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3F3403DB" w14:textId="77777777" w:rsidR="009F4E4B" w:rsidRPr="009F4E4B" w:rsidRDefault="009F4E4B" w:rsidP="00054685">
      <w:pPr>
        <w:rPr>
          <w:rFonts w:ascii="Times New Roman" w:hAnsi="Times New Roman" w:cs="Times New Roman"/>
          <w:sz w:val="24"/>
          <w:szCs w:val="24"/>
        </w:rPr>
      </w:pPr>
    </w:p>
    <w:p w14:paraId="6AEE6EBB" w14:textId="77777777" w:rsidR="00AE3E19" w:rsidRDefault="00AE3E19" w:rsidP="00054685">
      <w:pPr>
        <w:rPr>
          <w:rFonts w:ascii="Times New Roman" w:hAnsi="Times New Roman" w:cs="Times New Roman"/>
          <w:b/>
          <w:bCs/>
          <w:sz w:val="24"/>
          <w:szCs w:val="24"/>
        </w:rPr>
        <w:sectPr w:rsidR="00AE3E19" w:rsidSect="00CD30EA">
          <w:pgSz w:w="16838" w:h="11906" w:orient="landscape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58AA9EB2" w14:textId="24D56AE7" w:rsidR="00973F25" w:rsidRPr="00E91E59" w:rsidRDefault="00AE3E19" w:rsidP="000546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1E59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2.</w:t>
      </w:r>
      <w:r w:rsidR="0014347E" w:rsidRPr="00E91E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947C3" w:rsidRPr="00E91E59">
        <w:rPr>
          <w:rFonts w:ascii="Times New Roman" w:hAnsi="Times New Roman" w:cs="Times New Roman"/>
          <w:b/>
          <w:bCs/>
          <w:sz w:val="24"/>
          <w:szCs w:val="24"/>
        </w:rPr>
        <w:t xml:space="preserve">Parameters based on model-adequacy criteria for </w:t>
      </w:r>
      <w:r w:rsidR="00827236" w:rsidRPr="00E91E59">
        <w:rPr>
          <w:rFonts w:ascii="Times New Roman" w:hAnsi="Times New Roman" w:cs="Times New Roman"/>
          <w:b/>
          <w:bCs/>
          <w:sz w:val="24"/>
          <w:szCs w:val="24"/>
        </w:rPr>
        <w:t>dual</w:t>
      </w:r>
      <w:r w:rsidR="000947C3" w:rsidRPr="00E91E59">
        <w:rPr>
          <w:rFonts w:ascii="Times New Roman" w:hAnsi="Times New Roman" w:cs="Times New Roman"/>
          <w:b/>
          <w:bCs/>
          <w:sz w:val="24"/>
          <w:szCs w:val="24"/>
        </w:rPr>
        <w:t>-trajectories in the best model of each group</w:t>
      </w:r>
    </w:p>
    <w:tbl>
      <w:tblPr>
        <w:tblStyle w:val="a3"/>
        <w:tblW w:w="1479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6"/>
        <w:gridCol w:w="1055"/>
        <w:gridCol w:w="1270"/>
        <w:gridCol w:w="3594"/>
        <w:gridCol w:w="1380"/>
        <w:gridCol w:w="1112"/>
        <w:gridCol w:w="1355"/>
        <w:gridCol w:w="3218"/>
      </w:tblGrid>
      <w:tr w:rsidR="00201344" w:rsidRPr="00093E48" w14:paraId="3250E37F" w14:textId="77777777" w:rsidTr="005B5186">
        <w:trPr>
          <w:jc w:val="center"/>
        </w:trPr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F2406" w14:textId="629C48D9" w:rsidR="000C446B" w:rsidRPr="00093E48" w:rsidRDefault="000C446B" w:rsidP="00054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0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7612BE" w14:textId="66FC0CC5" w:rsidR="000C446B" w:rsidRPr="00093E48" w:rsidRDefault="000C446B" w:rsidP="00054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Number of groups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BB3B43" w14:textId="5639B4A7" w:rsidR="000C446B" w:rsidRPr="00093E48" w:rsidRDefault="000C446B" w:rsidP="00054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Order of trajectory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4D66DD" w14:textId="47EA4DE6" w:rsidR="000C446B" w:rsidRPr="00093E48" w:rsidRDefault="000C446B" w:rsidP="00054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Proportion of individuals in groups (%)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6FD2CC" w14:textId="77777777" w:rsidR="000C446B" w:rsidRPr="00093E48" w:rsidRDefault="000C446B" w:rsidP="00054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BIC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F6C3E3" w14:textId="77777777" w:rsidR="000C446B" w:rsidRPr="00093E48" w:rsidRDefault="000C446B" w:rsidP="00054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2∆BIC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C5BBE5" w14:textId="77777777" w:rsidR="000C446B" w:rsidRPr="00093E48" w:rsidRDefault="000C446B" w:rsidP="00054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AIC</w:t>
            </w:r>
          </w:p>
        </w:tc>
        <w:tc>
          <w:tcPr>
            <w:tcW w:w="32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637A1" w14:textId="77777777" w:rsidR="000C446B" w:rsidRPr="00093E48" w:rsidRDefault="000C446B" w:rsidP="00054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Average posterior probability of assignment</w:t>
            </w:r>
          </w:p>
        </w:tc>
      </w:tr>
      <w:tr w:rsidR="00093E48" w:rsidRPr="00093E48" w14:paraId="546898B0" w14:textId="77777777" w:rsidTr="005B5186">
        <w:trPr>
          <w:jc w:val="center"/>
        </w:trPr>
        <w:tc>
          <w:tcPr>
            <w:tcW w:w="1806" w:type="dxa"/>
            <w:tcBorders>
              <w:top w:val="single" w:sz="4" w:space="0" w:color="auto"/>
            </w:tcBorders>
          </w:tcPr>
          <w:p w14:paraId="74154089" w14:textId="7B00B6AC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Lifestyle scores</w:t>
            </w:r>
          </w:p>
        </w:tc>
        <w:tc>
          <w:tcPr>
            <w:tcW w:w="1055" w:type="dxa"/>
            <w:tcBorders>
              <w:top w:val="single" w:sz="4" w:space="0" w:color="auto"/>
            </w:tcBorders>
          </w:tcPr>
          <w:p w14:paraId="312FE968" w14:textId="0D15F2AF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</w:tcBorders>
          </w:tcPr>
          <w:p w14:paraId="3799F944" w14:textId="1E027A66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3594" w:type="dxa"/>
            <w:tcBorders>
              <w:top w:val="single" w:sz="4" w:space="0" w:color="auto"/>
            </w:tcBorders>
          </w:tcPr>
          <w:p w14:paraId="643447F7" w14:textId="60CF117E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2FEE">
              <w:rPr>
                <w:rFonts w:ascii="Times New Roman" w:hAnsi="Times New Roman" w:cs="Times New Roman" w:hint="eastAsia"/>
                <w:sz w:val="24"/>
                <w:szCs w:val="24"/>
              </w:rPr>
              <w:t>7.83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/6</w:t>
            </w:r>
            <w:r w:rsidR="00022FEE">
              <w:rPr>
                <w:rFonts w:ascii="Times New Roman" w:hAnsi="Times New Roman" w:cs="Times New Roman" w:hint="eastAsia"/>
                <w:sz w:val="24"/>
                <w:szCs w:val="24"/>
              </w:rPr>
              <w:t>2.17</w:t>
            </w:r>
          </w:p>
        </w:tc>
        <w:tc>
          <w:tcPr>
            <w:tcW w:w="1380" w:type="dxa"/>
            <w:tcBorders>
              <w:top w:val="single" w:sz="4" w:space="0" w:color="auto"/>
            </w:tcBorders>
          </w:tcPr>
          <w:p w14:paraId="44B9BDD9" w14:textId="2AE81ADF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-387619.7</w:t>
            </w:r>
          </w:p>
        </w:tc>
        <w:tc>
          <w:tcPr>
            <w:tcW w:w="1112" w:type="dxa"/>
            <w:tcBorders>
              <w:top w:val="single" w:sz="4" w:space="0" w:color="auto"/>
            </w:tcBorders>
          </w:tcPr>
          <w:p w14:paraId="24B515FC" w14:textId="537AB4E5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5" w:type="dxa"/>
            <w:tcBorders>
              <w:top w:val="single" w:sz="4" w:space="0" w:color="auto"/>
            </w:tcBorders>
          </w:tcPr>
          <w:p w14:paraId="52192A74" w14:textId="622283F1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-387567.5</w:t>
            </w:r>
          </w:p>
        </w:tc>
        <w:tc>
          <w:tcPr>
            <w:tcW w:w="3218" w:type="dxa"/>
            <w:tcBorders>
              <w:top w:val="single" w:sz="4" w:space="0" w:color="auto"/>
            </w:tcBorders>
          </w:tcPr>
          <w:p w14:paraId="2A7E900A" w14:textId="1C58DD9D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0.92/0.95</w:t>
            </w:r>
          </w:p>
        </w:tc>
      </w:tr>
      <w:tr w:rsidR="00093E48" w:rsidRPr="00093E48" w14:paraId="766738B5" w14:textId="77777777" w:rsidTr="005B5186">
        <w:trPr>
          <w:jc w:val="center"/>
        </w:trPr>
        <w:tc>
          <w:tcPr>
            <w:tcW w:w="1806" w:type="dxa"/>
          </w:tcPr>
          <w:p w14:paraId="5C70203F" w14:textId="3187AB48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TyG levels</w:t>
            </w:r>
          </w:p>
        </w:tc>
        <w:tc>
          <w:tcPr>
            <w:tcW w:w="1055" w:type="dxa"/>
          </w:tcPr>
          <w:p w14:paraId="549206BF" w14:textId="790AA2A3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14:paraId="0119C2E1" w14:textId="3B948659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2/1</w:t>
            </w:r>
          </w:p>
        </w:tc>
        <w:tc>
          <w:tcPr>
            <w:tcW w:w="3594" w:type="dxa"/>
          </w:tcPr>
          <w:p w14:paraId="5455DE05" w14:textId="77777777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14:paraId="7D334D11" w14:textId="77777777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34207605" w14:textId="77777777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14:paraId="5C5C6692" w14:textId="77777777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8" w:type="dxa"/>
          </w:tcPr>
          <w:p w14:paraId="5FD7D730" w14:textId="77777777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E48" w:rsidRPr="00093E48" w14:paraId="3972C277" w14:textId="77777777" w:rsidTr="005B5186">
        <w:trPr>
          <w:jc w:val="center"/>
        </w:trPr>
        <w:tc>
          <w:tcPr>
            <w:tcW w:w="1806" w:type="dxa"/>
          </w:tcPr>
          <w:p w14:paraId="02F808A0" w14:textId="656CE00A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Lifestyle scores</w:t>
            </w:r>
          </w:p>
        </w:tc>
        <w:tc>
          <w:tcPr>
            <w:tcW w:w="1055" w:type="dxa"/>
          </w:tcPr>
          <w:p w14:paraId="02819ED5" w14:textId="1E0BE0A5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0" w:type="dxa"/>
          </w:tcPr>
          <w:p w14:paraId="75D335E9" w14:textId="2F3B27CC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1/1/1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B67599" w14:textId="3782409C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  <w:r w:rsidR="00022FEE">
              <w:rPr>
                <w:rFonts w:ascii="Times New Roman" w:hAnsi="Times New Roman" w:cs="Times New Roman" w:hint="eastAsia"/>
                <w:sz w:val="24"/>
                <w:szCs w:val="24"/>
              </w:rPr>
              <w:t>00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022FEE">
              <w:rPr>
                <w:rFonts w:ascii="Times New Roman" w:hAnsi="Times New Roman" w:cs="Times New Roman" w:hint="eastAsia"/>
                <w:sz w:val="24"/>
                <w:szCs w:val="24"/>
              </w:rPr>
              <w:t>50.25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022FEE">
              <w:rPr>
                <w:rFonts w:ascii="Times New Roman" w:hAnsi="Times New Roman" w:cs="Times New Roman" w:hint="eastAsia"/>
                <w:sz w:val="24"/>
                <w:szCs w:val="24"/>
              </w:rPr>
              <w:t>21.75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CA4A5F" w14:textId="0BEB6D4E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-379327.7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93E58B" w14:textId="6375B487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 xml:space="preserve">16584.0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D9E6D5" w14:textId="380A92FC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-379258.1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792AFB" w14:textId="74D15CCB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0.87/0.91/0.85</w:t>
            </w:r>
          </w:p>
        </w:tc>
      </w:tr>
      <w:tr w:rsidR="00093E48" w:rsidRPr="00093E48" w14:paraId="33255899" w14:textId="77777777" w:rsidTr="005B5186">
        <w:trPr>
          <w:jc w:val="center"/>
        </w:trPr>
        <w:tc>
          <w:tcPr>
            <w:tcW w:w="1806" w:type="dxa"/>
          </w:tcPr>
          <w:p w14:paraId="56CE6A73" w14:textId="0D639E1B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TyG levels</w:t>
            </w:r>
          </w:p>
        </w:tc>
        <w:tc>
          <w:tcPr>
            <w:tcW w:w="1055" w:type="dxa"/>
          </w:tcPr>
          <w:p w14:paraId="47D69764" w14:textId="280E38E2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0" w:type="dxa"/>
          </w:tcPr>
          <w:p w14:paraId="0E7ABA76" w14:textId="0FD84BDA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1/1/1</w:t>
            </w:r>
          </w:p>
        </w:tc>
        <w:tc>
          <w:tcPr>
            <w:tcW w:w="3594" w:type="dxa"/>
          </w:tcPr>
          <w:p w14:paraId="15500042" w14:textId="77777777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14:paraId="3926B114" w14:textId="77777777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1C642296" w14:textId="77777777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14:paraId="488F918F" w14:textId="77777777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8" w:type="dxa"/>
          </w:tcPr>
          <w:p w14:paraId="46CFF636" w14:textId="77777777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E48" w:rsidRPr="00093E48" w14:paraId="018AAC82" w14:textId="77777777" w:rsidTr="005B5186">
        <w:trPr>
          <w:jc w:val="center"/>
        </w:trPr>
        <w:tc>
          <w:tcPr>
            <w:tcW w:w="1806" w:type="dxa"/>
          </w:tcPr>
          <w:p w14:paraId="537A8A3D" w14:textId="1CDBCDB4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Lifestyle scores</w:t>
            </w:r>
          </w:p>
        </w:tc>
        <w:tc>
          <w:tcPr>
            <w:tcW w:w="1055" w:type="dxa"/>
          </w:tcPr>
          <w:p w14:paraId="264A8B56" w14:textId="48B5CED7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0" w:type="dxa"/>
          </w:tcPr>
          <w:p w14:paraId="152CEB3C" w14:textId="56515AE1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1/1/1/1</w:t>
            </w:r>
          </w:p>
        </w:tc>
        <w:tc>
          <w:tcPr>
            <w:tcW w:w="3594" w:type="dxa"/>
          </w:tcPr>
          <w:p w14:paraId="029B1CA3" w14:textId="75C93323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  <w:r w:rsidR="00022FEE">
              <w:rPr>
                <w:rFonts w:ascii="Times New Roman" w:hAnsi="Times New Roman" w:cs="Times New Roman" w:hint="eastAsia"/>
                <w:sz w:val="24"/>
                <w:szCs w:val="24"/>
              </w:rPr>
              <w:t>86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/13.</w:t>
            </w:r>
            <w:r w:rsidR="00022FEE">
              <w:rPr>
                <w:rFonts w:ascii="Times New Roman" w:hAnsi="Times New Roman" w:cs="Times New Roman" w:hint="eastAsia"/>
                <w:sz w:val="24"/>
                <w:szCs w:val="24"/>
              </w:rPr>
              <w:t>29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/35.</w:t>
            </w:r>
            <w:r w:rsidR="00022FEE">
              <w:rPr>
                <w:rFonts w:ascii="Times New Roman" w:hAnsi="Times New Roman" w:cs="Times New Roman" w:hint="eastAsia"/>
                <w:sz w:val="24"/>
                <w:szCs w:val="24"/>
              </w:rPr>
              <w:t>70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/26.</w:t>
            </w:r>
            <w:r w:rsidR="00022FEE"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</w:p>
        </w:tc>
        <w:tc>
          <w:tcPr>
            <w:tcW w:w="1380" w:type="dxa"/>
          </w:tcPr>
          <w:p w14:paraId="13A63EAF" w14:textId="6ADB3617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-372852.2</w:t>
            </w:r>
          </w:p>
        </w:tc>
        <w:tc>
          <w:tcPr>
            <w:tcW w:w="1112" w:type="dxa"/>
          </w:tcPr>
          <w:p w14:paraId="6BBF6C28" w14:textId="03DDE774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12951.0</w:t>
            </w:r>
          </w:p>
        </w:tc>
        <w:tc>
          <w:tcPr>
            <w:tcW w:w="1355" w:type="dxa"/>
          </w:tcPr>
          <w:p w14:paraId="29A52E4C" w14:textId="008F83F6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-372756.4</w:t>
            </w:r>
          </w:p>
        </w:tc>
        <w:tc>
          <w:tcPr>
            <w:tcW w:w="3218" w:type="dxa"/>
          </w:tcPr>
          <w:p w14:paraId="40EDE583" w14:textId="39C8409B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0.85/0.85/0.87/0.84</w:t>
            </w:r>
          </w:p>
        </w:tc>
      </w:tr>
      <w:tr w:rsidR="00093E48" w:rsidRPr="00093E48" w14:paraId="74663E37" w14:textId="77777777" w:rsidTr="005B5186">
        <w:trPr>
          <w:jc w:val="center"/>
        </w:trPr>
        <w:tc>
          <w:tcPr>
            <w:tcW w:w="1806" w:type="dxa"/>
          </w:tcPr>
          <w:p w14:paraId="740A0ACD" w14:textId="5CD75987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TyG levels</w:t>
            </w:r>
          </w:p>
        </w:tc>
        <w:tc>
          <w:tcPr>
            <w:tcW w:w="1055" w:type="dxa"/>
          </w:tcPr>
          <w:p w14:paraId="404D5B93" w14:textId="44A8FEB5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0" w:type="dxa"/>
          </w:tcPr>
          <w:p w14:paraId="72BEEF0A" w14:textId="3AE08B67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1/2/1/1</w:t>
            </w:r>
          </w:p>
        </w:tc>
        <w:tc>
          <w:tcPr>
            <w:tcW w:w="3594" w:type="dxa"/>
          </w:tcPr>
          <w:p w14:paraId="21E54E44" w14:textId="77777777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14:paraId="74F85573" w14:textId="77777777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75F3194E" w14:textId="77777777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14:paraId="0A1EC159" w14:textId="77777777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8" w:type="dxa"/>
          </w:tcPr>
          <w:p w14:paraId="58EC181F" w14:textId="77777777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E48" w:rsidRPr="00093E48" w14:paraId="2F50CE0A" w14:textId="77777777" w:rsidTr="005B5186">
        <w:trPr>
          <w:jc w:val="center"/>
        </w:trPr>
        <w:tc>
          <w:tcPr>
            <w:tcW w:w="1806" w:type="dxa"/>
          </w:tcPr>
          <w:p w14:paraId="3242F0C2" w14:textId="376F45B6" w:rsidR="00093E48" w:rsidRPr="00093E48" w:rsidRDefault="00093E48" w:rsidP="00093E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Lifestyle scores</w:t>
            </w:r>
          </w:p>
        </w:tc>
        <w:tc>
          <w:tcPr>
            <w:tcW w:w="1055" w:type="dxa"/>
          </w:tcPr>
          <w:p w14:paraId="11EBB6D5" w14:textId="01CCF117" w:rsidR="00093E48" w:rsidRPr="00093E48" w:rsidRDefault="00093E48" w:rsidP="00093E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70" w:type="dxa"/>
          </w:tcPr>
          <w:p w14:paraId="4C5218F3" w14:textId="75C8C69A" w:rsidR="00093E48" w:rsidRPr="00093E48" w:rsidRDefault="00093E48" w:rsidP="00093E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1/1/1/1/1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08A981" w14:textId="45B3B0A8" w:rsidR="00093E48" w:rsidRPr="00093E48" w:rsidRDefault="00093E48" w:rsidP="00093E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21.</w:t>
            </w:r>
            <w:r w:rsidR="00022FEE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36</w:t>
            </w:r>
            <w:r w:rsidRPr="005B51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/15.</w:t>
            </w:r>
            <w:r w:rsidR="00022FEE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16</w:t>
            </w:r>
            <w:r w:rsidRPr="005B51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/21.</w:t>
            </w:r>
            <w:r w:rsidR="00022FEE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17</w:t>
            </w:r>
            <w:r w:rsidRPr="005B51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/3</w:t>
            </w:r>
            <w:r w:rsidR="00022FEE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5.68</w:t>
            </w:r>
            <w:r w:rsidRPr="005B51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022FEE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6.63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5B8F22" w14:textId="38668C9F" w:rsidR="00093E48" w:rsidRPr="00093E48" w:rsidRDefault="00093E48" w:rsidP="00093E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-370176.5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8EE569" w14:textId="5EF7CFE8" w:rsidR="00093E48" w:rsidRPr="00093E48" w:rsidRDefault="00093E48" w:rsidP="00093E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5351.4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03FA16" w14:textId="692AC156" w:rsidR="00093E48" w:rsidRPr="00093E48" w:rsidRDefault="00093E48" w:rsidP="00093E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-370045.9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9DEB17" w14:textId="059D57F4" w:rsidR="00093E48" w:rsidRPr="00093E48" w:rsidRDefault="00093E48" w:rsidP="00093E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0.85/0.85/0.84/0.83/0.83</w:t>
            </w:r>
          </w:p>
        </w:tc>
      </w:tr>
      <w:tr w:rsidR="00093E48" w:rsidRPr="00093E48" w14:paraId="3A66E6C8" w14:textId="77777777" w:rsidTr="005B5186">
        <w:trPr>
          <w:jc w:val="center"/>
        </w:trPr>
        <w:tc>
          <w:tcPr>
            <w:tcW w:w="1806" w:type="dxa"/>
          </w:tcPr>
          <w:p w14:paraId="49FD3A75" w14:textId="2967A418" w:rsidR="00093E48" w:rsidRPr="00093E48" w:rsidRDefault="00093E48" w:rsidP="00093E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TyG levels</w:t>
            </w:r>
          </w:p>
        </w:tc>
        <w:tc>
          <w:tcPr>
            <w:tcW w:w="1055" w:type="dxa"/>
          </w:tcPr>
          <w:p w14:paraId="12B87FE3" w14:textId="22403FF8" w:rsidR="00093E48" w:rsidRPr="00093E48" w:rsidRDefault="00093E48" w:rsidP="00093E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70" w:type="dxa"/>
          </w:tcPr>
          <w:p w14:paraId="4B0ED1B9" w14:textId="0F96FCF1" w:rsidR="00093E48" w:rsidRPr="00093E48" w:rsidRDefault="00093E48" w:rsidP="00093E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1/2/2/2/2</w:t>
            </w:r>
          </w:p>
        </w:tc>
        <w:tc>
          <w:tcPr>
            <w:tcW w:w="3594" w:type="dxa"/>
          </w:tcPr>
          <w:p w14:paraId="12909122" w14:textId="77777777" w:rsidR="00093E48" w:rsidRPr="00093E48" w:rsidRDefault="00093E48" w:rsidP="00093E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80" w:type="dxa"/>
          </w:tcPr>
          <w:p w14:paraId="4F1C808B" w14:textId="77777777" w:rsidR="00093E48" w:rsidRPr="00093E48" w:rsidRDefault="00093E48" w:rsidP="00093E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2" w:type="dxa"/>
          </w:tcPr>
          <w:p w14:paraId="137C415F" w14:textId="77777777" w:rsidR="00093E48" w:rsidRPr="00093E48" w:rsidRDefault="00093E48" w:rsidP="00093E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5" w:type="dxa"/>
          </w:tcPr>
          <w:p w14:paraId="20E48A11" w14:textId="77777777" w:rsidR="00093E48" w:rsidRPr="00093E48" w:rsidRDefault="00093E48" w:rsidP="00093E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8" w:type="dxa"/>
          </w:tcPr>
          <w:p w14:paraId="7A917C9F" w14:textId="77777777" w:rsidR="00093E48" w:rsidRPr="00093E48" w:rsidRDefault="00093E48" w:rsidP="00093E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3E48" w:rsidRPr="00093E48" w14:paraId="2F776807" w14:textId="77777777" w:rsidTr="005B5186">
        <w:trPr>
          <w:jc w:val="center"/>
        </w:trPr>
        <w:tc>
          <w:tcPr>
            <w:tcW w:w="1806" w:type="dxa"/>
          </w:tcPr>
          <w:p w14:paraId="2390274F" w14:textId="42D2305B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Lifestyle scores</w:t>
            </w:r>
          </w:p>
        </w:tc>
        <w:tc>
          <w:tcPr>
            <w:tcW w:w="1055" w:type="dxa"/>
          </w:tcPr>
          <w:p w14:paraId="7C7A8164" w14:textId="39C311E3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0" w:type="dxa"/>
          </w:tcPr>
          <w:p w14:paraId="3DF688A8" w14:textId="384B4E8E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1/1/1/1/1/1</w:t>
            </w:r>
          </w:p>
        </w:tc>
        <w:tc>
          <w:tcPr>
            <w:tcW w:w="3594" w:type="dxa"/>
          </w:tcPr>
          <w:p w14:paraId="49FD12B3" w14:textId="58BC8587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66EC">
              <w:rPr>
                <w:rFonts w:ascii="Times New Roman" w:hAnsi="Times New Roman" w:cs="Times New Roman" w:hint="eastAsia"/>
                <w:sz w:val="24"/>
                <w:szCs w:val="24"/>
              </w:rPr>
              <w:t>3.95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/18.</w:t>
            </w:r>
            <w:r w:rsidR="00B866EC">
              <w:rPr>
                <w:rFonts w:ascii="Times New Roman" w:hAnsi="Times New Roman" w:cs="Times New Roman" w:hint="eastAsia"/>
                <w:sz w:val="24"/>
                <w:szCs w:val="24"/>
              </w:rPr>
              <w:t>87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866EC">
              <w:rPr>
                <w:rFonts w:ascii="Times New Roman" w:hAnsi="Times New Roman" w:cs="Times New Roman" w:hint="eastAsia"/>
                <w:sz w:val="24"/>
                <w:szCs w:val="24"/>
              </w:rPr>
              <w:t>4.86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/18.</w:t>
            </w:r>
            <w:r w:rsidR="00B866EC">
              <w:rPr>
                <w:rFonts w:ascii="Times New Roman" w:hAnsi="Times New Roman" w:cs="Times New Roman" w:hint="eastAsia"/>
                <w:sz w:val="24"/>
                <w:szCs w:val="24"/>
              </w:rPr>
              <w:t>08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  <w:r w:rsidR="00B866EC">
              <w:rPr>
                <w:rFonts w:ascii="Times New Roman" w:hAnsi="Times New Roman" w:cs="Times New Roman" w:hint="eastAsia"/>
                <w:sz w:val="24"/>
                <w:szCs w:val="24"/>
              </w:rPr>
              <w:t>4.85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866EC">
              <w:rPr>
                <w:rFonts w:ascii="Times New Roman" w:hAnsi="Times New Roman" w:cs="Times New Roman" w:hint="eastAsia"/>
                <w:sz w:val="24"/>
                <w:szCs w:val="24"/>
              </w:rPr>
              <w:t>9.39</w:t>
            </w:r>
          </w:p>
        </w:tc>
        <w:tc>
          <w:tcPr>
            <w:tcW w:w="1380" w:type="dxa"/>
          </w:tcPr>
          <w:p w14:paraId="0CC3384B" w14:textId="1018BCF5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-368544.9</w:t>
            </w:r>
          </w:p>
        </w:tc>
        <w:tc>
          <w:tcPr>
            <w:tcW w:w="1112" w:type="dxa"/>
          </w:tcPr>
          <w:p w14:paraId="385351DD" w14:textId="23A5CC26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3263.2</w:t>
            </w:r>
          </w:p>
        </w:tc>
        <w:tc>
          <w:tcPr>
            <w:tcW w:w="1355" w:type="dxa"/>
          </w:tcPr>
          <w:p w14:paraId="6F786319" w14:textId="67FCF916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-368401.4</w:t>
            </w:r>
          </w:p>
        </w:tc>
        <w:tc>
          <w:tcPr>
            <w:tcW w:w="3218" w:type="dxa"/>
          </w:tcPr>
          <w:p w14:paraId="787EB1C9" w14:textId="7F83FB63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0.81/0.80/0.83/0.83/0.81/0.81</w:t>
            </w:r>
          </w:p>
        </w:tc>
      </w:tr>
      <w:tr w:rsidR="00201344" w:rsidRPr="00093E48" w14:paraId="324486C7" w14:textId="77777777" w:rsidTr="005B5186">
        <w:trPr>
          <w:jc w:val="center"/>
        </w:trPr>
        <w:tc>
          <w:tcPr>
            <w:tcW w:w="1806" w:type="dxa"/>
          </w:tcPr>
          <w:p w14:paraId="386B2742" w14:textId="3E7C472C" w:rsidR="000C446B" w:rsidRPr="00093E48" w:rsidRDefault="000C446B" w:rsidP="00054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TyG</w:t>
            </w:r>
            <w:r w:rsidR="0014347E" w:rsidRPr="00093E48">
              <w:rPr>
                <w:rFonts w:ascii="Times New Roman" w:hAnsi="Times New Roman" w:cs="Times New Roman"/>
                <w:sz w:val="24"/>
                <w:szCs w:val="24"/>
              </w:rPr>
              <w:t xml:space="preserve"> levels</w:t>
            </w:r>
          </w:p>
        </w:tc>
        <w:tc>
          <w:tcPr>
            <w:tcW w:w="1055" w:type="dxa"/>
          </w:tcPr>
          <w:p w14:paraId="01CDED3E" w14:textId="15E2DB3F" w:rsidR="000C446B" w:rsidRPr="00093E48" w:rsidRDefault="00AE3E19" w:rsidP="00054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0" w:type="dxa"/>
          </w:tcPr>
          <w:p w14:paraId="541303F7" w14:textId="06D1C906" w:rsidR="000C446B" w:rsidRPr="00093E48" w:rsidRDefault="00201344" w:rsidP="00054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hAnsi="Times New Roman" w:cs="Times New Roman"/>
                <w:sz w:val="24"/>
                <w:szCs w:val="24"/>
              </w:rPr>
              <w:t>1/1/2/1/2/1</w:t>
            </w:r>
          </w:p>
        </w:tc>
        <w:tc>
          <w:tcPr>
            <w:tcW w:w="3594" w:type="dxa"/>
          </w:tcPr>
          <w:p w14:paraId="788C0D85" w14:textId="77777777" w:rsidR="000C446B" w:rsidRPr="00093E48" w:rsidRDefault="000C446B" w:rsidP="00054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14:paraId="2FEFA2A6" w14:textId="77777777" w:rsidR="000C446B" w:rsidRPr="00093E48" w:rsidRDefault="000C446B" w:rsidP="00054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173F938C" w14:textId="77777777" w:rsidR="000C446B" w:rsidRPr="00093E48" w:rsidRDefault="000C446B" w:rsidP="00054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14:paraId="7D0C2225" w14:textId="77777777" w:rsidR="000C446B" w:rsidRPr="00093E48" w:rsidRDefault="000C446B" w:rsidP="00054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8" w:type="dxa"/>
          </w:tcPr>
          <w:p w14:paraId="5586DFCC" w14:textId="77777777" w:rsidR="000C446B" w:rsidRPr="00093E48" w:rsidRDefault="000C446B" w:rsidP="00054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1D8408" w14:textId="305095D5" w:rsidR="000C446B" w:rsidRDefault="009450B3" w:rsidP="00054685">
      <w:pPr>
        <w:rPr>
          <w:rFonts w:ascii="Times New Roman" w:hAnsi="Times New Roman" w:cs="Times New Roman"/>
          <w:sz w:val="24"/>
          <w:szCs w:val="24"/>
        </w:rPr>
      </w:pPr>
      <w:r w:rsidRPr="009450B3">
        <w:rPr>
          <w:rFonts w:ascii="Times New Roman" w:hAnsi="Times New Roman" w:cs="Times New Roman"/>
          <w:sz w:val="24"/>
          <w:szCs w:val="24"/>
        </w:rPr>
        <w:t>Abbreviation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450B3">
        <w:rPr>
          <w:rFonts w:ascii="Times New Roman" w:hAnsi="Times New Roman" w:cs="Times New Roman"/>
          <w:sz w:val="24"/>
          <w:szCs w:val="24"/>
        </w:rPr>
        <w:t>: TyG, triglyceride-glucose</w:t>
      </w:r>
      <w:r>
        <w:rPr>
          <w:rFonts w:ascii="Times New Roman" w:hAnsi="Times New Roman" w:cs="Times New Roman"/>
          <w:sz w:val="24"/>
          <w:szCs w:val="24"/>
        </w:rPr>
        <w:t>; AIC, A</w:t>
      </w:r>
      <w:r w:rsidRPr="009450B3">
        <w:rPr>
          <w:rFonts w:ascii="Times New Roman" w:hAnsi="Times New Roman" w:cs="Times New Roman"/>
          <w:sz w:val="24"/>
          <w:szCs w:val="24"/>
        </w:rPr>
        <w:t xml:space="preserve">kaike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9450B3">
        <w:rPr>
          <w:rFonts w:ascii="Times New Roman" w:hAnsi="Times New Roman" w:cs="Times New Roman"/>
          <w:sz w:val="24"/>
          <w:szCs w:val="24"/>
        </w:rPr>
        <w:t xml:space="preserve">nformation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9450B3">
        <w:rPr>
          <w:rFonts w:ascii="Times New Roman" w:hAnsi="Times New Roman" w:cs="Times New Roman"/>
          <w:sz w:val="24"/>
          <w:szCs w:val="24"/>
        </w:rPr>
        <w:t>riterion</w:t>
      </w:r>
      <w:r>
        <w:rPr>
          <w:rFonts w:ascii="Times New Roman" w:hAnsi="Times New Roman" w:cs="Times New Roman"/>
          <w:sz w:val="24"/>
          <w:szCs w:val="24"/>
        </w:rPr>
        <w:t xml:space="preserve">; BIC, </w:t>
      </w:r>
      <w:r w:rsidRPr="009450B3">
        <w:rPr>
          <w:rFonts w:ascii="Times New Roman" w:hAnsi="Times New Roman" w:cs="Times New Roman"/>
          <w:sz w:val="24"/>
          <w:szCs w:val="24"/>
        </w:rPr>
        <w:t xml:space="preserve">Bayesian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9450B3">
        <w:rPr>
          <w:rFonts w:ascii="Times New Roman" w:hAnsi="Times New Roman" w:cs="Times New Roman"/>
          <w:sz w:val="24"/>
          <w:szCs w:val="24"/>
        </w:rPr>
        <w:t xml:space="preserve">nformation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9450B3">
        <w:rPr>
          <w:rFonts w:ascii="Times New Roman" w:hAnsi="Times New Roman" w:cs="Times New Roman"/>
          <w:sz w:val="24"/>
          <w:szCs w:val="24"/>
        </w:rPr>
        <w:t>riterion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72415B" w14:textId="77777777" w:rsidR="00054685" w:rsidRDefault="00054685" w:rsidP="00054685">
      <w:pPr>
        <w:rPr>
          <w:rFonts w:ascii="Times New Roman" w:hAnsi="Times New Roman" w:cs="Times New Roman"/>
          <w:sz w:val="24"/>
          <w:szCs w:val="24"/>
        </w:rPr>
      </w:pPr>
    </w:p>
    <w:p w14:paraId="7BBDD7AB" w14:textId="77777777" w:rsidR="00286BFC" w:rsidRPr="00093E48" w:rsidRDefault="00286BFC" w:rsidP="00054685">
      <w:pPr>
        <w:rPr>
          <w:rFonts w:ascii="Times New Roman" w:hAnsi="Times New Roman" w:cs="Times New Roman"/>
          <w:sz w:val="24"/>
          <w:szCs w:val="24"/>
        </w:rPr>
        <w:sectPr w:rsidR="00286BFC" w:rsidRPr="00093E48" w:rsidSect="00CD30EA">
          <w:pgSz w:w="16838" w:h="11906" w:orient="landscape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00BB2D4E" w14:textId="1E700665" w:rsidR="00264D90" w:rsidRPr="005B5186" w:rsidRDefault="003A42F0" w:rsidP="000546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B5186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3.</w:t>
      </w:r>
      <w:r w:rsidR="00264D90" w:rsidRPr="005B51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B5186">
        <w:rPr>
          <w:rFonts w:ascii="Times New Roman" w:hAnsi="Times New Roman" w:cs="Times New Roman"/>
          <w:b/>
          <w:bCs/>
          <w:sz w:val="24"/>
          <w:szCs w:val="24"/>
        </w:rPr>
        <w:t xml:space="preserve">HRs and 95% CIs for </w:t>
      </w:r>
      <w:r w:rsidR="001B3AF3" w:rsidRPr="005B5186">
        <w:rPr>
          <w:rFonts w:ascii="Times New Roman" w:eastAsia="宋体" w:hAnsi="Times New Roman" w:cs="Times New Roman"/>
          <w:b/>
          <w:bCs/>
          <w:sz w:val="24"/>
          <w:szCs w:val="28"/>
        </w:rPr>
        <w:t>ischemic stroke</w:t>
      </w:r>
      <w:r w:rsidRPr="005B5186">
        <w:rPr>
          <w:rFonts w:ascii="Times New Roman" w:hAnsi="Times New Roman" w:cs="Times New Roman"/>
          <w:b/>
          <w:bCs/>
          <w:sz w:val="24"/>
          <w:szCs w:val="24"/>
        </w:rPr>
        <w:t xml:space="preserve"> after adjusting baseline</w:t>
      </w:r>
      <w:r w:rsidR="00BD553B" w:rsidRPr="005B5186">
        <w:rPr>
          <w:rFonts w:ascii="Times New Roman" w:hAnsi="Times New Roman" w:cs="Times New Roman"/>
          <w:b/>
          <w:bCs/>
          <w:sz w:val="24"/>
          <w:szCs w:val="24"/>
        </w:rPr>
        <w:t xml:space="preserve"> TyG levels and lifestyle scores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131BB9" w:rsidRPr="00DF5145" w14:paraId="71B2C883" w14:textId="77777777" w:rsidTr="00D923E4">
        <w:tc>
          <w:tcPr>
            <w:tcW w:w="2324" w:type="dxa"/>
            <w:tcBorders>
              <w:bottom w:val="nil"/>
            </w:tcBorders>
          </w:tcPr>
          <w:p w14:paraId="15D7FB37" w14:textId="77777777" w:rsidR="00131BB9" w:rsidRPr="00DF5145" w:rsidRDefault="00131BB9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62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9CD3D3B" w14:textId="235C9241" w:rsidR="00131BB9" w:rsidRPr="00DF5145" w:rsidRDefault="008F2871" w:rsidP="00D923E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ual</w:t>
            </w:r>
            <w:r w:rsidR="00131BB9" w:rsidRPr="00DF5145">
              <w:rPr>
                <w:rFonts w:ascii="Times New Roman" w:eastAsia="宋体" w:hAnsi="Times New Roman" w:cs="Times New Roman"/>
                <w:sz w:val="24"/>
                <w:szCs w:val="24"/>
              </w:rPr>
              <w:t>-trajectory of TyG levels and lifestyle scores, HR (95% CI)</w:t>
            </w:r>
          </w:p>
        </w:tc>
      </w:tr>
      <w:tr w:rsidR="00131BB9" w:rsidRPr="00DF5145" w14:paraId="097BB2A7" w14:textId="77777777" w:rsidTr="00BD553B">
        <w:tc>
          <w:tcPr>
            <w:tcW w:w="2324" w:type="dxa"/>
            <w:tcBorders>
              <w:top w:val="nil"/>
              <w:bottom w:val="single" w:sz="4" w:space="0" w:color="auto"/>
            </w:tcBorders>
          </w:tcPr>
          <w:p w14:paraId="72C33FC0" w14:textId="77777777" w:rsidR="00131BB9" w:rsidRPr="00DF5145" w:rsidRDefault="00131BB9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14:paraId="477193D3" w14:textId="77777777" w:rsidR="00131BB9" w:rsidRPr="00DF5145" w:rsidRDefault="00131BB9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Group 1 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6B40CEDB" w14:textId="77777777" w:rsidR="00131BB9" w:rsidRPr="00DF5145" w:rsidRDefault="00131BB9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eastAsia="宋体" w:hAnsi="Times New Roman" w:cs="Times New Roman"/>
                <w:sz w:val="24"/>
                <w:szCs w:val="24"/>
              </w:rPr>
              <w:t>Group 2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304C9328" w14:textId="77777777" w:rsidR="00131BB9" w:rsidRPr="00DF5145" w:rsidRDefault="00131BB9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eastAsia="宋体" w:hAnsi="Times New Roman" w:cs="Times New Roman"/>
                <w:sz w:val="24"/>
                <w:szCs w:val="24"/>
              </w:rPr>
              <w:t>Group 3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04B63915" w14:textId="77777777" w:rsidR="00131BB9" w:rsidRPr="00DF5145" w:rsidRDefault="00131BB9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eastAsia="宋体" w:hAnsi="Times New Roman" w:cs="Times New Roman"/>
                <w:sz w:val="24"/>
                <w:szCs w:val="24"/>
              </w:rPr>
              <w:t>Group 4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5DB87C0C" w14:textId="77777777" w:rsidR="00131BB9" w:rsidRPr="00DF5145" w:rsidRDefault="00131BB9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eastAsia="宋体" w:hAnsi="Times New Roman" w:cs="Times New Roman"/>
                <w:sz w:val="24"/>
                <w:szCs w:val="24"/>
              </w:rPr>
              <w:t>Group 5</w:t>
            </w:r>
          </w:p>
        </w:tc>
      </w:tr>
      <w:tr w:rsidR="00131BB9" w:rsidRPr="00DF5145" w14:paraId="15C7B7D9" w14:textId="77777777" w:rsidTr="00BD553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1CE341" w14:textId="77777777" w:rsidR="00131BB9" w:rsidRPr="00DF5145" w:rsidRDefault="00131BB9" w:rsidP="00EB2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hAnsi="Times New Roman" w:cs="Times New Roman"/>
                <w:sz w:val="24"/>
                <w:szCs w:val="24"/>
              </w:rPr>
              <w:t>CVD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46E76A" w14:textId="77777777" w:rsidR="00131BB9" w:rsidRPr="00DF5145" w:rsidRDefault="00131BB9" w:rsidP="00EB2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28AD31" w14:textId="77777777" w:rsidR="00131BB9" w:rsidRPr="00DF5145" w:rsidRDefault="00131BB9" w:rsidP="00EB2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8908FF" w14:textId="77777777" w:rsidR="00131BB9" w:rsidRPr="00DF5145" w:rsidRDefault="00131BB9" w:rsidP="00EB2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2ACA19" w14:textId="77777777" w:rsidR="00131BB9" w:rsidRPr="00DF5145" w:rsidRDefault="00131BB9" w:rsidP="00EB2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97E20C" w14:textId="77777777" w:rsidR="00131BB9" w:rsidRPr="00DF5145" w:rsidRDefault="00131BB9" w:rsidP="00EB2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659" w:rsidRPr="00DF5145" w14:paraId="5C7505C3" w14:textId="77777777" w:rsidTr="00017458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29E4B49F" w14:textId="002BA146" w:rsidR="00176659" w:rsidRPr="00DF5145" w:rsidRDefault="00176659" w:rsidP="0017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Event/total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1FD1C" w14:textId="1308FB65" w:rsidR="00176659" w:rsidRPr="00DF5145" w:rsidRDefault="00176659" w:rsidP="0017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428/9485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7E5FC" w14:textId="5AA117C0" w:rsidR="00176659" w:rsidRPr="00DF5145" w:rsidRDefault="00176659" w:rsidP="0017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346/6730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EEFBB" w14:textId="7118F438" w:rsidR="00176659" w:rsidRPr="00DF5145" w:rsidRDefault="00176659" w:rsidP="0017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292/9399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8FA416" w14:textId="655DEF85" w:rsidR="00176659" w:rsidRPr="00DF5145" w:rsidRDefault="00176659" w:rsidP="0017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729/15842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6C0F3" w14:textId="5FBA9FCD" w:rsidR="00176659" w:rsidRPr="00DF5145" w:rsidRDefault="00176659" w:rsidP="0017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217/2947</w:t>
            </w:r>
          </w:p>
        </w:tc>
      </w:tr>
      <w:tr w:rsidR="00176659" w:rsidRPr="00DF5145" w14:paraId="62C04294" w14:textId="77777777" w:rsidTr="00017458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106B01BA" w14:textId="597E9E9A" w:rsidR="00176659" w:rsidRPr="00DF5145" w:rsidRDefault="00176659" w:rsidP="0017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Incidence rate*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E0805" w14:textId="7DA34EB1" w:rsidR="00176659" w:rsidRPr="00DF5145" w:rsidRDefault="00176659" w:rsidP="0017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4.28</w:t>
            </w:r>
            <w:r w:rsidR="00B77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(3.89-4.70)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F6A4A6" w14:textId="49B6CF63" w:rsidR="00176659" w:rsidRPr="00DF5145" w:rsidRDefault="00176659" w:rsidP="0017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4.86</w:t>
            </w:r>
            <w:r w:rsidR="00B77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(4.37-5.39)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73F76" w14:textId="1A8974B1" w:rsidR="00176659" w:rsidRPr="00DF5145" w:rsidRDefault="00176659" w:rsidP="0017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2.97</w:t>
            </w:r>
            <w:r w:rsidR="00B77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(2.64-3.33)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A4C77" w14:textId="53259D35" w:rsidR="00176659" w:rsidRPr="00DF5145" w:rsidRDefault="00176659" w:rsidP="0017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4.43</w:t>
            </w:r>
            <w:r w:rsidR="00B77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(4.12-4.76)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4265B" w14:textId="7FD0C805" w:rsidR="00176659" w:rsidRPr="00DF5145" w:rsidRDefault="00176659" w:rsidP="0017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7.20</w:t>
            </w:r>
            <w:r w:rsidR="00B77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(6.30-8.22)</w:t>
            </w:r>
          </w:p>
        </w:tc>
      </w:tr>
      <w:tr w:rsidR="00176659" w:rsidRPr="00DF5145" w14:paraId="080751D0" w14:textId="77777777" w:rsidTr="0017665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04C71996" w14:textId="3C71AF65" w:rsidR="00176659" w:rsidRPr="00DF5145" w:rsidRDefault="00176659" w:rsidP="0017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Model </w:t>
            </w:r>
            <w:r w:rsidR="00677C99">
              <w:rPr>
                <w:rFonts w:ascii="Times New Roman" w:eastAsia="宋体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D3F98" w14:textId="36F3DCB2" w:rsidR="00176659" w:rsidRPr="00DF5145" w:rsidRDefault="00176659" w:rsidP="0017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1.32</w:t>
            </w:r>
            <w:r w:rsidR="00B77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(1.11-1.56)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D9B97" w14:textId="5385001A" w:rsidR="00176659" w:rsidRPr="00DF5145" w:rsidRDefault="00176659" w:rsidP="0017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1.26</w:t>
            </w:r>
            <w:r w:rsidR="00B77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(1.01-1.56)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69C84" w14:textId="44B7C032" w:rsidR="00176659" w:rsidRPr="00DF5145" w:rsidRDefault="00176659" w:rsidP="0017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F3151" w14:textId="4E6FF6ED" w:rsidR="00176659" w:rsidRPr="00DF5145" w:rsidRDefault="00176659" w:rsidP="0017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  <w:r w:rsidR="00B77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(0.95-1.30)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3E78F" w14:textId="2D08B2F8" w:rsidR="00176659" w:rsidRPr="00DF5145" w:rsidRDefault="00176659" w:rsidP="0017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1.55</w:t>
            </w:r>
            <w:r w:rsidR="00B77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(1.22-1.96)</w:t>
            </w:r>
          </w:p>
        </w:tc>
      </w:tr>
      <w:tr w:rsidR="00176659" w:rsidRPr="00DF5145" w14:paraId="1C388F68" w14:textId="77777777" w:rsidTr="0017665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6DDDD1" w14:textId="11B8B41B" w:rsidR="00176659" w:rsidRPr="00DF5145" w:rsidRDefault="00176659" w:rsidP="00176659">
            <w:pPr>
              <w:ind w:firstLineChars="100" w:firstLine="2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Model </w:t>
            </w:r>
            <w:r w:rsidR="00677C99">
              <w:rPr>
                <w:rFonts w:ascii="Times New Roman" w:eastAsia="宋体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E38194" w14:textId="6E770732" w:rsidR="00176659" w:rsidRPr="00DF5145" w:rsidRDefault="00176659" w:rsidP="0017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1.25</w:t>
            </w:r>
            <w:r w:rsidR="00B77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(1.04-1.50)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EEDEC4" w14:textId="07F0F1B8" w:rsidR="00176659" w:rsidRPr="00DF5145" w:rsidRDefault="00176659" w:rsidP="0017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1.26</w:t>
            </w:r>
            <w:r w:rsidR="00B77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(1.01-1.58)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E4AA11" w14:textId="20C7C8A8" w:rsidR="00176659" w:rsidRPr="00DF5145" w:rsidRDefault="00176659" w:rsidP="0017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5D3619" w14:textId="5A87FA94" w:rsidR="00176659" w:rsidRPr="00DF5145" w:rsidRDefault="00176659" w:rsidP="0017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</w:t>
            </w:r>
            <w:r w:rsidR="00B77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(0.99-1.35)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F15AE3" w14:textId="6148BD53" w:rsidR="00176659" w:rsidRPr="00DF5145" w:rsidRDefault="00176659" w:rsidP="0017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1.69</w:t>
            </w:r>
            <w:r w:rsidR="00B77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(1.34-2.15)</w:t>
            </w:r>
          </w:p>
        </w:tc>
      </w:tr>
    </w:tbl>
    <w:p w14:paraId="538B1B42" w14:textId="77777777" w:rsidR="001418F5" w:rsidRPr="002B5AED" w:rsidRDefault="001418F5" w:rsidP="001418F5">
      <w:pPr>
        <w:rPr>
          <w:rFonts w:ascii="Times New Roman" w:eastAsia="宋体" w:hAnsi="Times New Roman" w:cs="Times New Roman"/>
          <w:sz w:val="24"/>
          <w:szCs w:val="24"/>
        </w:rPr>
      </w:pPr>
      <w:r w:rsidRPr="00D40B5A">
        <w:rPr>
          <w:rFonts w:ascii="Times New Roman" w:eastAsia="宋体" w:hAnsi="Times New Roman" w:cs="Times New Roman"/>
          <w:sz w:val="24"/>
          <w:szCs w:val="24"/>
        </w:rPr>
        <w:t>*Cases per 1000 person-years.</w:t>
      </w:r>
    </w:p>
    <w:p w14:paraId="08E8F4BC" w14:textId="684A7DD9" w:rsidR="00176659" w:rsidRPr="00176659" w:rsidRDefault="00131BB9" w:rsidP="00176659">
      <w:pPr>
        <w:rPr>
          <w:rFonts w:ascii="Times New Roman" w:hAnsi="Times New Roman" w:cs="Times New Roman"/>
          <w:sz w:val="24"/>
          <w:szCs w:val="24"/>
        </w:rPr>
      </w:pPr>
      <w:r w:rsidRPr="00131BB9">
        <w:rPr>
          <w:rFonts w:ascii="Times New Roman" w:hAnsi="Times New Roman" w:cs="Times New Roman"/>
          <w:sz w:val="24"/>
          <w:szCs w:val="24"/>
        </w:rPr>
        <w:t xml:space="preserve">Model </w:t>
      </w:r>
      <w:r w:rsidR="00677C99">
        <w:rPr>
          <w:rFonts w:ascii="Times New Roman" w:hAnsi="Times New Roman" w:cs="Times New Roman"/>
          <w:sz w:val="24"/>
          <w:szCs w:val="24"/>
        </w:rPr>
        <w:t>4</w:t>
      </w:r>
      <w:r w:rsidRPr="00131BB9">
        <w:rPr>
          <w:rFonts w:ascii="Times New Roman" w:hAnsi="Times New Roman" w:cs="Times New Roman"/>
          <w:sz w:val="24"/>
          <w:szCs w:val="24"/>
        </w:rPr>
        <w:t xml:space="preserve"> </w:t>
      </w:r>
      <w:r w:rsidR="00176659" w:rsidRPr="00176659">
        <w:rPr>
          <w:rFonts w:ascii="Times New Roman" w:hAnsi="Times New Roman" w:cs="Times New Roman"/>
          <w:sz w:val="24"/>
          <w:szCs w:val="24"/>
        </w:rPr>
        <w:t>ad</w:t>
      </w:r>
      <w:r w:rsidR="00176659">
        <w:rPr>
          <w:rFonts w:ascii="Times New Roman" w:hAnsi="Times New Roman" w:cs="Times New Roman"/>
          <w:sz w:val="24"/>
          <w:szCs w:val="24"/>
        </w:rPr>
        <w:t>j</w:t>
      </w:r>
      <w:r w:rsidR="00176659" w:rsidRPr="00176659">
        <w:rPr>
          <w:rFonts w:ascii="Times New Roman" w:hAnsi="Times New Roman" w:cs="Times New Roman"/>
          <w:sz w:val="24"/>
          <w:szCs w:val="24"/>
        </w:rPr>
        <w:t>usted for age, sex, marital status,</w:t>
      </w:r>
      <w:r w:rsidR="00176659">
        <w:rPr>
          <w:rFonts w:ascii="Times New Roman" w:hAnsi="Times New Roman" w:cs="Times New Roman"/>
          <w:sz w:val="24"/>
          <w:szCs w:val="24"/>
        </w:rPr>
        <w:t xml:space="preserve"> </w:t>
      </w:r>
      <w:r w:rsidR="00176659" w:rsidRPr="00176659">
        <w:rPr>
          <w:rFonts w:ascii="Times New Roman" w:hAnsi="Times New Roman" w:cs="Times New Roman"/>
          <w:sz w:val="24"/>
          <w:szCs w:val="24"/>
        </w:rPr>
        <w:t>education background, body mass index, LDL-C, HDL-C, ln Hs-CRP, ln eGFR,</w:t>
      </w:r>
      <w:r w:rsidR="00176659">
        <w:rPr>
          <w:rFonts w:ascii="Times New Roman" w:hAnsi="Times New Roman" w:cs="Times New Roman"/>
          <w:sz w:val="24"/>
          <w:szCs w:val="24"/>
        </w:rPr>
        <w:t xml:space="preserve"> </w:t>
      </w:r>
      <w:r w:rsidR="00176659" w:rsidRPr="00176659">
        <w:rPr>
          <w:rFonts w:ascii="Times New Roman" w:hAnsi="Times New Roman" w:cs="Times New Roman"/>
          <w:sz w:val="24"/>
          <w:szCs w:val="24"/>
        </w:rPr>
        <w:t xml:space="preserve">hypertension, use of antihypertensive and </w:t>
      </w:r>
      <w:r w:rsidR="00223119" w:rsidRPr="00223119">
        <w:rPr>
          <w:rFonts w:ascii="Times New Roman" w:hAnsi="Times New Roman" w:cs="Times New Roman"/>
          <w:sz w:val="24"/>
          <w:szCs w:val="24"/>
        </w:rPr>
        <w:t>hypolipidemic</w:t>
      </w:r>
      <w:r w:rsidR="00176659" w:rsidRPr="00176659">
        <w:rPr>
          <w:rFonts w:ascii="Times New Roman" w:hAnsi="Times New Roman" w:cs="Times New Roman"/>
          <w:sz w:val="24"/>
          <w:szCs w:val="24"/>
        </w:rPr>
        <w:t xml:space="preserve"> medications, health lifestyle score and TyG in 2006/07 wave</w:t>
      </w:r>
    </w:p>
    <w:p w14:paraId="72A85B8C" w14:textId="753331B9" w:rsidR="00131BB9" w:rsidRDefault="00176659" w:rsidP="00176659">
      <w:pPr>
        <w:rPr>
          <w:rFonts w:ascii="Times New Roman" w:hAnsi="Times New Roman" w:cs="Times New Roman"/>
          <w:sz w:val="24"/>
          <w:szCs w:val="24"/>
        </w:rPr>
      </w:pPr>
      <w:r w:rsidRPr="00176659">
        <w:rPr>
          <w:rFonts w:ascii="Times New Roman" w:hAnsi="Times New Roman" w:cs="Times New Roman"/>
          <w:sz w:val="24"/>
          <w:szCs w:val="24"/>
        </w:rPr>
        <w:t xml:space="preserve">Model </w:t>
      </w:r>
      <w:r w:rsidR="00677C99">
        <w:rPr>
          <w:rFonts w:ascii="Times New Roman" w:hAnsi="Times New Roman" w:cs="Times New Roman"/>
          <w:sz w:val="24"/>
          <w:szCs w:val="24"/>
        </w:rPr>
        <w:t>5</w:t>
      </w:r>
      <w:r w:rsidRPr="00176659">
        <w:rPr>
          <w:rFonts w:ascii="Times New Roman" w:hAnsi="Times New Roman" w:cs="Times New Roman"/>
          <w:sz w:val="24"/>
          <w:szCs w:val="24"/>
        </w:rPr>
        <w:t xml:space="preserve"> ad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176659">
        <w:rPr>
          <w:rFonts w:ascii="Times New Roman" w:hAnsi="Times New Roman" w:cs="Times New Roman"/>
          <w:sz w:val="24"/>
          <w:szCs w:val="24"/>
        </w:rPr>
        <w:t>usted for age, sex, marital status,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659">
        <w:rPr>
          <w:rFonts w:ascii="Times New Roman" w:hAnsi="Times New Roman" w:cs="Times New Roman"/>
          <w:sz w:val="24"/>
          <w:szCs w:val="24"/>
        </w:rPr>
        <w:t>education background, body mass index, LDL-C, HDL-C, ln Hs-CRP, ln eGFR,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659">
        <w:rPr>
          <w:rFonts w:ascii="Times New Roman" w:hAnsi="Times New Roman" w:cs="Times New Roman"/>
          <w:sz w:val="24"/>
          <w:szCs w:val="24"/>
        </w:rPr>
        <w:t xml:space="preserve">hypertension, use of antihypertensive and </w:t>
      </w:r>
      <w:r w:rsidR="00223119" w:rsidRPr="00223119">
        <w:rPr>
          <w:rFonts w:ascii="Times New Roman" w:hAnsi="Times New Roman" w:cs="Times New Roman"/>
          <w:sz w:val="24"/>
          <w:szCs w:val="24"/>
        </w:rPr>
        <w:t>hypolipidemic</w:t>
      </w:r>
      <w:r w:rsidRPr="00176659">
        <w:rPr>
          <w:rFonts w:ascii="Times New Roman" w:hAnsi="Times New Roman" w:cs="Times New Roman"/>
          <w:sz w:val="24"/>
          <w:szCs w:val="24"/>
        </w:rPr>
        <w:t xml:space="preserve"> medications, health lifestyle score and TyG in 2010/11 wave</w:t>
      </w:r>
    </w:p>
    <w:p w14:paraId="34AC6BB1" w14:textId="77777777" w:rsidR="00131BB9" w:rsidRPr="00131BB9" w:rsidRDefault="00131BB9" w:rsidP="00131BB9">
      <w:pPr>
        <w:rPr>
          <w:rFonts w:ascii="Times New Roman" w:hAnsi="Times New Roman" w:cs="Times New Roman"/>
          <w:sz w:val="24"/>
          <w:szCs w:val="24"/>
        </w:rPr>
      </w:pPr>
    </w:p>
    <w:p w14:paraId="55552A99" w14:textId="77777777" w:rsidR="00264D90" w:rsidRDefault="00264D90" w:rsidP="00131BB9">
      <w:pPr>
        <w:rPr>
          <w:rFonts w:ascii="Times New Roman" w:hAnsi="Times New Roman" w:cs="Times New Roman"/>
          <w:sz w:val="24"/>
          <w:szCs w:val="24"/>
        </w:rPr>
        <w:sectPr w:rsidR="00264D90" w:rsidSect="00CD30EA">
          <w:pgSz w:w="16838" w:h="11906" w:orient="landscape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0CD22E6C" w14:textId="4AB21E51" w:rsidR="00A633EA" w:rsidRPr="005B5186" w:rsidRDefault="001E72DF" w:rsidP="00131B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B5186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4.</w:t>
      </w:r>
      <w:r w:rsidR="00374A1C" w:rsidRPr="005B51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B5186">
        <w:rPr>
          <w:rFonts w:ascii="Times New Roman" w:hAnsi="Times New Roman" w:cs="Times New Roman"/>
          <w:b/>
          <w:bCs/>
          <w:sz w:val="24"/>
          <w:szCs w:val="24"/>
        </w:rPr>
        <w:t xml:space="preserve">HRs and 95% CIs for </w:t>
      </w:r>
      <w:r w:rsidR="001B3AF3" w:rsidRPr="005B5186">
        <w:rPr>
          <w:rFonts w:ascii="Times New Roman" w:eastAsia="宋体" w:hAnsi="Times New Roman" w:cs="Times New Roman"/>
          <w:b/>
          <w:bCs/>
          <w:sz w:val="24"/>
          <w:szCs w:val="28"/>
        </w:rPr>
        <w:t>ischemic stroke</w:t>
      </w:r>
      <w:r w:rsidRPr="005B5186">
        <w:rPr>
          <w:rFonts w:ascii="Times New Roman" w:hAnsi="Times New Roman" w:cs="Times New Roman"/>
          <w:b/>
          <w:bCs/>
          <w:sz w:val="24"/>
          <w:szCs w:val="24"/>
        </w:rPr>
        <w:t xml:space="preserve"> after excluding medication usage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CB316A" w:rsidRPr="00043B8E" w14:paraId="33A0AE4C" w14:textId="77777777" w:rsidTr="00D923E4">
        <w:tc>
          <w:tcPr>
            <w:tcW w:w="2324" w:type="dxa"/>
            <w:tcBorders>
              <w:bottom w:val="nil"/>
            </w:tcBorders>
          </w:tcPr>
          <w:p w14:paraId="09A64546" w14:textId="77777777" w:rsidR="00CB316A" w:rsidRPr="00043B8E" w:rsidRDefault="00CB316A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62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ABC449A" w14:textId="7284A819" w:rsidR="00CB316A" w:rsidRPr="00043B8E" w:rsidRDefault="008F2871" w:rsidP="00D923E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ual</w:t>
            </w:r>
            <w:r w:rsidRPr="00DF5145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="00CB316A" w:rsidRPr="00DC326C">
              <w:rPr>
                <w:rFonts w:ascii="Times New Roman" w:eastAsia="宋体" w:hAnsi="Times New Roman" w:cs="Times New Roman"/>
                <w:sz w:val="24"/>
                <w:szCs w:val="24"/>
              </w:rPr>
              <w:t>trajectory of TyG levels and lifestyle score</w:t>
            </w:r>
            <w:r w:rsidR="00CB316A">
              <w:rPr>
                <w:rFonts w:ascii="Times New Roman" w:eastAsia="宋体" w:hAnsi="Times New Roman" w:cs="Times New Roman"/>
                <w:sz w:val="24"/>
                <w:szCs w:val="24"/>
              </w:rPr>
              <w:t>s</w:t>
            </w:r>
            <w:r w:rsidR="00CB316A" w:rsidRPr="00DC326C">
              <w:rPr>
                <w:rFonts w:ascii="Times New Roman" w:eastAsia="宋体" w:hAnsi="Times New Roman" w:cs="Times New Roman"/>
                <w:sz w:val="24"/>
                <w:szCs w:val="24"/>
              </w:rPr>
              <w:t>, HR (95% CI)</w:t>
            </w:r>
          </w:p>
        </w:tc>
      </w:tr>
      <w:tr w:rsidR="00CB316A" w:rsidRPr="00043B8E" w14:paraId="34C4480E" w14:textId="77777777" w:rsidTr="001E72DF">
        <w:tc>
          <w:tcPr>
            <w:tcW w:w="2324" w:type="dxa"/>
            <w:tcBorders>
              <w:top w:val="nil"/>
              <w:bottom w:val="single" w:sz="4" w:space="0" w:color="auto"/>
            </w:tcBorders>
          </w:tcPr>
          <w:p w14:paraId="364B7818" w14:textId="77777777" w:rsidR="00CB316A" w:rsidRPr="00043B8E" w:rsidRDefault="00CB316A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14:paraId="084B0C6F" w14:textId="77777777" w:rsidR="00CB316A" w:rsidRPr="00043B8E" w:rsidRDefault="00CB316A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43B8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Group 1 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4228BE63" w14:textId="77777777" w:rsidR="00CB316A" w:rsidRPr="00043B8E" w:rsidRDefault="00CB316A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43B8E">
              <w:rPr>
                <w:rFonts w:ascii="Times New Roman" w:eastAsia="宋体" w:hAnsi="Times New Roman" w:cs="Times New Roman"/>
                <w:sz w:val="24"/>
                <w:szCs w:val="24"/>
              </w:rPr>
              <w:t>Group 2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301CC16B" w14:textId="77777777" w:rsidR="00CB316A" w:rsidRPr="00043B8E" w:rsidRDefault="00CB316A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43B8E">
              <w:rPr>
                <w:rFonts w:ascii="Times New Roman" w:eastAsia="宋体" w:hAnsi="Times New Roman" w:cs="Times New Roman"/>
                <w:sz w:val="24"/>
                <w:szCs w:val="24"/>
              </w:rPr>
              <w:t>Group 3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5A34FD76" w14:textId="77777777" w:rsidR="00CB316A" w:rsidRPr="00043B8E" w:rsidRDefault="00CB316A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43B8E">
              <w:rPr>
                <w:rFonts w:ascii="Times New Roman" w:eastAsia="宋体" w:hAnsi="Times New Roman" w:cs="Times New Roman"/>
                <w:sz w:val="24"/>
                <w:szCs w:val="24"/>
              </w:rPr>
              <w:t>Group 4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3DEC7EAB" w14:textId="77777777" w:rsidR="00CB316A" w:rsidRPr="00043B8E" w:rsidRDefault="00CB316A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43B8E">
              <w:rPr>
                <w:rFonts w:ascii="Times New Roman" w:eastAsia="宋体" w:hAnsi="Times New Roman" w:cs="Times New Roman"/>
                <w:sz w:val="24"/>
                <w:szCs w:val="24"/>
              </w:rPr>
              <w:t>Group 5</w:t>
            </w:r>
          </w:p>
        </w:tc>
      </w:tr>
      <w:tr w:rsidR="00C55830" w:rsidRPr="00C55830" w14:paraId="7C58E5E0" w14:textId="77777777" w:rsidTr="001E72D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9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02B375" w14:textId="3CBC1750" w:rsidR="00C55830" w:rsidRPr="00C55830" w:rsidRDefault="00C55830" w:rsidP="00D85A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830">
              <w:rPr>
                <w:rFonts w:ascii="Times New Roman" w:hAnsi="Times New Roman" w:cs="Times New Roman"/>
                <w:sz w:val="24"/>
                <w:szCs w:val="24"/>
              </w:rPr>
              <w:t>Excluding antihypertensive us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age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AB6D9D" w14:textId="77777777" w:rsidR="00C55830" w:rsidRPr="00C55830" w:rsidRDefault="00C55830" w:rsidP="00D8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98FF46" w14:textId="77777777" w:rsidR="00C55830" w:rsidRPr="00C55830" w:rsidRDefault="00C55830" w:rsidP="00D8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85CEBC" w14:textId="77777777" w:rsidR="00C55830" w:rsidRPr="00C55830" w:rsidRDefault="00C55830" w:rsidP="00D8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B71" w:rsidRPr="00C55830" w14:paraId="3BD26AE5" w14:textId="77777777" w:rsidTr="0019788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7977AB92" w14:textId="41B360C8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Event/total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E0123" w14:textId="786565BF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361/8697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E9AB7" w14:textId="62BC3D30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263/5828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25A30" w14:textId="6EFB60C3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252/8881 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AB914" w14:textId="140E8FB8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592/14173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B25B5" w14:textId="23B269DE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175/2511</w:t>
            </w:r>
          </w:p>
        </w:tc>
      </w:tr>
      <w:tr w:rsidR="00D35B71" w:rsidRPr="00C55830" w14:paraId="6F9CF19B" w14:textId="77777777" w:rsidTr="0019788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125B9A60" w14:textId="661C648A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Incidence rate*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E1DC7" w14:textId="7B1C46BD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3.91</w:t>
            </w:r>
            <w:r w:rsidR="00B77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(3.53-4.34)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95161" w14:textId="00BEA98B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4.23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(3.75-4.78)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3DA45" w14:textId="673EADA6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2.70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(2.39-3.06)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94F6C" w14:textId="04F776EB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(3.69-4.33)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8D193" w14:textId="37941951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6.78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(5.84-7.86)</w:t>
            </w:r>
          </w:p>
        </w:tc>
      </w:tr>
      <w:tr w:rsidR="00D35B71" w:rsidRPr="00C55830" w14:paraId="4B533F29" w14:textId="77777777" w:rsidTr="0019788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72EDB527" w14:textId="0C5CFADA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Model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4B7E19" w14:textId="04E0F765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1.45</w:t>
            </w:r>
            <w:r w:rsidR="00B77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(1.22-1.71)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15254" w14:textId="09C09BB7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</w:t>
            </w:r>
            <w:r w:rsidR="00B77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(1.22-1.78)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306B23" w14:textId="0B5390FC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AD2B1" w14:textId="521F699D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</w:t>
            </w:r>
            <w:r w:rsidR="00B77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(1.03-1.40)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193E4" w14:textId="7DCE4F7B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1.93</w:t>
            </w:r>
            <w:r w:rsidR="00B77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(1.57-2.36)</w:t>
            </w:r>
          </w:p>
        </w:tc>
      </w:tr>
      <w:tr w:rsidR="00C55830" w:rsidRPr="00C55830" w14:paraId="2CF7A276" w14:textId="77777777" w:rsidTr="001E72D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9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69EC80" w14:textId="2AF814A3" w:rsidR="00C55830" w:rsidRPr="00C55830" w:rsidRDefault="00C55830" w:rsidP="00D85A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830">
              <w:rPr>
                <w:rFonts w:ascii="Times New Roman" w:hAnsi="Times New Roman" w:cs="Times New Roman"/>
                <w:sz w:val="24"/>
                <w:szCs w:val="24"/>
              </w:rPr>
              <w:t xml:space="preserve">Excluding 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h</w:t>
            </w:r>
            <w:r w:rsidRPr="006B649A">
              <w:rPr>
                <w:rFonts w:ascii="Times New Roman" w:eastAsia="宋体" w:hAnsi="Times New Roman" w:cs="Times New Roman"/>
                <w:sz w:val="24"/>
                <w:szCs w:val="28"/>
              </w:rPr>
              <w:t>ypolipidemic</w:t>
            </w:r>
            <w:r w:rsidRPr="00C55830">
              <w:rPr>
                <w:rFonts w:ascii="Times New Roman" w:hAnsi="Times New Roman" w:cs="Times New Roman"/>
                <w:sz w:val="24"/>
                <w:szCs w:val="24"/>
              </w:rPr>
              <w:t xml:space="preserve"> us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age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21A2D38D" w14:textId="77777777" w:rsidR="00C55830" w:rsidRPr="00C55830" w:rsidRDefault="00C55830" w:rsidP="00D8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7E9A9505" w14:textId="77777777" w:rsidR="00C55830" w:rsidRPr="00C55830" w:rsidRDefault="00C55830" w:rsidP="00D8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0B53E7FE" w14:textId="77777777" w:rsidR="00C55830" w:rsidRPr="00C55830" w:rsidRDefault="00C55830" w:rsidP="00D8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B71" w:rsidRPr="00C55830" w14:paraId="0329BB83" w14:textId="77777777" w:rsidTr="0014772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332062A2" w14:textId="60CC9109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Event/total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4AB8D" w14:textId="42D7F3F0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422/9448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64419" w14:textId="707A0516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338/6655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CF40EE" w14:textId="7801045C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291/9382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FAE01A" w14:textId="63FA037C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723/15745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3FFD1" w14:textId="75538EE1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215/2900</w:t>
            </w:r>
          </w:p>
        </w:tc>
      </w:tr>
      <w:tr w:rsidR="00D35B71" w:rsidRPr="00C55830" w14:paraId="67F603C4" w14:textId="77777777" w:rsidTr="0014772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730B481C" w14:textId="2682793D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Incidence rate*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A4ADF" w14:textId="5CED182B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4.23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(3.85-4.65)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6F865" w14:textId="35611902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4.80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(4.31-5.33)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41B0C" w14:textId="23A08DB5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2.96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(2.64-3.32)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2E8BD4" w14:textId="491D7CB0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4.42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(4.11-4.75)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71037" w14:textId="0E83F302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7.25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(6.35-8.29)</w:t>
            </w:r>
          </w:p>
        </w:tc>
      </w:tr>
      <w:tr w:rsidR="00D35B71" w:rsidRPr="00C55830" w14:paraId="2C7CF3F4" w14:textId="77777777" w:rsidTr="0014772A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63FB64B8" w14:textId="08538550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Model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53E3F9" w14:textId="4DDE1325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1.39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(1.19-1.63)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DAE56" w14:textId="53951704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1.46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(1.23-1.73)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5DBC8" w14:textId="4F7010D7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D4686" w14:textId="3CC8B058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(1.04-1.38)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7455E" w14:textId="12907BAB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1.84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(1.53-2.21)</w:t>
            </w:r>
          </w:p>
        </w:tc>
      </w:tr>
      <w:tr w:rsidR="00C55830" w:rsidRPr="00C55830" w14:paraId="1257CC8B" w14:textId="77777777" w:rsidTr="001E72D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9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0C6543" w14:textId="6C4463FA" w:rsidR="00C55830" w:rsidRPr="00C55830" w:rsidRDefault="00C55830" w:rsidP="00D85A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830">
              <w:rPr>
                <w:rFonts w:ascii="Times New Roman" w:hAnsi="Times New Roman" w:cs="Times New Roman"/>
                <w:sz w:val="24"/>
                <w:szCs w:val="24"/>
              </w:rPr>
              <w:t>Excluding all medication 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1295860C" w14:textId="77777777" w:rsidR="00C55830" w:rsidRPr="00C55830" w:rsidRDefault="00C55830" w:rsidP="00D8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0D443183" w14:textId="77777777" w:rsidR="00C55830" w:rsidRPr="00C55830" w:rsidRDefault="00C55830" w:rsidP="00D8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0C2C1615" w14:textId="77777777" w:rsidR="00C55830" w:rsidRPr="00C55830" w:rsidRDefault="00C55830" w:rsidP="00D8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B71" w:rsidRPr="00C55830" w14:paraId="7F63E976" w14:textId="77777777" w:rsidTr="0067514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4D4EAAB7" w14:textId="0B773B19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Event/total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80D7D" w14:textId="6E61CF0A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359/8680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A5A8A" w14:textId="664020A1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259/5790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029B6" w14:textId="7501F5A8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252/8874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D1332" w14:textId="3F5CD657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591/14122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C6241A" w14:textId="3BC3AA7F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174/2485</w:t>
            </w:r>
          </w:p>
        </w:tc>
      </w:tr>
      <w:tr w:rsidR="00D35B71" w:rsidRPr="00C55830" w14:paraId="4BC08085" w14:textId="77777777" w:rsidTr="0067514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370042E9" w14:textId="67B1669A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Incidence rate*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3C5FB" w14:textId="17F21367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3.90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(3.52-4.32)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EDFCA" w14:textId="60205F45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4.20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(3.71-4.74)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C054D" w14:textId="3533F927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2.70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(2.39-3.06)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4284C" w14:textId="0898051A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4.01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(3.70-4.34)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AD6D6" w14:textId="0ECEBBA5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6.81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(5.87-7.90)</w:t>
            </w:r>
          </w:p>
        </w:tc>
      </w:tr>
      <w:tr w:rsidR="00D35B71" w:rsidRPr="00C55830" w14:paraId="7F04E7C4" w14:textId="77777777" w:rsidTr="0067514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0F51AC" w14:textId="58551F07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Model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BD07C7" w14:textId="0D5D9E82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1.44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(1.22-1.71)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E04466" w14:textId="7560C6A3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1.47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(1.21-1.77)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ACAE22" w14:textId="031A6E3C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A12738" w14:textId="1A0C21C1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(1.04-1.41)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6A5327" w14:textId="04ED37B9" w:rsidR="00D35B71" w:rsidRPr="00C55830" w:rsidRDefault="00D35B71" w:rsidP="00D3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1.94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E39">
              <w:rPr>
                <w:rFonts w:ascii="Times New Roman" w:hAnsi="Times New Roman" w:cs="Times New Roman"/>
                <w:sz w:val="24"/>
                <w:szCs w:val="24"/>
              </w:rPr>
              <w:t>(1.58-2.37)</w:t>
            </w:r>
          </w:p>
        </w:tc>
      </w:tr>
    </w:tbl>
    <w:p w14:paraId="7CC31F15" w14:textId="78905147" w:rsidR="001418F5" w:rsidRPr="001418F5" w:rsidRDefault="001418F5" w:rsidP="00131BB9">
      <w:pPr>
        <w:rPr>
          <w:rFonts w:ascii="Times New Roman" w:eastAsia="宋体" w:hAnsi="Times New Roman" w:cs="Times New Roman"/>
          <w:sz w:val="24"/>
          <w:szCs w:val="24"/>
        </w:rPr>
      </w:pPr>
      <w:bookmarkStart w:id="2" w:name="_Hlk144411856"/>
      <w:r w:rsidRPr="00D40B5A">
        <w:rPr>
          <w:rFonts w:ascii="Times New Roman" w:eastAsia="宋体" w:hAnsi="Times New Roman" w:cs="Times New Roman"/>
          <w:sz w:val="24"/>
          <w:szCs w:val="24"/>
        </w:rPr>
        <w:t>*Cases per 1000 person-years.</w:t>
      </w:r>
    </w:p>
    <w:p w14:paraId="0EC7A58C" w14:textId="7A8D1C8E" w:rsidR="00C55830" w:rsidRDefault="00ED7FE2" w:rsidP="00131BB9">
      <w:pPr>
        <w:rPr>
          <w:rFonts w:ascii="Times New Roman" w:hAnsi="Times New Roman" w:cs="Times New Roman"/>
          <w:sz w:val="24"/>
          <w:szCs w:val="24"/>
        </w:rPr>
      </w:pPr>
      <w:r w:rsidRPr="00ED7FE2">
        <w:rPr>
          <w:rFonts w:ascii="Times New Roman" w:hAnsi="Times New Roman" w:cs="Times New Roman"/>
          <w:sz w:val="24"/>
          <w:szCs w:val="24"/>
        </w:rPr>
        <w:t>Model ad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ED7FE2">
        <w:rPr>
          <w:rFonts w:ascii="Times New Roman" w:hAnsi="Times New Roman" w:cs="Times New Roman"/>
          <w:sz w:val="24"/>
          <w:szCs w:val="24"/>
        </w:rPr>
        <w:t>usted for age, sex, marital status,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7FE2">
        <w:rPr>
          <w:rFonts w:ascii="Times New Roman" w:hAnsi="Times New Roman" w:cs="Times New Roman"/>
          <w:sz w:val="24"/>
          <w:szCs w:val="24"/>
        </w:rPr>
        <w:t xml:space="preserve">education background, body mass index, LDL-C, HDL-C, </w:t>
      </w:r>
      <w:r w:rsidR="00B77C97">
        <w:rPr>
          <w:rFonts w:ascii="Times New Roman" w:hAnsi="Times New Roman" w:cs="Times New Roman"/>
          <w:sz w:val="24"/>
          <w:szCs w:val="24"/>
        </w:rPr>
        <w:t xml:space="preserve">ln </w:t>
      </w:r>
      <w:r w:rsidRPr="00ED7FE2">
        <w:rPr>
          <w:rFonts w:ascii="Times New Roman" w:hAnsi="Times New Roman" w:cs="Times New Roman"/>
          <w:sz w:val="24"/>
          <w:szCs w:val="24"/>
        </w:rPr>
        <w:t xml:space="preserve">Hs-CRP, </w:t>
      </w:r>
      <w:r w:rsidR="00B77C97">
        <w:rPr>
          <w:rFonts w:ascii="Times New Roman" w:hAnsi="Times New Roman" w:cs="Times New Roman"/>
          <w:sz w:val="24"/>
          <w:szCs w:val="24"/>
        </w:rPr>
        <w:t xml:space="preserve">ln </w:t>
      </w:r>
      <w:r w:rsidRPr="00ED7FE2">
        <w:rPr>
          <w:rFonts w:ascii="Times New Roman" w:hAnsi="Times New Roman" w:cs="Times New Roman"/>
          <w:sz w:val="24"/>
          <w:szCs w:val="24"/>
        </w:rPr>
        <w:t>eGFR,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7FE2">
        <w:rPr>
          <w:rFonts w:ascii="Times New Roman" w:hAnsi="Times New Roman" w:cs="Times New Roman"/>
          <w:sz w:val="24"/>
          <w:szCs w:val="24"/>
        </w:rPr>
        <w:t>hypertension, use of antihypertensive, and hypolipidemic medications</w:t>
      </w:r>
    </w:p>
    <w:bookmarkEnd w:id="2"/>
    <w:p w14:paraId="5DB2543B" w14:textId="77777777" w:rsidR="00ED7FE2" w:rsidRDefault="00ED7FE2" w:rsidP="00131BB9">
      <w:pPr>
        <w:rPr>
          <w:rFonts w:ascii="Times New Roman" w:hAnsi="Times New Roman" w:cs="Times New Roman"/>
          <w:sz w:val="24"/>
          <w:szCs w:val="24"/>
        </w:rPr>
      </w:pPr>
    </w:p>
    <w:p w14:paraId="15A3B944" w14:textId="77777777" w:rsidR="00374A1C" w:rsidRDefault="00374A1C" w:rsidP="00131BB9">
      <w:pPr>
        <w:rPr>
          <w:rFonts w:ascii="Times New Roman" w:hAnsi="Times New Roman" w:cs="Times New Roman"/>
          <w:sz w:val="24"/>
          <w:szCs w:val="24"/>
        </w:rPr>
      </w:pPr>
    </w:p>
    <w:p w14:paraId="653F5BBB" w14:textId="77777777" w:rsidR="00374A1C" w:rsidRDefault="00374A1C" w:rsidP="00131BB9">
      <w:pPr>
        <w:rPr>
          <w:rFonts w:ascii="Times New Roman" w:hAnsi="Times New Roman" w:cs="Times New Roman"/>
          <w:sz w:val="24"/>
          <w:szCs w:val="24"/>
        </w:rPr>
        <w:sectPr w:rsidR="00374A1C" w:rsidSect="00CD30EA">
          <w:pgSz w:w="16838" w:h="11906" w:orient="landscape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3E3DD5C9" w14:textId="2E41EA29" w:rsidR="00374A1C" w:rsidRPr="005B5186" w:rsidRDefault="00036F1C" w:rsidP="00131B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B518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9E3ADF" w:rsidRPr="005B518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5B5186">
        <w:rPr>
          <w:rFonts w:ascii="Times New Roman" w:hAnsi="Times New Roman" w:cs="Times New Roman"/>
          <w:b/>
          <w:bCs/>
          <w:sz w:val="24"/>
          <w:szCs w:val="24"/>
        </w:rPr>
        <w:t xml:space="preserve">. HRs and 95% CIs for </w:t>
      </w:r>
      <w:r w:rsidR="001B3AF3" w:rsidRPr="005B5186">
        <w:rPr>
          <w:rFonts w:ascii="Times New Roman" w:eastAsia="宋体" w:hAnsi="Times New Roman" w:cs="Times New Roman"/>
          <w:b/>
          <w:bCs/>
          <w:sz w:val="24"/>
          <w:szCs w:val="28"/>
        </w:rPr>
        <w:t>ischemic stroke</w:t>
      </w:r>
      <w:r w:rsidRPr="005B5186">
        <w:rPr>
          <w:rFonts w:ascii="Times New Roman" w:hAnsi="Times New Roman" w:cs="Times New Roman"/>
          <w:b/>
          <w:bCs/>
          <w:sz w:val="24"/>
          <w:szCs w:val="24"/>
        </w:rPr>
        <w:t xml:space="preserve"> after excluding </w:t>
      </w:r>
      <w:r w:rsidR="00E906E5" w:rsidRPr="005B5186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="009E3ADF" w:rsidRPr="005B5186">
        <w:rPr>
          <w:rFonts w:ascii="Times New Roman" w:hAnsi="Times New Roman" w:cs="Times New Roman"/>
          <w:b/>
          <w:bCs/>
          <w:sz w:val="24"/>
          <w:szCs w:val="24"/>
        </w:rPr>
        <w:t>s-</w:t>
      </w:r>
      <w:r w:rsidR="00374A1C" w:rsidRPr="005B5186">
        <w:rPr>
          <w:rFonts w:ascii="Times New Roman" w:hAnsi="Times New Roman" w:cs="Times New Roman"/>
          <w:b/>
          <w:bCs/>
          <w:sz w:val="24"/>
          <w:szCs w:val="24"/>
        </w:rPr>
        <w:t>CRP</w:t>
      </w:r>
      <w:r w:rsidR="009E3ADF" w:rsidRPr="005B5186">
        <w:rPr>
          <w:rFonts w:ascii="Times New Roman" w:hAnsi="Times New Roman" w:cs="Times New Roman"/>
          <w:b/>
          <w:bCs/>
          <w:sz w:val="24"/>
          <w:szCs w:val="24"/>
        </w:rPr>
        <w:sym w:font="Symbol" w:char="F0B3"/>
      </w:r>
      <w:r w:rsidR="00374A1C" w:rsidRPr="005B5186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9E3ADF" w:rsidRPr="005B5186">
        <w:rPr>
          <w:rFonts w:ascii="Times New Roman" w:hAnsi="Times New Roman" w:cs="Times New Roman"/>
          <w:b/>
          <w:bCs/>
          <w:sz w:val="24"/>
          <w:szCs w:val="24"/>
        </w:rPr>
        <w:t xml:space="preserve"> mg/L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374A1C" w:rsidRPr="00093E48" w14:paraId="4296F8F7" w14:textId="77777777" w:rsidTr="005B5186">
        <w:tc>
          <w:tcPr>
            <w:tcW w:w="2324" w:type="dxa"/>
            <w:tcBorders>
              <w:bottom w:val="nil"/>
            </w:tcBorders>
          </w:tcPr>
          <w:p w14:paraId="7E8B1578" w14:textId="77777777" w:rsidR="00374A1C" w:rsidRPr="00093E48" w:rsidRDefault="00374A1C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62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8C3977A" w14:textId="4C4FD80E" w:rsidR="00374A1C" w:rsidRPr="00093E48" w:rsidRDefault="008F2871" w:rsidP="00D923E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eastAsia="宋体" w:hAnsi="Times New Roman" w:cs="Times New Roman"/>
                <w:sz w:val="24"/>
                <w:szCs w:val="24"/>
              </w:rPr>
              <w:t>Dual</w:t>
            </w:r>
            <w:r w:rsidR="00374A1C" w:rsidRPr="00093E48">
              <w:rPr>
                <w:rFonts w:ascii="Times New Roman" w:eastAsia="宋体" w:hAnsi="Times New Roman" w:cs="Times New Roman"/>
                <w:sz w:val="24"/>
                <w:szCs w:val="24"/>
              </w:rPr>
              <w:t>-trajectory of TyG levels and lifestyle scores, HR (95% CI)</w:t>
            </w:r>
          </w:p>
        </w:tc>
      </w:tr>
      <w:tr w:rsidR="00374A1C" w:rsidRPr="00093E48" w14:paraId="10CB2EF8" w14:textId="77777777" w:rsidTr="005B5186">
        <w:tc>
          <w:tcPr>
            <w:tcW w:w="2324" w:type="dxa"/>
            <w:tcBorders>
              <w:top w:val="nil"/>
              <w:bottom w:val="single" w:sz="4" w:space="0" w:color="auto"/>
            </w:tcBorders>
          </w:tcPr>
          <w:p w14:paraId="34D9E6CF" w14:textId="77777777" w:rsidR="00374A1C" w:rsidRPr="00093E48" w:rsidRDefault="00374A1C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14:paraId="26786D31" w14:textId="77777777" w:rsidR="00374A1C" w:rsidRPr="00093E48" w:rsidRDefault="00374A1C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Group 1 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7501AA0B" w14:textId="77777777" w:rsidR="00374A1C" w:rsidRPr="00093E48" w:rsidRDefault="00374A1C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eastAsia="宋体" w:hAnsi="Times New Roman" w:cs="Times New Roman"/>
                <w:sz w:val="24"/>
                <w:szCs w:val="24"/>
              </w:rPr>
              <w:t>Group 2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5BE55F81" w14:textId="77777777" w:rsidR="00374A1C" w:rsidRPr="00093E48" w:rsidRDefault="00374A1C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eastAsia="宋体" w:hAnsi="Times New Roman" w:cs="Times New Roman"/>
                <w:sz w:val="24"/>
                <w:szCs w:val="24"/>
              </w:rPr>
              <w:t>Group 3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098DCD48" w14:textId="77777777" w:rsidR="00374A1C" w:rsidRPr="00093E48" w:rsidRDefault="00374A1C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eastAsia="宋体" w:hAnsi="Times New Roman" w:cs="Times New Roman"/>
                <w:sz w:val="24"/>
                <w:szCs w:val="24"/>
              </w:rPr>
              <w:t>Group 4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2008E879" w14:textId="77777777" w:rsidR="00374A1C" w:rsidRPr="00093E48" w:rsidRDefault="00374A1C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eastAsia="宋体" w:hAnsi="Times New Roman" w:cs="Times New Roman"/>
                <w:sz w:val="24"/>
                <w:szCs w:val="24"/>
              </w:rPr>
              <w:t>Group 5</w:t>
            </w:r>
          </w:p>
        </w:tc>
      </w:tr>
      <w:tr w:rsidR="00093E48" w:rsidRPr="00093E48" w14:paraId="170EB0DD" w14:textId="77777777" w:rsidTr="005B518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1DD93573" w14:textId="65979B4F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Event/total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E447DB" w14:textId="522995E6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416/9241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A5768C" w14:textId="2F3AAFC0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334/6515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C1B878" w14:textId="55565EAF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283/9171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CEA4BD" w14:textId="1F7E78D4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703/15422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92DBFF" w14:textId="0B5BD337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209/2832</w:t>
            </w:r>
          </w:p>
        </w:tc>
      </w:tr>
      <w:tr w:rsidR="00093E48" w:rsidRPr="00093E48" w14:paraId="0E945E65" w14:textId="77777777" w:rsidTr="005B518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29A3BEFE" w14:textId="758E4D55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Incidence rate*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09E2CC4D" w14:textId="64FBF8ED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4.26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(3.87-4.69)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5CC45806" w14:textId="7CB9BD7D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4.84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(4.35-5.39)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7371C4E7" w14:textId="117EA5CD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2.94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(2.62-3 31)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6E9BD33E" w14:textId="02DBBE96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4.38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(4.07-4.71)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6B03DF24" w14:textId="6CDCACC2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7.21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(6.29-8.25)</w:t>
            </w:r>
          </w:p>
        </w:tc>
      </w:tr>
      <w:tr w:rsidR="00093E48" w:rsidRPr="00093E48" w14:paraId="588C385B" w14:textId="77777777" w:rsidTr="005B518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F5F4F9" w14:textId="14F10B08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E4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Model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C3DBB6" w14:textId="246E63BD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1.41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(1.21-1.66)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D09449" w14:textId="79C58A8E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1.50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(1.26-1.78)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D56CB7" w14:textId="3366B35F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B88B2A" w14:textId="66FA3E8F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(1.04-1.38)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BF8634" w14:textId="07EDE496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1.85</w:t>
            </w:r>
            <w:r w:rsidR="00B7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(1.53-2.23)</w:t>
            </w:r>
          </w:p>
        </w:tc>
      </w:tr>
    </w:tbl>
    <w:p w14:paraId="0E540032" w14:textId="26C25879" w:rsidR="009E3ADF" w:rsidRPr="009E3ADF" w:rsidRDefault="009E3ADF" w:rsidP="00131BB9">
      <w:pPr>
        <w:rPr>
          <w:rFonts w:ascii="Times New Roman" w:hAnsi="Times New Roman" w:cs="Times New Roman"/>
          <w:sz w:val="24"/>
          <w:szCs w:val="24"/>
        </w:rPr>
      </w:pPr>
      <w:r w:rsidRPr="009E3ADF">
        <w:rPr>
          <w:rFonts w:ascii="Times New Roman" w:hAnsi="Times New Roman" w:cs="Times New Roman"/>
          <w:sz w:val="24"/>
          <w:szCs w:val="24"/>
        </w:rPr>
        <w:t>Abbreviation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906E5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s-CPR</w:t>
      </w:r>
      <w:r w:rsidR="00723CC2">
        <w:rPr>
          <w:rFonts w:ascii="Times New Roman" w:hAnsi="Times New Roman" w:cs="Times New Roman"/>
          <w:sz w:val="24"/>
          <w:szCs w:val="24"/>
        </w:rPr>
        <w:t>,</w:t>
      </w:r>
      <w:r w:rsidRPr="009E3ADF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144455424"/>
      <w:r w:rsidRPr="009E3ADF">
        <w:rPr>
          <w:rFonts w:ascii="Times New Roman" w:hAnsi="Times New Roman" w:cs="Times New Roman"/>
          <w:sz w:val="24"/>
          <w:szCs w:val="24"/>
        </w:rPr>
        <w:t>high sensitivity</w:t>
      </w:r>
      <w:bookmarkEnd w:id="3"/>
      <w:r w:rsidRPr="009E3ADF">
        <w:rPr>
          <w:rFonts w:ascii="Times New Roman" w:hAnsi="Times New Roman" w:cs="Times New Roman"/>
          <w:sz w:val="24"/>
          <w:szCs w:val="24"/>
        </w:rPr>
        <w:t xml:space="preserve"> C-reactive protein</w:t>
      </w:r>
      <w:r w:rsidR="00723CC2">
        <w:rPr>
          <w:rFonts w:ascii="Times New Roman" w:hAnsi="Times New Roman" w:cs="Times New Roman"/>
          <w:sz w:val="24"/>
          <w:szCs w:val="24"/>
        </w:rPr>
        <w:t>.</w:t>
      </w:r>
    </w:p>
    <w:p w14:paraId="6E28154C" w14:textId="367F3DBF" w:rsidR="002B5AED" w:rsidRPr="002B5AED" w:rsidRDefault="002B5AED" w:rsidP="00131BB9">
      <w:pPr>
        <w:rPr>
          <w:rFonts w:ascii="Times New Roman" w:eastAsia="宋体" w:hAnsi="Times New Roman" w:cs="Times New Roman"/>
          <w:sz w:val="24"/>
          <w:szCs w:val="24"/>
        </w:rPr>
      </w:pPr>
      <w:r w:rsidRPr="00D40B5A">
        <w:rPr>
          <w:rFonts w:ascii="Times New Roman" w:eastAsia="宋体" w:hAnsi="Times New Roman" w:cs="Times New Roman"/>
          <w:sz w:val="24"/>
          <w:szCs w:val="24"/>
        </w:rPr>
        <w:t>*Cases per 1000 person-years.</w:t>
      </w:r>
    </w:p>
    <w:p w14:paraId="35693788" w14:textId="593B5F48" w:rsidR="00374A1C" w:rsidRDefault="008D3EB1" w:rsidP="00131BB9">
      <w:pPr>
        <w:rPr>
          <w:rFonts w:ascii="Times New Roman" w:hAnsi="Times New Roman" w:cs="Times New Roman"/>
          <w:sz w:val="24"/>
          <w:szCs w:val="24"/>
        </w:rPr>
      </w:pPr>
      <w:r w:rsidRPr="008D3EB1">
        <w:rPr>
          <w:rFonts w:ascii="Times New Roman" w:hAnsi="Times New Roman" w:cs="Times New Roman"/>
          <w:sz w:val="24"/>
          <w:szCs w:val="24"/>
        </w:rPr>
        <w:t xml:space="preserve">Model adjusted for age, sex, marital status, education background, body mass index, LDL-C, HDL-C, </w:t>
      </w:r>
      <w:r w:rsidR="00B77C97">
        <w:rPr>
          <w:rFonts w:ascii="Times New Roman" w:hAnsi="Times New Roman" w:cs="Times New Roman" w:hint="eastAsia"/>
          <w:sz w:val="24"/>
          <w:szCs w:val="24"/>
        </w:rPr>
        <w:t>l</w:t>
      </w:r>
      <w:r w:rsidR="00B77C97">
        <w:rPr>
          <w:rFonts w:ascii="Times New Roman" w:hAnsi="Times New Roman" w:cs="Times New Roman"/>
          <w:sz w:val="24"/>
          <w:szCs w:val="24"/>
        </w:rPr>
        <w:t xml:space="preserve">n </w:t>
      </w:r>
      <w:r w:rsidRPr="008D3EB1">
        <w:rPr>
          <w:rFonts w:ascii="Times New Roman" w:hAnsi="Times New Roman" w:cs="Times New Roman"/>
          <w:sz w:val="24"/>
          <w:szCs w:val="24"/>
        </w:rPr>
        <w:t xml:space="preserve">Hs-CRP, </w:t>
      </w:r>
      <w:r w:rsidR="00B77C97">
        <w:rPr>
          <w:rFonts w:ascii="Times New Roman" w:hAnsi="Times New Roman" w:cs="Times New Roman"/>
          <w:sz w:val="24"/>
          <w:szCs w:val="24"/>
        </w:rPr>
        <w:t xml:space="preserve">ln </w:t>
      </w:r>
      <w:r w:rsidRPr="008D3EB1">
        <w:rPr>
          <w:rFonts w:ascii="Times New Roman" w:hAnsi="Times New Roman" w:cs="Times New Roman"/>
          <w:sz w:val="24"/>
          <w:szCs w:val="24"/>
        </w:rPr>
        <w:t>eGFR, hypertension, use of antihypertensive, and hypolipidemic medication</w:t>
      </w:r>
      <w:r w:rsidR="00374A1C" w:rsidRPr="00374A1C">
        <w:rPr>
          <w:rFonts w:ascii="Times New Roman" w:hAnsi="Times New Roman" w:cs="Times New Roman"/>
          <w:sz w:val="24"/>
          <w:szCs w:val="24"/>
        </w:rPr>
        <w:t>s</w:t>
      </w:r>
    </w:p>
    <w:p w14:paraId="0C585E0F" w14:textId="77777777" w:rsidR="00374A1C" w:rsidRDefault="00374A1C" w:rsidP="00131BB9">
      <w:pPr>
        <w:rPr>
          <w:rFonts w:ascii="Times New Roman" w:hAnsi="Times New Roman" w:cs="Times New Roman"/>
          <w:sz w:val="24"/>
          <w:szCs w:val="24"/>
        </w:rPr>
      </w:pPr>
    </w:p>
    <w:p w14:paraId="4EAC9E97" w14:textId="77777777" w:rsidR="00A633EA" w:rsidRDefault="00A633EA" w:rsidP="00131BB9">
      <w:pPr>
        <w:rPr>
          <w:rFonts w:ascii="Times New Roman" w:hAnsi="Times New Roman" w:cs="Times New Roman"/>
          <w:sz w:val="24"/>
          <w:szCs w:val="24"/>
        </w:rPr>
        <w:sectPr w:rsidR="00A633EA" w:rsidSect="00CD30EA">
          <w:pgSz w:w="16838" w:h="11906" w:orient="landscape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116017EC" w14:textId="31C0ED7A" w:rsidR="00ED7FE2" w:rsidRPr="000713BF" w:rsidRDefault="001F3C15" w:rsidP="00131BB9">
      <w:pPr>
        <w:rPr>
          <w:rFonts w:ascii="Times New Roman" w:hAnsi="Times New Roman" w:cs="Times New Roman"/>
          <w:sz w:val="24"/>
          <w:szCs w:val="24"/>
        </w:rPr>
      </w:pPr>
      <w:r w:rsidRPr="000713B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Supplemental Table 6. </w:t>
      </w:r>
      <w:r w:rsidRPr="000713BF">
        <w:rPr>
          <w:rFonts w:ascii="Times New Roman" w:hAnsi="Times New Roman" w:cs="Times New Roman"/>
          <w:sz w:val="24"/>
          <w:szCs w:val="24"/>
        </w:rPr>
        <w:t xml:space="preserve">HRs and 95% CIs for </w:t>
      </w:r>
      <w:r w:rsidR="001B3AF3">
        <w:rPr>
          <w:rFonts w:ascii="Times New Roman" w:eastAsia="宋体" w:hAnsi="Times New Roman" w:cs="Times New Roman"/>
          <w:sz w:val="24"/>
          <w:szCs w:val="28"/>
        </w:rPr>
        <w:t>i</w:t>
      </w:r>
      <w:r w:rsidR="001B3AF3" w:rsidRPr="009007C6">
        <w:rPr>
          <w:rFonts w:ascii="Times New Roman" w:eastAsia="宋体" w:hAnsi="Times New Roman" w:cs="Times New Roman"/>
          <w:sz w:val="24"/>
          <w:szCs w:val="28"/>
        </w:rPr>
        <w:t>schemic stroke</w:t>
      </w:r>
      <w:r w:rsidRPr="000713BF">
        <w:rPr>
          <w:rFonts w:ascii="Times New Roman" w:hAnsi="Times New Roman" w:cs="Times New Roman"/>
          <w:sz w:val="24"/>
          <w:szCs w:val="24"/>
        </w:rPr>
        <w:t xml:space="preserve"> after excluding outcomes within the initial 2 years of follow-up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A633EA" w:rsidRPr="00043B8E" w14:paraId="13B8D0D4" w14:textId="77777777" w:rsidTr="00D923E4">
        <w:tc>
          <w:tcPr>
            <w:tcW w:w="2324" w:type="dxa"/>
            <w:tcBorders>
              <w:bottom w:val="nil"/>
            </w:tcBorders>
          </w:tcPr>
          <w:p w14:paraId="176D9566" w14:textId="77777777" w:rsidR="00A633EA" w:rsidRPr="00043B8E" w:rsidRDefault="00A633EA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62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209240C" w14:textId="2EA70145" w:rsidR="00A633EA" w:rsidRPr="00043B8E" w:rsidRDefault="008F2871" w:rsidP="00D923E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ual</w:t>
            </w:r>
            <w:r w:rsidRPr="00DF5145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="00A633EA" w:rsidRPr="00DC326C">
              <w:rPr>
                <w:rFonts w:ascii="Times New Roman" w:eastAsia="宋体" w:hAnsi="Times New Roman" w:cs="Times New Roman"/>
                <w:sz w:val="24"/>
                <w:szCs w:val="24"/>
              </w:rPr>
              <w:t>trajectory of TyG levels and lifestyle score</w:t>
            </w:r>
            <w:r w:rsidR="00A633EA">
              <w:rPr>
                <w:rFonts w:ascii="Times New Roman" w:eastAsia="宋体" w:hAnsi="Times New Roman" w:cs="Times New Roman"/>
                <w:sz w:val="24"/>
                <w:szCs w:val="24"/>
              </w:rPr>
              <w:t>s</w:t>
            </w:r>
            <w:r w:rsidR="00A633EA" w:rsidRPr="00DC326C">
              <w:rPr>
                <w:rFonts w:ascii="Times New Roman" w:eastAsia="宋体" w:hAnsi="Times New Roman" w:cs="Times New Roman"/>
                <w:sz w:val="24"/>
                <w:szCs w:val="24"/>
              </w:rPr>
              <w:t>, HR (95% CI)</w:t>
            </w:r>
          </w:p>
        </w:tc>
      </w:tr>
      <w:tr w:rsidR="00A633EA" w:rsidRPr="00043B8E" w14:paraId="4A8B2F5E" w14:textId="77777777" w:rsidTr="001F3C15">
        <w:tc>
          <w:tcPr>
            <w:tcW w:w="2324" w:type="dxa"/>
            <w:tcBorders>
              <w:top w:val="nil"/>
              <w:bottom w:val="single" w:sz="4" w:space="0" w:color="auto"/>
            </w:tcBorders>
          </w:tcPr>
          <w:p w14:paraId="34302125" w14:textId="77777777" w:rsidR="00A633EA" w:rsidRPr="00043B8E" w:rsidRDefault="00A633EA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14:paraId="357450E6" w14:textId="77777777" w:rsidR="00A633EA" w:rsidRPr="00043B8E" w:rsidRDefault="00A633EA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43B8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Group 1 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4A5053D5" w14:textId="77777777" w:rsidR="00A633EA" w:rsidRPr="00043B8E" w:rsidRDefault="00A633EA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43B8E">
              <w:rPr>
                <w:rFonts w:ascii="Times New Roman" w:eastAsia="宋体" w:hAnsi="Times New Roman" w:cs="Times New Roman"/>
                <w:sz w:val="24"/>
                <w:szCs w:val="24"/>
              </w:rPr>
              <w:t>Group 2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06ACE8C6" w14:textId="77777777" w:rsidR="00A633EA" w:rsidRPr="00043B8E" w:rsidRDefault="00A633EA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43B8E">
              <w:rPr>
                <w:rFonts w:ascii="Times New Roman" w:eastAsia="宋体" w:hAnsi="Times New Roman" w:cs="Times New Roman"/>
                <w:sz w:val="24"/>
                <w:szCs w:val="24"/>
              </w:rPr>
              <w:t>Group 3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326AB7F7" w14:textId="77777777" w:rsidR="00A633EA" w:rsidRPr="00043B8E" w:rsidRDefault="00A633EA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43B8E">
              <w:rPr>
                <w:rFonts w:ascii="Times New Roman" w:eastAsia="宋体" w:hAnsi="Times New Roman" w:cs="Times New Roman"/>
                <w:sz w:val="24"/>
                <w:szCs w:val="24"/>
              </w:rPr>
              <w:t>Group 4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432055DF" w14:textId="77777777" w:rsidR="00A633EA" w:rsidRPr="00043B8E" w:rsidRDefault="00A633EA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43B8E">
              <w:rPr>
                <w:rFonts w:ascii="Times New Roman" w:eastAsia="宋体" w:hAnsi="Times New Roman" w:cs="Times New Roman"/>
                <w:sz w:val="24"/>
                <w:szCs w:val="24"/>
              </w:rPr>
              <w:t>Group 5</w:t>
            </w:r>
          </w:p>
        </w:tc>
      </w:tr>
      <w:tr w:rsidR="00380AE4" w:rsidRPr="00A633EA" w14:paraId="3F2A5546" w14:textId="77777777" w:rsidTr="00AD635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6AE55A0D" w14:textId="38429EED" w:rsidR="00380AE4" w:rsidRPr="00A633EA" w:rsidRDefault="00380AE4" w:rsidP="00380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Event/total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BCA43F" w14:textId="358C2762" w:rsidR="00380AE4" w:rsidRPr="00A633EA" w:rsidRDefault="00380AE4" w:rsidP="00380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F">
              <w:rPr>
                <w:rFonts w:ascii="Times New Roman" w:hAnsi="Times New Roman" w:cs="Times New Roman"/>
                <w:sz w:val="24"/>
                <w:szCs w:val="24"/>
              </w:rPr>
              <w:t>426/9407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F60B16" w14:textId="67907572" w:rsidR="00380AE4" w:rsidRPr="00A633EA" w:rsidRDefault="00380AE4" w:rsidP="00380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F">
              <w:rPr>
                <w:rFonts w:ascii="Times New Roman" w:hAnsi="Times New Roman" w:cs="Times New Roman"/>
                <w:sz w:val="24"/>
                <w:szCs w:val="24"/>
              </w:rPr>
              <w:t>341/6688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140AC2" w14:textId="2801DE83" w:rsidR="00380AE4" w:rsidRPr="00A633EA" w:rsidRDefault="00380AE4" w:rsidP="00380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F">
              <w:rPr>
                <w:rFonts w:ascii="Times New Roman" w:hAnsi="Times New Roman" w:cs="Times New Roman"/>
                <w:sz w:val="24"/>
                <w:szCs w:val="24"/>
              </w:rPr>
              <w:t>272/9319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ED7E0E" w14:textId="002D4A93" w:rsidR="00380AE4" w:rsidRPr="00A633EA" w:rsidRDefault="00380AE4" w:rsidP="00380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F">
              <w:rPr>
                <w:rFonts w:ascii="Times New Roman" w:hAnsi="Times New Roman" w:cs="Times New Roman"/>
                <w:sz w:val="24"/>
                <w:szCs w:val="24"/>
              </w:rPr>
              <w:t>713/15671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09C72A" w14:textId="430ADDC7" w:rsidR="00380AE4" w:rsidRPr="00A633EA" w:rsidRDefault="00380AE4" w:rsidP="00380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F">
              <w:rPr>
                <w:rFonts w:ascii="Times New Roman" w:hAnsi="Times New Roman" w:cs="Times New Roman"/>
                <w:sz w:val="24"/>
                <w:szCs w:val="24"/>
              </w:rPr>
              <w:t>212/2912</w:t>
            </w:r>
          </w:p>
        </w:tc>
      </w:tr>
      <w:tr w:rsidR="00380AE4" w:rsidRPr="00A633EA" w14:paraId="369743FD" w14:textId="77777777" w:rsidTr="001F3C15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56162F0D" w14:textId="659EAA34" w:rsidR="00380AE4" w:rsidRPr="00A633EA" w:rsidRDefault="00380AE4" w:rsidP="00380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Incidence rate*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2C17F0A6" w14:textId="72442A64" w:rsidR="00380AE4" w:rsidRPr="00A633EA" w:rsidRDefault="00380AE4" w:rsidP="00380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F">
              <w:rPr>
                <w:rFonts w:ascii="Times New Roman" w:hAnsi="Times New Roman" w:cs="Times New Roman"/>
                <w:sz w:val="24"/>
                <w:szCs w:val="24"/>
              </w:rPr>
              <w:t>4.26</w:t>
            </w:r>
            <w:r w:rsidR="005B518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0713BF">
              <w:rPr>
                <w:rFonts w:ascii="Times New Roman" w:hAnsi="Times New Roman" w:cs="Times New Roman"/>
                <w:sz w:val="24"/>
                <w:szCs w:val="24"/>
              </w:rPr>
              <w:t>(3.87-4.68)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2D77CB80" w14:textId="5AEA2012" w:rsidR="00380AE4" w:rsidRPr="00A633EA" w:rsidRDefault="00380AE4" w:rsidP="00380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F">
              <w:rPr>
                <w:rFonts w:ascii="Times New Roman" w:hAnsi="Times New Roman" w:cs="Times New Roman"/>
                <w:sz w:val="24"/>
                <w:szCs w:val="24"/>
              </w:rPr>
              <w:t>4.79</w:t>
            </w:r>
            <w:r w:rsidR="005B518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0713BF">
              <w:rPr>
                <w:rFonts w:ascii="Times New Roman" w:hAnsi="Times New Roman" w:cs="Times New Roman"/>
                <w:sz w:val="24"/>
                <w:szCs w:val="24"/>
              </w:rPr>
              <w:t>(4.31-5.32)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67C6B401" w14:textId="366AF3CB" w:rsidR="00380AE4" w:rsidRPr="00A633EA" w:rsidRDefault="00380AE4" w:rsidP="00380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F">
              <w:rPr>
                <w:rFonts w:ascii="Times New Roman" w:hAnsi="Times New Roman" w:cs="Times New Roman"/>
                <w:sz w:val="24"/>
                <w:szCs w:val="24"/>
              </w:rPr>
              <w:t>2.76</w:t>
            </w:r>
            <w:r w:rsidR="005B518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0713BF">
              <w:rPr>
                <w:rFonts w:ascii="Times New Roman" w:hAnsi="Times New Roman" w:cs="Times New Roman"/>
                <w:sz w:val="24"/>
                <w:szCs w:val="24"/>
              </w:rPr>
              <w:t>(2.45-3.11)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4CF487A5" w14:textId="5810D525" w:rsidR="00380AE4" w:rsidRPr="00A633EA" w:rsidRDefault="00380AE4" w:rsidP="00380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F">
              <w:rPr>
                <w:rFonts w:ascii="Times New Roman" w:hAnsi="Times New Roman" w:cs="Times New Roman"/>
                <w:sz w:val="24"/>
                <w:szCs w:val="24"/>
              </w:rPr>
              <w:t>4.33</w:t>
            </w:r>
            <w:r w:rsidR="005B518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0713BF">
              <w:rPr>
                <w:rFonts w:ascii="Times New Roman" w:hAnsi="Times New Roman" w:cs="Times New Roman"/>
                <w:sz w:val="24"/>
                <w:szCs w:val="24"/>
              </w:rPr>
              <w:t>(4.03-4.66)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5C049364" w14:textId="1D32A993" w:rsidR="00380AE4" w:rsidRPr="00A633EA" w:rsidRDefault="00380AE4" w:rsidP="00380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F">
              <w:rPr>
                <w:rFonts w:ascii="Times New Roman" w:hAnsi="Times New Roman" w:cs="Times New Roman"/>
                <w:sz w:val="24"/>
                <w:szCs w:val="24"/>
              </w:rPr>
              <w:t>7.04</w:t>
            </w:r>
            <w:r w:rsidR="005B518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0713BF">
              <w:rPr>
                <w:rFonts w:ascii="Times New Roman" w:hAnsi="Times New Roman" w:cs="Times New Roman"/>
                <w:sz w:val="24"/>
                <w:szCs w:val="24"/>
              </w:rPr>
              <w:t>(6.16-8.06)</w:t>
            </w:r>
          </w:p>
        </w:tc>
      </w:tr>
      <w:tr w:rsidR="00380AE4" w:rsidRPr="00A633EA" w14:paraId="274AEEF0" w14:textId="77777777" w:rsidTr="001F3C15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180086" w14:textId="48743ECF" w:rsidR="00380AE4" w:rsidRPr="00A633EA" w:rsidRDefault="00380AE4" w:rsidP="00380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Model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D8F6B1" w14:textId="7671CC7B" w:rsidR="00380AE4" w:rsidRPr="00A633EA" w:rsidRDefault="00380AE4" w:rsidP="00380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F">
              <w:rPr>
                <w:rFonts w:ascii="Times New Roman" w:hAnsi="Times New Roman" w:cs="Times New Roman"/>
                <w:sz w:val="24"/>
                <w:szCs w:val="24"/>
              </w:rPr>
              <w:t>1.48</w:t>
            </w:r>
            <w:r w:rsidR="005B518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0713BF">
              <w:rPr>
                <w:rFonts w:ascii="Times New Roman" w:hAnsi="Times New Roman" w:cs="Times New Roman"/>
                <w:sz w:val="24"/>
                <w:szCs w:val="24"/>
              </w:rPr>
              <w:t>(1.26-1.73)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7C87E5" w14:textId="318EAF43" w:rsidR="00380AE4" w:rsidRPr="00A633EA" w:rsidRDefault="00380AE4" w:rsidP="00380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F">
              <w:rPr>
                <w:rFonts w:ascii="Times New Roman" w:hAnsi="Times New Roman" w:cs="Times New Roman"/>
                <w:sz w:val="24"/>
                <w:szCs w:val="24"/>
              </w:rPr>
              <w:t>1.53</w:t>
            </w:r>
            <w:r w:rsidR="005B518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0713BF">
              <w:rPr>
                <w:rFonts w:ascii="Times New Roman" w:hAnsi="Times New Roman" w:cs="Times New Roman"/>
                <w:sz w:val="24"/>
                <w:szCs w:val="24"/>
              </w:rPr>
              <w:t>(1.28-1.82)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761A62" w14:textId="77777777" w:rsidR="00380AE4" w:rsidRPr="00A633EA" w:rsidRDefault="00380AE4" w:rsidP="00380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3EA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DEF24D" w14:textId="2DEF1D80" w:rsidR="00380AE4" w:rsidRPr="00A633EA" w:rsidRDefault="00380AE4" w:rsidP="00380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F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  <w:r w:rsidR="005B518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0713BF">
              <w:rPr>
                <w:rFonts w:ascii="Times New Roman" w:hAnsi="Times New Roman" w:cs="Times New Roman"/>
                <w:sz w:val="24"/>
                <w:szCs w:val="24"/>
              </w:rPr>
              <w:t>(1.08-1.45)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023F80" w14:textId="4DC41695" w:rsidR="00380AE4" w:rsidRPr="00A633EA" w:rsidRDefault="00380AE4" w:rsidP="00380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F">
              <w:rPr>
                <w:rFonts w:ascii="Times New Roman" w:hAnsi="Times New Roman" w:cs="Times New Roman"/>
                <w:sz w:val="24"/>
                <w:szCs w:val="24"/>
              </w:rPr>
              <w:t>1.90</w:t>
            </w:r>
            <w:r w:rsidR="005B518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0713BF">
              <w:rPr>
                <w:rFonts w:ascii="Times New Roman" w:hAnsi="Times New Roman" w:cs="Times New Roman"/>
                <w:sz w:val="24"/>
                <w:szCs w:val="24"/>
              </w:rPr>
              <w:t>(1.57-2.29)</w:t>
            </w:r>
          </w:p>
        </w:tc>
      </w:tr>
    </w:tbl>
    <w:p w14:paraId="68B11594" w14:textId="77777777" w:rsidR="001F3C15" w:rsidRPr="002B5AED" w:rsidRDefault="001F3C15" w:rsidP="001F3C15">
      <w:pPr>
        <w:rPr>
          <w:rFonts w:ascii="Times New Roman" w:eastAsia="宋体" w:hAnsi="Times New Roman" w:cs="Times New Roman"/>
          <w:sz w:val="24"/>
          <w:szCs w:val="24"/>
        </w:rPr>
      </w:pPr>
      <w:bookmarkStart w:id="4" w:name="_Hlk144412138"/>
      <w:r w:rsidRPr="00D40B5A">
        <w:rPr>
          <w:rFonts w:ascii="Times New Roman" w:eastAsia="宋体" w:hAnsi="Times New Roman" w:cs="Times New Roman"/>
          <w:sz w:val="24"/>
          <w:szCs w:val="24"/>
        </w:rPr>
        <w:t>*Cases per 1000 person-years.</w:t>
      </w:r>
    </w:p>
    <w:p w14:paraId="14227F19" w14:textId="38F13DE3" w:rsidR="00C55830" w:rsidRDefault="008D3EB1" w:rsidP="00131BB9">
      <w:pPr>
        <w:rPr>
          <w:rFonts w:ascii="Times New Roman" w:hAnsi="Times New Roman" w:cs="Times New Roman"/>
          <w:sz w:val="24"/>
          <w:szCs w:val="24"/>
        </w:rPr>
      </w:pPr>
      <w:r w:rsidRPr="008D3EB1">
        <w:rPr>
          <w:rFonts w:ascii="Times New Roman" w:hAnsi="Times New Roman" w:cs="Times New Roman"/>
          <w:sz w:val="24"/>
          <w:szCs w:val="24"/>
        </w:rPr>
        <w:t xml:space="preserve">Model adjusted for age, sex, marital status, education background, body mass index, LDL-C, HDL-C, </w:t>
      </w:r>
      <w:r w:rsidR="00B77C97">
        <w:rPr>
          <w:rFonts w:ascii="Times New Roman" w:hAnsi="Times New Roman" w:cs="Times New Roman"/>
          <w:sz w:val="24"/>
          <w:szCs w:val="24"/>
        </w:rPr>
        <w:t xml:space="preserve">ln </w:t>
      </w:r>
      <w:r w:rsidRPr="008D3EB1">
        <w:rPr>
          <w:rFonts w:ascii="Times New Roman" w:hAnsi="Times New Roman" w:cs="Times New Roman"/>
          <w:sz w:val="24"/>
          <w:szCs w:val="24"/>
        </w:rPr>
        <w:t xml:space="preserve">Hs-CRP, </w:t>
      </w:r>
      <w:r w:rsidR="00B77C97">
        <w:rPr>
          <w:rFonts w:ascii="Times New Roman" w:hAnsi="Times New Roman" w:cs="Times New Roman"/>
          <w:sz w:val="24"/>
          <w:szCs w:val="24"/>
        </w:rPr>
        <w:t xml:space="preserve">ln </w:t>
      </w:r>
      <w:r w:rsidRPr="008D3EB1">
        <w:rPr>
          <w:rFonts w:ascii="Times New Roman" w:hAnsi="Times New Roman" w:cs="Times New Roman"/>
          <w:sz w:val="24"/>
          <w:szCs w:val="24"/>
        </w:rPr>
        <w:t>eGFR, hypertension, use of antihypertensive, and hypolipidemic medication</w:t>
      </w:r>
      <w:r w:rsidR="00A633EA" w:rsidRPr="00A633EA">
        <w:rPr>
          <w:rFonts w:ascii="Times New Roman" w:hAnsi="Times New Roman" w:cs="Times New Roman"/>
          <w:sz w:val="24"/>
          <w:szCs w:val="24"/>
        </w:rPr>
        <w:t>s</w:t>
      </w:r>
    </w:p>
    <w:bookmarkEnd w:id="4"/>
    <w:p w14:paraId="5A33C389" w14:textId="77777777" w:rsidR="00A633EA" w:rsidRDefault="00A633EA" w:rsidP="00131BB9">
      <w:pPr>
        <w:rPr>
          <w:rFonts w:ascii="Times New Roman" w:hAnsi="Times New Roman" w:cs="Times New Roman"/>
          <w:sz w:val="24"/>
          <w:szCs w:val="24"/>
        </w:rPr>
      </w:pPr>
    </w:p>
    <w:p w14:paraId="73B82E26" w14:textId="77777777" w:rsidR="00A633EA" w:rsidRDefault="00A633EA" w:rsidP="00131BB9">
      <w:pPr>
        <w:rPr>
          <w:rFonts w:ascii="Times New Roman" w:hAnsi="Times New Roman" w:cs="Times New Roman"/>
          <w:sz w:val="24"/>
          <w:szCs w:val="24"/>
        </w:rPr>
      </w:pPr>
    </w:p>
    <w:p w14:paraId="360484B5" w14:textId="77777777" w:rsidR="00A633EA" w:rsidRDefault="00A633EA" w:rsidP="00131BB9">
      <w:pPr>
        <w:rPr>
          <w:rFonts w:ascii="Times New Roman" w:hAnsi="Times New Roman" w:cs="Times New Roman"/>
          <w:sz w:val="24"/>
          <w:szCs w:val="24"/>
        </w:rPr>
        <w:sectPr w:rsidR="00A633EA" w:rsidSect="00CD30EA">
          <w:pgSz w:w="16838" w:h="11906" w:orient="landscape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6C5F7F14" w14:textId="51633F34" w:rsidR="00A633EA" w:rsidRPr="005B5186" w:rsidRDefault="00CE488D" w:rsidP="00131B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B518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Supplemental Table 7. HRs and 95% CIs for </w:t>
      </w:r>
      <w:r w:rsidR="001B3AF3" w:rsidRPr="005B5186">
        <w:rPr>
          <w:rFonts w:ascii="Times New Roman" w:eastAsia="宋体" w:hAnsi="Times New Roman" w:cs="Times New Roman"/>
          <w:b/>
          <w:bCs/>
          <w:sz w:val="24"/>
          <w:szCs w:val="28"/>
        </w:rPr>
        <w:t>ischemic stroke</w:t>
      </w:r>
      <w:r w:rsidR="00A633EA" w:rsidRPr="005B51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B5186">
        <w:rPr>
          <w:rFonts w:ascii="Times New Roman" w:hAnsi="Times New Roman" w:cs="Times New Roman"/>
          <w:b/>
          <w:bCs/>
          <w:sz w:val="24"/>
          <w:szCs w:val="24"/>
        </w:rPr>
        <w:t>treating deaths as competing risk events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A633EA" w:rsidRPr="00043B8E" w14:paraId="36905CC5" w14:textId="77777777" w:rsidTr="00D923E4">
        <w:tc>
          <w:tcPr>
            <w:tcW w:w="2324" w:type="dxa"/>
            <w:tcBorders>
              <w:bottom w:val="nil"/>
            </w:tcBorders>
          </w:tcPr>
          <w:p w14:paraId="13E7B1CF" w14:textId="77777777" w:rsidR="00A633EA" w:rsidRPr="00043B8E" w:rsidRDefault="00A633EA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62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A9D108A" w14:textId="0B8DFD84" w:rsidR="00A633EA" w:rsidRPr="00043B8E" w:rsidRDefault="008F2871" w:rsidP="00D923E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ual</w:t>
            </w:r>
            <w:r w:rsidRPr="00DF5145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="00A633EA" w:rsidRPr="00DC326C">
              <w:rPr>
                <w:rFonts w:ascii="Times New Roman" w:eastAsia="宋体" w:hAnsi="Times New Roman" w:cs="Times New Roman"/>
                <w:sz w:val="24"/>
                <w:szCs w:val="24"/>
              </w:rPr>
              <w:t>trajectory of TyG levels and lifestyle score</w:t>
            </w:r>
            <w:r w:rsidR="00A633EA">
              <w:rPr>
                <w:rFonts w:ascii="Times New Roman" w:eastAsia="宋体" w:hAnsi="Times New Roman" w:cs="Times New Roman"/>
                <w:sz w:val="24"/>
                <w:szCs w:val="24"/>
              </w:rPr>
              <w:t>s</w:t>
            </w:r>
            <w:r w:rsidR="00A633EA" w:rsidRPr="00DC326C">
              <w:rPr>
                <w:rFonts w:ascii="Times New Roman" w:eastAsia="宋体" w:hAnsi="Times New Roman" w:cs="Times New Roman"/>
                <w:sz w:val="24"/>
                <w:szCs w:val="24"/>
              </w:rPr>
              <w:t>, HR (95% CI)</w:t>
            </w:r>
          </w:p>
        </w:tc>
      </w:tr>
      <w:tr w:rsidR="00A633EA" w:rsidRPr="00043B8E" w14:paraId="005876FD" w14:textId="77777777" w:rsidTr="00CE488D">
        <w:tc>
          <w:tcPr>
            <w:tcW w:w="2324" w:type="dxa"/>
            <w:tcBorders>
              <w:top w:val="nil"/>
              <w:bottom w:val="single" w:sz="4" w:space="0" w:color="auto"/>
            </w:tcBorders>
          </w:tcPr>
          <w:p w14:paraId="5B43B4DA" w14:textId="77777777" w:rsidR="00A633EA" w:rsidRPr="00043B8E" w:rsidRDefault="00A633EA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14:paraId="4F7DED61" w14:textId="77777777" w:rsidR="00A633EA" w:rsidRPr="00043B8E" w:rsidRDefault="00A633EA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43B8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Group 1 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2D088871" w14:textId="77777777" w:rsidR="00A633EA" w:rsidRPr="00043B8E" w:rsidRDefault="00A633EA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43B8E">
              <w:rPr>
                <w:rFonts w:ascii="Times New Roman" w:eastAsia="宋体" w:hAnsi="Times New Roman" w:cs="Times New Roman"/>
                <w:sz w:val="24"/>
                <w:szCs w:val="24"/>
              </w:rPr>
              <w:t>Group 2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3B672799" w14:textId="77777777" w:rsidR="00A633EA" w:rsidRPr="00043B8E" w:rsidRDefault="00A633EA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43B8E">
              <w:rPr>
                <w:rFonts w:ascii="Times New Roman" w:eastAsia="宋体" w:hAnsi="Times New Roman" w:cs="Times New Roman"/>
                <w:sz w:val="24"/>
                <w:szCs w:val="24"/>
              </w:rPr>
              <w:t>Group 3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7F66FC88" w14:textId="77777777" w:rsidR="00A633EA" w:rsidRPr="00043B8E" w:rsidRDefault="00A633EA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43B8E">
              <w:rPr>
                <w:rFonts w:ascii="Times New Roman" w:eastAsia="宋体" w:hAnsi="Times New Roman" w:cs="Times New Roman"/>
                <w:sz w:val="24"/>
                <w:szCs w:val="24"/>
              </w:rPr>
              <w:t>Group 4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2CF2F973" w14:textId="77777777" w:rsidR="00A633EA" w:rsidRPr="00043B8E" w:rsidRDefault="00A633EA" w:rsidP="00D923E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43B8E">
              <w:rPr>
                <w:rFonts w:ascii="Times New Roman" w:eastAsia="宋体" w:hAnsi="Times New Roman" w:cs="Times New Roman"/>
                <w:sz w:val="24"/>
                <w:szCs w:val="24"/>
              </w:rPr>
              <w:t>Group 5</w:t>
            </w:r>
          </w:p>
        </w:tc>
      </w:tr>
      <w:tr w:rsidR="00E70FEA" w:rsidRPr="00A633EA" w14:paraId="2F35739F" w14:textId="77777777" w:rsidTr="009D15E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5827BFEF" w14:textId="62BC3288" w:rsidR="00E70FEA" w:rsidRPr="00A633EA" w:rsidRDefault="00E70FEA" w:rsidP="00E70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Event/total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FB0713" w14:textId="72BBBB3A" w:rsidR="00E70FEA" w:rsidRPr="00E70FEA" w:rsidRDefault="00E70FEA" w:rsidP="00E70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428/9485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4B0FCF" w14:textId="79FBE74F" w:rsidR="00E70FEA" w:rsidRPr="00E70FEA" w:rsidRDefault="00E70FEA" w:rsidP="00E70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346/6730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AA62FA" w14:textId="131CC6DA" w:rsidR="00E70FEA" w:rsidRPr="00E70FEA" w:rsidRDefault="00E70FEA" w:rsidP="00E70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292/9399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A3BE14" w14:textId="068D3BC3" w:rsidR="00E70FEA" w:rsidRPr="00E70FEA" w:rsidRDefault="00E70FEA" w:rsidP="00E70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729/15842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BFD404" w14:textId="5B9A397C" w:rsidR="00E70FEA" w:rsidRPr="00E70FEA" w:rsidRDefault="00E70FEA" w:rsidP="00E70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217/2947</w:t>
            </w:r>
          </w:p>
        </w:tc>
      </w:tr>
      <w:tr w:rsidR="00E70FEA" w:rsidRPr="00A633EA" w14:paraId="03A30FFC" w14:textId="77777777" w:rsidTr="00CE488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30A17042" w14:textId="2E749B90" w:rsidR="00E70FEA" w:rsidRPr="00A633EA" w:rsidRDefault="00E70FEA" w:rsidP="00E70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Incidence rate*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3C5C511E" w14:textId="18D18C1F" w:rsidR="00E70FEA" w:rsidRPr="00E70FEA" w:rsidRDefault="00E70FEA" w:rsidP="00E70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4.28</w:t>
            </w:r>
            <w:r w:rsidR="005B518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(3.89-4.70)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3CA0CE21" w14:textId="3528B759" w:rsidR="00E70FEA" w:rsidRPr="00E70FEA" w:rsidRDefault="00E70FEA" w:rsidP="00E70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4.86</w:t>
            </w:r>
            <w:r w:rsidR="005B518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(4.37-5.39)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0010A6DA" w14:textId="4A06D773" w:rsidR="00E70FEA" w:rsidRPr="00E70FEA" w:rsidRDefault="00E70FEA" w:rsidP="00E70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2.97</w:t>
            </w:r>
            <w:r w:rsidR="005B518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(2.64-3.33)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19DDAB06" w14:textId="475EC643" w:rsidR="00E70FEA" w:rsidRPr="00E70FEA" w:rsidRDefault="00E70FEA" w:rsidP="00E70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4.43</w:t>
            </w:r>
            <w:r w:rsidR="005B518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(4.12-4.76)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67F6D700" w14:textId="1B738C69" w:rsidR="00E70FEA" w:rsidRPr="00E70FEA" w:rsidRDefault="00E70FEA" w:rsidP="00E70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7.20</w:t>
            </w:r>
            <w:r w:rsidR="005B518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(6.30-8.22)</w:t>
            </w:r>
          </w:p>
        </w:tc>
      </w:tr>
      <w:tr w:rsidR="00093E48" w:rsidRPr="00A633EA" w14:paraId="4285DD66" w14:textId="77777777" w:rsidTr="00CE488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A8F6EA" w14:textId="44E015A1" w:rsidR="00093E48" w:rsidRPr="00A633EA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3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Model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15239B" w14:textId="7040D1DA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  <w:r w:rsidR="005B518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(1.20-1.64)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03DEC7" w14:textId="75CC7C56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1.47</w:t>
            </w:r>
            <w:r w:rsidR="005B518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(1.24-1.74)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866098" w14:textId="02D63247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347B10" w14:textId="54E24DAF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  <w:r w:rsidR="005B518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(1.04-1.38)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61F877" w14:textId="0CE77C69" w:rsidR="00093E48" w:rsidRPr="00093E48" w:rsidRDefault="00093E48" w:rsidP="00093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1.81</w:t>
            </w:r>
            <w:r w:rsidR="005B518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5B5186">
              <w:rPr>
                <w:rFonts w:ascii="Times New Roman" w:hAnsi="Times New Roman" w:cs="Times New Roman"/>
                <w:sz w:val="24"/>
                <w:szCs w:val="24"/>
              </w:rPr>
              <w:t>(1.51-2.18)</w:t>
            </w:r>
          </w:p>
        </w:tc>
      </w:tr>
    </w:tbl>
    <w:p w14:paraId="1C547BCD" w14:textId="77777777" w:rsidR="00DF324A" w:rsidRPr="002B5AED" w:rsidRDefault="00DF324A" w:rsidP="00DF324A">
      <w:pPr>
        <w:rPr>
          <w:rFonts w:ascii="Times New Roman" w:eastAsia="宋体" w:hAnsi="Times New Roman" w:cs="Times New Roman"/>
          <w:sz w:val="24"/>
          <w:szCs w:val="24"/>
        </w:rPr>
      </w:pPr>
      <w:r w:rsidRPr="00D40B5A">
        <w:rPr>
          <w:rFonts w:ascii="Times New Roman" w:eastAsia="宋体" w:hAnsi="Times New Roman" w:cs="Times New Roman"/>
          <w:sz w:val="24"/>
          <w:szCs w:val="24"/>
        </w:rPr>
        <w:t>*Cases per 1000 person-years.</w:t>
      </w:r>
    </w:p>
    <w:p w14:paraId="26E839F7" w14:textId="58E845CB" w:rsidR="00A633EA" w:rsidRPr="00C55830" w:rsidRDefault="008F2871" w:rsidP="00131BB9">
      <w:pPr>
        <w:rPr>
          <w:rFonts w:ascii="Times New Roman" w:hAnsi="Times New Roman" w:cs="Times New Roman"/>
          <w:sz w:val="24"/>
          <w:szCs w:val="24"/>
        </w:rPr>
      </w:pPr>
      <w:r w:rsidRPr="008F2871">
        <w:rPr>
          <w:rFonts w:ascii="Times New Roman" w:hAnsi="Times New Roman" w:cs="Times New Roman"/>
          <w:sz w:val="24"/>
          <w:szCs w:val="24"/>
        </w:rPr>
        <w:t xml:space="preserve">Model adjusted for age, sex, marital status, education background, body mass index, LDL-C, HDL-C, </w:t>
      </w:r>
      <w:r w:rsidR="00B77C97">
        <w:rPr>
          <w:rFonts w:ascii="Times New Roman" w:hAnsi="Times New Roman" w:cs="Times New Roman"/>
          <w:sz w:val="24"/>
          <w:szCs w:val="24"/>
        </w:rPr>
        <w:t xml:space="preserve">ln </w:t>
      </w:r>
      <w:r w:rsidRPr="008F2871">
        <w:rPr>
          <w:rFonts w:ascii="Times New Roman" w:hAnsi="Times New Roman" w:cs="Times New Roman"/>
          <w:sz w:val="24"/>
          <w:szCs w:val="24"/>
        </w:rPr>
        <w:t xml:space="preserve">Hs-CRP, </w:t>
      </w:r>
      <w:r w:rsidR="00B77C97">
        <w:rPr>
          <w:rFonts w:ascii="Times New Roman" w:hAnsi="Times New Roman" w:cs="Times New Roman"/>
          <w:sz w:val="24"/>
          <w:szCs w:val="24"/>
        </w:rPr>
        <w:t xml:space="preserve">ln </w:t>
      </w:r>
      <w:r w:rsidRPr="008F2871">
        <w:rPr>
          <w:rFonts w:ascii="Times New Roman" w:hAnsi="Times New Roman" w:cs="Times New Roman"/>
          <w:sz w:val="24"/>
          <w:szCs w:val="24"/>
        </w:rPr>
        <w:t>eGFR, hypertension, use of antihypertensive, and hypolipidemic medication</w:t>
      </w:r>
      <w:r w:rsidR="00A633EA" w:rsidRPr="00A633EA">
        <w:rPr>
          <w:rFonts w:ascii="Times New Roman" w:hAnsi="Times New Roman" w:cs="Times New Roman"/>
          <w:sz w:val="24"/>
          <w:szCs w:val="24"/>
        </w:rPr>
        <w:t>s</w:t>
      </w:r>
    </w:p>
    <w:p w14:paraId="14F2C024" w14:textId="77777777" w:rsidR="00C55830" w:rsidRDefault="00C55830" w:rsidP="00131BB9">
      <w:pPr>
        <w:rPr>
          <w:rFonts w:ascii="Times New Roman" w:hAnsi="Times New Roman" w:cs="Times New Roman"/>
          <w:sz w:val="24"/>
          <w:szCs w:val="24"/>
        </w:rPr>
      </w:pPr>
    </w:p>
    <w:p w14:paraId="4F74F001" w14:textId="2C7E3B0F" w:rsidR="00B750B6" w:rsidRPr="000C446B" w:rsidRDefault="00B750B6" w:rsidP="00F36FD4">
      <w:pPr>
        <w:rPr>
          <w:rFonts w:ascii="Times New Roman" w:hAnsi="Times New Roman" w:cs="Times New Roman"/>
          <w:sz w:val="24"/>
          <w:szCs w:val="24"/>
        </w:rPr>
      </w:pPr>
    </w:p>
    <w:sectPr w:rsidR="00B750B6" w:rsidRPr="000C446B" w:rsidSect="00CD30EA">
      <w:pgSz w:w="16838" w:h="11906" w:orient="landscape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2A9B5" w14:textId="77777777" w:rsidR="00CD30EA" w:rsidRDefault="00CD30EA" w:rsidP="009F4E4B">
      <w:r>
        <w:separator/>
      </w:r>
    </w:p>
  </w:endnote>
  <w:endnote w:type="continuationSeparator" w:id="0">
    <w:p w14:paraId="3D2F15CD" w14:textId="77777777" w:rsidR="00CD30EA" w:rsidRDefault="00CD30EA" w:rsidP="009F4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8BE58" w14:textId="77777777" w:rsidR="00CD30EA" w:rsidRDefault="00CD30EA" w:rsidP="009F4E4B">
      <w:r>
        <w:separator/>
      </w:r>
    </w:p>
  </w:footnote>
  <w:footnote w:type="continuationSeparator" w:id="0">
    <w:p w14:paraId="37244E11" w14:textId="77777777" w:rsidR="00CD30EA" w:rsidRDefault="00CD30EA" w:rsidP="009F4E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rc0M7A0Mzc2MLM0NDRR0lEKTi0uzszPAykwNK0FAGLuJ0UtAAAA"/>
  </w:docVars>
  <w:rsids>
    <w:rsidRoot w:val="000C446B"/>
    <w:rsid w:val="00022FEE"/>
    <w:rsid w:val="000343E3"/>
    <w:rsid w:val="00036F1C"/>
    <w:rsid w:val="000428B6"/>
    <w:rsid w:val="00054685"/>
    <w:rsid w:val="00065945"/>
    <w:rsid w:val="000660D0"/>
    <w:rsid w:val="000713BF"/>
    <w:rsid w:val="00093E48"/>
    <w:rsid w:val="000947C3"/>
    <w:rsid w:val="000974B8"/>
    <w:rsid w:val="000C446B"/>
    <w:rsid w:val="00111742"/>
    <w:rsid w:val="00131BB9"/>
    <w:rsid w:val="001418F5"/>
    <w:rsid w:val="0014347E"/>
    <w:rsid w:val="00176659"/>
    <w:rsid w:val="001A1D42"/>
    <w:rsid w:val="001B3AF3"/>
    <w:rsid w:val="001E72DF"/>
    <w:rsid w:val="001F3C15"/>
    <w:rsid w:val="00201344"/>
    <w:rsid w:val="00203DAB"/>
    <w:rsid w:val="00223119"/>
    <w:rsid w:val="00254466"/>
    <w:rsid w:val="00264D90"/>
    <w:rsid w:val="00286BFC"/>
    <w:rsid w:val="002B5AED"/>
    <w:rsid w:val="002E7358"/>
    <w:rsid w:val="00305602"/>
    <w:rsid w:val="00321C3F"/>
    <w:rsid w:val="00345C65"/>
    <w:rsid w:val="00374A1C"/>
    <w:rsid w:val="00380AE4"/>
    <w:rsid w:val="003A42F0"/>
    <w:rsid w:val="003B0E01"/>
    <w:rsid w:val="003D27E3"/>
    <w:rsid w:val="003F3DDC"/>
    <w:rsid w:val="00430DAF"/>
    <w:rsid w:val="00490E4F"/>
    <w:rsid w:val="00553C9C"/>
    <w:rsid w:val="005617DC"/>
    <w:rsid w:val="005B5186"/>
    <w:rsid w:val="0060094A"/>
    <w:rsid w:val="00625F55"/>
    <w:rsid w:val="00653934"/>
    <w:rsid w:val="00656B46"/>
    <w:rsid w:val="00677C99"/>
    <w:rsid w:val="00723CC2"/>
    <w:rsid w:val="0073065A"/>
    <w:rsid w:val="00827236"/>
    <w:rsid w:val="008944F7"/>
    <w:rsid w:val="008A23E5"/>
    <w:rsid w:val="008A599A"/>
    <w:rsid w:val="008D3EB1"/>
    <w:rsid w:val="008F2871"/>
    <w:rsid w:val="00906D15"/>
    <w:rsid w:val="00912896"/>
    <w:rsid w:val="009450B3"/>
    <w:rsid w:val="00973F25"/>
    <w:rsid w:val="009B72A2"/>
    <w:rsid w:val="009E3ADF"/>
    <w:rsid w:val="009F4E4B"/>
    <w:rsid w:val="00A056C3"/>
    <w:rsid w:val="00A454EF"/>
    <w:rsid w:val="00A45D63"/>
    <w:rsid w:val="00A62966"/>
    <w:rsid w:val="00A633EA"/>
    <w:rsid w:val="00AE3E19"/>
    <w:rsid w:val="00B25C78"/>
    <w:rsid w:val="00B750B6"/>
    <w:rsid w:val="00B76CF4"/>
    <w:rsid w:val="00B77C97"/>
    <w:rsid w:val="00B866EC"/>
    <w:rsid w:val="00BA2643"/>
    <w:rsid w:val="00BA5A30"/>
    <w:rsid w:val="00BD553B"/>
    <w:rsid w:val="00C55830"/>
    <w:rsid w:val="00C92073"/>
    <w:rsid w:val="00CB316A"/>
    <w:rsid w:val="00CD30EA"/>
    <w:rsid w:val="00CE488D"/>
    <w:rsid w:val="00D35B71"/>
    <w:rsid w:val="00D52F3E"/>
    <w:rsid w:val="00DF324A"/>
    <w:rsid w:val="00DF5145"/>
    <w:rsid w:val="00E23B02"/>
    <w:rsid w:val="00E70FEA"/>
    <w:rsid w:val="00E906E5"/>
    <w:rsid w:val="00E91E59"/>
    <w:rsid w:val="00ED7FE2"/>
    <w:rsid w:val="00F36FD4"/>
    <w:rsid w:val="00F40FD4"/>
    <w:rsid w:val="00F951FE"/>
    <w:rsid w:val="00FC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0DFAF0"/>
  <w15:chartTrackingRefBased/>
  <w15:docId w15:val="{65AE9614-AF40-48FC-B483-D974002EE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44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4E4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F4E4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F4E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F4E4B"/>
    <w:rPr>
      <w:sz w:val="18"/>
      <w:szCs w:val="18"/>
    </w:rPr>
  </w:style>
  <w:style w:type="paragraph" w:styleId="a8">
    <w:name w:val="Revision"/>
    <w:hidden/>
    <w:uiPriority w:val="99"/>
    <w:semiHidden/>
    <w:rsid w:val="00093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1035</Words>
  <Characters>5901</Characters>
  <Application>Microsoft Office Word</Application>
  <DocSecurity>0</DocSecurity>
  <Lines>49</Lines>
  <Paragraphs>13</Paragraphs>
  <ScaleCrop>false</ScaleCrop>
  <Company/>
  <LinksUpToDate>false</LinksUpToDate>
  <CharactersWithSpaces>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 hui</dc:creator>
  <cp:keywords/>
  <dc:description/>
  <cp:lastModifiedBy>hui zhou</cp:lastModifiedBy>
  <cp:revision>5</cp:revision>
  <dcterms:created xsi:type="dcterms:W3CDTF">2024-03-13T12:25:00Z</dcterms:created>
  <dcterms:modified xsi:type="dcterms:W3CDTF">2024-03-14T02:31:00Z</dcterms:modified>
</cp:coreProperties>
</file>