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32E44">
      <w:pPr>
        <w:bidi w:val="0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Supplementary material</w:t>
      </w:r>
    </w:p>
    <w:p w14:paraId="69313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Association between triglyceride-glucose related indices and all-cause and cause-specific mortality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the general population: a cohort study</w:t>
      </w:r>
    </w:p>
    <w:p w14:paraId="4927A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480" w:lineRule="auto"/>
        <w:jc w:val="center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Shan Li, MD,</w:t>
      </w:r>
      <w:r>
        <w:rPr>
          <w:rFonts w:hint="eastAsia"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  <w:vertAlign w:val="baseline"/>
          <w:lang w:val="en-US" w:eastAsia="zh-CN"/>
        </w:rPr>
        <w:t xml:space="preserve">Li An, MD, </w:t>
      </w:r>
      <w:r>
        <w:rPr>
          <w:rFonts w:ascii="Times New Roman" w:hAnsi="Times New Roman" w:cs="Times New Roman"/>
          <w:szCs w:val="21"/>
        </w:rPr>
        <w:t>Zhiqing Fu, MD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Wei Zhang, </w:t>
      </w:r>
      <w:r>
        <w:rPr>
          <w:rFonts w:ascii="Times New Roman" w:hAnsi="Times New Roman" w:cs="Times New Roman"/>
          <w:szCs w:val="21"/>
        </w:rPr>
        <w:t>MD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Hongbin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Liu</w:t>
      </w:r>
      <w:r>
        <w:rPr>
          <w:rFonts w:ascii="Times New Roman" w:hAnsi="Times New Roman" w:cs="Times New Roman"/>
          <w:szCs w:val="21"/>
        </w:rPr>
        <w:t>, MD</w:t>
      </w:r>
    </w:p>
    <w:p w14:paraId="4994D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S1.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Flowchart</w:t>
      </w:r>
    </w:p>
    <w:p w14:paraId="5A252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-WHtR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p w14:paraId="15582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-WC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p w14:paraId="1685F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S2. Correlations between three different TyG-related indices</w:t>
      </w:r>
    </w:p>
    <w:p w14:paraId="51542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TyG-BMI and TyG-BSA indices</w:t>
      </w:r>
    </w:p>
    <w:p w14:paraId="3E094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with excluding individuals with ≤2 years of follow-up </w:t>
      </w:r>
    </w:p>
    <w:p w14:paraId="784D6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diabetes mellitus</w:t>
      </w:r>
    </w:p>
    <w:p w14:paraId="3401C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S6.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without diabetes mellitus</w:t>
      </w:r>
    </w:p>
    <w:p w14:paraId="72B02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S7.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&lt;65 years of age</w:t>
      </w:r>
    </w:p>
    <w:p w14:paraId="56684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S8.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65 years of age</w:t>
      </w:r>
    </w:p>
    <w:p w14:paraId="5CAFE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S9.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LDL-C &lt;2.6 mmol/L</w:t>
      </w:r>
    </w:p>
    <w:p w14:paraId="6DA41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S10.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with LDL-C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2.6 mmol/L</w:t>
      </w:r>
    </w:p>
    <w:p w14:paraId="04A37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S11.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taking statin </w:t>
      </w:r>
    </w:p>
    <w:p w14:paraId="2CE44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S12.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not taking statin </w:t>
      </w:r>
    </w:p>
    <w:p w14:paraId="189C1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men </w:t>
      </w:r>
    </w:p>
    <w:p w14:paraId="47F61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women</w:t>
      </w:r>
    </w:p>
    <w:p w14:paraId="2D3A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with additional adjustment for education, marital status, and 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overty income ratio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 </w:t>
      </w:r>
    </w:p>
    <w:p w14:paraId="701EC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S16. </w:t>
      </w:r>
      <w:r>
        <w:rPr>
          <w:rFonts w:hint="eastAsia" w:ascii="Times New Roman" w:hAnsi="Times New Roman" w:cs="Times New Roman"/>
          <w:b/>
          <w:bCs/>
        </w:rPr>
        <w:t>Cumulative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by strata of TyG, TyG-WHtR, and TyG-WC indices </w:t>
      </w:r>
    </w:p>
    <w:p w14:paraId="48E39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S17. E-values for the associations between the highest quartiles of TyG-related indices and all-cause and cause-specific mortality</w:t>
      </w:r>
    </w:p>
    <w:p w14:paraId="5F98F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3A4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07186E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5287EC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383C5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47372E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FE5154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68BEDD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48FCB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78C80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60152C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FBF6D0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6B0944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F8ED32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D4B7D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7BB049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CC0A0E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0E35A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299A70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C1FA07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E8C79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7DCAD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C1479D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793FB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292390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8BC41E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56D38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1BB339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79BEA5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150E34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D07D6C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A32BD4B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S1. Flowchart</w:t>
      </w:r>
    </w:p>
    <w:p w14:paraId="04C60C92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120650</wp:posOffset>
                </wp:positionV>
                <wp:extent cx="4709795" cy="5406390"/>
                <wp:effectExtent l="6350" t="6350" r="8255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795" cy="5406390"/>
                          <a:chOff x="3521" y="2548"/>
                          <a:chExt cx="7417" cy="8514"/>
                        </a:xfrm>
                      </wpg:grpSpPr>
                      <wpg:grpSp>
                        <wpg:cNvPr id="17" name="组合 6"/>
                        <wpg:cNvGrpSpPr/>
                        <wpg:grpSpPr>
                          <a:xfrm>
                            <a:off x="3521" y="2548"/>
                            <a:ext cx="7417" cy="6479"/>
                            <a:chOff x="4767" y="36762"/>
                            <a:chExt cx="7417" cy="6479"/>
                          </a:xfrm>
                        </wpg:grpSpPr>
                        <wpg:grpSp>
                          <wpg:cNvPr id="7" name="组合 39"/>
                          <wpg:cNvGrpSpPr/>
                          <wpg:grpSpPr>
                            <a:xfrm>
                              <a:off x="4767" y="36762"/>
                              <a:ext cx="7417" cy="6479"/>
                              <a:chOff x="2662" y="19672"/>
                              <a:chExt cx="7417" cy="6479"/>
                            </a:xfrm>
                          </wpg:grpSpPr>
                          <wps:wsp>
                            <wps:cNvPr id="8" name="文本框 5"/>
                            <wps:cNvSpPr txBox="1"/>
                            <wps:spPr>
                              <a:xfrm>
                                <a:off x="2662" y="19672"/>
                                <a:ext cx="4469" cy="155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780B3C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before="0" w:after="0" w:line="192" w:lineRule="auto"/>
                                    <w:jc w:val="center"/>
                                    <w:textAlignment w:val="auto"/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199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9-2018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NHANES</w:t>
                                  </w:r>
                                </w:p>
                                <w:p w14:paraId="6112FB9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199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9-20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9,965 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11,039</w:t>
                                  </w:r>
                                </w:p>
                                <w:p w14:paraId="491281A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3-20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4     n=10,1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22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5-20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6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10,348</w:t>
                                  </w:r>
                                </w:p>
                                <w:p w14:paraId="7B8AF01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7-20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8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10,149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2009-2010     n=10,537</w:t>
                                  </w:r>
                                </w:p>
                                <w:p w14:paraId="7DE5DFE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2011-2012     n=9,756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2013-2014     n=10,175</w:t>
                                  </w:r>
                                </w:p>
                                <w:p w14:paraId="1701B51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2015-2016     n=9,971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2017-2018     n=9,254</w:t>
                                  </w:r>
                                </w:p>
                                <w:p w14:paraId="0563DFB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 w:val="0"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12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9" name="文本框 7"/>
                            <wps:cNvSpPr txBox="1"/>
                            <wps:spPr>
                              <a:xfrm>
                                <a:off x="6900" y="22615"/>
                                <a:ext cx="3179" cy="11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27664B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46,582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excluded </w:t>
                                  </w:r>
                                </w:p>
                                <w:p w14:paraId="562CDB3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&lt;18 years         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42,112</w:t>
                                  </w:r>
                                </w:p>
                                <w:p w14:paraId="173CC27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Pregnant             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1,596</w:t>
                                  </w:r>
                                </w:p>
                                <w:p w14:paraId="2E6C2DB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Missing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follow-up data  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2,874</w:t>
                                  </w:r>
                                </w:p>
                                <w:p w14:paraId="66489A9D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58012E66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7D9BDA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文本框 8"/>
                            <wps:cNvSpPr txBox="1"/>
                            <wps:spPr>
                              <a:xfrm>
                                <a:off x="3443" y="23746"/>
                                <a:ext cx="2901" cy="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555EF4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92" w:lineRule="auto"/>
                                    <w:jc w:val="center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54,734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included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文本框 5"/>
                            <wps:cNvSpPr txBox="1"/>
                            <wps:spPr>
                              <a:xfrm>
                                <a:off x="3488" y="21991"/>
                                <a:ext cx="2817" cy="72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51EEC61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40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199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9-2018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NHANES   </w:t>
                                  </w:r>
                                </w:p>
                                <w:p w14:paraId="2472C59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40" w:lineRule="auto"/>
                                    <w:ind w:firstLine="632" w:firstLineChars="300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101,316</w:t>
                                  </w:r>
                                </w:p>
                                <w:p w14:paraId="30E5EC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192" w:lineRule="auto"/>
                                    <w:ind w:firstLine="1054" w:firstLineChars="500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</w:p>
                                <w:p w14:paraId="4B0049C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120" w:line="192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" name="直接箭头连接符 12"/>
                            <wps:cNvCnPr/>
                            <wps:spPr>
                              <a:xfrm>
                                <a:off x="4892" y="21230"/>
                                <a:ext cx="0" cy="7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anchor="ctr" anchorCtr="0"/>
                          </wps:wsp>
                          <wps:wsp>
                            <wps:cNvPr id="21" name="文本框 7"/>
                            <wps:cNvSpPr txBox="1"/>
                            <wps:spPr>
                              <a:xfrm>
                                <a:off x="6895" y="24345"/>
                                <a:ext cx="3177" cy="94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CA3BB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2,7092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excluded </w:t>
                                  </w:r>
                                </w:p>
                                <w:p w14:paraId="0C0831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Without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TG or glucose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3,608</w:t>
                                  </w:r>
                                </w:p>
                                <w:p w14:paraId="0B36207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Non-fasting samples    n=23,484</w:t>
                                  </w:r>
                                </w:p>
                                <w:p w14:paraId="2869D11D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0B6C51FF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5991D5D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文本框 8"/>
                            <wps:cNvSpPr txBox="1"/>
                            <wps:spPr>
                              <a:xfrm>
                                <a:off x="3439" y="25377"/>
                                <a:ext cx="2932" cy="77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4DD192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center"/>
                                    <w:textAlignment w:val="auto"/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27,642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included</w:t>
                                  </w:r>
                                </w:p>
                                <w:p w14:paraId="3FBB385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center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in the final analysis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直接箭头连接符 14"/>
                            <wps:cNvCnPr/>
                            <wps:spPr>
                              <a:xfrm flipV="1">
                                <a:off x="4904" y="23207"/>
                                <a:ext cx="1979" cy="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anchor="ctr" anchorCtr="0"/>
                          </wps:wsp>
                        </wpg:grpSp>
                        <wps:wsp>
                          <wps:cNvPr id="25" name="直接箭头连接符 12"/>
                          <wps:cNvCnPr/>
                          <wps:spPr>
                            <a:xfrm>
                              <a:off x="6998" y="39798"/>
                              <a:ext cx="1" cy="10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 anchorCtr="0"/>
                        </wps:wsp>
                        <wps:wsp>
                          <wps:cNvPr id="26" name="直接箭头连接符 12"/>
                          <wps:cNvCnPr/>
                          <wps:spPr>
                            <a:xfrm>
                              <a:off x="6998" y="41428"/>
                              <a:ext cx="1" cy="10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 anchorCtr="0"/>
                        </wps:wsp>
                        <wps:wsp>
                          <wps:cNvPr id="33" name="直接箭头连接符 14"/>
                          <wps:cNvCnPr/>
                          <wps:spPr>
                            <a:xfrm flipV="1">
                              <a:off x="6999" y="41913"/>
                              <a:ext cx="1979" cy="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 anchorCtr="0"/>
                        </wps:wsp>
                      </wpg:grpSp>
                      <wps:wsp>
                        <wps:cNvPr id="37" name="文本框 8"/>
                        <wps:cNvSpPr txBox="1"/>
                        <wps:spPr>
                          <a:xfrm>
                            <a:off x="4265" y="10041"/>
                            <a:ext cx="2932" cy="102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E442A20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TyG        n=27,642</w:t>
                              </w:r>
                            </w:p>
                            <w:p w14:paraId="6D0A222D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TyG-WHtR  n=26,601</w:t>
                              </w:r>
                            </w:p>
                            <w:p w14:paraId="589973FD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TyG-WC    n=26,673</w:t>
                              </w:r>
                            </w:p>
                            <w:p w14:paraId="27A2E5C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5722" y="9029"/>
                            <a:ext cx="1" cy="1010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anchor="ctr" anchorCtr="0"/>
                      </wps:wsp>
                      <wps:wsp>
                        <wps:cNvPr id="44" name="直接箭头连接符 14"/>
                        <wps:cNvCnPr/>
                        <wps:spPr>
                          <a:xfrm flipV="1">
                            <a:off x="5724" y="9515"/>
                            <a:ext cx="1979" cy="9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anchor="ctr" anchorCtr="0"/>
                      </wps:wsp>
                      <wps:wsp>
                        <wps:cNvPr id="45" name="文本框 7"/>
                        <wps:cNvSpPr txBox="1"/>
                        <wps:spPr>
                          <a:xfrm>
                            <a:off x="7702" y="9057"/>
                            <a:ext cx="3177" cy="89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ACF6EC5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Without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weight data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n=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359</w:t>
                              </w:r>
                            </w:p>
                            <w:p w14:paraId="3ABC4CB8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jc w:val="left"/>
                                <w:textAlignment w:val="auto"/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Without height data         n=367</w:t>
                              </w:r>
                            </w:p>
                            <w:p w14:paraId="59D6909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Without waist circumference  n=967</w:t>
                              </w:r>
                            </w:p>
                            <w:p w14:paraId="121F52C3">
                              <w:pPr>
                                <w:ind w:firstLine="4200" w:firstLineChars="2000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  <w:p w14:paraId="3EEA9AC2">
                              <w:pPr>
                                <w:ind w:firstLine="4200" w:firstLineChars="2000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  <w:p w14:paraId="0E441D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.45pt;margin-top:9.5pt;height:425.7pt;width:370.85pt;z-index:251659264;mso-width-relative:page;mso-height-relative:page;" coordorigin="3521,2548" coordsize="7417,8514" o:gfxdata="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">
                <o:lock v:ext="edit" aspectratio="f"/>
                <v:group id="组合 6" o:spid="_x0000_s1026" o:spt="203" style="position:absolute;left:3521;top:2548;height:6479;width:7417;" coordorigin="4767,36762" coordsize="7417,6479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9" o:spid="_x0000_s1026" o:spt="203" style="position:absolute;left:4767;top:36762;height:6479;width:7417;" coordorigin="2662,19672" coordsize="7417,6479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roundrect id="文本框 5" o:spid="_x0000_s1026" o:spt="2" style="position:absolute;left:2662;top:19672;height:1552;width:4469;" filled="f" stroked="t" coordsize="21600,21600" arcsize="0.166666666666667" o:gfxdata="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fb5HLgAAADaAAAA&#10;DwAAAAAAAAABACAAAAAiAAAAZHJzL2Rvd25yZXYueG1sUEsBAhQAFAAAAAgAh07iQDMvBZ47AAAA&#10;OQAAABAAAAAAAAAAAQAgAAAABwEAAGRycy9zaGFwZXhtbC54bWxQSwUGAAAAAAYABgBbAQAAsQMA&#10;AAAA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6780B3C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after="0" w:line="192" w:lineRule="auto"/>
                              <w:jc w:val="center"/>
                              <w:textAlignment w:val="auto"/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199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9-2018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NHANES</w:t>
                            </w:r>
                          </w:p>
                          <w:p w14:paraId="6112FB9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199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9-20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9,965 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11,039</w:t>
                            </w:r>
                          </w:p>
                          <w:p w14:paraId="491281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3-20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4     n=10,1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22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5-20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6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10,348</w:t>
                            </w:r>
                          </w:p>
                          <w:p w14:paraId="7B8AF01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7-20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8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10,149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2009-2010     n=10,537</w:t>
                            </w:r>
                          </w:p>
                          <w:p w14:paraId="7DE5DFE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2011-2012     n=9,756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2013-2014     n=10,175</w:t>
                            </w:r>
                          </w:p>
                          <w:p w14:paraId="1701B51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2015-2016     n=9,971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2017-2018     n=9,254</w:t>
                            </w:r>
                          </w:p>
                          <w:p w14:paraId="0563DF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/>
                              <w:bidi w:val="0"/>
                              <w:adjustRightInd/>
                              <w:snapToGrid w:val="0"/>
                              <w:spacing w:before="0" w:after="12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roundrect id="文本框 7" o:spid="_x0000_s1026" o:spt="2" style="position:absolute;left:6900;top:22615;height:1175;width:3179;v-text-anchor:middle;" filled="f" stroked="t" coordsize="21600,21600" arcsize="0.166666666666667" o:gfxdata="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w1+EvQAA&#10;ANo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727664B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46,582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excluded </w:t>
                            </w:r>
                          </w:p>
                          <w:p w14:paraId="562CDB3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&lt;18 years         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42,112</w:t>
                            </w:r>
                          </w:p>
                          <w:p w14:paraId="173CC27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Pregnant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1,596</w:t>
                            </w:r>
                          </w:p>
                          <w:p w14:paraId="2E6C2DB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Missing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follow-up data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2,874</w:t>
                            </w:r>
                          </w:p>
                          <w:p w14:paraId="66489A9D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58012E66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7D9BDAE8"/>
                        </w:txbxContent>
                      </v:textbox>
                    </v:roundrect>
                    <v:roundrect id="文本框 8" o:spid="_x0000_s1026" o:spt="2" style="position:absolute;left:3443;top:23746;height:575;width:2901;v-text-anchor:middle;" filled="f" stroked="t" coordsize="21600,21600" arcsize="0.166666666666667" o:gfxdata="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mS5Q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0555EF4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92" w:lineRule="auto"/>
                              <w:jc w:val="center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54,734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included</w:t>
                            </w:r>
                          </w:p>
                        </w:txbxContent>
                      </v:textbox>
                    </v:roundrect>
                    <v:roundrect id="文本框 5" o:spid="_x0000_s1026" o:spt="2" style="position:absolute;left:3488;top:21991;height:724;width:2817;v-text-anchor:middle;" filled="f" stroked="t" coordsize="21600,21600" arcsize="0.166666666666667" o:gfxdata="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oHNm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51EEC61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199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9-2018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NHANES   </w:t>
                            </w:r>
                          </w:p>
                          <w:p w14:paraId="2472C59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40" w:lineRule="auto"/>
                              <w:ind w:firstLine="632" w:firstLineChars="30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101,316</w:t>
                            </w:r>
                          </w:p>
                          <w:p w14:paraId="30E5ECA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192" w:lineRule="auto"/>
                              <w:ind w:firstLine="1054" w:firstLineChars="50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4B0049C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120" w:line="192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shape id="直接箭头连接符 12" o:spid="_x0000_s1026" o:spt="32" type="#_x0000_t32" style="position:absolute;left:4892;top:21230;height:740;width:0;" filled="f" stroked="t" coordsize="21600,21600" o:gfxdata="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Q2k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30C0B4 [3208]" miterlimit="8" joinstyle="miter" endarrow="open"/>
                      <v:imagedata o:title=""/>
                      <o:lock v:ext="edit" aspectratio="f"/>
                    </v:shape>
                    <v:roundrect id="文本框 7" o:spid="_x0000_s1026" o:spt="2" style="position:absolute;left:6895;top:24345;height:944;width:3177;v-text-anchor:middle;" filled="f" stroked="t" coordsize="21600,21600" arcsize="0.166666666666667" o:gfxdata="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Mtpi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3CA3BBA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2,7092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excluded </w:t>
                            </w:r>
                          </w:p>
                          <w:p w14:paraId="0C08318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Without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TG or glucose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3,608</w:t>
                            </w:r>
                          </w:p>
                          <w:p w14:paraId="0B3620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Non-fasting samples    n=23,484</w:t>
                            </w:r>
                          </w:p>
                          <w:p w14:paraId="2869D11D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0B6C51FF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5991D5DD"/>
                        </w:txbxContent>
                      </v:textbox>
                    </v:roundrect>
                    <v:roundrect id="文本框 8" o:spid="_x0000_s1026" o:spt="2" style="position:absolute;left:3439;top:25377;height:774;width:2932;v-text-anchor:middle;" filled="f" stroked="t" coordsize="21600,21600" arcsize="0.166666666666667" o:gfxdata="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4EQV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34DD192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center"/>
                              <w:textAlignment w:val="auto"/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27,642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included</w:t>
                            </w:r>
                          </w:p>
                          <w:p w14:paraId="3FBB385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center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in the final analysis</w:t>
                            </w:r>
                          </w:p>
                        </w:txbxContent>
                      </v:textbox>
                    </v:roundrect>
                    <v:shape id="直接箭头连接符 14" o:spid="_x0000_s1026" o:spt="32" type="#_x0000_t32" style="position:absolute;left:4904;top:23207;flip:y;height:9;width:1979;" filled="f" stroked="t" coordsize="21600,21600" o:gfxdata="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04neO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1pt" color="#30C0B4 [3208]" miterlimit="8" joinstyle="miter" endarrow="open"/>
                      <v:imagedata o:title=""/>
                      <o:lock v:ext="edit" aspectratio="f"/>
                    </v:shape>
                  </v:group>
                  <v:shape id="直接箭头连接符 12" o:spid="_x0000_s1026" o:spt="32" type="#_x0000_t32" style="position:absolute;left:6998;top:39798;height:1010;width:1;" filled="f" stroked="t" coordsize="21600,21600" o:gfxdata="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nede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30C0B4 [3208]" miterlimit="8" joinstyle="miter" endarrow="open"/>
                    <v:imagedata o:title=""/>
                    <o:lock v:ext="edit" aspectratio="f"/>
                  </v:shape>
                  <v:shape id="直接箭头连接符 12" o:spid="_x0000_s1026" o:spt="32" type="#_x0000_t32" style="position:absolute;left:6998;top:41428;height:1010;width:1;" filled="f" stroked="t" coordsize="21600,21600" o:gfxdata="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3Xno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30C0B4 [3208]" miterlimit="8" joinstyle="miter" endarrow="open"/>
                    <v:imagedata o:title=""/>
                    <o:lock v:ext="edit" aspectratio="f"/>
                  </v:shape>
                  <v:shape id="直接箭头连接符 14" o:spid="_x0000_s1026" o:spt="32" type="#_x0000_t32" style="position:absolute;left:6999;top:41913;flip:y;height:9;width:1979;" filled="f" stroked="t" coordsize="21600,21600" o:gfxdata="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hCz6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30C0B4 [3208]" miterlimit="8" joinstyle="miter" endarrow="open"/>
                    <v:imagedata o:title=""/>
                    <o:lock v:ext="edit" aspectratio="f"/>
                  </v:shape>
                </v:group>
                <v:roundrect id="文本框 8" o:spid="_x0000_s1026" o:spt="2" style="position:absolute;left:4265;top:10041;height:1021;width:2932;v-text-anchor:middle;" filled="f" stroked="t" coordsize="21600,21600" arcsize="0.166666666666667" o:gfxdata="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E5xU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0C0B4 [3208]" miterlimit="8" joinstyle="miter"/>
                  <v:imagedata o:title=""/>
                  <o:lock v:ext="edit" aspectratio="f"/>
                  <v:textbox>
                    <w:txbxContent>
                      <w:p w14:paraId="2E442A20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TyG        n=27,642</w:t>
                        </w:r>
                      </w:p>
                      <w:p w14:paraId="6D0A222D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TyG-WHtR  n=26,601</w:t>
                        </w:r>
                      </w:p>
                      <w:p w14:paraId="589973FD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TyG-WC    n=26,673</w:t>
                        </w:r>
                      </w:p>
                      <w:p w14:paraId="27A2E5C2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</w:p>
                    </w:txbxContent>
                  </v:textbox>
                </v:roundrect>
                <v:shape id="直接箭头连接符 12" o:spid="_x0000_s1026" o:spt="32" type="#_x0000_t32" style="position:absolute;left:5722;top:9029;height:1010;width:1;" filled="f" stroked="t" coordsize="21600,21600" o:gfxdata="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WRBA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0C0B4 [3208]" miterlimit="8" joinstyle="miter" endarrow="open"/>
                  <v:imagedata o:title=""/>
                  <o:lock v:ext="edit" aspectratio="f"/>
                </v:shape>
                <v:shape id="直接箭头连接符 14" o:spid="_x0000_s1026" o:spt="32" type="#_x0000_t32" style="position:absolute;left:5724;top:9515;flip:y;height:9;width:1979;" filled="f" stroked="t" coordsize="21600,21600" o:gfxdata="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O4D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0C0B4 [3208]" miterlimit="8" joinstyle="miter" endarrow="open"/>
                  <v:imagedata o:title=""/>
                  <o:lock v:ext="edit" aspectratio="f"/>
                </v:shape>
                <v:roundrect id="文本框 7" o:spid="_x0000_s1026" o:spt="2" style="position:absolute;left:7702;top:9057;height:897;width:3177;v-text-anchor:middle;" filled="f" stroked="t" coordsize="21600,21600" arcsize="0.166666666666667" o:gfxdata="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jnB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30C0B4 [3208]" miterlimit="8" joinstyle="miter"/>
                  <v:imagedata o:title=""/>
                  <o:lock v:ext="edit" aspectratio="f"/>
                  <v:textbox>
                    <w:txbxContent>
                      <w:p w14:paraId="6ACF6EC5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Without 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weight data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n=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359</w:t>
                        </w:r>
                      </w:p>
                      <w:p w14:paraId="3ABC4CB8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jc w:val="left"/>
                          <w:textAlignment w:val="auto"/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Without height data         n=367</w:t>
                        </w:r>
                      </w:p>
                      <w:p w14:paraId="59D69097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Without waist circumference  n=967</w:t>
                        </w:r>
                      </w:p>
                      <w:p w14:paraId="121F52C3">
                        <w:pPr>
                          <w:ind w:firstLine="4200" w:firstLineChars="2000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  <w:p w14:paraId="3EEA9AC2">
                        <w:pPr>
                          <w:ind w:firstLine="4200" w:firstLineChars="2000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  <w:p w14:paraId="0E441DE8"/>
                    </w:txbxContent>
                  </v:textbox>
                </v:roundrect>
              </v:group>
            </w:pict>
          </mc:Fallback>
        </mc:AlternateContent>
      </w:r>
    </w:p>
    <w:p w14:paraId="0BABD83E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9898D25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10A18D64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CDA17A8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AED6422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A2F601D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7B8E7B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1BE7C9E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39376DBB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45BDB216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5709770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643D65D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DA61D35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E04BF76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1325D31E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43494E8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535BAA7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4822FB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7FFFB05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0161D6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715D76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358A70D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7A9D0A9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52D28AC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62D187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34A7DD07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12C905B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4CD9D8F6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B44422B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3D4CF27"/>
    <w:p w14:paraId="762BAD0B"/>
    <w:p w14:paraId="6F950EAD"/>
    <w:p w14:paraId="31876F65"/>
    <w:p w14:paraId="5BE19A44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E46A1DE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2A4FC1A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0FAE8DE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412A6D9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6D1E6AE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C31DDE7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DD70307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36CB8DD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ED104BB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-WHtR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tbl>
      <w:tblPr>
        <w:tblStyle w:val="4"/>
        <w:tblW w:w="863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3"/>
        <w:gridCol w:w="1242"/>
        <w:gridCol w:w="1242"/>
        <w:gridCol w:w="1242"/>
        <w:gridCol w:w="1243"/>
        <w:gridCol w:w="846"/>
      </w:tblGrid>
      <w:tr w14:paraId="448F5F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23" w:type="dxa"/>
            <w:tcBorders>
              <w:bottom w:val="single" w:color="auto" w:sz="4" w:space="0"/>
              <w:tl2br w:val="nil"/>
              <w:tr2bl w:val="nil"/>
            </w:tcBorders>
          </w:tcPr>
          <w:p w14:paraId="14D52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993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1</w:t>
            </w:r>
          </w:p>
          <w:p w14:paraId="30046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(2.62-4.21)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CD4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2</w:t>
            </w:r>
          </w:p>
          <w:p w14:paraId="6CFA9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(4.22-4.93)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CC0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3</w:t>
            </w:r>
          </w:p>
          <w:p w14:paraId="4B0AB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(4.94-5.67)</w:t>
            </w:r>
          </w:p>
        </w:tc>
        <w:tc>
          <w:tcPr>
            <w:tcW w:w="12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C19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4</w:t>
            </w:r>
          </w:p>
          <w:p w14:paraId="79C1D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(5.68-10.62)</w:t>
            </w:r>
          </w:p>
        </w:tc>
        <w:tc>
          <w:tcPr>
            <w:tcW w:w="846" w:type="dxa"/>
            <w:tcBorders>
              <w:bottom w:val="single" w:color="auto" w:sz="4" w:space="0"/>
              <w:tl2br w:val="nil"/>
              <w:tr2bl w:val="nil"/>
            </w:tcBorders>
          </w:tcPr>
          <w:p w14:paraId="43DDC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83564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FE5F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031F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6598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EA2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6600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A7DA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6698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2545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6705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0BB7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A0E9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770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Age, years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54DB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35.2 ± 16.8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4C19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47.4 ± 18.5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CE68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51.7 ± 17.9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B1C1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53.7 ± 16.8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15F29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AAED9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9D5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Male,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3FD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3353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B20D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3502 (53.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CF8D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3657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F84F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2897 (4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6A938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3F0F2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4972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Ethnicity,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109DA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0B9B1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4470E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</w:tcPr>
          <w:p w14:paraId="7CCF7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74864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D7A87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14EB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White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1537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2782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36D9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DF91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2806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FC1B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2978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69.2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77699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BC16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7FBB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Black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41FC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3AC4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1317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3681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1264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A402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1231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46C77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CD07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C5C5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Hispanic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D24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3053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1726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0FCA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2089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DE69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2156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1C4AC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D55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60F0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Other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DC07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772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698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CA2C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539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7200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340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005CE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A5D1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top"/>
          </w:tcPr>
          <w:p w14:paraId="3C459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Systolic blood pressure, mmHg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4E2D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16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550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B0C8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128 ±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A176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20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57853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95BE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837F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Body mass index, kg/m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DDC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22.3 ± 2.8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8BE1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26.3 ± 3.2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E1C3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29.7 ± 3.8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D529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36.1 ± 6.6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E41E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1E721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B9D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Smoking status, n (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8A4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E3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9AB1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4C65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53AD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8F5E0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81F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smoker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E9F4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4326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7D2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3779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5646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3619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1466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3500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70E97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C447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4F0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Former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5C93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830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8FA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1470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0D9C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1794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4015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1968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30.7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69FF8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CB8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AD4E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Current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AF5E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1442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CBF2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1351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F16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1285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DE3C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1237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666D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D72F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5DFE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Alcohol consumption,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1A575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1F0BA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133E7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top"/>
          </w:tcPr>
          <w:p w14:paraId="0A8DC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122C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830D6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73511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Never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62E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2850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2366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2570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30AD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2657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848D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2940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66BF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86632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BD25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Less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79E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3582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8469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3838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E498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3831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A55C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3568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4FA7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5CE27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8E8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More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91CB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692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3349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B1FA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455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30CE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E1E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Total cholesterol,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897E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4.58 ± 0.93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127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5.03 ± 1.04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53F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5.17 ± 1.08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1CC3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5.20 ± 1.20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17EF9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58475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B08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HDL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C56F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1.57 ± 0.42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2DA0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1.43 ± 0.40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23C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1.30 ± 0.36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A591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1.19 ± 0.32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2262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1D7D19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1B8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LDL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685D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2.63 ± 0.80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16F8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3.07 ± 0.92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6A7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3.17 ± 0.95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3446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3.06 ± 0.96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714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5A8F31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128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Triglycerides,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3FFD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0.72 (0.55-0.94)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C61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1.03 (0.79-1.38)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9979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1.39 (1.02-1.91)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E2D2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1.79 (1.29-2.57)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74E7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0C47F2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8BD7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Glucose,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D228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4.84 ± 0.65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E00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5.19 ± 0.96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41C7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5.56 ± 1.45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B2B6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6.63 ± 2.81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EEA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74C8E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5AF3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Albumin, g/L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EFAC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44.0 ± 3.4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3459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42.9 ± 3.2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70A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42.4 ± 3.2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65C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41.2 ± 3.3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4D06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3E385E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6C3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eGFR,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ml/min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6055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108.2 ± 23.1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6867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98.1 ± 24.7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0F2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94.2 ± 24.9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2FAE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92.4 ± 25.8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206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36C494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8A11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Diabetes mellitus,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BC6B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451 (6.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477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841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2AF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9C82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2622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3DB2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36442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975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ASCVD,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DAB3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182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068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9E20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644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4192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C762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9D686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top"/>
          </w:tcPr>
          <w:p w14:paraId="7E350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COPD,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4E4C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28A2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1644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409 (6.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3119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584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577E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1B7DB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top"/>
          </w:tcPr>
          <w:p w14:paraId="2A52A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Cancer,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E6CB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7280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532 (8.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72EC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41C2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712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9685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17E05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DBA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Chronic heart failure, n (%)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F699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57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E2B0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E8B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184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2317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33CC5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1C546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0AF6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Chronic renal disease (eGFR&lt;60 ml/min)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0363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4359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6130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F99D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762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AC3E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99F4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D0BC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Statin use,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EFD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233 (3.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DAFA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862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308E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1253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3660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1630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8FB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98462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65C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color w:val="4874CB" w:themeColor="accen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Insulin or antihyperglycemic agents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7DB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73AD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A06A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5D41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1510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26BE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5AE2DA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0A84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Education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1B03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84A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0A6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2FD8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8864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8B30F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516A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Under high school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E2C2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1025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6138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1560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DAC2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1891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DE40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2198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79ADB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A03D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4298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High school graduate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3EB7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1149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.4)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65D0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1439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B881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1575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E7BC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1555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5FCF1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CE7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5901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Above high school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5F9D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4424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C29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98A3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232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F167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952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6B83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D7F0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D172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Marital status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A1D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30A7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8088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127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BBE5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3F25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7D1CB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Married/cohabiting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482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F914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3874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2DC1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4214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854B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3892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62.2)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0DD76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5F92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883B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Separated/divorced/widowed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687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745 (11.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D551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1297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0E0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1442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5390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1754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2CD38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4DD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07B0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Never married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01C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981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(36.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E669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E15E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2B7F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1059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699B7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65FE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B305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Poverty income ratio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(PIR)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551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043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9D5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3F07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A327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59796E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9D7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E203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06FC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883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2702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1096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1062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1251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3664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D5AEC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D7CE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FF5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110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D24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5E20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349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0A2C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184A8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F77C7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D177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Non-cardiovascular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CD7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68F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507B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747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7A12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832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7369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</w:tbl>
    <w:p w14:paraId="2971F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ontinuous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means (standard deviations) or m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edian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interquartile ranges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and 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ategorical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n (%). N, number of subjects; %, weighted percentage.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IR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is calculated by dividing family income by family size, year, and geographic location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as measured by the Department of Health and Human Services. </w:t>
      </w:r>
    </w:p>
    <w:p w14:paraId="3DEC16DA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-WC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tbl>
      <w:tblPr>
        <w:tblStyle w:val="4"/>
        <w:tblW w:w="875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1242"/>
        <w:gridCol w:w="1242"/>
        <w:gridCol w:w="1242"/>
        <w:gridCol w:w="1305"/>
        <w:gridCol w:w="862"/>
      </w:tblGrid>
      <w:tr w14:paraId="44B92D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57" w:type="dxa"/>
            <w:tcBorders>
              <w:bottom w:val="single" w:color="auto" w:sz="4" w:space="0"/>
              <w:tl2br w:val="nil"/>
              <w:tr2bl w:val="nil"/>
            </w:tcBorders>
          </w:tcPr>
          <w:p w14:paraId="3B8A5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788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1</w:t>
            </w:r>
          </w:p>
          <w:p w14:paraId="4CD94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(419.2-706.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3E0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2</w:t>
            </w:r>
          </w:p>
          <w:p w14:paraId="61FE6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(706.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-827.4)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81A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3</w:t>
            </w:r>
          </w:p>
          <w:p w14:paraId="3E4BB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(827.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-950.3)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E31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4</w:t>
            </w:r>
          </w:p>
          <w:p w14:paraId="3BBD3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(950.4-1701.8)</w:t>
            </w:r>
          </w:p>
        </w:tc>
        <w:tc>
          <w:tcPr>
            <w:tcW w:w="862" w:type="dxa"/>
            <w:tcBorders>
              <w:bottom w:val="single" w:color="auto" w:sz="4" w:space="0"/>
              <w:tl2br w:val="nil"/>
              <w:tr2bl w:val="nil"/>
            </w:tcBorders>
          </w:tcPr>
          <w:p w14:paraId="08207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496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A15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1DFB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6668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972E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6667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4E3F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6668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8E4E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6670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15F75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0C4D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AA78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Age, years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75A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36.3 ± 17.8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1151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47.9 ± 18.9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585D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51.7 ± 18.0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679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52.6 ± 16.8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7CF1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3DAF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4A5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Male,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409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2676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B512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3261 (48.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4965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3718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5848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3797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4DCC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B03C8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5E501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Ethnicity,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766C1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5FCDE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15F07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</w:tcPr>
          <w:p w14:paraId="2E250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7F6D4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EF52E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CA2C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White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714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B7B2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2777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05C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5562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3215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72.3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233D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241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8D2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Black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53B0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1638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25F3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1356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275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1229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A783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1318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1F80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2368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19EB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Hispanic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913C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47C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1882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84E4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1532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1820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716AF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24EF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A26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Other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EEC1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3605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7B5C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508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D989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317 (4.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C215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8643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top"/>
          </w:tcPr>
          <w:p w14:paraId="5592E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Systolic blood pressure, mmHg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6024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116 ± 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A085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125 ± 20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9A2F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2895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130 ± 19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0A49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7A848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5E175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Body mass index, kg/m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D799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22.3 ± 2.9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24F4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26.4 ± 3.3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E4E9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29.8 ± 3.9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96C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36.0 ± 6.6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719F6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5E90E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D0E1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Waist circumference, cm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7959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78.9 ± 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F2F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5.6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3868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102.0 ± 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3D8F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117.8 ± 12.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02C8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DB824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D83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Smoking status, n (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FD5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304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43DC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EC57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2119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076924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C0E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smoker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341C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4504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F77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3923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.8)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E6D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3594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9C9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3241 (48.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E36D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CC992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3487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Former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8704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823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C70F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1397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AF34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1750 (26.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C20B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2118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5E440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4125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A148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Current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EB78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1341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C4D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1347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D184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1324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B82C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1311 (19.7)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C3E2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6E5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5980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Alcohol consumption,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09580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04D26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31E1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top"/>
          </w:tcPr>
          <w:p w14:paraId="2E4AE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7F18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0.081</w:t>
            </w:r>
          </w:p>
        </w:tc>
      </w:tr>
      <w:tr w14:paraId="467B28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DF84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Never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24A6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579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2630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399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2687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1DF8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2758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61E31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29184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96B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Less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701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3535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740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3850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7005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3773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FBC9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3695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7510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6DE61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D0E5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More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9AB6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A13B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D9B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FC02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217 (3.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76755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96F19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99F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Total cholesterol,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8B57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4.61 ± 0.95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67C6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5.04 ± 1.05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D0A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5.16 ± 1.06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A5A0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5.18 ± 1.21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D30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11FD1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50E8D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HDL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078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1.60 ± 0.43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4C7F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1.44 ± 0.39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6E1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1.30 ± 0.35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7F16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1.15 ± 0.30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E22E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F3EA4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C1E2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LDL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CFD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2.64 ± 0.80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B6A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3.07 ± 0.92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2B4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3.17 ± 0.94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EFC6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3.05 ± 0.96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2C3C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011E7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6AED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Triglycerides,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A474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0.72 (0.55-0.95)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1DA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1.04 (0.79-1.39)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829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1.38 (1.02-1.88)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7D56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1.81 (1.30-2.61)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3CE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50EB7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6805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Glucose,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6B95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4.82 ± 0.59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ECD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5.20 ± 1.01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EE50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5.58 ± 1.48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58FC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6.63 ± 2.80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8A63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3572E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010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Albumin, g/L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2B0B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43.7 ± 3.4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0DCA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42.8 ± 3.3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541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42.4 ± 3.3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7601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41.4 ± 3.4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0EC14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3E5E5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3292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eGFR,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ml/min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9262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108.3 ± 23.6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BC22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98.0 ± 24.7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4353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93.8 ± 24.9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C7A2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92.4 ± 25.4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3F08A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9EF9D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921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Diabetes mellitus,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B5EC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870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893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E9C9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8691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2560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4D70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7E7F6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251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ASCVD,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5AF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7A76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AC43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DEC9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872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AAB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168CD3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top"/>
          </w:tcPr>
          <w:p w14:paraId="1FCC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COPD,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99F2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249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3653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314 (4.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AC81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412 (6.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D673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565 (8.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38F0F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95E71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top"/>
          </w:tcPr>
          <w:p w14:paraId="47A5A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Cancer,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4CD5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300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A8B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540 (8.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978A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2061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706 (10.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055F9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63561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4C33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Chronic heart failure, n (%)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DA44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63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C2D2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0A5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186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762F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BDD3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02366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3CB8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Chronic renal disease (eGFR&lt;60 ml/min)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30EA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193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839F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FB90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0107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716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68AF7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8F728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ABA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Statin use,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6EFB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269 (4.0)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DE1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880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95B7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1249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5C2B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1593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8C1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11E65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29B6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color w:val="4874CB" w:themeColor="accen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Insulin or antihyperglycemic agents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4A85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F50F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A23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639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2B4E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1451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467C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F0C3A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17C9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Education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AFCF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A5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CCD2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93C0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3214B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89003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5868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Under high school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6B07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1147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.2)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472B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1720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1FD6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1901 (28.5)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1C31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1937 (29.0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61093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E8A7B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25D55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High school graduate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95B0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1166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.5)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5AC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1426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3DA3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1558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1A0D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1579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9575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9008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205C1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Above high school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7A5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4355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2B75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CAB3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3209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55.8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C9C3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3154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55.0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51A5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302A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E451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Marital status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FEF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A70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1D1F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C522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02940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5F023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7014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Married/cohabiting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C4F2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2919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472F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3816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40C3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4112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CAAE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4034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C8C0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DA87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4103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Separated/divorced/widowed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352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852 (12.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F62F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1416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3E0D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1454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A7CA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19.4)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12D9D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5C1D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FB7B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Never married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775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897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(35.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08EC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3EE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1102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F7B8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1084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1E84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D1D4D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14A5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Poverty income ratio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(PIR)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0E61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(1.0-4.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D4C4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(1.1-4.1)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CC7D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8B97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4D6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BFC0C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55BE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969C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514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.7)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FAF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906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D266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1107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E4E4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1230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2C72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85A8A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8A27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C449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128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E36F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F1C2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F131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4E28C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13AA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B327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Non-cardiovascular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B02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FFDF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5BC6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768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1F73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65D0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</w:tbl>
    <w:p w14:paraId="6432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ontinuous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means (standard deviations) or m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edian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interquartile ranges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and 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ategorical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n (%). N, number of subjects; %, weighted percentage.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IR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is calculated by dividing family income by family size, year, and geographic location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as measured by the Department of Health and Human Services. </w:t>
      </w:r>
    </w:p>
    <w:p w14:paraId="1CBE1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S2. Correlations between three different TyG-related indices</w:t>
      </w:r>
    </w:p>
    <w:p w14:paraId="23C23A4F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1680210"/>
            <wp:effectExtent l="0" t="0" r="1905" b="8890"/>
            <wp:docPr id="3" name="图片 3" descr="相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相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156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530C951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TyG-BMI and TyG-BSA indices</w:t>
      </w:r>
    </w:p>
    <w:p w14:paraId="45DEDA3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19B9F6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138420" cy="2303780"/>
            <wp:effectExtent l="0" t="0" r="5080" b="7620"/>
            <wp:docPr id="5" name="图片 5" descr="Layou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ayout 5"/>
                    <pic:cNvPicPr>
                      <a:picLocks noChangeAspect="1"/>
                    </pic:cNvPicPr>
                  </pic:nvPicPr>
                  <pic:blipFill>
                    <a:blip r:embed="rId5"/>
                    <a:srcRect l="6153" r="15317" b="53818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D2E4E">
      <w:pPr>
        <w:rPr>
          <w:rFonts w:hint="eastAsia" w:ascii="Times New Roman" w:hAnsi="Times New Roman" w:cs="Times New Roman"/>
          <w:sz w:val="18"/>
          <w:szCs w:val="18"/>
        </w:rPr>
      </w:pPr>
    </w:p>
    <w:p w14:paraId="59BC4B9E">
      <w:pPr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 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M</w:t>
      </w:r>
      <w:r>
        <w:rPr>
          <w:rFonts w:hint="eastAsia" w:ascii="Times New Roman" w:hAnsi="Times New Roman" w:cs="Times New Roman"/>
          <w:sz w:val="18"/>
          <w:szCs w:val="18"/>
        </w:rPr>
        <w:t>I, 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</w:t>
      </w:r>
      <w:r>
        <w:rPr>
          <w:rFonts w:hint="eastAsia" w:ascii="Times New Roman" w:hAnsi="Times New Roman" w:cs="Times New Roman"/>
          <w:sz w:val="18"/>
          <w:szCs w:val="18"/>
        </w:rPr>
        <w:t xml:space="preserve">dy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mass</w:t>
      </w:r>
      <w:r>
        <w:rPr>
          <w:rFonts w:hint="eastAsia" w:ascii="Times New Roman" w:hAnsi="Times New Roman" w:cs="Times New Roman"/>
          <w:sz w:val="18"/>
          <w:szCs w:val="18"/>
        </w:rPr>
        <w:t xml:space="preserve"> index. BS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eastAsia" w:ascii="Times New Roman" w:hAnsi="Times New Roman" w:cs="Times New Roman"/>
          <w:sz w:val="18"/>
          <w:szCs w:val="18"/>
        </w:rPr>
        <w:t>, 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</w:t>
      </w:r>
      <w:r>
        <w:rPr>
          <w:rFonts w:hint="eastAsia" w:ascii="Times New Roman" w:hAnsi="Times New Roman" w:cs="Times New Roman"/>
          <w:sz w:val="18"/>
          <w:szCs w:val="18"/>
        </w:rPr>
        <w:t>dy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urface area</w:t>
      </w:r>
      <w:r>
        <w:rPr>
          <w:rFonts w:hint="eastAsia" w:ascii="Times New Roman" w:hAnsi="Times New Roman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BMI=weight/height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BSA=0.007184 </w:t>
      </w:r>
      <w:r>
        <w:rPr>
          <w:rFonts w:hint="default" w:ascii="Arial" w:hAnsi="Arial" w:cs="Arial"/>
          <w:sz w:val="18"/>
          <w:szCs w:val="18"/>
          <w:lang w:val="en-US" w:eastAsia="zh-CN"/>
        </w:rPr>
        <w:t>×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weight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0.425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/>
          <w:sz w:val="18"/>
          <w:szCs w:val="18"/>
          <w:vertAlign w:val="baseline"/>
          <w:lang w:val="en-US" w:eastAsia="zh-CN"/>
        </w:rPr>
        <w:t>×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height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0.725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5478C06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89C987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860AF2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CBAF18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F1707B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3F9B29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D763B3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E7A7E0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62D92C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7D3253C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417223C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BBBF24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6203E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8D59D1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ED76802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with excluding individuals with ≤2 years of follow-up </w:t>
      </w:r>
    </w:p>
    <w:p w14:paraId="0D473C87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A6AD03F">
      <w:pPr>
        <w:bidi w:val="0"/>
        <w:jc w:val="center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9195"/>
            <wp:effectExtent l="0" t="0" r="1905" b="1905"/>
            <wp:docPr id="49" name="图片 49" descr="删除2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删除2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CEE5">
      <w:pPr>
        <w:rPr>
          <w:rFonts w:hint="eastAsia" w:ascii="Times New Roman" w:hAnsi="Times New Roman" w:cs="Times New Roman"/>
          <w:sz w:val="18"/>
          <w:szCs w:val="18"/>
        </w:rPr>
      </w:pPr>
    </w:p>
    <w:p w14:paraId="7E31AC2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7C3B7C4C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F126E9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0455D0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905F0D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AD1F66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023AA2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3E4EE3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3484D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7B3E2A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F3102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C9AEEE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D3FB0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9CD2C42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70C61B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0E8FE9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E7F9A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1D5E98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0DBD011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diabetes mellitus</w:t>
      </w:r>
    </w:p>
    <w:p w14:paraId="3C74A780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7DA14AC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5268595" cy="3711575"/>
            <wp:effectExtent l="0" t="0" r="1905" b="9525"/>
            <wp:docPr id="55" name="图片 55" descr="糖尿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糖尿病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C7256">
      <w:pPr>
        <w:rPr>
          <w:rFonts w:hint="eastAsia" w:ascii="Times New Roman" w:hAnsi="Times New Roman" w:cs="Times New Roman"/>
          <w:sz w:val="18"/>
          <w:szCs w:val="18"/>
        </w:rPr>
      </w:pPr>
    </w:p>
    <w:p w14:paraId="1B60398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ASCVD, COPD, chronic heart failure,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33E1D863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D753538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95587CC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4E096D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E314C3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FA85FF2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04616A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E54D96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F22431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3604AE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539524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E16366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C4A622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642545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66A61D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FE01F46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5ADF0D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1302EC8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S6.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without diabetes mellitus</w:t>
      </w:r>
    </w:p>
    <w:p w14:paraId="568B09B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5041514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3480"/>
            <wp:effectExtent l="0" t="0" r="1905" b="7620"/>
            <wp:docPr id="56" name="图片 56" descr="非糖尿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非糖尿病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13504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72C3772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48DC11F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8C7391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1C9AC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EE0284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A3832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673571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89636E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C97441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0A8AF1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DA51D6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8B2BC8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941A2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217EAF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458378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915178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A9A5DA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F057BE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968D74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S7.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&lt;65 years of age</w:t>
      </w:r>
    </w:p>
    <w:p w14:paraId="4C1636F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860A8A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3480"/>
            <wp:effectExtent l="0" t="0" r="1905" b="7620"/>
            <wp:docPr id="1" name="图片 1" descr="小于65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于65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FED8A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7357531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26F56B9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7CE36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B8048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AB9911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DEC06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3F25FC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F35436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7B8B49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081343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A9D74F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8B489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330CB4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307C0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5199D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35D9E7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A87A5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A1CA1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2410B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S8.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65 years of age</w:t>
      </w:r>
    </w:p>
    <w:p w14:paraId="5AA7BAB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466016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7290"/>
            <wp:effectExtent l="0" t="0" r="1905" b="3810"/>
            <wp:docPr id="2" name="图片 2" descr="大于65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大于65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53CF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B4A59F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09BE792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842D1B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719CBC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40B0C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027D8F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FDE291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20EB7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AD90F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671C04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AD1420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AE465F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738D6A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EEA671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7AD43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74A258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E7BC6E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82A884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E6394C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S9.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LDL-C &lt;2.6 mmol/L</w:t>
      </w:r>
    </w:p>
    <w:p w14:paraId="267E8547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2F319BA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04590"/>
            <wp:effectExtent l="0" t="0" r="1905" b="3810"/>
            <wp:docPr id="67" name="图片 67" descr="ldl小于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ldl小于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801FC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4B7C412A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046F964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274EC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C05BF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25C076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4EF08F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BD1E2D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D77AD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FCB079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80E7FF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9B6DEF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E06320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6C52A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70DE6D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B17EAC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0552C4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7D174C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187833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F9AE593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S10.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with LDL-C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2.6 mmol/L</w:t>
      </w:r>
    </w:p>
    <w:p w14:paraId="3504038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E8388AD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9830"/>
            <wp:effectExtent l="0" t="0" r="1905" b="1270"/>
            <wp:docPr id="70" name="图片 70" descr="ldl大于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ldl大于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8032">
      <w:pPr>
        <w:rPr>
          <w:rFonts w:hint="eastAsia" w:ascii="Times New Roman" w:hAnsi="Times New Roman" w:cs="Times New Roman"/>
          <w:sz w:val="18"/>
          <w:szCs w:val="18"/>
        </w:rPr>
      </w:pPr>
    </w:p>
    <w:p w14:paraId="5254A549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2A67F75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ADBCA6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A49202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9C76AD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6B469F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FBA477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835F6D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1D08BB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8C5682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2F005E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FB87A5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436405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C562E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159430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0CBCE6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E8157B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14C024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5C4DF9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S11.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taking statin</w:t>
      </w:r>
    </w:p>
    <w:p w14:paraId="63A9744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p w14:paraId="3FD8B29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692525"/>
            <wp:effectExtent l="0" t="0" r="1905" b="3175"/>
            <wp:docPr id="11" name="图片 11" descr="修改他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修改他汀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77DF7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5E27D184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7E4E17A4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EF693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C9624D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B984D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3097C2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CFAF56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1B33A4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12E58A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B0799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D95EBA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6E53A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8EBEB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91D0E2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0EE4D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A1E8F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6B66B4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160A0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A89FB7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S12.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not taking statin </w:t>
      </w:r>
    </w:p>
    <w:p w14:paraId="22841040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E9633F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0940"/>
            <wp:effectExtent l="0" t="0" r="1905" b="10160"/>
            <wp:docPr id="72" name="图片 72" descr="非他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非他汀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C010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9BBB401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55DFA05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6A53B5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AABF67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C068A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7EEAA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A3CE15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4FBB01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1B86C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D6DD6A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35BD96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8909C7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81C22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CC0DF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5F3DF7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A430DB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710587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A34F57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89F520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men </w:t>
      </w:r>
    </w:p>
    <w:p w14:paraId="70853AA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F005A0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0940"/>
            <wp:effectExtent l="0" t="0" r="1905" b="10160"/>
            <wp:docPr id="74" name="图片 74" descr="男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男性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62CEE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F5E80B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2482D86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DABB19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A40932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A48973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E1CE0E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3210CD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C872DD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808FB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4E3BFF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0EAFA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45ED08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8D308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0F45BC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AC793E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4FAFE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B03D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41FFBD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6CD9ED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women</w:t>
      </w:r>
    </w:p>
    <w:p w14:paraId="501F892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p w14:paraId="32F2243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09670"/>
            <wp:effectExtent l="0" t="0" r="1905" b="11430"/>
            <wp:docPr id="75" name="图片 75" descr="女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女性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1E729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63C1E26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bookmarkStart w:id="0" w:name="_GoBack"/>
      <w:bookmarkEnd w:id="0"/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185B100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69DAF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7BDB8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7A70C4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920E08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09A726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BDF7E4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D2142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C9E06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27BCD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D67273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C863E2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75FC43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D2BA4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1E56E8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75D788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B23679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326FC7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with additional adjustment for education level, marital status, and 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overty income ratio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 </w:t>
      </w:r>
    </w:p>
    <w:p w14:paraId="3D76476F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2F7A52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09670"/>
            <wp:effectExtent l="0" t="0" r="1905" b="11430"/>
            <wp:docPr id="76" name="图片 76" descr="调整教育婚姻贫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调整教育婚姻贫困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BB3DF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57F4108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chronic heart failure, chronic renal disease, cancer, total cholesterol, HDL-C, LDL-C, albumin, eGFR, statin use, and insulin or antihyperglycemic drugs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education level, marital status, and 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overty income ratio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. ASCVD, atherosclerotic cardiovascular disease. COPD, chronic obstructive pulmonary disease. LDL, low-density lipoprotein. HDL, high-density lipoprotein.</w:t>
      </w:r>
    </w:p>
    <w:p w14:paraId="1571142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955A5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6D83A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D6AC5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DF0F78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27976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B1402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4073C7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0B20A0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37CF00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78E6D1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698626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82F1AF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606524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B6545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A18BA1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S16. </w:t>
      </w:r>
      <w:r>
        <w:rPr>
          <w:rFonts w:hint="eastAsia" w:ascii="Times New Roman" w:hAnsi="Times New Roman" w:cs="Times New Roman"/>
          <w:b/>
          <w:bCs/>
        </w:rPr>
        <w:t>Cumulative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by strata of TyG, TyG-WHtR, and TyG-WC indices </w:t>
      </w:r>
    </w:p>
    <w:p w14:paraId="193E960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A45A859">
      <w:pPr>
        <w:bidi w:val="0"/>
        <w:jc w:val="center"/>
        <w:rPr>
          <w:rFonts w:hint="eastAsia" w:ascii="Times New Roman" w:hAnsi="Times New Roman" w:cs="Times New Roman"/>
          <w:b/>
          <w:bCs/>
          <w:color w:val="0000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FF"/>
          <w:lang w:val="en-US" w:eastAsia="zh-CN"/>
        </w:rPr>
        <w:drawing>
          <wp:inline distT="0" distB="0" distL="114300" distR="114300">
            <wp:extent cx="5268595" cy="3455035"/>
            <wp:effectExtent l="0" t="0" r="1905" b="12065"/>
            <wp:docPr id="77" name="图片 77" descr="生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生存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8A6C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961C287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All-cause and cause-specific mortality were followed through December 31, 2019. </w:t>
      </w:r>
    </w:p>
    <w:p w14:paraId="2331EFA6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580D9F4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S17. E-values for the associations between the highest quartiles of TyG-related indices and all-cause and cause-specific mortality</w:t>
      </w:r>
    </w:p>
    <w:p w14:paraId="081E167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877"/>
        <w:gridCol w:w="2269"/>
        <w:gridCol w:w="2619"/>
      </w:tblGrid>
      <w:tr w14:paraId="15A5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783E1FC0">
            <w:pP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7" w:type="dxa"/>
          </w:tcPr>
          <w:p w14:paraId="4790334D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2269" w:type="dxa"/>
          </w:tcPr>
          <w:p w14:paraId="732E578B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Cardiovascular mortality</w:t>
            </w:r>
          </w:p>
        </w:tc>
        <w:tc>
          <w:tcPr>
            <w:tcW w:w="2619" w:type="dxa"/>
          </w:tcPr>
          <w:p w14:paraId="6C55EC03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Non-cardiovascular mortality</w:t>
            </w:r>
          </w:p>
        </w:tc>
      </w:tr>
      <w:tr w14:paraId="4615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71B06589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TyG index</w:t>
            </w:r>
          </w:p>
        </w:tc>
        <w:tc>
          <w:tcPr>
            <w:tcW w:w="1877" w:type="dxa"/>
          </w:tcPr>
          <w:p w14:paraId="3A81DE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1.83</w:t>
            </w:r>
          </w:p>
        </w:tc>
        <w:tc>
          <w:tcPr>
            <w:tcW w:w="2269" w:type="dxa"/>
          </w:tcPr>
          <w:p w14:paraId="4444FF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2.10</w:t>
            </w:r>
          </w:p>
        </w:tc>
        <w:tc>
          <w:tcPr>
            <w:tcW w:w="2619" w:type="dxa"/>
          </w:tcPr>
          <w:p w14:paraId="3BBFAC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1.76</w:t>
            </w:r>
          </w:p>
        </w:tc>
      </w:tr>
      <w:tr w14:paraId="6B15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36233021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TyG-WHtR index</w:t>
            </w:r>
          </w:p>
        </w:tc>
        <w:tc>
          <w:tcPr>
            <w:tcW w:w="1877" w:type="dxa"/>
          </w:tcPr>
          <w:p w14:paraId="05ADA1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2.58</w:t>
            </w:r>
          </w:p>
        </w:tc>
        <w:tc>
          <w:tcPr>
            <w:tcW w:w="2269" w:type="dxa"/>
          </w:tcPr>
          <w:p w14:paraId="0FE243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3.12</w:t>
            </w:r>
          </w:p>
        </w:tc>
        <w:tc>
          <w:tcPr>
            <w:tcW w:w="2619" w:type="dxa"/>
          </w:tcPr>
          <w:p w14:paraId="43BAB5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2.32</w:t>
            </w:r>
          </w:p>
        </w:tc>
      </w:tr>
      <w:tr w14:paraId="703A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38F8FCD9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TyG-WC index</w:t>
            </w:r>
          </w:p>
        </w:tc>
        <w:tc>
          <w:tcPr>
            <w:tcW w:w="1877" w:type="dxa"/>
          </w:tcPr>
          <w:p w14:paraId="03B4E6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2.19</w:t>
            </w:r>
          </w:p>
        </w:tc>
        <w:tc>
          <w:tcPr>
            <w:tcW w:w="2269" w:type="dxa"/>
          </w:tcPr>
          <w:p w14:paraId="46C1972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2.32</w:t>
            </w:r>
          </w:p>
        </w:tc>
        <w:tc>
          <w:tcPr>
            <w:tcW w:w="2619" w:type="dxa"/>
          </w:tcPr>
          <w:p w14:paraId="692E9C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2.10</w:t>
            </w:r>
          </w:p>
        </w:tc>
      </w:tr>
    </w:tbl>
    <w:p w14:paraId="02FD0108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435CFAB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7D28AF6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03F2B7E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2A0BCA57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2A8D774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66DFC70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42F4A9E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mRmODJkMDE2ZDFjYWVlMTViZWZlNzc1MmI1ZWMifQ=="/>
  </w:docVars>
  <w:rsids>
    <w:rsidRoot w:val="7E4C6F38"/>
    <w:rsid w:val="004350DF"/>
    <w:rsid w:val="016C6C7D"/>
    <w:rsid w:val="01A16E8E"/>
    <w:rsid w:val="01EE7C08"/>
    <w:rsid w:val="022574C5"/>
    <w:rsid w:val="02457F05"/>
    <w:rsid w:val="03A74512"/>
    <w:rsid w:val="03CA29C7"/>
    <w:rsid w:val="03F11C32"/>
    <w:rsid w:val="04025D6B"/>
    <w:rsid w:val="042E51FA"/>
    <w:rsid w:val="048A06F6"/>
    <w:rsid w:val="052B03A6"/>
    <w:rsid w:val="05532132"/>
    <w:rsid w:val="055B165D"/>
    <w:rsid w:val="05790131"/>
    <w:rsid w:val="06533B2B"/>
    <w:rsid w:val="06652463"/>
    <w:rsid w:val="067B371F"/>
    <w:rsid w:val="06862A82"/>
    <w:rsid w:val="069C3942"/>
    <w:rsid w:val="06A268AE"/>
    <w:rsid w:val="06F0165D"/>
    <w:rsid w:val="07250C80"/>
    <w:rsid w:val="074066D0"/>
    <w:rsid w:val="07571BA8"/>
    <w:rsid w:val="07F71107"/>
    <w:rsid w:val="085928FF"/>
    <w:rsid w:val="08C34D1E"/>
    <w:rsid w:val="08F024B8"/>
    <w:rsid w:val="08F71D7F"/>
    <w:rsid w:val="092E47DA"/>
    <w:rsid w:val="095011A8"/>
    <w:rsid w:val="09815806"/>
    <w:rsid w:val="09CA0CE0"/>
    <w:rsid w:val="09DA36AC"/>
    <w:rsid w:val="09FE178A"/>
    <w:rsid w:val="0A7256AD"/>
    <w:rsid w:val="0A9D6B1C"/>
    <w:rsid w:val="0AEE0C79"/>
    <w:rsid w:val="0B81389B"/>
    <w:rsid w:val="0BBF4D0E"/>
    <w:rsid w:val="0BFA5502"/>
    <w:rsid w:val="0C156CC2"/>
    <w:rsid w:val="0CB52F29"/>
    <w:rsid w:val="0D1D73CE"/>
    <w:rsid w:val="0D2B6529"/>
    <w:rsid w:val="0D3F57BC"/>
    <w:rsid w:val="0D413D61"/>
    <w:rsid w:val="0D8408DA"/>
    <w:rsid w:val="0DB82EA6"/>
    <w:rsid w:val="0DC37893"/>
    <w:rsid w:val="0E4C4192"/>
    <w:rsid w:val="0E6C7FD5"/>
    <w:rsid w:val="0E8C423C"/>
    <w:rsid w:val="0EEE6C10"/>
    <w:rsid w:val="0FAD754B"/>
    <w:rsid w:val="0FE91E79"/>
    <w:rsid w:val="10212EDE"/>
    <w:rsid w:val="1030763E"/>
    <w:rsid w:val="107B2E92"/>
    <w:rsid w:val="10F7766B"/>
    <w:rsid w:val="10FB396F"/>
    <w:rsid w:val="10FD0237"/>
    <w:rsid w:val="114A29CE"/>
    <w:rsid w:val="11710023"/>
    <w:rsid w:val="119B31DD"/>
    <w:rsid w:val="11A6673D"/>
    <w:rsid w:val="11C97D4A"/>
    <w:rsid w:val="121C2071"/>
    <w:rsid w:val="124A70DD"/>
    <w:rsid w:val="12F26E2C"/>
    <w:rsid w:val="134E694A"/>
    <w:rsid w:val="1402002E"/>
    <w:rsid w:val="142324AB"/>
    <w:rsid w:val="14462D83"/>
    <w:rsid w:val="14AB1989"/>
    <w:rsid w:val="151237B6"/>
    <w:rsid w:val="151D2886"/>
    <w:rsid w:val="15CA5B4B"/>
    <w:rsid w:val="15F038A9"/>
    <w:rsid w:val="1609105D"/>
    <w:rsid w:val="16396679"/>
    <w:rsid w:val="166A0138"/>
    <w:rsid w:val="167B595B"/>
    <w:rsid w:val="16C13F5C"/>
    <w:rsid w:val="170535D2"/>
    <w:rsid w:val="172A7912"/>
    <w:rsid w:val="17D82A95"/>
    <w:rsid w:val="17E458DD"/>
    <w:rsid w:val="17F44727"/>
    <w:rsid w:val="18825A46"/>
    <w:rsid w:val="18C675D3"/>
    <w:rsid w:val="196B6DCA"/>
    <w:rsid w:val="1A0C4C78"/>
    <w:rsid w:val="1A5F1DDE"/>
    <w:rsid w:val="1A9C0831"/>
    <w:rsid w:val="1AA9696A"/>
    <w:rsid w:val="1AC037A0"/>
    <w:rsid w:val="1B012E45"/>
    <w:rsid w:val="1B064C38"/>
    <w:rsid w:val="1B11789B"/>
    <w:rsid w:val="1B416BA3"/>
    <w:rsid w:val="1BBE6445"/>
    <w:rsid w:val="1BD46DDD"/>
    <w:rsid w:val="1BF6315E"/>
    <w:rsid w:val="1C9316DA"/>
    <w:rsid w:val="1CBE7CE5"/>
    <w:rsid w:val="1CDB031C"/>
    <w:rsid w:val="1EB647EF"/>
    <w:rsid w:val="1EBA6A67"/>
    <w:rsid w:val="1F082179"/>
    <w:rsid w:val="1F3D2307"/>
    <w:rsid w:val="1F7C00EB"/>
    <w:rsid w:val="1F8C7D8A"/>
    <w:rsid w:val="1FDF3625"/>
    <w:rsid w:val="1FE73362"/>
    <w:rsid w:val="1FF66B73"/>
    <w:rsid w:val="200B3FC4"/>
    <w:rsid w:val="2033053A"/>
    <w:rsid w:val="20862C3C"/>
    <w:rsid w:val="208C2851"/>
    <w:rsid w:val="20A8226A"/>
    <w:rsid w:val="20AB68BA"/>
    <w:rsid w:val="21573ED4"/>
    <w:rsid w:val="218475F6"/>
    <w:rsid w:val="224A458F"/>
    <w:rsid w:val="22704963"/>
    <w:rsid w:val="232A04B6"/>
    <w:rsid w:val="23922C7C"/>
    <w:rsid w:val="23E97DD8"/>
    <w:rsid w:val="2453003A"/>
    <w:rsid w:val="24871919"/>
    <w:rsid w:val="25D074A1"/>
    <w:rsid w:val="25D50BA3"/>
    <w:rsid w:val="25DE0D63"/>
    <w:rsid w:val="26211AAB"/>
    <w:rsid w:val="267005A7"/>
    <w:rsid w:val="26B80661"/>
    <w:rsid w:val="26B97F35"/>
    <w:rsid w:val="2706144C"/>
    <w:rsid w:val="27160EE4"/>
    <w:rsid w:val="278D68E5"/>
    <w:rsid w:val="27A622B9"/>
    <w:rsid w:val="28463A4A"/>
    <w:rsid w:val="286B3782"/>
    <w:rsid w:val="296063CA"/>
    <w:rsid w:val="299906AF"/>
    <w:rsid w:val="29C966E1"/>
    <w:rsid w:val="2AA1140C"/>
    <w:rsid w:val="2B9920E3"/>
    <w:rsid w:val="2BC90C1A"/>
    <w:rsid w:val="2BD12331"/>
    <w:rsid w:val="2BD90B16"/>
    <w:rsid w:val="2C104C6B"/>
    <w:rsid w:val="2D3B6D66"/>
    <w:rsid w:val="2D581E45"/>
    <w:rsid w:val="2D5B7F98"/>
    <w:rsid w:val="2D7F7611"/>
    <w:rsid w:val="2D850B71"/>
    <w:rsid w:val="2DD1488E"/>
    <w:rsid w:val="2DFF7EA3"/>
    <w:rsid w:val="2E377ABF"/>
    <w:rsid w:val="2ECE10B6"/>
    <w:rsid w:val="2EE92C2D"/>
    <w:rsid w:val="2F1210B4"/>
    <w:rsid w:val="2F370048"/>
    <w:rsid w:val="2F51155C"/>
    <w:rsid w:val="2F74577D"/>
    <w:rsid w:val="2FA16F19"/>
    <w:rsid w:val="2FAE6925"/>
    <w:rsid w:val="2FBD689C"/>
    <w:rsid w:val="2FE727BB"/>
    <w:rsid w:val="3011493E"/>
    <w:rsid w:val="301F34FF"/>
    <w:rsid w:val="303D6458"/>
    <w:rsid w:val="30691669"/>
    <w:rsid w:val="315A2E0D"/>
    <w:rsid w:val="31F12770"/>
    <w:rsid w:val="32301E63"/>
    <w:rsid w:val="326A47D9"/>
    <w:rsid w:val="326D2DDA"/>
    <w:rsid w:val="32957AA8"/>
    <w:rsid w:val="3330480C"/>
    <w:rsid w:val="33E850CB"/>
    <w:rsid w:val="33F50A6A"/>
    <w:rsid w:val="33FB1977"/>
    <w:rsid w:val="341449FD"/>
    <w:rsid w:val="349809D3"/>
    <w:rsid w:val="34C04164"/>
    <w:rsid w:val="356D6ABA"/>
    <w:rsid w:val="35A87AF3"/>
    <w:rsid w:val="360223D2"/>
    <w:rsid w:val="36407D2B"/>
    <w:rsid w:val="36892F21"/>
    <w:rsid w:val="37014E77"/>
    <w:rsid w:val="371D006C"/>
    <w:rsid w:val="37494B6F"/>
    <w:rsid w:val="37D921E5"/>
    <w:rsid w:val="37FB6A05"/>
    <w:rsid w:val="38683569"/>
    <w:rsid w:val="397B2DFA"/>
    <w:rsid w:val="397B72CC"/>
    <w:rsid w:val="399F67A7"/>
    <w:rsid w:val="39CB2002"/>
    <w:rsid w:val="39D71597"/>
    <w:rsid w:val="3A0C259D"/>
    <w:rsid w:val="3A98265A"/>
    <w:rsid w:val="3B837F8F"/>
    <w:rsid w:val="3C043209"/>
    <w:rsid w:val="3C577B7C"/>
    <w:rsid w:val="3C73677A"/>
    <w:rsid w:val="3D2877B3"/>
    <w:rsid w:val="3D5E3A3A"/>
    <w:rsid w:val="3D8518FF"/>
    <w:rsid w:val="3DC46AE1"/>
    <w:rsid w:val="3DE23DBE"/>
    <w:rsid w:val="3E16161F"/>
    <w:rsid w:val="3E38109B"/>
    <w:rsid w:val="3E762E96"/>
    <w:rsid w:val="401D2804"/>
    <w:rsid w:val="40755194"/>
    <w:rsid w:val="40757E59"/>
    <w:rsid w:val="407F58F4"/>
    <w:rsid w:val="4097494F"/>
    <w:rsid w:val="40E02836"/>
    <w:rsid w:val="40F24318"/>
    <w:rsid w:val="415D5E77"/>
    <w:rsid w:val="41760AA5"/>
    <w:rsid w:val="419A7F41"/>
    <w:rsid w:val="420521EB"/>
    <w:rsid w:val="421B30E2"/>
    <w:rsid w:val="4234410E"/>
    <w:rsid w:val="426F101A"/>
    <w:rsid w:val="432838FB"/>
    <w:rsid w:val="433351F9"/>
    <w:rsid w:val="4385720D"/>
    <w:rsid w:val="43B379AE"/>
    <w:rsid w:val="447416CC"/>
    <w:rsid w:val="4496631F"/>
    <w:rsid w:val="44F87A23"/>
    <w:rsid w:val="457A48DC"/>
    <w:rsid w:val="460523D5"/>
    <w:rsid w:val="464243D9"/>
    <w:rsid w:val="46846BAD"/>
    <w:rsid w:val="46D17C44"/>
    <w:rsid w:val="47F72214"/>
    <w:rsid w:val="48202CC5"/>
    <w:rsid w:val="48677399"/>
    <w:rsid w:val="48D65BC4"/>
    <w:rsid w:val="48E75E4C"/>
    <w:rsid w:val="493C4322"/>
    <w:rsid w:val="49F71E86"/>
    <w:rsid w:val="4A8C352C"/>
    <w:rsid w:val="4B013BC1"/>
    <w:rsid w:val="4B5B3CE8"/>
    <w:rsid w:val="4B9759E4"/>
    <w:rsid w:val="4C7E1155"/>
    <w:rsid w:val="4CEA67EB"/>
    <w:rsid w:val="4CFB26DD"/>
    <w:rsid w:val="4D4D5A9E"/>
    <w:rsid w:val="4D701104"/>
    <w:rsid w:val="4D897DB2"/>
    <w:rsid w:val="4D9D0A49"/>
    <w:rsid w:val="4DCD4391"/>
    <w:rsid w:val="4DD57B85"/>
    <w:rsid w:val="4DDE701B"/>
    <w:rsid w:val="4DE45C19"/>
    <w:rsid w:val="4E402B66"/>
    <w:rsid w:val="4E9F0886"/>
    <w:rsid w:val="4F6F1F50"/>
    <w:rsid w:val="50E0427C"/>
    <w:rsid w:val="5181687E"/>
    <w:rsid w:val="519E4198"/>
    <w:rsid w:val="51B14E27"/>
    <w:rsid w:val="521B28E7"/>
    <w:rsid w:val="52466271"/>
    <w:rsid w:val="52966329"/>
    <w:rsid w:val="53127399"/>
    <w:rsid w:val="53F7592F"/>
    <w:rsid w:val="54044602"/>
    <w:rsid w:val="5453457E"/>
    <w:rsid w:val="547E2C66"/>
    <w:rsid w:val="54C90F5D"/>
    <w:rsid w:val="54CA76DD"/>
    <w:rsid w:val="54E83610"/>
    <w:rsid w:val="55B31881"/>
    <w:rsid w:val="55B75953"/>
    <w:rsid w:val="5628346A"/>
    <w:rsid w:val="56B40859"/>
    <w:rsid w:val="56EB6025"/>
    <w:rsid w:val="57162C0C"/>
    <w:rsid w:val="574C494D"/>
    <w:rsid w:val="57AD03DC"/>
    <w:rsid w:val="590A6DF1"/>
    <w:rsid w:val="590E0170"/>
    <w:rsid w:val="59377A9A"/>
    <w:rsid w:val="599C4E7C"/>
    <w:rsid w:val="599E6993"/>
    <w:rsid w:val="59A045D9"/>
    <w:rsid w:val="59D70FAC"/>
    <w:rsid w:val="5A56175B"/>
    <w:rsid w:val="5A8738CB"/>
    <w:rsid w:val="5A8E4C59"/>
    <w:rsid w:val="5ABC5332"/>
    <w:rsid w:val="5B1F1D55"/>
    <w:rsid w:val="5B386973"/>
    <w:rsid w:val="5B3B4048"/>
    <w:rsid w:val="5BED5D72"/>
    <w:rsid w:val="5C142F3C"/>
    <w:rsid w:val="5E9B5D2B"/>
    <w:rsid w:val="5F084327"/>
    <w:rsid w:val="5F2142C3"/>
    <w:rsid w:val="5F2B60C1"/>
    <w:rsid w:val="5F54400A"/>
    <w:rsid w:val="5F6A0E21"/>
    <w:rsid w:val="5F7F2DC3"/>
    <w:rsid w:val="5FAE4556"/>
    <w:rsid w:val="603A1024"/>
    <w:rsid w:val="60513AA2"/>
    <w:rsid w:val="605E399C"/>
    <w:rsid w:val="60A51C87"/>
    <w:rsid w:val="60DB364B"/>
    <w:rsid w:val="61062ED1"/>
    <w:rsid w:val="612F352D"/>
    <w:rsid w:val="61A278B8"/>
    <w:rsid w:val="61E41603"/>
    <w:rsid w:val="62007E50"/>
    <w:rsid w:val="62227619"/>
    <w:rsid w:val="62D43425"/>
    <w:rsid w:val="62FB30A8"/>
    <w:rsid w:val="63355430"/>
    <w:rsid w:val="6355791A"/>
    <w:rsid w:val="63945B2F"/>
    <w:rsid w:val="64236413"/>
    <w:rsid w:val="6424700F"/>
    <w:rsid w:val="648E4251"/>
    <w:rsid w:val="64A30FE5"/>
    <w:rsid w:val="64B11C70"/>
    <w:rsid w:val="650C6EA7"/>
    <w:rsid w:val="650F4238"/>
    <w:rsid w:val="65984FF8"/>
    <w:rsid w:val="65DF6900"/>
    <w:rsid w:val="65F03B77"/>
    <w:rsid w:val="66576847"/>
    <w:rsid w:val="668C4E30"/>
    <w:rsid w:val="66B64705"/>
    <w:rsid w:val="673934EF"/>
    <w:rsid w:val="673B1CC5"/>
    <w:rsid w:val="67A07FE7"/>
    <w:rsid w:val="67B54BCD"/>
    <w:rsid w:val="68686AEA"/>
    <w:rsid w:val="68C429BF"/>
    <w:rsid w:val="68FB1D7C"/>
    <w:rsid w:val="692622A5"/>
    <w:rsid w:val="696471B9"/>
    <w:rsid w:val="698060B5"/>
    <w:rsid w:val="69955397"/>
    <w:rsid w:val="69C75224"/>
    <w:rsid w:val="6A4E4FCB"/>
    <w:rsid w:val="6A5050DE"/>
    <w:rsid w:val="6A8F40CF"/>
    <w:rsid w:val="6AC50223"/>
    <w:rsid w:val="6ACF2479"/>
    <w:rsid w:val="6ADA13BA"/>
    <w:rsid w:val="6B376C47"/>
    <w:rsid w:val="6B574BF4"/>
    <w:rsid w:val="6B5E5F82"/>
    <w:rsid w:val="6BC04A81"/>
    <w:rsid w:val="6BCF2A0E"/>
    <w:rsid w:val="6C0120A6"/>
    <w:rsid w:val="6C7F38E2"/>
    <w:rsid w:val="6C8A2577"/>
    <w:rsid w:val="6D05792E"/>
    <w:rsid w:val="6D5C2995"/>
    <w:rsid w:val="6DB957D2"/>
    <w:rsid w:val="6DE309C1"/>
    <w:rsid w:val="6DEE32ED"/>
    <w:rsid w:val="6DF04A06"/>
    <w:rsid w:val="6DF81B6E"/>
    <w:rsid w:val="6E0A5D1C"/>
    <w:rsid w:val="6E6155D7"/>
    <w:rsid w:val="6ED56A28"/>
    <w:rsid w:val="6EEF559C"/>
    <w:rsid w:val="6F63000B"/>
    <w:rsid w:val="6FC319CB"/>
    <w:rsid w:val="6FC6556D"/>
    <w:rsid w:val="6FCB26C1"/>
    <w:rsid w:val="70335C2F"/>
    <w:rsid w:val="707C1807"/>
    <w:rsid w:val="70B328CC"/>
    <w:rsid w:val="70B52AE8"/>
    <w:rsid w:val="70BC4AA0"/>
    <w:rsid w:val="70FE623D"/>
    <w:rsid w:val="71180823"/>
    <w:rsid w:val="71D30ACA"/>
    <w:rsid w:val="72D86D85"/>
    <w:rsid w:val="73041B05"/>
    <w:rsid w:val="73243F55"/>
    <w:rsid w:val="73A52E90"/>
    <w:rsid w:val="73B9644B"/>
    <w:rsid w:val="73D11F84"/>
    <w:rsid w:val="73D84708"/>
    <w:rsid w:val="73DE2356"/>
    <w:rsid w:val="73EB548A"/>
    <w:rsid w:val="73EE611A"/>
    <w:rsid w:val="741123A3"/>
    <w:rsid w:val="74962DC0"/>
    <w:rsid w:val="753215E1"/>
    <w:rsid w:val="754677D6"/>
    <w:rsid w:val="75B64782"/>
    <w:rsid w:val="75FF0362"/>
    <w:rsid w:val="760328C2"/>
    <w:rsid w:val="762878B8"/>
    <w:rsid w:val="769073C2"/>
    <w:rsid w:val="76A01B45"/>
    <w:rsid w:val="76F401EA"/>
    <w:rsid w:val="770B219A"/>
    <w:rsid w:val="779704A2"/>
    <w:rsid w:val="77A55FFD"/>
    <w:rsid w:val="77A67B0E"/>
    <w:rsid w:val="783C3D26"/>
    <w:rsid w:val="783E7867"/>
    <w:rsid w:val="784E2D17"/>
    <w:rsid w:val="78650950"/>
    <w:rsid w:val="78886D34"/>
    <w:rsid w:val="789640A9"/>
    <w:rsid w:val="79742313"/>
    <w:rsid w:val="79977347"/>
    <w:rsid w:val="79CC3425"/>
    <w:rsid w:val="7A276A01"/>
    <w:rsid w:val="7A653F6B"/>
    <w:rsid w:val="7B7E32FC"/>
    <w:rsid w:val="7BBD4F47"/>
    <w:rsid w:val="7BDD225D"/>
    <w:rsid w:val="7BFA2D78"/>
    <w:rsid w:val="7D3A1C5A"/>
    <w:rsid w:val="7DF94CF4"/>
    <w:rsid w:val="7E355268"/>
    <w:rsid w:val="7E4C6F38"/>
    <w:rsid w:val="7E6478FC"/>
    <w:rsid w:val="7E6D3E16"/>
    <w:rsid w:val="7F6C2C2B"/>
    <w:rsid w:val="7FBE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autoRedefine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2452</Words>
  <Characters>14552</Characters>
  <Lines>0</Lines>
  <Paragraphs>0</Paragraphs>
  <TotalTime>3</TotalTime>
  <ScaleCrop>false</ScaleCrop>
  <LinksUpToDate>false</LinksUpToDate>
  <CharactersWithSpaces>16481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2023-12-07T06:37:00Z</dcterms:created>
  <dc:creator>李珊</dc:creator>
  <cp:lastModifiedBy>李珊</cp:lastModifiedBy>
  <dcterms:modified xsi:type="dcterms:W3CDTF">2024-06-30T07:08:27Z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FC72516CF968460CA3B719834C25AE14_11</vt:lpwstr>
  </property>
</Properties>
</file>