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FDD18" w14:textId="77777777" w:rsidR="00AB5EE9" w:rsidRDefault="00AB5EE9"/>
    <w:tbl>
      <w:tblPr>
        <w:tblW w:w="15027" w:type="dxa"/>
        <w:jc w:val="center"/>
        <w:tblLayout w:type="fixed"/>
        <w:tblLook w:val="0420" w:firstRow="1" w:lastRow="0" w:firstColumn="0" w:lastColumn="0" w:noHBand="0" w:noVBand="1"/>
      </w:tblPr>
      <w:tblGrid>
        <w:gridCol w:w="6670"/>
        <w:gridCol w:w="2392"/>
        <w:gridCol w:w="2392"/>
        <w:gridCol w:w="2392"/>
        <w:gridCol w:w="1181"/>
      </w:tblGrid>
      <w:tr w:rsidR="00AB5EE9" w14:paraId="72FC3B65" w14:textId="77777777" w:rsidTr="004924DE">
        <w:trPr>
          <w:tblHeader/>
          <w:jc w:val="center"/>
        </w:trPr>
        <w:tc>
          <w:tcPr>
            <w:tcW w:w="6670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1878F" w14:textId="10D6DCCB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Echocardiographic Parameter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4860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Overall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, N = 195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75308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P1-75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, N = 146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930AC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P75-100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, N = 49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D1D5D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p-value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F049CE" w14:paraId="5036C531" w14:textId="77777777" w:rsidTr="004924DE">
        <w:trPr>
          <w:jc w:val="center"/>
        </w:trPr>
        <w:tc>
          <w:tcPr>
            <w:tcW w:w="66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3CA3B" w14:textId="4E2452DE" w:rsidR="00F049CE" w:rsidRP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F049CE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Left Ventricle Morphology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EE2F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B561F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39CF5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93799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AB5EE9" w14:paraId="4B9869FD" w14:textId="77777777" w:rsidTr="004924DE">
        <w:trPr>
          <w:jc w:val="center"/>
        </w:trPr>
        <w:tc>
          <w:tcPr>
            <w:tcW w:w="6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7DE3" w14:textId="1D60ADCB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Interventricular Septum (mm)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526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10.00 (9.00, 11.50)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EB9DE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10.00 (9.00, 11.00)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D56F0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10.90 (9.00, 12.40)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CEE22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0.069</w:t>
            </w:r>
          </w:p>
        </w:tc>
      </w:tr>
      <w:tr w:rsidR="00AB5EE9" w14:paraId="19C408BE" w14:textId="77777777" w:rsidTr="004924DE">
        <w:trPr>
          <w:jc w:val="center"/>
        </w:trPr>
        <w:tc>
          <w:tcPr>
            <w:tcW w:w="6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6EE5F" w14:textId="2FF601F9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Posterior Wall (mm) 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375B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9.00 (8.00, 10.00)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8116C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9.00 (8.00, 10.00)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1468E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10.00 (8.40, 10.30)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CAC1F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</w:t>
            </w:r>
          </w:p>
        </w:tc>
      </w:tr>
      <w:tr w:rsidR="00AB5EE9" w14:paraId="1AF6161D" w14:textId="77777777" w:rsidTr="004924DE">
        <w:trPr>
          <w:jc w:val="center"/>
        </w:trPr>
        <w:tc>
          <w:tcPr>
            <w:tcW w:w="667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0E95" w14:textId="5F5A2F36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Sphericity Index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C2E6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0.56 (0.51, 0.62)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7802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0.56 (0.51, 0.61)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E216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0.57 (0.52, 0.64)</w:t>
            </w: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22082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</w:t>
            </w:r>
          </w:p>
        </w:tc>
      </w:tr>
      <w:tr w:rsidR="00AB5EE9" w14:paraId="0989CB06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05D0" w14:textId="286C5B10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Mass Index (g/m2)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AEE01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85 (73, 96)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9765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 (72, 96)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E3A4E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87 (76, 101)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F937D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</w:t>
            </w:r>
          </w:p>
        </w:tc>
      </w:tr>
      <w:tr w:rsidR="00AB5EE9" w14:paraId="643F8504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E69E5" w14:textId="260DC67F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Relative Wall Thickness (RWT)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118F6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 (0.34, 0.44)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753A2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 (0.34, 0.44)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458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 (0.35, 0.44)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7C6B8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</w:t>
            </w:r>
          </w:p>
        </w:tc>
      </w:tr>
      <w:tr w:rsidR="00AB5EE9" w14:paraId="25682A9B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ED42D" w14:textId="0E5170F4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  Normal (N-RWT)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EA780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109 (56%)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BB96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84 (58%)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140E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 (51%)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172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</w:t>
            </w:r>
          </w:p>
        </w:tc>
      </w:tr>
      <w:tr w:rsidR="00AB5EE9" w14:paraId="0EE2D458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74451" w14:textId="6566EDF8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  Concentric Remodeling (CR-RWT)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A041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 (26%)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CCBB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37 (25%)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F0A2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(29%)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593C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</w:t>
            </w:r>
          </w:p>
        </w:tc>
      </w:tr>
      <w:tr w:rsidR="00AB5EE9" w14:paraId="0AAEC80A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FD7A" w14:textId="1FE038E4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  Concentric Hypertrophy (CH-RWT)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0EC11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 (8.2%)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D0B3E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 (8.2%)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4EC71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(8.2%)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F7742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&gt;0.9</w:t>
            </w:r>
          </w:p>
        </w:tc>
      </w:tr>
      <w:tr w:rsidR="00AB5EE9" w14:paraId="33E3802E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EFC9" w14:textId="0EF2C867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   Eccentric Hypertrophy (EH-RWT)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EF27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 (10%)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E6BAF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(9.6%)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5DB1B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(12%)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A666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</w:t>
            </w:r>
          </w:p>
        </w:tc>
      </w:tr>
      <w:tr w:rsidR="00F049CE" w14:paraId="48F539C4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07EB4" w14:textId="5786D5A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F049CE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Left Ventricle </w:t>
            </w:r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Function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B22F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57E81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F501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DEE8C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AB5EE9" w14:paraId="17FB36F5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35165" w14:textId="1181D74C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LV Ejection Fraction 3D (LVEF 3D)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6B67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61.0 (56.0, 65.0)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334D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61.3 (56.6, 65.9)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F27EC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58.6 (55.0, 63.0)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B6053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0.041</w:t>
            </w:r>
          </w:p>
        </w:tc>
      </w:tr>
      <w:tr w:rsidR="00AB5EE9" w14:paraId="7B745CC5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1093" w14:textId="0C44AC11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End-Diastolic Volume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9A63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 (69, 96)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FB0A4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(68, 94)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53E7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87 (71, 99)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793F7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0.080</w:t>
            </w:r>
          </w:p>
        </w:tc>
      </w:tr>
      <w:tr w:rsidR="00AB5EE9" w14:paraId="7B8DA3C2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DCF0" w14:textId="72A04678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End-Systolic Volume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3C844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 (25, 41)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6B3D2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 (24, 41)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D2DF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 (30, 43)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6328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0.077</w:t>
            </w:r>
          </w:p>
        </w:tc>
      </w:tr>
      <w:tr w:rsidR="00F049CE" w14:paraId="152D1A21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D3E7" w14:textId="6A963E40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F049CE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Left Ventricle</w:t>
            </w:r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 Systolic</w:t>
            </w:r>
            <w:r w:rsidRPr="00F049CE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Function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10222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BBB8D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6EAF6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0B7EF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AB5EE9" w14:paraId="14579EA2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4C75" w14:textId="162A8583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LV Systolic </w:t>
            </w:r>
            <w:r w:rsidR="004924DE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Synchrony Index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1C518" w14:textId="77777777" w:rsidR="00AB5EE9" w:rsidRPr="004924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4924DE">
              <w:rPr>
                <w:rFonts w:ascii="Helvetica" w:eastAsia="Helvetica" w:hAnsi="Helvetica" w:cs="Helvetica"/>
                <w:color w:val="000000" w:themeColor="text1"/>
                <w:sz w:val="22"/>
                <w:szCs w:val="22"/>
              </w:rPr>
              <w:t>2.60 (1.60, 4.25)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32A71" w14:textId="77777777" w:rsidR="00AB5EE9" w:rsidRPr="004924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4924DE">
              <w:rPr>
                <w:rFonts w:ascii="Helvetica" w:eastAsia="Helvetica" w:hAnsi="Helvetica" w:cs="Helvetica"/>
                <w:color w:val="000000" w:themeColor="text1"/>
                <w:sz w:val="22"/>
                <w:szCs w:val="22"/>
              </w:rPr>
              <w:t>2.40 (1.53, 4.00)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0337F" w14:textId="77777777" w:rsidR="00AB5EE9" w:rsidRPr="004924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4924DE">
              <w:rPr>
                <w:rFonts w:ascii="Helvetica" w:eastAsia="Helvetica" w:hAnsi="Helvetica" w:cs="Helvetica"/>
                <w:color w:val="000000" w:themeColor="text1"/>
                <w:sz w:val="22"/>
                <w:szCs w:val="22"/>
              </w:rPr>
              <w:t>2.90 (2.00, 4.50)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49867" w14:textId="77777777" w:rsidR="00AB5EE9" w:rsidRPr="004924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4924DE">
              <w:rPr>
                <w:rFonts w:ascii="Helvetica" w:eastAsia="Helvetica" w:hAnsi="Helvetica" w:cs="Helvetica"/>
                <w:color w:val="000000" w:themeColor="text1"/>
                <w:sz w:val="22"/>
                <w:szCs w:val="22"/>
              </w:rPr>
              <w:t>0.4</w:t>
            </w:r>
          </w:p>
        </w:tc>
      </w:tr>
      <w:tr w:rsidR="00AB5EE9" w14:paraId="4ED03766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D5FF5" w14:textId="435AD3FD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LV Systolic Dispersion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6E8D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(6, 17)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F2160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(6, 17)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037C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(6, 18)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3683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</w:t>
            </w:r>
          </w:p>
        </w:tc>
      </w:tr>
      <w:tr w:rsidR="00AB5EE9" w14:paraId="69C764AD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A2EFB" w14:textId="167EA5CC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LV Global Longitudinal Strain (LV-GLS)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0E60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-20.0 (-22.4, -17.9)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965BF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-20.3 (-23.2, -18.0)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1274E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-19.3 (-21.2, -17.1)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DA9CA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0.012</w:t>
            </w:r>
          </w:p>
        </w:tc>
      </w:tr>
      <w:tr w:rsidR="00F049CE" w14:paraId="2EB2B885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1410E" w14:textId="67D7B0E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F049CE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lastRenderedPageBreak/>
              <w:t xml:space="preserve">Left Ventricle </w:t>
            </w:r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Diastolic Function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99206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3C525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F1BE5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DF8E7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AB5EE9" w14:paraId="503A4C40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E26D4" w14:textId="50C47A74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Diastolic Dispersion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44EA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 (5.0, 11.3)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A735A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 (5.3, 11.2)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801E2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 (4.7, 11.2)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D322B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</w:t>
            </w:r>
          </w:p>
        </w:tc>
      </w:tr>
      <w:tr w:rsidR="00AB5EE9" w14:paraId="2424041E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08AB" w14:textId="6DFF569E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Mitral E' wave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64A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0.72 (0.61, 0.84)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6762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0.73 (0.61, 0.85)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1F916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0.69 (0.59, 0.78)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DB3B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</w:t>
            </w:r>
          </w:p>
        </w:tc>
      </w:tr>
      <w:tr w:rsidR="00AB5EE9" w14:paraId="69E0483D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EB2D1" w14:textId="4B8EAFC8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Mitral A' wave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EAD13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0.81 (0.68, 0.94)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2B81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0.78 (0.67, 0.93)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7D3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0.87 (0.77, 0.95)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94A33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</w:tr>
      <w:tr w:rsidR="00AB5EE9" w14:paraId="79C51FB0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03176" w14:textId="5BE90E95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E/A Ratio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66BE3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0.91 (0.78, 1.14)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5AC2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0.93 (0.79, 1.18)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E8A0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0.87 (0.75, 1.03)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0C27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0.006</w:t>
            </w:r>
          </w:p>
        </w:tc>
      </w:tr>
      <w:tr w:rsidR="00AB5EE9" w14:paraId="50A5452B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D95F4" w14:textId="4EE5BB8E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E/e' Ratio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E8497" w14:textId="77777777" w:rsidR="00AB5EE9" w:rsidRPr="004924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4924DE">
              <w:rPr>
                <w:rFonts w:ascii="Helvetica" w:eastAsia="Helvetica" w:hAnsi="Helvetica" w:cs="Helvetica"/>
                <w:color w:val="000000" w:themeColor="text1"/>
                <w:sz w:val="22"/>
                <w:szCs w:val="22"/>
              </w:rPr>
              <w:t>9.48 (7.92, 10.83)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14B41" w14:textId="77777777" w:rsidR="00AB5EE9" w:rsidRPr="004924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4924DE">
              <w:rPr>
                <w:rFonts w:ascii="Helvetica" w:eastAsia="Helvetica" w:hAnsi="Helvetica" w:cs="Helvetica"/>
                <w:color w:val="000000" w:themeColor="text1"/>
                <w:sz w:val="22"/>
                <w:szCs w:val="22"/>
              </w:rPr>
              <w:t>9.38 (7.85, 10.46)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0D182" w14:textId="77777777" w:rsidR="00AB5EE9" w:rsidRPr="004924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4924DE">
              <w:rPr>
                <w:rFonts w:ascii="Helvetica" w:eastAsia="Helvetica" w:hAnsi="Helvetica" w:cs="Helvetica"/>
                <w:color w:val="000000" w:themeColor="text1"/>
                <w:sz w:val="22"/>
                <w:szCs w:val="22"/>
              </w:rPr>
              <w:t>9.88 (8.51, 11.10)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3A5A" w14:textId="77777777" w:rsidR="00AB5EE9" w:rsidRPr="004924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</w:rPr>
            </w:pPr>
            <w:r w:rsidRPr="004924DE">
              <w:rPr>
                <w:rFonts w:ascii="Helvetica" w:eastAsia="Helvetica" w:hAnsi="Helvetica" w:cs="Helvetica"/>
                <w:color w:val="000000" w:themeColor="text1"/>
                <w:sz w:val="22"/>
                <w:szCs w:val="22"/>
              </w:rPr>
              <w:t>0.3</w:t>
            </w:r>
          </w:p>
        </w:tc>
      </w:tr>
      <w:tr w:rsidR="00F049CE" w14:paraId="6E26D453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4DC0E" w14:textId="3E3A914F" w:rsidR="00F049CE" w:rsidRP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Right Ventricle Morphology and Function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AC11B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EF3D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ED79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F0D86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AB5EE9" w14:paraId="4901CB84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0EB2E" w14:textId="3AABD974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RV Basal Diameter (mm)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B16CE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34.0 (31.2, 37.0)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6D300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33.5 (31.2, 36.4)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6BB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35.4 (31.2, 38.8)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5EE3F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0.059</w:t>
            </w:r>
          </w:p>
        </w:tc>
      </w:tr>
      <w:tr w:rsidR="00AB5EE9" w14:paraId="164A5390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5EB1" w14:textId="2B3EC849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Tricuspid Annular Plane Systolic Excursion (TAPSE)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A10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20.50 (19.10, 22.70)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8D652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20.55 (19.00, 22.78)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F1E4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20.50 (19.60, 22.30)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7319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</w:t>
            </w:r>
          </w:p>
        </w:tc>
      </w:tr>
      <w:tr w:rsidR="00AB5EE9" w14:paraId="58424CCE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467BF" w14:textId="103AAAC5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S Wave Velocity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D936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11.70 (10.50, 13.10)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5C9C0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11.65 (10.50, 13.00)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C27D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12.00 (10.90, 13.40)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6F2EE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</w:t>
            </w:r>
          </w:p>
        </w:tc>
      </w:tr>
      <w:tr w:rsidR="00AB5EE9" w14:paraId="4324D528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96B75" w14:textId="34F5D0D3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Fractional Area Change (FAC)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C1B34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 (40, 49)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8078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 (40, 50)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95F9F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 (38, 49)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64368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</w:t>
            </w:r>
          </w:p>
        </w:tc>
      </w:tr>
      <w:tr w:rsidR="00AB5EE9" w14:paraId="0E867EA6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3A6B" w14:textId="42E04F50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Tei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Index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80160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0.44 (0.39, 0.52)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85EE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0.45 (0.39, 0.51)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3F54B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0.43 (0.39, 0.53)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6256C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</w:t>
            </w:r>
          </w:p>
        </w:tc>
      </w:tr>
      <w:tr w:rsidR="00AB5EE9" w14:paraId="3DF52D86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54AF" w14:textId="38C728C5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RV Free Wall Longitudinal Strain (RV-FWLS)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EA81F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-27.3 (-31.0, -23.4)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49256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-27.3 (-30.9, -23.5)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EEEB8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-27.5 (-31.3, -23.0)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8DDE4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&gt;0.9</w:t>
            </w:r>
          </w:p>
        </w:tc>
      </w:tr>
      <w:tr w:rsidR="00AB5EE9" w14:paraId="2264881E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4247" w14:textId="7DFC5C3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Pulmonary Artery Systolic Pressure (PASP)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B540B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 (27, 36)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F0F5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 (27, 35)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FB201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 (28, 40)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CC9BF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</w:t>
            </w:r>
          </w:p>
        </w:tc>
      </w:tr>
      <w:tr w:rsidR="00F049CE" w14:paraId="36889892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F8428" w14:textId="7CB5E505" w:rsidR="00F049CE" w:rsidRP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F049CE">
              <w:rPr>
                <w:rFonts w:ascii="Helvetica" w:eastAsia="Helvetica" w:hAnsi="Helvetica" w:cs="Helvetica"/>
                <w:b/>
                <w:bCs/>
                <w:color w:val="000000"/>
                <w:sz w:val="22"/>
                <w:szCs w:val="22"/>
              </w:rPr>
              <w:t>Left Atrium Morphology and Function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DFBF4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77811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CF09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46236" w14:textId="77777777" w:rsidR="00F049CE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AB5EE9" w14:paraId="710A702A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B7AD" w14:textId="43A7F052" w:rsidR="00AB5EE9" w:rsidRDefault="00F049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LA Volume (ml)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113FB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 (16, 27)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85D7F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(16, 27)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7BEC1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 (16, 25)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DE86C" w14:textId="77777777" w:rsidR="00AB5E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</w:t>
            </w:r>
          </w:p>
        </w:tc>
      </w:tr>
      <w:tr w:rsidR="00225DD6" w14:paraId="25ED27F7" w14:textId="77777777" w:rsidTr="0053293A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18047" w14:textId="5BBA45E3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A87AA9">
              <w:rPr>
                <w:rFonts w:ascii="Helvetica" w:eastAsia="Helvetica" w:hAnsi="Helvetica" w:cs="Helvetica"/>
                <w:color w:val="000000"/>
                <w:sz w:val="22"/>
                <w:szCs w:val="22"/>
                <w:lang w:val="es-MX"/>
              </w:rPr>
              <w:t xml:space="preserve">   E/e'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lang w:val="es-MX"/>
              </w:rPr>
              <w:t>/</w:t>
            </w:r>
            <w:r w:rsidRPr="00A87AA9">
              <w:rPr>
                <w:rFonts w:ascii="Helvetica" w:eastAsia="Helvetica" w:hAnsi="Helvetica" w:cs="Helvetica"/>
                <w:color w:val="000000"/>
                <w:sz w:val="22"/>
                <w:szCs w:val="22"/>
                <w:lang w:val="es-MX"/>
              </w:rPr>
              <w:t>LASr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F144" w14:textId="1417F5FA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4924DE">
              <w:rPr>
                <w:rFonts w:ascii="Helvetica" w:hAnsi="Helvetica" w:cs="Segoe UI"/>
                <w:color w:val="000000" w:themeColor="text1"/>
                <w:sz w:val="22"/>
                <w:szCs w:val="22"/>
              </w:rPr>
              <w:t>0.21 (0.14, 0.28)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B6DD" w14:textId="7644297F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4924DE">
              <w:rPr>
                <w:rFonts w:ascii="Helvetica" w:hAnsi="Helvetica" w:cs="Segoe UI"/>
                <w:color w:val="000000" w:themeColor="text1"/>
                <w:sz w:val="22"/>
                <w:szCs w:val="22"/>
              </w:rPr>
              <w:t>0.20 (0.14, 0.28)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A0B2F" w14:textId="2FF8D763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4924DE">
              <w:rPr>
                <w:rFonts w:ascii="Helvetica" w:hAnsi="Helvetica" w:cs="Segoe UI"/>
                <w:color w:val="000000" w:themeColor="text1"/>
                <w:sz w:val="22"/>
                <w:szCs w:val="22"/>
              </w:rPr>
              <w:t>0.22 (0.18, 0.31)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BEE2D" w14:textId="786BBA2B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4924DE">
              <w:rPr>
                <w:rFonts w:ascii="Helvetica" w:hAnsi="Helvetica" w:cs="Segoe UI"/>
                <w:color w:val="000000" w:themeColor="text1"/>
                <w:sz w:val="22"/>
                <w:szCs w:val="22"/>
              </w:rPr>
              <w:t>0.2</w:t>
            </w:r>
          </w:p>
        </w:tc>
      </w:tr>
      <w:tr w:rsidR="00225DD6" w14:paraId="67D7BA91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E01E8" w14:textId="64D264F4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LA Strain (LAS)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BE47E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 (36, 58)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98CFE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 (36, 59)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B03C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 (33, 58)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FBDF8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</w:t>
            </w:r>
          </w:p>
        </w:tc>
      </w:tr>
      <w:tr w:rsidR="00225DD6" w14:paraId="59539791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D46F5" w14:textId="3814E254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 xml:space="preserve">   LA Reservoir Strain (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LASr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80FA1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 (36, 58)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C592B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 (36, 58)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C3F9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 (33, 57)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C2351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</w:tr>
      <w:tr w:rsidR="00225DD6" w14:paraId="1ABF67BB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A77E7" w14:textId="146601D5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LA Conduit Strain (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LAScd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6DE25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 (16, 33)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4E345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 (17, 34)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F9FE3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 (14, 27)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5AECC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0.037</w:t>
            </w:r>
          </w:p>
        </w:tc>
      </w:tr>
      <w:tr w:rsidR="00225DD6" w14:paraId="6C7A5C34" w14:textId="77777777" w:rsidTr="004924DE">
        <w:trPr>
          <w:jc w:val="center"/>
        </w:trPr>
        <w:tc>
          <w:tcPr>
            <w:tcW w:w="66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B3D70" w14:textId="56A14E86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 LA Pump Strain (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LASct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0C220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(16, 27)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0BFB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(17, 27)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C8B88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(14, 29)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90BC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&gt;0.9</w:t>
            </w:r>
          </w:p>
        </w:tc>
      </w:tr>
      <w:tr w:rsidR="00225DD6" w14:paraId="2ADE8693" w14:textId="77777777" w:rsidTr="004924DE">
        <w:trPr>
          <w:jc w:val="center"/>
        </w:trPr>
        <w:tc>
          <w:tcPr>
            <w:tcW w:w="15027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023EA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Median (IQR); n (%)</w:t>
            </w:r>
          </w:p>
        </w:tc>
      </w:tr>
      <w:tr w:rsidR="00225DD6" w14:paraId="0DE7450E" w14:textId="77777777" w:rsidTr="004924DE">
        <w:trPr>
          <w:jc w:val="center"/>
        </w:trPr>
        <w:tc>
          <w:tcPr>
            <w:tcW w:w="15027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8294" w14:textId="77777777" w:rsidR="00225DD6" w:rsidRDefault="00225DD6" w:rsidP="00225D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Welch Two Sample t-test; Pearson's Chi-squared test; Fisher's exact test</w:t>
            </w:r>
          </w:p>
        </w:tc>
      </w:tr>
    </w:tbl>
    <w:p w14:paraId="7C50E307" w14:textId="77777777" w:rsidR="001412EA" w:rsidRDefault="001412EA"/>
    <w:sectPr w:rsidR="001412EA" w:rsidSect="00F049CE">
      <w:type w:val="continuous"/>
      <w:pgSz w:w="16848" w:h="11952" w:orient="landscape"/>
      <w:pgMar w:top="1440" w:right="1440" w:bottom="1440" w:left="1440" w:header="720" w:footer="720" w:gutter="72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1071090">
    <w:abstractNumId w:val="1"/>
  </w:num>
  <w:num w:numId="2" w16cid:durableId="475953581">
    <w:abstractNumId w:val="2"/>
  </w:num>
  <w:num w:numId="3" w16cid:durableId="180233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EE9"/>
    <w:rsid w:val="001412EA"/>
    <w:rsid w:val="00225DD6"/>
    <w:rsid w:val="00262599"/>
    <w:rsid w:val="004924DE"/>
    <w:rsid w:val="004E4EA9"/>
    <w:rsid w:val="006536CC"/>
    <w:rsid w:val="0086785A"/>
    <w:rsid w:val="00A87AA9"/>
    <w:rsid w:val="00AB5EE9"/>
    <w:rsid w:val="00B07B6F"/>
    <w:rsid w:val="00ED747A"/>
    <w:rsid w:val="00F0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FCE16"/>
  <w15:docId w15:val="{E21663A1-2B71-2F41-8F74-A767F967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3010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NEFTALI EDUARDO ANTONIO VILLA</cp:lastModifiedBy>
  <cp:revision>14</cp:revision>
  <dcterms:created xsi:type="dcterms:W3CDTF">2017-02-28T11:18:00Z</dcterms:created>
  <dcterms:modified xsi:type="dcterms:W3CDTF">2024-08-11T20:54:00Z</dcterms:modified>
  <cp:category/>
</cp:coreProperties>
</file>