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F55" w:rsidRPr="00E1557B" w:rsidRDefault="00E1557B">
      <w:pPr>
        <w:rPr>
          <w:rFonts w:ascii="Times New Roman" w:hAnsi="Times New Roman" w:cs="Times New Roman"/>
          <w:b/>
          <w:bCs/>
          <w:color w:val="FFFFFF"/>
          <w:sz w:val="24"/>
        </w:rPr>
      </w:pPr>
      <w:r w:rsidRPr="00E1557B">
        <w:rPr>
          <w:rFonts w:ascii="Times New Roman" w:hAnsi="Times New Roman" w:cs="Times New Roman"/>
          <w:b/>
          <w:bCs/>
          <w:sz w:val="24"/>
        </w:rPr>
        <w:t xml:space="preserve">Table S1. </w:t>
      </w:r>
      <w:r w:rsidRPr="00E1557B">
        <w:rPr>
          <w:rFonts w:ascii="Times New Roman" w:hAnsi="Times New Roman" w:cs="Times New Roman"/>
          <w:b/>
          <w:bCs/>
          <w:sz w:val="24"/>
        </w:rPr>
        <w:t>PRISMA 2020 Checklist</w:t>
      </w:r>
    </w:p>
    <w:tbl>
      <w:tblPr>
        <w:tblW w:w="15200" w:type="dxa"/>
        <w:tblLook w:val="04A0" w:firstRow="1" w:lastRow="0" w:firstColumn="1" w:lastColumn="0" w:noHBand="0" w:noVBand="1"/>
      </w:tblPr>
      <w:tblGrid>
        <w:gridCol w:w="1668"/>
        <w:gridCol w:w="587"/>
        <w:gridCol w:w="11745"/>
        <w:gridCol w:w="1200"/>
      </w:tblGrid>
      <w:tr w:rsidR="00536F55" w:rsidRPr="00E1557B">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536F55" w:rsidRPr="00E1557B" w:rsidRDefault="00E1557B">
            <w:pPr>
              <w:pStyle w:val="Default"/>
              <w:rPr>
                <w:rFonts w:ascii="Arial" w:hAnsi="Arial" w:cs="Arial"/>
                <w:color w:val="FFFFFF"/>
                <w:sz w:val="18"/>
                <w:szCs w:val="18"/>
              </w:rPr>
            </w:pPr>
            <w:r w:rsidRPr="00E1557B">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536F55" w:rsidRPr="00E1557B" w:rsidRDefault="00E1557B">
            <w:pPr>
              <w:pStyle w:val="Default"/>
              <w:rPr>
                <w:rFonts w:ascii="Arial" w:hAnsi="Arial" w:cs="Arial"/>
                <w:b/>
                <w:bCs/>
                <w:color w:val="FFFFFF"/>
                <w:sz w:val="18"/>
                <w:szCs w:val="18"/>
              </w:rPr>
            </w:pPr>
            <w:r w:rsidRPr="00E1557B">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536F55" w:rsidRPr="00E1557B" w:rsidRDefault="00E1557B">
            <w:pPr>
              <w:pStyle w:val="Default"/>
              <w:rPr>
                <w:rFonts w:ascii="Arial" w:hAnsi="Arial" w:cs="Arial"/>
                <w:color w:val="FFFFFF"/>
                <w:sz w:val="18"/>
                <w:szCs w:val="18"/>
              </w:rPr>
            </w:pPr>
            <w:r w:rsidRPr="00E1557B">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536F55" w:rsidRPr="00E1557B" w:rsidRDefault="00E1557B">
            <w:pPr>
              <w:pStyle w:val="Default"/>
              <w:rPr>
                <w:rFonts w:ascii="Arial" w:hAnsi="Arial" w:cs="Arial"/>
                <w:color w:val="FFFFFF"/>
                <w:sz w:val="18"/>
                <w:szCs w:val="18"/>
              </w:rPr>
            </w:pPr>
            <w:r w:rsidRPr="00E1557B">
              <w:rPr>
                <w:rFonts w:ascii="Arial" w:hAnsi="Arial" w:cs="Arial"/>
                <w:b/>
                <w:bCs/>
                <w:color w:val="FFFFFF"/>
                <w:sz w:val="18"/>
                <w:szCs w:val="18"/>
              </w:rPr>
              <w:t xml:space="preserve">Location where item is reported </w:t>
            </w:r>
          </w:p>
        </w:tc>
      </w:tr>
      <w:tr w:rsidR="00536F55" w:rsidRPr="00E1557B">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536F55" w:rsidRPr="00E1557B" w:rsidRDefault="00E1557B">
            <w:pPr>
              <w:pStyle w:val="Default"/>
              <w:rPr>
                <w:rFonts w:ascii="Arial" w:hAnsi="Arial" w:cs="Arial"/>
                <w:sz w:val="18"/>
                <w:szCs w:val="18"/>
              </w:rPr>
            </w:pPr>
            <w:r w:rsidRPr="00E1557B">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536F55" w:rsidRPr="00E1557B" w:rsidRDefault="00536F55">
            <w:pPr>
              <w:pStyle w:val="Default"/>
              <w:jc w:val="right"/>
              <w:rPr>
                <w:rFonts w:ascii="Arial" w:hAnsi="Arial" w:cs="Arial"/>
                <w:color w:val="auto"/>
                <w:sz w:val="18"/>
                <w:szCs w:val="18"/>
              </w:rPr>
            </w:pPr>
          </w:p>
        </w:tc>
      </w:tr>
      <w:tr w:rsidR="00536F55" w:rsidRPr="00E1557B">
        <w:trPr>
          <w:trHeight w:val="48"/>
        </w:trPr>
        <w:tc>
          <w:tcPr>
            <w:tcW w:w="1668" w:type="dxa"/>
            <w:tcBorders>
              <w:top w:val="single" w:sz="4" w:space="0" w:color="000000"/>
              <w:left w:val="single" w:sz="4" w:space="0" w:color="000000"/>
              <w:bottom w:val="double" w:sz="2" w:space="0" w:color="FFFFCC"/>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1</w:t>
            </w:r>
          </w:p>
        </w:tc>
      </w:tr>
      <w:tr w:rsidR="00536F55" w:rsidRPr="00E1557B">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536F55" w:rsidRPr="00E1557B" w:rsidRDefault="00E1557B">
            <w:pPr>
              <w:pStyle w:val="Default"/>
              <w:rPr>
                <w:rFonts w:ascii="Arial" w:hAnsi="Arial" w:cs="Arial"/>
                <w:sz w:val="18"/>
                <w:szCs w:val="18"/>
              </w:rPr>
            </w:pPr>
            <w:r w:rsidRPr="00E1557B">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536F55" w:rsidRPr="00E1557B" w:rsidRDefault="00536F55">
            <w:pPr>
              <w:pStyle w:val="Default"/>
              <w:jc w:val="right"/>
              <w:rPr>
                <w:rFonts w:ascii="Arial" w:hAnsi="Arial" w:cs="Arial"/>
                <w:color w:val="auto"/>
                <w:sz w:val="18"/>
                <w:szCs w:val="18"/>
              </w:rPr>
            </w:pPr>
          </w:p>
        </w:tc>
      </w:tr>
      <w:tr w:rsidR="00536F55" w:rsidRPr="00E1557B">
        <w:trPr>
          <w:trHeight w:val="48"/>
        </w:trPr>
        <w:tc>
          <w:tcPr>
            <w:tcW w:w="1668" w:type="dxa"/>
            <w:tcBorders>
              <w:top w:val="single" w:sz="4" w:space="0" w:color="000000"/>
              <w:left w:val="single" w:sz="4" w:space="0" w:color="000000"/>
              <w:bottom w:val="double" w:sz="2" w:space="0" w:color="FFFFCC"/>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1</w:t>
            </w:r>
          </w:p>
        </w:tc>
      </w:tr>
      <w:tr w:rsidR="00536F55" w:rsidRPr="00E1557B">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536F55" w:rsidRPr="00E1557B" w:rsidRDefault="00E1557B">
            <w:pPr>
              <w:pStyle w:val="Default"/>
              <w:rPr>
                <w:rFonts w:ascii="Arial" w:hAnsi="Arial" w:cs="Arial"/>
                <w:sz w:val="18"/>
                <w:szCs w:val="18"/>
              </w:rPr>
            </w:pPr>
            <w:r w:rsidRPr="00E1557B">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536F55" w:rsidRPr="00E1557B" w:rsidRDefault="00536F55">
            <w:pPr>
              <w:pStyle w:val="Default"/>
              <w:jc w:val="right"/>
              <w:rPr>
                <w:rFonts w:ascii="Arial" w:hAnsi="Arial" w:cs="Arial"/>
                <w:color w:val="auto"/>
                <w:sz w:val="18"/>
                <w:szCs w:val="18"/>
              </w:rPr>
            </w:pP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1-2</w:t>
            </w:r>
          </w:p>
        </w:tc>
      </w:tr>
      <w:tr w:rsidR="00536F55" w:rsidRPr="00E1557B">
        <w:trPr>
          <w:trHeight w:val="48"/>
        </w:trPr>
        <w:tc>
          <w:tcPr>
            <w:tcW w:w="1668" w:type="dxa"/>
            <w:tcBorders>
              <w:top w:val="single" w:sz="4" w:space="0" w:color="000000"/>
              <w:left w:val="single" w:sz="4" w:space="0" w:color="000000"/>
              <w:bottom w:val="double" w:sz="2" w:space="0" w:color="FFFFCC"/>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1-2</w:t>
            </w:r>
          </w:p>
        </w:tc>
      </w:tr>
      <w:tr w:rsidR="00536F55" w:rsidRPr="00E1557B">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536F55" w:rsidRPr="00E1557B" w:rsidRDefault="00E1557B">
            <w:pPr>
              <w:pStyle w:val="Default"/>
              <w:rPr>
                <w:rFonts w:ascii="Arial" w:hAnsi="Arial" w:cs="Arial"/>
                <w:sz w:val="18"/>
                <w:szCs w:val="18"/>
              </w:rPr>
            </w:pPr>
            <w:r w:rsidRPr="00E1557B">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536F55" w:rsidRPr="00E1557B" w:rsidRDefault="00536F55">
            <w:pPr>
              <w:pStyle w:val="Default"/>
              <w:jc w:val="right"/>
              <w:rPr>
                <w:rFonts w:ascii="Arial" w:hAnsi="Arial" w:cs="Arial"/>
                <w:color w:val="auto"/>
                <w:sz w:val="18"/>
                <w:szCs w:val="18"/>
              </w:rPr>
            </w:pP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3</w:t>
            </w:r>
          </w:p>
        </w:tc>
      </w:tr>
      <w:tr w:rsidR="00536F55" w:rsidRPr="00E1557B">
        <w:trPr>
          <w:trHeight w:val="191"/>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Specify all databases, registers, websites, organisations, reference lists and other sources searched or consulted to </w:t>
            </w:r>
            <w:r w:rsidRPr="00E1557B">
              <w:rPr>
                <w:rFonts w:ascii="Arial" w:hAnsi="Arial" w:cs="Arial"/>
                <w:sz w:val="18"/>
                <w:szCs w:val="18"/>
              </w:rPr>
              <w:t>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2</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2</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Specify the</w:t>
            </w:r>
            <w:r w:rsidRPr="00E1557B">
              <w:rPr>
                <w:rFonts w:ascii="Arial" w:hAnsi="Arial" w:cs="Arial"/>
                <w:sz w:val="18"/>
                <w:szCs w:val="18"/>
              </w:rPr>
              <w:t xml:space="preserve"> methods used to decide whether a study met the inclusion criteria of the review, including how many reviewers screened each record and each report retrieved, whether they worked independently, and if applicable, details of automation tools used in the pro</w:t>
            </w:r>
            <w:r w:rsidRPr="00E1557B">
              <w:rPr>
                <w:rFonts w:ascii="Arial" w:hAnsi="Arial" w:cs="Arial"/>
                <w:sz w:val="18"/>
                <w:szCs w:val="18"/>
              </w:rPr>
              <w:t>cess.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3-4</w:t>
            </w:r>
          </w:p>
        </w:tc>
      </w:tr>
      <w:tr w:rsidR="00536F55" w:rsidRPr="00E1557B">
        <w:trPr>
          <w:trHeight w:val="152"/>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Specify the methods used to collect data from reports, including how many reviewers collected data from each report, whether they worked independently, any processes for obtaining or confirming data from study </w:t>
            </w:r>
            <w:r w:rsidRPr="00E1557B">
              <w:rPr>
                <w:rFonts w:ascii="Arial" w:hAnsi="Arial" w:cs="Arial"/>
                <w:sz w:val="18"/>
                <w:szCs w:val="18"/>
              </w:rPr>
              <w:t>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3</w:t>
            </w:r>
          </w:p>
        </w:tc>
      </w:tr>
      <w:tr w:rsidR="00536F55" w:rsidRPr="00E1557B">
        <w:trPr>
          <w:trHeight w:val="48"/>
        </w:trPr>
        <w:tc>
          <w:tcPr>
            <w:tcW w:w="1668" w:type="dxa"/>
            <w:vMerge w:val="restart"/>
            <w:tcBorders>
              <w:top w:val="single" w:sz="4" w:space="0" w:color="000000"/>
              <w:left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List and define all outcomes for which data were sought. Specify whether all results that were compatible with each outcome domain in each study were soug</w:t>
            </w:r>
            <w:r w:rsidRPr="00E1557B">
              <w:rPr>
                <w:rFonts w:ascii="Arial" w:hAnsi="Arial" w:cs="Arial"/>
                <w:sz w:val="18"/>
                <w:szCs w:val="18"/>
              </w:rPr>
              <w:t>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5-7</w:t>
            </w:r>
          </w:p>
        </w:tc>
      </w:tr>
      <w:tr w:rsidR="00536F55" w:rsidRPr="00E1557B">
        <w:trPr>
          <w:trHeight w:val="48"/>
        </w:trPr>
        <w:tc>
          <w:tcPr>
            <w:tcW w:w="1668" w:type="dxa"/>
            <w:vMerge/>
            <w:tcBorders>
              <w:left w:val="single" w:sz="4" w:space="0" w:color="000000"/>
              <w:bottom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List and define all other variables for which data were sought (e.g. participant and intervention characteristics, funding </w:t>
            </w:r>
            <w:r w:rsidRPr="00E1557B">
              <w:rPr>
                <w:rFonts w:ascii="Arial" w:hAnsi="Arial" w:cs="Arial"/>
                <w:sz w:val="18"/>
                <w:szCs w:val="18"/>
              </w:rPr>
              <w:t>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5-7</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Specify the methods used to assess risk of bias in the included studies, including details of the tool(s) used, how many reviewers </w:t>
            </w:r>
            <w:r w:rsidRPr="00E1557B">
              <w:rPr>
                <w:rFonts w:ascii="Arial" w:hAnsi="Arial" w:cs="Arial"/>
                <w:sz w:val="18"/>
                <w:szCs w:val="18"/>
              </w:rPr>
              <w:t>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3</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Specify for each outcome the effect measure(s) (e.g. risk ratio, mean difference) used in the synthesis or</w:t>
            </w:r>
            <w:r w:rsidRPr="00E1557B">
              <w:rPr>
                <w:rFonts w:ascii="Arial" w:hAnsi="Arial" w:cs="Arial"/>
                <w:sz w:val="18"/>
                <w:szCs w:val="18"/>
              </w:rPr>
              <w:t xml:space="preserve"> presentation of results.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4</w:t>
            </w:r>
          </w:p>
        </w:tc>
      </w:tr>
      <w:tr w:rsidR="00536F55" w:rsidRPr="00E1557B">
        <w:trPr>
          <w:trHeight w:val="48"/>
        </w:trPr>
        <w:tc>
          <w:tcPr>
            <w:tcW w:w="1668" w:type="dxa"/>
            <w:vMerge w:val="restart"/>
            <w:tcBorders>
              <w:top w:val="single" w:sz="4" w:space="0" w:color="000000"/>
              <w:left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Describe the processes used to decide which studies were eligible for each synthesis (e.g. tabulating the study intervention characteristics and comparing against the planned groups for each synthesis </w:t>
            </w:r>
            <w:r w:rsidRPr="00E1557B">
              <w:rPr>
                <w:rFonts w:ascii="Arial" w:hAnsi="Arial" w:cs="Arial"/>
                <w:sz w:val="18"/>
                <w:szCs w:val="18"/>
              </w:rPr>
              <w:t>(item #5)).</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3-4</w:t>
            </w:r>
          </w:p>
        </w:tc>
      </w:tr>
      <w:tr w:rsidR="00536F55" w:rsidRPr="00E1557B">
        <w:trPr>
          <w:trHeight w:val="48"/>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4-5</w:t>
            </w:r>
          </w:p>
        </w:tc>
      </w:tr>
      <w:tr w:rsidR="00536F55" w:rsidRPr="00E1557B">
        <w:trPr>
          <w:trHeight w:val="48"/>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Describe any methods used to tabulate or visually display results of </w:t>
            </w:r>
            <w:r w:rsidRPr="00E1557B">
              <w:rPr>
                <w:rFonts w:ascii="Arial" w:hAnsi="Arial" w:cs="Arial"/>
                <w:sz w:val="18"/>
                <w:szCs w:val="18"/>
              </w:rPr>
              <w:t>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5</w:t>
            </w:r>
          </w:p>
        </w:tc>
      </w:tr>
      <w:tr w:rsidR="00536F55" w:rsidRPr="00E1557B">
        <w:trPr>
          <w:trHeight w:val="48"/>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w:t>
            </w:r>
            <w:r w:rsidRPr="00E1557B">
              <w:rPr>
                <w:rFonts w:ascii="Arial" w:hAnsi="Arial" w:cs="Arial"/>
                <w:sz w:val="18"/>
                <w:szCs w:val="18"/>
              </w:rPr>
              <w:t>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4-5</w:t>
            </w:r>
          </w:p>
        </w:tc>
      </w:tr>
      <w:tr w:rsidR="00536F55" w:rsidRPr="00E1557B">
        <w:trPr>
          <w:trHeight w:val="90"/>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6</w:t>
            </w:r>
          </w:p>
        </w:tc>
      </w:tr>
      <w:tr w:rsidR="00536F55" w:rsidRPr="00E1557B">
        <w:trPr>
          <w:trHeight w:val="50"/>
        </w:trPr>
        <w:tc>
          <w:tcPr>
            <w:tcW w:w="1668" w:type="dxa"/>
            <w:vMerge/>
            <w:tcBorders>
              <w:left w:val="single" w:sz="4" w:space="0" w:color="000000"/>
              <w:bottom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Describe any sensitivity analyses conducted to assess robustness of</w:t>
            </w:r>
            <w:r w:rsidRPr="00E1557B">
              <w:rPr>
                <w:rFonts w:ascii="Arial" w:hAnsi="Arial" w:cs="Arial"/>
                <w:sz w:val="18"/>
                <w:szCs w:val="18"/>
              </w:rPr>
              <w:t xml:space="preserve"> the synthesized results.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 xml:space="preserve">6-7 and </w:t>
            </w:r>
            <w:r w:rsidRPr="00E1557B">
              <w:rPr>
                <w:rFonts w:ascii="Arial" w:eastAsia="SimSun" w:hAnsi="Arial" w:cs="Arial"/>
                <w:color w:val="auto"/>
                <w:sz w:val="18"/>
                <w:szCs w:val="18"/>
                <w:lang w:val="en-US" w:eastAsia="zh-CN"/>
              </w:rPr>
              <w:t>Fig</w:t>
            </w:r>
            <w:r w:rsidRPr="00E1557B">
              <w:rPr>
                <w:rFonts w:ascii="Arial" w:eastAsia="SimSun" w:hAnsi="Arial" w:cs="Arial" w:hint="eastAsia"/>
                <w:color w:val="auto"/>
                <w:sz w:val="18"/>
                <w:szCs w:val="18"/>
                <w:lang w:val="en-US" w:eastAsia="zh-CN"/>
              </w:rPr>
              <w:t xml:space="preserve"> </w:t>
            </w:r>
            <w:r w:rsidRPr="00E1557B">
              <w:rPr>
                <w:rFonts w:ascii="Arial" w:eastAsia="SimSun" w:hAnsi="Arial" w:cs="Arial"/>
                <w:color w:val="auto"/>
                <w:sz w:val="18"/>
                <w:szCs w:val="18"/>
                <w:lang w:val="en-US" w:eastAsia="zh-CN"/>
              </w:rPr>
              <w:t>S</w:t>
            </w:r>
            <w:r w:rsidRPr="00E1557B">
              <w:rPr>
                <w:rFonts w:ascii="Arial" w:eastAsia="SimSun" w:hAnsi="Arial" w:cs="Arial" w:hint="eastAsia"/>
                <w:color w:val="auto"/>
                <w:sz w:val="18"/>
                <w:szCs w:val="18"/>
                <w:lang w:val="en-US" w:eastAsia="zh-CN"/>
              </w:rPr>
              <w:t>1</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7</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Describe any methods used to assess </w:t>
            </w:r>
            <w:r w:rsidRPr="00E1557B">
              <w:rPr>
                <w:rFonts w:ascii="Arial" w:hAnsi="Arial" w:cs="Arial"/>
                <w:sz w:val="18"/>
                <w:szCs w:val="18"/>
              </w:rPr>
              <w:t>certainty (or confidence) in the body of evidence for an outcome.</w:t>
            </w:r>
          </w:p>
          <w:p w:rsidR="00536F55" w:rsidRPr="00E1557B" w:rsidRDefault="00536F55">
            <w:pPr>
              <w:pStyle w:val="Default"/>
              <w:spacing w:before="40" w:after="40"/>
              <w:rPr>
                <w:rFonts w:ascii="Arial" w:hAnsi="Arial" w:cs="Arial"/>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6 and Table 2</w:t>
            </w:r>
          </w:p>
        </w:tc>
      </w:tr>
      <w:tr w:rsidR="00536F55" w:rsidRPr="00E1557B">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536F55" w:rsidRPr="00E1557B" w:rsidRDefault="00E1557B">
            <w:pPr>
              <w:pStyle w:val="Default"/>
              <w:rPr>
                <w:rFonts w:ascii="Arial" w:hAnsi="Arial" w:cs="Arial"/>
                <w:sz w:val="18"/>
                <w:szCs w:val="18"/>
              </w:rPr>
            </w:pPr>
            <w:r w:rsidRPr="00E1557B">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536F55" w:rsidRPr="00E1557B" w:rsidRDefault="00536F55">
            <w:pPr>
              <w:pStyle w:val="Default"/>
              <w:jc w:val="center"/>
              <w:rPr>
                <w:rFonts w:ascii="Arial" w:hAnsi="Arial" w:cs="Arial"/>
                <w:color w:val="auto"/>
                <w:sz w:val="18"/>
                <w:szCs w:val="18"/>
              </w:rPr>
            </w:pPr>
          </w:p>
        </w:tc>
      </w:tr>
      <w:tr w:rsidR="00536F55" w:rsidRPr="00E1557B">
        <w:trPr>
          <w:trHeight w:val="48"/>
        </w:trPr>
        <w:tc>
          <w:tcPr>
            <w:tcW w:w="1668" w:type="dxa"/>
            <w:vMerge w:val="restart"/>
            <w:tcBorders>
              <w:top w:val="single" w:sz="4" w:space="0" w:color="000000"/>
              <w:left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lastRenderedPageBreak/>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Describe the results of the search and selection process, from the number of records identified in the search to the number of studies </w:t>
            </w:r>
            <w:r w:rsidRPr="00E1557B">
              <w:rPr>
                <w:rFonts w:ascii="Arial" w:hAnsi="Arial" w:cs="Arial"/>
                <w:sz w:val="18"/>
                <w:szCs w:val="18"/>
              </w:rPr>
              <w:t>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5</w:t>
            </w:r>
          </w:p>
        </w:tc>
      </w:tr>
      <w:tr w:rsidR="00536F55" w:rsidRPr="00E1557B">
        <w:trPr>
          <w:trHeight w:val="48"/>
        </w:trPr>
        <w:tc>
          <w:tcPr>
            <w:tcW w:w="1668" w:type="dxa"/>
            <w:vMerge/>
            <w:tcBorders>
              <w:left w:val="single" w:sz="4" w:space="0" w:color="000000"/>
              <w:bottom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5</w:t>
            </w:r>
          </w:p>
        </w:tc>
      </w:tr>
      <w:tr w:rsidR="00536F55" w:rsidRPr="00E1557B">
        <w:trPr>
          <w:trHeight w:val="103"/>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Cite each included study and present its </w:t>
            </w:r>
            <w:r w:rsidRPr="00E1557B">
              <w:rPr>
                <w:rFonts w:ascii="Arial" w:hAnsi="Arial" w:cs="Arial"/>
                <w:sz w:val="18"/>
                <w:szCs w:val="18"/>
              </w:rPr>
              <w:t>characteristics.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5-6</w:t>
            </w:r>
            <w:r w:rsidRPr="00E1557B">
              <w:rPr>
                <w:rFonts w:ascii="Arial" w:hAnsi="Arial" w:cs="Arial"/>
                <w:color w:val="auto"/>
                <w:sz w:val="18"/>
                <w:szCs w:val="18"/>
                <w:lang w:eastAsia="zh-CN"/>
              </w:rPr>
              <w:t xml:space="preserve"> and table1 </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7 and Fig 5</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For all outcomes, present, for each study: (a) summary statistics for each group </w:t>
            </w:r>
            <w:r w:rsidRPr="00E1557B">
              <w:rPr>
                <w:rFonts w:ascii="Arial" w:hAnsi="Arial" w:cs="Arial"/>
                <w:sz w:val="18"/>
                <w:szCs w:val="18"/>
              </w:rPr>
              <w:t>(where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6-7</w:t>
            </w:r>
          </w:p>
        </w:tc>
      </w:tr>
      <w:tr w:rsidR="00536F55" w:rsidRPr="00E1557B">
        <w:trPr>
          <w:trHeight w:val="48"/>
        </w:trPr>
        <w:tc>
          <w:tcPr>
            <w:tcW w:w="1668" w:type="dxa"/>
            <w:vMerge w:val="restart"/>
            <w:tcBorders>
              <w:top w:val="single" w:sz="4" w:space="0" w:color="000000"/>
              <w:left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For each synthesis, briefly summarise the characteristics and risk of bias among </w:t>
            </w:r>
            <w:r w:rsidRPr="00E1557B">
              <w:rPr>
                <w:rFonts w:ascii="Arial" w:hAnsi="Arial" w:cs="Arial"/>
                <w:sz w:val="18"/>
                <w:szCs w:val="18"/>
              </w:rPr>
              <w:t>contributing studies.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color w:val="auto"/>
                <w:sz w:val="18"/>
                <w:szCs w:val="18"/>
              </w:rPr>
            </w:pPr>
            <w:r w:rsidRPr="00E1557B">
              <w:rPr>
                <w:rFonts w:ascii="Arial" w:eastAsia="SimSun" w:hAnsi="Arial" w:cs="Arial" w:hint="eastAsia"/>
                <w:color w:val="auto"/>
                <w:sz w:val="18"/>
                <w:szCs w:val="18"/>
                <w:lang w:val="en-US" w:eastAsia="zh-CN"/>
              </w:rPr>
              <w:t>6-7</w:t>
            </w:r>
          </w:p>
        </w:tc>
      </w:tr>
      <w:tr w:rsidR="00536F55" w:rsidRPr="00E1557B">
        <w:trPr>
          <w:trHeight w:val="203"/>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Present results of all statistical syntheses conducted. If meta-analysis was done, present for each the summary estimate and its precision (e.g. confidence/credible interval) and measures of statistical heterogeneity. If </w:t>
            </w:r>
            <w:r w:rsidRPr="00E1557B">
              <w:rPr>
                <w:rFonts w:ascii="Arial" w:hAnsi="Arial" w:cs="Arial"/>
                <w:sz w:val="18"/>
                <w:szCs w:val="18"/>
              </w:rPr>
              <w:t>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color w:val="auto"/>
                <w:sz w:val="18"/>
                <w:szCs w:val="18"/>
              </w:rPr>
            </w:pPr>
            <w:r w:rsidRPr="00E1557B">
              <w:rPr>
                <w:rFonts w:ascii="Arial" w:eastAsia="SimSun" w:hAnsi="Arial" w:cs="Arial" w:hint="eastAsia"/>
                <w:color w:val="auto"/>
                <w:sz w:val="18"/>
                <w:szCs w:val="18"/>
                <w:lang w:val="en-US" w:eastAsia="zh-CN"/>
              </w:rPr>
              <w:t>6-7</w:t>
            </w:r>
          </w:p>
        </w:tc>
      </w:tr>
      <w:tr w:rsidR="00536F55" w:rsidRPr="00E1557B">
        <w:trPr>
          <w:trHeight w:val="48"/>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color w:val="auto"/>
                <w:sz w:val="18"/>
                <w:szCs w:val="18"/>
              </w:rPr>
            </w:pPr>
            <w:r w:rsidRPr="00E1557B">
              <w:rPr>
                <w:rFonts w:ascii="Arial" w:eastAsia="SimSun" w:hAnsi="Arial" w:cs="Arial" w:hint="eastAsia"/>
                <w:color w:val="auto"/>
                <w:sz w:val="18"/>
                <w:szCs w:val="18"/>
                <w:lang w:val="en-US" w:eastAsia="zh-CN"/>
              </w:rPr>
              <w:t>6-7</w:t>
            </w:r>
          </w:p>
        </w:tc>
      </w:tr>
      <w:tr w:rsidR="00536F55" w:rsidRPr="00E1557B">
        <w:trPr>
          <w:trHeight w:val="48"/>
        </w:trPr>
        <w:tc>
          <w:tcPr>
            <w:tcW w:w="1668" w:type="dxa"/>
            <w:vMerge/>
            <w:tcBorders>
              <w:left w:val="single" w:sz="4" w:space="0" w:color="000000"/>
              <w:bottom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Present results of all sensitivity analyses conducted to assess the robustness of the</w:t>
            </w:r>
            <w:r w:rsidRPr="00E1557B">
              <w:rPr>
                <w:rFonts w:ascii="Arial" w:hAnsi="Arial" w:cs="Arial"/>
                <w:sz w:val="18"/>
                <w:szCs w:val="18"/>
              </w:rPr>
              <w:t xml:space="preserve"> synthesized results.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6-7</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7</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Present assessments of certainty (or confidence) in the body</w:t>
            </w:r>
            <w:r w:rsidRPr="00E1557B">
              <w:rPr>
                <w:rFonts w:ascii="Arial" w:hAnsi="Arial" w:cs="Arial"/>
                <w:sz w:val="18"/>
                <w:szCs w:val="18"/>
              </w:rPr>
              <w:t xml:space="preserve">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7</w:t>
            </w:r>
          </w:p>
        </w:tc>
      </w:tr>
      <w:tr w:rsidR="00536F55" w:rsidRPr="00E1557B">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536F55" w:rsidRPr="00E1557B" w:rsidRDefault="00E1557B">
            <w:pPr>
              <w:pStyle w:val="Default"/>
              <w:rPr>
                <w:rFonts w:ascii="Arial" w:hAnsi="Arial" w:cs="Arial"/>
                <w:sz w:val="18"/>
                <w:szCs w:val="18"/>
              </w:rPr>
            </w:pPr>
            <w:r w:rsidRPr="00E1557B">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536F55" w:rsidRPr="00E1557B" w:rsidRDefault="00536F55">
            <w:pPr>
              <w:pStyle w:val="Default"/>
              <w:jc w:val="center"/>
              <w:rPr>
                <w:rFonts w:ascii="Arial" w:hAnsi="Arial" w:cs="Arial"/>
                <w:color w:val="auto"/>
                <w:sz w:val="18"/>
                <w:szCs w:val="18"/>
              </w:rPr>
            </w:pPr>
          </w:p>
        </w:tc>
      </w:tr>
      <w:tr w:rsidR="00536F55" w:rsidRPr="00E1557B">
        <w:trPr>
          <w:trHeight w:val="48"/>
        </w:trPr>
        <w:tc>
          <w:tcPr>
            <w:tcW w:w="1668" w:type="dxa"/>
            <w:vMerge w:val="restart"/>
            <w:tcBorders>
              <w:top w:val="single" w:sz="4" w:space="0" w:color="000000"/>
              <w:left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8</w:t>
            </w:r>
          </w:p>
        </w:tc>
      </w:tr>
      <w:tr w:rsidR="00536F55" w:rsidRPr="00E1557B">
        <w:trPr>
          <w:trHeight w:val="48"/>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9</w:t>
            </w:r>
          </w:p>
        </w:tc>
      </w:tr>
      <w:tr w:rsidR="00536F55" w:rsidRPr="00E1557B">
        <w:trPr>
          <w:trHeight w:val="48"/>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Discuss any </w:t>
            </w:r>
            <w:r w:rsidRPr="00E1557B">
              <w:rPr>
                <w:rFonts w:ascii="Arial" w:hAnsi="Arial" w:cs="Arial"/>
                <w:sz w:val="18"/>
                <w:szCs w:val="18"/>
              </w:rPr>
              <w:t>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8</w:t>
            </w:r>
          </w:p>
        </w:tc>
      </w:tr>
      <w:tr w:rsidR="00536F55" w:rsidRPr="00E1557B">
        <w:trPr>
          <w:trHeight w:val="48"/>
        </w:trPr>
        <w:tc>
          <w:tcPr>
            <w:tcW w:w="1668" w:type="dxa"/>
            <w:vMerge/>
            <w:tcBorders>
              <w:left w:val="single" w:sz="4" w:space="0" w:color="000000"/>
              <w:bottom w:val="single" w:sz="4" w:space="0" w:color="auto"/>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8</w:t>
            </w:r>
          </w:p>
        </w:tc>
      </w:tr>
      <w:tr w:rsidR="00536F55" w:rsidRPr="00E1557B">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536F55" w:rsidRPr="00E1557B" w:rsidRDefault="00E1557B">
            <w:pPr>
              <w:pStyle w:val="Default"/>
              <w:rPr>
                <w:rFonts w:ascii="Arial" w:hAnsi="Arial" w:cs="Arial"/>
                <w:sz w:val="18"/>
                <w:szCs w:val="18"/>
              </w:rPr>
            </w:pPr>
            <w:r w:rsidRPr="00E1557B">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536F55" w:rsidRPr="00E1557B" w:rsidRDefault="00536F55">
            <w:pPr>
              <w:pStyle w:val="Default"/>
              <w:jc w:val="center"/>
              <w:rPr>
                <w:rFonts w:ascii="Arial" w:hAnsi="Arial" w:cs="Arial"/>
                <w:color w:val="auto"/>
                <w:sz w:val="18"/>
                <w:szCs w:val="18"/>
              </w:rPr>
            </w:pPr>
          </w:p>
        </w:tc>
      </w:tr>
      <w:tr w:rsidR="00536F55" w:rsidRPr="00E1557B">
        <w:trPr>
          <w:trHeight w:val="48"/>
        </w:trPr>
        <w:tc>
          <w:tcPr>
            <w:tcW w:w="1668" w:type="dxa"/>
            <w:vMerge w:val="restart"/>
            <w:tcBorders>
              <w:top w:val="single" w:sz="4" w:space="0" w:color="000000"/>
              <w:left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Provide registration information for the review, including register name </w:t>
            </w:r>
            <w:r w:rsidRPr="00E1557B">
              <w:rPr>
                <w:rFonts w:ascii="Arial" w:hAnsi="Arial" w:cs="Arial"/>
                <w:sz w:val="18"/>
                <w:szCs w:val="18"/>
              </w:rPr>
              <w:t>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2</w:t>
            </w:r>
          </w:p>
        </w:tc>
      </w:tr>
      <w:tr w:rsidR="00536F55" w:rsidRPr="00E1557B">
        <w:trPr>
          <w:trHeight w:val="57"/>
        </w:trPr>
        <w:tc>
          <w:tcPr>
            <w:tcW w:w="1668" w:type="dxa"/>
            <w:vMerge/>
            <w:tcBorders>
              <w:left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color w:val="auto"/>
                <w:sz w:val="18"/>
                <w:szCs w:val="18"/>
              </w:rPr>
            </w:pPr>
            <w:r w:rsidRPr="00E1557B">
              <w:rPr>
                <w:rFonts w:ascii="Arial" w:hAnsi="Arial" w:cs="Arial" w:hint="eastAsia"/>
                <w:color w:val="auto"/>
                <w:sz w:val="18"/>
                <w:szCs w:val="18"/>
                <w:lang w:eastAsia="zh-CN"/>
              </w:rPr>
              <w:t>n</w:t>
            </w:r>
            <w:r w:rsidRPr="00E1557B">
              <w:rPr>
                <w:rFonts w:ascii="Arial" w:hAnsi="Arial" w:cs="Arial"/>
                <w:color w:val="auto"/>
                <w:sz w:val="18"/>
                <w:szCs w:val="18"/>
                <w:lang w:eastAsia="zh-CN"/>
              </w:rPr>
              <w:t>one</w:t>
            </w:r>
          </w:p>
        </w:tc>
      </w:tr>
      <w:tr w:rsidR="00536F55" w:rsidRPr="00E1557B">
        <w:trPr>
          <w:trHeight w:val="48"/>
        </w:trPr>
        <w:tc>
          <w:tcPr>
            <w:tcW w:w="1668" w:type="dxa"/>
            <w:vMerge/>
            <w:tcBorders>
              <w:left w:val="single" w:sz="4" w:space="0" w:color="000000"/>
              <w:bottom w:val="single" w:sz="4" w:space="0" w:color="000000"/>
              <w:right w:val="single" w:sz="4" w:space="0" w:color="000000"/>
            </w:tcBorders>
          </w:tcPr>
          <w:p w:rsidR="00536F55" w:rsidRPr="00E1557B" w:rsidRDefault="00536F5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 xml:space="preserve">Describe and explain any amendments to information provided at </w:t>
            </w:r>
            <w:r w:rsidRPr="00E1557B">
              <w:rPr>
                <w:rFonts w:ascii="Arial" w:hAnsi="Arial" w:cs="Arial"/>
                <w:sz w:val="18"/>
                <w:szCs w:val="18"/>
              </w:rPr>
              <w:t>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color w:val="auto"/>
                <w:sz w:val="18"/>
                <w:szCs w:val="18"/>
              </w:rPr>
            </w:pPr>
            <w:r w:rsidRPr="00E1557B">
              <w:rPr>
                <w:rFonts w:ascii="Arial" w:hAnsi="Arial" w:cs="Arial" w:hint="eastAsia"/>
                <w:color w:val="auto"/>
                <w:sz w:val="18"/>
                <w:szCs w:val="18"/>
                <w:lang w:eastAsia="zh-CN"/>
              </w:rPr>
              <w:t>n</w:t>
            </w:r>
            <w:r w:rsidRPr="00E1557B">
              <w:rPr>
                <w:rFonts w:ascii="Arial" w:hAnsi="Arial" w:cs="Arial"/>
                <w:color w:val="auto"/>
                <w:sz w:val="18"/>
                <w:szCs w:val="18"/>
                <w:lang w:eastAsia="zh-CN"/>
              </w:rPr>
              <w:t>one</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9</w:t>
            </w:r>
          </w:p>
        </w:tc>
      </w:tr>
      <w:tr w:rsidR="00536F55" w:rsidRPr="00E1557B">
        <w:trPr>
          <w:trHeight w:val="48"/>
        </w:trPr>
        <w:tc>
          <w:tcPr>
            <w:tcW w:w="1668"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9</w:t>
            </w:r>
          </w:p>
        </w:tc>
      </w:tr>
      <w:tr w:rsidR="00536F55" w:rsidRPr="00E1557B">
        <w:trPr>
          <w:trHeight w:val="219"/>
        </w:trPr>
        <w:tc>
          <w:tcPr>
            <w:tcW w:w="1668"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jc w:val="right"/>
              <w:rPr>
                <w:rFonts w:ascii="Arial" w:hAnsi="Arial" w:cs="Arial"/>
                <w:sz w:val="18"/>
                <w:szCs w:val="18"/>
              </w:rPr>
            </w:pPr>
            <w:r w:rsidRPr="00E1557B">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hAnsi="Arial" w:cs="Arial"/>
                <w:sz w:val="18"/>
                <w:szCs w:val="18"/>
              </w:rPr>
            </w:pPr>
            <w:r w:rsidRPr="00E1557B">
              <w:rPr>
                <w:rFonts w:ascii="Arial" w:hAnsi="Arial" w:cs="Arial"/>
                <w:sz w:val="18"/>
                <w:szCs w:val="18"/>
              </w:rPr>
              <w:t>Report which of the following are publicly available and where they can be found: template data collection forms; data extracted from included studies; data used for all analyses; analytic code; any other m</w:t>
            </w:r>
            <w:r w:rsidRPr="00E1557B">
              <w:rPr>
                <w:rFonts w:ascii="Arial" w:hAnsi="Arial" w:cs="Arial"/>
                <w:sz w:val="18"/>
                <w:szCs w:val="18"/>
              </w:rPr>
              <w:t>aterials used in the review.</w:t>
            </w:r>
          </w:p>
        </w:tc>
        <w:tc>
          <w:tcPr>
            <w:tcW w:w="1200" w:type="dxa"/>
            <w:tcBorders>
              <w:top w:val="single" w:sz="4" w:space="0" w:color="000000"/>
              <w:left w:val="single" w:sz="4" w:space="0" w:color="000000"/>
              <w:bottom w:val="double" w:sz="4" w:space="0" w:color="000000"/>
              <w:right w:val="single" w:sz="4" w:space="0" w:color="000000"/>
            </w:tcBorders>
          </w:tcPr>
          <w:p w:rsidR="00536F55" w:rsidRPr="00E1557B" w:rsidRDefault="00E1557B">
            <w:pPr>
              <w:pStyle w:val="Default"/>
              <w:spacing w:before="40" w:after="40"/>
              <w:rPr>
                <w:rFonts w:ascii="Arial" w:eastAsia="SimSun" w:hAnsi="Arial" w:cs="Arial"/>
                <w:color w:val="auto"/>
                <w:sz w:val="18"/>
                <w:szCs w:val="18"/>
                <w:lang w:val="en-US" w:eastAsia="zh-CN"/>
              </w:rPr>
            </w:pPr>
            <w:r w:rsidRPr="00E1557B">
              <w:rPr>
                <w:rFonts w:ascii="Arial" w:eastAsia="SimSun" w:hAnsi="Arial" w:cs="Arial" w:hint="eastAsia"/>
                <w:color w:val="auto"/>
                <w:sz w:val="18"/>
                <w:szCs w:val="18"/>
                <w:lang w:val="en-US" w:eastAsia="zh-CN"/>
              </w:rPr>
              <w:t>9</w:t>
            </w:r>
          </w:p>
        </w:tc>
      </w:tr>
    </w:tbl>
    <w:p w:rsidR="00536F55" w:rsidRPr="00E1557B" w:rsidRDefault="00536F55">
      <w:pPr>
        <w:pStyle w:val="Default"/>
        <w:rPr>
          <w:rFonts w:ascii="Arial" w:hAnsi="Arial" w:cs="Arial"/>
          <w:color w:val="auto"/>
        </w:rPr>
      </w:pPr>
    </w:p>
    <w:p w:rsidR="00536F55" w:rsidRPr="00E1557B" w:rsidRDefault="00E1557B">
      <w:pPr>
        <w:rPr>
          <w:rFonts w:ascii="Arial" w:hAnsi="Arial" w:cs="Arial"/>
          <w:sz w:val="16"/>
          <w:szCs w:val="16"/>
        </w:rPr>
      </w:pPr>
      <w:r w:rsidRPr="00E1557B">
        <w:rPr>
          <w:rFonts w:ascii="Arial" w:hAnsi="Arial" w:cs="Arial"/>
          <w:i/>
          <w:iCs/>
          <w:sz w:val="16"/>
          <w:szCs w:val="16"/>
        </w:rPr>
        <w:t xml:space="preserve">From: </w:t>
      </w:r>
      <w:r w:rsidRPr="00E1557B">
        <w:rPr>
          <w:rFonts w:ascii="Arial" w:hAnsi="Arial" w:cs="Arial"/>
          <w:sz w:val="16"/>
          <w:szCs w:val="16"/>
        </w:rPr>
        <w:t xml:space="preserve"> Page MJ, McKenzie JE, </w:t>
      </w:r>
      <w:proofErr w:type="spellStart"/>
      <w:r w:rsidRPr="00E1557B">
        <w:rPr>
          <w:rFonts w:ascii="Arial" w:hAnsi="Arial" w:cs="Arial"/>
          <w:sz w:val="16"/>
          <w:szCs w:val="16"/>
        </w:rPr>
        <w:t>Bossuyt</w:t>
      </w:r>
      <w:proofErr w:type="spellEnd"/>
      <w:r w:rsidRPr="00E1557B">
        <w:rPr>
          <w:rFonts w:ascii="Arial" w:hAnsi="Arial" w:cs="Arial"/>
          <w:sz w:val="16"/>
          <w:szCs w:val="16"/>
        </w:rPr>
        <w:t xml:space="preserve"> PM, </w:t>
      </w:r>
      <w:proofErr w:type="spellStart"/>
      <w:r w:rsidRPr="00E1557B">
        <w:rPr>
          <w:rFonts w:ascii="Arial" w:hAnsi="Arial" w:cs="Arial"/>
          <w:sz w:val="16"/>
          <w:szCs w:val="16"/>
        </w:rPr>
        <w:t>Boutron</w:t>
      </w:r>
      <w:proofErr w:type="spellEnd"/>
      <w:r w:rsidRPr="00E1557B">
        <w:rPr>
          <w:rFonts w:ascii="Arial" w:hAnsi="Arial" w:cs="Arial"/>
          <w:sz w:val="16"/>
          <w:szCs w:val="16"/>
        </w:rPr>
        <w:t xml:space="preserve"> I, Hoffmann TC, Mulrow CD, et al. The PRISMA 2020 statement: an updated guideline for reporting systematic reviews. BMJ 2021</w:t>
      </w:r>
      <w:proofErr w:type="gramStart"/>
      <w:r w:rsidRPr="00E1557B">
        <w:rPr>
          <w:rFonts w:ascii="Arial" w:hAnsi="Arial" w:cs="Arial"/>
          <w:sz w:val="16"/>
          <w:szCs w:val="16"/>
        </w:rPr>
        <w:t>;372:n71</w:t>
      </w:r>
      <w:proofErr w:type="gramEnd"/>
      <w:r w:rsidRPr="00E1557B">
        <w:rPr>
          <w:rFonts w:ascii="Arial" w:hAnsi="Arial" w:cs="Arial"/>
          <w:sz w:val="16"/>
          <w:szCs w:val="16"/>
        </w:rPr>
        <w:t xml:space="preserve">. </w:t>
      </w:r>
      <w:proofErr w:type="spellStart"/>
      <w:proofErr w:type="gramStart"/>
      <w:r w:rsidRPr="00E1557B">
        <w:rPr>
          <w:rFonts w:ascii="Arial" w:hAnsi="Arial" w:cs="Arial"/>
          <w:sz w:val="16"/>
          <w:szCs w:val="16"/>
        </w:rPr>
        <w:t>doi</w:t>
      </w:r>
      <w:proofErr w:type="spellEnd"/>
      <w:proofErr w:type="gramEnd"/>
      <w:r w:rsidRPr="00E1557B">
        <w:rPr>
          <w:rFonts w:ascii="Arial" w:hAnsi="Arial" w:cs="Arial"/>
          <w:sz w:val="16"/>
          <w:szCs w:val="16"/>
        </w:rPr>
        <w:t xml:space="preserve">: 10.1136/bmj.n71. This work is licensed under CC BY 4.0. To view a copy of </w:t>
      </w:r>
      <w:r w:rsidRPr="00E1557B">
        <w:rPr>
          <w:rFonts w:ascii="Arial" w:hAnsi="Arial" w:cs="Arial"/>
          <w:sz w:val="16"/>
          <w:szCs w:val="16"/>
        </w:rPr>
        <w:t xml:space="preserve">this license, visit </w:t>
      </w:r>
      <w:hyperlink r:id="rId4" w:history="1">
        <w:r w:rsidRPr="00E1557B">
          <w:rPr>
            <w:rStyle w:val="Hyperlink"/>
            <w:rFonts w:ascii="Arial" w:hAnsi="Arial" w:cs="Arial"/>
            <w:sz w:val="16"/>
            <w:szCs w:val="16"/>
          </w:rPr>
          <w:t>https://creativecommons.org/licenses/by/4.0/</w:t>
        </w:r>
      </w:hyperlink>
      <w:r w:rsidRPr="00E1557B">
        <w:rPr>
          <w:rFonts w:ascii="Arial" w:hAnsi="Arial" w:cs="Arial"/>
          <w:sz w:val="16"/>
          <w:szCs w:val="16"/>
        </w:rPr>
        <w:t xml:space="preserve"> </w:t>
      </w: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536F55">
      <w:pPr>
        <w:rPr>
          <w:rFonts w:ascii="Arial" w:hAnsi="Arial" w:cs="Arial"/>
          <w:sz w:val="16"/>
          <w:szCs w:val="16"/>
        </w:rPr>
      </w:pPr>
    </w:p>
    <w:p w:rsidR="00536F55" w:rsidRPr="00E1557B" w:rsidRDefault="00E1557B">
      <w:pPr>
        <w:rPr>
          <w:rFonts w:ascii="Times New Roman" w:hAnsi="Times New Roman" w:cs="Times New Roman"/>
          <w:sz w:val="24"/>
        </w:rPr>
      </w:pPr>
      <w:r w:rsidRPr="00E1557B">
        <w:rPr>
          <w:rFonts w:ascii="Times New Roman" w:hAnsi="Times New Roman" w:cs="Times New Roman"/>
          <w:b/>
          <w:bCs/>
          <w:sz w:val="24"/>
        </w:rPr>
        <w:t xml:space="preserve">Table </w:t>
      </w:r>
      <w:r w:rsidRPr="00E1557B">
        <w:rPr>
          <w:rFonts w:ascii="Times New Roman" w:hAnsi="Times New Roman" w:cs="Times New Roman"/>
          <w:b/>
          <w:bCs/>
          <w:sz w:val="24"/>
        </w:rPr>
        <w:t>S</w:t>
      </w:r>
      <w:r w:rsidRPr="00E1557B">
        <w:rPr>
          <w:rFonts w:ascii="Times New Roman" w:hAnsi="Times New Roman" w:cs="Times New Roman" w:hint="eastAsia"/>
          <w:b/>
          <w:bCs/>
          <w:sz w:val="24"/>
        </w:rPr>
        <w:t>2</w:t>
      </w:r>
      <w:r w:rsidRPr="00E1557B">
        <w:rPr>
          <w:rFonts w:ascii="Times New Roman" w:hAnsi="Times New Roman" w:cs="Times New Roman"/>
          <w:b/>
          <w:bCs/>
          <w:sz w:val="24"/>
        </w:rPr>
        <w:t xml:space="preserve">: </w:t>
      </w:r>
      <w:r w:rsidRPr="00E1557B">
        <w:rPr>
          <w:rFonts w:ascii="Times New Roman" w:hAnsi="Times New Roman" w:cs="Times New Roman"/>
          <w:sz w:val="24"/>
        </w:rPr>
        <w:t>Detailed description of the search strategy</w:t>
      </w:r>
    </w:p>
    <w:p w:rsidR="00536F55" w:rsidRPr="00E1557B" w:rsidRDefault="00536F55">
      <w:pPr>
        <w:rPr>
          <w:rFonts w:ascii="Times New Roman" w:hAnsi="Times New Roman" w:cs="Times New Roman"/>
          <w:sz w:val="24"/>
        </w:rPr>
      </w:pPr>
    </w:p>
    <w:tbl>
      <w:tblPr>
        <w:tblW w:w="10301" w:type="dxa"/>
        <w:tblBorders>
          <w:top w:val="single" w:sz="4" w:space="0" w:color="auto"/>
          <w:bottom w:val="single" w:sz="4" w:space="0" w:color="auto"/>
        </w:tblBorders>
        <w:tblLook w:val="04A0" w:firstRow="1" w:lastRow="0" w:firstColumn="1" w:lastColumn="0" w:noHBand="0" w:noVBand="1"/>
      </w:tblPr>
      <w:tblGrid>
        <w:gridCol w:w="563"/>
        <w:gridCol w:w="9738"/>
      </w:tblGrid>
      <w:tr w:rsidR="00536F55" w:rsidRPr="00E1557B">
        <w:trPr>
          <w:trHeight w:val="252"/>
        </w:trPr>
        <w:tc>
          <w:tcPr>
            <w:tcW w:w="10301" w:type="dxa"/>
            <w:gridSpan w:val="2"/>
            <w:tcBorders>
              <w:bottom w:val="single" w:sz="4" w:space="0" w:color="auto"/>
            </w:tcBorders>
            <w:shd w:val="clear" w:color="auto" w:fill="auto"/>
          </w:tcPr>
          <w:p w:rsidR="00536F55" w:rsidRPr="00E1557B" w:rsidRDefault="00E1557B">
            <w:pPr>
              <w:rPr>
                <w:rFonts w:ascii="Times New Roman" w:hAnsi="Times New Roman" w:cs="Times New Roman"/>
                <w:b/>
                <w:bCs/>
                <w:sz w:val="22"/>
                <w:szCs w:val="22"/>
              </w:rPr>
            </w:pPr>
            <w:r w:rsidRPr="00E1557B">
              <w:rPr>
                <w:rFonts w:ascii="Times New Roman" w:hAnsi="Times New Roman" w:cs="Times New Roman"/>
                <w:b/>
                <w:bCs/>
                <w:sz w:val="22"/>
                <w:szCs w:val="22"/>
              </w:rPr>
              <w:t>PubMed</w:t>
            </w:r>
          </w:p>
        </w:tc>
      </w:tr>
      <w:tr w:rsidR="00536F55" w:rsidRPr="00E1557B">
        <w:tc>
          <w:tcPr>
            <w:tcW w:w="563" w:type="dxa"/>
            <w:tcBorders>
              <w:top w:val="single" w:sz="4" w:space="0" w:color="auto"/>
            </w:tcBorders>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#1</w:t>
            </w:r>
          </w:p>
        </w:tc>
        <w:tc>
          <w:tcPr>
            <w:tcW w:w="9738" w:type="dxa"/>
            <w:tcBorders>
              <w:top w:val="single" w:sz="4" w:space="0" w:color="auto"/>
            </w:tcBorders>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"cardiovascular disease"</w:t>
            </w:r>
            <w:r w:rsidRPr="00E1557B">
              <w:rPr>
                <w:rFonts w:ascii="Times New Roman" w:hAnsi="Times New Roman" w:cs="Times New Roman"/>
                <w:color w:val="000000" w:themeColor="text1"/>
                <w:sz w:val="22"/>
                <w:szCs w:val="22"/>
              </w:rPr>
              <w:t>[</w:t>
            </w:r>
            <w:proofErr w:type="spellStart"/>
            <w:r w:rsidRPr="00E1557B">
              <w:rPr>
                <w:rFonts w:ascii="Times New Roman" w:hAnsi="Times New Roman" w:cs="Times New Roman"/>
                <w:color w:val="000000" w:themeColor="text1"/>
                <w:sz w:val="22"/>
                <w:szCs w:val="22"/>
              </w:rPr>
              <w:t>MeSH</w:t>
            </w:r>
            <w:proofErr w:type="spellEnd"/>
            <w:r w:rsidRPr="00E1557B">
              <w:rPr>
                <w:rFonts w:ascii="Times New Roman" w:hAnsi="Times New Roman" w:cs="Times New Roman"/>
                <w:color w:val="000000" w:themeColor="text1"/>
                <w:sz w:val="22"/>
                <w:szCs w:val="22"/>
              </w:rPr>
              <w:t xml:space="preserve"> Terms]</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#2</w:t>
            </w:r>
          </w:p>
        </w:tc>
        <w:tc>
          <w:tcPr>
            <w:tcW w:w="9738"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w:t>
            </w:r>
            <w:r w:rsidRPr="00E1557B">
              <w:rPr>
                <w:rFonts w:ascii="Times New Roman" w:hAnsi="Times New Roman" w:cs="Times New Roman"/>
                <w:sz w:val="22"/>
                <w:szCs w:val="22"/>
              </w:rPr>
              <w:t>Cardiovascular Diseases"[</w:t>
            </w:r>
            <w:proofErr w:type="spellStart"/>
            <w:r w:rsidRPr="00E1557B">
              <w:rPr>
                <w:rFonts w:ascii="Times New Roman" w:hAnsi="Times New Roman" w:cs="Times New Roman"/>
                <w:sz w:val="22"/>
                <w:szCs w:val="22"/>
              </w:rPr>
              <w:t>MeSH</w:t>
            </w:r>
            <w:proofErr w:type="spellEnd"/>
            <w:r w:rsidRPr="00E1557B">
              <w:rPr>
                <w:rFonts w:ascii="Times New Roman" w:hAnsi="Times New Roman" w:cs="Times New Roman"/>
                <w:sz w:val="22"/>
                <w:szCs w:val="22"/>
              </w:rPr>
              <w:t xml:space="preserve"> </w:t>
            </w:r>
            <w:r w:rsidRPr="00E1557B">
              <w:rPr>
                <w:rFonts w:ascii="Times New Roman" w:hAnsi="Times New Roman" w:cs="Times New Roman"/>
                <w:sz w:val="22"/>
                <w:szCs w:val="22"/>
              </w:rPr>
              <w:t>Terms] OR</w:t>
            </w:r>
            <w:r w:rsidRPr="00E1557B">
              <w:rPr>
                <w:rFonts w:ascii="Times New Roman" w:hAnsi="Times New Roman" w:cs="Times New Roman"/>
                <w:sz w:val="22"/>
                <w:szCs w:val="22"/>
              </w:rPr>
              <w:t xml:space="preserve"> </w:t>
            </w:r>
            <w:r w:rsidRPr="00E1557B">
              <w:rPr>
                <w:rFonts w:ascii="Times New Roman" w:hAnsi="Times New Roman" w:cs="Times New Roman"/>
                <w:sz w:val="22"/>
                <w:szCs w:val="22"/>
              </w:rPr>
              <w:t xml:space="preserve"> "cardiovascular disease"[Title/Abstract] </w:t>
            </w:r>
            <w:r w:rsidRPr="00E1557B">
              <w:rPr>
                <w:rFonts w:ascii="Times New Roman" w:hAnsi="Times New Roman" w:cs="Times New Roman" w:hint="eastAsia"/>
                <w:sz w:val="22"/>
                <w:szCs w:val="22"/>
              </w:rPr>
              <w:t>OR</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 xml:space="preserve"> "Atherosclerosis"[Title/Abstract] OR "Arteriosclerosis"[Title/Abstract] OR "coronary heart disease"</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[Title/Abstract] OR "coronary artery disease"[Title/Abstract] OR "angi</w:t>
            </w:r>
            <w:r w:rsidRPr="00E1557B">
              <w:rPr>
                <w:rFonts w:ascii="Times New Roman" w:hAnsi="Times New Roman" w:cs="Times New Roman"/>
                <w:sz w:val="22"/>
                <w:szCs w:val="22"/>
              </w:rPr>
              <w:t xml:space="preserve">na pectoris"[Title/Abstract] OR "acute coronary syndrome"[Title/Abstract] OR "myocardial infarction"[Title/Abstract] OR </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"ischemic stroke"[Title/Abstract] OR "cerebral infarction"[Title/Abstract] OR "brain infarction"</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 xml:space="preserve">[Title/Abstract] OR "transient </w:t>
            </w:r>
            <w:r w:rsidRPr="00E1557B">
              <w:rPr>
                <w:rFonts w:ascii="Times New Roman" w:hAnsi="Times New Roman" w:cs="Times New Roman"/>
                <w:sz w:val="22"/>
                <w:szCs w:val="22"/>
              </w:rPr>
              <w:t>ischemic attack"[Title/Abstract] OR "peripheral arterial disease"</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[Title/Abstract] OR "Stroke"[Title/Abstract] OR</w:t>
            </w:r>
            <w:r w:rsidRPr="00E1557B">
              <w:rPr>
                <w:rFonts w:ascii="Times New Roman" w:hAnsi="Times New Roman" w:cs="Times New Roman"/>
                <w:sz w:val="22"/>
                <w:szCs w:val="22"/>
              </w:rPr>
              <w:t xml:space="preserve"> </w:t>
            </w:r>
            <w:proofErr w:type="spellStart"/>
            <w:r w:rsidRPr="00E1557B">
              <w:rPr>
                <w:rFonts w:ascii="Times New Roman" w:hAnsi="Times New Roman" w:cs="Times New Roman"/>
                <w:sz w:val="22"/>
                <w:szCs w:val="22"/>
              </w:rPr>
              <w:t>OR</w:t>
            </w:r>
            <w:proofErr w:type="spellEnd"/>
            <w:r w:rsidRPr="00E1557B">
              <w:rPr>
                <w:rFonts w:ascii="Times New Roman" w:hAnsi="Times New Roman" w:cs="Times New Roman"/>
                <w:sz w:val="22"/>
                <w:szCs w:val="22"/>
              </w:rPr>
              <w:t xml:space="preserve"> "sudden cardiac death"[Title/Abstract]</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#3</w:t>
            </w:r>
          </w:p>
        </w:tc>
        <w:tc>
          <w:tcPr>
            <w:tcW w:w="9738"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"triglyceride glucose body mass index"[Title/Abstract] OR "</w:t>
            </w:r>
            <w:proofErr w:type="spellStart"/>
            <w:r w:rsidRPr="00E1557B">
              <w:rPr>
                <w:rFonts w:ascii="Times New Roman" w:hAnsi="Times New Roman" w:cs="Times New Roman"/>
                <w:sz w:val="22"/>
                <w:szCs w:val="22"/>
              </w:rPr>
              <w:t>tyg-bmi</w:t>
            </w:r>
            <w:proofErr w:type="spellEnd"/>
            <w:r w:rsidRPr="00E1557B">
              <w:rPr>
                <w:rFonts w:ascii="Times New Roman" w:hAnsi="Times New Roman" w:cs="Times New Roman"/>
                <w:sz w:val="22"/>
                <w:szCs w:val="22"/>
              </w:rPr>
              <w:t>"[Title/Abstract]</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#4</w:t>
            </w:r>
          </w:p>
          <w:p w:rsidR="00536F55" w:rsidRPr="00E1557B" w:rsidRDefault="00E1557B">
            <w:pPr>
              <w:rPr>
                <w:rFonts w:ascii="Times New Roman" w:hAnsi="Times New Roman" w:cs="Times New Roman"/>
                <w:sz w:val="22"/>
                <w:szCs w:val="22"/>
              </w:rPr>
            </w:pPr>
            <w:r w:rsidRPr="00E1557B">
              <w:rPr>
                <w:rFonts w:ascii="Times New Roman" w:hAnsi="Times New Roman" w:cs="Times New Roman" w:hint="eastAsia"/>
                <w:sz w:val="22"/>
                <w:szCs w:val="22"/>
              </w:rPr>
              <w:t>#5</w:t>
            </w:r>
          </w:p>
        </w:tc>
        <w:tc>
          <w:tcPr>
            <w:tcW w:w="9738"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hint="eastAsia"/>
                <w:sz w:val="22"/>
                <w:szCs w:val="22"/>
              </w:rPr>
              <w:t>#1 OR</w:t>
            </w:r>
            <w:r w:rsidRPr="00E1557B">
              <w:rPr>
                <w:rFonts w:ascii="Times New Roman" w:hAnsi="Times New Roman" w:cs="Times New Roman" w:hint="eastAsia"/>
                <w:sz w:val="22"/>
                <w:szCs w:val="22"/>
              </w:rPr>
              <w:t xml:space="preserve"> #2</w:t>
            </w:r>
          </w:p>
          <w:p w:rsidR="00536F55" w:rsidRPr="00E1557B" w:rsidRDefault="00E1557B">
            <w:pPr>
              <w:rPr>
                <w:rFonts w:ascii="Times New Roman" w:hAnsi="Times New Roman" w:cs="Times New Roman"/>
                <w:sz w:val="22"/>
                <w:szCs w:val="22"/>
              </w:rPr>
            </w:pPr>
            <w:r w:rsidRPr="00E1557B">
              <w:rPr>
                <w:rFonts w:ascii="Times New Roman" w:hAnsi="Times New Roman" w:cs="Times New Roman" w:hint="eastAsia"/>
                <w:sz w:val="22"/>
                <w:szCs w:val="22"/>
              </w:rPr>
              <w:t>#3 AND #4</w:t>
            </w:r>
          </w:p>
        </w:tc>
      </w:tr>
      <w:tr w:rsidR="00536F55" w:rsidRPr="00E1557B">
        <w:tc>
          <w:tcPr>
            <w:tcW w:w="10301" w:type="dxa"/>
            <w:gridSpan w:val="2"/>
            <w:tcBorders>
              <w:top w:val="single" w:sz="4" w:space="0" w:color="auto"/>
              <w:bottom w:val="single" w:sz="4" w:space="0" w:color="auto"/>
            </w:tcBorders>
            <w:shd w:val="clear" w:color="auto" w:fill="auto"/>
          </w:tcPr>
          <w:p w:rsidR="00536F55" w:rsidRPr="00E1557B" w:rsidRDefault="00E1557B">
            <w:pPr>
              <w:rPr>
                <w:rFonts w:ascii="Times New Roman" w:hAnsi="Times New Roman" w:cs="Times New Roman"/>
                <w:b/>
                <w:bCs/>
                <w:sz w:val="22"/>
                <w:szCs w:val="22"/>
              </w:rPr>
            </w:pPr>
            <w:proofErr w:type="spellStart"/>
            <w:r w:rsidRPr="00E1557B">
              <w:rPr>
                <w:rFonts w:ascii="Times New Roman" w:hAnsi="Times New Roman" w:cs="Times New Roman"/>
                <w:b/>
                <w:bCs/>
                <w:sz w:val="22"/>
                <w:szCs w:val="22"/>
              </w:rPr>
              <w:t>Embase</w:t>
            </w:r>
            <w:proofErr w:type="spellEnd"/>
          </w:p>
        </w:tc>
      </w:tr>
      <w:tr w:rsidR="00536F55" w:rsidRPr="00E1557B">
        <w:tc>
          <w:tcPr>
            <w:tcW w:w="563" w:type="dxa"/>
            <w:tcBorders>
              <w:top w:val="single" w:sz="4" w:space="0" w:color="auto"/>
            </w:tcBorders>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#1</w:t>
            </w:r>
          </w:p>
        </w:tc>
        <w:tc>
          <w:tcPr>
            <w:tcW w:w="9738" w:type="dxa"/>
            <w:tcBorders>
              <w:top w:val="single" w:sz="4" w:space="0" w:color="auto"/>
            </w:tcBorders>
            <w:shd w:val="clear" w:color="auto" w:fill="auto"/>
          </w:tcPr>
          <w:p w:rsidR="00536F55" w:rsidRPr="00E1557B" w:rsidRDefault="00E1557B">
            <w:pPr>
              <w:wordWrap w:val="0"/>
              <w:rPr>
                <w:rFonts w:ascii="Times New Roman" w:hAnsi="Times New Roman" w:cs="Times New Roman"/>
                <w:sz w:val="22"/>
                <w:szCs w:val="22"/>
              </w:rPr>
            </w:pPr>
            <w:r w:rsidRPr="00E1557B">
              <w:t>'</w:t>
            </w:r>
            <w:r w:rsidRPr="00E1557B">
              <w:rPr>
                <w:rFonts w:ascii="Times New Roman" w:hAnsi="Times New Roman" w:cs="Times New Roman"/>
                <w:sz w:val="22"/>
                <w:szCs w:val="22"/>
              </w:rPr>
              <w:t>cardiovascular disease</w:t>
            </w:r>
            <w:r w:rsidRPr="00E1557B">
              <w:t>'</w:t>
            </w:r>
            <w:r w:rsidRPr="00E1557B">
              <w:rPr>
                <w:rFonts w:ascii="Times New Roman" w:hAnsi="Times New Roman" w:cs="Times New Roman"/>
                <w:sz w:val="22"/>
                <w:szCs w:val="22"/>
              </w:rPr>
              <w:t>:</w:t>
            </w:r>
            <w:proofErr w:type="spellStart"/>
            <w:r w:rsidRPr="00E1557B">
              <w:rPr>
                <w:rFonts w:ascii="Times New Roman" w:hAnsi="Times New Roman" w:cs="Times New Roman"/>
                <w:sz w:val="22"/>
                <w:szCs w:val="22"/>
              </w:rPr>
              <w:t>ab,ti</w:t>
            </w:r>
            <w:proofErr w:type="spellEnd"/>
            <w:r w:rsidRPr="00E1557B">
              <w:rPr>
                <w:rFonts w:ascii="Times New Roman" w:hAnsi="Times New Roman" w:cs="Times New Roman"/>
                <w:sz w:val="22"/>
                <w:szCs w:val="22"/>
              </w:rPr>
              <w:t xml:space="preserve"> </w:t>
            </w:r>
          </w:p>
        </w:tc>
      </w:tr>
      <w:tr w:rsidR="00536F55" w:rsidRPr="00E1557B">
        <w:tc>
          <w:tcPr>
            <w:tcW w:w="563"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#2</w:t>
            </w:r>
          </w:p>
        </w:tc>
        <w:tc>
          <w:tcPr>
            <w:tcW w:w="9738"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 xml:space="preserve">'cardiovascular disease' OR 'atherosclerosis' OR 'arteriosclerosis' OR 'coronary heart disease' OR 'coronary artery disease' OR 'angina pectoris' OR 'acute coronary syndrome' OR 'ischemic stroke' OR </w:t>
            </w:r>
          </w:p>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'cerebral infarction' OR 'brain infarction' OR 'transien</w:t>
            </w:r>
            <w:r w:rsidRPr="00E1557B">
              <w:rPr>
                <w:rFonts w:ascii="Times New Roman" w:hAnsi="Times New Roman" w:cs="Times New Roman"/>
                <w:sz w:val="22"/>
                <w:szCs w:val="22"/>
              </w:rPr>
              <w:t>t ischemic attack' OR 'peripheral arterial disease' OR 'stroke' OR 'atherosclerotic cardiovascular disease' OR 'sudden cardiac death'</w:t>
            </w:r>
          </w:p>
        </w:tc>
      </w:tr>
      <w:tr w:rsidR="00536F55" w:rsidRPr="00E1557B">
        <w:tc>
          <w:tcPr>
            <w:tcW w:w="563"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hint="eastAsia"/>
                <w:sz w:val="22"/>
                <w:szCs w:val="22"/>
              </w:rPr>
              <w:t>#</w:t>
            </w:r>
            <w:r w:rsidRPr="00E1557B">
              <w:rPr>
                <w:rFonts w:ascii="Times New Roman" w:hAnsi="Times New Roman" w:cs="Times New Roman"/>
                <w:sz w:val="22"/>
                <w:szCs w:val="22"/>
              </w:rPr>
              <w:t>3</w:t>
            </w:r>
          </w:p>
        </w:tc>
        <w:tc>
          <w:tcPr>
            <w:tcW w:w="9738"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'triglyceride–glucose-body mass index' OR '</w:t>
            </w:r>
            <w:proofErr w:type="spellStart"/>
            <w:r w:rsidRPr="00E1557B">
              <w:rPr>
                <w:rFonts w:ascii="Times New Roman" w:hAnsi="Times New Roman" w:cs="Times New Roman"/>
                <w:sz w:val="22"/>
                <w:szCs w:val="22"/>
              </w:rPr>
              <w:t>tyg-bmi</w:t>
            </w:r>
            <w:proofErr w:type="spellEnd"/>
            <w:r w:rsidRPr="00E1557B">
              <w:rPr>
                <w:rFonts w:ascii="Times New Roman" w:hAnsi="Times New Roman" w:cs="Times New Roman"/>
                <w:sz w:val="22"/>
                <w:szCs w:val="22"/>
              </w:rPr>
              <w:t>'</w:t>
            </w:r>
          </w:p>
        </w:tc>
      </w:tr>
      <w:tr w:rsidR="00536F55" w:rsidRPr="00E1557B">
        <w:tc>
          <w:tcPr>
            <w:tcW w:w="563"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hint="eastAsia"/>
                <w:sz w:val="22"/>
                <w:szCs w:val="22"/>
              </w:rPr>
              <w:t>#</w:t>
            </w:r>
            <w:r w:rsidRPr="00E1557B">
              <w:rPr>
                <w:rFonts w:ascii="Times New Roman" w:hAnsi="Times New Roman" w:cs="Times New Roman"/>
                <w:sz w:val="22"/>
                <w:szCs w:val="22"/>
              </w:rPr>
              <w:t>4</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hint="eastAsia"/>
                <w:sz w:val="22"/>
                <w:szCs w:val="22"/>
              </w:rPr>
              <w:t>#5</w:t>
            </w:r>
          </w:p>
        </w:tc>
        <w:tc>
          <w:tcPr>
            <w:tcW w:w="9738"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w:t>
            </w:r>
            <w:r w:rsidRPr="00E1557B">
              <w:rPr>
                <w:rFonts w:ascii="Times New Roman" w:hAnsi="Times New Roman" w:cs="Times New Roman" w:hint="eastAsia"/>
                <w:sz w:val="22"/>
                <w:szCs w:val="22"/>
              </w:rPr>
              <w:t>1</w:t>
            </w:r>
            <w:r w:rsidRPr="00E1557B">
              <w:rPr>
                <w:rFonts w:ascii="Times New Roman" w:hAnsi="Times New Roman" w:cs="Times New Roman"/>
                <w:sz w:val="22"/>
                <w:szCs w:val="22"/>
              </w:rPr>
              <w:t xml:space="preserve"> </w:t>
            </w:r>
            <w:r w:rsidRPr="00E1557B">
              <w:rPr>
                <w:rFonts w:ascii="Times New Roman" w:hAnsi="Times New Roman" w:cs="Times New Roman" w:hint="eastAsia"/>
                <w:sz w:val="22"/>
                <w:szCs w:val="22"/>
              </w:rPr>
              <w:t>OR</w:t>
            </w:r>
            <w:r w:rsidRPr="00E1557B">
              <w:rPr>
                <w:rFonts w:ascii="Times New Roman" w:hAnsi="Times New Roman" w:cs="Times New Roman"/>
                <w:sz w:val="22"/>
                <w:szCs w:val="22"/>
              </w:rPr>
              <w:t xml:space="preserve"> #</w:t>
            </w:r>
            <w:r w:rsidRPr="00E1557B">
              <w:rPr>
                <w:rFonts w:ascii="Times New Roman" w:hAnsi="Times New Roman" w:cs="Times New Roman" w:hint="eastAsia"/>
                <w:sz w:val="22"/>
                <w:szCs w:val="22"/>
              </w:rPr>
              <w:t>2</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hint="eastAsia"/>
                <w:sz w:val="22"/>
                <w:szCs w:val="22"/>
              </w:rPr>
              <w:t>#3 AND #4</w:t>
            </w:r>
          </w:p>
        </w:tc>
      </w:tr>
      <w:tr w:rsidR="00536F55" w:rsidRPr="00E1557B">
        <w:tc>
          <w:tcPr>
            <w:tcW w:w="10301" w:type="dxa"/>
            <w:gridSpan w:val="2"/>
            <w:tcBorders>
              <w:top w:val="single" w:sz="4" w:space="0" w:color="auto"/>
              <w:bottom w:val="single" w:sz="4" w:space="0" w:color="auto"/>
            </w:tcBorders>
            <w:shd w:val="clear" w:color="auto" w:fill="auto"/>
          </w:tcPr>
          <w:p w:rsidR="00536F55" w:rsidRPr="00E1557B" w:rsidRDefault="00E1557B">
            <w:pPr>
              <w:wordWrap w:val="0"/>
              <w:rPr>
                <w:rFonts w:ascii="Times New Roman" w:hAnsi="Times New Roman" w:cs="Times New Roman"/>
                <w:b/>
                <w:bCs/>
                <w:sz w:val="22"/>
                <w:szCs w:val="22"/>
              </w:rPr>
            </w:pPr>
            <w:r w:rsidRPr="00E1557B">
              <w:rPr>
                <w:rFonts w:ascii="Times New Roman" w:hAnsi="Times New Roman" w:cs="Times New Roman" w:hint="eastAsia"/>
                <w:b/>
                <w:bCs/>
                <w:sz w:val="22"/>
                <w:szCs w:val="22"/>
              </w:rPr>
              <w:t>Web of Science</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#1</w:t>
            </w:r>
          </w:p>
        </w:tc>
        <w:tc>
          <w:tcPr>
            <w:tcW w:w="9738" w:type="dxa"/>
            <w:shd w:val="clear" w:color="auto" w:fill="auto"/>
          </w:tcPr>
          <w:p w:rsidR="00536F55" w:rsidRPr="00E1557B" w:rsidRDefault="00E1557B">
            <w:pPr>
              <w:rPr>
                <w:rFonts w:ascii="Times New Roman" w:hAnsi="Times New Roman" w:cs="Times New Roman"/>
                <w:bCs/>
                <w:sz w:val="22"/>
                <w:szCs w:val="22"/>
              </w:rPr>
            </w:pPr>
            <w:r w:rsidRPr="00E1557B">
              <w:rPr>
                <w:rStyle w:val="Strong"/>
                <w:rFonts w:ascii="Times New Roman" w:eastAsia="Arial" w:hAnsi="Times New Roman" w:cs="Times New Roman"/>
                <w:b w:val="0"/>
                <w:bCs/>
                <w:sz w:val="22"/>
                <w:szCs w:val="22"/>
                <w:shd w:val="clear" w:color="auto" w:fill="FAFAFC"/>
              </w:rPr>
              <w:t xml:space="preserve">TS=(cardiovascular </w:t>
            </w:r>
            <w:r w:rsidRPr="00E1557B">
              <w:rPr>
                <w:rStyle w:val="Strong"/>
                <w:rFonts w:ascii="Times New Roman" w:eastAsia="Arial" w:hAnsi="Times New Roman" w:cs="Times New Roman"/>
                <w:b w:val="0"/>
                <w:bCs/>
                <w:sz w:val="22"/>
                <w:szCs w:val="22"/>
                <w:shd w:val="clear" w:color="auto" w:fill="FAFAFC"/>
              </w:rPr>
              <w:t xml:space="preserve">disease)) OR TS=(Atherosclerosis)) OR TS=(Arteriosclerosis)) OR TS=(coronary heart disease)) OR TS=(coronary artery disease)) OR TS=(angina pectoris)) OR TS=(acute coronary syndrome)) OR TS=(myocardial infarction)) OR TS=(ischemic stroke)) OR TS=(cerebral </w:t>
            </w:r>
            <w:r w:rsidRPr="00E1557B">
              <w:rPr>
                <w:rStyle w:val="Strong"/>
                <w:rFonts w:ascii="Times New Roman" w:eastAsia="Arial" w:hAnsi="Times New Roman" w:cs="Times New Roman"/>
                <w:b w:val="0"/>
                <w:bCs/>
                <w:sz w:val="22"/>
                <w:szCs w:val="22"/>
                <w:shd w:val="clear" w:color="auto" w:fill="FAFAFC"/>
              </w:rPr>
              <w:t>infarction)) OR TS=(brain infarction)) OR TS=(transient ischemic attack)) OR TS=(peripheral arterial disease)) OR TS=(Stroke)) OR TS=(sudden cardiac death)</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#2</w:t>
            </w:r>
          </w:p>
        </w:tc>
        <w:tc>
          <w:tcPr>
            <w:tcW w:w="9738" w:type="dxa"/>
            <w:shd w:val="clear" w:color="auto" w:fill="auto"/>
          </w:tcPr>
          <w:p w:rsidR="00536F55" w:rsidRPr="00E1557B" w:rsidRDefault="00E1557B">
            <w:pPr>
              <w:rPr>
                <w:rFonts w:ascii="Times New Roman" w:hAnsi="Times New Roman" w:cs="Times New Roman"/>
                <w:bCs/>
                <w:sz w:val="22"/>
                <w:szCs w:val="22"/>
              </w:rPr>
            </w:pPr>
            <w:r w:rsidRPr="00E1557B">
              <w:rPr>
                <w:rStyle w:val="Strong"/>
                <w:rFonts w:ascii="Times New Roman" w:eastAsia="Arial" w:hAnsi="Times New Roman" w:cs="Times New Roman"/>
                <w:b w:val="0"/>
                <w:bCs/>
                <w:sz w:val="22"/>
                <w:szCs w:val="22"/>
                <w:shd w:val="clear" w:color="auto" w:fill="FAFAFC"/>
              </w:rPr>
              <w:t>TS=(Triglyceride–glucose-body mass index)) OR TS=(</w:t>
            </w:r>
            <w:proofErr w:type="spellStart"/>
            <w:r w:rsidRPr="00E1557B">
              <w:rPr>
                <w:rStyle w:val="Strong"/>
                <w:rFonts w:ascii="Times New Roman" w:eastAsia="SimSun" w:hAnsi="Times New Roman" w:cs="Times New Roman"/>
                <w:b w:val="0"/>
                <w:bCs/>
                <w:sz w:val="22"/>
                <w:szCs w:val="22"/>
                <w:shd w:val="clear" w:color="auto" w:fill="FAFAFC"/>
              </w:rPr>
              <w:t>tyg-bmi</w:t>
            </w:r>
            <w:proofErr w:type="spellEnd"/>
            <w:r w:rsidRPr="00E1557B">
              <w:rPr>
                <w:rStyle w:val="Strong"/>
                <w:rFonts w:ascii="Times New Roman" w:eastAsia="Arial" w:hAnsi="Times New Roman" w:cs="Times New Roman"/>
                <w:b w:val="0"/>
                <w:bCs/>
                <w:sz w:val="22"/>
                <w:szCs w:val="22"/>
                <w:shd w:val="clear" w:color="auto" w:fill="FAFAFC"/>
              </w:rPr>
              <w:t>)</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#3</w:t>
            </w:r>
          </w:p>
        </w:tc>
        <w:tc>
          <w:tcPr>
            <w:tcW w:w="9738"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#1 AND #2</w:t>
            </w:r>
          </w:p>
        </w:tc>
      </w:tr>
      <w:tr w:rsidR="00536F55" w:rsidRPr="00E1557B">
        <w:tc>
          <w:tcPr>
            <w:tcW w:w="10301" w:type="dxa"/>
            <w:gridSpan w:val="2"/>
            <w:tcBorders>
              <w:top w:val="single" w:sz="4" w:space="0" w:color="auto"/>
              <w:bottom w:val="single" w:sz="4" w:space="0" w:color="auto"/>
            </w:tcBorders>
            <w:shd w:val="clear" w:color="auto" w:fill="auto"/>
          </w:tcPr>
          <w:p w:rsidR="00536F55" w:rsidRPr="00E1557B" w:rsidRDefault="00E1557B">
            <w:pPr>
              <w:wordWrap w:val="0"/>
              <w:rPr>
                <w:rFonts w:ascii="Times New Roman" w:hAnsi="Times New Roman" w:cs="Times New Roman"/>
                <w:b/>
                <w:bCs/>
                <w:sz w:val="22"/>
                <w:szCs w:val="22"/>
              </w:rPr>
            </w:pPr>
            <w:r w:rsidRPr="00E1557B">
              <w:rPr>
                <w:rFonts w:ascii="Times New Roman" w:hAnsi="Times New Roman" w:cs="Times New Roman"/>
                <w:b/>
                <w:bCs/>
                <w:sz w:val="22"/>
                <w:szCs w:val="22"/>
              </w:rPr>
              <w:t>Cochrane</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#1</w:t>
            </w:r>
          </w:p>
        </w:tc>
        <w:tc>
          <w:tcPr>
            <w:tcW w:w="9738" w:type="dxa"/>
            <w:shd w:val="clear" w:color="auto" w:fill="auto"/>
          </w:tcPr>
          <w:p w:rsidR="00536F55" w:rsidRPr="00E1557B" w:rsidRDefault="00E1557B">
            <w:pPr>
              <w:rPr>
                <w:rFonts w:ascii="Times New Roman" w:hAnsi="Times New Roman" w:cs="Times New Roman"/>
                <w:sz w:val="22"/>
                <w:szCs w:val="22"/>
              </w:rPr>
            </w:pPr>
            <w:proofErr w:type="spellStart"/>
            <w:r w:rsidRPr="00E1557B">
              <w:rPr>
                <w:rFonts w:ascii="Times New Roman" w:hAnsi="Times New Roman" w:cs="Times New Roman"/>
                <w:color w:val="000000" w:themeColor="text1"/>
                <w:sz w:val="22"/>
                <w:szCs w:val="22"/>
              </w:rPr>
              <w:t>MeSH</w:t>
            </w:r>
            <w:proofErr w:type="spellEnd"/>
            <w:r w:rsidRPr="00E1557B">
              <w:rPr>
                <w:rFonts w:ascii="Times New Roman" w:hAnsi="Times New Roman" w:cs="Times New Roman"/>
                <w:color w:val="000000" w:themeColor="text1"/>
                <w:sz w:val="22"/>
                <w:szCs w:val="22"/>
              </w:rPr>
              <w:t xml:space="preserve"> [</w:t>
            </w:r>
            <w:r w:rsidRPr="00E1557B">
              <w:rPr>
                <w:rFonts w:ascii="Times New Roman" w:hAnsi="Times New Roman" w:cs="Times New Roman"/>
                <w:sz w:val="22"/>
                <w:szCs w:val="22"/>
              </w:rPr>
              <w:t>cardiovascular disease</w:t>
            </w:r>
            <w:r w:rsidRPr="00E1557B">
              <w:rPr>
                <w:rFonts w:ascii="Times New Roman" w:hAnsi="Times New Roman" w:cs="Times New Roman"/>
                <w:sz w:val="22"/>
                <w:szCs w:val="22"/>
              </w:rPr>
              <w:t>]</w:t>
            </w:r>
          </w:p>
        </w:tc>
      </w:tr>
      <w:tr w:rsidR="00536F55" w:rsidRPr="00E1557B">
        <w:tc>
          <w:tcPr>
            <w:tcW w:w="563"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#2</w:t>
            </w:r>
          </w:p>
        </w:tc>
        <w:tc>
          <w:tcPr>
            <w:tcW w:w="9738" w:type="dxa"/>
            <w:shd w:val="clear" w:color="auto" w:fill="auto"/>
          </w:tcPr>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(cardiovascular disease):</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(atherosclerosis):</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(arteriosclerosis):</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(coronary heart disease):</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(coronary artery disease):</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(angina pectoris):</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(acute coronary syndrome</w:t>
            </w:r>
            <w:r w:rsidRPr="00E1557B">
              <w:rPr>
                <w:rFonts w:ascii="Times New Roman" w:hAnsi="Times New Roman" w:cs="Times New Roman"/>
                <w:sz w:val="22"/>
                <w:szCs w:val="22"/>
              </w:rPr>
              <w:t>):</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(ischemic stroke):</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(cerebral infarction):</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(brain infarction):</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(transient ischemic attack):</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(peripheral arterial </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disease):</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(stroke):</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(atherosclerotic cardiovascular disease):</w:t>
            </w:r>
            <w:proofErr w:type="spellStart"/>
            <w:r w:rsidRPr="00E1557B">
              <w:rPr>
                <w:rFonts w:ascii="Times New Roman" w:hAnsi="Times New Roman" w:cs="Times New Roman"/>
                <w:sz w:val="22"/>
                <w:szCs w:val="22"/>
              </w:rPr>
              <w:t>ti</w:t>
            </w:r>
            <w:r w:rsidRPr="00E1557B">
              <w:rPr>
                <w:rFonts w:ascii="Times New Roman" w:hAnsi="Times New Roman" w:cs="Times New Roman"/>
                <w:sz w:val="22"/>
                <w:szCs w:val="22"/>
              </w:rPr>
              <w:t>,ab,kw</w:t>
            </w:r>
            <w:proofErr w:type="spellEnd"/>
            <w:r w:rsidRPr="00E1557B">
              <w:rPr>
                <w:rFonts w:ascii="Times New Roman" w:hAnsi="Times New Roman" w:cs="Times New Roman"/>
                <w:sz w:val="22"/>
                <w:szCs w:val="22"/>
              </w:rPr>
              <w:t xml:space="preserve"> OR </w:t>
            </w:r>
          </w:p>
          <w:p w:rsidR="00536F55" w:rsidRPr="00E1557B" w:rsidRDefault="00E1557B">
            <w:pPr>
              <w:wordWrap w:val="0"/>
              <w:rPr>
                <w:rFonts w:ascii="Times New Roman" w:hAnsi="Times New Roman" w:cs="Times New Roman"/>
                <w:sz w:val="22"/>
                <w:szCs w:val="22"/>
              </w:rPr>
            </w:pPr>
            <w:r w:rsidRPr="00E1557B">
              <w:rPr>
                <w:rFonts w:ascii="Times New Roman" w:hAnsi="Times New Roman" w:cs="Times New Roman"/>
                <w:sz w:val="22"/>
                <w:szCs w:val="22"/>
              </w:rPr>
              <w:t>(sudden cardiac death):</w:t>
            </w:r>
            <w:proofErr w:type="spellStart"/>
            <w:r w:rsidRPr="00E1557B">
              <w:rPr>
                <w:rFonts w:ascii="Times New Roman" w:hAnsi="Times New Roman" w:cs="Times New Roman"/>
                <w:sz w:val="22"/>
                <w:szCs w:val="22"/>
              </w:rPr>
              <w:t>ti,ab,kw</w:t>
            </w:r>
            <w:proofErr w:type="spellEnd"/>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#3</w:t>
            </w:r>
          </w:p>
        </w:tc>
        <w:tc>
          <w:tcPr>
            <w:tcW w:w="9738"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#1 OR #2</w:t>
            </w:r>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#4</w:t>
            </w:r>
          </w:p>
        </w:tc>
        <w:tc>
          <w:tcPr>
            <w:tcW w:w="9738"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(triglyceride–glucose-body mass index):</w:t>
            </w:r>
            <w:proofErr w:type="spellStart"/>
            <w:r w:rsidRPr="00E1557B">
              <w:rPr>
                <w:rFonts w:ascii="Times New Roman" w:hAnsi="Times New Roman" w:cs="Times New Roman"/>
                <w:sz w:val="22"/>
                <w:szCs w:val="22"/>
              </w:rPr>
              <w:t>ti,ab,kw</w:t>
            </w:r>
            <w:proofErr w:type="spellEnd"/>
            <w:r w:rsidRPr="00E1557B">
              <w:rPr>
                <w:rFonts w:ascii="Times New Roman" w:hAnsi="Times New Roman" w:cs="Times New Roman"/>
                <w:sz w:val="22"/>
                <w:szCs w:val="22"/>
              </w:rPr>
              <w:t xml:space="preserve"> OR (</w:t>
            </w:r>
            <w:proofErr w:type="spellStart"/>
            <w:r w:rsidRPr="00E1557B">
              <w:rPr>
                <w:rFonts w:ascii="Times New Roman" w:hAnsi="Times New Roman" w:cs="Times New Roman"/>
                <w:sz w:val="22"/>
                <w:szCs w:val="22"/>
              </w:rPr>
              <w:t>tyg-bmi</w:t>
            </w:r>
            <w:proofErr w:type="spellEnd"/>
            <w:r w:rsidRPr="00E1557B">
              <w:rPr>
                <w:rFonts w:ascii="Times New Roman" w:hAnsi="Times New Roman" w:cs="Times New Roman"/>
                <w:sz w:val="22"/>
                <w:szCs w:val="22"/>
              </w:rPr>
              <w:t>):</w:t>
            </w:r>
            <w:proofErr w:type="spellStart"/>
            <w:r w:rsidRPr="00E1557B">
              <w:rPr>
                <w:rFonts w:ascii="Times New Roman" w:hAnsi="Times New Roman" w:cs="Times New Roman"/>
                <w:sz w:val="22"/>
                <w:szCs w:val="22"/>
              </w:rPr>
              <w:t>ti,ab,kw</w:t>
            </w:r>
            <w:proofErr w:type="spellEnd"/>
          </w:p>
        </w:tc>
      </w:tr>
      <w:tr w:rsidR="00536F55" w:rsidRPr="00E1557B">
        <w:tc>
          <w:tcPr>
            <w:tcW w:w="563"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#5</w:t>
            </w:r>
          </w:p>
        </w:tc>
        <w:tc>
          <w:tcPr>
            <w:tcW w:w="9738" w:type="dxa"/>
            <w:shd w:val="clear" w:color="auto" w:fill="auto"/>
          </w:tcPr>
          <w:p w:rsidR="00536F55" w:rsidRPr="00E1557B" w:rsidRDefault="00E1557B">
            <w:pPr>
              <w:rPr>
                <w:rFonts w:ascii="Times New Roman" w:hAnsi="Times New Roman" w:cs="Times New Roman"/>
                <w:sz w:val="22"/>
                <w:szCs w:val="22"/>
              </w:rPr>
            </w:pPr>
            <w:r w:rsidRPr="00E1557B">
              <w:rPr>
                <w:rFonts w:ascii="Times New Roman" w:hAnsi="Times New Roman" w:cs="Times New Roman"/>
                <w:sz w:val="22"/>
                <w:szCs w:val="22"/>
              </w:rPr>
              <w:t>#3 AND #4</w:t>
            </w:r>
          </w:p>
        </w:tc>
      </w:tr>
    </w:tbl>
    <w:p w:rsidR="00536F55" w:rsidRPr="00E1557B" w:rsidRDefault="00536F55">
      <w:pPr>
        <w:rPr>
          <w:rFonts w:ascii="Times New Roman" w:hAnsi="Times New Roman" w:cs="Times New Roman"/>
          <w:sz w:val="24"/>
        </w:rPr>
      </w:pPr>
    </w:p>
    <w:p w:rsidR="00536F55" w:rsidRPr="00E1557B" w:rsidRDefault="00536F55">
      <w:pPr>
        <w:rPr>
          <w:rFonts w:ascii="Times New Roman" w:hAnsi="Times New Roman" w:cs="Times New Roman"/>
          <w:sz w:val="24"/>
        </w:rPr>
      </w:pPr>
    </w:p>
    <w:p w:rsidR="00536F55" w:rsidRPr="00E1557B" w:rsidRDefault="00E1557B">
      <w:pPr>
        <w:rPr>
          <w:rFonts w:ascii="Times New Roman" w:hAnsi="Times New Roman" w:cs="Times New Roman"/>
          <w:sz w:val="24"/>
        </w:rPr>
      </w:pPr>
      <w:r w:rsidRPr="00E1557B">
        <w:rPr>
          <w:rFonts w:ascii="Times New Roman" w:hAnsi="Times New Roman" w:cs="Times New Roman"/>
          <w:b/>
          <w:bCs/>
          <w:sz w:val="24"/>
        </w:rPr>
        <w:t>Table S</w:t>
      </w:r>
      <w:r w:rsidRPr="00E1557B">
        <w:rPr>
          <w:rFonts w:ascii="Times New Roman" w:hAnsi="Times New Roman" w:cs="Times New Roman" w:hint="eastAsia"/>
          <w:b/>
          <w:bCs/>
          <w:sz w:val="24"/>
        </w:rPr>
        <w:t>3</w:t>
      </w:r>
      <w:r w:rsidRPr="00E1557B">
        <w:rPr>
          <w:rFonts w:ascii="Times New Roman" w:hAnsi="Times New Roman" w:cs="Times New Roman"/>
          <w:sz w:val="24"/>
        </w:rPr>
        <w:t xml:space="preserve"> </w:t>
      </w:r>
      <w:r w:rsidRPr="00E1557B">
        <w:rPr>
          <w:rFonts w:ascii="Times New Roman" w:hAnsi="Times New Roman" w:cs="Times New Roman"/>
          <w:sz w:val="24"/>
        </w:rPr>
        <w:t>The definition of composite cardiovascular disease</w:t>
      </w:r>
    </w:p>
    <w:p w:rsidR="00536F55" w:rsidRPr="00E1557B" w:rsidRDefault="00536F55">
      <w:pPr>
        <w:rPr>
          <w:rFonts w:ascii="Times New Roman" w:hAnsi="Times New Roman" w:cs="Times New Roman"/>
          <w:sz w:val="24"/>
        </w:rPr>
      </w:pPr>
    </w:p>
    <w:tbl>
      <w:tblPr>
        <w:tblW w:w="0" w:type="auto"/>
        <w:tblBorders>
          <w:top w:val="single" w:sz="4" w:space="0" w:color="auto"/>
          <w:bottom w:val="single" w:sz="4" w:space="0" w:color="auto"/>
        </w:tblBorders>
        <w:tblLook w:val="04A0" w:firstRow="1" w:lastRow="0" w:firstColumn="1" w:lastColumn="0" w:noHBand="0" w:noVBand="1"/>
      </w:tblPr>
      <w:tblGrid>
        <w:gridCol w:w="2660"/>
        <w:gridCol w:w="10661"/>
      </w:tblGrid>
      <w:tr w:rsidR="00536F55" w:rsidRPr="00E1557B">
        <w:tc>
          <w:tcPr>
            <w:tcW w:w="2660" w:type="dxa"/>
            <w:tcBorders>
              <w:top w:val="single" w:sz="4" w:space="0" w:color="auto"/>
              <w:bottom w:val="single" w:sz="4" w:space="0" w:color="auto"/>
            </w:tcBorders>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Study</w:t>
            </w:r>
          </w:p>
        </w:tc>
        <w:tc>
          <w:tcPr>
            <w:tcW w:w="10661" w:type="dxa"/>
            <w:tcBorders>
              <w:top w:val="single" w:sz="4" w:space="0" w:color="auto"/>
              <w:bottom w:val="single" w:sz="4" w:space="0" w:color="auto"/>
            </w:tcBorders>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Definition</w:t>
            </w:r>
          </w:p>
        </w:tc>
      </w:tr>
      <w:tr w:rsidR="00536F55" w:rsidRPr="00E1557B">
        <w:tc>
          <w:tcPr>
            <w:tcW w:w="2660" w:type="dxa"/>
            <w:tcBorders>
              <w:top w:val="nil"/>
              <w:bottom w:val="nil"/>
            </w:tcBorders>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Xia 2024</w:t>
            </w:r>
          </w:p>
        </w:tc>
        <w:tc>
          <w:tcPr>
            <w:tcW w:w="10661" w:type="dxa"/>
            <w:tcBorders>
              <w:top w:val="nil"/>
              <w:bottom w:val="nil"/>
            </w:tcBorders>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MI (ICD-10  I21</w:t>
            </w:r>
            <w:r w:rsidRPr="00E1557B">
              <w:rPr>
                <w:rFonts w:ascii="Times New Roman" w:hAnsi="Times New Roman" w:cs="Times New Roman" w:hint="eastAsia"/>
                <w:sz w:val="22"/>
                <w:szCs w:val="22"/>
              </w:rPr>
              <w:t>-</w:t>
            </w:r>
            <w:r w:rsidRPr="00E1557B">
              <w:rPr>
                <w:rFonts w:ascii="Times New Roman" w:hAnsi="Times New Roman" w:cs="Times New Roman"/>
                <w:sz w:val="22"/>
                <w:szCs w:val="22"/>
              </w:rPr>
              <w:t xml:space="preserve">I23) and </w:t>
            </w:r>
            <w:r w:rsidRPr="00E1557B">
              <w:rPr>
                <w:rFonts w:ascii="Times New Roman" w:hAnsi="Times New Roman" w:cs="Times New Roman" w:hint="eastAsia"/>
                <w:sz w:val="22"/>
                <w:szCs w:val="22"/>
              </w:rPr>
              <w:t>IS</w:t>
            </w:r>
            <w:r w:rsidRPr="00E1557B">
              <w:rPr>
                <w:rFonts w:ascii="Times New Roman" w:hAnsi="Times New Roman" w:cs="Times New Roman"/>
                <w:sz w:val="22"/>
                <w:szCs w:val="22"/>
              </w:rPr>
              <w:t> (ICD-10 I63) </w:t>
            </w:r>
          </w:p>
        </w:tc>
      </w:tr>
      <w:tr w:rsidR="00536F55" w:rsidRPr="00E1557B">
        <w:tc>
          <w:tcPr>
            <w:tcW w:w="2660" w:type="dxa"/>
            <w:tcBorders>
              <w:top w:val="nil"/>
            </w:tcBorders>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Cui 2024</w:t>
            </w:r>
          </w:p>
        </w:tc>
        <w:tc>
          <w:tcPr>
            <w:tcW w:w="10661" w:type="dxa"/>
            <w:tcBorders>
              <w:top w:val="nil"/>
            </w:tcBorders>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hint="eastAsia"/>
                <w:sz w:val="22"/>
                <w:szCs w:val="22"/>
              </w:rPr>
              <w:t>A c</w:t>
            </w:r>
            <w:r w:rsidRPr="00E1557B">
              <w:rPr>
                <w:rFonts w:ascii="Times New Roman" w:hAnsi="Times New Roman" w:cs="Times New Roman"/>
                <w:sz w:val="22"/>
                <w:szCs w:val="22"/>
              </w:rPr>
              <w:t>omposite of</w:t>
            </w:r>
            <w:r w:rsidRPr="00E1557B">
              <w:rPr>
                <w:rFonts w:ascii="Times New Roman" w:hAnsi="Times New Roman" w:cs="Times New Roman" w:hint="eastAsia"/>
                <w:sz w:val="22"/>
                <w:szCs w:val="22"/>
              </w:rPr>
              <w:t xml:space="preserve"> c</w:t>
            </w:r>
            <w:r w:rsidRPr="00E1557B">
              <w:rPr>
                <w:rFonts w:ascii="Times New Roman" w:hAnsi="Times New Roman" w:cs="Times New Roman"/>
                <w:sz w:val="22"/>
                <w:szCs w:val="22"/>
              </w:rPr>
              <w:t>oronary heart disease and stroke</w:t>
            </w:r>
          </w:p>
        </w:tc>
      </w:tr>
      <w:tr w:rsidR="00536F55" w:rsidRPr="00E1557B">
        <w:tc>
          <w:tcPr>
            <w:tcW w:w="2660" w:type="dxa"/>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Zhang 2024</w:t>
            </w:r>
          </w:p>
        </w:tc>
        <w:tc>
          <w:tcPr>
            <w:tcW w:w="10661" w:type="dxa"/>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ICD-10 I</w:t>
            </w:r>
            <w:r w:rsidRPr="00E1557B">
              <w:rPr>
                <w:rFonts w:ascii="Times New Roman" w:hAnsi="Times New Roman" w:cs="Times New Roman" w:hint="eastAsia"/>
                <w:sz w:val="22"/>
                <w:szCs w:val="22"/>
              </w:rPr>
              <w:t>46</w:t>
            </w:r>
          </w:p>
        </w:tc>
      </w:tr>
      <w:tr w:rsidR="00536F55" w:rsidRPr="00E1557B">
        <w:tc>
          <w:tcPr>
            <w:tcW w:w="2660" w:type="dxa"/>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Park 2024</w:t>
            </w:r>
          </w:p>
        </w:tc>
        <w:tc>
          <w:tcPr>
            <w:tcW w:w="10661" w:type="dxa"/>
            <w:shd w:val="clear" w:color="auto" w:fill="auto"/>
          </w:tcPr>
          <w:p w:rsidR="00536F55" w:rsidRPr="00E1557B" w:rsidRDefault="00E1557B">
            <w:pPr>
              <w:wordWrap w:val="0"/>
            </w:pPr>
            <w:r w:rsidRPr="00E1557B">
              <w:rPr>
                <w:rFonts w:ascii="Times New Roman" w:hAnsi="Times New Roman" w:cs="Times New Roman"/>
                <w:sz w:val="22"/>
                <w:szCs w:val="22"/>
              </w:rPr>
              <w:t xml:space="preserve">Consisting of myocardial </w:t>
            </w:r>
            <w:proofErr w:type="spellStart"/>
            <w:r w:rsidRPr="00E1557B">
              <w:rPr>
                <w:rFonts w:ascii="Times New Roman" w:hAnsi="Times New Roman" w:cs="Times New Roman"/>
                <w:sz w:val="22"/>
                <w:szCs w:val="22"/>
              </w:rPr>
              <w:t>infarction</w:t>
            </w:r>
            <w:proofErr w:type="gramStart"/>
            <w:r w:rsidRPr="00E1557B">
              <w:rPr>
                <w:rFonts w:ascii="Times New Roman" w:hAnsi="Times New Roman" w:cs="Times New Roman"/>
                <w:sz w:val="22"/>
                <w:szCs w:val="22"/>
              </w:rPr>
              <w:t>,angina</w:t>
            </w:r>
            <w:proofErr w:type="spellEnd"/>
            <w:proofErr w:type="gramEnd"/>
            <w:r w:rsidRPr="00E1557B">
              <w:rPr>
                <w:rFonts w:ascii="Times New Roman" w:hAnsi="Times New Roman" w:cs="Times New Roman"/>
                <w:sz w:val="22"/>
                <w:szCs w:val="22"/>
              </w:rPr>
              <w:t xml:space="preserve"> </w:t>
            </w:r>
            <w:proofErr w:type="spellStart"/>
            <w:r w:rsidRPr="00E1557B">
              <w:rPr>
                <w:rFonts w:ascii="Times New Roman" w:hAnsi="Times New Roman" w:cs="Times New Roman"/>
                <w:sz w:val="22"/>
                <w:szCs w:val="22"/>
              </w:rPr>
              <w:t>pectoris,heart</w:t>
            </w:r>
            <w:proofErr w:type="spellEnd"/>
            <w:r w:rsidRPr="00E1557B">
              <w:rPr>
                <w:rFonts w:ascii="Times New Roman" w:hAnsi="Times New Roman" w:cs="Times New Roman"/>
                <w:sz w:val="22"/>
                <w:szCs w:val="22"/>
              </w:rPr>
              <w:t xml:space="preserve"> </w:t>
            </w:r>
            <w:proofErr w:type="spellStart"/>
            <w:r w:rsidRPr="00E1557B">
              <w:rPr>
                <w:rFonts w:ascii="Times New Roman" w:hAnsi="Times New Roman" w:cs="Times New Roman"/>
                <w:sz w:val="22"/>
                <w:szCs w:val="22"/>
              </w:rPr>
              <w:t>failure,peripheral</w:t>
            </w:r>
            <w:proofErr w:type="spellEnd"/>
            <w:r w:rsidRPr="00E1557B">
              <w:rPr>
                <w:rFonts w:ascii="Times New Roman" w:hAnsi="Times New Roman" w:cs="Times New Roman"/>
                <w:sz w:val="22"/>
                <w:szCs w:val="22"/>
              </w:rPr>
              <w:t xml:space="preserve"> artery disease and/or stroke.</w:t>
            </w:r>
          </w:p>
        </w:tc>
      </w:tr>
      <w:tr w:rsidR="00536F55" w:rsidRPr="00E1557B">
        <w:tc>
          <w:tcPr>
            <w:tcW w:w="2660" w:type="dxa"/>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Wang 2023</w:t>
            </w:r>
          </w:p>
        </w:tc>
        <w:tc>
          <w:tcPr>
            <w:tcW w:w="10661" w:type="dxa"/>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hint="eastAsia"/>
                <w:sz w:val="22"/>
                <w:szCs w:val="22"/>
              </w:rPr>
              <w:t>CHD (</w:t>
            </w:r>
            <w:r w:rsidRPr="00E1557B">
              <w:rPr>
                <w:rFonts w:ascii="Times New Roman" w:hAnsi="Times New Roman" w:cs="Times New Roman"/>
                <w:sz w:val="22"/>
                <w:szCs w:val="22"/>
              </w:rPr>
              <w:t>ICD-10  I2</w:t>
            </w:r>
            <w:r w:rsidRPr="00E1557B">
              <w:rPr>
                <w:rFonts w:ascii="Times New Roman" w:hAnsi="Times New Roman" w:cs="Times New Roman" w:hint="eastAsia"/>
                <w:sz w:val="22"/>
                <w:szCs w:val="22"/>
              </w:rPr>
              <w:t>0-</w:t>
            </w:r>
            <w:r w:rsidRPr="00E1557B">
              <w:rPr>
                <w:rFonts w:ascii="Times New Roman" w:hAnsi="Times New Roman" w:cs="Times New Roman"/>
                <w:sz w:val="22"/>
                <w:szCs w:val="22"/>
              </w:rPr>
              <w:t>I2</w:t>
            </w:r>
            <w:r w:rsidRPr="00E1557B">
              <w:rPr>
                <w:rFonts w:ascii="Times New Roman" w:hAnsi="Times New Roman" w:cs="Times New Roman" w:hint="eastAsia"/>
                <w:sz w:val="22"/>
                <w:szCs w:val="22"/>
              </w:rPr>
              <w:t>5) and stroke (</w:t>
            </w:r>
            <w:r w:rsidRPr="00E1557B">
              <w:rPr>
                <w:rFonts w:ascii="Times New Roman" w:hAnsi="Times New Roman" w:cs="Times New Roman"/>
                <w:sz w:val="22"/>
                <w:szCs w:val="22"/>
              </w:rPr>
              <w:t>ICD-10  I</w:t>
            </w:r>
            <w:r w:rsidRPr="00E1557B">
              <w:rPr>
                <w:rFonts w:ascii="Times New Roman" w:hAnsi="Times New Roman" w:cs="Times New Roman" w:hint="eastAsia"/>
                <w:sz w:val="22"/>
                <w:szCs w:val="22"/>
              </w:rPr>
              <w:t>60-</w:t>
            </w:r>
            <w:r w:rsidRPr="00E1557B">
              <w:rPr>
                <w:rFonts w:ascii="Times New Roman" w:hAnsi="Times New Roman" w:cs="Times New Roman"/>
                <w:sz w:val="22"/>
                <w:szCs w:val="22"/>
              </w:rPr>
              <w:t>I</w:t>
            </w:r>
            <w:r w:rsidRPr="00E1557B">
              <w:rPr>
                <w:rFonts w:ascii="Times New Roman" w:hAnsi="Times New Roman" w:cs="Times New Roman" w:hint="eastAsia"/>
                <w:sz w:val="22"/>
                <w:szCs w:val="22"/>
              </w:rPr>
              <w:t>64,I69)</w:t>
            </w:r>
          </w:p>
        </w:tc>
      </w:tr>
      <w:tr w:rsidR="00536F55" w:rsidRPr="00E1557B">
        <w:tc>
          <w:tcPr>
            <w:tcW w:w="2660" w:type="dxa"/>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Li 2024</w:t>
            </w:r>
          </w:p>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Shao 2024</w:t>
            </w:r>
          </w:p>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Liu 2024</w:t>
            </w:r>
          </w:p>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Zhou 2024</w:t>
            </w:r>
          </w:p>
          <w:p w:rsidR="00536F55" w:rsidRPr="00E1557B" w:rsidRDefault="00E1557B">
            <w:pPr>
              <w:pStyle w:val="1"/>
              <w:ind w:firstLineChars="0" w:firstLine="0"/>
              <w:rPr>
                <w:rFonts w:ascii="Times New Roman" w:hAnsi="Times New Roman" w:cs="Times New Roman"/>
                <w:sz w:val="22"/>
                <w:szCs w:val="22"/>
              </w:rPr>
            </w:pPr>
            <w:proofErr w:type="spellStart"/>
            <w:r w:rsidRPr="00E1557B">
              <w:rPr>
                <w:rFonts w:ascii="Times New Roman" w:hAnsi="Times New Roman" w:cs="Times New Roman"/>
                <w:sz w:val="22"/>
                <w:szCs w:val="22"/>
              </w:rPr>
              <w:t>Mirjalil</w:t>
            </w:r>
            <w:proofErr w:type="spellEnd"/>
            <w:r w:rsidRPr="00E1557B">
              <w:rPr>
                <w:rFonts w:ascii="Times New Roman" w:hAnsi="Times New Roman" w:cs="Times New Roman"/>
                <w:sz w:val="22"/>
                <w:szCs w:val="22"/>
              </w:rPr>
              <w:t xml:space="preserve"> 2024</w:t>
            </w:r>
          </w:p>
        </w:tc>
        <w:tc>
          <w:tcPr>
            <w:tcW w:w="10661" w:type="dxa"/>
            <w:shd w:val="clear" w:color="auto" w:fill="auto"/>
          </w:tcPr>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sz w:val="22"/>
                <w:szCs w:val="22"/>
              </w:rPr>
              <w:t>Consisting</w:t>
            </w:r>
            <w:r w:rsidRPr="00E1557B">
              <w:rPr>
                <w:rFonts w:ascii="Times New Roman" w:hAnsi="Times New Roman" w:cs="Times New Roman" w:hint="eastAsia"/>
                <w:sz w:val="22"/>
                <w:szCs w:val="22"/>
              </w:rPr>
              <w:t xml:space="preserve"> </w:t>
            </w:r>
            <w:r w:rsidRPr="00E1557B">
              <w:rPr>
                <w:rFonts w:ascii="Times New Roman" w:hAnsi="Times New Roman" w:cs="Times New Roman"/>
                <w:sz w:val="22"/>
                <w:szCs w:val="22"/>
              </w:rPr>
              <w:t>of</w:t>
            </w:r>
            <w:r w:rsidRPr="00E1557B">
              <w:rPr>
                <w:rFonts w:ascii="Times New Roman" w:hAnsi="Times New Roman" w:cs="Times New Roman" w:hint="eastAsia"/>
                <w:sz w:val="22"/>
                <w:szCs w:val="22"/>
              </w:rPr>
              <w:t xml:space="preserve"> </w:t>
            </w:r>
            <w:r w:rsidRPr="00E1557B">
              <w:rPr>
                <w:rFonts w:ascii="Times New Roman" w:hAnsi="Times New Roman" w:cs="Times New Roman"/>
                <w:sz w:val="22"/>
                <w:szCs w:val="22"/>
              </w:rPr>
              <w:t>heart attack, coronary heart disease, angina, congestive heart failure</w:t>
            </w:r>
            <w:r w:rsidRPr="00E1557B">
              <w:rPr>
                <w:rFonts w:ascii="Times New Roman" w:hAnsi="Times New Roman" w:cs="Times New Roman" w:hint="eastAsia"/>
                <w:sz w:val="22"/>
                <w:szCs w:val="22"/>
              </w:rPr>
              <w:t>.</w:t>
            </w:r>
          </w:p>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hint="eastAsia"/>
                <w:sz w:val="22"/>
                <w:szCs w:val="22"/>
              </w:rPr>
              <w:t>Stroke</w:t>
            </w:r>
          </w:p>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hint="eastAsia"/>
                <w:sz w:val="22"/>
                <w:szCs w:val="22"/>
              </w:rPr>
              <w:t>CHD</w:t>
            </w:r>
          </w:p>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hint="eastAsia"/>
                <w:sz w:val="22"/>
                <w:szCs w:val="22"/>
              </w:rPr>
              <w:t>MI (ICD-10 I21, I22, I23, I24.1, I25.2 and ICD-9 410, 411, 412)</w:t>
            </w:r>
          </w:p>
          <w:p w:rsidR="00536F55" w:rsidRPr="00E1557B" w:rsidRDefault="00E1557B">
            <w:pPr>
              <w:pStyle w:val="1"/>
              <w:ind w:firstLineChars="0" w:firstLine="0"/>
              <w:rPr>
                <w:rFonts w:ascii="Times New Roman" w:hAnsi="Times New Roman" w:cs="Times New Roman"/>
                <w:sz w:val="22"/>
                <w:szCs w:val="22"/>
              </w:rPr>
            </w:pPr>
            <w:r w:rsidRPr="00E1557B">
              <w:rPr>
                <w:rFonts w:ascii="Times New Roman" w:hAnsi="Times New Roman" w:cs="Times New Roman" w:hint="eastAsia"/>
                <w:sz w:val="22"/>
                <w:szCs w:val="22"/>
              </w:rPr>
              <w:t>f</w:t>
            </w:r>
            <w:r w:rsidRPr="00E1557B">
              <w:rPr>
                <w:rFonts w:ascii="Times New Roman" w:hAnsi="Times New Roman" w:cs="Times New Roman"/>
                <w:sz w:val="22"/>
                <w:szCs w:val="22"/>
              </w:rPr>
              <w:t>a</w:t>
            </w:r>
            <w:r w:rsidRPr="00E1557B">
              <w:rPr>
                <w:rFonts w:ascii="Times New Roman" w:hAnsi="Times New Roman" w:cs="Times New Roman"/>
                <w:sz w:val="22"/>
                <w:szCs w:val="22"/>
              </w:rPr>
              <w:t>tal a</w:t>
            </w:r>
            <w:r w:rsidRPr="00E1557B">
              <w:rPr>
                <w:rFonts w:ascii="Times New Roman" w:hAnsi="Times New Roman" w:cs="Times New Roman"/>
                <w:sz w:val="22"/>
                <w:szCs w:val="22"/>
              </w:rPr>
              <w:t>nd non-fatal C</w:t>
            </w:r>
            <w:r w:rsidRPr="00E1557B">
              <w:rPr>
                <w:rFonts w:ascii="Times New Roman" w:hAnsi="Times New Roman" w:cs="Times New Roman" w:hint="eastAsia"/>
                <w:sz w:val="22"/>
                <w:szCs w:val="22"/>
              </w:rPr>
              <w:t>A</w:t>
            </w:r>
            <w:r w:rsidRPr="00E1557B">
              <w:rPr>
                <w:rFonts w:ascii="Times New Roman" w:hAnsi="Times New Roman" w:cs="Times New Roman"/>
                <w:sz w:val="22"/>
                <w:szCs w:val="22"/>
              </w:rPr>
              <w:t>D</w:t>
            </w:r>
          </w:p>
        </w:tc>
      </w:tr>
    </w:tbl>
    <w:p w:rsidR="00536F55" w:rsidRPr="00E1557B" w:rsidRDefault="00536F55">
      <w:pPr>
        <w:rPr>
          <w:rFonts w:ascii="Times New Roman" w:hAnsi="Times New Roman" w:cs="Times New Roman"/>
          <w:sz w:val="24"/>
        </w:rPr>
      </w:pPr>
    </w:p>
    <w:p w:rsidR="00536F55" w:rsidRPr="00E1557B" w:rsidRDefault="00E1557B">
      <w:pPr>
        <w:rPr>
          <w:rFonts w:ascii="Times New Roman" w:hAnsi="Times New Roman" w:cs="Times New Roman"/>
          <w:b/>
          <w:bCs/>
          <w:sz w:val="36"/>
          <w:szCs w:val="40"/>
        </w:rPr>
      </w:pPr>
      <w:r w:rsidRPr="00E1557B">
        <w:rPr>
          <w:rFonts w:ascii="Times New Roman" w:hAnsi="Times New Roman" w:cs="Times New Roman"/>
          <w:b/>
          <w:bCs/>
          <w:sz w:val="24"/>
        </w:rPr>
        <w:t>Fig</w:t>
      </w:r>
      <w:r w:rsidRPr="00E1557B">
        <w:rPr>
          <w:rFonts w:ascii="Times New Roman" w:hAnsi="Times New Roman" w:cs="Times New Roman" w:hint="eastAsia"/>
          <w:b/>
          <w:bCs/>
          <w:sz w:val="24"/>
        </w:rPr>
        <w:t xml:space="preserve"> </w:t>
      </w:r>
      <w:r w:rsidRPr="00E1557B">
        <w:rPr>
          <w:rFonts w:ascii="Times New Roman" w:hAnsi="Times New Roman" w:cs="Times New Roman"/>
          <w:b/>
          <w:bCs/>
          <w:sz w:val="24"/>
        </w:rPr>
        <w:t>S</w:t>
      </w:r>
      <w:r w:rsidRPr="00E1557B">
        <w:rPr>
          <w:rFonts w:ascii="Times New Roman" w:hAnsi="Times New Roman" w:cs="Times New Roman" w:hint="eastAsia"/>
          <w:b/>
          <w:bCs/>
          <w:sz w:val="24"/>
        </w:rPr>
        <w:t xml:space="preserve">1. </w:t>
      </w:r>
      <w:r w:rsidRPr="00E1557B">
        <w:rPr>
          <w:rFonts w:ascii="Times New Roman" w:hAnsi="Times New Roman" w:cs="Times New Roman"/>
          <w:sz w:val="24"/>
        </w:rPr>
        <w:t>Dose-response analysis results</w:t>
      </w:r>
      <w:r w:rsidRPr="00E1557B">
        <w:rPr>
          <w:rFonts w:ascii="Times New Roman" w:hAnsi="Times New Roman" w:cs="Times New Roman" w:hint="eastAsia"/>
          <w:sz w:val="24"/>
        </w:rPr>
        <w:t xml:space="preserve"> of CVD</w:t>
      </w:r>
    </w:p>
    <w:p w:rsidR="00536F55" w:rsidRPr="00E1557B" w:rsidRDefault="00E1557B">
      <w:r w:rsidRPr="00E1557B">
        <w:rPr>
          <w:noProof/>
          <w:lang w:val="en-IN" w:eastAsia="en-IN"/>
        </w:rPr>
        <w:drawing>
          <wp:inline distT="0" distB="0" distL="114300" distR="114300">
            <wp:extent cx="5654040" cy="3558540"/>
            <wp:effectExtent l="0" t="0" r="10160" b="1016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5"/>
                    <a:stretch>
                      <a:fillRect/>
                    </a:stretch>
                  </pic:blipFill>
                  <pic:spPr>
                    <a:xfrm>
                      <a:off x="0" y="0"/>
                      <a:ext cx="5654040" cy="3558540"/>
                    </a:xfrm>
                    <a:prstGeom prst="rect">
                      <a:avLst/>
                    </a:prstGeom>
                    <a:noFill/>
                    <a:ln>
                      <a:noFill/>
                    </a:ln>
                  </pic:spPr>
                </pic:pic>
              </a:graphicData>
            </a:graphic>
          </wp:inline>
        </w:drawing>
      </w:r>
    </w:p>
    <w:p w:rsidR="00536F55" w:rsidRPr="00E1557B" w:rsidRDefault="00536F55"/>
    <w:p w:rsidR="00536F55" w:rsidRPr="00E1557B" w:rsidRDefault="00536F55"/>
    <w:p w:rsidR="00536F55" w:rsidRPr="00E1557B" w:rsidRDefault="00536F55"/>
    <w:p w:rsidR="00536F55" w:rsidRPr="00E1557B" w:rsidRDefault="00536F55"/>
    <w:p w:rsidR="00536F55" w:rsidRPr="00E1557B" w:rsidRDefault="00536F55"/>
    <w:p w:rsidR="00536F55" w:rsidRPr="00E1557B" w:rsidRDefault="00E1557B">
      <w:pPr>
        <w:rPr>
          <w:rFonts w:ascii="Times New Roman" w:hAnsi="Times New Roman" w:cs="Times New Roman"/>
          <w:sz w:val="24"/>
        </w:rPr>
      </w:pPr>
      <w:r w:rsidRPr="00E1557B">
        <w:rPr>
          <w:rFonts w:ascii="Times New Roman" w:hAnsi="Times New Roman" w:cs="Times New Roman"/>
          <w:b/>
          <w:bCs/>
          <w:sz w:val="24"/>
        </w:rPr>
        <w:lastRenderedPageBreak/>
        <w:t>Fig</w:t>
      </w:r>
      <w:r w:rsidRPr="00E1557B">
        <w:rPr>
          <w:rFonts w:ascii="Times New Roman" w:hAnsi="Times New Roman" w:cs="Times New Roman" w:hint="eastAsia"/>
          <w:b/>
          <w:bCs/>
          <w:sz w:val="24"/>
        </w:rPr>
        <w:t xml:space="preserve"> </w:t>
      </w:r>
      <w:r w:rsidRPr="00E1557B">
        <w:rPr>
          <w:rFonts w:ascii="Times New Roman" w:hAnsi="Times New Roman" w:cs="Times New Roman"/>
          <w:b/>
          <w:bCs/>
          <w:sz w:val="24"/>
        </w:rPr>
        <w:t>S</w:t>
      </w:r>
      <w:r w:rsidRPr="00E1557B">
        <w:rPr>
          <w:rFonts w:ascii="Times New Roman" w:hAnsi="Times New Roman" w:cs="Times New Roman" w:hint="eastAsia"/>
          <w:b/>
          <w:bCs/>
          <w:sz w:val="24"/>
        </w:rPr>
        <w:t>2</w:t>
      </w:r>
      <w:r w:rsidRPr="00E1557B">
        <w:rPr>
          <w:rFonts w:ascii="Times New Roman" w:hAnsi="Times New Roman" w:cs="Times New Roman"/>
          <w:sz w:val="24"/>
        </w:rPr>
        <w:t xml:space="preserve">. </w:t>
      </w:r>
      <w:r w:rsidRPr="00E1557B">
        <w:rPr>
          <w:rFonts w:ascii="Times New Roman" w:hAnsi="Times New Roman" w:cs="Times New Roman"/>
          <w:sz w:val="24"/>
        </w:rPr>
        <w:t xml:space="preserve">Sensitivity analyses of association between </w:t>
      </w:r>
      <w:proofErr w:type="spellStart"/>
      <w:r w:rsidRPr="00E1557B">
        <w:rPr>
          <w:rFonts w:ascii="Times New Roman" w:hAnsi="Times New Roman" w:cs="Times New Roman"/>
          <w:sz w:val="24"/>
        </w:rPr>
        <w:t>T</w:t>
      </w:r>
      <w:r w:rsidRPr="00E1557B">
        <w:rPr>
          <w:rFonts w:ascii="Times New Roman" w:hAnsi="Times New Roman" w:cs="Times New Roman"/>
          <w:sz w:val="24"/>
        </w:rPr>
        <w:t>yG</w:t>
      </w:r>
      <w:proofErr w:type="spellEnd"/>
      <w:r w:rsidRPr="00E1557B">
        <w:rPr>
          <w:rFonts w:ascii="Times New Roman" w:hAnsi="Times New Roman" w:cs="Times New Roman" w:hint="eastAsia"/>
          <w:sz w:val="24"/>
        </w:rPr>
        <w:t>-BMI</w:t>
      </w:r>
      <w:r w:rsidRPr="00E1557B">
        <w:rPr>
          <w:rFonts w:ascii="Times New Roman" w:hAnsi="Times New Roman" w:cs="Times New Roman"/>
          <w:sz w:val="24"/>
        </w:rPr>
        <w:t xml:space="preserve"> and cardiovascular diseases (categorical variables, highest vs. lowest) by </w:t>
      </w:r>
    </w:p>
    <w:p w:rsidR="00536F55" w:rsidRPr="00E1557B" w:rsidRDefault="00E1557B">
      <w:pPr>
        <w:rPr>
          <w:rFonts w:ascii="Times New Roman" w:hAnsi="Times New Roman" w:cs="Times New Roman"/>
          <w:sz w:val="24"/>
        </w:rPr>
      </w:pPr>
      <w:proofErr w:type="gramStart"/>
      <w:r w:rsidRPr="00E1557B">
        <w:rPr>
          <w:rFonts w:ascii="Times New Roman" w:hAnsi="Times New Roman" w:cs="Times New Roman"/>
          <w:sz w:val="24"/>
        </w:rPr>
        <w:t>omitting</w:t>
      </w:r>
      <w:proofErr w:type="gramEnd"/>
      <w:r w:rsidRPr="00E1557B">
        <w:rPr>
          <w:rFonts w:ascii="Times New Roman" w:hAnsi="Times New Roman" w:cs="Times New Roman"/>
          <w:sz w:val="24"/>
        </w:rPr>
        <w:t xml:space="preserve"> one study at once</w:t>
      </w:r>
      <w:r w:rsidRPr="00E1557B">
        <w:rPr>
          <w:rFonts w:ascii="Times New Roman" w:hAnsi="Times New Roman" w:cs="Times New Roman"/>
          <w:sz w:val="24"/>
        </w:rPr>
        <w:t>.</w:t>
      </w:r>
    </w:p>
    <w:p w:rsidR="00536F55" w:rsidRPr="00E1557B" w:rsidRDefault="00536F55">
      <w:pPr>
        <w:rPr>
          <w:rFonts w:ascii="Times New Roman" w:hAnsi="Times New Roman" w:cs="Times New Roman"/>
          <w:sz w:val="24"/>
        </w:rPr>
      </w:pPr>
    </w:p>
    <w:p w:rsidR="00536F55" w:rsidRPr="00E1557B" w:rsidRDefault="00E1557B">
      <w:r w:rsidRPr="00E1557B">
        <w:rPr>
          <w:noProof/>
          <w:lang w:val="en-IN" w:eastAsia="en-IN"/>
        </w:rPr>
        <w:drawing>
          <wp:inline distT="0" distB="0" distL="114300" distR="114300">
            <wp:extent cx="4851400" cy="3124835"/>
            <wp:effectExtent l="0" t="0" r="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851400" cy="3124835"/>
                    </a:xfrm>
                    <a:prstGeom prst="rect">
                      <a:avLst/>
                    </a:prstGeom>
                    <a:noFill/>
                    <a:ln>
                      <a:noFill/>
                    </a:ln>
                  </pic:spPr>
                </pic:pic>
              </a:graphicData>
            </a:graphic>
          </wp:inline>
        </w:drawing>
      </w:r>
    </w:p>
    <w:p w:rsidR="00536F55" w:rsidRPr="00E1557B" w:rsidRDefault="00536F55">
      <w:pPr>
        <w:rPr>
          <w:rFonts w:ascii="Times New Roman" w:hAnsi="Times New Roman" w:cs="Times New Roman"/>
          <w:b/>
          <w:bCs/>
          <w:sz w:val="24"/>
        </w:rPr>
      </w:pPr>
    </w:p>
    <w:p w:rsidR="00536F55" w:rsidRPr="00E1557B" w:rsidRDefault="00E1557B">
      <w:pPr>
        <w:rPr>
          <w:rFonts w:ascii="Times New Roman" w:hAnsi="Times New Roman" w:cs="Times New Roman"/>
          <w:sz w:val="24"/>
        </w:rPr>
      </w:pPr>
      <w:r w:rsidRPr="00E1557B">
        <w:rPr>
          <w:rFonts w:ascii="Times New Roman" w:hAnsi="Times New Roman" w:cs="Times New Roman"/>
          <w:b/>
          <w:bCs/>
          <w:sz w:val="24"/>
        </w:rPr>
        <w:t>Fig</w:t>
      </w:r>
      <w:r w:rsidRPr="00E1557B">
        <w:rPr>
          <w:rFonts w:ascii="Times New Roman" w:hAnsi="Times New Roman" w:cs="Times New Roman" w:hint="eastAsia"/>
          <w:b/>
          <w:bCs/>
          <w:sz w:val="24"/>
        </w:rPr>
        <w:t xml:space="preserve"> </w:t>
      </w:r>
      <w:r w:rsidRPr="00E1557B">
        <w:rPr>
          <w:rFonts w:ascii="Times New Roman" w:hAnsi="Times New Roman" w:cs="Times New Roman"/>
          <w:b/>
          <w:bCs/>
          <w:sz w:val="24"/>
        </w:rPr>
        <w:t>S</w:t>
      </w:r>
      <w:r w:rsidRPr="00E1557B">
        <w:rPr>
          <w:rFonts w:ascii="Times New Roman" w:hAnsi="Times New Roman" w:cs="Times New Roman" w:hint="eastAsia"/>
          <w:b/>
          <w:bCs/>
          <w:sz w:val="24"/>
        </w:rPr>
        <w:t xml:space="preserve">3. </w:t>
      </w:r>
      <w:r w:rsidRPr="00E1557B">
        <w:rPr>
          <w:rFonts w:ascii="Times New Roman" w:hAnsi="Times New Roman" w:cs="Times New Roman"/>
          <w:sz w:val="24"/>
        </w:rPr>
        <w:t>Dose-response analysis results</w:t>
      </w:r>
      <w:r w:rsidRPr="00E1557B">
        <w:rPr>
          <w:rFonts w:ascii="Times New Roman" w:hAnsi="Times New Roman" w:cs="Times New Roman" w:hint="eastAsia"/>
          <w:sz w:val="24"/>
        </w:rPr>
        <w:t xml:space="preserve"> of CAD</w:t>
      </w:r>
    </w:p>
    <w:p w:rsidR="00536F55" w:rsidRPr="00E1557B" w:rsidRDefault="00E1557B">
      <w:pPr>
        <w:rPr>
          <w:rFonts w:ascii="Times New Roman" w:hAnsi="Times New Roman" w:cs="Times New Roman"/>
          <w:sz w:val="24"/>
        </w:rPr>
      </w:pPr>
      <w:r w:rsidRPr="00E1557B">
        <w:rPr>
          <w:noProof/>
          <w:lang w:val="en-IN" w:eastAsia="en-IN"/>
        </w:rPr>
        <w:drawing>
          <wp:inline distT="0" distB="0" distL="114300" distR="114300">
            <wp:extent cx="4851400" cy="2781935"/>
            <wp:effectExtent l="0" t="0" r="0" b="1206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4851400" cy="2781935"/>
                    </a:xfrm>
                    <a:prstGeom prst="rect">
                      <a:avLst/>
                    </a:prstGeom>
                    <a:noFill/>
                    <a:ln>
                      <a:noFill/>
                    </a:ln>
                  </pic:spPr>
                </pic:pic>
              </a:graphicData>
            </a:graphic>
          </wp:inline>
        </w:drawing>
      </w:r>
    </w:p>
    <w:p w:rsidR="00536F55" w:rsidRPr="00E1557B" w:rsidRDefault="00536F55"/>
    <w:p w:rsidR="00536F55" w:rsidRPr="00E1557B" w:rsidRDefault="00536F55"/>
    <w:p w:rsidR="00536F55" w:rsidRPr="00E1557B" w:rsidRDefault="00E1557B">
      <w:pPr>
        <w:rPr>
          <w:rFonts w:ascii="Times New Roman" w:hAnsi="Times New Roman" w:cs="Times New Roman"/>
          <w:sz w:val="24"/>
        </w:rPr>
      </w:pPr>
      <w:r w:rsidRPr="00E1557B">
        <w:rPr>
          <w:rFonts w:ascii="Times New Roman" w:hAnsi="Times New Roman" w:cs="Times New Roman"/>
          <w:b/>
          <w:bCs/>
          <w:sz w:val="24"/>
        </w:rPr>
        <w:t>Fig</w:t>
      </w:r>
      <w:r w:rsidRPr="00E1557B">
        <w:rPr>
          <w:rFonts w:ascii="Times New Roman" w:hAnsi="Times New Roman" w:cs="Times New Roman" w:hint="eastAsia"/>
          <w:b/>
          <w:bCs/>
          <w:sz w:val="24"/>
        </w:rPr>
        <w:t xml:space="preserve"> </w:t>
      </w:r>
      <w:r w:rsidRPr="00E1557B">
        <w:rPr>
          <w:rFonts w:ascii="Times New Roman" w:hAnsi="Times New Roman" w:cs="Times New Roman"/>
          <w:b/>
          <w:bCs/>
          <w:sz w:val="24"/>
        </w:rPr>
        <w:t>S</w:t>
      </w:r>
      <w:r w:rsidRPr="00E1557B">
        <w:rPr>
          <w:rFonts w:ascii="Times New Roman" w:hAnsi="Times New Roman" w:cs="Times New Roman" w:hint="eastAsia"/>
          <w:b/>
          <w:bCs/>
          <w:sz w:val="24"/>
        </w:rPr>
        <w:t xml:space="preserve">4. </w:t>
      </w:r>
      <w:r w:rsidRPr="00E1557B">
        <w:rPr>
          <w:rFonts w:ascii="Times New Roman" w:hAnsi="Times New Roman" w:cs="Times New Roman"/>
          <w:sz w:val="24"/>
        </w:rPr>
        <w:t>Dose-response analysis results</w:t>
      </w:r>
      <w:r w:rsidRPr="00E1557B">
        <w:rPr>
          <w:rFonts w:ascii="Times New Roman" w:hAnsi="Times New Roman" w:cs="Times New Roman" w:hint="eastAsia"/>
          <w:sz w:val="24"/>
        </w:rPr>
        <w:t xml:space="preserve"> of stroke</w:t>
      </w:r>
    </w:p>
    <w:p w:rsidR="00536F55" w:rsidRPr="00E1557B" w:rsidRDefault="00E1557B">
      <w:r w:rsidRPr="00E1557B">
        <w:rPr>
          <w:noProof/>
          <w:lang w:val="en-IN" w:eastAsia="en-IN"/>
        </w:rPr>
        <w:drawing>
          <wp:inline distT="0" distB="0" distL="114300" distR="114300">
            <wp:extent cx="4845685" cy="2908300"/>
            <wp:effectExtent l="0" t="0" r="5715"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4845685" cy="2908300"/>
                    </a:xfrm>
                    <a:prstGeom prst="rect">
                      <a:avLst/>
                    </a:prstGeom>
                    <a:noFill/>
                    <a:ln>
                      <a:noFill/>
                    </a:ln>
                  </pic:spPr>
                </pic:pic>
              </a:graphicData>
            </a:graphic>
          </wp:inline>
        </w:drawing>
      </w:r>
    </w:p>
    <w:p w:rsidR="00536F55" w:rsidRPr="00E1557B" w:rsidRDefault="00536F55"/>
    <w:p w:rsidR="00536F55" w:rsidRPr="00E1557B" w:rsidRDefault="00536F55"/>
    <w:p w:rsidR="00536F55" w:rsidRPr="00E1557B" w:rsidRDefault="00E1557B">
      <w:pPr>
        <w:rPr>
          <w:rFonts w:eastAsia="STFangsong"/>
        </w:rPr>
      </w:pPr>
      <w:r w:rsidRPr="00E1557B">
        <w:rPr>
          <w:rFonts w:hint="eastAsia"/>
        </w:rPr>
        <w:t xml:space="preserve">  </w:t>
      </w:r>
      <w:r w:rsidRPr="00E1557B">
        <w:rPr>
          <w:rFonts w:ascii="Times New Roman" w:hAnsi="Times New Roman" w:cs="Times New Roman"/>
          <w:b/>
          <w:bCs/>
          <w:sz w:val="24"/>
        </w:rPr>
        <w:t>Fig S</w:t>
      </w:r>
      <w:r w:rsidRPr="00E1557B">
        <w:rPr>
          <w:rFonts w:ascii="Times New Roman" w:hAnsi="Times New Roman" w:cs="Times New Roman" w:hint="eastAsia"/>
          <w:b/>
          <w:bCs/>
          <w:sz w:val="24"/>
        </w:rPr>
        <w:t>2.</w:t>
      </w:r>
      <w:r w:rsidRPr="00E1557B">
        <w:rPr>
          <w:rFonts w:ascii="Times New Roman" w:eastAsia="STFangsong" w:hAnsi="Times New Roman" w:cs="Times New Roman"/>
          <w:bCs/>
          <w:kern w:val="0"/>
          <w:sz w:val="24"/>
        </w:rPr>
        <w:t xml:space="preserve"> </w:t>
      </w:r>
      <w:proofErr w:type="spellStart"/>
      <w:r w:rsidRPr="00E1557B">
        <w:rPr>
          <w:rFonts w:ascii="Times New Roman" w:eastAsia="STFangsong" w:hAnsi="Times New Roman" w:cs="Times New Roman"/>
          <w:bCs/>
          <w:kern w:val="0"/>
          <w:sz w:val="24"/>
        </w:rPr>
        <w:t>Begg’s</w:t>
      </w:r>
      <w:proofErr w:type="spellEnd"/>
      <w:r w:rsidRPr="00E1557B">
        <w:rPr>
          <w:rFonts w:ascii="Times New Roman" w:eastAsia="STFangsong" w:hAnsi="Times New Roman" w:cs="Times New Roman"/>
          <w:bCs/>
          <w:kern w:val="0"/>
          <w:sz w:val="24"/>
        </w:rPr>
        <w:t xml:space="preserve"> test</w:t>
      </w:r>
      <w:r w:rsidRPr="00E1557B">
        <w:rPr>
          <w:rFonts w:ascii="Times New Roman" w:eastAsia="STFangsong" w:hAnsi="Times New Roman" w:cs="Times New Roman" w:hint="eastAsia"/>
          <w:bCs/>
          <w:kern w:val="0"/>
          <w:sz w:val="24"/>
        </w:rPr>
        <w:t xml:space="preserve"> </w:t>
      </w:r>
      <w:r w:rsidRPr="00E1557B">
        <w:rPr>
          <w:rFonts w:ascii="Times New Roman" w:eastAsia="STFangsong" w:hAnsi="Times New Roman" w:cs="Times New Roman"/>
          <w:bCs/>
          <w:kern w:val="0"/>
          <w:sz w:val="24"/>
        </w:rPr>
        <w:t xml:space="preserve">and Egger’s </w:t>
      </w:r>
      <w:r w:rsidRPr="00E1557B">
        <w:rPr>
          <w:rFonts w:ascii="Times New Roman" w:eastAsia="STFangsong" w:hAnsi="Times New Roman" w:cs="Times New Roman" w:hint="eastAsia"/>
          <w:bCs/>
          <w:kern w:val="0"/>
          <w:sz w:val="24"/>
        </w:rPr>
        <w:t>test diagrams</w:t>
      </w:r>
    </w:p>
    <w:p w:rsidR="00536F55" w:rsidRPr="00E1557B" w:rsidRDefault="00536F55"/>
    <w:tbl>
      <w:tblPr>
        <w:tblStyle w:val="TableGrid"/>
        <w:tblW w:w="0" w:type="auto"/>
        <w:tblLook w:val="04A0" w:firstRow="1" w:lastRow="0" w:firstColumn="1" w:lastColumn="0" w:noHBand="0" w:noVBand="1"/>
      </w:tblPr>
      <w:tblGrid>
        <w:gridCol w:w="7134"/>
        <w:gridCol w:w="7400"/>
      </w:tblGrid>
      <w:tr w:rsidR="00536F55">
        <w:trPr>
          <w:trHeight w:val="5040"/>
        </w:trPr>
        <w:tc>
          <w:tcPr>
            <w:tcW w:w="7134" w:type="dxa"/>
          </w:tcPr>
          <w:p w:rsidR="00536F55" w:rsidRPr="00E1557B" w:rsidRDefault="00E1557B">
            <w:pPr>
              <w:rPr>
                <w:sz w:val="28"/>
                <w:szCs w:val="28"/>
              </w:rPr>
            </w:pPr>
            <w:r w:rsidRPr="00E1557B">
              <w:rPr>
                <w:rFonts w:hint="eastAsia"/>
                <w:sz w:val="28"/>
                <w:szCs w:val="28"/>
              </w:rPr>
              <w:t>(1)</w:t>
            </w:r>
          </w:p>
          <w:p w:rsidR="00536F55" w:rsidRPr="00E1557B" w:rsidRDefault="00E1557B">
            <w:r w:rsidRPr="00E1557B">
              <w:rPr>
                <w:noProof/>
                <w:lang w:val="en-IN" w:eastAsia="en-IN"/>
              </w:rPr>
              <w:drawing>
                <wp:inline distT="0" distB="0" distL="114300" distR="114300">
                  <wp:extent cx="4166235" cy="2746375"/>
                  <wp:effectExtent l="0" t="0" r="1206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4166235" cy="2746375"/>
                          </a:xfrm>
                          <a:prstGeom prst="rect">
                            <a:avLst/>
                          </a:prstGeom>
                          <a:noFill/>
                          <a:ln>
                            <a:noFill/>
                          </a:ln>
                        </pic:spPr>
                      </pic:pic>
                    </a:graphicData>
                  </a:graphic>
                </wp:inline>
              </w:drawing>
            </w:r>
          </w:p>
        </w:tc>
        <w:tc>
          <w:tcPr>
            <w:tcW w:w="7400" w:type="dxa"/>
          </w:tcPr>
          <w:p w:rsidR="00536F55" w:rsidRPr="00E1557B" w:rsidRDefault="00E1557B">
            <w:pPr>
              <w:rPr>
                <w:sz w:val="28"/>
                <w:szCs w:val="28"/>
              </w:rPr>
            </w:pPr>
            <w:r w:rsidRPr="00E1557B">
              <w:rPr>
                <w:rFonts w:hint="eastAsia"/>
                <w:sz w:val="28"/>
                <w:szCs w:val="28"/>
              </w:rPr>
              <w:t>(2)</w:t>
            </w:r>
          </w:p>
          <w:p w:rsidR="00536F55" w:rsidRDefault="00E1557B">
            <w:r w:rsidRPr="00E1557B">
              <w:rPr>
                <w:noProof/>
                <w:lang w:val="en-IN" w:eastAsia="en-IN"/>
              </w:rPr>
              <w:drawing>
                <wp:inline distT="0" distB="0" distL="114300" distR="114300">
                  <wp:extent cx="4122420" cy="2748280"/>
                  <wp:effectExtent l="0" t="0" r="5080" b="762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4122420" cy="2748280"/>
                          </a:xfrm>
                          <a:prstGeom prst="rect">
                            <a:avLst/>
                          </a:prstGeom>
                          <a:noFill/>
                          <a:ln w="9525">
                            <a:noFill/>
                          </a:ln>
                        </pic:spPr>
                      </pic:pic>
                    </a:graphicData>
                  </a:graphic>
                </wp:inline>
              </w:drawing>
            </w:r>
          </w:p>
        </w:tc>
      </w:tr>
    </w:tbl>
    <w:p w:rsidR="00536F55" w:rsidRDefault="00E1557B">
      <w:r>
        <w:rPr>
          <w:rFonts w:hint="eastAsia"/>
        </w:rPr>
        <w:t xml:space="preserve">  </w:t>
      </w:r>
      <w:bookmarkStart w:id="0" w:name="_GoBack"/>
      <w:bookmarkEnd w:id="0"/>
    </w:p>
    <w:sectPr w:rsidR="00536F55">
      <w:pgSz w:w="15839" w:h="12240" w:orient="landscape"/>
      <w:pgMar w:top="431" w:right="431" w:bottom="431" w:left="431" w:header="720" w:footer="720"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Fangsong">
    <w:altName w:val="Arial Unicode MS"/>
    <w:charset w:val="86"/>
    <w:family w:val="auto"/>
    <w:pitch w:val="default"/>
    <w:sig w:usb0="00000000" w:usb1="00000000" w:usb2="00000000" w:usb3="00000000" w:csb0="0004009F" w:csb1="DFD7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AD10E9"/>
    <w:rsid w:val="00536F55"/>
    <w:rsid w:val="00E1557B"/>
    <w:rsid w:val="152F36D4"/>
    <w:rsid w:val="1CA078F9"/>
    <w:rsid w:val="1EAD10E9"/>
    <w:rsid w:val="23710C92"/>
    <w:rsid w:val="2F901476"/>
    <w:rsid w:val="39461AFC"/>
    <w:rsid w:val="394C760B"/>
    <w:rsid w:val="40BB7389"/>
    <w:rsid w:val="50587943"/>
    <w:rsid w:val="67267B49"/>
    <w:rsid w:val="685A617B"/>
    <w:rsid w:val="73362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DE5044-2FBA-491B-8E56-45B4F5D5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1">
    <w:name w:val="列表段落1"/>
    <w:basedOn w:val="Normal"/>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hyperlink" Target="https://creativecommons.org/licenses/by/4.0/" TargetMode="External"/><Relationship Id="rId9" Type="http://schemas.openxmlformats.org/officeDocument/2006/relationships/image" Target="media/image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1625</Words>
  <Characters>9267</Characters>
  <Application>Microsoft Office Word</Application>
  <DocSecurity>0</DocSecurity>
  <Lines>77</Lines>
  <Paragraphs>21</Paragraphs>
  <ScaleCrop>false</ScaleCrop>
  <Company/>
  <LinksUpToDate>false</LinksUpToDate>
  <CharactersWithSpaces>10871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欢喜</dc:creator>
  <cp:lastModifiedBy>Rajam S</cp:lastModifiedBy>
  <cp:revision>2</cp:revision>
  <dcterms:created xsi:type="dcterms:W3CDTF">2025-01-01T07:41:00Z</dcterms:created>
  <dcterms:modified xsi:type="dcterms:W3CDTF">2025-01-16T03:33:00Z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64A3C064DE5A4B319AC236F4945FB385_11</vt:lpwstr>
  </property>
  <property fmtid="{D5CDD505-2E9C-101B-9397-08002B2CF9AE}" pid="4" name="KSOTemplateDocerSaveRecord">
    <vt:lpwstr>eyJoZGlkIjoiM2IxYTE1N2U0OWJkNThkOGZmNDVlM2Q5MmE2Njk4NjQiLCJ1c2VySWQiOiI0MTMwMjEwMjkifQ==</vt:lpwstr>
  </property>
</Properties>
</file>