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50381" w14:textId="77777777" w:rsidR="00565471" w:rsidRDefault="008B557A">
      <w:pPr>
        <w:rPr>
          <w:rFonts w:ascii="Times New Roman Regular" w:hAnsi="Times New Roman Regular" w:cs="Times New Roman Regular"/>
        </w:rPr>
      </w:pPr>
      <w:r>
        <w:rPr>
          <w:rFonts w:ascii="Times New Roman" w:hAnsi="Times New Roman" w:cs="宋体" w:hint="eastAsia"/>
          <w:b/>
          <w:bCs/>
          <w:kern w:val="0"/>
        </w:rPr>
        <w:t xml:space="preserve">Supplementary Table 1 </w:t>
      </w:r>
      <w:r>
        <w:rPr>
          <w:rFonts w:ascii="Times New Roman Regular" w:hAnsi="Times New Roman Regular" w:cs="Times New Roman Regular"/>
        </w:rPr>
        <w:t>Baseline characteristics of participants according to AIP quartiles</w:t>
      </w:r>
    </w:p>
    <w:tbl>
      <w:tblPr>
        <w:tblStyle w:val="a3"/>
        <w:tblW w:w="10792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1907"/>
        <w:gridCol w:w="1833"/>
        <w:gridCol w:w="1780"/>
        <w:gridCol w:w="877"/>
      </w:tblGrid>
      <w:tr w:rsidR="00565471" w14:paraId="71DA81B7" w14:textId="77777777">
        <w:trPr>
          <w:trHeight w:val="312"/>
          <w:jc w:val="center"/>
        </w:trPr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5241C6B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Variable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5630353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Q1 (</w:t>
            </w:r>
            <w:r>
              <w:rPr>
                <w:rFonts w:ascii="Times New Roman Regular" w:hAnsi="Times New Roman Regular" w:cs="Times New Roman Regular"/>
                <w:i/>
                <w:iCs/>
                <w:kern w:val="0"/>
              </w:rPr>
              <w:t xml:space="preserve">n </w:t>
            </w:r>
            <w:r>
              <w:rPr>
                <w:rFonts w:ascii="Times New Roman Regular" w:hAnsi="Times New Roman Regular" w:cs="Times New Roman Regular"/>
                <w:kern w:val="0"/>
              </w:rPr>
              <w:t>= 3863)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2834172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Q2 (</w:t>
            </w:r>
            <w:r>
              <w:rPr>
                <w:rFonts w:ascii="Times New Roman Regular" w:hAnsi="Times New Roman Regular" w:cs="Times New Roman Regular"/>
                <w:i/>
                <w:iCs/>
                <w:kern w:val="0"/>
              </w:rPr>
              <w:t xml:space="preserve">n </w:t>
            </w:r>
            <w:r>
              <w:rPr>
                <w:rFonts w:ascii="Times New Roman Regular" w:hAnsi="Times New Roman Regular" w:cs="Times New Roman Regular"/>
                <w:kern w:val="0"/>
              </w:rPr>
              <w:t>= 3863)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0729864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Q3 (</w:t>
            </w:r>
            <w:r>
              <w:rPr>
                <w:rFonts w:ascii="Times New Roman Regular" w:hAnsi="Times New Roman Regular" w:cs="Times New Roman Regular"/>
                <w:i/>
                <w:iCs/>
                <w:kern w:val="0"/>
              </w:rPr>
              <w:t xml:space="preserve">n </w:t>
            </w:r>
            <w:r>
              <w:rPr>
                <w:rFonts w:ascii="Times New Roman Regular" w:hAnsi="Times New Roman Regular" w:cs="Times New Roman Regular"/>
                <w:kern w:val="0"/>
              </w:rPr>
              <w:t>= 3865)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74D1656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Q4 (</w:t>
            </w:r>
            <w:r>
              <w:rPr>
                <w:rFonts w:ascii="Times New Roman Regular" w:hAnsi="Times New Roman Regular" w:cs="Times New Roman Regular"/>
                <w:i/>
                <w:iCs/>
                <w:kern w:val="0"/>
              </w:rPr>
              <w:t xml:space="preserve">n </w:t>
            </w:r>
            <w:r>
              <w:rPr>
                <w:rFonts w:ascii="Times New Roman Regular" w:hAnsi="Times New Roman Regular" w:cs="Times New Roman Regular"/>
                <w:kern w:val="0"/>
              </w:rPr>
              <w:t>= 3862)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35EAB32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kern w:val="0"/>
              </w:rPr>
              <w:t>P</w:t>
            </w:r>
            <w:r>
              <w:rPr>
                <w:rFonts w:ascii="Times New Roman Regular" w:hAnsi="Times New Roman Regular" w:cs="Times New Roman Regular"/>
                <w:kern w:val="0"/>
              </w:rPr>
              <w:t xml:space="preserve"> value</w:t>
            </w:r>
          </w:p>
        </w:tc>
      </w:tr>
      <w:tr w:rsidR="00565471" w14:paraId="7B3D1A65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AF408A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AIP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4BE019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-0.66 (-0.77, -0.55)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5E1037D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-0.40 (-0.46, -0.35)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44F952D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-0.18 (-0.24, -0.11)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4C1A8CC1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0.13 (0.04, 0.28)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3196A4CD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7D11B578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2A914B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Age, years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614ED25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41.26 ± 8.39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BDA8ADE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43.35 ± 8.87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A0E4C1B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44.99 ± 9.07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318A590A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45.24 ± 8.67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3869513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741718A1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B6BA5F2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 xml:space="preserve">Male, </w:t>
            </w:r>
            <w:r>
              <w:rPr>
                <w:rFonts w:ascii="Times New Roman Regular" w:hAnsi="Times New Roman Regular" w:cs="Times New Roman Regular"/>
                <w:i/>
                <w:iCs/>
                <w:kern w:val="0"/>
              </w:rPr>
              <w:t>n</w:t>
            </w:r>
            <w:r>
              <w:rPr>
                <w:rFonts w:ascii="Times New Roman Regular" w:hAnsi="Times New Roman Regular" w:cs="Times New Roman Regular"/>
                <w:kern w:val="0"/>
              </w:rPr>
              <w:t xml:space="preserve">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C9F760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912 (23.61)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E23FC22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1708 (44.21)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58C9185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2510 (64.94)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2CB78E2F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3289 (85.16)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8D66616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698238B2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18D2FF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BMI, kg/m</w:t>
            </w:r>
            <w:r>
              <w:rPr>
                <w:rFonts w:ascii="Times New Roman Regular" w:hAnsi="Times New Roman Regular" w:cs="Times New Roman Regular"/>
                <w:kern w:val="0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46359E1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20.30 ± 2.33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27BCD07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21.35 ± 2.63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275598A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22.54 ± 2.93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0AF8CE5D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24.27 ± 3.08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0611875A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26DC518E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C5FCED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WC, cm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84D808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70.61 ± 6.96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C606CC6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73.93 ± 7.89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A398E71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77.97 ± 8.20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3D1A6CD4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83.36 ± 7.96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39CDCA72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437851BF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D317BC4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SBP, mmHg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65FD79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108.45 ± 13.11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9B9DAC1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112.04 ± 14.21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A0A091C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116.36 ± 14.57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6E0C5FB2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121.13 ± 14.85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6BC0187D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02AB19CF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E4DA3C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DBP, mmHg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95256F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67.07 ± 9.30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3C9F410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69.72 ± 9.90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5A4AA07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72.97 ± 10.10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491BD2CB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76.56 ± 10.22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B728026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7E25D50E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09D22B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 xml:space="preserve">Smoking status, </w:t>
            </w:r>
            <w:r>
              <w:rPr>
                <w:rFonts w:ascii="Times New Roman Regular" w:hAnsi="Times New Roman Regular" w:cs="Times New Roman Regular"/>
                <w:i/>
                <w:iCs/>
                <w:kern w:val="0"/>
              </w:rPr>
              <w:t>n</w:t>
            </w:r>
            <w:r>
              <w:rPr>
                <w:rFonts w:ascii="Times New Roman Regular" w:hAnsi="Times New Roman Regular" w:cs="Times New Roman Regular"/>
                <w:kern w:val="0"/>
              </w:rPr>
              <w:t xml:space="preserve">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8D0AFC4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8F3AB39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6FC8C50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619FB466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6D89701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32F13ADE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C6B762C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Never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A121AC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3032 (78.49)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D9572FD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2530 (65.49)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96933E5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1983 (51.31)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73F8A5E4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1482 (38.37)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5010388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</w:tr>
      <w:tr w:rsidR="00565471" w14:paraId="422374EF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6C34E8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Past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1369574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480 (12.43)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6104FA5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672 (17.40)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ACC31E1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842 (21.79)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56A23C69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955 (24.73)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8F46069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</w:tr>
      <w:tr w:rsidR="00565471" w14:paraId="77662A27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549D807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Current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CF17143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351 (9.09)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59306AF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661 (17.11)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4743E44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1040 (26.91)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5A85969C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1425 (36.90)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51EFCBB1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</w:tr>
      <w:tr w:rsidR="00565471" w14:paraId="615365F6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6C06BE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 xml:space="preserve">Drinking status, </w:t>
            </w:r>
            <w:r>
              <w:rPr>
                <w:rFonts w:ascii="Times New Roman Regular" w:hAnsi="Times New Roman Regular" w:cs="Times New Roman Regular"/>
                <w:i/>
                <w:iCs/>
                <w:kern w:val="0"/>
              </w:rPr>
              <w:t>n</w:t>
            </w:r>
            <w:r>
              <w:rPr>
                <w:rFonts w:ascii="Times New Roman Regular" w:hAnsi="Times New Roman Regular" w:cs="Times New Roman Regular"/>
                <w:kern w:val="0"/>
              </w:rPr>
              <w:t xml:space="preserve">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C4B6224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300E4FB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45D4C39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4A41F4C8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5F5880D5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3DE3528C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7B6E80" w14:textId="443CA6EB" w:rsidR="00565471" w:rsidRDefault="00367D7D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 w:rsidRPr="00367D7D">
              <w:rPr>
                <w:rFonts w:ascii="Times New Roman Regular" w:hAnsi="Times New Roman Regular" w:cs="Times New Roman Regular"/>
                <w:kern w:val="0"/>
              </w:rPr>
              <w:t>&lt; 40 g/week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4B0010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3264 (84.49)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94E3E4E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3007 (77.84)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9B8FDAA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2857 (73.92)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78E85FF6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2674 (69.24)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05B64E37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</w:tr>
      <w:tr w:rsidR="00565471" w14:paraId="6D321D9F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4E29209" w14:textId="65DC5684" w:rsidR="00565471" w:rsidRDefault="00367D7D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 w:rsidRPr="00367D7D">
              <w:rPr>
                <w:rFonts w:ascii="Times New Roman Regular" w:hAnsi="Times New Roman Regular" w:cs="Times New Roman Regular"/>
                <w:kern w:val="0"/>
              </w:rPr>
              <w:t>40-140 g/week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309408F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317 (8.21)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4FE66E5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432 (11.18)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EBE3AD5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493 (12.76)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32E3B67A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512 (13.26)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64DC2987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</w:tr>
      <w:tr w:rsidR="00367D7D" w14:paraId="02C1E22D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A74716" w14:textId="50EFFB4A" w:rsidR="00367D7D" w:rsidRDefault="00367D7D" w:rsidP="00367D7D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 w:rsidRPr="00367D7D">
              <w:rPr>
                <w:rFonts w:ascii="Times New Roman Regular" w:hAnsi="Times New Roman Regular" w:cs="Times New Roman Regular"/>
                <w:kern w:val="0"/>
              </w:rPr>
              <w:t>&gt; 140 g/week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5EE73D" w14:textId="218830F5" w:rsidR="00367D7D" w:rsidRDefault="00367D7D" w:rsidP="00367D7D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</w:t>
            </w:r>
            <w:r>
              <w:rPr>
                <w:rFonts w:ascii="Times New Roman Regular" w:hAnsi="Times New Roman Regular" w:cs="Times New Roman Regular" w:hint="eastAsia"/>
                <w:kern w:val="0"/>
              </w:rPr>
              <w:t>82</w:t>
            </w:r>
            <w:r>
              <w:rPr>
                <w:rFonts w:ascii="Times New Roman Regular" w:hAnsi="Times New Roman Regular" w:cs="Times New Roman Regular"/>
                <w:kern w:val="0"/>
              </w:rPr>
              <w:t xml:space="preserve"> (</w:t>
            </w:r>
            <w:r>
              <w:rPr>
                <w:rFonts w:ascii="Times New Roman Regular" w:hAnsi="Times New Roman Regular" w:cs="Times New Roman Regular" w:hint="eastAsia"/>
                <w:kern w:val="0"/>
              </w:rPr>
              <w:t>7.30</w:t>
            </w:r>
            <w:r>
              <w:rPr>
                <w:rFonts w:ascii="Times New Roman Regular" w:hAnsi="Times New Roman Regular" w:cs="Times New Roman Regular"/>
                <w:kern w:val="0"/>
              </w:rPr>
              <w:t>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5D9FD9B" w14:textId="00CAF023" w:rsidR="00367D7D" w:rsidRDefault="00367D7D" w:rsidP="00367D7D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</w:rPr>
              <w:t>424</w:t>
            </w:r>
            <w:r>
              <w:rPr>
                <w:rFonts w:ascii="Times New Roman Regular" w:hAnsi="Times New Roman Regular" w:cs="Times New Roman Regular"/>
                <w:kern w:val="0"/>
              </w:rPr>
              <w:t xml:space="preserve"> (</w:t>
            </w:r>
            <w:r>
              <w:rPr>
                <w:rFonts w:ascii="Times New Roman Regular" w:hAnsi="Times New Roman Regular" w:cs="Times New Roman Regular" w:hint="eastAsia"/>
                <w:kern w:val="0"/>
              </w:rPr>
              <w:t>10.98</w:t>
            </w:r>
            <w:r>
              <w:rPr>
                <w:rFonts w:ascii="Times New Roman Regular" w:hAnsi="Times New Roman Regular" w:cs="Times New Roman Regular"/>
                <w:kern w:val="0"/>
              </w:rPr>
              <w:t>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6E2F31C" w14:textId="046B2CFC" w:rsidR="00367D7D" w:rsidRDefault="00367D7D" w:rsidP="00367D7D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</w:rPr>
              <w:t>515</w:t>
            </w:r>
            <w:r>
              <w:rPr>
                <w:rFonts w:ascii="Times New Roman Regular" w:hAnsi="Times New Roman Regular" w:cs="Times New Roman Regular"/>
                <w:kern w:val="0"/>
              </w:rPr>
              <w:t xml:space="preserve"> (</w:t>
            </w:r>
            <w:r>
              <w:rPr>
                <w:rFonts w:ascii="Times New Roman Regular" w:hAnsi="Times New Roman Regular" w:cs="Times New Roman Regular" w:hint="eastAsia"/>
                <w:kern w:val="0"/>
              </w:rPr>
              <w:t>13.32</w:t>
            </w:r>
            <w:r>
              <w:rPr>
                <w:rFonts w:ascii="Times New Roman Regular" w:hAnsi="Times New Roman Regular" w:cs="Times New Roman Regular"/>
                <w:kern w:val="0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4B953DCE" w14:textId="1EA970DA" w:rsidR="00367D7D" w:rsidRDefault="00367D7D" w:rsidP="00367D7D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</w:rPr>
              <w:t>676</w:t>
            </w:r>
            <w:r>
              <w:rPr>
                <w:rFonts w:ascii="Times New Roman Regular" w:hAnsi="Times New Roman Regular" w:cs="Times New Roman Regular"/>
                <w:kern w:val="0"/>
              </w:rPr>
              <w:t xml:space="preserve"> (</w:t>
            </w:r>
            <w:r>
              <w:rPr>
                <w:rFonts w:ascii="Times New Roman Regular" w:hAnsi="Times New Roman Regular" w:cs="Times New Roman Regular" w:hint="eastAsia"/>
                <w:kern w:val="0"/>
              </w:rPr>
              <w:t>17.50</w:t>
            </w:r>
            <w:r>
              <w:rPr>
                <w:rFonts w:ascii="Times New Roman Regular" w:hAnsi="Times New Roman Regular" w:cs="Times New Roman Regular"/>
                <w:kern w:val="0"/>
              </w:rPr>
              <w:t>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3770F05D" w14:textId="77777777" w:rsidR="00367D7D" w:rsidRDefault="00367D7D" w:rsidP="00367D7D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</w:tr>
      <w:tr w:rsidR="00565471" w14:paraId="1A1F8D1D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55079C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 xml:space="preserve">Exercise habits, </w:t>
            </w:r>
            <w:r>
              <w:rPr>
                <w:rFonts w:ascii="Times New Roman Regular" w:hAnsi="Times New Roman Regular" w:cs="Times New Roman Regular"/>
                <w:i/>
                <w:iCs/>
                <w:kern w:val="0"/>
              </w:rPr>
              <w:t>n</w:t>
            </w:r>
            <w:r>
              <w:rPr>
                <w:rFonts w:ascii="Times New Roman Regular" w:hAnsi="Times New Roman Regular" w:cs="Times New Roman Regular"/>
                <w:kern w:val="0"/>
              </w:rPr>
              <w:t xml:space="preserve">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11A66B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730 (18.90)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B2A19EE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685 (17.73)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931AF1B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702 (18.16)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72176B02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589 (15.25)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07712185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76956F47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7541F0" w14:textId="655B2E19" w:rsidR="00565471" w:rsidRDefault="009C28E5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 w:rsidRPr="009C28E5">
              <w:rPr>
                <w:rFonts w:ascii="Times New Roman Regular" w:hAnsi="Times New Roman Regular" w:cs="Times New Roman Regular"/>
                <w:kern w:val="0"/>
              </w:rPr>
              <w:t>NAFLD</w:t>
            </w:r>
            <w:r w:rsidR="008B557A">
              <w:rPr>
                <w:rFonts w:ascii="Times New Roman Regular" w:hAnsi="Times New Roman Regular" w:cs="Times New Roman Regular"/>
                <w:kern w:val="0"/>
              </w:rPr>
              <w:t xml:space="preserve">, </w:t>
            </w:r>
            <w:r w:rsidR="008B557A">
              <w:rPr>
                <w:rFonts w:ascii="Times New Roman Regular" w:hAnsi="Times New Roman Regular" w:cs="Times New Roman Regular"/>
                <w:i/>
                <w:iCs/>
                <w:kern w:val="0"/>
              </w:rPr>
              <w:t>n</w:t>
            </w:r>
            <w:r w:rsidR="008B557A">
              <w:rPr>
                <w:rFonts w:ascii="Times New Roman Regular" w:hAnsi="Times New Roman Regular" w:cs="Times New Roman Regular"/>
                <w:kern w:val="0"/>
              </w:rPr>
              <w:t xml:space="preserve">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86F7B10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82 (2.12)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7D0FDB6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286 (7.40)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7A21458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700 (18.11)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7FF35D04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1669 (43.22)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3644559E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229E0C2F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DAF1AD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Biochemical indices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764F7E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CD45FDA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A6E082F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4A3CD2AF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A6B54B9" w14:textId="77777777" w:rsidR="00565471" w:rsidRDefault="00565471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</w:p>
        </w:tc>
      </w:tr>
      <w:tr w:rsidR="00565471" w14:paraId="6823D38A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4462BC9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ALT, U/L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0A8727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14 (11, 17)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5EFA16F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15 (12, 20)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510F6FE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18 (14, 23)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36E035AE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23 (17, 32)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52783205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533B45E2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773A49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AST, U/L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603E49B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16 (13, 20)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E65B8DF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17 (14, 20)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F71FD16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17 (14, 21)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2306DFB4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19 (16, 24)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59C0C465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0E38A3A7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3F4DE39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GGT, U/L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FDF280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12 (10, 16)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04CB80C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14 (11, 18)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A3D69E4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16 (12, 24)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01143F40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22 (16, 33)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00CB318D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54056E77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EAE9D6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TG, mmol/L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198FB9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0.38 (0.30, 0.46)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7AB6749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0.61 (0.53, 0.70)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5A65120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0.89 (0.77, 1.03)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5882DC37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1.52 (1.24, 1.95)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F470E89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79748FF3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6BBD1E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TC, mmol/L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3432BB3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4.87 ± 0.80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2F038FD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5.02 ± 0.81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4C6F5EA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5.17 ± 0.86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7FD4C7BA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5.45 ± 0.87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0FF33D7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6EBF7EC7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7C35D1C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HDL-C, mmol/L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D7AA26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1.84 ± 0.38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8A76FBD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1.57 ± 0.29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A7669EC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1.35 ± 0.24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6BCA486A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1.09 ± 0.21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A4907DD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25D60B62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6F7BCC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FPG, mmol/L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ED2358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4.97 ± 0.39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2719F76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5.10 ± 0.40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BFF706D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5.22 ± 0.39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6188B121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5.35 ± 0.37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54002D48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1FD25090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7F7B7B" w14:textId="77777777" w:rsidR="00565471" w:rsidRDefault="008B557A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HbA</w:t>
            </w:r>
            <w:r>
              <w:rPr>
                <w:rFonts w:ascii="Times New Roman Regular" w:hAnsi="Times New Roman Regular" w:cs="Times New Roman Regular"/>
                <w:kern w:val="0"/>
                <w:vertAlign w:val="subscript"/>
              </w:rPr>
              <w:t>1c</w:t>
            </w:r>
            <w:r>
              <w:rPr>
                <w:rFonts w:ascii="Times New Roman Regular" w:hAnsi="Times New Roman Regular" w:cs="Times New Roman Regular"/>
                <w:kern w:val="0"/>
              </w:rPr>
              <w:t xml:space="preserve">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8B0DF18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5.14 ± 0.30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46B8B83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5.15 ± 0.31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CD3FABB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5.18 ± 0.33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0B469F1E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5.21 ± 0.34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F530ACE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  <w:tr w:rsidR="00565471" w14:paraId="59B5202E" w14:textId="77777777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6961FA" w14:textId="760459E5" w:rsidR="00565471" w:rsidRDefault="00A65FE5">
            <w:pPr>
              <w:jc w:val="left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</w:rPr>
              <w:t>T2D</w:t>
            </w:r>
            <w:r w:rsidR="008B557A">
              <w:rPr>
                <w:rFonts w:ascii="Times New Roman Regular" w:hAnsi="Times New Roman Regular" w:cs="Times New Roman Regular"/>
                <w:kern w:val="0"/>
              </w:rPr>
              <w:t xml:space="preserve"> incidence, </w:t>
            </w:r>
            <w:r w:rsidR="008B557A">
              <w:rPr>
                <w:rFonts w:ascii="Times New Roman Regular" w:hAnsi="Times New Roman Regular" w:cs="Times New Roman Regular"/>
                <w:i/>
                <w:iCs/>
                <w:kern w:val="0"/>
              </w:rPr>
              <w:t>n</w:t>
            </w:r>
            <w:r w:rsidR="008B557A">
              <w:rPr>
                <w:rFonts w:ascii="Times New Roman Regular" w:hAnsi="Times New Roman Regular" w:cs="Times New Roman Regular"/>
                <w:kern w:val="0"/>
              </w:rPr>
              <w:t xml:space="preserve"> (%)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E0A076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22 (0.57)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778DD9A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47 (1.22)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2DA5E33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82 (2.12)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5C8AAB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222 (5.75)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40882E" w14:textId="77777777" w:rsidR="00565471" w:rsidRDefault="008B557A">
            <w:pPr>
              <w:jc w:val="center"/>
              <w:rPr>
                <w:rFonts w:ascii="Times New Roman Regular" w:hAnsi="Times New Roman Regular" w:cs="Times New Roman Regular"/>
                <w:kern w:val="0"/>
              </w:rPr>
            </w:pPr>
            <w:r>
              <w:rPr>
                <w:rFonts w:ascii="Times New Roman Regular" w:hAnsi="Times New Roman Regular" w:cs="Times New Roman Regular"/>
                <w:kern w:val="0"/>
              </w:rPr>
              <w:t>&lt; 0.001</w:t>
            </w:r>
          </w:p>
        </w:tc>
      </w:tr>
    </w:tbl>
    <w:p w14:paraId="14A06BE4" w14:textId="2934C25A" w:rsidR="00565471" w:rsidRDefault="008B557A">
      <w:pPr>
        <w:rPr>
          <w:rFonts w:ascii="Times New Roman Regular" w:hAnsi="Times New Roman Regular" w:cs="Times New Roman Regular"/>
          <w:sz w:val="15"/>
          <w:szCs w:val="15"/>
          <w:lang w:eastAsia="zh-Hans"/>
        </w:rPr>
      </w:pP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AIP</w:t>
      </w:r>
      <w:r>
        <w:rPr>
          <w:rFonts w:ascii="Times New Roman Regular" w:hAnsi="Times New Roman Regular" w:cs="Times New Roman Regular" w:hint="eastAsia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sz w:val="15"/>
          <w:szCs w:val="15"/>
        </w:rPr>
        <w:t>A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therogenic index of plasma</w:t>
      </w:r>
      <w:r>
        <w:rPr>
          <w:rFonts w:ascii="Times New Roman Regular" w:hAnsi="Times New Roman Regular" w:cs="Times New Roman Regular" w:hint="eastAsia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BMI</w:t>
      </w:r>
      <w:r>
        <w:rPr>
          <w:rFonts w:ascii="Times New Roman Regular" w:hAnsi="Times New Roman Regular" w:cs="Times New Roman Regular" w:hint="eastAsia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sz w:val="15"/>
          <w:szCs w:val="15"/>
        </w:rPr>
        <w:t>B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ody mass index</w:t>
      </w:r>
      <w:r>
        <w:rPr>
          <w:rFonts w:ascii="Times New Roman Regular" w:hAnsi="Times New Roman Regular" w:cs="Times New Roman Regular" w:hint="eastAsia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WC</w:t>
      </w:r>
      <w:r>
        <w:rPr>
          <w:rFonts w:ascii="Times New Roman Regular" w:hAnsi="Times New Roman Regular" w:cs="Times New Roman Regular" w:hint="eastAsia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sz w:val="15"/>
          <w:szCs w:val="15"/>
        </w:rPr>
        <w:t>W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aist circumference</w:t>
      </w:r>
      <w:r>
        <w:rPr>
          <w:rFonts w:ascii="Times New Roman Regular" w:hAnsi="Times New Roman Regular" w:cs="Times New Roman Regular" w:hint="eastAsia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SBP</w:t>
      </w:r>
      <w:r>
        <w:rPr>
          <w:rFonts w:ascii="Times New Roman Regular" w:hAnsi="Times New Roman Regular" w:cs="Times New Roman Regular" w:hint="eastAsia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sz w:val="15"/>
          <w:szCs w:val="15"/>
        </w:rPr>
        <w:t>S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ystolic blood pressure</w:t>
      </w:r>
      <w:r>
        <w:rPr>
          <w:rFonts w:ascii="Times New Roman Regular" w:hAnsi="Times New Roman Regular" w:cs="Times New Roman Regular" w:hint="eastAsia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DBP</w:t>
      </w:r>
      <w:r>
        <w:rPr>
          <w:rFonts w:ascii="Times New Roman Regular" w:hAnsi="Times New Roman Regular" w:cs="Times New Roman Regular" w:hint="eastAsia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sz w:val="15"/>
          <w:szCs w:val="15"/>
        </w:rPr>
        <w:t>D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iastolic blood pressure</w:t>
      </w:r>
      <w:r>
        <w:rPr>
          <w:rFonts w:ascii="Times New Roman Regular" w:hAnsi="Times New Roman Regular" w:cs="Times New Roman Regular" w:hint="eastAsia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 w:rsidRPr="008B557A">
        <w:rPr>
          <w:rFonts w:ascii="Times New Roman Regular" w:hAnsi="Times New Roman Regular" w:cs="Times New Roman Regular"/>
          <w:sz w:val="15"/>
          <w:szCs w:val="15"/>
          <w:lang w:eastAsia="zh-Hans"/>
        </w:rPr>
        <w:t>NAFLD: Nonalcoholic fatty liver disease;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ALT</w:t>
      </w:r>
      <w:r>
        <w:rPr>
          <w:rFonts w:ascii="Times New Roman Regular" w:hAnsi="Times New Roman Regular" w:cs="Times New Roman Regular" w:hint="eastAsia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sz w:val="15"/>
          <w:szCs w:val="15"/>
        </w:rPr>
        <w:t>A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lanine aminotransferase</w:t>
      </w:r>
      <w:r>
        <w:rPr>
          <w:rFonts w:ascii="Times New Roman Regular" w:hAnsi="Times New Roman Regular" w:cs="Times New Roman Regular" w:hint="eastAsia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AST</w:t>
      </w:r>
      <w:r>
        <w:rPr>
          <w:rFonts w:ascii="Times New Roman Regular" w:hAnsi="Times New Roman Regular" w:cs="Times New Roman Regular" w:hint="eastAsia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sz w:val="15"/>
          <w:szCs w:val="15"/>
        </w:rPr>
        <w:t>A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spartate aminotransferase</w:t>
      </w:r>
      <w:r>
        <w:rPr>
          <w:rFonts w:ascii="Times New Roman Regular" w:hAnsi="Times New Roman Regular" w:cs="Times New Roman Regular" w:hint="eastAsia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GGT</w:t>
      </w:r>
      <w:r>
        <w:rPr>
          <w:rFonts w:ascii="Times New Roman Regular" w:hAnsi="Times New Roman Regular" w:cs="Times New Roman Regular" w:hint="eastAsia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γ-</w:t>
      </w:r>
      <w:r>
        <w:rPr>
          <w:rFonts w:ascii="Times New Roman Regular" w:hAnsi="Times New Roman Regular" w:cs="Times New Roman Regular" w:hint="eastAsia"/>
          <w:sz w:val="15"/>
          <w:szCs w:val="15"/>
        </w:rPr>
        <w:t>g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lutamate transferase</w:t>
      </w:r>
      <w:r>
        <w:rPr>
          <w:rFonts w:ascii="Times New Roman Regular" w:hAnsi="Times New Roman Regular" w:cs="Times New Roman Regular" w:hint="eastAsia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TG</w:t>
      </w:r>
      <w:r>
        <w:rPr>
          <w:rFonts w:ascii="Times New Roman Regular" w:hAnsi="Times New Roman Regular" w:cs="Times New Roman Regular" w:hint="eastAsia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sz w:val="15"/>
          <w:szCs w:val="15"/>
        </w:rPr>
        <w:t>T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riglyceride</w:t>
      </w:r>
      <w:r>
        <w:rPr>
          <w:rFonts w:ascii="Times New Roman Regular" w:hAnsi="Times New Roman Regular" w:cs="Times New Roman Regular" w:hint="eastAsia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TC</w:t>
      </w:r>
      <w:r>
        <w:rPr>
          <w:rFonts w:ascii="Times New Roman Regular" w:hAnsi="Times New Roman Regular" w:cs="Times New Roman Regular" w:hint="eastAsia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sz w:val="15"/>
          <w:szCs w:val="15"/>
        </w:rPr>
        <w:t>T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otal cholesterol</w:t>
      </w:r>
      <w:r>
        <w:rPr>
          <w:rFonts w:ascii="Times New Roman Regular" w:hAnsi="Times New Roman Regular" w:cs="Times New Roman Regular" w:hint="eastAsia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HDL-C</w:t>
      </w:r>
      <w:r>
        <w:rPr>
          <w:rFonts w:ascii="Times New Roman Regular" w:hAnsi="Times New Roman Regular" w:cs="Times New Roman Regular" w:hint="eastAsia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sz w:val="15"/>
          <w:szCs w:val="15"/>
        </w:rPr>
        <w:t>H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igh-density lipoprotein cholesterol</w:t>
      </w:r>
      <w:r>
        <w:rPr>
          <w:rFonts w:ascii="Times New Roman Regular" w:hAnsi="Times New Roman Regular" w:cs="Times New Roman Regular" w:hint="eastAsia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FPG</w:t>
      </w:r>
      <w:r>
        <w:rPr>
          <w:rFonts w:ascii="Times New Roman Regular" w:hAnsi="Times New Roman Regular" w:cs="Times New Roman Regular" w:hint="eastAsia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sz w:val="15"/>
          <w:szCs w:val="15"/>
        </w:rPr>
        <w:t>F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asting plasma glucose</w:t>
      </w:r>
      <w:r>
        <w:rPr>
          <w:rFonts w:ascii="Times New Roman Regular" w:hAnsi="Times New Roman Regular" w:cs="Times New Roman Regular" w:hint="eastAsia"/>
          <w:sz w:val="15"/>
          <w:szCs w:val="15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sz w:val="15"/>
          <w:szCs w:val="15"/>
          <w:lang w:eastAsia="zh-Hans"/>
        </w:rPr>
        <w:t>HbA</w:t>
      </w:r>
      <w:r>
        <w:rPr>
          <w:rFonts w:ascii="Times New Roman Regular" w:hAnsi="Times New Roman Regular" w:cs="Times New Roman Regular" w:hint="eastAsia"/>
          <w:sz w:val="15"/>
          <w:szCs w:val="15"/>
          <w:vertAlign w:val="subscript"/>
          <w:lang w:eastAsia="zh-Hans"/>
        </w:rPr>
        <w:t>1c</w:t>
      </w:r>
      <w:r>
        <w:rPr>
          <w:rFonts w:ascii="Times New Roman Regular" w:hAnsi="Times New Roman Regular" w:cs="Times New Roman Regular" w:hint="eastAsia"/>
          <w:sz w:val="15"/>
          <w:szCs w:val="15"/>
        </w:rPr>
        <w:t>: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</w:t>
      </w:r>
      <w:r>
        <w:rPr>
          <w:rFonts w:ascii="Times New Roman Regular" w:hAnsi="Times New Roman Regular" w:cs="Times New Roman Regular" w:hint="eastAsia"/>
          <w:sz w:val="15"/>
          <w:szCs w:val="15"/>
        </w:rPr>
        <w:t>G</w:t>
      </w:r>
      <w:r>
        <w:rPr>
          <w:rFonts w:ascii="Times New Roman Regular" w:hAnsi="Times New Roman Regular" w:cs="Times New Roman Regular" w:hint="eastAsia"/>
          <w:sz w:val="15"/>
          <w:szCs w:val="15"/>
          <w:lang w:eastAsia="zh-Hans"/>
        </w:rPr>
        <w:t>lycated hemoglobin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A</w:t>
      </w:r>
      <w:r>
        <w:rPr>
          <w:rFonts w:ascii="Times New Roman Regular" w:hAnsi="Times New Roman Regular" w:cs="Times New Roman Regular"/>
          <w:sz w:val="15"/>
          <w:szCs w:val="15"/>
          <w:vertAlign w:val="subscript"/>
          <w:lang w:eastAsia="zh-Hans"/>
        </w:rPr>
        <w:t>1c</w:t>
      </w:r>
      <w:r w:rsidR="009C55AD">
        <w:rPr>
          <w:rFonts w:ascii="Times New Roman Regular" w:hAnsi="Times New Roman Regular" w:cs="Times New Roman Regular"/>
          <w:sz w:val="15"/>
          <w:szCs w:val="15"/>
          <w:lang w:eastAsia="zh-Hans"/>
        </w:rPr>
        <w:t>; T2D</w:t>
      </w:r>
      <w:r w:rsidR="009C55AD">
        <w:rPr>
          <w:rFonts w:ascii="Times New Roman Regular" w:hAnsi="Times New Roman Regular" w:cs="Times New Roman Regular" w:hint="eastAsia"/>
          <w:sz w:val="15"/>
          <w:szCs w:val="15"/>
        </w:rPr>
        <w:t>:</w:t>
      </w:r>
      <w:r w:rsidR="009C55AD"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Type 2 diabetes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.</w:t>
      </w:r>
    </w:p>
    <w:p w14:paraId="6957C1DF" w14:textId="77777777" w:rsidR="00565471" w:rsidRDefault="00565471">
      <w:pPr>
        <w:rPr>
          <w:rFonts w:ascii="Times New Roman" w:hAnsi="Times New Roman"/>
          <w:sz w:val="15"/>
          <w:szCs w:val="15"/>
        </w:rPr>
      </w:pPr>
    </w:p>
    <w:sectPr w:rsidR="00565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65F"/>
    <w:rsid w:val="89EFB936"/>
    <w:rsid w:val="DBFB1AB5"/>
    <w:rsid w:val="DFAF2B16"/>
    <w:rsid w:val="F9FA9EA1"/>
    <w:rsid w:val="FFFBB22A"/>
    <w:rsid w:val="000417DB"/>
    <w:rsid w:val="00053DD9"/>
    <w:rsid w:val="00071822"/>
    <w:rsid w:val="00071FEA"/>
    <w:rsid w:val="000755F3"/>
    <w:rsid w:val="00090916"/>
    <w:rsid w:val="000E2C3F"/>
    <w:rsid w:val="00114957"/>
    <w:rsid w:val="00120277"/>
    <w:rsid w:val="00144320"/>
    <w:rsid w:val="0017246E"/>
    <w:rsid w:val="00177A95"/>
    <w:rsid w:val="001B64AF"/>
    <w:rsid w:val="001B7285"/>
    <w:rsid w:val="001D2FEB"/>
    <w:rsid w:val="00225503"/>
    <w:rsid w:val="002409C5"/>
    <w:rsid w:val="00242403"/>
    <w:rsid w:val="00254EAB"/>
    <w:rsid w:val="00295558"/>
    <w:rsid w:val="002C6314"/>
    <w:rsid w:val="002F367E"/>
    <w:rsid w:val="002F459E"/>
    <w:rsid w:val="002F6F2F"/>
    <w:rsid w:val="00354376"/>
    <w:rsid w:val="00354741"/>
    <w:rsid w:val="00367D7D"/>
    <w:rsid w:val="003A78DA"/>
    <w:rsid w:val="003B4C2B"/>
    <w:rsid w:val="003B6D03"/>
    <w:rsid w:val="003C10DD"/>
    <w:rsid w:val="003C7F1E"/>
    <w:rsid w:val="003E703E"/>
    <w:rsid w:val="00416AD9"/>
    <w:rsid w:val="004745D6"/>
    <w:rsid w:val="004A1B72"/>
    <w:rsid w:val="004F065F"/>
    <w:rsid w:val="00526EE2"/>
    <w:rsid w:val="00534C65"/>
    <w:rsid w:val="00556207"/>
    <w:rsid w:val="00556E3D"/>
    <w:rsid w:val="00565471"/>
    <w:rsid w:val="00565E6C"/>
    <w:rsid w:val="005D7948"/>
    <w:rsid w:val="005E1CDF"/>
    <w:rsid w:val="005F2518"/>
    <w:rsid w:val="006011EA"/>
    <w:rsid w:val="00601691"/>
    <w:rsid w:val="0065121F"/>
    <w:rsid w:val="0065379A"/>
    <w:rsid w:val="00657AF3"/>
    <w:rsid w:val="006636A0"/>
    <w:rsid w:val="006907F8"/>
    <w:rsid w:val="00691435"/>
    <w:rsid w:val="00726CAA"/>
    <w:rsid w:val="00730C08"/>
    <w:rsid w:val="0074419A"/>
    <w:rsid w:val="007A38FF"/>
    <w:rsid w:val="007E4594"/>
    <w:rsid w:val="00841FE0"/>
    <w:rsid w:val="00846482"/>
    <w:rsid w:val="00874043"/>
    <w:rsid w:val="008B557A"/>
    <w:rsid w:val="009A23E0"/>
    <w:rsid w:val="009B328F"/>
    <w:rsid w:val="009B3480"/>
    <w:rsid w:val="009C28E5"/>
    <w:rsid w:val="009C55AD"/>
    <w:rsid w:val="009E304E"/>
    <w:rsid w:val="00A23F93"/>
    <w:rsid w:val="00A65FE5"/>
    <w:rsid w:val="00A66112"/>
    <w:rsid w:val="00A74EF9"/>
    <w:rsid w:val="00AA6892"/>
    <w:rsid w:val="00AC370C"/>
    <w:rsid w:val="00AD2B56"/>
    <w:rsid w:val="00B55FD2"/>
    <w:rsid w:val="00B62C68"/>
    <w:rsid w:val="00BB0388"/>
    <w:rsid w:val="00BB24AC"/>
    <w:rsid w:val="00BE1EBC"/>
    <w:rsid w:val="00C11A19"/>
    <w:rsid w:val="00C1344B"/>
    <w:rsid w:val="00C559E7"/>
    <w:rsid w:val="00C60BF9"/>
    <w:rsid w:val="00C75C42"/>
    <w:rsid w:val="00C83F29"/>
    <w:rsid w:val="00D07E87"/>
    <w:rsid w:val="00D538C8"/>
    <w:rsid w:val="00DC393C"/>
    <w:rsid w:val="00DE66C0"/>
    <w:rsid w:val="00DF00A0"/>
    <w:rsid w:val="00DF05E3"/>
    <w:rsid w:val="00E0110C"/>
    <w:rsid w:val="00E26D96"/>
    <w:rsid w:val="00E344B0"/>
    <w:rsid w:val="00F05054"/>
    <w:rsid w:val="00FA3E01"/>
    <w:rsid w:val="00FE0547"/>
    <w:rsid w:val="00FE3EB4"/>
    <w:rsid w:val="1B744EB8"/>
    <w:rsid w:val="79DF8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40072"/>
  <w15:docId w15:val="{08D07CAA-4A8F-9348-9C3E-3931CDF3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5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2025-01-19T06:22:00Z</dcterms:created>
  <dcterms:modified xsi:type="dcterms:W3CDTF">2025-01-19T06:22:00Z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6CAC5EA042A87B309541A36523C02B8A</vt:lpwstr>
  </property>
</Properties>
</file>