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0943E" w14:textId="77777777" w:rsidR="00A21620" w:rsidRDefault="00A21620" w:rsidP="00A21620">
      <w:pPr>
        <w:spacing w:after="240" w:line="480" w:lineRule="auto"/>
        <w:jc w:val="center"/>
      </w:pPr>
      <w:bookmarkStart w:id="0" w:name="_Hlk179461455"/>
      <w:r>
        <w:rPr>
          <w:rFonts w:hint="eastAsia"/>
          <w:b/>
          <w:bCs/>
        </w:rPr>
        <w:t>A</w:t>
      </w:r>
      <w:r>
        <w:rPr>
          <w:b/>
          <w:bCs/>
        </w:rPr>
        <w:t xml:space="preserve">ssociation between </w:t>
      </w:r>
      <w:r>
        <w:rPr>
          <w:rFonts w:hint="eastAsia"/>
          <w:b/>
          <w:bCs/>
        </w:rPr>
        <w:t>T</w:t>
      </w:r>
      <w:r>
        <w:rPr>
          <w:b/>
          <w:bCs/>
        </w:rPr>
        <w:t xml:space="preserve">riglyceride </w:t>
      </w:r>
      <w:r>
        <w:rPr>
          <w:rFonts w:hint="eastAsia"/>
          <w:b/>
          <w:bCs/>
        </w:rPr>
        <w:t>G</w:t>
      </w:r>
      <w:r>
        <w:rPr>
          <w:b/>
          <w:bCs/>
        </w:rPr>
        <w:t xml:space="preserve">lucose </w:t>
      </w:r>
      <w:r>
        <w:rPr>
          <w:rFonts w:hint="eastAsia"/>
          <w:b/>
          <w:bCs/>
        </w:rPr>
        <w:t>I</w:t>
      </w:r>
      <w:r>
        <w:rPr>
          <w:b/>
          <w:bCs/>
        </w:rPr>
        <w:t xml:space="preserve">ndex and </w:t>
      </w:r>
      <w:r>
        <w:rPr>
          <w:rFonts w:hint="eastAsia"/>
          <w:b/>
          <w:bCs/>
        </w:rPr>
        <w:t>Mortality</w:t>
      </w:r>
      <w:r>
        <w:rPr>
          <w:b/>
          <w:bCs/>
        </w:rPr>
        <w:t xml:space="preserve"> in </w:t>
      </w:r>
      <w:r>
        <w:rPr>
          <w:rFonts w:hint="eastAsia"/>
          <w:b/>
          <w:bCs/>
        </w:rPr>
        <w:t>Critically Patients with Atrial Fibrillation</w:t>
      </w:r>
      <w:r>
        <w:rPr>
          <w:rFonts w:hint="eastAsia"/>
          <w:b/>
          <w:bCs/>
        </w:rPr>
        <w:t>：</w:t>
      </w:r>
      <w:r>
        <w:rPr>
          <w:rFonts w:hint="eastAsia"/>
          <w:b/>
          <w:bCs/>
        </w:rPr>
        <w:t>A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R</w:t>
      </w:r>
      <w:r>
        <w:rPr>
          <w:b/>
          <w:bCs/>
        </w:rPr>
        <w:t xml:space="preserve">etrospective </w:t>
      </w:r>
      <w:r>
        <w:rPr>
          <w:rFonts w:hint="eastAsia"/>
          <w:b/>
          <w:bCs/>
        </w:rPr>
        <w:t>C</w:t>
      </w:r>
      <w:r>
        <w:rPr>
          <w:b/>
          <w:bCs/>
        </w:rPr>
        <w:t xml:space="preserve">ohort </w:t>
      </w:r>
      <w:r>
        <w:rPr>
          <w:rFonts w:hint="eastAsia"/>
          <w:b/>
          <w:bCs/>
        </w:rPr>
        <w:t>S</w:t>
      </w:r>
      <w:r>
        <w:rPr>
          <w:b/>
          <w:bCs/>
        </w:rPr>
        <w:t>tudy</w:t>
      </w:r>
      <w:bookmarkEnd w:id="0"/>
    </w:p>
    <w:p w14:paraId="42B990AD" w14:textId="74FB04DE" w:rsidR="00631AFA" w:rsidRPr="00A21620" w:rsidRDefault="00631AFA" w:rsidP="00A21620">
      <w:pPr>
        <w:spacing w:line="480" w:lineRule="auto"/>
        <w:rPr>
          <w:b/>
          <w:bCs/>
        </w:rPr>
      </w:pPr>
    </w:p>
    <w:p w14:paraId="5CF6BC25" w14:textId="0131053F" w:rsidR="00A21620" w:rsidRPr="00A21620" w:rsidRDefault="00A21620" w:rsidP="00A21620">
      <w:pPr>
        <w:spacing w:line="480" w:lineRule="auto"/>
        <w:rPr>
          <w:b/>
          <w:bCs/>
        </w:rPr>
      </w:pPr>
      <w:r w:rsidRPr="00A21620">
        <w:rPr>
          <w:rFonts w:hint="eastAsia"/>
          <w:b/>
          <w:bCs/>
        </w:rPr>
        <w:t>Supp</w:t>
      </w:r>
      <w:r w:rsidRPr="00A21620">
        <w:rPr>
          <w:b/>
          <w:bCs/>
        </w:rPr>
        <w:t>lementary materials</w:t>
      </w:r>
    </w:p>
    <w:p w14:paraId="0335990A" w14:textId="77777777" w:rsidR="00A21620" w:rsidRPr="00A21620" w:rsidRDefault="00A21620" w:rsidP="00A21620">
      <w:pPr>
        <w:spacing w:line="480" w:lineRule="auto"/>
        <w:rPr>
          <w:b/>
          <w:bCs/>
        </w:rPr>
      </w:pPr>
      <w:r w:rsidRPr="00A21620">
        <w:rPr>
          <w:rFonts w:hint="eastAsia"/>
          <w:b/>
          <w:bCs/>
        </w:rPr>
        <w:t>Supplementary</w:t>
      </w:r>
      <w:r w:rsidRPr="00A21620">
        <w:rPr>
          <w:b/>
          <w:bCs/>
        </w:rPr>
        <w:t xml:space="preserve"> </w:t>
      </w:r>
      <w:r w:rsidRPr="00A21620">
        <w:rPr>
          <w:rFonts w:hint="eastAsia"/>
          <w:b/>
          <w:bCs/>
        </w:rPr>
        <w:t>T</w:t>
      </w:r>
      <w:r w:rsidRPr="00A21620">
        <w:rPr>
          <w:b/>
          <w:bCs/>
        </w:rPr>
        <w:t xml:space="preserve">able 1. </w:t>
      </w:r>
      <w:r w:rsidRPr="00A21620">
        <w:t>The meaning of ICD-9 and ICD-10 codes for disease</w:t>
      </w:r>
      <w:r w:rsidRPr="00A21620">
        <w:rPr>
          <w:rFonts w:hint="eastAsia"/>
        </w:rPr>
        <w:t>s</w:t>
      </w:r>
    </w:p>
    <w:p w14:paraId="50A2FECD" w14:textId="26636769" w:rsidR="00A21620" w:rsidRDefault="00CC32F5" w:rsidP="00A21620">
      <w:pPr>
        <w:spacing w:line="480" w:lineRule="auto"/>
      </w:pPr>
      <w:r w:rsidRPr="00286B36">
        <w:rPr>
          <w:b/>
          <w:bCs/>
        </w:rPr>
        <w:t>Supplementary Table 2.</w:t>
      </w:r>
      <w:r w:rsidRPr="00286B36">
        <w:rPr>
          <w:rFonts w:hint="eastAsia"/>
          <w:b/>
          <w:bCs/>
        </w:rPr>
        <w:t xml:space="preserve"> </w:t>
      </w:r>
      <w:r w:rsidRPr="00CC32F5">
        <w:rPr>
          <w:rFonts w:hint="eastAsia"/>
        </w:rPr>
        <w:t>The variance inflation factor (VIF) of variable</w:t>
      </w:r>
      <w:r>
        <w:t>s</w:t>
      </w:r>
    </w:p>
    <w:p w14:paraId="4E82E5DC" w14:textId="16FC542A" w:rsidR="00CC32F5" w:rsidRDefault="00CC32F5" w:rsidP="00A21620">
      <w:pPr>
        <w:spacing w:line="480" w:lineRule="auto"/>
      </w:pPr>
      <w:r w:rsidRPr="00CC32F5">
        <w:rPr>
          <w:b/>
          <w:bCs/>
        </w:rPr>
        <w:t>Supplementary Table 3.</w:t>
      </w:r>
      <w:r>
        <w:t xml:space="preserve"> Baseline characteristics focusing on medication use of participants classified by TyG index tertiles</w:t>
      </w:r>
    </w:p>
    <w:p w14:paraId="6935831B" w14:textId="50010FF0" w:rsidR="00B30BA5" w:rsidRPr="00A21620" w:rsidRDefault="00B30BA5" w:rsidP="00A21620">
      <w:pPr>
        <w:spacing w:line="480" w:lineRule="auto"/>
        <w:rPr>
          <w:b/>
          <w:bCs/>
        </w:rPr>
      </w:pPr>
      <w:r w:rsidRPr="00B30BA5">
        <w:rPr>
          <w:b/>
          <w:bCs/>
        </w:rPr>
        <w:t xml:space="preserve">Supplementary Table 4. </w:t>
      </w:r>
      <w:r w:rsidRPr="00B30BA5">
        <w:t>Baseline characteristics of participants stratified by 30-day mortality</w:t>
      </w:r>
    </w:p>
    <w:p w14:paraId="04B4EDA2" w14:textId="77777777" w:rsidR="00CC32F5" w:rsidRDefault="00CC32F5">
      <w:pPr>
        <w:ind w:right="0"/>
        <w:rPr>
          <w:b/>
          <w:bCs/>
        </w:rPr>
      </w:pPr>
      <w:r>
        <w:rPr>
          <w:b/>
          <w:bCs/>
        </w:rPr>
        <w:br w:type="page"/>
      </w:r>
    </w:p>
    <w:p w14:paraId="5D2DFAB4" w14:textId="0CA3D87D" w:rsidR="00A21620" w:rsidRPr="0080272B" w:rsidRDefault="00A21620" w:rsidP="00A21620">
      <w:r w:rsidRPr="006E179B">
        <w:rPr>
          <w:rFonts w:hint="eastAsia"/>
          <w:b/>
          <w:bCs/>
        </w:rPr>
        <w:lastRenderedPageBreak/>
        <w:t>Supplementary</w:t>
      </w:r>
      <w:r w:rsidRPr="006E179B">
        <w:rPr>
          <w:b/>
          <w:bCs/>
        </w:rPr>
        <w:t xml:space="preserve"> </w:t>
      </w:r>
      <w:r w:rsidRPr="006E179B">
        <w:rPr>
          <w:rFonts w:hint="eastAsia"/>
          <w:b/>
          <w:bCs/>
        </w:rPr>
        <w:t>T</w:t>
      </w:r>
      <w:r w:rsidRPr="006E179B">
        <w:rPr>
          <w:b/>
          <w:bCs/>
        </w:rPr>
        <w:t>able 1</w:t>
      </w:r>
      <w:r w:rsidRPr="00CC32F5">
        <w:rPr>
          <w:b/>
          <w:bCs/>
        </w:rPr>
        <w:t>. The meaning of ICD-9 and ICD-10 codes for disease</w:t>
      </w:r>
      <w:r w:rsidRPr="00CC32F5">
        <w:rPr>
          <w:rFonts w:hint="eastAsia"/>
          <w:b/>
          <w:bCs/>
        </w:rPr>
        <w:t>s</w:t>
      </w:r>
    </w:p>
    <w:tbl>
      <w:tblPr>
        <w:tblStyle w:val="a7"/>
        <w:tblW w:w="8266" w:type="dxa"/>
        <w:tblInd w:w="123" w:type="dxa"/>
        <w:tblLook w:val="04A0" w:firstRow="1" w:lastRow="0" w:firstColumn="1" w:lastColumn="0" w:noHBand="0" w:noVBand="1"/>
      </w:tblPr>
      <w:tblGrid>
        <w:gridCol w:w="1663"/>
        <w:gridCol w:w="1236"/>
        <w:gridCol w:w="5367"/>
      </w:tblGrid>
      <w:tr w:rsidR="00A21620" w14:paraId="45BD4749" w14:textId="77777777" w:rsidTr="00C71037">
        <w:tc>
          <w:tcPr>
            <w:tcW w:w="1397" w:type="dxa"/>
          </w:tcPr>
          <w:p w14:paraId="47F7A8C0" w14:textId="77777777" w:rsidR="00A21620" w:rsidRPr="006E179B" w:rsidRDefault="00A21620" w:rsidP="00C71037">
            <w:r w:rsidRPr="006E179B">
              <w:t>Variables</w:t>
            </w:r>
          </w:p>
        </w:tc>
        <w:tc>
          <w:tcPr>
            <w:tcW w:w="868" w:type="dxa"/>
          </w:tcPr>
          <w:p w14:paraId="0311B408" w14:textId="77777777" w:rsidR="00A21620" w:rsidRDefault="00A21620" w:rsidP="00C71037">
            <w:r>
              <w:t>ICD codes</w:t>
            </w:r>
          </w:p>
        </w:tc>
        <w:tc>
          <w:tcPr>
            <w:tcW w:w="6001" w:type="dxa"/>
          </w:tcPr>
          <w:p w14:paraId="5934480F" w14:textId="77777777" w:rsidR="00A21620" w:rsidRDefault="00A21620" w:rsidP="00C71037">
            <w:r>
              <w:t>Meaning of diagnostic code</w:t>
            </w:r>
          </w:p>
        </w:tc>
      </w:tr>
      <w:tr w:rsidR="00A21620" w14:paraId="7A22DDF4" w14:textId="77777777" w:rsidTr="00C71037">
        <w:tc>
          <w:tcPr>
            <w:tcW w:w="1397" w:type="dxa"/>
            <w:vMerge w:val="restart"/>
          </w:tcPr>
          <w:p w14:paraId="09649237" w14:textId="77777777" w:rsidR="00A21620" w:rsidRPr="006E179B" w:rsidRDefault="00A21620" w:rsidP="00C71037">
            <w:r w:rsidRPr="006E179B">
              <w:t>atrial fibrillation</w:t>
            </w:r>
          </w:p>
        </w:tc>
        <w:tc>
          <w:tcPr>
            <w:tcW w:w="868" w:type="dxa"/>
          </w:tcPr>
          <w:p w14:paraId="724A0186" w14:textId="77777777" w:rsidR="00A21620" w:rsidRDefault="00A21620" w:rsidP="00C71037">
            <w:pPr>
              <w:rPr>
                <w:b/>
                <w:bCs/>
              </w:rPr>
            </w:pPr>
            <w:r>
              <w:t>42731</w:t>
            </w:r>
          </w:p>
        </w:tc>
        <w:tc>
          <w:tcPr>
            <w:tcW w:w="6001" w:type="dxa"/>
          </w:tcPr>
          <w:p w14:paraId="1C295EB4" w14:textId="77777777" w:rsidR="00A21620" w:rsidRDefault="00A21620" w:rsidP="00C71037">
            <w:pPr>
              <w:rPr>
                <w:b/>
                <w:bCs/>
              </w:rPr>
            </w:pPr>
            <w:r>
              <w:rPr>
                <w:shd w:val="clear" w:color="auto" w:fill="F9F9F9"/>
              </w:rPr>
              <w:t>Atrial fibrillation</w:t>
            </w:r>
          </w:p>
        </w:tc>
      </w:tr>
      <w:tr w:rsidR="00A21620" w14:paraId="25E31E56" w14:textId="77777777" w:rsidTr="00C71037">
        <w:tc>
          <w:tcPr>
            <w:tcW w:w="1397" w:type="dxa"/>
            <w:vMerge/>
          </w:tcPr>
          <w:p w14:paraId="26A9CD2F" w14:textId="77777777" w:rsidR="00A21620" w:rsidRDefault="00A21620" w:rsidP="00C71037"/>
        </w:tc>
        <w:tc>
          <w:tcPr>
            <w:tcW w:w="868" w:type="dxa"/>
          </w:tcPr>
          <w:p w14:paraId="5B313B25" w14:textId="77777777" w:rsidR="00A21620" w:rsidRDefault="00A21620" w:rsidP="00C71037">
            <w:pPr>
              <w:rPr>
                <w:b/>
                <w:bCs/>
              </w:rPr>
            </w:pPr>
            <w:r>
              <w:t>I480</w:t>
            </w:r>
          </w:p>
        </w:tc>
        <w:tc>
          <w:tcPr>
            <w:tcW w:w="6001" w:type="dxa"/>
          </w:tcPr>
          <w:p w14:paraId="0AB6E7B1" w14:textId="77777777" w:rsidR="00A21620" w:rsidRDefault="00A21620" w:rsidP="00C71037">
            <w:pPr>
              <w:rPr>
                <w:b/>
                <w:bCs/>
                <w:shd w:val="clear" w:color="auto" w:fill="F9F9F9"/>
              </w:rPr>
            </w:pPr>
            <w:r>
              <w:rPr>
                <w:shd w:val="clear" w:color="auto" w:fill="F9F9F9"/>
              </w:rPr>
              <w:t>Paroxysmal atrial fibrillation</w:t>
            </w:r>
          </w:p>
        </w:tc>
      </w:tr>
      <w:tr w:rsidR="00A21620" w14:paraId="5CE90C6D" w14:textId="77777777" w:rsidTr="00C71037">
        <w:tc>
          <w:tcPr>
            <w:tcW w:w="1397" w:type="dxa"/>
            <w:vMerge/>
          </w:tcPr>
          <w:p w14:paraId="150F8317" w14:textId="77777777" w:rsidR="00A21620" w:rsidRDefault="00A21620" w:rsidP="00C71037"/>
        </w:tc>
        <w:tc>
          <w:tcPr>
            <w:tcW w:w="868" w:type="dxa"/>
          </w:tcPr>
          <w:p w14:paraId="0F24C587" w14:textId="77777777" w:rsidR="00A21620" w:rsidRDefault="00A21620" w:rsidP="00C71037">
            <w:pPr>
              <w:rPr>
                <w:b/>
                <w:bCs/>
              </w:rPr>
            </w:pPr>
            <w:r>
              <w:t>I481</w:t>
            </w:r>
          </w:p>
        </w:tc>
        <w:tc>
          <w:tcPr>
            <w:tcW w:w="6001" w:type="dxa"/>
          </w:tcPr>
          <w:p w14:paraId="10BA7A0D" w14:textId="77777777" w:rsidR="00A21620" w:rsidRDefault="00A21620" w:rsidP="00C71037">
            <w:pPr>
              <w:rPr>
                <w:b/>
                <w:bCs/>
                <w:shd w:val="clear" w:color="auto" w:fill="F9F9F9"/>
              </w:rPr>
            </w:pPr>
            <w:r>
              <w:rPr>
                <w:shd w:val="clear" w:color="auto" w:fill="F9F9F9"/>
              </w:rPr>
              <w:t>Persistent atrial fibrillation</w:t>
            </w:r>
          </w:p>
        </w:tc>
      </w:tr>
      <w:tr w:rsidR="00A21620" w14:paraId="1BE97AD6" w14:textId="77777777" w:rsidTr="00C71037">
        <w:tc>
          <w:tcPr>
            <w:tcW w:w="1397" w:type="dxa"/>
            <w:vMerge/>
          </w:tcPr>
          <w:p w14:paraId="738EAB47" w14:textId="77777777" w:rsidR="00A21620" w:rsidRDefault="00A21620" w:rsidP="00C71037"/>
        </w:tc>
        <w:tc>
          <w:tcPr>
            <w:tcW w:w="868" w:type="dxa"/>
          </w:tcPr>
          <w:p w14:paraId="434DC265" w14:textId="77777777" w:rsidR="00A21620" w:rsidRDefault="00A21620" w:rsidP="00C71037">
            <w:pPr>
              <w:rPr>
                <w:b/>
                <w:bCs/>
              </w:rPr>
            </w:pPr>
            <w:r>
              <w:t>I4811</w:t>
            </w:r>
          </w:p>
        </w:tc>
        <w:tc>
          <w:tcPr>
            <w:tcW w:w="6001" w:type="dxa"/>
          </w:tcPr>
          <w:p w14:paraId="1927836C" w14:textId="77777777" w:rsidR="00A21620" w:rsidRDefault="00A21620" w:rsidP="00C71037">
            <w:pPr>
              <w:rPr>
                <w:b/>
                <w:bCs/>
                <w:shd w:val="clear" w:color="auto" w:fill="F9F9F9"/>
              </w:rPr>
            </w:pPr>
            <w:r>
              <w:rPr>
                <w:shd w:val="clear" w:color="auto" w:fill="F9F9F9"/>
              </w:rPr>
              <w:t>Longstanding persistent atrial fibrillation</w:t>
            </w:r>
          </w:p>
        </w:tc>
      </w:tr>
      <w:tr w:rsidR="00A21620" w14:paraId="5F1584E4" w14:textId="77777777" w:rsidTr="00C71037">
        <w:tc>
          <w:tcPr>
            <w:tcW w:w="1397" w:type="dxa"/>
            <w:vMerge/>
          </w:tcPr>
          <w:p w14:paraId="671A2AD9" w14:textId="77777777" w:rsidR="00A21620" w:rsidRDefault="00A21620" w:rsidP="00C71037"/>
        </w:tc>
        <w:tc>
          <w:tcPr>
            <w:tcW w:w="868" w:type="dxa"/>
          </w:tcPr>
          <w:p w14:paraId="71EAAF21" w14:textId="77777777" w:rsidR="00A21620" w:rsidRDefault="00A21620" w:rsidP="00C71037">
            <w:pPr>
              <w:rPr>
                <w:b/>
                <w:bCs/>
                <w:color w:val="FF0000"/>
              </w:rPr>
            </w:pPr>
            <w:r>
              <w:t>I4819</w:t>
            </w:r>
          </w:p>
        </w:tc>
        <w:tc>
          <w:tcPr>
            <w:tcW w:w="6001" w:type="dxa"/>
          </w:tcPr>
          <w:p w14:paraId="534D7F32" w14:textId="77777777" w:rsidR="00A21620" w:rsidRDefault="00A21620" w:rsidP="00C71037">
            <w:pPr>
              <w:rPr>
                <w:b/>
                <w:bCs/>
                <w:shd w:val="clear" w:color="auto" w:fill="F9F9F9"/>
              </w:rPr>
            </w:pPr>
            <w:r>
              <w:rPr>
                <w:shd w:val="clear" w:color="auto" w:fill="F9F9F9"/>
              </w:rPr>
              <w:t>Other persistent atrial fibrillation</w:t>
            </w:r>
          </w:p>
        </w:tc>
      </w:tr>
      <w:tr w:rsidR="00A21620" w14:paraId="48EA2E39" w14:textId="77777777" w:rsidTr="00C71037">
        <w:tc>
          <w:tcPr>
            <w:tcW w:w="1397" w:type="dxa"/>
            <w:vMerge/>
          </w:tcPr>
          <w:p w14:paraId="579815F7" w14:textId="77777777" w:rsidR="00A21620" w:rsidRDefault="00A21620" w:rsidP="00C71037"/>
        </w:tc>
        <w:tc>
          <w:tcPr>
            <w:tcW w:w="868" w:type="dxa"/>
          </w:tcPr>
          <w:p w14:paraId="008F773B" w14:textId="77777777" w:rsidR="00A21620" w:rsidRDefault="00A21620" w:rsidP="00C71037">
            <w:pPr>
              <w:rPr>
                <w:b/>
                <w:bCs/>
              </w:rPr>
            </w:pPr>
            <w:r>
              <w:t>I482</w:t>
            </w:r>
          </w:p>
        </w:tc>
        <w:tc>
          <w:tcPr>
            <w:tcW w:w="6001" w:type="dxa"/>
          </w:tcPr>
          <w:p w14:paraId="1ADDC563" w14:textId="77777777" w:rsidR="00A21620" w:rsidRDefault="00A21620" w:rsidP="00C71037">
            <w:pPr>
              <w:rPr>
                <w:b/>
                <w:bCs/>
                <w:shd w:val="clear" w:color="auto" w:fill="F9F9F9"/>
              </w:rPr>
            </w:pPr>
            <w:r>
              <w:rPr>
                <w:shd w:val="clear" w:color="auto" w:fill="F9F9F9"/>
              </w:rPr>
              <w:t>Chronic atrial fibrillation</w:t>
            </w:r>
          </w:p>
        </w:tc>
      </w:tr>
      <w:tr w:rsidR="00A21620" w14:paraId="4FB4578C" w14:textId="77777777" w:rsidTr="00C71037">
        <w:tc>
          <w:tcPr>
            <w:tcW w:w="1397" w:type="dxa"/>
            <w:vMerge/>
          </w:tcPr>
          <w:p w14:paraId="5AFC1C15" w14:textId="77777777" w:rsidR="00A21620" w:rsidRDefault="00A21620" w:rsidP="00C71037"/>
        </w:tc>
        <w:tc>
          <w:tcPr>
            <w:tcW w:w="868" w:type="dxa"/>
          </w:tcPr>
          <w:p w14:paraId="14CE2BD8" w14:textId="77777777" w:rsidR="00A21620" w:rsidRDefault="00A21620" w:rsidP="00C71037">
            <w:pPr>
              <w:rPr>
                <w:b/>
                <w:bCs/>
              </w:rPr>
            </w:pPr>
            <w:r>
              <w:t>I4820</w:t>
            </w:r>
          </w:p>
        </w:tc>
        <w:tc>
          <w:tcPr>
            <w:tcW w:w="6001" w:type="dxa"/>
          </w:tcPr>
          <w:p w14:paraId="4474CB9E" w14:textId="77777777" w:rsidR="00A21620" w:rsidRDefault="00A21620" w:rsidP="00C71037">
            <w:pPr>
              <w:rPr>
                <w:b/>
                <w:bCs/>
                <w:shd w:val="clear" w:color="auto" w:fill="F9F9F9"/>
              </w:rPr>
            </w:pPr>
            <w:r>
              <w:rPr>
                <w:shd w:val="clear" w:color="auto" w:fill="F9F9F9"/>
              </w:rPr>
              <w:t>Chronic atrial fibrillation, unspecified</w:t>
            </w:r>
          </w:p>
        </w:tc>
      </w:tr>
      <w:tr w:rsidR="00A21620" w14:paraId="540687BC" w14:textId="77777777" w:rsidTr="00C71037">
        <w:tc>
          <w:tcPr>
            <w:tcW w:w="1397" w:type="dxa"/>
            <w:vMerge/>
          </w:tcPr>
          <w:p w14:paraId="548F65F5" w14:textId="77777777" w:rsidR="00A21620" w:rsidRDefault="00A21620" w:rsidP="00C71037"/>
        </w:tc>
        <w:tc>
          <w:tcPr>
            <w:tcW w:w="868" w:type="dxa"/>
          </w:tcPr>
          <w:p w14:paraId="1C474884" w14:textId="77777777" w:rsidR="00A21620" w:rsidRDefault="00A21620" w:rsidP="00C71037">
            <w:pPr>
              <w:rPr>
                <w:b/>
                <w:bCs/>
              </w:rPr>
            </w:pPr>
            <w:r>
              <w:t>I4821</w:t>
            </w:r>
          </w:p>
        </w:tc>
        <w:tc>
          <w:tcPr>
            <w:tcW w:w="6001" w:type="dxa"/>
          </w:tcPr>
          <w:p w14:paraId="75B5A1A1" w14:textId="77777777" w:rsidR="00A21620" w:rsidRDefault="00A21620" w:rsidP="00C71037">
            <w:pPr>
              <w:rPr>
                <w:b/>
                <w:bCs/>
                <w:shd w:val="clear" w:color="auto" w:fill="F9F9F9"/>
              </w:rPr>
            </w:pPr>
            <w:r>
              <w:rPr>
                <w:shd w:val="clear" w:color="auto" w:fill="F9F9F9"/>
              </w:rPr>
              <w:t>Permanent atrial fibrillation</w:t>
            </w:r>
          </w:p>
        </w:tc>
      </w:tr>
      <w:tr w:rsidR="00A21620" w14:paraId="7A4F647D" w14:textId="77777777" w:rsidTr="00C71037">
        <w:tc>
          <w:tcPr>
            <w:tcW w:w="1397" w:type="dxa"/>
            <w:vMerge/>
          </w:tcPr>
          <w:p w14:paraId="19922705" w14:textId="77777777" w:rsidR="00A21620" w:rsidRDefault="00A21620" w:rsidP="00C71037"/>
        </w:tc>
        <w:tc>
          <w:tcPr>
            <w:tcW w:w="868" w:type="dxa"/>
          </w:tcPr>
          <w:p w14:paraId="16EF97A0" w14:textId="77777777" w:rsidR="00A21620" w:rsidRDefault="00A21620" w:rsidP="00C71037">
            <w:pPr>
              <w:rPr>
                <w:b/>
                <w:bCs/>
              </w:rPr>
            </w:pPr>
            <w:r>
              <w:t>I4891</w:t>
            </w:r>
          </w:p>
        </w:tc>
        <w:tc>
          <w:tcPr>
            <w:tcW w:w="6001" w:type="dxa"/>
          </w:tcPr>
          <w:p w14:paraId="0098A06F" w14:textId="77777777" w:rsidR="00A21620" w:rsidRDefault="00A21620" w:rsidP="00C71037">
            <w:pPr>
              <w:rPr>
                <w:b/>
                <w:bCs/>
                <w:shd w:val="clear" w:color="auto" w:fill="F9F9F9"/>
              </w:rPr>
            </w:pPr>
            <w:r>
              <w:rPr>
                <w:shd w:val="clear" w:color="auto" w:fill="F9F9F9"/>
              </w:rPr>
              <w:t>Unspecified atrial fibrillation</w:t>
            </w:r>
          </w:p>
        </w:tc>
      </w:tr>
    </w:tbl>
    <w:p w14:paraId="52CF0905" w14:textId="1268EC68" w:rsidR="00A21620" w:rsidRPr="0080272B" w:rsidRDefault="00A21620" w:rsidP="00A21620">
      <w:r w:rsidRPr="0080272B">
        <w:t>Abbreviation: ICD: international classification of diseases</w:t>
      </w:r>
    </w:p>
    <w:p w14:paraId="7DF94235" w14:textId="77777777" w:rsidR="00CC32F5" w:rsidRDefault="00CC32F5">
      <w:pPr>
        <w:ind w:right="0"/>
        <w:rPr>
          <w:rFonts w:eastAsia="黑体"/>
          <w:b/>
          <w:bCs/>
          <w:color w:val="auto"/>
        </w:rPr>
      </w:pPr>
      <w:r>
        <w:rPr>
          <w:b/>
          <w:bCs/>
        </w:rPr>
        <w:br w:type="page"/>
      </w:r>
    </w:p>
    <w:p w14:paraId="4FB62C73" w14:textId="5D040323" w:rsidR="00CC32F5" w:rsidRDefault="00CC32F5" w:rsidP="00CC32F5">
      <w:pPr>
        <w:pStyle w:val="a8"/>
        <w:rPr>
          <w:rFonts w:ascii="Times New Roman" w:eastAsia="宋体" w:hAnsi="Times New Roman" w:cs="Times New Roman"/>
          <w:sz w:val="24"/>
        </w:rPr>
      </w:pPr>
      <w:r w:rsidRPr="00286B36">
        <w:rPr>
          <w:rFonts w:ascii="Times New Roman" w:hAnsi="Times New Roman" w:cs="Times New Roman"/>
          <w:b/>
          <w:bCs/>
          <w:sz w:val="24"/>
        </w:rPr>
        <w:lastRenderedPageBreak/>
        <w:t>Supplementary Table 2.</w:t>
      </w:r>
      <w:r w:rsidRPr="00286B36">
        <w:rPr>
          <w:rFonts w:ascii="Times New Roman" w:hAnsi="Times New Roman" w:cs="Times New Roman" w:hint="eastAsia"/>
          <w:b/>
          <w:bCs/>
          <w:sz w:val="24"/>
        </w:rPr>
        <w:t xml:space="preserve"> The variance inflation factor (VIF) of variables</w:t>
      </w:r>
    </w:p>
    <w:tbl>
      <w:tblPr>
        <w:tblW w:w="7319" w:type="dxa"/>
        <w:tblInd w:w="98" w:type="dxa"/>
        <w:tblBorders>
          <w:top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3"/>
        <w:gridCol w:w="2466"/>
      </w:tblGrid>
      <w:tr w:rsidR="00CC32F5" w14:paraId="7EF429A9" w14:textId="77777777" w:rsidTr="00C71037">
        <w:trPr>
          <w:trHeight w:val="280"/>
        </w:trPr>
        <w:tc>
          <w:tcPr>
            <w:tcW w:w="485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AD4148B" w14:textId="77777777" w:rsidR="00CC32F5" w:rsidRDefault="00CC32F5" w:rsidP="00C71037">
            <w:pPr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kern w:val="0"/>
                <w:lang w:bidi="ar"/>
              </w:rPr>
              <w:t>Variables</w:t>
            </w:r>
          </w:p>
        </w:tc>
        <w:tc>
          <w:tcPr>
            <w:tcW w:w="246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524C707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VIF</w:t>
            </w:r>
          </w:p>
        </w:tc>
      </w:tr>
      <w:tr w:rsidR="00CC32F5" w14:paraId="0F9B5D94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F3B97" w14:textId="77777777" w:rsidR="00CC32F5" w:rsidRDefault="00CC32F5" w:rsidP="00C71037">
            <w:pPr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Age</w:t>
            </w:r>
            <w:r>
              <w:rPr>
                <w:rFonts w:hint="eastAsia"/>
                <w:color w:val="000000"/>
                <w:kern w:val="0"/>
              </w:rPr>
              <w:t xml:space="preserve">, </w:t>
            </w:r>
            <w:r>
              <w:rPr>
                <w:color w:val="000000"/>
                <w:kern w:val="0"/>
              </w:rPr>
              <w:t>years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E1228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1.588</w:t>
            </w:r>
          </w:p>
        </w:tc>
      </w:tr>
      <w:tr w:rsidR="00CC32F5" w14:paraId="3E49527B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61B076" w14:textId="45B1CDC0" w:rsidR="00CC32F5" w:rsidRDefault="000002DF" w:rsidP="00C71037">
            <w:pPr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S</w:t>
            </w:r>
            <w:r>
              <w:rPr>
                <w:rFonts w:hint="eastAsia"/>
                <w:color w:val="000000"/>
                <w:kern w:val="0"/>
              </w:rPr>
              <w:t>ex</w:t>
            </w:r>
            <w:r w:rsidR="00CC32F5">
              <w:rPr>
                <w:color w:val="000000"/>
                <w:kern w:val="0"/>
              </w:rPr>
              <w:t>,</w:t>
            </w:r>
            <w:r w:rsidR="00CC32F5">
              <w:rPr>
                <w:rFonts w:hint="eastAsia"/>
                <w:color w:val="000000"/>
                <w:kern w:val="0"/>
              </w:rPr>
              <w:t xml:space="preserve"> </w:t>
            </w:r>
            <w:r w:rsidR="00CC32F5">
              <w:rPr>
                <w:color w:val="000000"/>
                <w:kern w:val="0"/>
              </w:rPr>
              <w:t>n</w:t>
            </w:r>
            <w:r w:rsidR="00CC32F5">
              <w:rPr>
                <w:rFonts w:hint="eastAsia"/>
                <w:color w:val="000000"/>
                <w:kern w:val="0"/>
              </w:rPr>
              <w:t xml:space="preserve"> </w:t>
            </w:r>
            <w:r w:rsidR="00CC32F5">
              <w:rPr>
                <w:color w:val="000000"/>
                <w:kern w:val="0"/>
              </w:rPr>
              <w:t>(%)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BB7375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1.258</w:t>
            </w:r>
          </w:p>
        </w:tc>
      </w:tr>
      <w:tr w:rsidR="00CC32F5" w14:paraId="7C17C9A2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EDFFA5" w14:textId="77777777" w:rsidR="00CC32F5" w:rsidRDefault="00CC32F5" w:rsidP="00C71037">
            <w:pPr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Weight</w:t>
            </w:r>
            <w:r>
              <w:rPr>
                <w:rFonts w:hint="eastAsia"/>
                <w:color w:val="000000"/>
                <w:kern w:val="0"/>
              </w:rPr>
              <w:t xml:space="preserve">, </w:t>
            </w:r>
            <w:r>
              <w:rPr>
                <w:color w:val="000000"/>
                <w:kern w:val="0"/>
              </w:rPr>
              <w:t>kg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7510F1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1.395</w:t>
            </w:r>
          </w:p>
        </w:tc>
      </w:tr>
      <w:tr w:rsidR="00CC32F5" w14:paraId="40C7A6A3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9F551F" w14:textId="77777777" w:rsidR="00CC32F5" w:rsidRDefault="00CC32F5" w:rsidP="00C71037">
            <w:pPr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kern w:val="0"/>
              </w:rPr>
              <w:t>Race</w:t>
            </w:r>
            <w:r>
              <w:rPr>
                <w:color w:val="000000"/>
                <w:kern w:val="0"/>
              </w:rPr>
              <w:t>,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color w:val="000000"/>
                <w:kern w:val="0"/>
              </w:rPr>
              <w:t>n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color w:val="000000"/>
                <w:kern w:val="0"/>
              </w:rPr>
              <w:t>(%)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91571B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1.055</w:t>
            </w:r>
          </w:p>
        </w:tc>
      </w:tr>
      <w:tr w:rsidR="00CC32F5" w14:paraId="2C16196E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50908F" w14:textId="77777777" w:rsidR="00CC32F5" w:rsidRDefault="00CC32F5" w:rsidP="00C71037">
            <w:pPr>
              <w:rPr>
                <w:color w:val="000000"/>
              </w:rPr>
            </w:pPr>
            <w:r>
              <w:rPr>
                <w:rFonts w:hint="eastAsia"/>
                <w:color w:val="000000"/>
                <w:kern w:val="0"/>
              </w:rPr>
              <w:t xml:space="preserve">Hypertension, </w:t>
            </w:r>
            <w:r>
              <w:rPr>
                <w:color w:val="000000"/>
                <w:kern w:val="0"/>
              </w:rPr>
              <w:t>n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color w:val="000000"/>
                <w:kern w:val="0"/>
              </w:rPr>
              <w:t>(%)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C69385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1.123</w:t>
            </w:r>
          </w:p>
        </w:tc>
      </w:tr>
      <w:tr w:rsidR="00CC32F5" w14:paraId="08F88C95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DA48B5" w14:textId="77777777" w:rsidR="00CC32F5" w:rsidRDefault="00CC32F5" w:rsidP="00C71037">
            <w:pPr>
              <w:rPr>
                <w:color w:val="000000"/>
              </w:rPr>
            </w:pPr>
            <w:r>
              <w:rPr>
                <w:color w:val="000000"/>
                <w:kern w:val="0"/>
              </w:rPr>
              <w:t>Diabetes,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color w:val="000000"/>
                <w:kern w:val="0"/>
              </w:rPr>
              <w:t>n (%)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2426FC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1.251</w:t>
            </w:r>
          </w:p>
        </w:tc>
      </w:tr>
      <w:tr w:rsidR="00CC32F5" w14:paraId="7294765B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5ED58" w14:textId="77777777" w:rsidR="00CC32F5" w:rsidRDefault="00CC32F5" w:rsidP="00C71037">
            <w:pPr>
              <w:rPr>
                <w:color w:val="000000"/>
              </w:rPr>
            </w:pPr>
            <w:r>
              <w:rPr>
                <w:rFonts w:hint="eastAsia"/>
                <w:color w:val="000000"/>
                <w:kern w:val="0"/>
              </w:rPr>
              <w:t>MI</w:t>
            </w:r>
            <w:r>
              <w:rPr>
                <w:color w:val="000000"/>
                <w:kern w:val="0"/>
              </w:rPr>
              <w:t>,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color w:val="000000"/>
                <w:kern w:val="0"/>
              </w:rPr>
              <w:t>n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color w:val="000000"/>
                <w:kern w:val="0"/>
              </w:rPr>
              <w:t>(%)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DF322B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1.185</w:t>
            </w:r>
          </w:p>
        </w:tc>
      </w:tr>
      <w:tr w:rsidR="00CC32F5" w14:paraId="0EB33915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8D7FFD" w14:textId="77777777" w:rsidR="00CC32F5" w:rsidRDefault="00CC32F5" w:rsidP="00C71037">
            <w:pPr>
              <w:rPr>
                <w:color w:val="000000"/>
              </w:rPr>
            </w:pPr>
            <w:r>
              <w:rPr>
                <w:color w:val="000000"/>
                <w:kern w:val="0"/>
              </w:rPr>
              <w:t>CHF,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color w:val="000000"/>
                <w:kern w:val="0"/>
              </w:rPr>
              <w:t>n (%)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73DB5D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1.233</w:t>
            </w:r>
          </w:p>
        </w:tc>
      </w:tr>
      <w:tr w:rsidR="00CC32F5" w14:paraId="5C4B115C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19A3F" w14:textId="77777777" w:rsidR="00CC32F5" w:rsidRDefault="00CC32F5" w:rsidP="00C71037">
            <w:pPr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kern w:val="0"/>
              </w:rPr>
              <w:t>CVD</w:t>
            </w:r>
            <w:r>
              <w:rPr>
                <w:color w:val="000000"/>
                <w:kern w:val="0"/>
              </w:rPr>
              <w:t>,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color w:val="000000"/>
                <w:kern w:val="0"/>
              </w:rPr>
              <w:t>n (%)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A71E88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1.794</w:t>
            </w:r>
          </w:p>
        </w:tc>
      </w:tr>
      <w:tr w:rsidR="00CC32F5" w14:paraId="7558AED7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E5DAFA" w14:textId="77777777" w:rsidR="00CC32F5" w:rsidRDefault="00CC32F5" w:rsidP="00C71037">
            <w:pPr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kern w:val="0"/>
              </w:rPr>
              <w:t>M</w:t>
            </w:r>
            <w:r>
              <w:rPr>
                <w:color w:val="000000"/>
                <w:kern w:val="0"/>
              </w:rPr>
              <w:t xml:space="preserve">alignant </w:t>
            </w:r>
            <w:r>
              <w:rPr>
                <w:rFonts w:hint="eastAsia"/>
                <w:color w:val="000000"/>
                <w:kern w:val="0"/>
              </w:rPr>
              <w:t>cancer</w:t>
            </w:r>
            <w:r>
              <w:rPr>
                <w:color w:val="000000"/>
                <w:kern w:val="0"/>
              </w:rPr>
              <w:t>,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color w:val="000000"/>
                <w:kern w:val="0"/>
              </w:rPr>
              <w:t>n (%)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0E7984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1.054</w:t>
            </w:r>
          </w:p>
        </w:tc>
      </w:tr>
      <w:tr w:rsidR="00CC32F5" w14:paraId="46BB3686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871E7" w14:textId="77777777" w:rsidR="00CC32F5" w:rsidRDefault="00CC32F5" w:rsidP="00C71037">
            <w:pPr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CPD,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color w:val="000000"/>
                <w:kern w:val="0"/>
              </w:rPr>
              <w:t>n (%)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76983E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1.054</w:t>
            </w:r>
          </w:p>
        </w:tc>
      </w:tr>
      <w:tr w:rsidR="00CC32F5" w14:paraId="131B7B06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78EC5" w14:textId="77777777" w:rsidR="00CC32F5" w:rsidRDefault="00CC32F5" w:rsidP="00C71037">
            <w:pPr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kern w:val="0"/>
              </w:rPr>
              <w:t>Renal disease, n</w:t>
            </w:r>
            <w:r>
              <w:rPr>
                <w:color w:val="000000"/>
                <w:kern w:val="0"/>
              </w:rPr>
              <w:t xml:space="preserve"> </w:t>
            </w:r>
            <w:r>
              <w:rPr>
                <w:rFonts w:hint="eastAsia"/>
                <w:color w:val="000000"/>
                <w:kern w:val="0"/>
              </w:rPr>
              <w:t>(%)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9CD81B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1.329</w:t>
            </w:r>
          </w:p>
        </w:tc>
      </w:tr>
      <w:tr w:rsidR="00CC32F5" w14:paraId="1B8C8F54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4B4848" w14:textId="77777777" w:rsidR="00CC32F5" w:rsidRDefault="00CC32F5" w:rsidP="00C71037">
            <w:pPr>
              <w:rPr>
                <w:color w:val="000000"/>
              </w:rPr>
            </w:pPr>
            <w:r>
              <w:rPr>
                <w:color w:val="000000"/>
                <w:kern w:val="0"/>
              </w:rPr>
              <w:t>H</w:t>
            </w:r>
            <w:r>
              <w:rPr>
                <w:rFonts w:hint="eastAsia"/>
                <w:color w:val="000000"/>
                <w:kern w:val="0"/>
              </w:rPr>
              <w:t xml:space="preserve">R, </w:t>
            </w:r>
            <w:r>
              <w:rPr>
                <w:color w:val="000000"/>
                <w:kern w:val="0"/>
              </w:rPr>
              <w:t>bpm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20C75B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1.218</w:t>
            </w:r>
          </w:p>
        </w:tc>
      </w:tr>
      <w:tr w:rsidR="00CC32F5" w14:paraId="300CC260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6355DE" w14:textId="77777777" w:rsidR="00CC32F5" w:rsidRDefault="00CC32F5" w:rsidP="00C71037">
            <w:pPr>
              <w:rPr>
                <w:color w:val="000000"/>
              </w:rPr>
            </w:pPr>
            <w:r>
              <w:rPr>
                <w:rFonts w:hint="eastAsia"/>
                <w:color w:val="000000"/>
                <w:kern w:val="0"/>
              </w:rPr>
              <w:t>MAP, mmHg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E21A03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1.504</w:t>
            </w:r>
          </w:p>
        </w:tc>
      </w:tr>
      <w:tr w:rsidR="00CC32F5" w14:paraId="59774FA6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89BC2E" w14:textId="77777777" w:rsidR="00CC32F5" w:rsidRDefault="00CC32F5" w:rsidP="00C71037">
            <w:pPr>
              <w:textAlignment w:val="center"/>
              <w:rPr>
                <w:color w:val="000000"/>
              </w:rPr>
            </w:pPr>
            <w:r>
              <w:rPr>
                <w:kern w:val="0"/>
              </w:rPr>
              <w:t>WBC</w:t>
            </w:r>
            <w:r>
              <w:rPr>
                <w:rFonts w:hint="eastAsia"/>
                <w:kern w:val="0"/>
              </w:rPr>
              <w:t xml:space="preserve">, </w:t>
            </w:r>
            <w:r>
              <w:rPr>
                <w:kern w:val="0"/>
              </w:rPr>
              <w:t>10</w:t>
            </w:r>
            <w:r>
              <w:rPr>
                <w:kern w:val="0"/>
                <w:vertAlign w:val="superscript"/>
              </w:rPr>
              <w:t>9</w:t>
            </w:r>
            <w:r>
              <w:rPr>
                <w:kern w:val="0"/>
              </w:rPr>
              <w:t>/L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0532B6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1.234</w:t>
            </w:r>
          </w:p>
        </w:tc>
      </w:tr>
      <w:tr w:rsidR="00CC32F5" w14:paraId="32DFE4CC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783D9" w14:textId="77777777" w:rsidR="00CC32F5" w:rsidRDefault="00CC32F5" w:rsidP="00C71037">
            <w:pPr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Hemoglobin</w:t>
            </w:r>
            <w:r>
              <w:rPr>
                <w:rFonts w:hint="eastAsia"/>
                <w:color w:val="000000"/>
                <w:kern w:val="0"/>
              </w:rPr>
              <w:t xml:space="preserve">, </w:t>
            </w:r>
            <w:r>
              <w:rPr>
                <w:color w:val="000000"/>
                <w:kern w:val="0"/>
              </w:rPr>
              <w:t>g/L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C9EEED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1.326</w:t>
            </w:r>
          </w:p>
        </w:tc>
      </w:tr>
      <w:tr w:rsidR="00CC32F5" w14:paraId="07025CEA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932C3" w14:textId="77777777" w:rsidR="00CC32F5" w:rsidRDefault="00CC32F5" w:rsidP="00C71037">
            <w:pPr>
              <w:textAlignment w:val="center"/>
              <w:rPr>
                <w:color w:val="000000"/>
              </w:rPr>
            </w:pPr>
            <w:r>
              <w:rPr>
                <w:rFonts w:hint="eastAsia"/>
                <w:color w:val="000000"/>
                <w:kern w:val="0"/>
              </w:rPr>
              <w:t>INR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FD35B6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1.131</w:t>
            </w:r>
          </w:p>
        </w:tc>
      </w:tr>
      <w:tr w:rsidR="00CC32F5" w14:paraId="08CE9D71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B32FAA" w14:textId="77777777" w:rsidR="00CC32F5" w:rsidRDefault="00CC32F5" w:rsidP="00C71037">
            <w:pPr>
              <w:textAlignment w:val="center"/>
              <w:rPr>
                <w:color w:val="000000"/>
              </w:rPr>
            </w:pPr>
            <w:r>
              <w:rPr>
                <w:kern w:val="0"/>
              </w:rPr>
              <w:t>Creatinine</w:t>
            </w:r>
            <w:r>
              <w:rPr>
                <w:rFonts w:hint="eastAsia"/>
                <w:kern w:val="0"/>
              </w:rPr>
              <w:t xml:space="preserve">, </w:t>
            </w:r>
            <w:r>
              <w:rPr>
                <w:kern w:val="0"/>
              </w:rPr>
              <w:t>mg/dL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383823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1.557</w:t>
            </w:r>
          </w:p>
        </w:tc>
      </w:tr>
      <w:tr w:rsidR="00CC32F5" w14:paraId="4519BB25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7AA754" w14:textId="77777777" w:rsidR="00CC32F5" w:rsidRDefault="00CC32F5" w:rsidP="00C71037">
            <w:pPr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Potassium</w:t>
            </w:r>
            <w:r>
              <w:rPr>
                <w:rFonts w:hint="eastAsia"/>
                <w:color w:val="000000"/>
                <w:kern w:val="0"/>
              </w:rPr>
              <w:t xml:space="preserve">, </w:t>
            </w:r>
            <w:r>
              <w:rPr>
                <w:color w:val="000000"/>
                <w:kern w:val="0"/>
              </w:rPr>
              <w:t>mmol/L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232F4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1.209</w:t>
            </w:r>
          </w:p>
        </w:tc>
      </w:tr>
      <w:tr w:rsidR="00CC32F5" w14:paraId="65264C85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2D41B4" w14:textId="77777777" w:rsidR="00CC32F5" w:rsidRDefault="00CC32F5" w:rsidP="00C71037">
            <w:pPr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</w:rPr>
              <w:t>Sodium</w:t>
            </w:r>
            <w:r>
              <w:rPr>
                <w:rFonts w:hint="eastAsia"/>
                <w:color w:val="000000"/>
                <w:kern w:val="0"/>
              </w:rPr>
              <w:t xml:space="preserve">, </w:t>
            </w:r>
            <w:r>
              <w:rPr>
                <w:color w:val="000000"/>
                <w:kern w:val="0"/>
              </w:rPr>
              <w:t>mmol/L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3E3FE6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1.176</w:t>
            </w:r>
          </w:p>
        </w:tc>
      </w:tr>
      <w:tr w:rsidR="00CC32F5" w14:paraId="285D74C2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526ECD" w14:textId="77777777" w:rsidR="00CC32F5" w:rsidRDefault="00CC32F5" w:rsidP="00C71037">
            <w:pPr>
              <w:textAlignment w:val="center"/>
              <w:rPr>
                <w:color w:val="000000"/>
              </w:rPr>
            </w:pPr>
            <w:r>
              <w:rPr>
                <w:rFonts w:eastAsia="Cambria"/>
                <w:color w:val="1B1B1B"/>
                <w:shd w:val="clear" w:color="auto" w:fill="FFFFFF"/>
              </w:rPr>
              <w:t>Insulin</w:t>
            </w:r>
            <w:r>
              <w:rPr>
                <w:color w:val="000000"/>
                <w:kern w:val="0"/>
              </w:rPr>
              <w:t>,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color w:val="000000"/>
                <w:kern w:val="0"/>
              </w:rPr>
              <w:t>n (%)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7151D7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1.174</w:t>
            </w:r>
          </w:p>
        </w:tc>
      </w:tr>
      <w:tr w:rsidR="00CC32F5" w14:paraId="64192AC0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4ED2D" w14:textId="77777777" w:rsidR="00CC32F5" w:rsidRDefault="00CC32F5" w:rsidP="00C71037">
            <w:pPr>
              <w:textAlignment w:val="center"/>
              <w:rPr>
                <w:color w:val="000000"/>
              </w:rPr>
            </w:pPr>
            <w:r>
              <w:rPr>
                <w:rFonts w:eastAsia="Cambria"/>
                <w:color w:val="1B1B1B"/>
                <w:shd w:val="clear" w:color="auto" w:fill="FFFFFF"/>
              </w:rPr>
              <w:t>Beta blockers</w:t>
            </w:r>
            <w:r>
              <w:rPr>
                <w:color w:val="000000"/>
                <w:kern w:val="0"/>
              </w:rPr>
              <w:t>,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color w:val="000000"/>
                <w:kern w:val="0"/>
              </w:rPr>
              <w:t>n (%)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1BA1C0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1.186</w:t>
            </w:r>
          </w:p>
        </w:tc>
      </w:tr>
      <w:tr w:rsidR="00CC32F5" w14:paraId="7CCCF8DE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89E616" w14:textId="77777777" w:rsidR="00CC32F5" w:rsidRDefault="00CC32F5" w:rsidP="00C71037">
            <w:pPr>
              <w:textAlignment w:val="center"/>
              <w:rPr>
                <w:color w:val="000000"/>
              </w:rPr>
            </w:pPr>
            <w:r>
              <w:rPr>
                <w:rFonts w:eastAsia="Cambria"/>
                <w:color w:val="1B1B1B"/>
                <w:shd w:val="clear" w:color="auto" w:fill="FFFFFF"/>
              </w:rPr>
              <w:t>Statin</w:t>
            </w:r>
            <w:r>
              <w:rPr>
                <w:rFonts w:hint="eastAsia"/>
                <w:color w:val="1B1B1B"/>
                <w:shd w:val="clear" w:color="auto" w:fill="FFFFFF"/>
              </w:rPr>
              <w:t>s</w:t>
            </w:r>
            <w:r>
              <w:rPr>
                <w:color w:val="000000"/>
                <w:kern w:val="0"/>
              </w:rPr>
              <w:t>,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color w:val="000000"/>
                <w:kern w:val="0"/>
              </w:rPr>
              <w:t>n (%)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4CA7C5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1.034</w:t>
            </w:r>
          </w:p>
        </w:tc>
      </w:tr>
      <w:tr w:rsidR="00CC32F5" w14:paraId="6646602F" w14:textId="77777777" w:rsidTr="00C71037">
        <w:trPr>
          <w:trHeight w:val="280"/>
        </w:trPr>
        <w:tc>
          <w:tcPr>
            <w:tcW w:w="48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7467B7" w14:textId="77777777" w:rsidR="00CC32F5" w:rsidRDefault="00CC32F5" w:rsidP="00C71037">
            <w:pPr>
              <w:textAlignment w:val="center"/>
              <w:rPr>
                <w:color w:val="000000"/>
              </w:rPr>
            </w:pPr>
            <w:r>
              <w:rPr>
                <w:rFonts w:eastAsia="Cambria"/>
                <w:color w:val="1B1B1B"/>
                <w:shd w:val="clear" w:color="auto" w:fill="FFFFFF"/>
              </w:rPr>
              <w:t>Amiodarone</w:t>
            </w:r>
            <w:r>
              <w:rPr>
                <w:color w:val="000000"/>
                <w:kern w:val="0"/>
              </w:rPr>
              <w:t>,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color w:val="000000"/>
                <w:kern w:val="0"/>
              </w:rPr>
              <w:t>n (%)</w:t>
            </w:r>
          </w:p>
        </w:tc>
        <w:tc>
          <w:tcPr>
            <w:tcW w:w="246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BB61E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1.169</w:t>
            </w:r>
          </w:p>
        </w:tc>
      </w:tr>
      <w:tr w:rsidR="00CC32F5" w14:paraId="3B5DE842" w14:textId="77777777" w:rsidTr="00C71037">
        <w:trPr>
          <w:trHeight w:val="280"/>
        </w:trPr>
        <w:tc>
          <w:tcPr>
            <w:tcW w:w="485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4E4C943" w14:textId="77777777" w:rsidR="00CC32F5" w:rsidRDefault="00CC32F5" w:rsidP="00C71037">
            <w:pPr>
              <w:textAlignment w:val="center"/>
              <w:rPr>
                <w:color w:val="000000"/>
              </w:rPr>
            </w:pPr>
            <w:r>
              <w:rPr>
                <w:rFonts w:eastAsia="Cambria"/>
                <w:color w:val="1B1B1B"/>
                <w:shd w:val="clear" w:color="auto" w:fill="FFFFFF"/>
              </w:rPr>
              <w:t>Digitalis</w:t>
            </w:r>
            <w:r>
              <w:rPr>
                <w:color w:val="000000"/>
                <w:kern w:val="0"/>
              </w:rPr>
              <w:t>,</w:t>
            </w:r>
            <w:r>
              <w:rPr>
                <w:rFonts w:hint="eastAsia"/>
                <w:color w:val="000000"/>
                <w:kern w:val="0"/>
              </w:rPr>
              <w:t xml:space="preserve"> </w:t>
            </w:r>
            <w:r>
              <w:rPr>
                <w:color w:val="000000"/>
                <w:kern w:val="0"/>
              </w:rPr>
              <w:t>n (%)</w:t>
            </w:r>
          </w:p>
        </w:tc>
        <w:tc>
          <w:tcPr>
            <w:tcW w:w="246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809CF2E" w14:textId="77777777" w:rsidR="00CC32F5" w:rsidRDefault="00CC32F5" w:rsidP="00C71037">
            <w:pPr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  <w:kern w:val="0"/>
                <w:lang w:bidi="ar"/>
              </w:rPr>
              <w:t>1.048</w:t>
            </w:r>
          </w:p>
        </w:tc>
      </w:tr>
    </w:tbl>
    <w:p w14:paraId="1CA40FEF" w14:textId="77777777" w:rsidR="00CC32F5" w:rsidRDefault="00CC32F5" w:rsidP="00CC32F5">
      <w:r>
        <w:rPr>
          <w:rFonts w:hint="eastAsia"/>
        </w:rPr>
        <w:t>MI, myocardial infarct</w:t>
      </w:r>
      <w:r>
        <w:t>ion</w:t>
      </w:r>
      <w:r>
        <w:rPr>
          <w:rFonts w:hint="eastAsia"/>
        </w:rPr>
        <w:t xml:space="preserve">; </w:t>
      </w:r>
      <w:r>
        <w:t>CHF</w:t>
      </w:r>
      <w:r>
        <w:rPr>
          <w:rFonts w:hint="eastAsia"/>
        </w:rPr>
        <w:t>,</w:t>
      </w:r>
      <w:r>
        <w:rPr>
          <w:color w:val="000000"/>
          <w:kern w:val="0"/>
        </w:rPr>
        <w:t xml:space="preserve"> </w:t>
      </w:r>
      <w:r>
        <w:rPr>
          <w:rFonts w:hint="eastAsia"/>
          <w:color w:val="000000"/>
          <w:kern w:val="0"/>
        </w:rPr>
        <w:t>c</w:t>
      </w:r>
      <w:r>
        <w:rPr>
          <w:color w:val="000000"/>
          <w:kern w:val="0"/>
        </w:rPr>
        <w:t>ongestive</w:t>
      </w:r>
      <w:r>
        <w:rPr>
          <w:rFonts w:hint="eastAsia"/>
          <w:color w:val="000000"/>
          <w:kern w:val="0"/>
        </w:rPr>
        <w:t xml:space="preserve"> H</w:t>
      </w:r>
      <w:r>
        <w:rPr>
          <w:color w:val="000000"/>
          <w:kern w:val="0"/>
        </w:rPr>
        <w:t>eart failur</w:t>
      </w:r>
      <w:r>
        <w:rPr>
          <w:rFonts w:hint="eastAsia"/>
          <w:color w:val="000000"/>
          <w:kern w:val="0"/>
        </w:rPr>
        <w:t xml:space="preserve">e; </w:t>
      </w:r>
      <w:r>
        <w:t>CPD</w:t>
      </w:r>
      <w:r>
        <w:rPr>
          <w:rFonts w:hint="eastAsia"/>
        </w:rPr>
        <w:t>,</w:t>
      </w:r>
      <w:r>
        <w:t xml:space="preserve"> chronic</w:t>
      </w:r>
      <w:r>
        <w:rPr>
          <w:rFonts w:hint="eastAsia"/>
        </w:rPr>
        <w:t xml:space="preserve"> </w:t>
      </w:r>
      <w:r>
        <w:t>pulmonary</w:t>
      </w:r>
      <w:r>
        <w:rPr>
          <w:rFonts w:hint="eastAsia"/>
        </w:rPr>
        <w:t xml:space="preserve"> </w:t>
      </w:r>
      <w:r>
        <w:t xml:space="preserve">disease; </w:t>
      </w:r>
      <w:r>
        <w:rPr>
          <w:rFonts w:hint="eastAsia"/>
          <w:color w:val="000000"/>
          <w:kern w:val="0"/>
        </w:rPr>
        <w:t xml:space="preserve">CVD, cerebrovascular disease; </w:t>
      </w:r>
      <w:r>
        <w:t>HR</w:t>
      </w:r>
      <w:r>
        <w:rPr>
          <w:rFonts w:hint="eastAsia"/>
        </w:rPr>
        <w:t>,</w:t>
      </w:r>
      <w:r>
        <w:t xml:space="preserve"> heart rate; MAP</w:t>
      </w:r>
      <w:r>
        <w:rPr>
          <w:rFonts w:hint="eastAsia"/>
        </w:rPr>
        <w:t>,</w:t>
      </w:r>
      <w:r>
        <w:t xml:space="preserve"> mean arterial pressure; INR, international normalized ratio; WBC, white blood cell</w:t>
      </w:r>
      <w:r>
        <w:rPr>
          <w:rFonts w:hint="eastAsia"/>
        </w:rPr>
        <w:t>.</w:t>
      </w:r>
    </w:p>
    <w:p w14:paraId="1CF80595" w14:textId="35E129A1" w:rsidR="00A21620" w:rsidRDefault="00A21620" w:rsidP="00A21620">
      <w:pPr>
        <w:spacing w:line="480" w:lineRule="auto"/>
        <w:rPr>
          <w:b/>
          <w:bCs/>
        </w:rPr>
      </w:pPr>
    </w:p>
    <w:p w14:paraId="1A06C867" w14:textId="1142D2C4" w:rsidR="00590555" w:rsidRDefault="00590555">
      <w:pPr>
        <w:ind w:right="0"/>
        <w:rPr>
          <w:b/>
          <w:bCs/>
        </w:rPr>
      </w:pPr>
      <w:r>
        <w:rPr>
          <w:b/>
          <w:bCs/>
        </w:rPr>
        <w:br w:type="page"/>
      </w:r>
    </w:p>
    <w:p w14:paraId="49F56A1E" w14:textId="77777777" w:rsidR="00590555" w:rsidRDefault="00590555" w:rsidP="00A21620">
      <w:pPr>
        <w:spacing w:line="480" w:lineRule="auto"/>
        <w:rPr>
          <w:b/>
          <w:bCs/>
        </w:rPr>
        <w:sectPr w:rsidR="00590555" w:rsidSect="00CC32F5">
          <w:pgSz w:w="11906" w:h="16838"/>
          <w:pgMar w:top="1440" w:right="1797" w:bottom="1440" w:left="1741" w:header="851" w:footer="992" w:gutter="0"/>
          <w:cols w:space="425"/>
          <w:docGrid w:type="lines" w:linePitch="312"/>
        </w:sectPr>
      </w:pPr>
    </w:p>
    <w:p w14:paraId="11675561" w14:textId="0ED3CAEE" w:rsidR="00590555" w:rsidRPr="00590555" w:rsidRDefault="00590555" w:rsidP="00590555">
      <w:pPr>
        <w:spacing w:line="360" w:lineRule="auto"/>
        <w:rPr>
          <w:b/>
          <w:bCs/>
        </w:rPr>
      </w:pPr>
      <w:r w:rsidRPr="00A16D74">
        <w:rPr>
          <w:b/>
          <w:bCs/>
        </w:rPr>
        <w:lastRenderedPageBreak/>
        <w:t xml:space="preserve">Supplementary Table 3. </w:t>
      </w:r>
      <w:r w:rsidRPr="00590555">
        <w:rPr>
          <w:b/>
          <w:bCs/>
        </w:rPr>
        <w:t>Baseline characteristics focusing on medication use of participants classified by TyG index tertiles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565"/>
        <w:gridCol w:w="2244"/>
        <w:gridCol w:w="2244"/>
        <w:gridCol w:w="2244"/>
        <w:gridCol w:w="2245"/>
        <w:gridCol w:w="1416"/>
      </w:tblGrid>
      <w:tr w:rsidR="00590555" w14:paraId="13BB5BA4" w14:textId="77777777" w:rsidTr="00590555">
        <w:trPr>
          <w:trHeight w:val="272"/>
        </w:trPr>
        <w:tc>
          <w:tcPr>
            <w:tcW w:w="129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4431BFE" w14:textId="77777777" w:rsidR="00590555" w:rsidRDefault="00590555" w:rsidP="00C71037">
            <w:pPr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Characteristics</w:t>
            </w:r>
          </w:p>
        </w:tc>
        <w:tc>
          <w:tcPr>
            <w:tcW w:w="82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D95AA20" w14:textId="77777777" w:rsidR="00590555" w:rsidRDefault="00590555" w:rsidP="00C71037">
            <w:pPr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Total(n=1473)</w:t>
            </w:r>
          </w:p>
        </w:tc>
        <w:tc>
          <w:tcPr>
            <w:tcW w:w="82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1AC7912" w14:textId="77777777" w:rsidR="00590555" w:rsidRDefault="00590555" w:rsidP="00C71037">
            <w:pPr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T1(n=491)</w:t>
            </w:r>
          </w:p>
        </w:tc>
        <w:tc>
          <w:tcPr>
            <w:tcW w:w="82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0AD9382" w14:textId="77777777" w:rsidR="00590555" w:rsidRDefault="00590555" w:rsidP="00C71037">
            <w:pPr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T2(n=491)</w:t>
            </w:r>
          </w:p>
        </w:tc>
        <w:tc>
          <w:tcPr>
            <w:tcW w:w="82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E00D89C" w14:textId="77777777" w:rsidR="00590555" w:rsidRDefault="00590555" w:rsidP="00C71037">
            <w:pPr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T3(n=491)</w:t>
            </w:r>
          </w:p>
        </w:tc>
        <w:tc>
          <w:tcPr>
            <w:tcW w:w="41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182D894" w14:textId="77777777" w:rsidR="00590555" w:rsidRDefault="00590555" w:rsidP="00C71037">
            <w:pPr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i/>
                <w:iCs/>
                <w:color w:val="000000"/>
                <w:kern w:val="0"/>
              </w:rPr>
              <w:t>P</w:t>
            </w:r>
            <w:r>
              <w:rPr>
                <w:b/>
                <w:bCs/>
                <w:color w:val="000000"/>
                <w:kern w:val="0"/>
              </w:rPr>
              <w:t>-value</w:t>
            </w:r>
          </w:p>
        </w:tc>
      </w:tr>
      <w:tr w:rsidR="00590555" w14:paraId="5F793511" w14:textId="77777777" w:rsidTr="00590555">
        <w:trPr>
          <w:trHeight w:val="270"/>
        </w:trPr>
        <w:tc>
          <w:tcPr>
            <w:tcW w:w="1296" w:type="pct"/>
            <w:shd w:val="clear" w:color="auto" w:fill="auto"/>
            <w:noWrap/>
            <w:vAlign w:val="center"/>
          </w:tcPr>
          <w:p w14:paraId="15B76D10" w14:textId="77777777" w:rsidR="00590555" w:rsidRDefault="00590555" w:rsidP="00C71037">
            <w:pPr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TyG index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38DFAC8F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8.9 ± 0.7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77EBAC72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8.2 ± 0.2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2743864E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8.8 ± 0.2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64841F99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9.7 ± 0.6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3BBD1270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&lt;0.001</w:t>
            </w:r>
          </w:p>
        </w:tc>
      </w:tr>
      <w:tr w:rsidR="00590555" w14:paraId="63197EB6" w14:textId="77777777" w:rsidTr="00590555">
        <w:trPr>
          <w:trHeight w:val="270"/>
        </w:trPr>
        <w:tc>
          <w:tcPr>
            <w:tcW w:w="1296" w:type="pct"/>
            <w:shd w:val="clear" w:color="auto" w:fill="auto"/>
            <w:noWrap/>
            <w:vAlign w:val="center"/>
          </w:tcPr>
          <w:p w14:paraId="47F5B9F9" w14:textId="77777777" w:rsidR="00590555" w:rsidRDefault="00590555" w:rsidP="00C71037">
            <w:pPr>
              <w:rPr>
                <w:color w:val="000000"/>
                <w:kern w:val="0"/>
              </w:rPr>
            </w:pPr>
            <w:r>
              <w:rPr>
                <w:rFonts w:eastAsia="Cambria"/>
                <w:color w:val="1B1B1B"/>
                <w:shd w:val="clear" w:color="auto" w:fill="FFFFFF"/>
              </w:rPr>
              <w:t>Aspirin</w:t>
            </w:r>
            <w:r>
              <w:rPr>
                <w:color w:val="000000"/>
                <w:kern w:val="0"/>
              </w:rPr>
              <w:t>, n (%)</w:t>
            </w:r>
            <w:r>
              <w:rPr>
                <w:rFonts w:eastAsia="Cambria"/>
                <w:color w:val="1B1B1B"/>
                <w:shd w:val="clear" w:color="auto" w:fill="FFFFFF"/>
              </w:rPr>
              <w:t> 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38EC5568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701 (47.6)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5D95495A" w14:textId="77777777" w:rsidR="00590555" w:rsidRDefault="00590555" w:rsidP="00C71037">
            <w:pPr>
              <w:jc w:val="center"/>
              <w:rPr>
                <w:rFonts w:eastAsia="Times New Roman"/>
                <w:kern w:val="0"/>
              </w:rPr>
            </w:pPr>
            <w:r>
              <w:t>245 (49.9)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432BE1FA" w14:textId="77777777" w:rsidR="00590555" w:rsidRDefault="00590555" w:rsidP="00C71037">
            <w:pPr>
              <w:jc w:val="center"/>
              <w:rPr>
                <w:rFonts w:eastAsia="Times New Roman"/>
                <w:kern w:val="0"/>
              </w:rPr>
            </w:pPr>
            <w:r>
              <w:t>239 (48.7)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05891D53" w14:textId="77777777" w:rsidR="00590555" w:rsidRDefault="00590555" w:rsidP="00C71037">
            <w:pPr>
              <w:jc w:val="center"/>
              <w:rPr>
                <w:rFonts w:eastAsia="Times New Roman"/>
                <w:kern w:val="0"/>
              </w:rPr>
            </w:pPr>
            <w:r>
              <w:t>217 (44.2)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7836A309" w14:textId="77777777" w:rsidR="00590555" w:rsidRDefault="00590555" w:rsidP="00CB1296">
            <w:pPr>
              <w:ind w:firstLineChars="100" w:firstLine="240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lang w:bidi="ar"/>
              </w:rPr>
              <w:t>0.170</w:t>
            </w:r>
          </w:p>
        </w:tc>
      </w:tr>
      <w:tr w:rsidR="00590555" w14:paraId="74C4C7DD" w14:textId="77777777" w:rsidTr="00590555">
        <w:trPr>
          <w:trHeight w:val="270"/>
        </w:trPr>
        <w:tc>
          <w:tcPr>
            <w:tcW w:w="1296" w:type="pct"/>
            <w:shd w:val="clear" w:color="auto" w:fill="auto"/>
            <w:noWrap/>
            <w:vAlign w:val="center"/>
          </w:tcPr>
          <w:p w14:paraId="641F026D" w14:textId="77777777" w:rsidR="00590555" w:rsidRDefault="00590555" w:rsidP="00C71037">
            <w:pPr>
              <w:rPr>
                <w:color w:val="000000"/>
                <w:kern w:val="0"/>
              </w:rPr>
            </w:pPr>
            <w:r>
              <w:rPr>
                <w:rFonts w:eastAsia="Cambria"/>
                <w:color w:val="1B1B1B"/>
                <w:shd w:val="clear" w:color="auto" w:fill="FFFFFF"/>
              </w:rPr>
              <w:t>Clopidogrel</w:t>
            </w:r>
            <w:r>
              <w:rPr>
                <w:color w:val="000000"/>
                <w:kern w:val="0"/>
              </w:rPr>
              <w:t>, n (%)</w:t>
            </w:r>
            <w:r>
              <w:rPr>
                <w:rFonts w:eastAsia="Cambria"/>
                <w:color w:val="1B1B1B"/>
                <w:shd w:val="clear" w:color="auto" w:fill="FFFFFF"/>
              </w:rPr>
              <w:t> 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14AD0889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138 (9.4)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4D2D29B0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37 (7.5)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58A52E6F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53 (10.8)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53F34EEF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48 (9.8)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38281545" w14:textId="77777777" w:rsidR="00590555" w:rsidRDefault="00590555" w:rsidP="00C71037">
            <w:pPr>
              <w:ind w:leftChars="100" w:left="240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lang w:bidi="ar"/>
              </w:rPr>
              <w:t>0.200</w:t>
            </w:r>
          </w:p>
        </w:tc>
      </w:tr>
      <w:tr w:rsidR="00590555" w14:paraId="7CA779BD" w14:textId="77777777" w:rsidTr="00590555">
        <w:trPr>
          <w:trHeight w:val="272"/>
        </w:trPr>
        <w:tc>
          <w:tcPr>
            <w:tcW w:w="1296" w:type="pct"/>
            <w:shd w:val="clear" w:color="auto" w:fill="auto"/>
            <w:noWrap/>
            <w:vAlign w:val="center"/>
          </w:tcPr>
          <w:p w14:paraId="3C345449" w14:textId="77777777" w:rsidR="00590555" w:rsidRDefault="00590555" w:rsidP="00C71037">
            <w:pPr>
              <w:rPr>
                <w:color w:val="000000"/>
                <w:kern w:val="0"/>
              </w:rPr>
            </w:pPr>
            <w:r>
              <w:rPr>
                <w:rFonts w:eastAsia="Cambria"/>
                <w:color w:val="1B1B1B"/>
                <w:shd w:val="clear" w:color="auto" w:fill="FFFFFF"/>
              </w:rPr>
              <w:t>Beta blockers</w:t>
            </w:r>
            <w:r>
              <w:rPr>
                <w:color w:val="000000"/>
                <w:kern w:val="0"/>
              </w:rPr>
              <w:t>, n (%)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3E9236AE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996 (67.6)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0A4899F7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359 (73.1)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1E4749A9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344 (70.1)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2FE1A353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293 (59.7)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7E437333" w14:textId="77777777" w:rsidR="00590555" w:rsidRDefault="00590555" w:rsidP="00C71037">
            <w:pPr>
              <w:ind w:firstLineChars="100" w:firstLine="240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lang w:bidi="ar"/>
              </w:rPr>
              <w:t>0.003</w:t>
            </w:r>
          </w:p>
        </w:tc>
      </w:tr>
      <w:tr w:rsidR="00590555" w14:paraId="216DCC95" w14:textId="77777777" w:rsidTr="00590555">
        <w:trPr>
          <w:trHeight w:val="272"/>
        </w:trPr>
        <w:tc>
          <w:tcPr>
            <w:tcW w:w="1296" w:type="pct"/>
            <w:shd w:val="clear" w:color="auto" w:fill="auto"/>
            <w:noWrap/>
            <w:vAlign w:val="center"/>
          </w:tcPr>
          <w:p w14:paraId="3FF63E92" w14:textId="77777777" w:rsidR="00590555" w:rsidRDefault="00590555" w:rsidP="00C71037">
            <w:pPr>
              <w:rPr>
                <w:color w:val="000000"/>
                <w:kern w:val="0"/>
              </w:rPr>
            </w:pPr>
            <w:r>
              <w:rPr>
                <w:rFonts w:eastAsia="Cambria"/>
                <w:color w:val="1B1B1B"/>
                <w:shd w:val="clear" w:color="auto" w:fill="FFFFFF"/>
              </w:rPr>
              <w:t>ACEI/ARB</w:t>
            </w:r>
            <w:r>
              <w:rPr>
                <w:color w:val="000000"/>
                <w:kern w:val="0"/>
              </w:rPr>
              <w:t>, n (%)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64CB4B11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922 (62.6)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660BB7D2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334 (68.0)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6A97DBA9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324 (66.0)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5ED2E392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264 (53.8)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5B713792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&lt;0.001</w:t>
            </w:r>
          </w:p>
        </w:tc>
      </w:tr>
      <w:tr w:rsidR="00590555" w14:paraId="441E3390" w14:textId="77777777" w:rsidTr="00590555">
        <w:trPr>
          <w:trHeight w:val="272"/>
        </w:trPr>
        <w:tc>
          <w:tcPr>
            <w:tcW w:w="1296" w:type="pct"/>
            <w:shd w:val="clear" w:color="auto" w:fill="auto"/>
            <w:noWrap/>
            <w:vAlign w:val="center"/>
          </w:tcPr>
          <w:p w14:paraId="0C4E433A" w14:textId="77777777" w:rsidR="00590555" w:rsidRDefault="00590555" w:rsidP="00C71037">
            <w:pPr>
              <w:rPr>
                <w:color w:val="000000"/>
                <w:kern w:val="0"/>
              </w:rPr>
            </w:pPr>
            <w:r>
              <w:rPr>
                <w:rFonts w:eastAsia="Cambria"/>
                <w:color w:val="1B1B1B"/>
                <w:shd w:val="clear" w:color="auto" w:fill="FFFFFF"/>
              </w:rPr>
              <w:t>CCB</w:t>
            </w:r>
            <w:r>
              <w:rPr>
                <w:color w:val="000000"/>
                <w:kern w:val="0"/>
              </w:rPr>
              <w:t>, n (%)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3175CC68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270 (18.3)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0F2F7E70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91 (18.5)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2C123B32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98 (20.0)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5275C2F5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t>81 (16.5)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0AC50A06" w14:textId="77777777" w:rsidR="00590555" w:rsidRDefault="00590555" w:rsidP="00CB1296">
            <w:pPr>
              <w:ind w:firstLineChars="100" w:firstLine="240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0.370</w:t>
            </w:r>
          </w:p>
        </w:tc>
      </w:tr>
      <w:tr w:rsidR="00590555" w14:paraId="447D6062" w14:textId="77777777" w:rsidTr="00590555">
        <w:trPr>
          <w:trHeight w:val="272"/>
        </w:trPr>
        <w:tc>
          <w:tcPr>
            <w:tcW w:w="1296" w:type="pct"/>
            <w:shd w:val="clear" w:color="auto" w:fill="auto"/>
            <w:noWrap/>
            <w:vAlign w:val="center"/>
          </w:tcPr>
          <w:p w14:paraId="55ACFBAB" w14:textId="77777777" w:rsidR="00590555" w:rsidRDefault="00590555" w:rsidP="00C71037">
            <w:pPr>
              <w:rPr>
                <w:color w:val="000000"/>
                <w:kern w:val="0"/>
              </w:rPr>
            </w:pPr>
            <w:r>
              <w:rPr>
                <w:rFonts w:eastAsia="Cambria"/>
                <w:color w:val="1B1B1B"/>
                <w:shd w:val="clear" w:color="auto" w:fill="FFFFFF"/>
              </w:rPr>
              <w:t>Digitalis</w:t>
            </w:r>
            <w:r>
              <w:rPr>
                <w:color w:val="000000"/>
                <w:kern w:val="0"/>
              </w:rPr>
              <w:t>, n (%)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683FBF96" w14:textId="77777777" w:rsidR="00590555" w:rsidRDefault="00590555" w:rsidP="00C71037">
            <w:pPr>
              <w:jc w:val="center"/>
            </w:pPr>
            <w:r>
              <w:t>96 (6.5)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70A5CFFB" w14:textId="77777777" w:rsidR="00590555" w:rsidRDefault="00590555" w:rsidP="00C71037">
            <w:pPr>
              <w:jc w:val="center"/>
            </w:pPr>
            <w:r>
              <w:t>22 (4.5)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2428BF01" w14:textId="77777777" w:rsidR="00590555" w:rsidRDefault="00590555" w:rsidP="00C71037">
            <w:pPr>
              <w:jc w:val="center"/>
            </w:pPr>
            <w:r>
              <w:t>44 (9.0)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4A3455B7" w14:textId="77777777" w:rsidR="00590555" w:rsidRDefault="00590555" w:rsidP="00C71037">
            <w:pPr>
              <w:jc w:val="center"/>
            </w:pPr>
            <w:r>
              <w:t>30 (6.1)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54C92AD7" w14:textId="77777777" w:rsidR="00590555" w:rsidRDefault="00590555" w:rsidP="00CB1296">
            <w:pPr>
              <w:ind w:firstLineChars="100" w:firstLine="240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0.016</w:t>
            </w:r>
          </w:p>
        </w:tc>
      </w:tr>
      <w:tr w:rsidR="00590555" w14:paraId="746208A2" w14:textId="77777777" w:rsidTr="00590555">
        <w:trPr>
          <w:trHeight w:val="270"/>
        </w:trPr>
        <w:tc>
          <w:tcPr>
            <w:tcW w:w="1296" w:type="pct"/>
            <w:shd w:val="clear" w:color="auto" w:fill="auto"/>
            <w:noWrap/>
            <w:vAlign w:val="center"/>
          </w:tcPr>
          <w:p w14:paraId="18E7671F" w14:textId="77777777" w:rsidR="00590555" w:rsidRDefault="00590555" w:rsidP="00C71037">
            <w:pPr>
              <w:rPr>
                <w:color w:val="000000"/>
                <w:kern w:val="0"/>
              </w:rPr>
            </w:pPr>
            <w:r>
              <w:rPr>
                <w:rFonts w:eastAsia="Cambria"/>
                <w:color w:val="1B1B1B"/>
                <w:shd w:val="clear" w:color="auto" w:fill="FFFFFF"/>
              </w:rPr>
              <w:t>Diuretics</w:t>
            </w:r>
            <w:r>
              <w:rPr>
                <w:color w:val="000000"/>
                <w:kern w:val="0"/>
              </w:rPr>
              <w:t>, n (%)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006BC9BC" w14:textId="77777777" w:rsidR="00590555" w:rsidRDefault="00590555" w:rsidP="00C71037">
            <w:pPr>
              <w:jc w:val="center"/>
            </w:pPr>
            <w:r>
              <w:t>645 (43.8)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4226F0FC" w14:textId="77777777" w:rsidR="00590555" w:rsidRDefault="00590555" w:rsidP="00C71037">
            <w:pPr>
              <w:jc w:val="center"/>
            </w:pPr>
            <w:r>
              <w:t>214 (43.6)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6AF7DC85" w14:textId="77777777" w:rsidR="00590555" w:rsidRDefault="00590555" w:rsidP="00C71037">
            <w:pPr>
              <w:jc w:val="center"/>
            </w:pPr>
            <w:r>
              <w:t>204 (41.5)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41D3D1FA" w14:textId="77777777" w:rsidR="00590555" w:rsidRDefault="00590555" w:rsidP="00C71037">
            <w:pPr>
              <w:jc w:val="center"/>
            </w:pPr>
            <w:r>
              <w:t>227 (46.2)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762B40CE" w14:textId="77777777" w:rsidR="00590555" w:rsidRDefault="00590555" w:rsidP="00CB1296">
            <w:pPr>
              <w:ind w:firstLineChars="100" w:firstLine="240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0.333</w:t>
            </w:r>
          </w:p>
        </w:tc>
      </w:tr>
      <w:tr w:rsidR="00590555" w14:paraId="4CD5C546" w14:textId="77777777" w:rsidTr="00590555">
        <w:trPr>
          <w:trHeight w:val="270"/>
        </w:trPr>
        <w:tc>
          <w:tcPr>
            <w:tcW w:w="1296" w:type="pct"/>
            <w:shd w:val="clear" w:color="auto" w:fill="auto"/>
            <w:noWrap/>
            <w:vAlign w:val="center"/>
          </w:tcPr>
          <w:p w14:paraId="6FF21AF8" w14:textId="77777777" w:rsidR="00590555" w:rsidRDefault="00590555" w:rsidP="00C71037">
            <w:pPr>
              <w:rPr>
                <w:color w:val="000000"/>
                <w:kern w:val="0"/>
              </w:rPr>
            </w:pPr>
            <w:r>
              <w:rPr>
                <w:rFonts w:eastAsia="Cambria"/>
                <w:color w:val="1B1B1B"/>
                <w:shd w:val="clear" w:color="auto" w:fill="FFFFFF"/>
              </w:rPr>
              <w:t>Amiodarone</w:t>
            </w:r>
            <w:r>
              <w:rPr>
                <w:color w:val="000000"/>
                <w:kern w:val="0"/>
              </w:rPr>
              <w:t>, n (%)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3601A07E" w14:textId="77777777" w:rsidR="00590555" w:rsidRDefault="00590555" w:rsidP="00C71037">
            <w:pPr>
              <w:jc w:val="center"/>
            </w:pPr>
            <w:r>
              <w:t>214 (14.5)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7776DA1C" w14:textId="77777777" w:rsidR="00590555" w:rsidRDefault="00590555" w:rsidP="00C71037">
            <w:pPr>
              <w:jc w:val="center"/>
            </w:pPr>
            <w:r>
              <w:t>54 (11.0)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259A6A4C" w14:textId="77777777" w:rsidR="00590555" w:rsidRDefault="00590555" w:rsidP="00C71037">
            <w:pPr>
              <w:jc w:val="center"/>
            </w:pPr>
            <w:r>
              <w:t>77 (15.7)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2FEC9E7B" w14:textId="77777777" w:rsidR="00590555" w:rsidRDefault="00590555" w:rsidP="00C71037">
            <w:pPr>
              <w:jc w:val="center"/>
            </w:pPr>
            <w:r>
              <w:t>83 (16.9)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2388A95B" w14:textId="77777777" w:rsidR="00590555" w:rsidRDefault="00590555" w:rsidP="00CB1296">
            <w:pPr>
              <w:ind w:firstLineChars="100" w:firstLine="240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0.021</w:t>
            </w:r>
          </w:p>
        </w:tc>
      </w:tr>
      <w:tr w:rsidR="00590555" w14:paraId="5E141089" w14:textId="77777777" w:rsidTr="00590555">
        <w:trPr>
          <w:trHeight w:val="270"/>
        </w:trPr>
        <w:tc>
          <w:tcPr>
            <w:tcW w:w="1296" w:type="pct"/>
            <w:shd w:val="clear" w:color="auto" w:fill="auto"/>
            <w:noWrap/>
            <w:vAlign w:val="center"/>
          </w:tcPr>
          <w:p w14:paraId="3FFDF7A1" w14:textId="77777777" w:rsidR="00590555" w:rsidRDefault="00590555" w:rsidP="00C71037">
            <w:pPr>
              <w:rPr>
                <w:color w:val="000000"/>
                <w:kern w:val="0"/>
              </w:rPr>
            </w:pPr>
            <w:r>
              <w:rPr>
                <w:rFonts w:eastAsia="Cambria"/>
                <w:color w:val="1B1B1B"/>
                <w:shd w:val="clear" w:color="auto" w:fill="FFFFFF"/>
              </w:rPr>
              <w:t>Insulin</w:t>
            </w:r>
            <w:r>
              <w:rPr>
                <w:color w:val="000000"/>
                <w:kern w:val="0"/>
              </w:rPr>
              <w:t>, n (%)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0D11B63B" w14:textId="77777777" w:rsidR="00590555" w:rsidRDefault="00590555" w:rsidP="00C71037">
            <w:pPr>
              <w:jc w:val="center"/>
            </w:pPr>
            <w:r>
              <w:t>1033 (70.1)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7B88A7A2" w14:textId="77777777" w:rsidR="00590555" w:rsidRDefault="00590555" w:rsidP="00C71037">
            <w:pPr>
              <w:jc w:val="center"/>
            </w:pPr>
            <w:r>
              <w:t>315 (64.2)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4493E684" w14:textId="77777777" w:rsidR="00590555" w:rsidRDefault="00590555" w:rsidP="00C71037">
            <w:pPr>
              <w:jc w:val="center"/>
            </w:pPr>
            <w:r>
              <w:t>333 (67.8)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78FF28BF" w14:textId="77777777" w:rsidR="00590555" w:rsidRDefault="00590555" w:rsidP="00C71037">
            <w:pPr>
              <w:jc w:val="center"/>
            </w:pPr>
            <w:r>
              <w:t>385 (78.4)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6FCB1C92" w14:textId="77777777" w:rsidR="00590555" w:rsidRDefault="00590555" w:rsidP="00C71037">
            <w:pPr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&lt;0.001</w:t>
            </w:r>
          </w:p>
        </w:tc>
      </w:tr>
      <w:tr w:rsidR="00590555" w14:paraId="3071DE44" w14:textId="77777777" w:rsidTr="00590555">
        <w:trPr>
          <w:trHeight w:val="270"/>
        </w:trPr>
        <w:tc>
          <w:tcPr>
            <w:tcW w:w="1296" w:type="pct"/>
            <w:shd w:val="clear" w:color="auto" w:fill="auto"/>
            <w:noWrap/>
            <w:vAlign w:val="center"/>
          </w:tcPr>
          <w:p w14:paraId="42CB4F94" w14:textId="77777777" w:rsidR="00590555" w:rsidRDefault="00590555" w:rsidP="00C71037">
            <w:pPr>
              <w:rPr>
                <w:color w:val="1B1B1B"/>
                <w:shd w:val="clear" w:color="auto" w:fill="FFFFFF"/>
              </w:rPr>
            </w:pPr>
            <w:r>
              <w:rPr>
                <w:rFonts w:eastAsia="Cambria"/>
                <w:color w:val="1B1B1B"/>
                <w:shd w:val="clear" w:color="auto" w:fill="FFFFFF"/>
              </w:rPr>
              <w:t>Statin</w:t>
            </w:r>
            <w:r>
              <w:rPr>
                <w:color w:val="1B1B1B"/>
                <w:shd w:val="clear" w:color="auto" w:fill="FFFFFF"/>
              </w:rPr>
              <w:t>s</w:t>
            </w:r>
            <w:r>
              <w:rPr>
                <w:color w:val="000000"/>
                <w:kern w:val="0"/>
              </w:rPr>
              <w:t>, n (%)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0CB8CB9E" w14:textId="77777777" w:rsidR="00590555" w:rsidRDefault="00590555" w:rsidP="00C71037">
            <w:pPr>
              <w:jc w:val="center"/>
            </w:pPr>
            <w:r>
              <w:t>109 (7.4)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286820A0" w14:textId="77777777" w:rsidR="00590555" w:rsidRDefault="00590555" w:rsidP="00C71037">
            <w:pPr>
              <w:jc w:val="center"/>
            </w:pPr>
            <w:r>
              <w:t>40 (8.1)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3DB864C1" w14:textId="77777777" w:rsidR="00590555" w:rsidRDefault="00590555" w:rsidP="00C71037">
            <w:pPr>
              <w:jc w:val="center"/>
            </w:pPr>
            <w:r>
              <w:t>29 (5.9)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65FE16A7" w14:textId="77777777" w:rsidR="00590555" w:rsidRDefault="00590555" w:rsidP="00C71037">
            <w:pPr>
              <w:jc w:val="center"/>
            </w:pPr>
            <w:r>
              <w:t>40 (8.1)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5FB7FD00" w14:textId="77777777" w:rsidR="00590555" w:rsidRDefault="00590555" w:rsidP="00CB1296">
            <w:pPr>
              <w:ind w:firstLineChars="100" w:firstLine="240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0.302</w:t>
            </w:r>
          </w:p>
        </w:tc>
      </w:tr>
      <w:tr w:rsidR="00590555" w14:paraId="194EBBE7" w14:textId="77777777" w:rsidTr="00590555">
        <w:trPr>
          <w:trHeight w:val="270"/>
        </w:trPr>
        <w:tc>
          <w:tcPr>
            <w:tcW w:w="1296" w:type="pct"/>
            <w:shd w:val="clear" w:color="auto" w:fill="auto"/>
            <w:noWrap/>
            <w:vAlign w:val="center"/>
          </w:tcPr>
          <w:p w14:paraId="1B689472" w14:textId="77777777" w:rsidR="00590555" w:rsidRDefault="00590555" w:rsidP="00C71037">
            <w:pPr>
              <w:rPr>
                <w:rFonts w:eastAsia="Cambria"/>
                <w:color w:val="1B1B1B"/>
                <w:shd w:val="clear" w:color="auto" w:fill="FFFFFF"/>
              </w:rPr>
            </w:pPr>
            <w:r>
              <w:rPr>
                <w:rFonts w:eastAsia="Cambria"/>
                <w:color w:val="1B1B1B"/>
                <w:shd w:val="clear" w:color="auto" w:fill="FFFFFF"/>
              </w:rPr>
              <w:t>Dabigatran</w:t>
            </w:r>
            <w:r>
              <w:rPr>
                <w:color w:val="000000"/>
                <w:kern w:val="0"/>
              </w:rPr>
              <w:t>, n (%)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1613A6AB" w14:textId="77777777" w:rsidR="00590555" w:rsidRDefault="00590555" w:rsidP="00C71037">
            <w:pPr>
              <w:jc w:val="center"/>
            </w:pPr>
            <w:r>
              <w:t>9 (0.6)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0AEDAC04" w14:textId="77777777" w:rsidR="00590555" w:rsidRDefault="00590555" w:rsidP="00C71037">
            <w:pPr>
              <w:jc w:val="center"/>
            </w:pPr>
            <w:r>
              <w:t>4 (0.8)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5AECCA47" w14:textId="77777777" w:rsidR="00590555" w:rsidRDefault="00590555" w:rsidP="00C71037">
            <w:pPr>
              <w:jc w:val="center"/>
            </w:pPr>
            <w:r>
              <w:t>4 (0.8)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4918E1CE" w14:textId="77777777" w:rsidR="00590555" w:rsidRDefault="00590555" w:rsidP="00C71037">
            <w:pPr>
              <w:jc w:val="center"/>
            </w:pPr>
            <w:r>
              <w:t>1 (0.2)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5A9B77C6" w14:textId="77777777" w:rsidR="00590555" w:rsidRDefault="00590555" w:rsidP="00CB1296">
            <w:pPr>
              <w:ind w:firstLineChars="100" w:firstLine="240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0.388</w:t>
            </w:r>
          </w:p>
        </w:tc>
      </w:tr>
      <w:tr w:rsidR="00590555" w14:paraId="1B67E091" w14:textId="77777777" w:rsidTr="00590555">
        <w:trPr>
          <w:trHeight w:val="270"/>
        </w:trPr>
        <w:tc>
          <w:tcPr>
            <w:tcW w:w="1296" w:type="pct"/>
            <w:shd w:val="clear" w:color="auto" w:fill="auto"/>
            <w:noWrap/>
            <w:vAlign w:val="center"/>
          </w:tcPr>
          <w:p w14:paraId="7C8B3FA4" w14:textId="77777777" w:rsidR="00590555" w:rsidRDefault="00590555" w:rsidP="00C71037">
            <w:pPr>
              <w:rPr>
                <w:rFonts w:eastAsia="Cambria"/>
                <w:color w:val="1B1B1B"/>
                <w:shd w:val="clear" w:color="auto" w:fill="FFFFFF"/>
              </w:rPr>
            </w:pPr>
            <w:r>
              <w:rPr>
                <w:rFonts w:eastAsia="Cambria"/>
                <w:color w:val="1B1B1B"/>
                <w:shd w:val="clear" w:color="auto" w:fill="FFFFFF"/>
              </w:rPr>
              <w:t>Rivaroxaban</w:t>
            </w:r>
            <w:r>
              <w:rPr>
                <w:color w:val="000000"/>
                <w:kern w:val="0"/>
              </w:rPr>
              <w:t>, n (%)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051575A9" w14:textId="77777777" w:rsidR="00590555" w:rsidRDefault="00590555" w:rsidP="00C71037">
            <w:pPr>
              <w:jc w:val="center"/>
            </w:pPr>
            <w:r>
              <w:t>19 (1.3)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234F8A45" w14:textId="77777777" w:rsidR="00590555" w:rsidRDefault="00590555" w:rsidP="00C71037">
            <w:pPr>
              <w:jc w:val="center"/>
            </w:pPr>
            <w:r>
              <w:t>9 (1.8)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3D78438C" w14:textId="77777777" w:rsidR="00590555" w:rsidRDefault="00590555" w:rsidP="00C71037">
            <w:pPr>
              <w:jc w:val="center"/>
            </w:pPr>
            <w:r>
              <w:t>6 (1.2)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49C41A77" w14:textId="77777777" w:rsidR="00590555" w:rsidRDefault="00590555" w:rsidP="00C71037">
            <w:pPr>
              <w:jc w:val="center"/>
            </w:pPr>
            <w:r>
              <w:t>4 (0.8)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03382173" w14:textId="77777777" w:rsidR="00590555" w:rsidRDefault="00590555" w:rsidP="00CB1296">
            <w:pPr>
              <w:ind w:firstLineChars="100" w:firstLine="240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0.363</w:t>
            </w:r>
          </w:p>
        </w:tc>
      </w:tr>
      <w:tr w:rsidR="00590555" w14:paraId="49F37A03" w14:textId="77777777" w:rsidTr="00590555">
        <w:trPr>
          <w:trHeight w:val="270"/>
        </w:trPr>
        <w:tc>
          <w:tcPr>
            <w:tcW w:w="1296" w:type="pct"/>
            <w:shd w:val="clear" w:color="auto" w:fill="auto"/>
            <w:noWrap/>
            <w:vAlign w:val="center"/>
          </w:tcPr>
          <w:p w14:paraId="7B1EDF76" w14:textId="77777777" w:rsidR="00590555" w:rsidRDefault="00590555" w:rsidP="00C71037">
            <w:pPr>
              <w:rPr>
                <w:color w:val="000000"/>
                <w:kern w:val="0"/>
              </w:rPr>
            </w:pPr>
            <w:r>
              <w:rPr>
                <w:rFonts w:eastAsia="Cambria"/>
                <w:color w:val="1B1B1B"/>
                <w:shd w:val="clear" w:color="auto" w:fill="FFFFFF"/>
              </w:rPr>
              <w:t>Heparin</w:t>
            </w:r>
            <w:r>
              <w:rPr>
                <w:color w:val="000000"/>
                <w:kern w:val="0"/>
              </w:rPr>
              <w:t>, n (%)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6A6F98F7" w14:textId="77777777" w:rsidR="00590555" w:rsidRDefault="00590555" w:rsidP="00C71037">
            <w:pPr>
              <w:jc w:val="center"/>
            </w:pPr>
            <w:r>
              <w:t>1220 (82.8)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564C3989" w14:textId="77777777" w:rsidR="00590555" w:rsidRDefault="00590555" w:rsidP="00C71037">
            <w:pPr>
              <w:jc w:val="center"/>
            </w:pPr>
            <w:r>
              <w:t>397 (80.9)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454815A2" w14:textId="77777777" w:rsidR="00590555" w:rsidRDefault="00590555" w:rsidP="00C71037">
            <w:pPr>
              <w:jc w:val="center"/>
            </w:pPr>
            <w:r>
              <w:t>398 (81.1)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7972D206" w14:textId="77777777" w:rsidR="00590555" w:rsidRDefault="00590555" w:rsidP="00C71037">
            <w:pPr>
              <w:jc w:val="center"/>
            </w:pPr>
            <w:r>
              <w:t>425 (86.6)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44F018C8" w14:textId="77777777" w:rsidR="00590555" w:rsidRDefault="00590555" w:rsidP="00CB1296">
            <w:pPr>
              <w:ind w:firstLineChars="100" w:firstLine="240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0.027</w:t>
            </w:r>
          </w:p>
        </w:tc>
      </w:tr>
      <w:tr w:rsidR="00590555" w14:paraId="27AF1FBE" w14:textId="77777777" w:rsidTr="00590555">
        <w:trPr>
          <w:trHeight w:val="270"/>
        </w:trPr>
        <w:tc>
          <w:tcPr>
            <w:tcW w:w="1296" w:type="pct"/>
            <w:shd w:val="clear" w:color="auto" w:fill="auto"/>
            <w:noWrap/>
            <w:vAlign w:val="center"/>
          </w:tcPr>
          <w:p w14:paraId="1C9C9843" w14:textId="77777777" w:rsidR="00590555" w:rsidRDefault="00590555" w:rsidP="00C71037">
            <w:pPr>
              <w:rPr>
                <w:color w:val="000000"/>
                <w:kern w:val="0"/>
              </w:rPr>
            </w:pPr>
            <w:r>
              <w:rPr>
                <w:rFonts w:eastAsia="Cambria"/>
                <w:color w:val="1B1B1B"/>
                <w:shd w:val="clear" w:color="auto" w:fill="FFFFFF"/>
              </w:rPr>
              <w:t>Warfarin</w:t>
            </w:r>
            <w:r>
              <w:rPr>
                <w:color w:val="000000"/>
                <w:kern w:val="0"/>
              </w:rPr>
              <w:t>, n (%)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3E8A0DA5" w14:textId="77777777" w:rsidR="00590555" w:rsidRDefault="00590555" w:rsidP="00C71037">
            <w:pPr>
              <w:jc w:val="center"/>
            </w:pPr>
            <w:r>
              <w:t>158 (10.7)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513A3B79" w14:textId="77777777" w:rsidR="00590555" w:rsidRDefault="00590555" w:rsidP="00C71037">
            <w:pPr>
              <w:jc w:val="center"/>
            </w:pPr>
            <w:r>
              <w:t>61 (12.4)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42086434" w14:textId="77777777" w:rsidR="00590555" w:rsidRDefault="00590555" w:rsidP="00C71037">
            <w:pPr>
              <w:jc w:val="center"/>
            </w:pPr>
            <w:r>
              <w:t>50 (10.2)</w:t>
            </w:r>
          </w:p>
        </w:tc>
        <w:tc>
          <w:tcPr>
            <w:tcW w:w="823" w:type="pct"/>
            <w:shd w:val="clear" w:color="auto" w:fill="auto"/>
            <w:noWrap/>
            <w:vAlign w:val="center"/>
          </w:tcPr>
          <w:p w14:paraId="56F8F129" w14:textId="77777777" w:rsidR="00590555" w:rsidRDefault="00590555" w:rsidP="00C71037">
            <w:pPr>
              <w:jc w:val="center"/>
            </w:pPr>
            <w:r>
              <w:t>47 (9.6)</w:t>
            </w:r>
          </w:p>
        </w:tc>
        <w:tc>
          <w:tcPr>
            <w:tcW w:w="412" w:type="pct"/>
            <w:shd w:val="clear" w:color="auto" w:fill="auto"/>
            <w:noWrap/>
            <w:vAlign w:val="center"/>
          </w:tcPr>
          <w:p w14:paraId="27489CAB" w14:textId="77777777" w:rsidR="00590555" w:rsidRDefault="00590555" w:rsidP="00CB1296">
            <w:pPr>
              <w:ind w:firstLineChars="100" w:firstLine="240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0.315</w:t>
            </w:r>
          </w:p>
        </w:tc>
      </w:tr>
    </w:tbl>
    <w:p w14:paraId="04618AC7" w14:textId="77777777" w:rsidR="00590555" w:rsidRDefault="00590555" w:rsidP="00590555">
      <w:r>
        <w:t>TyG index, triglyceride glucose index; ACEI, Angiotensin-Converting Enzyme Inhibitors; ARB, Angiotensin Receptor Blockers; CCB, Calcium Channel Blockers.</w:t>
      </w:r>
    </w:p>
    <w:p w14:paraId="2D15A419" w14:textId="77777777" w:rsidR="00590555" w:rsidRPr="00A16D74" w:rsidRDefault="00590555" w:rsidP="00590555"/>
    <w:p w14:paraId="5467084D" w14:textId="77777777" w:rsidR="00044F12" w:rsidRDefault="00044F12">
      <w:pPr>
        <w:ind w:right="0"/>
        <w:rPr>
          <w:b/>
          <w:bCs/>
        </w:rPr>
      </w:pPr>
      <w:r>
        <w:rPr>
          <w:b/>
          <w:bCs/>
        </w:rPr>
        <w:br w:type="page"/>
      </w:r>
    </w:p>
    <w:p w14:paraId="1CDDB533" w14:textId="77777777" w:rsidR="00044F12" w:rsidRDefault="00044F12" w:rsidP="00A21620">
      <w:pPr>
        <w:spacing w:line="480" w:lineRule="auto"/>
        <w:rPr>
          <w:b/>
          <w:bCs/>
        </w:rPr>
        <w:sectPr w:rsidR="00044F12" w:rsidSect="00A16D7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B9C5749" w14:textId="007D26F2" w:rsidR="00590555" w:rsidRDefault="00044F12" w:rsidP="00A21620">
      <w:pPr>
        <w:spacing w:line="480" w:lineRule="auto"/>
      </w:pPr>
      <w:r w:rsidRPr="00B30BA5">
        <w:rPr>
          <w:b/>
          <w:bCs/>
        </w:rPr>
        <w:lastRenderedPageBreak/>
        <w:t xml:space="preserve">Supplementary Table 4. </w:t>
      </w:r>
      <w:r w:rsidRPr="00B30BA5">
        <w:t>Baseline characteristics of participants stratified by 30-day mortality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33"/>
        <w:gridCol w:w="2013"/>
        <w:gridCol w:w="2132"/>
        <w:gridCol w:w="2450"/>
        <w:gridCol w:w="836"/>
      </w:tblGrid>
      <w:tr w:rsidR="00044F12" w:rsidRPr="00044F12" w14:paraId="5C257868" w14:textId="77777777" w:rsidTr="00044F12">
        <w:trPr>
          <w:trHeight w:val="280"/>
        </w:trPr>
        <w:tc>
          <w:tcPr>
            <w:tcW w:w="1461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  <w:vAlign w:val="center"/>
          </w:tcPr>
          <w:p w14:paraId="01E260E8" w14:textId="77777777" w:rsidR="00044F12" w:rsidRPr="00044F12" w:rsidRDefault="00044F12" w:rsidP="00044F12">
            <w:pPr>
              <w:ind w:right="0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 w:rsidRPr="00044F12"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Variables</w:t>
            </w:r>
          </w:p>
        </w:tc>
        <w:tc>
          <w:tcPr>
            <w:tcW w:w="953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  <w:vAlign w:val="center"/>
          </w:tcPr>
          <w:p w14:paraId="64AC5788" w14:textId="77777777" w:rsidR="00044F12" w:rsidRPr="00044F12" w:rsidRDefault="00044F12" w:rsidP="00044F12">
            <w:pPr>
              <w:ind w:right="0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 w:rsidRPr="00044F12"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Total (n = 1473)</w:t>
            </w:r>
          </w:p>
        </w:tc>
        <w:tc>
          <w:tcPr>
            <w:tcW w:w="994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  <w:vAlign w:val="center"/>
          </w:tcPr>
          <w:p w14:paraId="42A6DF8A" w14:textId="77777777" w:rsidR="00044F12" w:rsidRPr="00044F12" w:rsidRDefault="00044F12" w:rsidP="00044F12">
            <w:pPr>
              <w:ind w:right="0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Survivors</w:t>
            </w:r>
            <w:r w:rsidRPr="00044F12"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(n = 1078)</w:t>
            </w:r>
          </w:p>
        </w:tc>
        <w:tc>
          <w:tcPr>
            <w:tcW w:w="1163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  <w:vAlign w:val="center"/>
          </w:tcPr>
          <w:p w14:paraId="16DA8787" w14:textId="77777777" w:rsidR="00044F12" w:rsidRPr="00044F12" w:rsidRDefault="00044F12" w:rsidP="00044F12">
            <w:pPr>
              <w:ind w:right="0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Non-survivors</w:t>
            </w:r>
            <w:r w:rsidRPr="00044F12"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(n = 395)</w:t>
            </w:r>
          </w:p>
        </w:tc>
        <w:tc>
          <w:tcPr>
            <w:tcW w:w="429" w:type="pct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  <w:vAlign w:val="center"/>
          </w:tcPr>
          <w:p w14:paraId="588E0A14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044F12">
              <w:rPr>
                <w:b/>
                <w:bCs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</w:tr>
      <w:tr w:rsidR="00044F12" w:rsidRPr="00044F12" w14:paraId="499DF879" w14:textId="77777777" w:rsidTr="00044F12">
        <w:trPr>
          <w:trHeight w:val="280"/>
        </w:trPr>
        <w:tc>
          <w:tcPr>
            <w:tcW w:w="1461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91123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1"/>
                <w:szCs w:val="21"/>
              </w:rPr>
              <w:t>Age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044F12">
              <w:rPr>
                <w:color w:val="000000"/>
                <w:kern w:val="0"/>
                <w:sz w:val="21"/>
                <w:szCs w:val="21"/>
              </w:rPr>
              <w:t>(years)</w:t>
            </w:r>
          </w:p>
        </w:tc>
        <w:tc>
          <w:tcPr>
            <w:tcW w:w="953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34003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75.1 ± 12.4</w:t>
            </w:r>
          </w:p>
        </w:tc>
        <w:tc>
          <w:tcPr>
            <w:tcW w:w="994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B73D4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74.5 ± 12.1</w:t>
            </w:r>
          </w:p>
        </w:tc>
        <w:tc>
          <w:tcPr>
            <w:tcW w:w="1163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76374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76.5 ± 13.1</w:t>
            </w:r>
          </w:p>
        </w:tc>
        <w:tc>
          <w:tcPr>
            <w:tcW w:w="429" w:type="pc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F585F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0.008</w:t>
            </w:r>
          </w:p>
        </w:tc>
      </w:tr>
      <w:tr w:rsidR="00044F12" w:rsidRPr="00044F12" w14:paraId="14747E42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20A21" w14:textId="7D6A76EE" w:rsidR="00044F12" w:rsidRPr="00044F12" w:rsidRDefault="000002DF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1"/>
                <w:szCs w:val="21"/>
              </w:rPr>
              <w:t>S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ex</w:t>
            </w:r>
            <w:r w:rsidR="00044F12" w:rsidRPr="00044F12">
              <w:rPr>
                <w:color w:val="000000"/>
                <w:kern w:val="0"/>
                <w:sz w:val="21"/>
                <w:szCs w:val="21"/>
              </w:rPr>
              <w:t>,</w:t>
            </w:r>
            <w:r w:rsidR="00044F12"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044F12" w:rsidRPr="00044F12">
              <w:rPr>
                <w:color w:val="000000"/>
                <w:kern w:val="0"/>
                <w:sz w:val="21"/>
                <w:szCs w:val="21"/>
              </w:rPr>
              <w:t>n</w:t>
            </w:r>
            <w:r w:rsidR="00044F12"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="00044F12" w:rsidRPr="00044F12">
              <w:rPr>
                <w:color w:val="000000"/>
                <w:kern w:val="0"/>
                <w:sz w:val="21"/>
                <w:szCs w:val="21"/>
              </w:rPr>
              <w:t>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B7B78" w14:textId="77777777" w:rsidR="00044F12" w:rsidRPr="00044F12" w:rsidRDefault="00044F12" w:rsidP="00044F12">
            <w:pPr>
              <w:widowControl w:val="0"/>
              <w:ind w:righ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C5827" w14:textId="77777777" w:rsidR="00044F12" w:rsidRPr="00044F12" w:rsidRDefault="00044F12" w:rsidP="00044F12">
            <w:pPr>
              <w:widowControl w:val="0"/>
              <w:ind w:righ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E946E" w14:textId="77777777" w:rsidR="00044F12" w:rsidRPr="00044F12" w:rsidRDefault="00044F12" w:rsidP="00044F12">
            <w:pPr>
              <w:widowControl w:val="0"/>
              <w:ind w:righ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11CA4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0.309</w:t>
            </w:r>
          </w:p>
        </w:tc>
      </w:tr>
      <w:tr w:rsidR="00044F12" w:rsidRPr="00044F12" w14:paraId="593803CE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C6E6C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1"/>
                <w:szCs w:val="21"/>
              </w:rPr>
              <w:t xml:space="preserve">  Male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50F85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777</w:t>
            </w: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 xml:space="preserve"> (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52.7</w:t>
            </w: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14139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5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60</w:t>
            </w: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 xml:space="preserve"> (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51.9</w:t>
            </w: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014BA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217</w:t>
            </w: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 xml:space="preserve"> (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54.9</w:t>
            </w: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8086D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</w:p>
        </w:tc>
      </w:tr>
      <w:tr w:rsidR="00044F12" w:rsidRPr="00044F12" w14:paraId="6B4BA9B7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6D73E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1"/>
                <w:szCs w:val="21"/>
              </w:rPr>
              <w:t xml:space="preserve">  Female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C4476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696</w:t>
            </w: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 xml:space="preserve"> (47.3)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B1BAA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5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 xml:space="preserve"> (48.1)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11675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178 (45.1)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76E34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</w:p>
        </w:tc>
      </w:tr>
      <w:tr w:rsidR="00044F12" w:rsidRPr="00044F12" w14:paraId="72514DAC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AAFD1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>Race</w:t>
            </w:r>
            <w:r w:rsidRPr="00044F12">
              <w:rPr>
                <w:color w:val="000000"/>
                <w:kern w:val="0"/>
                <w:sz w:val="21"/>
                <w:szCs w:val="21"/>
              </w:rPr>
              <w:t>,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044F12">
              <w:rPr>
                <w:color w:val="000000"/>
                <w:kern w:val="0"/>
                <w:sz w:val="21"/>
                <w:szCs w:val="21"/>
              </w:rPr>
              <w:t>n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044F12">
              <w:rPr>
                <w:color w:val="000000"/>
                <w:kern w:val="0"/>
                <w:sz w:val="21"/>
                <w:szCs w:val="21"/>
              </w:rPr>
              <w:t>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7B2C7" w14:textId="77777777" w:rsidR="00044F12" w:rsidRPr="00044F12" w:rsidRDefault="00044F12" w:rsidP="00044F12">
            <w:pPr>
              <w:widowControl w:val="0"/>
              <w:ind w:righ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24B91" w14:textId="77777777" w:rsidR="00044F12" w:rsidRPr="00044F12" w:rsidRDefault="00044F12" w:rsidP="00044F12">
            <w:pPr>
              <w:widowControl w:val="0"/>
              <w:ind w:righ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9DA43" w14:textId="77777777" w:rsidR="00044F12" w:rsidRPr="00044F12" w:rsidRDefault="00044F12" w:rsidP="00044F12">
            <w:pPr>
              <w:widowControl w:val="0"/>
              <w:ind w:righ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6F4FC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0.078</w:t>
            </w:r>
          </w:p>
        </w:tc>
      </w:tr>
      <w:tr w:rsidR="00044F12" w:rsidRPr="00044F12" w14:paraId="08E3107E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DBDE4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 White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A97C9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831 (56.4)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DF08E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623 (57.8)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25F35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208 (52.7)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B7C79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</w:p>
        </w:tc>
      </w:tr>
      <w:tr w:rsidR="00044F12" w:rsidRPr="00044F12" w14:paraId="62B79D15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C5FC8" w14:textId="77777777" w:rsidR="00044F12" w:rsidRPr="00044F12" w:rsidRDefault="00044F12" w:rsidP="00044F12">
            <w:pPr>
              <w:ind w:right="0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 Others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3435D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642 (43.6)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C1A1B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455 (42.2)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2570D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187 (47.3)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24E03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044F12" w:rsidRPr="00044F12" w14:paraId="5176C570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22039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1"/>
                <w:szCs w:val="21"/>
              </w:rPr>
              <w:t>Weight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044F12">
              <w:rPr>
                <w:color w:val="000000"/>
                <w:kern w:val="0"/>
                <w:sz w:val="21"/>
                <w:szCs w:val="21"/>
              </w:rPr>
              <w:t>(kg)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AEC46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.0 ± 2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9.9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6EA6F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.4 ± 2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8.9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C7639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3.9</w:t>
            </w: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 xml:space="preserve"> ± 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32.7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030A4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0.3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</w:tr>
      <w:tr w:rsidR="00044F12" w:rsidRPr="00044F12" w14:paraId="26FC6645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14CED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Hypertension, </w:t>
            </w:r>
            <w:r w:rsidRPr="00044F12">
              <w:rPr>
                <w:color w:val="000000"/>
                <w:kern w:val="0"/>
                <w:sz w:val="21"/>
                <w:szCs w:val="21"/>
              </w:rPr>
              <w:t>n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044F12">
              <w:rPr>
                <w:color w:val="000000"/>
                <w:kern w:val="0"/>
                <w:sz w:val="21"/>
                <w:szCs w:val="21"/>
              </w:rPr>
              <w:t>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107DF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1177 (79.9)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7E5CE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862 (80)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7E9FA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315 (79.7)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7E301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0.927</w:t>
            </w:r>
          </w:p>
        </w:tc>
      </w:tr>
      <w:tr w:rsidR="00044F12" w:rsidRPr="00044F12" w14:paraId="2D941D33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C34CA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D</w:t>
            </w: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iabetes, n 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20D69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477 (32.4)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961CB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340 (31.5)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96AE9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137 (34.7)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72F08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0.253</w:t>
            </w:r>
          </w:p>
        </w:tc>
      </w:tr>
      <w:tr w:rsidR="00044F12" w:rsidRPr="00044F12" w14:paraId="528ECCA5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0F875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>MI</w:t>
            </w:r>
            <w:r w:rsidRPr="00044F12">
              <w:rPr>
                <w:color w:val="000000"/>
                <w:kern w:val="0"/>
                <w:sz w:val="21"/>
                <w:szCs w:val="21"/>
              </w:rPr>
              <w:t>,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044F12">
              <w:rPr>
                <w:color w:val="000000"/>
                <w:kern w:val="0"/>
                <w:sz w:val="21"/>
                <w:szCs w:val="21"/>
              </w:rPr>
              <w:t>n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044F12">
              <w:rPr>
                <w:color w:val="000000"/>
                <w:kern w:val="0"/>
                <w:sz w:val="21"/>
                <w:szCs w:val="21"/>
              </w:rPr>
              <w:t>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86C8E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385 (26.1)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96B70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282 (26.2)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B7816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103 (26.1)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ABA02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0.974</w:t>
            </w:r>
          </w:p>
        </w:tc>
      </w:tr>
      <w:tr w:rsidR="00044F12" w:rsidRPr="00044F12" w14:paraId="7C7ED403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DC1B0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1"/>
                <w:szCs w:val="21"/>
              </w:rPr>
              <w:t>CHF,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044F12">
              <w:rPr>
                <w:color w:val="000000"/>
                <w:kern w:val="0"/>
                <w:sz w:val="21"/>
                <w:szCs w:val="21"/>
              </w:rPr>
              <w:t>n(%)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C5E6C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623 (42.3)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F14C6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459 (42.6)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CCAF8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164 (41.5)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365A2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0.715</w:t>
            </w:r>
          </w:p>
        </w:tc>
      </w:tr>
      <w:tr w:rsidR="00044F12" w:rsidRPr="00044F12" w14:paraId="49AE6EB0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860F7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1"/>
                <w:szCs w:val="21"/>
              </w:rPr>
              <w:t>CPD,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044F12">
              <w:rPr>
                <w:color w:val="000000"/>
                <w:kern w:val="0"/>
                <w:sz w:val="21"/>
                <w:szCs w:val="21"/>
              </w:rPr>
              <w:t>n(%)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CB087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311 (21.1)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D3236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227 (21.1)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C3588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84 (21.3)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E7C2B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0.931</w:t>
            </w:r>
          </w:p>
        </w:tc>
      </w:tr>
      <w:tr w:rsidR="00044F12" w:rsidRPr="00044F12" w14:paraId="3F04CF73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93386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>CVD</w:t>
            </w:r>
            <w:r w:rsidRPr="00044F12">
              <w:rPr>
                <w:color w:val="000000"/>
                <w:kern w:val="0"/>
                <w:sz w:val="21"/>
                <w:szCs w:val="21"/>
              </w:rPr>
              <w:t>,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044F12">
              <w:rPr>
                <w:color w:val="000000"/>
                <w:kern w:val="0"/>
                <w:sz w:val="21"/>
                <w:szCs w:val="21"/>
              </w:rPr>
              <w:t>n(%)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A707F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876 (59.5)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AA9A8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652 (60.5)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B4CB4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224 (56.7)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A517C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0.191</w:t>
            </w:r>
          </w:p>
        </w:tc>
      </w:tr>
      <w:tr w:rsidR="00044F12" w:rsidRPr="00044F12" w14:paraId="176F57C7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73A9B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>Paraplegia, n(%)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01F41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531 (36.0)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BDD61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386 (35.8)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880C4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145 (36.7)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0D7AF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0.749</w:t>
            </w:r>
          </w:p>
        </w:tc>
      </w:tr>
      <w:tr w:rsidR="00044F12" w:rsidRPr="00044F12" w14:paraId="0D9B48C4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722DE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>Renal disease, n(%)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1739E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330 (22.4)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D4D7C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239 (22.2)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28D20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91 (23)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CE0DC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0.724</w:t>
            </w:r>
          </w:p>
        </w:tc>
      </w:tr>
      <w:tr w:rsidR="00044F12" w:rsidRPr="00044F12" w14:paraId="70A08373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34FD0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>M</w:t>
            </w:r>
            <w:r w:rsidRPr="00044F12">
              <w:rPr>
                <w:color w:val="000000"/>
                <w:kern w:val="0"/>
                <w:sz w:val="21"/>
                <w:szCs w:val="21"/>
              </w:rPr>
              <w:t xml:space="preserve">alignant 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>cancer</w:t>
            </w:r>
            <w:r w:rsidRPr="00044F12">
              <w:rPr>
                <w:color w:val="000000"/>
                <w:kern w:val="0"/>
                <w:sz w:val="21"/>
                <w:szCs w:val="21"/>
              </w:rPr>
              <w:t>,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044F12">
              <w:rPr>
                <w:color w:val="000000"/>
                <w:kern w:val="0"/>
                <w:sz w:val="21"/>
                <w:szCs w:val="21"/>
              </w:rPr>
              <w:t>n(%)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9926A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133 ( 9.0)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2BAA8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85 (7.9)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FAA2F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48 (12.2)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076F6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0.011</w:t>
            </w:r>
          </w:p>
        </w:tc>
      </w:tr>
      <w:tr w:rsidR="00044F12" w:rsidRPr="00044F12" w14:paraId="45B20218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FB994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>Sepsis</w:t>
            </w:r>
            <w:r w:rsidRPr="00044F12">
              <w:rPr>
                <w:color w:val="000000"/>
                <w:kern w:val="0"/>
                <w:sz w:val="21"/>
                <w:szCs w:val="21"/>
              </w:rPr>
              <w:t>,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044F12">
              <w:rPr>
                <w:color w:val="000000"/>
                <w:kern w:val="0"/>
                <w:sz w:val="21"/>
                <w:szCs w:val="21"/>
              </w:rPr>
              <w:t>n(%)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F44B3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714 (48.5)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B4A04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449 (41.7)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33DC4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265 (67.1)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55886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34251039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71E65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>AKI</w:t>
            </w:r>
            <w:r w:rsidRPr="00044F12">
              <w:rPr>
                <w:color w:val="000000"/>
                <w:kern w:val="0"/>
                <w:sz w:val="21"/>
                <w:szCs w:val="21"/>
              </w:rPr>
              <w:t>,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044F12">
              <w:rPr>
                <w:color w:val="000000"/>
                <w:kern w:val="0"/>
                <w:sz w:val="21"/>
                <w:szCs w:val="21"/>
              </w:rPr>
              <w:t>n(%)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5F411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1031 (70.0)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0EED1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720 (66.8)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69C13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311 (78.7)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E4335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63A6A2CE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C333D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auto"/>
                <w:kern w:val="0"/>
                <w:sz w:val="21"/>
                <w:szCs w:val="21"/>
              </w:rPr>
              <w:t>RRT use</w:t>
            </w:r>
            <w:r w:rsidRPr="00044F12">
              <w:rPr>
                <w:color w:val="auto"/>
                <w:kern w:val="0"/>
                <w:sz w:val="21"/>
                <w:szCs w:val="21"/>
              </w:rPr>
              <w:t>,n(%)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662CB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82 ( 5.6)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8EDB6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36 (3.3)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426C1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46 (11.6)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F601A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4E402DA2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09F1E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color w:val="auto"/>
                <w:kern w:val="0"/>
                <w:sz w:val="21"/>
                <w:szCs w:val="21"/>
              </w:rPr>
              <w:t>Vasoactive drug</w:t>
            </w:r>
            <w:r w:rsidRPr="00044F12">
              <w:rPr>
                <w:rFonts w:hint="eastAsia"/>
                <w:color w:val="auto"/>
                <w:kern w:val="0"/>
                <w:sz w:val="21"/>
                <w:szCs w:val="21"/>
              </w:rPr>
              <w:t>, n(%)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4F30E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327 (22.2)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D198E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180 (16.7)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A42A4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147 (37.2)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B5031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70FE4805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384C9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color w:val="auto"/>
                <w:kern w:val="0"/>
                <w:sz w:val="21"/>
                <w:szCs w:val="21"/>
              </w:rPr>
              <w:t>Venti</w:t>
            </w:r>
            <w:r w:rsidRPr="00044F12">
              <w:rPr>
                <w:rFonts w:hint="eastAsia"/>
                <w:color w:val="auto"/>
                <w:kern w:val="0"/>
                <w:sz w:val="21"/>
                <w:szCs w:val="21"/>
              </w:rPr>
              <w:t>lator use</w:t>
            </w:r>
            <w:r w:rsidRPr="00044F12">
              <w:rPr>
                <w:color w:val="auto"/>
                <w:kern w:val="0"/>
                <w:sz w:val="21"/>
                <w:szCs w:val="21"/>
              </w:rPr>
              <w:t>,</w:t>
            </w:r>
            <w:r w:rsidRPr="00044F12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044F12">
              <w:rPr>
                <w:color w:val="auto"/>
                <w:kern w:val="0"/>
                <w:sz w:val="21"/>
                <w:szCs w:val="21"/>
              </w:rPr>
              <w:t>n(%)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9B9D5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470 (31.9)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AFDAA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274 (25.4)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24211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196 (49.6)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D61D0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73D35741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DD163" w14:textId="77777777" w:rsidR="00044F12" w:rsidRPr="00044F12" w:rsidRDefault="00044F12" w:rsidP="00044F12">
            <w:pPr>
              <w:ind w:right="0"/>
              <w:rPr>
                <w:color w:val="auto"/>
                <w:kern w:val="0"/>
                <w:sz w:val="21"/>
                <w:szCs w:val="21"/>
              </w:rPr>
            </w:pPr>
            <w:r w:rsidRPr="00044F12">
              <w:rPr>
                <w:rFonts w:eastAsia="Cambria"/>
                <w:color w:val="1B1B1B"/>
                <w:sz w:val="21"/>
                <w:szCs w:val="21"/>
                <w:shd w:val="clear" w:color="auto" w:fill="FFFFFF"/>
              </w:rPr>
              <w:t>Insulin</w:t>
            </w:r>
            <w:r w:rsidRPr="00044F12">
              <w:rPr>
                <w:color w:val="000000"/>
                <w:kern w:val="0"/>
                <w:sz w:val="21"/>
                <w:szCs w:val="21"/>
              </w:rPr>
              <w:t>,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044F12">
              <w:rPr>
                <w:color w:val="000000"/>
                <w:kern w:val="0"/>
                <w:sz w:val="21"/>
                <w:szCs w:val="21"/>
              </w:rPr>
              <w:t>n(%)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6C09F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1033</w:t>
            </w: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 xml:space="preserve"> (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70.1</w:t>
            </w: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85EB1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744</w:t>
            </w: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 xml:space="preserve"> (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69.0</w:t>
            </w: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5785B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289</w:t>
            </w: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 xml:space="preserve"> (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73.2</w:t>
            </w: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6FC8C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0.123</w:t>
            </w:r>
          </w:p>
        </w:tc>
      </w:tr>
      <w:tr w:rsidR="00044F12" w:rsidRPr="00044F12" w14:paraId="06D15645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754FF" w14:textId="77777777" w:rsidR="00044F12" w:rsidRPr="00044F12" w:rsidRDefault="00044F12" w:rsidP="00044F12">
            <w:pPr>
              <w:ind w:right="0"/>
              <w:rPr>
                <w:color w:val="auto"/>
                <w:kern w:val="0"/>
                <w:sz w:val="21"/>
                <w:szCs w:val="21"/>
              </w:rPr>
            </w:pPr>
            <w:r w:rsidRPr="00044F12">
              <w:rPr>
                <w:rFonts w:eastAsia="Cambria"/>
                <w:color w:val="1B1B1B"/>
                <w:sz w:val="21"/>
                <w:szCs w:val="21"/>
                <w:shd w:val="clear" w:color="auto" w:fill="FFFFFF"/>
              </w:rPr>
              <w:t>Beta blockers</w:t>
            </w:r>
            <w:r w:rsidRPr="00044F12">
              <w:rPr>
                <w:color w:val="000000"/>
                <w:kern w:val="0"/>
                <w:sz w:val="21"/>
                <w:szCs w:val="21"/>
              </w:rPr>
              <w:t>,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044F12">
              <w:rPr>
                <w:color w:val="000000"/>
                <w:kern w:val="0"/>
                <w:sz w:val="21"/>
                <w:szCs w:val="21"/>
              </w:rPr>
              <w:t>n(%)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48232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996 (67.6)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37D8C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758 (70.3)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44558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238 (60.3)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50082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5A832960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73CC8" w14:textId="77777777" w:rsidR="00044F12" w:rsidRPr="00044F12" w:rsidRDefault="00044F12" w:rsidP="00044F12">
            <w:pPr>
              <w:ind w:right="0"/>
              <w:rPr>
                <w:color w:val="auto"/>
                <w:kern w:val="0"/>
                <w:sz w:val="21"/>
                <w:szCs w:val="21"/>
              </w:rPr>
            </w:pPr>
            <w:r w:rsidRPr="00044F12">
              <w:rPr>
                <w:rFonts w:eastAsia="Cambria"/>
                <w:color w:val="1B1B1B"/>
                <w:sz w:val="21"/>
                <w:szCs w:val="21"/>
                <w:shd w:val="clear" w:color="auto" w:fill="FFFFFF"/>
              </w:rPr>
              <w:t>Statin</w:t>
            </w:r>
            <w:r w:rsidRPr="00044F12">
              <w:rPr>
                <w:rFonts w:hint="eastAsia"/>
                <w:color w:val="1B1B1B"/>
                <w:sz w:val="21"/>
                <w:szCs w:val="21"/>
                <w:shd w:val="clear" w:color="auto" w:fill="FFFFFF"/>
              </w:rPr>
              <w:t>s</w:t>
            </w:r>
            <w:r w:rsidRPr="00044F12">
              <w:rPr>
                <w:color w:val="000000"/>
                <w:kern w:val="0"/>
                <w:sz w:val="21"/>
                <w:szCs w:val="21"/>
              </w:rPr>
              <w:t>,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044F12">
              <w:rPr>
                <w:color w:val="000000"/>
                <w:kern w:val="0"/>
                <w:sz w:val="21"/>
                <w:szCs w:val="21"/>
              </w:rPr>
              <w:t>n(%)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38278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109 ( 7.4)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1302E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93 (8.6)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20E7C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16 (4.1)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26040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0.003</w:t>
            </w:r>
          </w:p>
        </w:tc>
      </w:tr>
      <w:tr w:rsidR="00044F12" w:rsidRPr="00044F12" w14:paraId="4A188BDF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73591" w14:textId="77777777" w:rsidR="00044F12" w:rsidRPr="00044F12" w:rsidRDefault="00044F12" w:rsidP="00044F12">
            <w:pPr>
              <w:ind w:right="0"/>
              <w:rPr>
                <w:color w:val="auto"/>
                <w:kern w:val="0"/>
                <w:sz w:val="21"/>
                <w:szCs w:val="21"/>
              </w:rPr>
            </w:pPr>
            <w:r w:rsidRPr="00044F12">
              <w:rPr>
                <w:rFonts w:eastAsia="Cambria"/>
                <w:color w:val="1B1B1B"/>
                <w:sz w:val="21"/>
                <w:szCs w:val="21"/>
                <w:shd w:val="clear" w:color="auto" w:fill="FFFFFF"/>
              </w:rPr>
              <w:t>Amiodarone</w:t>
            </w:r>
            <w:r w:rsidRPr="00044F12">
              <w:rPr>
                <w:color w:val="000000"/>
                <w:kern w:val="0"/>
                <w:sz w:val="21"/>
                <w:szCs w:val="21"/>
              </w:rPr>
              <w:t>,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044F12">
              <w:rPr>
                <w:color w:val="000000"/>
                <w:kern w:val="0"/>
                <w:sz w:val="21"/>
                <w:szCs w:val="21"/>
              </w:rPr>
              <w:t>n(%)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EF8E1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214 (14.5)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EBDA8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142 (13.2)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EC1DA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72 (18.2)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FB0A6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0.015</w:t>
            </w:r>
          </w:p>
        </w:tc>
      </w:tr>
      <w:tr w:rsidR="00044F12" w:rsidRPr="00044F12" w14:paraId="16F37776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AD35D" w14:textId="77777777" w:rsidR="00044F12" w:rsidRPr="00044F12" w:rsidRDefault="00044F12" w:rsidP="00044F12">
            <w:pPr>
              <w:ind w:right="0"/>
              <w:rPr>
                <w:color w:val="auto"/>
                <w:kern w:val="0"/>
                <w:sz w:val="21"/>
                <w:szCs w:val="21"/>
              </w:rPr>
            </w:pPr>
            <w:r w:rsidRPr="00044F12">
              <w:rPr>
                <w:rFonts w:eastAsia="Cambria"/>
                <w:color w:val="1B1B1B"/>
                <w:sz w:val="21"/>
                <w:szCs w:val="21"/>
                <w:shd w:val="clear" w:color="auto" w:fill="FFFFFF"/>
              </w:rPr>
              <w:t>Digitalis</w:t>
            </w:r>
            <w:r w:rsidRPr="00044F12">
              <w:rPr>
                <w:color w:val="000000"/>
                <w:kern w:val="0"/>
                <w:sz w:val="21"/>
                <w:szCs w:val="21"/>
              </w:rPr>
              <w:t>,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044F12">
              <w:rPr>
                <w:color w:val="000000"/>
                <w:kern w:val="0"/>
                <w:sz w:val="21"/>
                <w:szCs w:val="21"/>
              </w:rPr>
              <w:t>n(%)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B5918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96 ( 6.5)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5E468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75 (7)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838D4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21 (5.3)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90F0E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0.258</w:t>
            </w:r>
          </w:p>
        </w:tc>
      </w:tr>
      <w:tr w:rsidR="00044F12" w:rsidRPr="00044F12" w14:paraId="7D813088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AA883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1"/>
                <w:szCs w:val="21"/>
              </w:rPr>
              <w:t>OASIS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F5760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36.6 ± 9.5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7B0AE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34.4 ± 8.8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1BC88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42.4 ± 8.7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A8585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13F8479F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FBCED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1"/>
                <w:szCs w:val="21"/>
              </w:rPr>
              <w:t>SAPS II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FC31D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40.0 ± 13.9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D0268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37.1 ± 12.1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22594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47.9 ± 15.2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8516A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64A3A07C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058C2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1"/>
                <w:szCs w:val="21"/>
              </w:rPr>
              <w:t>H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>R</w:t>
            </w:r>
            <w:r w:rsidRPr="00044F12">
              <w:rPr>
                <w:color w:val="000000"/>
                <w:kern w:val="0"/>
                <w:sz w:val="21"/>
                <w:szCs w:val="21"/>
              </w:rPr>
              <w:t xml:space="preserve"> (bpm)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9D494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84.2 ± 17.7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D2442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82.8 ± 17.6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4C06E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87.9 ± 17.5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72E9B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1409A049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0AD61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>MAP</w:t>
            </w:r>
            <w:r w:rsidRPr="00044F12">
              <w:rPr>
                <w:color w:val="000000"/>
                <w:kern w:val="0"/>
                <w:sz w:val="21"/>
                <w:szCs w:val="21"/>
              </w:rPr>
              <w:t>(</w:t>
            </w: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>mmHg</w:t>
            </w:r>
            <w:r w:rsidRPr="00044F12">
              <w:rPr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85780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84.4 ± 12.0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1ADAD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85.5 ± 12.1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0C06E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81.5 ± 11.4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31C19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54C5B794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6C2A5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1"/>
                <w:szCs w:val="21"/>
              </w:rPr>
              <w:t>RR(bpm)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621A3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20.1 ± 3.7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5410E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19.7 ± 3.5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DA3EE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21.4 ± 4.1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6C665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0B3F0680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08D05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1"/>
                <w:szCs w:val="21"/>
              </w:rPr>
              <w:t>SpO2(%)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ED401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96.6 ± 2.1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80661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96.6 ± 1.8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96CD0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96.7 ± 2.9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03C88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0.402</w:t>
            </w:r>
          </w:p>
        </w:tc>
      </w:tr>
      <w:tr w:rsidR="00044F12" w:rsidRPr="00044F12" w14:paraId="23C96BDB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90EDB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>INR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B9D70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1.3 (1.1, 1.6)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375CE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1.3 (1.1, 1.5)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B2871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1.4 (1.2, 1.9)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B5144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2247D600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B7559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1"/>
                <w:szCs w:val="21"/>
              </w:rPr>
              <w:t>Sodium (mmol/L)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18111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137.4 ± 5.1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149AE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137.5 ± 4.9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4A215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137.1 ± 5.5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ABB7F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0.11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 w:rsidR="00044F12" w:rsidRPr="00044F12" w14:paraId="4D3B24C5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96FD4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1"/>
                <w:szCs w:val="21"/>
              </w:rPr>
              <w:t>Potassium (mmol/L)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3E9D6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4.6 ± 0.9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E9E11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4.5 ± 0.8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2DE99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4.7 ± 0.9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26720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4F09279D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E73DA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1"/>
                <w:szCs w:val="21"/>
              </w:rPr>
              <w:t>Calcium (mmol/L)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F6DAD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8.4 ± 0.9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F6CE0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8.4 ± 0.8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09DEC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8.1 ± 0.9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74AB0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437A0715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19E88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auto"/>
                <w:kern w:val="0"/>
                <w:sz w:val="21"/>
                <w:szCs w:val="21"/>
              </w:rPr>
              <w:t>Bicarbonate (mmol/L)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BA1D8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21.4 ± 4.6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CBE86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22.0 ± 4.2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5F976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19.8 ± 5.3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01B74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23DA02BA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E9795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1"/>
                <w:szCs w:val="21"/>
              </w:rPr>
              <w:t>Anion gap (mmol/L)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9F8A3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16.4 ± 4.6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43FF6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15.8 ± 4.0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6836D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18.0 ± 5.6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CDC3D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3D60D820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76911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color w:val="auto"/>
                <w:kern w:val="0"/>
                <w:sz w:val="21"/>
                <w:szCs w:val="21"/>
              </w:rPr>
              <w:t>Creatinine (mg/dL)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6A6AA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1.1 (0.9, 1.6)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49A67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1.1 (0.8, 1.4)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448AB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1.3 (0.9, 2.3)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4AD7F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249A66BF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0082F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color w:val="auto"/>
                <w:kern w:val="0"/>
                <w:sz w:val="21"/>
                <w:szCs w:val="21"/>
              </w:rPr>
              <w:t>WBC (10</w:t>
            </w:r>
            <w:r w:rsidRPr="00044F12">
              <w:rPr>
                <w:color w:val="auto"/>
                <w:kern w:val="0"/>
                <w:sz w:val="21"/>
                <w:szCs w:val="21"/>
                <w:vertAlign w:val="superscript"/>
              </w:rPr>
              <w:t>9</w:t>
            </w:r>
            <w:r w:rsidRPr="00044F12">
              <w:rPr>
                <w:color w:val="auto"/>
                <w:kern w:val="0"/>
                <w:sz w:val="21"/>
                <w:szCs w:val="21"/>
              </w:rPr>
              <w:t>/L)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6D4A1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11.5 (8.6, 15.5)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8115B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10.9 (8.3, 14.6)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ECD58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13.3 (10.0, 18.1)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8510E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0D9EB9D7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46D00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auto"/>
                <w:kern w:val="0"/>
                <w:sz w:val="21"/>
                <w:szCs w:val="21"/>
              </w:rPr>
              <w:lastRenderedPageBreak/>
              <w:t>P</w:t>
            </w:r>
            <w:r w:rsidRPr="00044F12">
              <w:rPr>
                <w:color w:val="auto"/>
                <w:kern w:val="0"/>
                <w:sz w:val="21"/>
                <w:szCs w:val="21"/>
              </w:rPr>
              <w:t>latelets(10</w:t>
            </w:r>
            <w:r w:rsidRPr="00044F12">
              <w:rPr>
                <w:color w:val="auto"/>
                <w:kern w:val="0"/>
                <w:sz w:val="21"/>
                <w:szCs w:val="21"/>
                <w:vertAlign w:val="superscript"/>
              </w:rPr>
              <w:t>9</w:t>
            </w:r>
            <w:r w:rsidRPr="00044F12">
              <w:rPr>
                <w:color w:val="auto"/>
                <w:kern w:val="0"/>
                <w:sz w:val="21"/>
                <w:szCs w:val="21"/>
              </w:rPr>
              <w:t>/L)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67B01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186.0 (145.0, 241.0)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9C5AF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191.5 (150.0, 240.8)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188D7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175.0 (125.5, 241.0)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B77C6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</w:tr>
      <w:tr w:rsidR="00044F12" w:rsidRPr="00044F12" w14:paraId="4A809EA6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C333E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1"/>
                <w:szCs w:val="21"/>
              </w:rPr>
              <w:t>Hemoglobin (g/L)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6859A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11.2 ± 2.3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021A4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11.4 ± 2.2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748FF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10.5 ± 2.4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85638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415FE2CB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32D55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>TG (mg/dL)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EE65A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98.0 (73.0, 143.0)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7E7AF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98.0 (74.0, 139.0)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FE803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99.0 (72.0, 153.5)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480DA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0.666</w:t>
            </w:r>
          </w:p>
        </w:tc>
      </w:tr>
      <w:tr w:rsidR="00044F12" w:rsidRPr="00044F12" w14:paraId="23ECCF8A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C570C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>Glucose (mg/dL)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41DE9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131.0 (106.0, 170.0)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C301C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126.0 (103.0, 163.0)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E926A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142.0 (115.5, 184.0)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3CA17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4684AFDD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2AC49" w14:textId="77777777" w:rsidR="00044F12" w:rsidRPr="00044F12" w:rsidRDefault="00044F12" w:rsidP="00044F12">
            <w:pPr>
              <w:ind w:right="0"/>
              <w:rPr>
                <w:color w:val="000000"/>
                <w:sz w:val="22"/>
                <w:szCs w:val="22"/>
              </w:rPr>
            </w:pP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>TyG index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84D79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8.9 ± 0.7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11CCF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8.9 ± 0.7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B02B9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9.0 ± 0.8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43EA8" w14:textId="77777777" w:rsidR="00044F12" w:rsidRPr="00044F12" w:rsidRDefault="00044F12" w:rsidP="00044F12">
            <w:pPr>
              <w:ind w:right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 w:rsidRPr="00044F12"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 w:rsidR="00044F12" w:rsidRPr="00044F12" w14:paraId="2BEF8228" w14:textId="77777777" w:rsidTr="00044F12">
        <w:trPr>
          <w:trHeight w:val="280"/>
        </w:trPr>
        <w:tc>
          <w:tcPr>
            <w:tcW w:w="146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B5B7C49" w14:textId="77777777" w:rsidR="00044F12" w:rsidRPr="00044F12" w:rsidRDefault="00044F12" w:rsidP="00044F12">
            <w:pPr>
              <w:ind w:right="0"/>
              <w:rPr>
                <w:color w:val="000000"/>
                <w:kern w:val="0"/>
                <w:sz w:val="21"/>
                <w:szCs w:val="21"/>
              </w:rPr>
            </w:pPr>
            <w:r w:rsidRPr="00044F12">
              <w:rPr>
                <w:rFonts w:hint="eastAsia"/>
                <w:color w:val="000000"/>
                <w:kern w:val="0"/>
                <w:sz w:val="21"/>
                <w:szCs w:val="21"/>
              </w:rPr>
              <w:t>Length of Hospital Stay</w:t>
            </w:r>
          </w:p>
        </w:tc>
        <w:tc>
          <w:tcPr>
            <w:tcW w:w="95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FBBF5E8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12.6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±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12.9</w:t>
            </w:r>
          </w:p>
        </w:tc>
        <w:tc>
          <w:tcPr>
            <w:tcW w:w="99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8D582A5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13.9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±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14.1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201EB15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8.9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±</w:t>
            </w: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7.7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EA430C2" w14:textId="77777777" w:rsidR="00044F12" w:rsidRPr="00044F12" w:rsidRDefault="00044F12" w:rsidP="00044F12">
            <w:pPr>
              <w:ind w:right="0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 w:rsidRPr="00044F12"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</w:tbl>
    <w:p w14:paraId="1E60FFCA" w14:textId="77777777" w:rsidR="00044F12" w:rsidRPr="00044F12" w:rsidRDefault="00044F12" w:rsidP="00044F12">
      <w:pPr>
        <w:widowControl w:val="0"/>
        <w:ind w:right="0"/>
        <w:jc w:val="both"/>
        <w:rPr>
          <w:rFonts w:ascii="Calibri" w:hAnsi="Calibri"/>
          <w:color w:val="auto"/>
        </w:rPr>
      </w:pPr>
      <w:r w:rsidRPr="00044F12">
        <w:rPr>
          <w:rFonts w:hint="eastAsia"/>
          <w:color w:val="auto"/>
        </w:rPr>
        <w:t xml:space="preserve">MI, myocardial infarct; </w:t>
      </w:r>
      <w:r w:rsidRPr="00044F12">
        <w:rPr>
          <w:color w:val="auto"/>
        </w:rPr>
        <w:t>CHF</w:t>
      </w:r>
      <w:r w:rsidRPr="00044F12">
        <w:rPr>
          <w:rFonts w:hint="eastAsia"/>
          <w:color w:val="auto"/>
        </w:rPr>
        <w:t>,</w:t>
      </w:r>
      <w:r w:rsidRPr="00044F12">
        <w:rPr>
          <w:color w:val="000000"/>
          <w:kern w:val="0"/>
        </w:rPr>
        <w:t xml:space="preserve"> </w:t>
      </w:r>
      <w:r w:rsidRPr="00044F12">
        <w:rPr>
          <w:rFonts w:hint="eastAsia"/>
          <w:color w:val="000000"/>
          <w:kern w:val="0"/>
        </w:rPr>
        <w:t>c</w:t>
      </w:r>
      <w:r w:rsidRPr="00044F12">
        <w:rPr>
          <w:color w:val="000000"/>
          <w:kern w:val="0"/>
        </w:rPr>
        <w:t>ongestive</w:t>
      </w:r>
      <w:r w:rsidRPr="00044F12">
        <w:rPr>
          <w:rFonts w:hint="eastAsia"/>
          <w:color w:val="000000"/>
          <w:kern w:val="0"/>
        </w:rPr>
        <w:t xml:space="preserve"> H</w:t>
      </w:r>
      <w:r w:rsidRPr="00044F12">
        <w:rPr>
          <w:color w:val="000000"/>
          <w:kern w:val="0"/>
        </w:rPr>
        <w:t>eart failur</w:t>
      </w:r>
      <w:r w:rsidRPr="00044F12">
        <w:rPr>
          <w:rFonts w:hint="eastAsia"/>
          <w:color w:val="000000"/>
          <w:kern w:val="0"/>
        </w:rPr>
        <w:t xml:space="preserve">e; </w:t>
      </w:r>
      <w:r w:rsidRPr="00044F12">
        <w:rPr>
          <w:color w:val="auto"/>
        </w:rPr>
        <w:t>CPD</w:t>
      </w:r>
      <w:r w:rsidRPr="00044F12">
        <w:rPr>
          <w:rFonts w:hint="eastAsia"/>
          <w:color w:val="auto"/>
        </w:rPr>
        <w:t>,</w:t>
      </w:r>
      <w:r w:rsidRPr="00044F12">
        <w:rPr>
          <w:rFonts w:ascii="Calibri" w:hAnsi="Calibri"/>
          <w:color w:val="auto"/>
        </w:rPr>
        <w:t xml:space="preserve"> </w:t>
      </w:r>
      <w:r w:rsidRPr="00044F12">
        <w:rPr>
          <w:color w:val="auto"/>
        </w:rPr>
        <w:t>chronic</w:t>
      </w:r>
      <w:r w:rsidRPr="00044F12">
        <w:rPr>
          <w:rFonts w:hint="eastAsia"/>
          <w:color w:val="auto"/>
        </w:rPr>
        <w:t xml:space="preserve"> </w:t>
      </w:r>
      <w:r w:rsidRPr="00044F12">
        <w:rPr>
          <w:color w:val="auto"/>
        </w:rPr>
        <w:t>pulmonary</w:t>
      </w:r>
      <w:r w:rsidRPr="00044F12">
        <w:rPr>
          <w:rFonts w:hint="eastAsia"/>
          <w:color w:val="auto"/>
        </w:rPr>
        <w:t xml:space="preserve"> </w:t>
      </w:r>
      <w:r w:rsidRPr="00044F12">
        <w:rPr>
          <w:color w:val="auto"/>
        </w:rPr>
        <w:t xml:space="preserve">disease; </w:t>
      </w:r>
      <w:r w:rsidRPr="00044F12">
        <w:rPr>
          <w:rFonts w:hint="eastAsia"/>
          <w:color w:val="000000"/>
          <w:kern w:val="0"/>
        </w:rPr>
        <w:t>CVD, cerebrovascular Disease; AKI, acute kidney injury; RRT, renal replacement therapy; OASIS, oxford acute severity of</w:t>
      </w:r>
      <w:r w:rsidRPr="00044F12">
        <w:rPr>
          <w:color w:val="auto"/>
        </w:rPr>
        <w:t xml:space="preserve"> </w:t>
      </w:r>
      <w:r w:rsidRPr="00044F12">
        <w:rPr>
          <w:rFonts w:hint="eastAsia"/>
          <w:color w:val="auto"/>
        </w:rPr>
        <w:t>i</w:t>
      </w:r>
      <w:r w:rsidRPr="00044F12">
        <w:rPr>
          <w:color w:val="auto"/>
        </w:rPr>
        <w:t xml:space="preserve">llness </w:t>
      </w:r>
      <w:r w:rsidRPr="00044F12">
        <w:rPr>
          <w:rFonts w:hint="eastAsia"/>
          <w:color w:val="auto"/>
        </w:rPr>
        <w:t>s</w:t>
      </w:r>
      <w:r w:rsidRPr="00044F12">
        <w:rPr>
          <w:color w:val="auto"/>
        </w:rPr>
        <w:t>core; APSII</w:t>
      </w:r>
      <w:r w:rsidRPr="00044F12">
        <w:rPr>
          <w:rFonts w:hint="eastAsia"/>
          <w:color w:val="auto"/>
        </w:rPr>
        <w:t>,</w:t>
      </w:r>
      <w:r w:rsidRPr="00044F12">
        <w:rPr>
          <w:color w:val="auto"/>
        </w:rPr>
        <w:t xml:space="preserve"> </w:t>
      </w:r>
      <w:r w:rsidRPr="00044F12">
        <w:rPr>
          <w:rFonts w:hint="eastAsia"/>
          <w:color w:val="auto"/>
        </w:rPr>
        <w:t>a</w:t>
      </w:r>
      <w:r w:rsidRPr="00044F12">
        <w:rPr>
          <w:color w:val="auto"/>
        </w:rPr>
        <w:t xml:space="preserve">cute </w:t>
      </w:r>
      <w:r w:rsidRPr="00044F12">
        <w:rPr>
          <w:rFonts w:hint="eastAsia"/>
          <w:color w:val="auto"/>
        </w:rPr>
        <w:t>p</w:t>
      </w:r>
      <w:r w:rsidRPr="00044F12">
        <w:rPr>
          <w:color w:val="auto"/>
        </w:rPr>
        <w:t xml:space="preserve">hysiology </w:t>
      </w:r>
      <w:r w:rsidRPr="00044F12">
        <w:rPr>
          <w:rFonts w:hint="eastAsia"/>
          <w:color w:val="auto"/>
        </w:rPr>
        <w:t>s</w:t>
      </w:r>
      <w:r w:rsidRPr="00044F12">
        <w:rPr>
          <w:color w:val="auto"/>
        </w:rPr>
        <w:t>core II</w:t>
      </w:r>
      <w:r w:rsidRPr="00044F12">
        <w:rPr>
          <w:rFonts w:hint="eastAsia"/>
          <w:color w:val="auto"/>
        </w:rPr>
        <w:t>;</w:t>
      </w:r>
      <w:r w:rsidRPr="00044F12">
        <w:rPr>
          <w:color w:val="auto"/>
        </w:rPr>
        <w:t xml:space="preserve"> HR</w:t>
      </w:r>
      <w:r w:rsidRPr="00044F12">
        <w:rPr>
          <w:rFonts w:hint="eastAsia"/>
          <w:color w:val="auto"/>
        </w:rPr>
        <w:t>,</w:t>
      </w:r>
      <w:r w:rsidRPr="00044F12">
        <w:rPr>
          <w:color w:val="auto"/>
        </w:rPr>
        <w:t xml:space="preserve"> heart rate; MAP</w:t>
      </w:r>
      <w:r w:rsidRPr="00044F12">
        <w:rPr>
          <w:rFonts w:hint="eastAsia"/>
          <w:color w:val="auto"/>
        </w:rPr>
        <w:t>,</w:t>
      </w:r>
      <w:r w:rsidRPr="00044F12">
        <w:rPr>
          <w:color w:val="auto"/>
        </w:rPr>
        <w:t xml:space="preserve"> mean arterial pressure; </w:t>
      </w:r>
      <w:r w:rsidRPr="00044F12">
        <w:rPr>
          <w:rFonts w:hint="eastAsia"/>
          <w:color w:val="auto"/>
        </w:rPr>
        <w:t>RR,</w:t>
      </w:r>
      <w:r w:rsidRPr="00044F12">
        <w:rPr>
          <w:color w:val="auto"/>
        </w:rPr>
        <w:t xml:space="preserve"> respiratory rate</w:t>
      </w:r>
      <w:r w:rsidRPr="00044F12">
        <w:rPr>
          <w:rFonts w:hint="eastAsia"/>
          <w:color w:val="auto"/>
        </w:rPr>
        <w:t xml:space="preserve">; </w:t>
      </w:r>
      <w:r w:rsidRPr="00044F12">
        <w:rPr>
          <w:color w:val="auto"/>
        </w:rPr>
        <w:t>SpO2</w:t>
      </w:r>
      <w:r w:rsidRPr="00044F12">
        <w:rPr>
          <w:rFonts w:hint="eastAsia"/>
          <w:color w:val="auto"/>
        </w:rPr>
        <w:t>,</w:t>
      </w:r>
      <w:r w:rsidRPr="00044F12">
        <w:rPr>
          <w:color w:val="auto"/>
        </w:rPr>
        <w:t xml:space="preserve"> pulse oximetry-derived oxygen saturation; INR, international normalized ratio; WBC, white blood cell; </w:t>
      </w:r>
      <w:r w:rsidRPr="00044F12">
        <w:rPr>
          <w:rFonts w:hint="eastAsia"/>
          <w:color w:val="auto"/>
        </w:rPr>
        <w:t>TG, triglycerides; TyG index: triglyceride glucose index.</w:t>
      </w:r>
    </w:p>
    <w:p w14:paraId="5C4BB4FB" w14:textId="77777777" w:rsidR="00044F12" w:rsidRPr="00044F12" w:rsidRDefault="00044F12" w:rsidP="00A21620">
      <w:pPr>
        <w:spacing w:line="480" w:lineRule="auto"/>
        <w:rPr>
          <w:b/>
          <w:bCs/>
        </w:rPr>
      </w:pPr>
    </w:p>
    <w:sectPr w:rsidR="00044F12" w:rsidRPr="00044F12" w:rsidSect="00044F12">
      <w:pgSz w:w="11906" w:h="16838"/>
      <w:pgMar w:top="1440" w:right="1021" w:bottom="1440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737D3" w14:textId="77777777" w:rsidR="004A4DF7" w:rsidRDefault="004A4DF7" w:rsidP="00A21620">
      <w:r>
        <w:separator/>
      </w:r>
    </w:p>
  </w:endnote>
  <w:endnote w:type="continuationSeparator" w:id="0">
    <w:p w14:paraId="549B15DD" w14:textId="77777777" w:rsidR="004A4DF7" w:rsidRDefault="004A4DF7" w:rsidP="00A2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084E2" w14:textId="77777777" w:rsidR="004A4DF7" w:rsidRDefault="004A4DF7" w:rsidP="00A21620">
      <w:r>
        <w:separator/>
      </w:r>
    </w:p>
  </w:footnote>
  <w:footnote w:type="continuationSeparator" w:id="0">
    <w:p w14:paraId="19AE5188" w14:textId="77777777" w:rsidR="004A4DF7" w:rsidRDefault="004A4DF7" w:rsidP="00A216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9D4"/>
    <w:rsid w:val="000002DF"/>
    <w:rsid w:val="00044F12"/>
    <w:rsid w:val="00222BAB"/>
    <w:rsid w:val="004A4DF7"/>
    <w:rsid w:val="00590555"/>
    <w:rsid w:val="00631AFA"/>
    <w:rsid w:val="00817E26"/>
    <w:rsid w:val="00883615"/>
    <w:rsid w:val="00A21620"/>
    <w:rsid w:val="00B30BA5"/>
    <w:rsid w:val="00C2353C"/>
    <w:rsid w:val="00CB1296"/>
    <w:rsid w:val="00CC32F5"/>
    <w:rsid w:val="00EF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04248C"/>
  <w15:chartTrackingRefBased/>
  <w15:docId w15:val="{17021C8E-90A7-48D4-BDCA-CDC72A85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620"/>
    <w:pPr>
      <w:ind w:right="420"/>
    </w:pPr>
    <w:rPr>
      <w:rFonts w:ascii="Times New Roman" w:eastAsia="宋体" w:hAnsi="Times New Roman" w:cs="Times New Roman"/>
      <w:color w:val="1F1F1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6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16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162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1620"/>
    <w:rPr>
      <w:sz w:val="18"/>
      <w:szCs w:val="18"/>
    </w:rPr>
  </w:style>
  <w:style w:type="table" w:styleId="a7">
    <w:name w:val="Table Grid"/>
    <w:basedOn w:val="a1"/>
    <w:uiPriority w:val="39"/>
    <w:qFormat/>
    <w:rsid w:val="00A2162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semiHidden/>
    <w:unhideWhenUsed/>
    <w:qFormat/>
    <w:rsid w:val="00CC32F5"/>
    <w:pPr>
      <w:widowControl w:val="0"/>
      <w:ind w:right="0"/>
      <w:jc w:val="both"/>
    </w:pPr>
    <w:rPr>
      <w:rFonts w:ascii="Arial" w:eastAsia="黑体" w:hAnsi="Arial" w:cstheme="minorBidi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968</Words>
  <Characters>5519</Characters>
  <Application>Microsoft Office Word</Application>
  <DocSecurity>0</DocSecurity>
  <Lines>45</Lines>
  <Paragraphs>12</Paragraphs>
  <ScaleCrop>false</ScaleCrop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荣 丁</dc:creator>
  <cp:keywords/>
  <dc:description/>
  <cp:lastModifiedBy>荣 丁</cp:lastModifiedBy>
  <cp:revision>9</cp:revision>
  <dcterms:created xsi:type="dcterms:W3CDTF">2025-03-14T02:44:00Z</dcterms:created>
  <dcterms:modified xsi:type="dcterms:W3CDTF">2025-03-18T01:10:00Z</dcterms:modified>
</cp:coreProperties>
</file>