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8769" w14:textId="77777777" w:rsidR="000A7FC0" w:rsidRPr="00B9434D" w:rsidRDefault="000A7FC0" w:rsidP="000A7FC0">
      <w:pPr>
        <w:pStyle w:val="a3"/>
        <w:rPr>
          <w:rFonts w:ascii="Times New Roman" w:hAnsi="Times New Roman" w:cs="Times New Roman"/>
          <w:color w:val="000000" w:themeColor="text1"/>
        </w:rPr>
      </w:pPr>
      <w:r w:rsidRPr="00B9434D">
        <w:rPr>
          <w:rFonts w:ascii="Times New Roman" w:hAnsi="Times New Roman" w:cs="Times New Roman"/>
          <w:color w:val="000000" w:themeColor="text1"/>
          <w:w w:val="95"/>
        </w:rPr>
        <w:t>Supplementary</w:t>
      </w:r>
      <w:r w:rsidRPr="00B9434D">
        <w:rPr>
          <w:rFonts w:ascii="Times New Roman" w:hAnsi="Times New Roman" w:cs="Times New Roman"/>
          <w:color w:val="000000" w:themeColor="text1"/>
          <w:spacing w:val="74"/>
        </w:rPr>
        <w:t xml:space="preserve"> </w:t>
      </w:r>
      <w:r w:rsidRPr="00B9434D">
        <w:rPr>
          <w:rFonts w:ascii="Times New Roman" w:hAnsi="Times New Roman" w:cs="Times New Roman"/>
          <w:color w:val="000000" w:themeColor="text1"/>
          <w:spacing w:val="-2"/>
        </w:rPr>
        <w:t>materials</w:t>
      </w:r>
    </w:p>
    <w:p w14:paraId="2A5F2998" w14:textId="77777777" w:rsidR="000A7FC0" w:rsidRPr="00B9434D" w:rsidRDefault="000A7FC0">
      <w:pPr>
        <w:pStyle w:val="TOC1"/>
        <w:tabs>
          <w:tab w:val="right" w:leader="dot" w:pos="8296"/>
        </w:tabs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E38687E" w14:textId="2A119A10" w:rsidR="00EC016C" w:rsidRPr="00EC016C" w:rsidRDefault="00060884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r w:rsidRPr="00EC016C">
        <w:rPr>
          <w:rFonts w:ascii="Times New Roman" w:hAnsi="Times New Roman"/>
          <w:bCs/>
          <w:color w:val="000000" w:themeColor="text1"/>
          <w:sz w:val="24"/>
          <w:szCs w:val="24"/>
        </w:rPr>
        <w:fldChar w:fldCharType="begin"/>
      </w:r>
      <w:r w:rsidRPr="00EC016C">
        <w:rPr>
          <w:rFonts w:ascii="Times New Roman" w:hAnsi="Times New Roman"/>
          <w:bCs/>
          <w:color w:val="000000" w:themeColor="text1"/>
          <w:sz w:val="24"/>
          <w:szCs w:val="24"/>
        </w:rPr>
        <w:instrText xml:space="preserve"> TOC \o "1-1" \h \z \u </w:instrText>
      </w:r>
      <w:r w:rsidRPr="00EC016C">
        <w:rPr>
          <w:rFonts w:ascii="Times New Roman" w:hAnsi="Times New Roman"/>
          <w:bCs/>
          <w:color w:val="000000" w:themeColor="text1"/>
          <w:sz w:val="24"/>
          <w:szCs w:val="24"/>
        </w:rPr>
        <w:fldChar w:fldCharType="separate"/>
      </w:r>
      <w:hyperlink w:anchor="_Toc196670513" w:history="1">
        <w:r w:rsidR="00EC016C" w:rsidRPr="00EC016C">
          <w:rPr>
            <w:rStyle w:val="af2"/>
            <w:rFonts w:ascii="Times New Roman" w:hAnsi="Times New Roman"/>
            <w:bCs/>
            <w:noProof/>
          </w:rPr>
          <w:t>Table</w:t>
        </w:r>
        <w:r w:rsidR="00EC016C" w:rsidRPr="00EC016C">
          <w:rPr>
            <w:rStyle w:val="af2"/>
            <w:rFonts w:ascii="Times New Roman" w:hAnsi="Times New Roman"/>
            <w:bCs/>
            <w:noProof/>
            <w:spacing w:val="-5"/>
          </w:rPr>
          <w:t xml:space="preserve"> </w:t>
        </w:r>
        <w:r w:rsidR="00EC016C" w:rsidRPr="00EC016C">
          <w:rPr>
            <w:rStyle w:val="af2"/>
            <w:rFonts w:ascii="Times New Roman" w:hAnsi="Times New Roman"/>
            <w:bCs/>
            <w:noProof/>
          </w:rPr>
          <w:t>S1</w:t>
        </w:r>
        <w:r w:rsidR="00EC016C" w:rsidRPr="00EC016C">
          <w:rPr>
            <w:rStyle w:val="af2"/>
            <w:rFonts w:ascii="Times New Roman" w:hAnsi="Times New Roman"/>
            <w:bCs/>
            <w:noProof/>
            <w:spacing w:val="-5"/>
          </w:rPr>
          <w:t xml:space="preserve"> </w:t>
        </w:r>
        <w:r w:rsidR="00EC016C" w:rsidRPr="00EC016C">
          <w:rPr>
            <w:rStyle w:val="af2"/>
            <w:rFonts w:ascii="Times New Roman" w:hAnsi="Times New Roman"/>
            <w:bCs/>
            <w:noProof/>
          </w:rPr>
          <w:t>Disease</w:t>
        </w:r>
        <w:r w:rsidR="00EC016C" w:rsidRPr="00EC016C">
          <w:rPr>
            <w:rStyle w:val="af2"/>
            <w:rFonts w:ascii="Times New Roman" w:hAnsi="Times New Roman"/>
            <w:bCs/>
            <w:noProof/>
            <w:spacing w:val="-5"/>
          </w:rPr>
          <w:t xml:space="preserve"> </w:t>
        </w:r>
        <w:r w:rsidR="00EC016C" w:rsidRPr="00EC016C">
          <w:rPr>
            <w:rStyle w:val="af2"/>
            <w:rFonts w:ascii="Times New Roman" w:hAnsi="Times New Roman"/>
            <w:bCs/>
            <w:noProof/>
          </w:rPr>
          <w:t>codes</w:t>
        </w:r>
        <w:r w:rsidR="00EC016C" w:rsidRPr="00EC016C">
          <w:rPr>
            <w:rStyle w:val="af2"/>
            <w:rFonts w:ascii="Times New Roman" w:hAnsi="Times New Roman"/>
            <w:bCs/>
            <w:noProof/>
            <w:spacing w:val="-5"/>
          </w:rPr>
          <w:t xml:space="preserve"> </w:t>
        </w:r>
        <w:r w:rsidR="00EC016C" w:rsidRPr="00EC016C">
          <w:rPr>
            <w:rStyle w:val="af2"/>
            <w:rFonts w:ascii="Times New Roman" w:hAnsi="Times New Roman"/>
            <w:bCs/>
            <w:noProof/>
          </w:rPr>
          <w:t>included</w:t>
        </w:r>
        <w:r w:rsidR="00EC016C" w:rsidRPr="00EC016C">
          <w:rPr>
            <w:rStyle w:val="af2"/>
            <w:rFonts w:ascii="Times New Roman" w:hAnsi="Times New Roman"/>
            <w:bCs/>
            <w:noProof/>
            <w:spacing w:val="-6"/>
          </w:rPr>
          <w:t xml:space="preserve"> </w:t>
        </w:r>
        <w:r w:rsidR="00EC016C" w:rsidRPr="00EC016C">
          <w:rPr>
            <w:rStyle w:val="af2"/>
            <w:rFonts w:ascii="Times New Roman" w:hAnsi="Times New Roman"/>
            <w:bCs/>
            <w:noProof/>
          </w:rPr>
          <w:t>in</w:t>
        </w:r>
        <w:r w:rsidR="00EC016C" w:rsidRPr="00EC016C">
          <w:rPr>
            <w:rStyle w:val="af2"/>
            <w:rFonts w:ascii="Times New Roman" w:hAnsi="Times New Roman"/>
            <w:bCs/>
            <w:noProof/>
            <w:spacing w:val="-6"/>
          </w:rPr>
          <w:t xml:space="preserve"> </w:t>
        </w:r>
        <w:r w:rsidR="00EC016C" w:rsidRPr="00EC016C">
          <w:rPr>
            <w:rStyle w:val="af2"/>
            <w:rFonts w:ascii="Times New Roman" w:hAnsi="Times New Roman"/>
            <w:bCs/>
            <w:noProof/>
          </w:rPr>
          <w:t>the</w:t>
        </w:r>
        <w:r w:rsidR="00EC016C" w:rsidRPr="00EC016C">
          <w:rPr>
            <w:rStyle w:val="af2"/>
            <w:rFonts w:ascii="Times New Roman" w:hAnsi="Times New Roman"/>
            <w:bCs/>
            <w:noProof/>
            <w:spacing w:val="-5"/>
          </w:rPr>
          <w:t xml:space="preserve"> </w:t>
        </w:r>
        <w:r w:rsidR="00EC016C" w:rsidRPr="00EC016C">
          <w:rPr>
            <w:rStyle w:val="af2"/>
            <w:rFonts w:ascii="Times New Roman" w:hAnsi="Times New Roman"/>
            <w:bCs/>
            <w:noProof/>
            <w:spacing w:val="-4"/>
          </w:rPr>
          <w:t>study</w:t>
        </w:r>
        <w:r w:rsidR="00EC016C" w:rsidRPr="00EC016C">
          <w:rPr>
            <w:rFonts w:ascii="Times New Roman" w:hAnsi="Times New Roman"/>
            <w:bCs/>
            <w:noProof/>
            <w:webHidden/>
          </w:rPr>
          <w:tab/>
        </w:r>
        <w:r w:rsidR="00EC016C"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="00EC016C" w:rsidRPr="00EC016C">
          <w:rPr>
            <w:rFonts w:ascii="Times New Roman" w:hAnsi="Times New Roman"/>
            <w:bCs/>
            <w:noProof/>
            <w:webHidden/>
          </w:rPr>
          <w:instrText xml:space="preserve"> PAGEREF _Toc196670513 \h </w:instrText>
        </w:r>
        <w:r w:rsidR="00EC016C" w:rsidRPr="00EC016C">
          <w:rPr>
            <w:rFonts w:ascii="Times New Roman" w:hAnsi="Times New Roman"/>
            <w:bCs/>
            <w:noProof/>
            <w:webHidden/>
          </w:rPr>
        </w:r>
        <w:r w:rsidR="00EC016C"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2</w:t>
        </w:r>
        <w:r w:rsidR="00EC016C"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550DB48A" w14:textId="1B5AA419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14" w:history="1">
        <w:r w:rsidRPr="00EC016C">
          <w:rPr>
            <w:rStyle w:val="af2"/>
            <w:rFonts w:ascii="Times New Roman" w:hAnsi="Times New Roman"/>
            <w:bCs/>
            <w:noProof/>
          </w:rPr>
          <w:t>Table</w:t>
        </w:r>
        <w:r w:rsidRPr="00EC016C">
          <w:rPr>
            <w:rStyle w:val="af2"/>
            <w:rFonts w:ascii="Times New Roman" w:hAnsi="Times New Roman"/>
            <w:bCs/>
            <w:noProof/>
            <w:spacing w:val="-5"/>
          </w:rPr>
          <w:t xml:space="preserve"> </w:t>
        </w:r>
        <w:r w:rsidRPr="00EC016C">
          <w:rPr>
            <w:rStyle w:val="af2"/>
            <w:rFonts w:ascii="Times New Roman" w:hAnsi="Times New Roman"/>
            <w:bCs/>
            <w:noProof/>
          </w:rPr>
          <w:t>S2 Univariate Cox regression results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_Toc196670514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3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09D3FB43" w14:textId="227FF96C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15" w:history="1">
        <w:r w:rsidRPr="00EC016C">
          <w:rPr>
            <w:rStyle w:val="af2"/>
            <w:rFonts w:ascii="Times New Roman" w:hAnsi="Times New Roman"/>
            <w:bCs/>
            <w:noProof/>
          </w:rPr>
          <w:t>Table</w:t>
        </w:r>
        <w:r w:rsidRPr="00EC016C">
          <w:rPr>
            <w:rStyle w:val="af2"/>
            <w:rFonts w:ascii="Times New Roman" w:hAnsi="Times New Roman"/>
            <w:bCs/>
            <w:noProof/>
            <w:spacing w:val="-5"/>
          </w:rPr>
          <w:t xml:space="preserve"> </w:t>
        </w:r>
        <w:r w:rsidRPr="00EC016C">
          <w:rPr>
            <w:rStyle w:val="af2"/>
            <w:rFonts w:ascii="Times New Roman" w:hAnsi="Times New Roman"/>
            <w:bCs/>
            <w:noProof/>
          </w:rPr>
          <w:t>S3 Variance inflation factor between variables.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_Toc196670515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5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245AE6C0" w14:textId="227E7004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16" w:history="1">
        <w:r w:rsidRPr="00EC016C">
          <w:rPr>
            <w:rStyle w:val="af2"/>
            <w:rFonts w:ascii="Times New Roman" w:hAnsi="Times New Roman"/>
            <w:bCs/>
            <w:noProof/>
          </w:rPr>
          <w:t xml:space="preserve">Table S4 The association of the SHR and GV with 28-day and </w:t>
        </w:r>
        <w:r w:rsidR="00FE2CA2">
          <w:rPr>
            <w:rStyle w:val="af2"/>
            <w:rFonts w:ascii="Times New Roman" w:hAnsi="Times New Roman" w:hint="eastAsia"/>
            <w:bCs/>
            <w:noProof/>
          </w:rPr>
          <w:t>90-day</w:t>
        </w:r>
        <w:r w:rsidRPr="00EC016C">
          <w:rPr>
            <w:rStyle w:val="af2"/>
            <w:rFonts w:ascii="Times New Roman" w:hAnsi="Times New Roman"/>
            <w:bCs/>
            <w:noProof/>
          </w:rPr>
          <w:t xml:space="preserve"> mortality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_Toc196670516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6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4E530A13" w14:textId="583A6CC6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17" w:history="1">
        <w:r w:rsidRPr="00EC016C">
          <w:rPr>
            <w:rStyle w:val="af2"/>
            <w:rFonts w:ascii="Times New Roman" w:hAnsi="Times New Roman"/>
            <w:bCs/>
            <w:noProof/>
          </w:rPr>
          <w:t>Table S5 Discrimination of each predictive model for outcomes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_Toc196670517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9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62B648D3" w14:textId="441AFE11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18" w:history="1">
        <w:r w:rsidRPr="00EC016C">
          <w:rPr>
            <w:rStyle w:val="af2"/>
            <w:rFonts w:ascii="Times New Roman" w:hAnsi="Times New Roman"/>
            <w:bCs/>
            <w:noProof/>
          </w:rPr>
          <w:t>Table S6 Results of the proportional hazards test (Cox model) in the NGR population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_Toc196670518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10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0614C343" w14:textId="22611D0A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19" w:history="1">
        <w:r w:rsidRPr="00EC016C">
          <w:rPr>
            <w:rStyle w:val="af2"/>
            <w:rFonts w:ascii="Times New Roman" w:hAnsi="Times New Roman"/>
            <w:bCs/>
            <w:noProof/>
          </w:rPr>
          <w:t>Table S7 Results of the proportional hazards test (Cox model) in the DM population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_Toc196670519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11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65939770" w14:textId="61F5277E" w:rsidR="00EC016C" w:rsidRPr="00FE2CA2" w:rsidRDefault="00EC016C">
      <w:pPr>
        <w:pStyle w:val="TOC1"/>
        <w:tabs>
          <w:tab w:val="right" w:leader="dot" w:pos="8296"/>
        </w:tabs>
        <w:rPr>
          <w:rFonts w:ascii="Times New Roman" w:hAnsi="Times New Roman"/>
          <w:noProof/>
          <w:kern w:val="2"/>
          <w:szCs w:val="24"/>
          <w14:ligatures w14:val="standardContextual"/>
        </w:rPr>
      </w:pPr>
      <w:hyperlink w:anchor="_Toc196670520" w:history="1">
        <w:r w:rsidRPr="00FE2CA2">
          <w:rPr>
            <w:rStyle w:val="af2"/>
            <w:rFonts w:ascii="Times New Roman" w:hAnsi="Times New Roman"/>
            <w:noProof/>
          </w:rPr>
          <w:t>Table S8 Results of the proportional hazards test (Cox model) in the Pre-DM population</w:t>
        </w:r>
        <w:r w:rsidRPr="00FE2CA2">
          <w:rPr>
            <w:rFonts w:ascii="Times New Roman" w:hAnsi="Times New Roman"/>
            <w:noProof/>
            <w:webHidden/>
          </w:rPr>
          <w:tab/>
        </w:r>
        <w:r w:rsidRPr="00FE2CA2">
          <w:rPr>
            <w:rFonts w:ascii="Times New Roman" w:hAnsi="Times New Roman"/>
            <w:noProof/>
            <w:webHidden/>
          </w:rPr>
          <w:fldChar w:fldCharType="begin"/>
        </w:r>
        <w:r w:rsidRPr="00FE2CA2">
          <w:rPr>
            <w:rFonts w:ascii="Times New Roman" w:hAnsi="Times New Roman"/>
            <w:noProof/>
            <w:webHidden/>
          </w:rPr>
          <w:instrText xml:space="preserve"> PAGEREF _Toc196670520 \h </w:instrText>
        </w:r>
        <w:r w:rsidRPr="00FE2CA2">
          <w:rPr>
            <w:rFonts w:ascii="Times New Roman" w:hAnsi="Times New Roman"/>
            <w:noProof/>
            <w:webHidden/>
          </w:rPr>
        </w:r>
        <w:r w:rsidRPr="00FE2CA2">
          <w:rPr>
            <w:rFonts w:ascii="Times New Roman" w:hAnsi="Times New Roman"/>
            <w:noProof/>
            <w:webHidden/>
          </w:rPr>
          <w:fldChar w:fldCharType="separate"/>
        </w:r>
        <w:r w:rsidR="002362B8" w:rsidRPr="00FE2CA2">
          <w:rPr>
            <w:rFonts w:ascii="Times New Roman" w:hAnsi="Times New Roman"/>
            <w:noProof/>
            <w:webHidden/>
          </w:rPr>
          <w:t>11</w:t>
        </w:r>
        <w:r w:rsidRPr="00FE2CA2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A258312" w14:textId="667F656A" w:rsidR="00EC016C" w:rsidRPr="00FE2CA2" w:rsidRDefault="00EC016C">
      <w:pPr>
        <w:pStyle w:val="TOC1"/>
        <w:tabs>
          <w:tab w:val="right" w:leader="dot" w:pos="8296"/>
        </w:tabs>
        <w:rPr>
          <w:rFonts w:ascii="Times New Roman" w:hAnsi="Times New Roman"/>
          <w:noProof/>
          <w:kern w:val="2"/>
          <w:szCs w:val="24"/>
          <w14:ligatures w14:val="standardContextual"/>
        </w:rPr>
      </w:pPr>
      <w:hyperlink w:anchor="_Toc196670521" w:history="1">
        <w:r w:rsidRPr="00FE2CA2">
          <w:rPr>
            <w:rStyle w:val="af2"/>
            <w:rFonts w:ascii="Times New Roman" w:hAnsi="Times New Roman"/>
            <w:noProof/>
          </w:rPr>
          <w:t xml:space="preserve">Table S9 The association of the combination of SHR and GV with </w:t>
        </w:r>
        <w:r w:rsidR="00FE2CA2" w:rsidRPr="00FE2CA2">
          <w:rPr>
            <w:rFonts w:ascii="Times New Roman" w:hAnsi="Times New Roman"/>
            <w:color w:val="000000" w:themeColor="text1"/>
          </w:rPr>
          <w:t>all-cause</w:t>
        </w:r>
        <w:r w:rsidRPr="00FE2CA2">
          <w:rPr>
            <w:rStyle w:val="af2"/>
            <w:rFonts w:ascii="Times New Roman" w:hAnsi="Times New Roman"/>
            <w:noProof/>
          </w:rPr>
          <w:t xml:space="preserve"> mortality after excluding individuals with hypoglycemic episodes</w:t>
        </w:r>
        <w:r w:rsidRPr="00FE2CA2">
          <w:rPr>
            <w:rFonts w:ascii="Times New Roman" w:hAnsi="Times New Roman"/>
            <w:noProof/>
            <w:webHidden/>
          </w:rPr>
          <w:tab/>
        </w:r>
        <w:r w:rsidRPr="00FE2CA2">
          <w:rPr>
            <w:rFonts w:ascii="Times New Roman" w:hAnsi="Times New Roman"/>
            <w:noProof/>
            <w:webHidden/>
          </w:rPr>
          <w:fldChar w:fldCharType="begin"/>
        </w:r>
        <w:r w:rsidRPr="00FE2CA2">
          <w:rPr>
            <w:rFonts w:ascii="Times New Roman" w:hAnsi="Times New Roman"/>
            <w:noProof/>
            <w:webHidden/>
          </w:rPr>
          <w:instrText xml:space="preserve"> PAGEREF _Toc196670521 \h </w:instrText>
        </w:r>
        <w:r w:rsidRPr="00FE2CA2">
          <w:rPr>
            <w:rFonts w:ascii="Times New Roman" w:hAnsi="Times New Roman"/>
            <w:noProof/>
            <w:webHidden/>
          </w:rPr>
        </w:r>
        <w:r w:rsidRPr="00FE2CA2">
          <w:rPr>
            <w:rFonts w:ascii="Times New Roman" w:hAnsi="Times New Roman"/>
            <w:noProof/>
            <w:webHidden/>
          </w:rPr>
          <w:fldChar w:fldCharType="separate"/>
        </w:r>
        <w:r w:rsidR="002362B8" w:rsidRPr="00FE2CA2">
          <w:rPr>
            <w:rFonts w:ascii="Times New Roman" w:hAnsi="Times New Roman"/>
            <w:noProof/>
            <w:webHidden/>
          </w:rPr>
          <w:t>12</w:t>
        </w:r>
        <w:r w:rsidRPr="00FE2CA2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C222C25" w14:textId="1F3FB082" w:rsidR="00EC016C" w:rsidRPr="00FE2CA2" w:rsidRDefault="00EC016C">
      <w:pPr>
        <w:pStyle w:val="TOC1"/>
        <w:tabs>
          <w:tab w:val="right" w:leader="dot" w:pos="8296"/>
        </w:tabs>
        <w:rPr>
          <w:rFonts w:ascii="Times New Roman" w:hAnsi="Times New Roman"/>
          <w:noProof/>
          <w:kern w:val="2"/>
          <w:szCs w:val="24"/>
          <w14:ligatures w14:val="standardContextual"/>
        </w:rPr>
      </w:pPr>
      <w:hyperlink w:anchor="_Toc196670522" w:history="1">
        <w:r w:rsidRPr="00FE2CA2">
          <w:rPr>
            <w:rStyle w:val="af2"/>
            <w:rFonts w:ascii="Times New Roman" w:hAnsi="Times New Roman"/>
            <w:noProof/>
          </w:rPr>
          <w:t xml:space="preserve">Table S10 The association of the combination of SHR and GV with </w:t>
        </w:r>
        <w:r w:rsidR="00FE2CA2" w:rsidRPr="00FE2CA2">
          <w:rPr>
            <w:rFonts w:ascii="Times New Roman" w:hAnsi="Times New Roman"/>
            <w:color w:val="000000" w:themeColor="text1"/>
          </w:rPr>
          <w:t>all-cause</w:t>
        </w:r>
        <w:r w:rsidRPr="00FE2CA2">
          <w:rPr>
            <w:rStyle w:val="af2"/>
            <w:rFonts w:ascii="Times New Roman" w:hAnsi="Times New Roman"/>
            <w:noProof/>
          </w:rPr>
          <w:t xml:space="preserve"> mortality after excluding individuals with any missing value</w:t>
        </w:r>
        <w:r w:rsidRPr="00FE2CA2">
          <w:rPr>
            <w:rFonts w:ascii="Times New Roman" w:hAnsi="Times New Roman"/>
            <w:noProof/>
            <w:webHidden/>
          </w:rPr>
          <w:tab/>
        </w:r>
        <w:r w:rsidRPr="00FE2CA2">
          <w:rPr>
            <w:rFonts w:ascii="Times New Roman" w:hAnsi="Times New Roman"/>
            <w:noProof/>
            <w:webHidden/>
          </w:rPr>
          <w:fldChar w:fldCharType="begin"/>
        </w:r>
        <w:r w:rsidRPr="00FE2CA2">
          <w:rPr>
            <w:rFonts w:ascii="Times New Roman" w:hAnsi="Times New Roman"/>
            <w:noProof/>
            <w:webHidden/>
          </w:rPr>
          <w:instrText xml:space="preserve"> PAGEREF _Toc196670522 \h </w:instrText>
        </w:r>
        <w:r w:rsidRPr="00FE2CA2">
          <w:rPr>
            <w:rFonts w:ascii="Times New Roman" w:hAnsi="Times New Roman"/>
            <w:noProof/>
            <w:webHidden/>
          </w:rPr>
        </w:r>
        <w:r w:rsidRPr="00FE2CA2">
          <w:rPr>
            <w:rFonts w:ascii="Times New Roman" w:hAnsi="Times New Roman"/>
            <w:noProof/>
            <w:webHidden/>
          </w:rPr>
          <w:fldChar w:fldCharType="separate"/>
        </w:r>
        <w:r w:rsidR="002362B8" w:rsidRPr="00FE2CA2">
          <w:rPr>
            <w:rFonts w:ascii="Times New Roman" w:hAnsi="Times New Roman"/>
            <w:noProof/>
            <w:webHidden/>
          </w:rPr>
          <w:t>14</w:t>
        </w:r>
        <w:r w:rsidRPr="00FE2CA2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60462C8" w14:textId="106B25F1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23" w:history="1">
        <w:r w:rsidRPr="00EC016C">
          <w:rPr>
            <w:rStyle w:val="af2"/>
            <w:rFonts w:ascii="Times New Roman" w:hAnsi="Times New Roman"/>
            <w:bCs/>
            <w:noProof/>
          </w:rPr>
          <w:t>Table S11 The performance comparison of each ML model in predicting 28-day mortality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_Toc196670523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16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714E563D" w14:textId="554F0C0F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24" w:history="1">
        <w:r w:rsidRPr="00EC016C">
          <w:rPr>
            <w:rStyle w:val="af2"/>
            <w:rFonts w:ascii="Times New Roman" w:hAnsi="Times New Roman"/>
            <w:bCs/>
            <w:noProof/>
          </w:rPr>
          <w:t>Fig. S1 The trends of the proportional - hazards assumption test based on the COX regression model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_Toc196670524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17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654F5C37" w14:textId="779570CB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25" w:history="1">
        <w:r w:rsidRPr="00EC016C">
          <w:rPr>
            <w:rStyle w:val="af2"/>
            <w:rFonts w:ascii="Times New Roman" w:hAnsi="Times New Roman"/>
            <w:bCs/>
            <w:noProof/>
          </w:rPr>
          <w:t>Fig.S2 The Boruta algorithm ranks the importance of potential risk factors for 28-day mortality in overall patients..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_Toc196670525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17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3091A623" w14:textId="33E3CAC4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26" w:history="1">
        <w:r w:rsidRPr="00EC016C">
          <w:rPr>
            <w:rStyle w:val="af2"/>
            <w:rFonts w:ascii="Times New Roman" w:hAnsi="Times New Roman"/>
            <w:bCs/>
            <w:noProof/>
          </w:rPr>
          <w:t>Fig.S3 Receiver operating characteristic curve of five ML models for predicting 28-day mortality in overall patients.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_Toc196670526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18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5E9F65BA" w14:textId="5D94A9A4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27" w:history="1">
        <w:r w:rsidRPr="00EC016C">
          <w:rPr>
            <w:rStyle w:val="af2"/>
            <w:rFonts w:ascii="Times New Roman" w:hAnsi="Times New Roman"/>
            <w:bCs/>
            <w:noProof/>
          </w:rPr>
          <w:t>Fig. S4 Explanation of the 28-day mortality prediction model in overall patients.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_Toc196670527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19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240E88AF" w14:textId="5A04A626" w:rsidR="00EC016C" w:rsidRPr="00EC016C" w:rsidRDefault="00EC016C">
      <w:pPr>
        <w:pStyle w:val="TOC1"/>
        <w:tabs>
          <w:tab w:val="right" w:leader="dot" w:pos="8296"/>
        </w:tabs>
        <w:rPr>
          <w:rFonts w:ascii="Times New Roman" w:hAnsi="Times New Roman"/>
          <w:bCs/>
          <w:noProof/>
          <w:kern w:val="2"/>
          <w:szCs w:val="24"/>
          <w14:ligatures w14:val="standardContextual"/>
        </w:rPr>
      </w:pPr>
      <w:hyperlink w:anchor="_Toc196670528" w:history="1">
        <w:r w:rsidRPr="00EC016C">
          <w:rPr>
            <w:rStyle w:val="af2"/>
            <w:rFonts w:ascii="Times New Roman" w:hAnsi="Times New Roman"/>
            <w:bCs/>
            <w:noProof/>
          </w:rPr>
          <w:t>Fig. S5 Inference process of the ML models</w:t>
        </w:r>
        <w:r w:rsidRPr="00EC016C">
          <w:rPr>
            <w:rFonts w:ascii="Times New Roman" w:hAnsi="Times New Roman"/>
            <w:bCs/>
            <w:noProof/>
            <w:webHidden/>
          </w:rPr>
          <w:tab/>
        </w:r>
        <w:r w:rsidRPr="00EC016C">
          <w:rPr>
            <w:rFonts w:ascii="Times New Roman" w:hAnsi="Times New Roman"/>
            <w:bCs/>
            <w:noProof/>
            <w:webHidden/>
          </w:rPr>
          <w:fldChar w:fldCharType="begin"/>
        </w:r>
        <w:r w:rsidRPr="00EC016C">
          <w:rPr>
            <w:rFonts w:ascii="Times New Roman" w:hAnsi="Times New Roman"/>
            <w:bCs/>
            <w:noProof/>
            <w:webHidden/>
          </w:rPr>
          <w:instrText xml:space="preserve"> PAGEREF _Toc196670528 \h </w:instrText>
        </w:r>
        <w:r w:rsidRPr="00EC016C">
          <w:rPr>
            <w:rFonts w:ascii="Times New Roman" w:hAnsi="Times New Roman"/>
            <w:bCs/>
            <w:noProof/>
            <w:webHidden/>
          </w:rPr>
        </w:r>
        <w:r w:rsidRPr="00EC016C">
          <w:rPr>
            <w:rFonts w:ascii="Times New Roman" w:hAnsi="Times New Roman"/>
            <w:bCs/>
            <w:noProof/>
            <w:webHidden/>
          </w:rPr>
          <w:fldChar w:fldCharType="separate"/>
        </w:r>
        <w:r w:rsidR="002362B8">
          <w:rPr>
            <w:rFonts w:ascii="Times New Roman" w:hAnsi="Times New Roman"/>
            <w:bCs/>
            <w:noProof/>
            <w:webHidden/>
          </w:rPr>
          <w:t>20</w:t>
        </w:r>
        <w:r w:rsidRPr="00EC016C">
          <w:rPr>
            <w:rFonts w:ascii="Times New Roman" w:hAnsi="Times New Roman"/>
            <w:bCs/>
            <w:noProof/>
            <w:webHidden/>
          </w:rPr>
          <w:fldChar w:fldCharType="end"/>
        </w:r>
      </w:hyperlink>
    </w:p>
    <w:p w14:paraId="0A14428C" w14:textId="5C9E5B91" w:rsidR="005B6698" w:rsidRPr="00B9434D" w:rsidRDefault="00060884" w:rsidP="005B6698">
      <w:pPr>
        <w:spacing w:before="74"/>
        <w:ind w:left="120"/>
        <w:rPr>
          <w:rFonts w:eastAsiaTheme="minorEastAsia"/>
          <w:b/>
          <w:color w:val="000000" w:themeColor="text1"/>
          <w:sz w:val="20"/>
          <w:lang w:eastAsia="zh-CN"/>
        </w:rPr>
      </w:pPr>
      <w:r w:rsidRPr="00EC016C">
        <w:rPr>
          <w:rFonts w:eastAsiaTheme="minorEastAsia"/>
          <w:bCs/>
          <w:color w:val="000000" w:themeColor="text1"/>
          <w:sz w:val="24"/>
          <w:szCs w:val="24"/>
          <w:lang w:eastAsia="zh-CN"/>
        </w:rPr>
        <w:fldChar w:fldCharType="end"/>
      </w:r>
    </w:p>
    <w:p w14:paraId="15F098B5" w14:textId="77777777" w:rsidR="005B6698" w:rsidRPr="00B9434D" w:rsidRDefault="005B6698" w:rsidP="005B6698">
      <w:pPr>
        <w:spacing w:before="74"/>
        <w:ind w:left="120"/>
        <w:rPr>
          <w:rFonts w:eastAsiaTheme="minorEastAsia"/>
          <w:b/>
          <w:color w:val="000000" w:themeColor="text1"/>
          <w:sz w:val="20"/>
          <w:lang w:eastAsia="zh-CN"/>
        </w:rPr>
      </w:pPr>
    </w:p>
    <w:p w14:paraId="237A6E0E" w14:textId="77777777" w:rsidR="005B6698" w:rsidRPr="00B9434D" w:rsidRDefault="005B6698" w:rsidP="005B6698">
      <w:pPr>
        <w:spacing w:before="74"/>
        <w:ind w:left="120"/>
        <w:rPr>
          <w:rFonts w:eastAsiaTheme="minorEastAsia"/>
          <w:b/>
          <w:color w:val="000000" w:themeColor="text1"/>
          <w:sz w:val="20"/>
          <w:lang w:eastAsia="zh-CN"/>
        </w:rPr>
      </w:pPr>
    </w:p>
    <w:p w14:paraId="7779226C" w14:textId="77777777" w:rsidR="005B6698" w:rsidRPr="00B9434D" w:rsidRDefault="005B6698" w:rsidP="005B6698">
      <w:pPr>
        <w:spacing w:before="74"/>
        <w:ind w:left="120"/>
        <w:rPr>
          <w:rFonts w:eastAsiaTheme="minorEastAsia"/>
          <w:b/>
          <w:color w:val="000000" w:themeColor="text1"/>
          <w:sz w:val="20"/>
          <w:lang w:eastAsia="zh-CN"/>
        </w:rPr>
      </w:pPr>
    </w:p>
    <w:p w14:paraId="6312A901" w14:textId="77777777" w:rsidR="005B6698" w:rsidRPr="00B9434D" w:rsidRDefault="005B6698" w:rsidP="005B6698">
      <w:pPr>
        <w:spacing w:before="74"/>
        <w:ind w:left="120"/>
        <w:rPr>
          <w:rFonts w:eastAsiaTheme="minorEastAsia"/>
          <w:b/>
          <w:color w:val="000000" w:themeColor="text1"/>
          <w:sz w:val="20"/>
          <w:lang w:eastAsia="zh-CN"/>
        </w:rPr>
      </w:pPr>
    </w:p>
    <w:p w14:paraId="77408E54" w14:textId="77777777" w:rsidR="00642B9C" w:rsidRPr="00B9434D" w:rsidRDefault="00642B9C" w:rsidP="005B6698">
      <w:pPr>
        <w:spacing w:before="74"/>
        <w:ind w:left="120"/>
        <w:rPr>
          <w:rFonts w:eastAsiaTheme="minorEastAsia"/>
          <w:b/>
          <w:color w:val="000000" w:themeColor="text1"/>
          <w:sz w:val="20"/>
          <w:lang w:eastAsia="zh-CN"/>
        </w:rPr>
      </w:pPr>
    </w:p>
    <w:p w14:paraId="7857ED63" w14:textId="77777777" w:rsidR="00642B9C" w:rsidRPr="00B9434D" w:rsidRDefault="00642B9C" w:rsidP="005B6698">
      <w:pPr>
        <w:spacing w:before="74"/>
        <w:ind w:left="120"/>
        <w:rPr>
          <w:rFonts w:eastAsiaTheme="minorEastAsia"/>
          <w:b/>
          <w:color w:val="000000" w:themeColor="text1"/>
          <w:sz w:val="20"/>
          <w:lang w:eastAsia="zh-CN"/>
        </w:rPr>
      </w:pPr>
    </w:p>
    <w:p w14:paraId="517A3BE9" w14:textId="77777777" w:rsidR="00642B9C" w:rsidRPr="00B9434D" w:rsidRDefault="00642B9C" w:rsidP="005B6698">
      <w:pPr>
        <w:spacing w:before="74"/>
        <w:ind w:left="120"/>
        <w:rPr>
          <w:rFonts w:eastAsiaTheme="minorEastAsia"/>
          <w:b/>
          <w:color w:val="000000" w:themeColor="text1"/>
          <w:sz w:val="20"/>
          <w:lang w:eastAsia="zh-CN"/>
        </w:rPr>
      </w:pPr>
    </w:p>
    <w:p w14:paraId="4DEDF368" w14:textId="77777777" w:rsidR="005B6698" w:rsidRPr="00B9434D" w:rsidRDefault="005B6698" w:rsidP="00060884">
      <w:pPr>
        <w:spacing w:before="74"/>
        <w:rPr>
          <w:rFonts w:eastAsiaTheme="minorEastAsia"/>
          <w:b/>
          <w:color w:val="000000" w:themeColor="text1"/>
          <w:sz w:val="20"/>
          <w:lang w:eastAsia="zh-CN"/>
        </w:rPr>
      </w:pPr>
    </w:p>
    <w:p w14:paraId="52BD6211" w14:textId="77777777" w:rsidR="00A82710" w:rsidRDefault="00A82710" w:rsidP="00060884">
      <w:pPr>
        <w:spacing w:before="74"/>
        <w:ind w:left="119"/>
        <w:outlineLvl w:val="0"/>
        <w:rPr>
          <w:rFonts w:eastAsiaTheme="minorEastAsia"/>
          <w:b/>
          <w:color w:val="000000" w:themeColor="text1"/>
          <w:sz w:val="20"/>
          <w:lang w:eastAsia="zh-CN"/>
        </w:rPr>
      </w:pPr>
      <w:bookmarkStart w:id="0" w:name="_Toc196670513"/>
    </w:p>
    <w:p w14:paraId="48D6AB44" w14:textId="2263338D" w:rsidR="005B6698" w:rsidRPr="00B9434D" w:rsidRDefault="005B6698" w:rsidP="00060884">
      <w:pPr>
        <w:spacing w:before="74"/>
        <w:ind w:left="119"/>
        <w:outlineLvl w:val="0"/>
        <w:rPr>
          <w:b/>
          <w:color w:val="000000" w:themeColor="text1"/>
          <w:sz w:val="20"/>
        </w:rPr>
      </w:pPr>
      <w:r w:rsidRPr="00B9434D">
        <w:rPr>
          <w:b/>
          <w:color w:val="000000" w:themeColor="text1"/>
          <w:sz w:val="20"/>
        </w:rPr>
        <w:lastRenderedPageBreak/>
        <w:t>Table</w:t>
      </w:r>
      <w:r w:rsidRPr="00B9434D">
        <w:rPr>
          <w:b/>
          <w:color w:val="000000" w:themeColor="text1"/>
          <w:spacing w:val="-5"/>
          <w:sz w:val="20"/>
        </w:rPr>
        <w:t xml:space="preserve"> </w:t>
      </w:r>
      <w:r w:rsidRPr="00B9434D">
        <w:rPr>
          <w:b/>
          <w:color w:val="000000" w:themeColor="text1"/>
          <w:sz w:val="20"/>
        </w:rPr>
        <w:t>S1</w:t>
      </w:r>
      <w:r w:rsidRPr="00B9434D">
        <w:rPr>
          <w:b/>
          <w:color w:val="000000" w:themeColor="text1"/>
          <w:spacing w:val="-5"/>
          <w:sz w:val="20"/>
        </w:rPr>
        <w:t xml:space="preserve"> </w:t>
      </w:r>
      <w:r w:rsidRPr="00B9434D">
        <w:rPr>
          <w:b/>
          <w:color w:val="000000" w:themeColor="text1"/>
          <w:sz w:val="20"/>
        </w:rPr>
        <w:t>Disease</w:t>
      </w:r>
      <w:r w:rsidRPr="00B9434D">
        <w:rPr>
          <w:b/>
          <w:color w:val="000000" w:themeColor="text1"/>
          <w:spacing w:val="-5"/>
          <w:sz w:val="20"/>
        </w:rPr>
        <w:t xml:space="preserve"> </w:t>
      </w:r>
      <w:r w:rsidRPr="00B9434D">
        <w:rPr>
          <w:b/>
          <w:color w:val="000000" w:themeColor="text1"/>
          <w:sz w:val="20"/>
        </w:rPr>
        <w:t>codes</w:t>
      </w:r>
      <w:r w:rsidRPr="00B9434D">
        <w:rPr>
          <w:b/>
          <w:color w:val="000000" w:themeColor="text1"/>
          <w:spacing w:val="-5"/>
          <w:sz w:val="20"/>
        </w:rPr>
        <w:t xml:space="preserve"> </w:t>
      </w:r>
      <w:r w:rsidRPr="00B9434D">
        <w:rPr>
          <w:b/>
          <w:color w:val="000000" w:themeColor="text1"/>
          <w:sz w:val="20"/>
        </w:rPr>
        <w:t>included</w:t>
      </w:r>
      <w:r w:rsidRPr="00B9434D">
        <w:rPr>
          <w:b/>
          <w:color w:val="000000" w:themeColor="text1"/>
          <w:spacing w:val="-6"/>
          <w:sz w:val="20"/>
        </w:rPr>
        <w:t xml:space="preserve"> </w:t>
      </w:r>
      <w:r w:rsidRPr="00B9434D">
        <w:rPr>
          <w:b/>
          <w:color w:val="000000" w:themeColor="text1"/>
          <w:sz w:val="20"/>
        </w:rPr>
        <w:t>in</w:t>
      </w:r>
      <w:r w:rsidRPr="00B9434D">
        <w:rPr>
          <w:b/>
          <w:color w:val="000000" w:themeColor="text1"/>
          <w:spacing w:val="-6"/>
          <w:sz w:val="20"/>
        </w:rPr>
        <w:t xml:space="preserve"> </w:t>
      </w:r>
      <w:r w:rsidRPr="00B9434D">
        <w:rPr>
          <w:b/>
          <w:color w:val="000000" w:themeColor="text1"/>
          <w:sz w:val="20"/>
        </w:rPr>
        <w:t>the</w:t>
      </w:r>
      <w:r w:rsidRPr="00B9434D">
        <w:rPr>
          <w:b/>
          <w:color w:val="000000" w:themeColor="text1"/>
          <w:spacing w:val="-5"/>
          <w:sz w:val="20"/>
        </w:rPr>
        <w:t xml:space="preserve"> </w:t>
      </w:r>
      <w:r w:rsidRPr="00B9434D">
        <w:rPr>
          <w:b/>
          <w:color w:val="000000" w:themeColor="text1"/>
          <w:spacing w:val="-4"/>
          <w:sz w:val="20"/>
        </w:rPr>
        <w:t>study</w:t>
      </w:r>
      <w:bookmarkEnd w:id="0"/>
    </w:p>
    <w:p w14:paraId="6E751D2D" w14:textId="77777777" w:rsidR="005B6698" w:rsidRPr="00B9434D" w:rsidRDefault="005B6698" w:rsidP="005B6698">
      <w:pPr>
        <w:spacing w:before="3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419"/>
        <w:gridCol w:w="5387"/>
      </w:tblGrid>
      <w:tr w:rsidR="00B9434D" w:rsidRPr="00B9434D" w14:paraId="192DC030" w14:textId="77777777" w:rsidTr="00E413E8">
        <w:trPr>
          <w:trHeight w:val="317"/>
        </w:trPr>
        <w:tc>
          <w:tcPr>
            <w:tcW w:w="1272" w:type="dxa"/>
            <w:tcBorders>
              <w:bottom w:val="nil"/>
            </w:tcBorders>
          </w:tcPr>
          <w:p w14:paraId="1DED4082" w14:textId="77777777" w:rsidR="005B6698" w:rsidRPr="00B9434D" w:rsidRDefault="005B6698" w:rsidP="00E413E8">
            <w:pPr>
              <w:pStyle w:val="TableParagraph"/>
              <w:spacing w:before="36"/>
              <w:ind w:left="107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2"/>
                <w:sz w:val="21"/>
              </w:rPr>
              <w:t>Ischemic</w:t>
            </w:r>
          </w:p>
        </w:tc>
        <w:tc>
          <w:tcPr>
            <w:tcW w:w="1419" w:type="dxa"/>
            <w:tcBorders>
              <w:bottom w:val="nil"/>
            </w:tcBorders>
          </w:tcPr>
          <w:p w14:paraId="31D08A21" w14:textId="77777777" w:rsidR="005B6698" w:rsidRPr="00B9434D" w:rsidRDefault="005B6698" w:rsidP="00E413E8">
            <w:pPr>
              <w:pStyle w:val="TableParagraph"/>
              <w:spacing w:before="36"/>
              <w:ind w:left="107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4"/>
                <w:sz w:val="21"/>
              </w:rPr>
              <w:t>ICD9</w:t>
            </w:r>
          </w:p>
        </w:tc>
        <w:tc>
          <w:tcPr>
            <w:tcW w:w="5387" w:type="dxa"/>
            <w:tcBorders>
              <w:bottom w:val="nil"/>
            </w:tcBorders>
          </w:tcPr>
          <w:p w14:paraId="284FD1BB" w14:textId="77777777" w:rsidR="005B6698" w:rsidRPr="00B9434D" w:rsidRDefault="005B6698" w:rsidP="00E413E8">
            <w:pPr>
              <w:pStyle w:val="TableParagraph"/>
              <w:spacing w:before="36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2"/>
                <w:sz w:val="21"/>
              </w:rPr>
              <w:t>433.00,433.01,433.10,433.11,433.20,433.21,433.30,433.31,4</w:t>
            </w:r>
          </w:p>
        </w:tc>
      </w:tr>
      <w:tr w:rsidR="00B9434D" w:rsidRPr="00B9434D" w14:paraId="4E4ED05B" w14:textId="77777777" w:rsidTr="00E413E8">
        <w:trPr>
          <w:trHeight w:val="311"/>
        </w:trPr>
        <w:tc>
          <w:tcPr>
            <w:tcW w:w="1272" w:type="dxa"/>
            <w:tcBorders>
              <w:top w:val="nil"/>
              <w:bottom w:val="nil"/>
            </w:tcBorders>
          </w:tcPr>
          <w:p w14:paraId="0B32AF55" w14:textId="77777777" w:rsidR="005B6698" w:rsidRPr="00B9434D" w:rsidRDefault="005B6698" w:rsidP="00E413E8">
            <w:pPr>
              <w:pStyle w:val="TableParagraph"/>
              <w:spacing w:before="31"/>
              <w:ind w:left="107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2"/>
                <w:sz w:val="21"/>
              </w:rPr>
              <w:t>stroke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27D04B4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12A4968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2"/>
                <w:sz w:val="21"/>
              </w:rPr>
              <w:t>33.80,433.81,433.90,433.91,434.00,434.01,434.10,434.11,43</w:t>
            </w:r>
          </w:p>
        </w:tc>
      </w:tr>
      <w:tr w:rsidR="00B9434D" w:rsidRPr="00B9434D" w14:paraId="7E94182E" w14:textId="77777777" w:rsidTr="00E413E8">
        <w:trPr>
          <w:trHeight w:val="306"/>
        </w:trPr>
        <w:tc>
          <w:tcPr>
            <w:tcW w:w="1272" w:type="dxa"/>
            <w:tcBorders>
              <w:top w:val="nil"/>
              <w:bottom w:val="nil"/>
            </w:tcBorders>
          </w:tcPr>
          <w:p w14:paraId="409C0807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3CECD919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655164C7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2"/>
                <w:sz w:val="21"/>
              </w:rPr>
              <w:t>4.90,434.91</w:t>
            </w:r>
          </w:p>
        </w:tc>
      </w:tr>
      <w:tr w:rsidR="00B9434D" w:rsidRPr="00B9434D" w14:paraId="066A8FCC" w14:textId="77777777" w:rsidTr="00E413E8">
        <w:trPr>
          <w:trHeight w:val="317"/>
        </w:trPr>
        <w:tc>
          <w:tcPr>
            <w:tcW w:w="1272" w:type="dxa"/>
            <w:tcBorders>
              <w:top w:val="nil"/>
              <w:bottom w:val="nil"/>
            </w:tcBorders>
          </w:tcPr>
          <w:p w14:paraId="1270A083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05CA888D" w14:textId="77777777" w:rsidR="005B6698" w:rsidRPr="00B9434D" w:rsidRDefault="005B6698" w:rsidP="00E413E8">
            <w:pPr>
              <w:pStyle w:val="TableParagraph"/>
              <w:spacing w:before="36"/>
              <w:ind w:left="107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4"/>
                <w:sz w:val="21"/>
              </w:rPr>
              <w:t>ICD10</w:t>
            </w:r>
          </w:p>
        </w:tc>
        <w:tc>
          <w:tcPr>
            <w:tcW w:w="5387" w:type="dxa"/>
            <w:tcBorders>
              <w:bottom w:val="nil"/>
            </w:tcBorders>
          </w:tcPr>
          <w:p w14:paraId="45E53D39" w14:textId="77777777" w:rsidR="005B6698" w:rsidRPr="00B9434D" w:rsidRDefault="005B6698" w:rsidP="00E413E8">
            <w:pPr>
              <w:pStyle w:val="TableParagraph"/>
              <w:spacing w:before="36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I63.41,</w:t>
            </w:r>
            <w:r w:rsidRPr="00B9434D">
              <w:rPr>
                <w:color w:val="000000" w:themeColor="text1"/>
                <w:spacing w:val="-6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I63.42,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I63.43,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I63.44,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I63.51,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I63.519,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I63.52,</w:t>
            </w:r>
          </w:p>
        </w:tc>
      </w:tr>
      <w:tr w:rsidR="00B9434D" w:rsidRPr="00B9434D" w14:paraId="1A9E6F11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411B41A7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DB27484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22CC56B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I63.53,</w:t>
            </w:r>
            <w:r w:rsidRPr="00B9434D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I63.54,</w:t>
            </w:r>
          </w:p>
        </w:tc>
      </w:tr>
      <w:tr w:rsidR="00B9434D" w:rsidRPr="00B9434D" w14:paraId="630AD767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4B17A6CF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5671F8D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0324195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I65,</w:t>
            </w:r>
            <w:r w:rsidRPr="00B9434D">
              <w:rPr>
                <w:color w:val="000000" w:themeColor="text1"/>
                <w:spacing w:val="-7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I66,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I63.40,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I63.411,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I63.412,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I63.413,</w:t>
            </w:r>
            <w:r w:rsidRPr="00B9434D">
              <w:rPr>
                <w:color w:val="000000" w:themeColor="text1"/>
                <w:spacing w:val="-8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I63.419,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I63.421,</w:t>
            </w:r>
          </w:p>
        </w:tc>
      </w:tr>
      <w:tr w:rsidR="00B9434D" w:rsidRPr="00B9434D" w14:paraId="3B19726C" w14:textId="77777777" w:rsidTr="00E413E8">
        <w:trPr>
          <w:trHeight w:val="311"/>
        </w:trPr>
        <w:tc>
          <w:tcPr>
            <w:tcW w:w="1272" w:type="dxa"/>
            <w:tcBorders>
              <w:top w:val="nil"/>
              <w:bottom w:val="nil"/>
            </w:tcBorders>
          </w:tcPr>
          <w:p w14:paraId="31F6884C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9D7AB71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1D8F41A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I63.422,</w:t>
            </w:r>
            <w:r w:rsidRPr="00B9434D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I63.423,</w:t>
            </w:r>
          </w:p>
        </w:tc>
      </w:tr>
      <w:tr w:rsidR="00B9434D" w:rsidRPr="00B9434D" w14:paraId="378AACFC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5A475F11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F16F41A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2E9F7CFC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I63.429,</w:t>
            </w:r>
            <w:r w:rsidRPr="00B9434D">
              <w:rPr>
                <w:color w:val="000000" w:themeColor="text1"/>
                <w:spacing w:val="-7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I63.431,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I63.432,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I63.433,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I63.439,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I63.441,</w:t>
            </w:r>
          </w:p>
        </w:tc>
      </w:tr>
      <w:tr w:rsidR="00B9434D" w:rsidRPr="00B9434D" w14:paraId="26B7CF3C" w14:textId="77777777" w:rsidTr="00E413E8">
        <w:trPr>
          <w:trHeight w:val="311"/>
        </w:trPr>
        <w:tc>
          <w:tcPr>
            <w:tcW w:w="1272" w:type="dxa"/>
            <w:tcBorders>
              <w:top w:val="nil"/>
              <w:bottom w:val="nil"/>
            </w:tcBorders>
          </w:tcPr>
          <w:p w14:paraId="5E1B066D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DD27D5B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1F1FEC45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I63.442,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I63.443,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I63.449,</w:t>
            </w:r>
          </w:p>
        </w:tc>
      </w:tr>
      <w:tr w:rsidR="00B9434D" w:rsidRPr="00B9434D" w14:paraId="4D03C9DA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7496052A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A510A54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2060BE9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I63.9,</w:t>
            </w:r>
            <w:r w:rsidRPr="00B9434D">
              <w:rPr>
                <w:color w:val="000000" w:themeColor="text1"/>
                <w:spacing w:val="-9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I63.50,</w:t>
            </w:r>
            <w:r w:rsidRPr="00B9434D">
              <w:rPr>
                <w:color w:val="000000" w:themeColor="text1"/>
                <w:spacing w:val="-6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I63.511,</w:t>
            </w:r>
            <w:r w:rsidRPr="00B9434D">
              <w:rPr>
                <w:color w:val="000000" w:themeColor="text1"/>
                <w:spacing w:val="-6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I63.512,</w:t>
            </w:r>
            <w:r w:rsidRPr="00B9434D">
              <w:rPr>
                <w:color w:val="000000" w:themeColor="text1"/>
                <w:spacing w:val="-6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I63.513,</w:t>
            </w:r>
            <w:r w:rsidRPr="00B9434D">
              <w:rPr>
                <w:color w:val="000000" w:themeColor="text1"/>
                <w:spacing w:val="-7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I63.521,</w:t>
            </w:r>
            <w:r w:rsidRPr="00B9434D">
              <w:rPr>
                <w:color w:val="000000" w:themeColor="text1"/>
                <w:spacing w:val="-6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I63.522,</w:t>
            </w:r>
          </w:p>
        </w:tc>
      </w:tr>
      <w:tr w:rsidR="00B9434D" w:rsidRPr="00B9434D" w14:paraId="04F54D60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256392BA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800BDF0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F838E42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I63.523,</w:t>
            </w:r>
            <w:r w:rsidRPr="00B9434D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I63.529,</w:t>
            </w:r>
          </w:p>
        </w:tc>
      </w:tr>
      <w:tr w:rsidR="00B9434D" w:rsidRPr="00B9434D" w14:paraId="21EE79BF" w14:textId="77777777" w:rsidTr="00E413E8">
        <w:trPr>
          <w:trHeight w:val="311"/>
        </w:trPr>
        <w:tc>
          <w:tcPr>
            <w:tcW w:w="1272" w:type="dxa"/>
            <w:tcBorders>
              <w:top w:val="nil"/>
              <w:bottom w:val="nil"/>
            </w:tcBorders>
          </w:tcPr>
          <w:p w14:paraId="51A615B8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B9C165F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E13353E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I63.531,</w:t>
            </w:r>
            <w:r w:rsidRPr="00B9434D">
              <w:rPr>
                <w:color w:val="000000" w:themeColor="text1"/>
                <w:spacing w:val="-7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I63.532,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I63.533,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I63.539,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I63.541,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I63.542,</w:t>
            </w:r>
          </w:p>
        </w:tc>
      </w:tr>
      <w:tr w:rsidR="00B9434D" w:rsidRPr="00B9434D" w14:paraId="5BC24EFD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54C14F48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70B4E28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27C21592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I63.543,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I63.549,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I63.9,</w:t>
            </w:r>
          </w:p>
        </w:tc>
      </w:tr>
      <w:tr w:rsidR="00B9434D" w:rsidRPr="00B9434D" w14:paraId="4D8824EC" w14:textId="77777777" w:rsidTr="00E413E8">
        <w:trPr>
          <w:trHeight w:val="306"/>
        </w:trPr>
        <w:tc>
          <w:tcPr>
            <w:tcW w:w="1272" w:type="dxa"/>
            <w:tcBorders>
              <w:top w:val="nil"/>
            </w:tcBorders>
          </w:tcPr>
          <w:p w14:paraId="485D2EA7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39D3A857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07EDEC1F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I63.6,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I63.8,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I63.81,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I63.89,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I63.9</w:t>
            </w:r>
          </w:p>
        </w:tc>
      </w:tr>
      <w:tr w:rsidR="00B9434D" w:rsidRPr="00B9434D" w14:paraId="729DDF92" w14:textId="77777777" w:rsidTr="00E413E8">
        <w:trPr>
          <w:trHeight w:val="317"/>
        </w:trPr>
        <w:tc>
          <w:tcPr>
            <w:tcW w:w="1272" w:type="dxa"/>
            <w:tcBorders>
              <w:bottom w:val="nil"/>
            </w:tcBorders>
          </w:tcPr>
          <w:p w14:paraId="7AFD4C65" w14:textId="77777777" w:rsidR="005B6698" w:rsidRPr="00B9434D" w:rsidRDefault="005B6698" w:rsidP="00E413E8">
            <w:pPr>
              <w:pStyle w:val="TableParagraph"/>
              <w:spacing w:before="36"/>
              <w:ind w:left="107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2"/>
                <w:sz w:val="21"/>
              </w:rPr>
              <w:t>Ischemic</w:t>
            </w:r>
          </w:p>
        </w:tc>
        <w:tc>
          <w:tcPr>
            <w:tcW w:w="1419" w:type="dxa"/>
            <w:tcBorders>
              <w:bottom w:val="nil"/>
            </w:tcBorders>
          </w:tcPr>
          <w:p w14:paraId="6268B6A6" w14:textId="77777777" w:rsidR="005B6698" w:rsidRPr="00B9434D" w:rsidRDefault="005B6698" w:rsidP="00E413E8">
            <w:pPr>
              <w:pStyle w:val="TableParagraph"/>
              <w:spacing w:before="36"/>
              <w:ind w:left="107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4"/>
                <w:sz w:val="21"/>
              </w:rPr>
              <w:t>ICD10</w:t>
            </w:r>
          </w:p>
        </w:tc>
        <w:tc>
          <w:tcPr>
            <w:tcW w:w="5387" w:type="dxa"/>
            <w:tcBorders>
              <w:bottom w:val="nil"/>
            </w:tcBorders>
          </w:tcPr>
          <w:p w14:paraId="6633F729" w14:textId="77777777" w:rsidR="005B6698" w:rsidRPr="00B9434D" w:rsidRDefault="005B6698" w:rsidP="00E413E8">
            <w:pPr>
              <w:pStyle w:val="TableParagraph"/>
              <w:spacing w:before="36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I25.5,</w:t>
            </w:r>
            <w:r w:rsidRPr="00B9434D">
              <w:rPr>
                <w:color w:val="000000" w:themeColor="text1"/>
                <w:spacing w:val="-6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I20.0,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I20.1,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I20.8,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I20.9,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I21.0,</w:t>
            </w:r>
            <w:r w:rsidRPr="00B9434D">
              <w:rPr>
                <w:color w:val="000000" w:themeColor="text1"/>
                <w:spacing w:val="-6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I21.01,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I21.02,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I21.09,</w:t>
            </w:r>
          </w:p>
        </w:tc>
      </w:tr>
      <w:tr w:rsidR="00B9434D" w:rsidRPr="00B9434D" w14:paraId="5FE2D86A" w14:textId="77777777" w:rsidTr="00E413E8">
        <w:trPr>
          <w:trHeight w:val="311"/>
        </w:trPr>
        <w:tc>
          <w:tcPr>
            <w:tcW w:w="1272" w:type="dxa"/>
            <w:tcBorders>
              <w:top w:val="nil"/>
              <w:bottom w:val="nil"/>
            </w:tcBorders>
          </w:tcPr>
          <w:p w14:paraId="2D96D1A9" w14:textId="77777777" w:rsidR="005B6698" w:rsidRPr="00B9434D" w:rsidRDefault="005B6698" w:rsidP="00E413E8">
            <w:pPr>
              <w:pStyle w:val="TableParagraph"/>
              <w:spacing w:before="31"/>
              <w:ind w:left="107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2"/>
                <w:sz w:val="21"/>
              </w:rPr>
              <w:t>heart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DF61059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3DDD28A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I21.11,</w:t>
            </w:r>
            <w:r w:rsidRPr="00B9434D">
              <w:rPr>
                <w:color w:val="000000" w:themeColor="text1"/>
                <w:spacing w:val="-9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I21.19,</w:t>
            </w:r>
          </w:p>
        </w:tc>
      </w:tr>
      <w:tr w:rsidR="00B9434D" w:rsidRPr="00B9434D" w14:paraId="78A543B7" w14:textId="77777777" w:rsidTr="00E413E8">
        <w:trPr>
          <w:trHeight w:val="311"/>
        </w:trPr>
        <w:tc>
          <w:tcPr>
            <w:tcW w:w="1272" w:type="dxa"/>
            <w:tcBorders>
              <w:top w:val="nil"/>
              <w:bottom w:val="nil"/>
            </w:tcBorders>
          </w:tcPr>
          <w:p w14:paraId="1C954402" w14:textId="77777777" w:rsidR="005B6698" w:rsidRPr="00B9434D" w:rsidRDefault="005B6698" w:rsidP="00E413E8">
            <w:pPr>
              <w:pStyle w:val="TableParagraph"/>
              <w:spacing w:before="31"/>
              <w:ind w:left="107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pacing w:val="-2"/>
                <w:sz w:val="21"/>
              </w:rPr>
              <w:t>disease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55ED0FA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183CEE7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I21.21,</w:t>
            </w:r>
            <w:r w:rsidRPr="00B9434D">
              <w:rPr>
                <w:color w:val="000000" w:themeColor="text1"/>
                <w:spacing w:val="-7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I21.29,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I21.3,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I21.4,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I21.9,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I21.A1,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I21.A9,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I22.0,</w:t>
            </w:r>
          </w:p>
        </w:tc>
      </w:tr>
      <w:tr w:rsidR="00B9434D" w:rsidRPr="00B9434D" w14:paraId="72A3FC81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7723AE7A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EE966D9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B1B554B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I22.1,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I22.2,</w:t>
            </w:r>
            <w:r w:rsidRPr="00B9434D">
              <w:rPr>
                <w:color w:val="000000" w:themeColor="text1"/>
                <w:spacing w:val="-2"/>
                <w:sz w:val="21"/>
              </w:rPr>
              <w:t xml:space="preserve"> I22.8,</w:t>
            </w:r>
          </w:p>
        </w:tc>
      </w:tr>
      <w:tr w:rsidR="00B9434D" w:rsidRPr="00B9434D" w14:paraId="441ABF52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181ACE09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75EFBC5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71ED9FDC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I22.9,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I23.0,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I23.1,</w:t>
            </w:r>
            <w:r w:rsidRPr="00B9434D">
              <w:rPr>
                <w:color w:val="000000" w:themeColor="text1"/>
                <w:spacing w:val="-2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I23.2,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I23.3,</w:t>
            </w:r>
            <w:r w:rsidRPr="00B9434D">
              <w:rPr>
                <w:color w:val="000000" w:themeColor="text1"/>
                <w:spacing w:val="-2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I23.4,</w:t>
            </w:r>
            <w:r w:rsidRPr="00B9434D">
              <w:rPr>
                <w:color w:val="000000" w:themeColor="text1"/>
                <w:spacing w:val="-6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I23.5,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I23.6,</w:t>
            </w:r>
            <w:r w:rsidRPr="00B9434D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I23.7,</w:t>
            </w:r>
          </w:p>
        </w:tc>
      </w:tr>
      <w:tr w:rsidR="00B9434D" w:rsidRPr="00B9434D" w14:paraId="65EC60B0" w14:textId="77777777" w:rsidTr="00E413E8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512A8521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74222BF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6F3BD878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I23.8,</w:t>
            </w:r>
            <w:r w:rsidRPr="00B9434D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I24.0,</w:t>
            </w:r>
            <w:r w:rsidRPr="00B9434D">
              <w:rPr>
                <w:color w:val="000000" w:themeColor="text1"/>
                <w:spacing w:val="-2"/>
                <w:sz w:val="21"/>
              </w:rPr>
              <w:t xml:space="preserve"> I24.1,</w:t>
            </w:r>
          </w:p>
        </w:tc>
      </w:tr>
      <w:tr w:rsidR="00B9434D" w:rsidRPr="00B9434D" w14:paraId="5E3F6539" w14:textId="77777777" w:rsidTr="00B91A02">
        <w:trPr>
          <w:trHeight w:val="312"/>
        </w:trPr>
        <w:tc>
          <w:tcPr>
            <w:tcW w:w="1272" w:type="dxa"/>
            <w:tcBorders>
              <w:top w:val="nil"/>
              <w:bottom w:val="nil"/>
            </w:tcBorders>
          </w:tcPr>
          <w:p w14:paraId="38462BC3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70999EC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662FAE1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I24.8,</w:t>
            </w:r>
            <w:r w:rsidRPr="00B9434D">
              <w:rPr>
                <w:color w:val="000000" w:themeColor="text1"/>
                <w:spacing w:val="-12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I24.9,</w:t>
            </w:r>
            <w:r w:rsidRPr="00B9434D">
              <w:rPr>
                <w:color w:val="000000" w:themeColor="text1"/>
                <w:spacing w:val="-10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I25.10,</w:t>
            </w:r>
            <w:r w:rsidRPr="00B9434D">
              <w:rPr>
                <w:color w:val="000000" w:themeColor="text1"/>
                <w:spacing w:val="-10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I25.110,</w:t>
            </w:r>
            <w:r w:rsidRPr="00B9434D">
              <w:rPr>
                <w:color w:val="000000" w:themeColor="text1"/>
                <w:spacing w:val="-12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I25.111,</w:t>
            </w:r>
            <w:r w:rsidRPr="00B9434D">
              <w:rPr>
                <w:color w:val="000000" w:themeColor="text1"/>
                <w:spacing w:val="-10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I25.118,</w:t>
            </w:r>
            <w:r w:rsidRPr="00B9434D">
              <w:rPr>
                <w:color w:val="000000" w:themeColor="text1"/>
                <w:spacing w:val="-9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I25.119,</w:t>
            </w:r>
          </w:p>
        </w:tc>
      </w:tr>
      <w:tr w:rsidR="005B6698" w:rsidRPr="00B9434D" w14:paraId="4177A8A5" w14:textId="77777777" w:rsidTr="00B91A02">
        <w:trPr>
          <w:trHeight w:val="311"/>
        </w:trPr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411B3398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4B9719AC" w14:textId="77777777" w:rsidR="005B6698" w:rsidRPr="00B9434D" w:rsidRDefault="005B6698" w:rsidP="00E413E8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14:paraId="7EC0B1F3" w14:textId="77777777" w:rsidR="005B6698" w:rsidRPr="00B9434D" w:rsidRDefault="005B6698" w:rsidP="00E413E8">
            <w:pPr>
              <w:pStyle w:val="TableParagraph"/>
              <w:spacing w:before="31"/>
              <w:ind w:left="105"/>
              <w:rPr>
                <w:color w:val="000000" w:themeColor="text1"/>
                <w:sz w:val="21"/>
              </w:rPr>
            </w:pPr>
            <w:r w:rsidRPr="00B9434D">
              <w:rPr>
                <w:color w:val="000000" w:themeColor="text1"/>
                <w:sz w:val="21"/>
              </w:rPr>
              <w:t>I25.810,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z w:val="21"/>
              </w:rPr>
              <w:t>I25.82,</w:t>
            </w:r>
            <w:r w:rsidRPr="00B9434D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B9434D">
              <w:rPr>
                <w:color w:val="000000" w:themeColor="text1"/>
                <w:spacing w:val="-2"/>
                <w:sz w:val="21"/>
              </w:rPr>
              <w:t>I25.83,</w:t>
            </w:r>
          </w:p>
        </w:tc>
      </w:tr>
    </w:tbl>
    <w:p w14:paraId="5C123DC5" w14:textId="77777777" w:rsidR="005B6698" w:rsidRPr="00B9434D" w:rsidRDefault="005B6698" w:rsidP="005B6698">
      <w:pPr>
        <w:rPr>
          <w:b/>
          <w:color w:val="000000" w:themeColor="text1"/>
        </w:rPr>
      </w:pPr>
    </w:p>
    <w:p w14:paraId="4A7CE67A" w14:textId="77777777" w:rsidR="002E14A5" w:rsidRPr="00B9434D" w:rsidRDefault="002E14A5">
      <w:pPr>
        <w:rPr>
          <w:rFonts w:eastAsiaTheme="minorEastAsia"/>
          <w:color w:val="000000" w:themeColor="text1"/>
          <w:lang w:eastAsia="zh-CN"/>
        </w:rPr>
      </w:pPr>
    </w:p>
    <w:p w14:paraId="22589AD5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64C5E8F0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136E9A2F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32945A28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20CD863A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1A2A5575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2B745DC2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1B566221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6A12EB53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4A8BFEB2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38C51A13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3E95FD37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37C63333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27FE7364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271AF5CF" w14:textId="77777777" w:rsidR="001335FB" w:rsidRPr="00B9434D" w:rsidRDefault="001335FB">
      <w:pPr>
        <w:rPr>
          <w:rFonts w:eastAsiaTheme="minorEastAsia"/>
          <w:color w:val="000000" w:themeColor="text1"/>
          <w:lang w:eastAsia="zh-CN"/>
        </w:rPr>
      </w:pPr>
    </w:p>
    <w:p w14:paraId="21A0EEF4" w14:textId="77777777" w:rsidR="0069697F" w:rsidRPr="00B9434D" w:rsidRDefault="0069697F">
      <w:pPr>
        <w:rPr>
          <w:rFonts w:eastAsiaTheme="minorEastAsia"/>
          <w:color w:val="000000" w:themeColor="text1"/>
          <w:lang w:eastAsia="zh-CN"/>
        </w:rPr>
      </w:pPr>
    </w:p>
    <w:p w14:paraId="5745B95E" w14:textId="3B854519" w:rsidR="00715492" w:rsidRPr="00B9434D" w:rsidRDefault="00715492" w:rsidP="00060884">
      <w:pPr>
        <w:outlineLvl w:val="0"/>
        <w:rPr>
          <w:rFonts w:eastAsiaTheme="minorEastAsia"/>
          <w:b/>
          <w:color w:val="000000" w:themeColor="text1"/>
          <w:lang w:eastAsia="zh-CN"/>
        </w:rPr>
      </w:pPr>
      <w:bookmarkStart w:id="1" w:name="_Toc196670514"/>
      <w:r w:rsidRPr="00B9434D">
        <w:rPr>
          <w:b/>
          <w:color w:val="000000" w:themeColor="text1"/>
          <w:sz w:val="20"/>
        </w:rPr>
        <w:t>Table</w:t>
      </w:r>
      <w:r w:rsidRPr="00B9434D">
        <w:rPr>
          <w:b/>
          <w:color w:val="000000" w:themeColor="text1"/>
          <w:spacing w:val="-5"/>
          <w:sz w:val="20"/>
        </w:rPr>
        <w:t xml:space="preserve"> </w:t>
      </w:r>
      <w:r w:rsidRPr="00B9434D">
        <w:rPr>
          <w:b/>
          <w:color w:val="000000" w:themeColor="text1"/>
          <w:sz w:val="20"/>
        </w:rPr>
        <w:t>S</w:t>
      </w:r>
      <w:r w:rsidRPr="00B9434D">
        <w:rPr>
          <w:rFonts w:eastAsiaTheme="minorEastAsia" w:hint="eastAsia"/>
          <w:b/>
          <w:color w:val="000000" w:themeColor="text1"/>
          <w:sz w:val="20"/>
          <w:lang w:eastAsia="zh-CN"/>
        </w:rPr>
        <w:t xml:space="preserve">2 </w:t>
      </w:r>
      <w:r w:rsidRPr="00B9434D">
        <w:rPr>
          <w:rFonts w:eastAsiaTheme="minorEastAsia"/>
          <w:b/>
          <w:color w:val="000000" w:themeColor="text1"/>
          <w:lang w:eastAsia="zh-CN"/>
        </w:rPr>
        <w:t>Univariate Cox regression results</w:t>
      </w:r>
      <w:bookmarkEnd w:id="1"/>
    </w:p>
    <w:tbl>
      <w:tblPr>
        <w:tblW w:w="10326" w:type="dxa"/>
        <w:jc w:val="center"/>
        <w:tblLook w:val="04A0" w:firstRow="1" w:lastRow="0" w:firstColumn="1" w:lastColumn="0" w:noHBand="0" w:noVBand="1"/>
      </w:tblPr>
      <w:tblGrid>
        <w:gridCol w:w="2199"/>
        <w:gridCol w:w="1486"/>
        <w:gridCol w:w="2410"/>
        <w:gridCol w:w="1591"/>
        <w:gridCol w:w="1670"/>
        <w:gridCol w:w="970"/>
      </w:tblGrid>
      <w:tr w:rsidR="00B9434D" w:rsidRPr="00B9434D" w14:paraId="44426F77" w14:textId="77777777" w:rsidTr="002666DC">
        <w:trPr>
          <w:trHeight w:val="256"/>
          <w:jc w:val="center"/>
        </w:trPr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B58E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Characteristics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D756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Number(%)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E876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Hazard Ratio(HR)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C513C" w14:textId="78B527E3" w:rsidR="0069697F" w:rsidRPr="00B9434D" w:rsidRDefault="00715492" w:rsidP="0069697F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95% CI Lower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518BA" w14:textId="64095334" w:rsidR="0069697F" w:rsidRPr="00B9434D" w:rsidRDefault="00715492" w:rsidP="0069697F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95% CI Upper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27EA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</w:tr>
      <w:tr w:rsidR="00B9434D" w:rsidRPr="00B9434D" w14:paraId="318CF80E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000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Age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A1B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69.98 (14.16)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4BF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1.041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E0A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1.032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462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DD2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3A6CEC53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0C5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AKI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955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F5E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8E1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913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15A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493D97C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0B6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A9A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1655 (66.5)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8F9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17E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CB6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7AE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10F48E4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9F6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621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834 (33.5)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3D7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2.084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ED6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1.691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114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2.567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FB7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19DDF0DB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0BB2" w14:textId="2F63B8BF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APACHE</w:t>
            </w:r>
            <w:r w:rsidR="0089060A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II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A6B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16.06 (6.65)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DE3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1.087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D9B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1.073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68F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1.101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E48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43F20E3E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D02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BMI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7D1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28.39 (7.68)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125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0.986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364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0.972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257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305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0.056</w:t>
            </w:r>
          </w:p>
        </w:tc>
      </w:tr>
      <w:tr w:rsidR="00B9434D" w:rsidRPr="00B9434D" w14:paraId="190BD33A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2BA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BUN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83C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24.64 (19.34)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6E9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9C1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1.011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A9A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1.018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359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7CFF822C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04BA" w14:textId="1A7CBCE2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C</w:t>
            </w:r>
            <w:r w:rsidR="00A00767" w:rsidRPr="00B9434D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CI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374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6.42 (2.79)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55D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32D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CB2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675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09ADA65B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CA1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COPD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DB2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385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4A6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162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B91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69EE22A7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A2C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D06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2167 (87.1)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5DF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459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7F0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594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60C50424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586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4B4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322 (12.9)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816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1.223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D0F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0.915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56D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1.634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991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0.173</w:t>
            </w:r>
          </w:p>
        </w:tc>
      </w:tr>
      <w:tr w:rsidR="00B9434D" w:rsidRPr="00B9434D" w14:paraId="6162DB1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B6A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Creatinine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6C9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1.34 (1.30)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34E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1.092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07D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3A1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1.158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4C2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0.003</w:t>
            </w:r>
          </w:p>
        </w:tc>
      </w:tr>
      <w:tr w:rsidR="00B9434D" w:rsidRPr="00B9434D" w14:paraId="1C601FC7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20E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diabetes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269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3F7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F02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C5A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A94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44C9B41A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C91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NGR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7EB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861 (34.6)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481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504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D80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8B0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A3A0D4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244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Pre-DM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D78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616 (24.7)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86C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1.264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06A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0.953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6C2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1.675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813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0.104</w:t>
            </w:r>
          </w:p>
        </w:tc>
      </w:tr>
      <w:tr w:rsidR="00B9434D" w:rsidRPr="00B9434D" w14:paraId="495A7232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29E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DM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0C8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1012 (40.7)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BAA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1.345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9A4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1.049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123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1.723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12E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0.019</w:t>
            </w:r>
          </w:p>
        </w:tc>
      </w:tr>
      <w:tr w:rsidR="00B9434D" w:rsidRPr="00B9434D" w14:paraId="1D9FF7A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B8F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A1A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13.22 (2.73)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8FE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0.922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E51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0.893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4CD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0.952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AC4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345AF773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AAC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Group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018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01A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BE8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311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B54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B2D3A2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D96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5FF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1177 (47.3)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642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668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5F9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871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EF4CA97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C31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D3F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400 (16.1)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F5C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1.516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DD3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1.114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09E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2.064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BFF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0.008</w:t>
            </w:r>
          </w:p>
        </w:tc>
      </w:tr>
      <w:tr w:rsidR="00B9434D" w:rsidRPr="00B9434D" w14:paraId="33362218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C47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F41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553 (22.2)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A3F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1.859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773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1.426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3E3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2.424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BDB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3394F8E7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B0A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0BB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359 (14.4)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DCD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2.047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66F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1.528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E32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2.741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203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428DC6EF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8E7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F95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20.64 (10.72)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9E2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1.017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26D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1.008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D6B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1.026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626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768FDAF5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9D88" w14:textId="759E5AB2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GV</w:t>
            </w:r>
            <w:r w:rsidR="009412F4" w:rsidRPr="009412F4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tertiles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5B0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CF3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641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067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1F4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439DB4C3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F13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FA3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867 (34.8)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CA8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8B1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AAD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6CC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14AE5324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70D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8CF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863 (34.7)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EE0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1.301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0D2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0.997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95F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1.698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397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0.053</w:t>
            </w:r>
          </w:p>
        </w:tc>
      </w:tr>
      <w:tr w:rsidR="00B9434D" w:rsidRPr="00B9434D" w14:paraId="02AA589F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358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CD9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759 (30.5)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DC0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1.602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6E4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1.232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780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2.083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77E5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6A53612E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89B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HB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86B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11.83 (2.30)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7C7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0.902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B47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0.863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7E9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0.943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51A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62A52FAD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1DC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HF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C6C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2F9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7A0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DF7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D2C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12175862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E4B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939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1592 (64.0)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360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E9B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EC8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787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AEC991F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515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30C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897 (36.0)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0DC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1.319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E8A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1.068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580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1.629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FCA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0.01</w:t>
            </w:r>
          </w:p>
        </w:tc>
      </w:tr>
      <w:tr w:rsidR="00B9434D" w:rsidRPr="00B9434D" w14:paraId="7266398F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020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HR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3A4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83.62 (18.15)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D7A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1.007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6F3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1.001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6DF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1.013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ACA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0.014</w:t>
            </w:r>
          </w:p>
        </w:tc>
      </w:tr>
      <w:tr w:rsidR="00B9434D" w:rsidRPr="00B9434D" w14:paraId="76995791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0F1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HTN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039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F6A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D6E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8BD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F08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1CAB96A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49A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DF7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1353 (54.4)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AB6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7FD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3B2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68C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4A82A4EB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D06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EDE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1136 (45.6)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C10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0.918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60F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0.744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B0A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1.133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CBD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0.427</w:t>
            </w:r>
          </w:p>
        </w:tc>
      </w:tr>
      <w:tr w:rsidR="00B9434D" w:rsidRPr="00B9434D" w14:paraId="40973EEB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97BA" w14:textId="176B2C3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Hypoglycemic</w:t>
            </w:r>
            <w:r w:rsidR="009412F4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drugs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7191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ADF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413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5B3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EEB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5254B1B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A60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EAA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2319 (93.2)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0A9F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67C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0ED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597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B1DAA2E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FD9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295A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170 ( 6.8)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602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0.072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804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0.018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0D2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0.289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06E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29255EA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6D86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Lactate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53BE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1.94 (1.28)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845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1.178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52D9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1.121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4D17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1.238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2160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6E7D6581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1366" w14:textId="67C7A925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Mechanical</w:t>
            </w:r>
            <w:r w:rsidR="009412F4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ventilation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E4A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C82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CF0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A04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674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717EC9BE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02D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F16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1648 (66.2) 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13E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295D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AC7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A58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2271BF0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E6EB8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A4383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841 (33.8)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CDB0C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2.703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C28C4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2.19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48CAB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3.335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54F12" w14:textId="77777777" w:rsidR="0069697F" w:rsidRPr="00B9434D" w:rsidRDefault="0069697F" w:rsidP="0069697F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3BCB0400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EF19" w14:textId="2040E168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Characteristics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D4B7A" w14:textId="74140D26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Number(%)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56668" w14:textId="404957C0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Hazard Ratio(HR)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6A84" w14:textId="58B83EC9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95% CI Lower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10F6A" w14:textId="2F4D7D49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95% CI Upper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1798" w14:textId="4ACC324F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</w:tr>
      <w:tr w:rsidR="00B9434D" w:rsidRPr="00B9434D" w14:paraId="4D40CEBC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9B1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MI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46C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109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265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3F0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FFA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D4A43DE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E20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122C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1787 (71.8)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E8B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A04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926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1B0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3987A0AF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6633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A87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702 (28.2)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B37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1.054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056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0.838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B942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1.326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D53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0.655</w:t>
            </w:r>
          </w:p>
        </w:tc>
      </w:tr>
      <w:tr w:rsidR="00B9434D" w:rsidRPr="00B9434D" w14:paraId="67E93FB9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1D2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PH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819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7.38 (0.08)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539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0.159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007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0.047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11A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0.535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C6E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0.003</w:t>
            </w:r>
          </w:p>
        </w:tc>
      </w:tr>
      <w:tr w:rsidR="00B9434D" w:rsidRPr="00B9434D" w14:paraId="1C0AA46B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93F0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Plt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686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218.55 (91.73)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22B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0.999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CA9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0.998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989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1.001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A5F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0.27</w:t>
            </w:r>
          </w:p>
        </w:tc>
      </w:tr>
      <w:tr w:rsidR="00B9434D" w:rsidRPr="00B9434D" w14:paraId="1E1E0A3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579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PT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0B7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14.19 (4.78)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772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1.037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B92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1.024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10F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1.049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C0F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1CF05DB0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C03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PTT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D3F7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39.86 (27.50)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A57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996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0.996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CFD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1.003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747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0.805</w:t>
            </w:r>
          </w:p>
        </w:tc>
      </w:tr>
      <w:tr w:rsidR="00B9434D" w:rsidRPr="00B9434D" w14:paraId="111B6FC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FC0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RBC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A99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3.98 (0.76)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6BF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0.741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8F3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0.647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ECF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0.849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25A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25584A0C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05A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A1C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F50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08E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78A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BC37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5EEDCE15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6D73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AC5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1693 (68.0)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78F3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E43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AE9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329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433499CE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10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FEA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796 (32.0)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F7D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0.982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7190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0.786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757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1.229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E2A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0.876</w:t>
            </w:r>
          </w:p>
        </w:tc>
      </w:tr>
      <w:tr w:rsidR="00B9434D" w:rsidRPr="00B9434D" w14:paraId="56AFEA96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4BF3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RR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9A7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19.01 (4.98)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BF3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1.046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B35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1.025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FA73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1.067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E75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387DFB62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665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Sex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F0E0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9B3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5EA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063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FB6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47F8041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AB5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8F5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1462 (58.7)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67B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4A52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206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F4F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DBA2237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F822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04D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1027 (41.3)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B4A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1.37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5C2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1.112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580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1.688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066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0.003</w:t>
            </w:r>
          </w:p>
        </w:tc>
      </w:tr>
      <w:tr w:rsidR="00B9434D" w:rsidRPr="00B9434D" w14:paraId="6D89A818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636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6FC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1.08 (0.31)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89C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2.704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5DC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1.964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324C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3.723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5E6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68DF3E36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A065" w14:textId="113F834C" w:rsidR="009C224C" w:rsidRPr="009412F4" w:rsidRDefault="009C224C" w:rsidP="009412F4">
            <w:pPr>
              <w:widowControl/>
              <w:autoSpaceDE/>
              <w:autoSpaceDN/>
              <w:jc w:val="center"/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SHR</w:t>
            </w:r>
            <w:r w:rsidR="009412F4" w:rsidRPr="009412F4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9412F4" w:rsidRPr="009412F4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tertiles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304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3CF0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8EC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BFC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6B2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37F002A3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7A4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D042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739 (29.7)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709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E0A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C030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B087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594C0E40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E7A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D39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838 (33.7)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7DE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1.214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FC23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0.904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9B0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1.63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9DA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0.198</w:t>
            </w:r>
          </w:p>
        </w:tc>
      </w:tr>
      <w:tr w:rsidR="00B9434D" w:rsidRPr="00B9434D" w14:paraId="5FF62799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989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F0C3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912 (36.6)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6358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1.904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2692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1.455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95C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2.491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5B3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B9434D" w:rsidRPr="00B9434D" w14:paraId="3D139989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FCC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Spo2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990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97.30 (17.65)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B49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0.969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9F4E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0.941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51BF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0.998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E122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0.035</w:t>
            </w:r>
          </w:p>
        </w:tc>
      </w:tr>
      <w:tr w:rsidR="00B9434D" w:rsidRPr="00B9434D" w14:paraId="27B7C4DA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01D9" w14:textId="5EDA8CF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DM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BCF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64F5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EB2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7947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714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555A63F2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B60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651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1545 (62.1)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EE50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58A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574A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6A1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4771A71" w14:textId="77777777" w:rsidTr="002666DC">
        <w:trPr>
          <w:trHeight w:val="3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1D3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D32B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  944 (37.9)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130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D24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0.872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F80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1.336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4FFC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0.48</w:t>
            </w:r>
          </w:p>
        </w:tc>
      </w:tr>
      <w:tr w:rsidR="00B9434D" w:rsidRPr="00B9434D" w14:paraId="66A9E7AB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14C2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Temperature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FEB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36.77 (1.48)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7AB6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1.136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75D9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0.947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0EF3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1.364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69B4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0.17</w:t>
            </w:r>
          </w:p>
        </w:tc>
      </w:tr>
      <w:tr w:rsidR="00B9434D" w:rsidRPr="00B9434D" w14:paraId="7D73773D" w14:textId="77777777" w:rsidTr="002666DC">
        <w:trPr>
          <w:trHeight w:val="285"/>
          <w:jc w:val="center"/>
        </w:trPr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97DB0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WBC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7985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11.61 (7.68)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CEFF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DC751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1.009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4554D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1.018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953E0" w14:textId="77777777" w:rsidR="009C224C" w:rsidRPr="00B9434D" w:rsidRDefault="009C224C" w:rsidP="009C224C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</w:tbl>
    <w:p w14:paraId="517E5ECE" w14:textId="77777777" w:rsidR="00A00767" w:rsidRPr="00B9434D" w:rsidRDefault="00E51331" w:rsidP="007E728F">
      <w:pPr>
        <w:jc w:val="both"/>
        <w:rPr>
          <w:rFonts w:eastAsiaTheme="minorEastAsia"/>
          <w:color w:val="000000" w:themeColor="text1"/>
          <w:sz w:val="16"/>
          <w:szCs w:val="16"/>
          <w:lang w:eastAsia="zh-CN"/>
        </w:rPr>
      </w:pPr>
      <w:r w:rsidRPr="00B9434D">
        <w:rPr>
          <w:color w:val="000000" w:themeColor="text1"/>
          <w:sz w:val="16"/>
          <w:szCs w:val="16"/>
        </w:rPr>
        <w:t>BMI</w:t>
      </w:r>
      <w:r w:rsidRPr="00B9434D">
        <w:rPr>
          <w:rFonts w:hint="eastAsia"/>
          <w:color w:val="000000" w:themeColor="text1"/>
          <w:sz w:val="16"/>
          <w:szCs w:val="16"/>
        </w:rPr>
        <w:t xml:space="preserve">, body mass index; </w:t>
      </w:r>
      <w:r w:rsidRPr="00B9434D">
        <w:rPr>
          <w:color w:val="000000" w:themeColor="text1"/>
          <w:sz w:val="16"/>
          <w:szCs w:val="16"/>
        </w:rPr>
        <w:t>HR</w:t>
      </w:r>
      <w:r w:rsidRPr="00B9434D">
        <w:rPr>
          <w:rFonts w:hint="eastAsia"/>
          <w:color w:val="000000" w:themeColor="text1"/>
          <w:sz w:val="16"/>
          <w:szCs w:val="16"/>
        </w:rPr>
        <w:t>, heart rate; RR, Respiratory Rate;</w:t>
      </w:r>
      <w:r w:rsidRPr="00B9434D">
        <w:rPr>
          <w:color w:val="000000" w:themeColor="text1"/>
          <w:sz w:val="16"/>
          <w:szCs w:val="16"/>
        </w:rPr>
        <w:t xml:space="preserve"> AKI</w:t>
      </w:r>
      <w:r w:rsidRPr="00B9434D">
        <w:rPr>
          <w:rFonts w:hint="eastAsia"/>
          <w:color w:val="000000" w:themeColor="text1"/>
          <w:sz w:val="16"/>
          <w:szCs w:val="16"/>
        </w:rPr>
        <w:t xml:space="preserve">, acute kidney injury; </w:t>
      </w:r>
      <w:r w:rsidRPr="00B9434D">
        <w:rPr>
          <w:color w:val="000000" w:themeColor="text1"/>
          <w:sz w:val="16"/>
          <w:szCs w:val="16"/>
        </w:rPr>
        <w:t>HF</w:t>
      </w:r>
      <w:r w:rsidRPr="00B9434D">
        <w:rPr>
          <w:rFonts w:hint="eastAsia"/>
          <w:color w:val="000000" w:themeColor="text1"/>
          <w:sz w:val="16"/>
          <w:szCs w:val="16"/>
        </w:rPr>
        <w:t xml:space="preserve">, heart failure; </w:t>
      </w:r>
      <w:r w:rsidRPr="00B9434D">
        <w:rPr>
          <w:color w:val="000000" w:themeColor="text1"/>
          <w:sz w:val="16"/>
          <w:szCs w:val="16"/>
        </w:rPr>
        <w:t>HLD</w:t>
      </w:r>
      <w:r w:rsidRPr="00B9434D">
        <w:rPr>
          <w:rFonts w:hint="eastAsia"/>
          <w:color w:val="000000" w:themeColor="text1"/>
          <w:sz w:val="16"/>
          <w:szCs w:val="16"/>
        </w:rPr>
        <w:t xml:space="preserve">, hyperlipidemia; </w:t>
      </w:r>
      <w:r w:rsidRPr="00B9434D">
        <w:rPr>
          <w:rFonts w:eastAsia="等线"/>
          <w:color w:val="000000" w:themeColor="text1"/>
          <w:sz w:val="18"/>
          <w:szCs w:val="18"/>
        </w:rPr>
        <w:t>MI</w:t>
      </w:r>
      <w:r w:rsidRPr="00B9434D">
        <w:rPr>
          <w:rFonts w:hint="eastAsia"/>
          <w:color w:val="000000" w:themeColor="text1"/>
          <w:sz w:val="16"/>
          <w:szCs w:val="16"/>
        </w:rPr>
        <w:t xml:space="preserve">, </w:t>
      </w:r>
      <w:r w:rsidRPr="00B9434D">
        <w:rPr>
          <w:color w:val="000000" w:themeColor="text1"/>
          <w:sz w:val="16"/>
          <w:szCs w:val="16"/>
        </w:rPr>
        <w:t>Myocardial Infarction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HTN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</w:t>
      </w:r>
      <w:r w:rsidRPr="00B9434D">
        <w:rPr>
          <w:rFonts w:hint="eastAsia"/>
          <w:color w:val="000000" w:themeColor="text1"/>
          <w:sz w:val="16"/>
          <w:szCs w:val="16"/>
        </w:rPr>
        <w:t>h</w:t>
      </w:r>
      <w:r w:rsidRPr="00B9434D">
        <w:rPr>
          <w:color w:val="000000" w:themeColor="text1"/>
          <w:sz w:val="16"/>
          <w:szCs w:val="16"/>
        </w:rPr>
        <w:t>ypertension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COPD</w:t>
      </w:r>
      <w:r w:rsidRPr="00B9434D">
        <w:rPr>
          <w:rFonts w:hint="eastAsia"/>
          <w:color w:val="000000" w:themeColor="text1"/>
          <w:sz w:val="16"/>
          <w:szCs w:val="16"/>
        </w:rPr>
        <w:t xml:space="preserve">, chronic obstructive pulmonary disease; </w:t>
      </w:r>
      <w:r w:rsidRPr="00B9434D">
        <w:rPr>
          <w:color w:val="000000" w:themeColor="text1"/>
          <w:sz w:val="16"/>
          <w:szCs w:val="16"/>
        </w:rPr>
        <w:t>NGR</w:t>
      </w:r>
      <w:r w:rsidRPr="00B9434D">
        <w:rPr>
          <w:rFonts w:hint="eastAsia"/>
          <w:color w:val="000000" w:themeColor="text1"/>
          <w:sz w:val="16"/>
          <w:szCs w:val="16"/>
        </w:rPr>
        <w:t xml:space="preserve">, </w:t>
      </w:r>
      <w:r w:rsidRPr="00B9434D">
        <w:rPr>
          <w:color w:val="000000" w:themeColor="text1"/>
          <w:sz w:val="16"/>
          <w:szCs w:val="16"/>
        </w:rPr>
        <w:t>normal glucose regulation</w:t>
      </w:r>
      <w:r w:rsidRPr="00B9434D">
        <w:rPr>
          <w:rFonts w:hint="eastAsia"/>
          <w:color w:val="000000" w:themeColor="text1"/>
          <w:sz w:val="16"/>
          <w:szCs w:val="16"/>
        </w:rPr>
        <w:t>; P</w:t>
      </w:r>
      <w:r w:rsidRPr="00B9434D">
        <w:rPr>
          <w:color w:val="000000" w:themeColor="text1"/>
          <w:sz w:val="16"/>
          <w:szCs w:val="16"/>
        </w:rPr>
        <w:t>re – DM</w:t>
      </w:r>
      <w:r w:rsidRPr="00B9434D">
        <w:rPr>
          <w:rFonts w:hint="eastAsia"/>
          <w:color w:val="000000" w:themeColor="text1"/>
          <w:sz w:val="16"/>
          <w:szCs w:val="16"/>
        </w:rPr>
        <w:t xml:space="preserve">, </w:t>
      </w:r>
      <w:r w:rsidRPr="00B9434D">
        <w:rPr>
          <w:color w:val="000000" w:themeColor="text1"/>
          <w:sz w:val="16"/>
          <w:szCs w:val="16"/>
        </w:rPr>
        <w:t>pre - diabetes mellitus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DM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diabetes mellitus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RI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</w:t>
      </w:r>
      <w:r w:rsidRPr="00B9434D">
        <w:rPr>
          <w:rFonts w:hint="eastAsia"/>
          <w:color w:val="000000" w:themeColor="text1"/>
          <w:sz w:val="16"/>
          <w:szCs w:val="16"/>
        </w:rPr>
        <w:t>i</w:t>
      </w:r>
      <w:r w:rsidRPr="00B9434D">
        <w:rPr>
          <w:color w:val="000000" w:themeColor="text1"/>
          <w:sz w:val="16"/>
          <w:szCs w:val="16"/>
        </w:rPr>
        <w:t>nsulin</w:t>
      </w:r>
      <w:r w:rsidRPr="00B9434D">
        <w:rPr>
          <w:rFonts w:hint="eastAsia"/>
          <w:color w:val="000000" w:themeColor="text1"/>
          <w:sz w:val="16"/>
          <w:szCs w:val="16"/>
        </w:rPr>
        <w:t xml:space="preserve">; PT, </w:t>
      </w:r>
      <w:r w:rsidRPr="00B9434D">
        <w:rPr>
          <w:color w:val="000000" w:themeColor="text1"/>
          <w:sz w:val="16"/>
          <w:szCs w:val="16"/>
        </w:rPr>
        <w:t>Prothrombin Time</w:t>
      </w:r>
      <w:r w:rsidRPr="00B9434D">
        <w:rPr>
          <w:rFonts w:hint="eastAsia"/>
          <w:color w:val="000000" w:themeColor="text1"/>
          <w:sz w:val="16"/>
          <w:szCs w:val="16"/>
        </w:rPr>
        <w:t xml:space="preserve">; PTT, </w:t>
      </w:r>
      <w:r w:rsidRPr="00B9434D">
        <w:rPr>
          <w:color w:val="000000" w:themeColor="text1"/>
          <w:sz w:val="16"/>
          <w:szCs w:val="16"/>
        </w:rPr>
        <w:t>Partial Thromboplastin Time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BUN</w:t>
      </w:r>
      <w:r w:rsidRPr="00B9434D">
        <w:rPr>
          <w:rFonts w:hint="eastAsia"/>
          <w:color w:val="000000" w:themeColor="text1"/>
          <w:sz w:val="16"/>
          <w:szCs w:val="16"/>
        </w:rPr>
        <w:t xml:space="preserve">, blood urea nitrogen; </w:t>
      </w:r>
      <w:r w:rsidRPr="00B9434D">
        <w:rPr>
          <w:color w:val="000000" w:themeColor="text1"/>
          <w:sz w:val="16"/>
          <w:szCs w:val="16"/>
        </w:rPr>
        <w:t>HbA1c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glycated hemoglobin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Hb</w:t>
      </w:r>
      <w:r w:rsidRPr="00B9434D">
        <w:rPr>
          <w:rFonts w:hint="eastAsia"/>
          <w:color w:val="000000" w:themeColor="text1"/>
          <w:sz w:val="16"/>
          <w:szCs w:val="16"/>
        </w:rPr>
        <w:t xml:space="preserve">, haemoglobin concentration; </w:t>
      </w:r>
      <w:r w:rsidRPr="00B9434D">
        <w:rPr>
          <w:color w:val="000000" w:themeColor="text1"/>
          <w:sz w:val="16"/>
          <w:szCs w:val="16"/>
        </w:rPr>
        <w:t>Plt</w:t>
      </w:r>
      <w:r w:rsidRPr="00B9434D">
        <w:rPr>
          <w:rFonts w:hint="eastAsia"/>
          <w:color w:val="000000" w:themeColor="text1"/>
          <w:sz w:val="16"/>
          <w:szCs w:val="16"/>
        </w:rPr>
        <w:t xml:space="preserve">, platelet; </w:t>
      </w:r>
      <w:r w:rsidRPr="00B9434D">
        <w:rPr>
          <w:color w:val="000000" w:themeColor="text1"/>
          <w:sz w:val="16"/>
          <w:szCs w:val="16"/>
        </w:rPr>
        <w:t>RBC</w:t>
      </w:r>
      <w:r w:rsidRPr="00B9434D">
        <w:rPr>
          <w:rFonts w:hint="eastAsia"/>
          <w:color w:val="000000" w:themeColor="text1"/>
          <w:sz w:val="16"/>
          <w:szCs w:val="16"/>
        </w:rPr>
        <w:t xml:space="preserve">, red blood cell; </w:t>
      </w:r>
      <w:r w:rsidRPr="00B9434D">
        <w:rPr>
          <w:color w:val="000000" w:themeColor="text1"/>
          <w:sz w:val="16"/>
          <w:szCs w:val="16"/>
        </w:rPr>
        <w:t>GV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glycemic variability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SHR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Stress hyperglycemia ratio</w:t>
      </w:r>
      <w:r w:rsidRPr="00B9434D">
        <w:rPr>
          <w:rFonts w:hint="eastAsia"/>
          <w:color w:val="000000" w:themeColor="text1"/>
          <w:sz w:val="16"/>
          <w:szCs w:val="16"/>
        </w:rPr>
        <w:t>;</w:t>
      </w:r>
      <w:r w:rsidRPr="00B9434D">
        <w:rPr>
          <w:color w:val="000000" w:themeColor="text1"/>
          <w:sz w:val="16"/>
          <w:szCs w:val="16"/>
        </w:rPr>
        <w:t xml:space="preserve"> WBC</w:t>
      </w:r>
      <w:r w:rsidRPr="00B9434D">
        <w:rPr>
          <w:rFonts w:hint="eastAsia"/>
          <w:color w:val="000000" w:themeColor="text1"/>
          <w:sz w:val="16"/>
          <w:szCs w:val="16"/>
        </w:rPr>
        <w:t xml:space="preserve">, white blood cell; </w:t>
      </w:r>
      <w:r w:rsidRPr="00B9434D">
        <w:rPr>
          <w:color w:val="000000" w:themeColor="text1"/>
          <w:sz w:val="16"/>
          <w:szCs w:val="16"/>
        </w:rPr>
        <w:t>APACHE II</w:t>
      </w:r>
      <w:r w:rsidRPr="00B9434D">
        <w:rPr>
          <w:rFonts w:hint="eastAsia"/>
          <w:color w:val="000000" w:themeColor="text1"/>
          <w:sz w:val="16"/>
          <w:szCs w:val="16"/>
        </w:rPr>
        <w:t xml:space="preserve">, </w:t>
      </w:r>
      <w:r w:rsidRPr="00B9434D">
        <w:rPr>
          <w:color w:val="000000" w:themeColor="text1"/>
          <w:sz w:val="16"/>
          <w:szCs w:val="16"/>
        </w:rPr>
        <w:t>Acute Physiology and Chronic Health Evaluation II</w:t>
      </w:r>
      <w:r w:rsidRPr="00B9434D">
        <w:rPr>
          <w:rFonts w:hint="eastAsia"/>
          <w:color w:val="000000" w:themeColor="text1"/>
          <w:sz w:val="16"/>
          <w:szCs w:val="16"/>
        </w:rPr>
        <w:t xml:space="preserve">; GCS, Glasgow Coma Scale; CCI, </w:t>
      </w:r>
      <w:r w:rsidRPr="00B9434D">
        <w:rPr>
          <w:color w:val="000000" w:themeColor="text1"/>
          <w:sz w:val="16"/>
          <w:szCs w:val="16"/>
        </w:rPr>
        <w:t>Charlson Comorbidity Index</w:t>
      </w:r>
      <w:r w:rsidRPr="00B9434D">
        <w:rPr>
          <w:rFonts w:hint="eastAsia"/>
          <w:color w:val="000000" w:themeColor="text1"/>
          <w:sz w:val="16"/>
          <w:szCs w:val="16"/>
        </w:rPr>
        <w:t xml:space="preserve">  </w:t>
      </w:r>
    </w:p>
    <w:p w14:paraId="2C9D0228" w14:textId="3D99D49D" w:rsidR="007E728F" w:rsidRPr="00B9434D" w:rsidRDefault="007E728F" w:rsidP="007E728F">
      <w:pPr>
        <w:jc w:val="both"/>
        <w:rPr>
          <w:color w:val="000000" w:themeColor="text1"/>
          <w:sz w:val="15"/>
          <w:szCs w:val="15"/>
        </w:rPr>
      </w:pPr>
      <w:r w:rsidRPr="00B9434D">
        <w:rPr>
          <w:color w:val="000000" w:themeColor="text1"/>
          <w:sz w:val="15"/>
          <w:szCs w:val="15"/>
        </w:rPr>
        <w:t>Group 1</w:t>
      </w:r>
      <w:r w:rsidRPr="00B9434D">
        <w:rPr>
          <w:rFonts w:hint="eastAsia"/>
          <w:color w:val="000000" w:themeColor="text1"/>
          <w:sz w:val="15"/>
          <w:szCs w:val="15"/>
        </w:rPr>
        <w:t xml:space="preserve">: Low SHR and Low GV (SHR &lt; 1.15 and GV &lt; 24.46); </w:t>
      </w:r>
      <w:r w:rsidRPr="00B9434D">
        <w:rPr>
          <w:color w:val="000000" w:themeColor="text1"/>
          <w:sz w:val="15"/>
          <w:szCs w:val="15"/>
        </w:rPr>
        <w:t xml:space="preserve">Group </w:t>
      </w:r>
      <w:r w:rsidRPr="00B9434D">
        <w:rPr>
          <w:rFonts w:hint="eastAsia"/>
          <w:color w:val="000000" w:themeColor="text1"/>
          <w:sz w:val="15"/>
          <w:szCs w:val="15"/>
        </w:rPr>
        <w:t xml:space="preserve">2: Low SHR and High GV (SHR &lt; 1.15 and GV &gt; 24.46); </w:t>
      </w:r>
      <w:r w:rsidRPr="00B9434D">
        <w:rPr>
          <w:color w:val="000000" w:themeColor="text1"/>
          <w:sz w:val="15"/>
          <w:szCs w:val="15"/>
        </w:rPr>
        <w:t xml:space="preserve">Group </w:t>
      </w:r>
      <w:r w:rsidRPr="00B9434D">
        <w:rPr>
          <w:rFonts w:hint="eastAsia"/>
          <w:color w:val="000000" w:themeColor="text1"/>
          <w:sz w:val="15"/>
          <w:szCs w:val="15"/>
        </w:rPr>
        <w:t xml:space="preserve">3: High SHR and Low GV (SHR &gt; 1.15 and GV &lt; 24.46); </w:t>
      </w:r>
      <w:r w:rsidRPr="00B9434D">
        <w:rPr>
          <w:color w:val="000000" w:themeColor="text1"/>
          <w:sz w:val="15"/>
          <w:szCs w:val="15"/>
        </w:rPr>
        <w:t xml:space="preserve">Group </w:t>
      </w:r>
      <w:r w:rsidRPr="00B9434D">
        <w:rPr>
          <w:rFonts w:hint="eastAsia"/>
          <w:color w:val="000000" w:themeColor="text1"/>
          <w:sz w:val="15"/>
          <w:szCs w:val="15"/>
        </w:rPr>
        <w:t xml:space="preserve">4: High SHR and High GV (SHR &gt; 1.15 and GV &gt; 24.46); </w:t>
      </w:r>
    </w:p>
    <w:p w14:paraId="0AC92F7C" w14:textId="1E68705B" w:rsidR="00CA6560" w:rsidRPr="00B9434D" w:rsidRDefault="00CA6560">
      <w:pPr>
        <w:rPr>
          <w:rFonts w:eastAsiaTheme="minorEastAsia"/>
          <w:color w:val="000000" w:themeColor="text1"/>
          <w:lang w:eastAsia="zh-CN"/>
        </w:rPr>
      </w:pPr>
    </w:p>
    <w:p w14:paraId="2B9D4C6E" w14:textId="77777777" w:rsidR="00CA6560" w:rsidRPr="00B9434D" w:rsidRDefault="00CA6560">
      <w:pPr>
        <w:rPr>
          <w:rFonts w:eastAsiaTheme="minorEastAsia"/>
          <w:color w:val="000000" w:themeColor="text1"/>
          <w:lang w:eastAsia="zh-CN"/>
        </w:rPr>
      </w:pPr>
    </w:p>
    <w:p w14:paraId="609E5335" w14:textId="77777777" w:rsidR="00CA6560" w:rsidRPr="00B9434D" w:rsidRDefault="00CA6560">
      <w:pPr>
        <w:rPr>
          <w:rFonts w:eastAsiaTheme="minorEastAsia"/>
          <w:color w:val="000000" w:themeColor="text1"/>
          <w:lang w:eastAsia="zh-CN"/>
        </w:rPr>
      </w:pPr>
    </w:p>
    <w:p w14:paraId="360E209B" w14:textId="77777777" w:rsidR="00CA6560" w:rsidRPr="00B9434D" w:rsidRDefault="00CA6560">
      <w:pPr>
        <w:rPr>
          <w:rFonts w:eastAsiaTheme="minorEastAsia"/>
          <w:color w:val="000000" w:themeColor="text1"/>
          <w:lang w:eastAsia="zh-CN"/>
        </w:rPr>
      </w:pPr>
    </w:p>
    <w:p w14:paraId="0E4AA518" w14:textId="77777777" w:rsidR="00CA6560" w:rsidRPr="00B9434D" w:rsidRDefault="00CA6560">
      <w:pPr>
        <w:rPr>
          <w:rFonts w:eastAsiaTheme="minorEastAsia"/>
          <w:color w:val="000000" w:themeColor="text1"/>
          <w:lang w:eastAsia="zh-CN"/>
        </w:rPr>
      </w:pPr>
    </w:p>
    <w:p w14:paraId="4E15B1E9" w14:textId="77777777" w:rsidR="00CA6560" w:rsidRPr="00B9434D" w:rsidRDefault="00CA6560">
      <w:pPr>
        <w:rPr>
          <w:rFonts w:eastAsiaTheme="minorEastAsia"/>
          <w:color w:val="000000" w:themeColor="text1"/>
          <w:lang w:eastAsia="zh-CN"/>
        </w:rPr>
      </w:pPr>
    </w:p>
    <w:p w14:paraId="7249CA9B" w14:textId="77777777" w:rsidR="00CA6560" w:rsidRPr="00B9434D" w:rsidRDefault="00CA6560">
      <w:pPr>
        <w:rPr>
          <w:rFonts w:eastAsiaTheme="minorEastAsia"/>
          <w:color w:val="000000" w:themeColor="text1"/>
          <w:lang w:eastAsia="zh-CN"/>
        </w:rPr>
      </w:pPr>
    </w:p>
    <w:p w14:paraId="4818D935" w14:textId="77777777" w:rsidR="00EF5AE3" w:rsidRPr="00B9434D" w:rsidRDefault="00EF5AE3">
      <w:pPr>
        <w:rPr>
          <w:rFonts w:eastAsiaTheme="minorEastAsia"/>
          <w:color w:val="000000" w:themeColor="text1"/>
          <w:lang w:eastAsia="zh-CN"/>
        </w:rPr>
      </w:pPr>
    </w:p>
    <w:p w14:paraId="1EE5762E" w14:textId="77777777" w:rsidR="000F4670" w:rsidRPr="00B9434D" w:rsidRDefault="000F4670">
      <w:pPr>
        <w:rPr>
          <w:rFonts w:eastAsiaTheme="minorEastAsia"/>
          <w:color w:val="000000" w:themeColor="text1"/>
          <w:lang w:eastAsia="zh-CN"/>
        </w:rPr>
      </w:pPr>
    </w:p>
    <w:p w14:paraId="1B9E4962" w14:textId="44356364" w:rsidR="00CA6560" w:rsidRPr="00B9434D" w:rsidRDefault="000A54D1" w:rsidP="00060884">
      <w:pPr>
        <w:outlineLvl w:val="0"/>
        <w:rPr>
          <w:rFonts w:eastAsiaTheme="minorEastAsia"/>
          <w:b/>
          <w:color w:val="000000" w:themeColor="text1"/>
          <w:lang w:eastAsia="zh-CN"/>
        </w:rPr>
      </w:pPr>
      <w:bookmarkStart w:id="2" w:name="_Toc196670515"/>
      <w:r w:rsidRPr="00B9434D">
        <w:rPr>
          <w:b/>
          <w:color w:val="000000" w:themeColor="text1"/>
          <w:sz w:val="20"/>
        </w:rPr>
        <w:t>Table</w:t>
      </w:r>
      <w:r w:rsidRPr="00B9434D">
        <w:rPr>
          <w:b/>
          <w:color w:val="000000" w:themeColor="text1"/>
          <w:spacing w:val="-5"/>
          <w:sz w:val="20"/>
        </w:rPr>
        <w:t xml:space="preserve"> </w:t>
      </w:r>
      <w:r w:rsidRPr="00B9434D">
        <w:rPr>
          <w:b/>
          <w:color w:val="000000" w:themeColor="text1"/>
          <w:sz w:val="20"/>
        </w:rPr>
        <w:t>S</w:t>
      </w:r>
      <w:r w:rsidRPr="00B9434D">
        <w:rPr>
          <w:rFonts w:eastAsiaTheme="minorEastAsia" w:hint="eastAsia"/>
          <w:b/>
          <w:color w:val="000000" w:themeColor="text1"/>
          <w:sz w:val="20"/>
          <w:lang w:eastAsia="zh-CN"/>
        </w:rPr>
        <w:t xml:space="preserve">3 </w:t>
      </w:r>
      <w:r w:rsidRPr="00B9434D">
        <w:rPr>
          <w:rFonts w:eastAsiaTheme="minorEastAsia"/>
          <w:b/>
          <w:color w:val="000000" w:themeColor="text1"/>
          <w:lang w:eastAsia="zh-CN"/>
        </w:rPr>
        <w:t>Variance inflation factor between variables.</w:t>
      </w:r>
      <w:bookmarkEnd w:id="2"/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2820"/>
        <w:gridCol w:w="1880"/>
        <w:gridCol w:w="1120"/>
        <w:gridCol w:w="2260"/>
      </w:tblGrid>
      <w:tr w:rsidR="00B9434D" w:rsidRPr="00B9434D" w14:paraId="7F9BFA09" w14:textId="77777777" w:rsidTr="00426641">
        <w:trPr>
          <w:trHeight w:val="256"/>
          <w:jc w:val="center"/>
        </w:trPr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F165D" w14:textId="183A2BA9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 xml:space="preserve">Variable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9CAB3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GVIF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1F17F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A5F0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GVIF^(1/(2*Df))</w:t>
            </w:r>
          </w:p>
        </w:tc>
      </w:tr>
      <w:tr w:rsidR="00B9434D" w:rsidRPr="00B9434D" w14:paraId="1F96DD81" w14:textId="77777777" w:rsidTr="00426641">
        <w:trPr>
          <w:trHeight w:val="301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267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FB4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1.65854261078587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4D3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9F8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1.28784417177929</w:t>
            </w:r>
          </w:p>
        </w:tc>
      </w:tr>
      <w:tr w:rsidR="00B9434D" w:rsidRPr="00B9434D" w14:paraId="361D6337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6112" w14:textId="7636A4AE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C</w:t>
            </w:r>
            <w:r w:rsidR="00A00767" w:rsidRPr="00B9434D">
              <w:rPr>
                <w:rFonts w:eastAsia="微软雅黑" w:hint="eastAsia"/>
                <w:color w:val="000000" w:themeColor="text1"/>
                <w:sz w:val="21"/>
                <w:szCs w:val="21"/>
                <w:lang w:eastAsia="zh-CN"/>
              </w:rPr>
              <w:t>CI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ED1E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1.73959524273156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823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94E2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1.31893716405732</w:t>
            </w:r>
          </w:p>
        </w:tc>
      </w:tr>
      <w:tr w:rsidR="00B9434D" w:rsidRPr="00B9434D" w14:paraId="38A86FFE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08E7" w14:textId="26ACDAC0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APACHE</w:t>
            </w:r>
            <w:r w:rsidR="00281ED6" w:rsidRPr="00B9434D">
              <w:rPr>
                <w:rFonts w:eastAsia="微软雅黑" w:hint="eastAsia"/>
                <w:color w:val="000000" w:themeColor="text1"/>
                <w:sz w:val="21"/>
                <w:szCs w:val="21"/>
                <w:lang w:eastAsia="zh-CN"/>
              </w:rPr>
              <w:t xml:space="preserve"> I</w:t>
            </w: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4A2E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2.76111638379778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8C65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D5AF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1.66166073065406</w:t>
            </w:r>
          </w:p>
        </w:tc>
      </w:tr>
      <w:tr w:rsidR="00B9434D" w:rsidRPr="00B9434D" w14:paraId="614827A8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3FD0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HR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CE8D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1.22323056321239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D5B5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5C7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1.10599754213669</w:t>
            </w:r>
          </w:p>
        </w:tc>
      </w:tr>
      <w:tr w:rsidR="00B9434D" w:rsidRPr="00B9434D" w14:paraId="5C5624F3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3D7C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RR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95A3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1.17985502595151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750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FC63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1.08621131735566</w:t>
            </w:r>
          </w:p>
        </w:tc>
      </w:tr>
      <w:tr w:rsidR="00B9434D" w:rsidRPr="00B9434D" w14:paraId="5F4AE440" w14:textId="77777777" w:rsidTr="00426641">
        <w:trPr>
          <w:trHeight w:val="301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66F3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Spo2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6EF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1.10277032373857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C8C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6C55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1.05012871770015</w:t>
            </w:r>
          </w:p>
        </w:tc>
      </w:tr>
      <w:tr w:rsidR="00B9434D" w:rsidRPr="00B9434D" w14:paraId="2D8A344A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505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diabetes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81A2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6.24247049750546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D288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8B78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1.58066240724591</w:t>
            </w:r>
          </w:p>
        </w:tc>
      </w:tr>
      <w:tr w:rsidR="00B9434D" w:rsidRPr="00B9434D" w14:paraId="5B8184E7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CF7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57EF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1.22181084122012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32C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FD06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1.10535552706816</w:t>
            </w:r>
          </w:p>
        </w:tc>
      </w:tr>
      <w:tr w:rsidR="00B9434D" w:rsidRPr="00B9434D" w14:paraId="2266E179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74D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Lactate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937F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1.40846847801121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6EF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CF13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1.18678914639931</w:t>
            </w:r>
          </w:p>
        </w:tc>
      </w:tr>
      <w:tr w:rsidR="00B9434D" w:rsidRPr="00B9434D" w14:paraId="0DB54864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A311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Creatinine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A14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2.23888097199599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4CC0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5CC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1.49628906699073</w:t>
            </w:r>
          </w:p>
        </w:tc>
      </w:tr>
      <w:tr w:rsidR="00B9434D" w:rsidRPr="00B9434D" w14:paraId="245EFE1F" w14:textId="77777777" w:rsidTr="00426641">
        <w:trPr>
          <w:trHeight w:val="301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CEBC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PH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FB28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1.38443186038456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06E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59F6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1.17661882544202</w:t>
            </w:r>
          </w:p>
        </w:tc>
      </w:tr>
      <w:tr w:rsidR="00B9434D" w:rsidRPr="00B9434D" w14:paraId="5A84758D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B73D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PT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800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1.15388746065689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FA96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4F7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1.07419153816109</w:t>
            </w:r>
          </w:p>
        </w:tc>
      </w:tr>
      <w:tr w:rsidR="00B9434D" w:rsidRPr="00B9434D" w14:paraId="2407EB58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7C9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BUN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6295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2.45204250095493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AAAD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5956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1.5658999013203</w:t>
            </w:r>
          </w:p>
        </w:tc>
      </w:tr>
      <w:tr w:rsidR="00B9434D" w:rsidRPr="00B9434D" w14:paraId="11FBE200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642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Age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726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1.50073449495587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414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A15A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1.22504469100351</w:t>
            </w:r>
          </w:p>
        </w:tc>
      </w:tr>
      <w:tr w:rsidR="00B9434D" w:rsidRPr="00B9434D" w14:paraId="180DEEC9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C77C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Sex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9D58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1.19147468479582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DC6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7EC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1.09154692285573</w:t>
            </w:r>
          </w:p>
        </w:tc>
      </w:tr>
      <w:tr w:rsidR="00B9434D" w:rsidRPr="00B9434D" w14:paraId="2F686F7E" w14:textId="77777777" w:rsidTr="00426641">
        <w:trPr>
          <w:trHeight w:val="301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56B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RBC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293D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5.81401805100935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D2D1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649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2.4112274988083</w:t>
            </w:r>
          </w:p>
        </w:tc>
      </w:tr>
      <w:tr w:rsidR="00B9434D" w:rsidRPr="00B9434D" w14:paraId="1479E505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FECD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WBC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E9FF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1.28360657404024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A83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11E3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1.1329636243235</w:t>
            </w:r>
          </w:p>
        </w:tc>
      </w:tr>
      <w:tr w:rsidR="00B9434D" w:rsidRPr="00B9434D" w14:paraId="6B8A2706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A318" w14:textId="7A10A882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H</w:t>
            </w:r>
            <w:r w:rsidR="0090418F" w:rsidRPr="00B9434D">
              <w:rPr>
                <w:rFonts w:eastAsia="微软雅黑" w:hint="eastAsia"/>
                <w:color w:val="000000" w:themeColor="text1"/>
                <w:sz w:val="21"/>
                <w:szCs w:val="21"/>
                <w:lang w:eastAsia="zh-CN"/>
              </w:rPr>
              <w:t>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A4FC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6.24478158376732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4C82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05D3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2.49895609880752</w:t>
            </w:r>
          </w:p>
        </w:tc>
      </w:tr>
      <w:tr w:rsidR="00B9434D" w:rsidRPr="00B9434D" w14:paraId="5AD70517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F3F0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AKI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0141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1.58379748412822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BD8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D69C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1.25849016052102</w:t>
            </w:r>
          </w:p>
        </w:tc>
      </w:tr>
      <w:tr w:rsidR="00B9434D" w:rsidRPr="00B9434D" w14:paraId="387D0970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198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TDM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FF2D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5.74568575414247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1E7D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83A4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2.39701601040595</w:t>
            </w:r>
          </w:p>
        </w:tc>
      </w:tr>
      <w:tr w:rsidR="00B9434D" w:rsidRPr="00B9434D" w14:paraId="16D522CC" w14:textId="77777777" w:rsidTr="00426641">
        <w:trPr>
          <w:trHeight w:val="301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E5E1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HF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BA90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1.22414604562348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E74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54C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1.10641133653966</w:t>
            </w:r>
          </w:p>
        </w:tc>
      </w:tr>
      <w:tr w:rsidR="00B9434D" w:rsidRPr="00B9434D" w14:paraId="1213F723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B10C" w14:textId="5BC234E4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Hypoglycemic</w:t>
            </w:r>
            <w:r w:rsidR="00547F9E">
              <w:rPr>
                <w:rFonts w:eastAsia="微软雅黑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drugs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D109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1.01138802435241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F82C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88C7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1.00567789294207</w:t>
            </w:r>
          </w:p>
        </w:tc>
      </w:tr>
      <w:tr w:rsidR="00B9434D" w:rsidRPr="00B9434D" w14:paraId="37406BB1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C013" w14:textId="2DC5D8E4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Mechanical</w:t>
            </w:r>
            <w:r w:rsidR="00547F9E">
              <w:rPr>
                <w:rFonts w:eastAsia="微软雅黑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ventilation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61E2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1.32557231826896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F1CC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D8A8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1.15133501565311</w:t>
            </w:r>
          </w:p>
        </w:tc>
      </w:tr>
      <w:tr w:rsidR="00B9434D" w:rsidRPr="00B9434D" w14:paraId="558C4567" w14:textId="77777777" w:rsidTr="00426641">
        <w:trPr>
          <w:trHeight w:val="285"/>
          <w:jc w:val="center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023C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9E8F5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1.46589095415476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ABA0D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03D4B" w14:textId="77777777" w:rsidR="0073145C" w:rsidRPr="00B9434D" w:rsidRDefault="0073145C" w:rsidP="000F4670">
            <w:pPr>
              <w:widowControl/>
              <w:autoSpaceDE/>
              <w:autoSpaceDN/>
              <w:jc w:val="center"/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微软雅黑"/>
                <w:color w:val="000000" w:themeColor="text1"/>
                <w:sz w:val="21"/>
                <w:szCs w:val="21"/>
                <w:lang w:eastAsia="zh-CN"/>
              </w:rPr>
              <w:t>1.21073983751868</w:t>
            </w:r>
          </w:p>
        </w:tc>
      </w:tr>
    </w:tbl>
    <w:p w14:paraId="1E07C8A2" w14:textId="2CDC7701" w:rsidR="007B3996" w:rsidRPr="00B9434D" w:rsidRDefault="00A00767">
      <w:pPr>
        <w:rPr>
          <w:rFonts w:eastAsiaTheme="minorEastAsia"/>
          <w:color w:val="000000" w:themeColor="text1"/>
          <w:lang w:eastAsia="zh-CN"/>
        </w:rPr>
      </w:pPr>
      <w:r w:rsidRPr="00B9434D">
        <w:rPr>
          <w:color w:val="000000" w:themeColor="text1"/>
          <w:sz w:val="16"/>
          <w:szCs w:val="16"/>
        </w:rPr>
        <w:t>HR</w:t>
      </w:r>
      <w:r w:rsidRPr="00B9434D">
        <w:rPr>
          <w:rFonts w:hint="eastAsia"/>
          <w:color w:val="000000" w:themeColor="text1"/>
          <w:sz w:val="16"/>
          <w:szCs w:val="16"/>
        </w:rPr>
        <w:t>, heart rate; RR, Respiratory Rate;</w:t>
      </w:r>
      <w:r w:rsidRPr="00B9434D">
        <w:rPr>
          <w:color w:val="000000" w:themeColor="text1"/>
          <w:sz w:val="16"/>
          <w:szCs w:val="16"/>
        </w:rPr>
        <w:t xml:space="preserve"> AKI</w:t>
      </w:r>
      <w:r w:rsidRPr="00B9434D">
        <w:rPr>
          <w:rFonts w:hint="eastAsia"/>
          <w:color w:val="000000" w:themeColor="text1"/>
          <w:sz w:val="16"/>
          <w:szCs w:val="16"/>
        </w:rPr>
        <w:t xml:space="preserve">, acute kidney injury; </w:t>
      </w:r>
      <w:r w:rsidRPr="00B9434D">
        <w:rPr>
          <w:color w:val="000000" w:themeColor="text1"/>
          <w:sz w:val="16"/>
          <w:szCs w:val="16"/>
        </w:rPr>
        <w:t>HF</w:t>
      </w:r>
      <w:r w:rsidRPr="00B9434D">
        <w:rPr>
          <w:rFonts w:hint="eastAsia"/>
          <w:color w:val="000000" w:themeColor="text1"/>
          <w:sz w:val="16"/>
          <w:szCs w:val="16"/>
        </w:rPr>
        <w:t xml:space="preserve">, heart failure; </w:t>
      </w:r>
      <w:r w:rsidRPr="00B9434D">
        <w:rPr>
          <w:color w:val="000000" w:themeColor="text1"/>
          <w:sz w:val="16"/>
          <w:szCs w:val="16"/>
        </w:rPr>
        <w:t>HLD</w:t>
      </w:r>
      <w:r w:rsidRPr="00B9434D">
        <w:rPr>
          <w:rFonts w:hint="eastAsia"/>
          <w:color w:val="000000" w:themeColor="text1"/>
          <w:sz w:val="16"/>
          <w:szCs w:val="16"/>
        </w:rPr>
        <w:t xml:space="preserve">, hyperlipidemia; </w:t>
      </w:r>
      <w:r w:rsidRPr="00B9434D">
        <w:rPr>
          <w:rFonts w:eastAsia="等线"/>
          <w:color w:val="000000" w:themeColor="text1"/>
          <w:sz w:val="18"/>
          <w:szCs w:val="18"/>
        </w:rPr>
        <w:t>MI</w:t>
      </w:r>
      <w:r w:rsidRPr="00B9434D">
        <w:rPr>
          <w:rFonts w:hint="eastAsia"/>
          <w:color w:val="000000" w:themeColor="text1"/>
          <w:sz w:val="16"/>
          <w:szCs w:val="16"/>
        </w:rPr>
        <w:t xml:space="preserve">, </w:t>
      </w:r>
      <w:r w:rsidRPr="00B9434D">
        <w:rPr>
          <w:color w:val="000000" w:themeColor="text1"/>
          <w:sz w:val="16"/>
          <w:szCs w:val="16"/>
        </w:rPr>
        <w:t>Myocardial Infarction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NGR</w:t>
      </w:r>
      <w:r w:rsidRPr="00B9434D">
        <w:rPr>
          <w:rFonts w:hint="eastAsia"/>
          <w:color w:val="000000" w:themeColor="text1"/>
          <w:sz w:val="16"/>
          <w:szCs w:val="16"/>
        </w:rPr>
        <w:t xml:space="preserve">, </w:t>
      </w:r>
      <w:r w:rsidRPr="00B9434D">
        <w:rPr>
          <w:color w:val="000000" w:themeColor="text1"/>
          <w:sz w:val="16"/>
          <w:szCs w:val="16"/>
        </w:rPr>
        <w:t>normal glucose regulation</w:t>
      </w:r>
      <w:r w:rsidRPr="00B9434D">
        <w:rPr>
          <w:rFonts w:hint="eastAsia"/>
          <w:color w:val="000000" w:themeColor="text1"/>
          <w:sz w:val="16"/>
          <w:szCs w:val="16"/>
        </w:rPr>
        <w:t xml:space="preserve">; PT, </w:t>
      </w:r>
      <w:r w:rsidRPr="00B9434D">
        <w:rPr>
          <w:color w:val="000000" w:themeColor="text1"/>
          <w:sz w:val="16"/>
          <w:szCs w:val="16"/>
        </w:rPr>
        <w:t>Prothrombin Time</w:t>
      </w:r>
      <w:r w:rsidRPr="00B9434D">
        <w:rPr>
          <w:rFonts w:hint="eastAsia"/>
          <w:color w:val="000000" w:themeColor="text1"/>
          <w:sz w:val="16"/>
          <w:szCs w:val="16"/>
        </w:rPr>
        <w:t xml:space="preserve">; PTT, </w:t>
      </w:r>
      <w:r w:rsidRPr="00B9434D">
        <w:rPr>
          <w:color w:val="000000" w:themeColor="text1"/>
          <w:sz w:val="16"/>
          <w:szCs w:val="16"/>
        </w:rPr>
        <w:t>Partial Thromboplastin Time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BUN</w:t>
      </w:r>
      <w:r w:rsidRPr="00B9434D">
        <w:rPr>
          <w:rFonts w:hint="eastAsia"/>
          <w:color w:val="000000" w:themeColor="text1"/>
          <w:sz w:val="16"/>
          <w:szCs w:val="16"/>
        </w:rPr>
        <w:t xml:space="preserve">, blood urea nitrogen; </w:t>
      </w:r>
      <w:r w:rsidRPr="00B9434D">
        <w:rPr>
          <w:color w:val="000000" w:themeColor="text1"/>
          <w:sz w:val="16"/>
          <w:szCs w:val="16"/>
        </w:rPr>
        <w:t>Hb</w:t>
      </w:r>
      <w:r w:rsidRPr="00B9434D">
        <w:rPr>
          <w:rFonts w:hint="eastAsia"/>
          <w:color w:val="000000" w:themeColor="text1"/>
          <w:sz w:val="16"/>
          <w:szCs w:val="16"/>
        </w:rPr>
        <w:t xml:space="preserve">, haemoglobin concentration; </w:t>
      </w:r>
      <w:r w:rsidRPr="00B9434D">
        <w:rPr>
          <w:color w:val="000000" w:themeColor="text1"/>
          <w:sz w:val="16"/>
          <w:szCs w:val="16"/>
        </w:rPr>
        <w:t>RBC</w:t>
      </w:r>
      <w:r w:rsidRPr="00B9434D">
        <w:rPr>
          <w:rFonts w:hint="eastAsia"/>
          <w:color w:val="000000" w:themeColor="text1"/>
          <w:sz w:val="16"/>
          <w:szCs w:val="16"/>
        </w:rPr>
        <w:t xml:space="preserve">, red blood cell; </w:t>
      </w:r>
      <w:r w:rsidRPr="00B9434D">
        <w:rPr>
          <w:color w:val="000000" w:themeColor="text1"/>
          <w:sz w:val="16"/>
          <w:szCs w:val="16"/>
        </w:rPr>
        <w:t>GV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glycemic variability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SHR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Stress hyperglycemia ratio</w:t>
      </w:r>
      <w:r w:rsidRPr="00B9434D">
        <w:rPr>
          <w:rFonts w:hint="eastAsia"/>
          <w:color w:val="000000" w:themeColor="text1"/>
          <w:sz w:val="16"/>
          <w:szCs w:val="16"/>
        </w:rPr>
        <w:t>;</w:t>
      </w:r>
      <w:r w:rsidRPr="00B9434D">
        <w:rPr>
          <w:color w:val="000000" w:themeColor="text1"/>
          <w:sz w:val="16"/>
          <w:szCs w:val="16"/>
        </w:rPr>
        <w:t xml:space="preserve"> WBC</w:t>
      </w:r>
      <w:r w:rsidRPr="00B9434D">
        <w:rPr>
          <w:rFonts w:hint="eastAsia"/>
          <w:color w:val="000000" w:themeColor="text1"/>
          <w:sz w:val="16"/>
          <w:szCs w:val="16"/>
        </w:rPr>
        <w:t xml:space="preserve">, white blood cell; </w:t>
      </w:r>
      <w:r w:rsidRPr="00B9434D">
        <w:rPr>
          <w:color w:val="000000" w:themeColor="text1"/>
          <w:sz w:val="16"/>
          <w:szCs w:val="16"/>
        </w:rPr>
        <w:t>APACHE II</w:t>
      </w:r>
      <w:r w:rsidRPr="00B9434D">
        <w:rPr>
          <w:rFonts w:hint="eastAsia"/>
          <w:color w:val="000000" w:themeColor="text1"/>
          <w:sz w:val="16"/>
          <w:szCs w:val="16"/>
        </w:rPr>
        <w:t xml:space="preserve">, </w:t>
      </w:r>
      <w:r w:rsidRPr="00B9434D">
        <w:rPr>
          <w:color w:val="000000" w:themeColor="text1"/>
          <w:sz w:val="16"/>
          <w:szCs w:val="16"/>
        </w:rPr>
        <w:t>Acute Physiology and Chronic Health Evaluation II</w:t>
      </w:r>
      <w:r w:rsidRPr="00B9434D">
        <w:rPr>
          <w:rFonts w:hint="eastAsia"/>
          <w:color w:val="000000" w:themeColor="text1"/>
          <w:sz w:val="16"/>
          <w:szCs w:val="16"/>
        </w:rPr>
        <w:t xml:space="preserve">; GCS, Glasgow Coma Scale; CCI, </w:t>
      </w:r>
      <w:r w:rsidRPr="00B9434D">
        <w:rPr>
          <w:color w:val="000000" w:themeColor="text1"/>
          <w:sz w:val="16"/>
          <w:szCs w:val="16"/>
        </w:rPr>
        <w:t>Charlson Comorbidity Index</w:t>
      </w:r>
    </w:p>
    <w:p w14:paraId="01484C98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514E591A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05355E5D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06B3277B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35F3D7C5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10116AB7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7AD196BE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02E5DDC6" w14:textId="77777777" w:rsidR="008C7A0A" w:rsidRPr="00B9434D" w:rsidRDefault="008C7A0A">
      <w:pPr>
        <w:rPr>
          <w:rFonts w:eastAsiaTheme="minorEastAsia"/>
          <w:color w:val="000000" w:themeColor="text1"/>
          <w:lang w:eastAsia="zh-CN"/>
        </w:rPr>
      </w:pPr>
    </w:p>
    <w:p w14:paraId="2B193756" w14:textId="77777777" w:rsidR="008C7A0A" w:rsidRPr="00B9434D" w:rsidRDefault="008C7A0A">
      <w:pPr>
        <w:rPr>
          <w:rFonts w:eastAsiaTheme="minorEastAsia"/>
          <w:color w:val="000000" w:themeColor="text1"/>
          <w:lang w:eastAsia="zh-CN"/>
        </w:rPr>
      </w:pPr>
    </w:p>
    <w:p w14:paraId="366072B2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49DEBB10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2686BF06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12EFAAD8" w14:textId="77777777" w:rsidR="007B3996" w:rsidRPr="00B9434D" w:rsidRDefault="007B3996">
      <w:pPr>
        <w:rPr>
          <w:rFonts w:eastAsiaTheme="minorEastAsia"/>
          <w:color w:val="000000" w:themeColor="text1"/>
          <w:lang w:eastAsia="zh-CN"/>
        </w:rPr>
      </w:pPr>
    </w:p>
    <w:p w14:paraId="52E99860" w14:textId="2D24364D" w:rsidR="007B3996" w:rsidRPr="00B9434D" w:rsidRDefault="0009541D" w:rsidP="00060884">
      <w:pPr>
        <w:outlineLvl w:val="0"/>
        <w:rPr>
          <w:rFonts w:eastAsiaTheme="minorEastAsia"/>
          <w:b/>
          <w:bCs/>
          <w:color w:val="000000" w:themeColor="text1"/>
          <w:lang w:eastAsia="zh-CN"/>
        </w:rPr>
      </w:pPr>
      <w:bookmarkStart w:id="3" w:name="OLE_LINK1"/>
      <w:bookmarkStart w:id="4" w:name="_Toc196670516"/>
      <w:r w:rsidRPr="00B9434D">
        <w:rPr>
          <w:rFonts w:hint="eastAsia"/>
          <w:b/>
          <w:bCs/>
          <w:color w:val="000000" w:themeColor="text1"/>
        </w:rPr>
        <w:t>Table S</w:t>
      </w:r>
      <w:r w:rsidR="00385D04" w:rsidRPr="00B9434D">
        <w:rPr>
          <w:rFonts w:eastAsiaTheme="minorEastAsia" w:hint="eastAsia"/>
          <w:b/>
          <w:bCs/>
          <w:color w:val="000000" w:themeColor="text1"/>
          <w:lang w:eastAsia="zh-CN"/>
        </w:rPr>
        <w:t>4</w:t>
      </w:r>
      <w:bookmarkEnd w:id="3"/>
      <w:r w:rsidRPr="00B9434D">
        <w:rPr>
          <w:rFonts w:hint="eastAsia"/>
          <w:b/>
          <w:bCs/>
          <w:color w:val="000000" w:themeColor="text1"/>
        </w:rPr>
        <w:t xml:space="preserve"> The association of the SHR and GV with 28-day and </w:t>
      </w:r>
      <w:r w:rsidR="005A2045">
        <w:rPr>
          <w:rFonts w:eastAsiaTheme="minorEastAsia" w:hint="eastAsia"/>
          <w:b/>
          <w:bCs/>
          <w:color w:val="000000" w:themeColor="text1"/>
          <w:lang w:eastAsia="zh-CN"/>
        </w:rPr>
        <w:t>90-day</w:t>
      </w:r>
      <w:r w:rsidRPr="00B9434D">
        <w:rPr>
          <w:rFonts w:hint="eastAsia"/>
          <w:b/>
          <w:bCs/>
          <w:color w:val="000000" w:themeColor="text1"/>
        </w:rPr>
        <w:t xml:space="preserve"> mortality</w:t>
      </w:r>
      <w:bookmarkEnd w:id="4"/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1840"/>
        <w:gridCol w:w="2039"/>
        <w:gridCol w:w="807"/>
        <w:gridCol w:w="222"/>
        <w:gridCol w:w="1940"/>
        <w:gridCol w:w="860"/>
        <w:gridCol w:w="222"/>
        <w:gridCol w:w="2063"/>
        <w:gridCol w:w="807"/>
      </w:tblGrid>
      <w:tr w:rsidR="00B9434D" w:rsidRPr="00B9434D" w14:paraId="469BD551" w14:textId="77777777" w:rsidTr="008C67A8">
        <w:trPr>
          <w:trHeight w:val="288"/>
          <w:jc w:val="center"/>
        </w:trPr>
        <w:tc>
          <w:tcPr>
            <w:tcW w:w="18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7A3EE6" w14:textId="0E44E228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Variables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BF0B7" w14:textId="7737634E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Model 1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A3A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90B38" w14:textId="16AD5936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Model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03D1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25E1" w14:textId="774B4B8C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ADFE3" w14:textId="604C4570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Model 3</w:t>
            </w:r>
          </w:p>
        </w:tc>
      </w:tr>
      <w:tr w:rsidR="00B9434D" w:rsidRPr="00B9434D" w14:paraId="60A75789" w14:textId="77777777" w:rsidTr="008C67A8">
        <w:trPr>
          <w:trHeight w:val="288"/>
          <w:jc w:val="center"/>
        </w:trPr>
        <w:tc>
          <w:tcPr>
            <w:tcW w:w="18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5353B3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DA9D" w14:textId="745E754D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HR (95%CI)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571A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70656" w14:textId="24F92BC0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ascii="等线" w:eastAsia="等线" w:hAnsi="等线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B012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HR (95%CI)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9504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A66D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ascii="等线" w:eastAsia="等线" w:hAnsi="等线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87A9C" w14:textId="2200B990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HR (95%CI)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487B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</w:tr>
      <w:tr w:rsidR="00B9434D" w:rsidRPr="00B9434D" w14:paraId="6FCA570D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1DB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28-day mortality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452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E30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844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272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E61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37C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9A3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052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56DD1EF1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8768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Overall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7A06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F87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E79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572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886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90D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80B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BD6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5F07E566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F8A9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67EE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C4B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781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576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1CE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CDF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986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9F0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1DEF048B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5EA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373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0CE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E45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F4A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D86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B00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ED7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BD8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74218F52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FED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8C3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1.15 (0.87 ~ 1.53)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F03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972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2C0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1.17 (0.89 ~ 1.55)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04F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796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5AE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1.10 (0.83 ~ 1.46)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705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0.52</w:t>
            </w:r>
          </w:p>
        </w:tc>
      </w:tr>
      <w:tr w:rsidR="00B9434D" w:rsidRPr="00B9434D" w14:paraId="5BC903F6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353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BB7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1.90 (1.49 ~ 2.44)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D18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B15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1DF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1.94 (1.51 ~ 2.49)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7D1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F9C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609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1.50 (1.16 ~ 1.93)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997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0.002</w:t>
            </w:r>
          </w:p>
        </w:tc>
      </w:tr>
      <w:tr w:rsidR="00B9434D" w:rsidRPr="00B9434D" w14:paraId="0BC1C074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CD0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 xml:space="preserve">P for trend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9B0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1.41 (1.25 ~ 1.60)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F73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A76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851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1.43 (1.26 ~ 1.62)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999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38F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A3F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1.24 (1.10 ~ 1.41)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CEF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0.001</w:t>
            </w:r>
          </w:p>
        </w:tc>
      </w:tr>
      <w:tr w:rsidR="00B9434D" w:rsidRPr="00B9434D" w14:paraId="04617B4B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D9A1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A926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0D1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9AA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98D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3A7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4F2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AC1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8E9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58D81681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903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48A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EAC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083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FE6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758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FB3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DBB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56F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1CA8AB4A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309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405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1.29 (1.00 ~ 1.68)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0CA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C57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AC7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1.24 (0.96 ~ 1.61)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291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0.106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ACC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E15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0.92 (0.71 ~ 1.21)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325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0.563</w:t>
            </w:r>
          </w:p>
        </w:tc>
      </w:tr>
      <w:tr w:rsidR="00B9434D" w:rsidRPr="00B9434D" w14:paraId="2B53E0D7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099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487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1.72 (1.35 ~ 2.20)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8F1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619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97A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1.69 (1.33 ~ 2.16)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B0B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286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CB4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1.03 (0.78 ~ 1.34)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D31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0.857</w:t>
            </w:r>
          </w:p>
        </w:tc>
      </w:tr>
      <w:tr w:rsidR="00B9434D" w:rsidRPr="00B9434D" w14:paraId="74E8CA22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568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P for trend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11E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1.32 (1.17 ~ 1.48)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49E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DB1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CA3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1.31 (1.16 ~ 1.48)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824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105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FA6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1.02 (0.89~ 1.17)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2A9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0.743</w:t>
            </w:r>
          </w:p>
        </w:tc>
      </w:tr>
      <w:tr w:rsidR="00B9434D" w:rsidRPr="00B9434D" w14:paraId="78DD44D2" w14:textId="77777777" w:rsidTr="008C67A8">
        <w:trPr>
          <w:trHeight w:val="288"/>
          <w:jc w:val="center"/>
        </w:trPr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7948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Patients with NGR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8D9A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53F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10D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918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C39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C3B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C06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44645ACA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33D5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62D9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EAF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A7D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15E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21D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92A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883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1EA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741E2B4F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DAF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F89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AD6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941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6B3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7C9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5AE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BE1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22F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3923F4C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690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86E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1.18 (0.65 ~ 2.13)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64E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882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1E1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1.38 (0.76 ~ 2.49)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833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0.289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CE0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040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1.30 (0.69 ~ 2.44)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D1A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0.417</w:t>
            </w:r>
          </w:p>
        </w:tc>
      </w:tr>
      <w:tr w:rsidR="00B9434D" w:rsidRPr="00B9434D" w14:paraId="7D6A2C80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FB5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CD7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2.18 (1.27 ~ 3.749)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2E4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A17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A1E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2.39 (1.39 ~ 4.11)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14C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170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F6E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1.92 (1.07 ~ 3.45)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DED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0.029</w:t>
            </w:r>
          </w:p>
        </w:tc>
      </w:tr>
      <w:tr w:rsidR="00B9434D" w:rsidRPr="00B9434D" w14:paraId="41785D88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214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 xml:space="preserve">P for trend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DD6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1.58 (1.22 ~ 2.04)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B9E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815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514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1.60 (1.24 ~ 2.05)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E70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FAC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E0A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1.41 ( 1.08~ 1.85)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A61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0.012</w:t>
            </w:r>
          </w:p>
        </w:tc>
      </w:tr>
      <w:tr w:rsidR="00B9434D" w:rsidRPr="00B9434D" w14:paraId="055DFF4F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10D5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A0D6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E2F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2AE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752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0F9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BC5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72A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661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0EF10B6B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3ED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4A7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DC6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4C5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4ED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7E0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545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753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3A4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6332384C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5E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407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1.08 (0.72 ~ 1.63)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28B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8D8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A76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1.04 (0.69 ~ 1.56)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AE3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0.868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D8A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B35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0.66 (0.42 ~ 1.04)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283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0.073</w:t>
            </w:r>
          </w:p>
        </w:tc>
      </w:tr>
      <w:tr w:rsidR="00B9434D" w:rsidRPr="00B9434D" w14:paraId="34D51F5C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A5C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D24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1.90 (1.21 ~ 2.98)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F75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4B0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FD0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1.79 (1.14 ~ 2.80)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BE1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B22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2E2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1.07 (0.65 ~ 1.6)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598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0.792</w:t>
            </w:r>
          </w:p>
        </w:tc>
      </w:tr>
      <w:tr w:rsidR="00B9434D" w:rsidRPr="00B9434D" w14:paraId="7DC0FCC3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DB8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P for trend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5C8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1.36 (1.07 ~ 1.71)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A83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25C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5C8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1.32 (1.04 ~ 1.66)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459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761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7FC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1.02 (0.78 ~ 1.33)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F7E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0.885</w:t>
            </w:r>
          </w:p>
        </w:tc>
      </w:tr>
      <w:tr w:rsidR="00B9434D" w:rsidRPr="00B9434D" w14:paraId="214C0C05" w14:textId="77777777" w:rsidTr="008C67A8">
        <w:trPr>
          <w:trHeight w:val="288"/>
          <w:jc w:val="center"/>
        </w:trPr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B17C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Patients with Pre-DM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CA92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2BD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9B9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F08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A67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FB6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09F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E6BC50E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D3A2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FA6B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AB6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0BD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837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D9D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732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8B6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79C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5643A56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6F3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907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F14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3F0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002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A1A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FE7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50E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ECF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1D6CF6FE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CC1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2F7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1.90 (1.11 ~ 3.24)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19B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26E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2B1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1.80 (1.05 ~ 3.09)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A33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4B1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A03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1.70 (0.97 ~ 2.99)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D0B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0.064</w:t>
            </w:r>
          </w:p>
        </w:tc>
      </w:tr>
      <w:tr w:rsidR="00B9434D" w:rsidRPr="00B9434D" w14:paraId="2AA24B49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212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957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3.11 (1.84 ~ 5.27)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7DA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227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356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3.16 (1.86 ~ 5.36)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7CA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D54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F0F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2.61 (1.51 ~ 4.50)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FED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0.001</w:t>
            </w:r>
          </w:p>
        </w:tc>
      </w:tr>
      <w:tr w:rsidR="00B9434D" w:rsidRPr="00B9434D" w14:paraId="477E510E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E67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 xml:space="preserve">P for trend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5C5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1.74 (1.36 ~ 2.24)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111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4BE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ECD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1.77 (1.37 ~ 2.29)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64C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EA4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8FC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1.60 (1.23 ~ 2.08)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F97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</w:tr>
      <w:tr w:rsidR="00B9434D" w:rsidRPr="00B9434D" w14:paraId="58B08E0C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70B5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BBCC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7E7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70B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4CB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C45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693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54F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661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6C4964E9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3F5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FCC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D75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691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4ED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1E5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BF9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A34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AC3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750615DA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41E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CE4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1.30 (0.82 ~ 2.08)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67F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3C7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E97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1.25 (0.78 ~ 2.00)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54B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C0F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2DA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0.89 (0.54 ~ 1.47)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3CE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0.646</w:t>
            </w:r>
          </w:p>
        </w:tc>
      </w:tr>
      <w:tr w:rsidR="00B9434D" w:rsidRPr="00B9434D" w14:paraId="5371EC39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508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CFC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2.02 (1.24 ~ 3.28)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56B0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788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9DA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1.90 (1.16 ~ 3.90)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A60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2C8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2D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1.07 (0.62 ~ 1.86)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994D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0.798</w:t>
            </w:r>
          </w:p>
        </w:tc>
      </w:tr>
      <w:tr w:rsidR="00B9434D" w:rsidRPr="00B9434D" w14:paraId="775D5F1D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2AF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P for trend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FA8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1.42 (1.11 ~ 1.82)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F59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CA8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2549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1.38 (1.07 ~ 1.77)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3A9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B6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F13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1.04 (0.78 ~ 1.37)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225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0.806</w:t>
            </w:r>
          </w:p>
        </w:tc>
      </w:tr>
      <w:tr w:rsidR="00B9434D" w:rsidRPr="00B9434D" w14:paraId="56E9D656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DC1C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Patients with DM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12B0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AEB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BF4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F3D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7D82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CE7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E78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EB4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720B26FA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8F63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A341" w14:textId="77777777" w:rsidR="0051017C" w:rsidRPr="00B9434D" w:rsidRDefault="0051017C" w:rsidP="0051017C">
            <w:pPr>
              <w:widowControl/>
              <w:autoSpaceDE/>
              <w:autoSpaceDN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C9B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F1F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3AD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271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872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F4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334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D3A7015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376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A07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C45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A9B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45A3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89F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4CB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60E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F4C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2A369176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A90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2B64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0.93 (0.61 ~ 1.43)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577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778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7DE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0.92 (0.60 ~ 1.42)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0D2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1DA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82DC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0.87 (0.56 ~ 1.35)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2C4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0.531</w:t>
            </w:r>
          </w:p>
        </w:tc>
      </w:tr>
      <w:tr w:rsidR="00B9434D" w:rsidRPr="00B9434D" w14:paraId="1A68843D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2467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T3</w:t>
            </w:r>
          </w:p>
        </w:tc>
        <w:tc>
          <w:tcPr>
            <w:tcW w:w="2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304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1.49 (1.07 ~ 2.09)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CC3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0.019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514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A43B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1.46 (1.05 ~ 2.05)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3A2F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0.026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F33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670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1.14 (0.80 ~ 1.62)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E7F6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0.47</w:t>
            </w:r>
          </w:p>
        </w:tc>
      </w:tr>
      <w:tr w:rsidR="00B7111E" w:rsidRPr="00B9434D" w14:paraId="75C30F1D" w14:textId="77777777" w:rsidTr="008C67A8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5D0A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 xml:space="preserve">P for trend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2953A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1.25 (1.05 ~ 1.48)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37D88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38B5E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6817F" w14:textId="2421C56C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1.24 (1.04 ~ 1.47)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2B1A3" w14:textId="7F9E2BCA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5A584" w14:textId="5F688C98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B70A1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1.08 (0.91 ~ 1.29)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C8265" w14:textId="77777777" w:rsidR="0051017C" w:rsidRPr="00B9434D" w:rsidRDefault="0051017C" w:rsidP="0051017C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0.382</w:t>
            </w:r>
          </w:p>
        </w:tc>
      </w:tr>
    </w:tbl>
    <w:p w14:paraId="75112819" w14:textId="43F6735E" w:rsidR="004251CC" w:rsidRPr="00B9434D" w:rsidRDefault="004251CC">
      <w:pPr>
        <w:rPr>
          <w:rFonts w:eastAsiaTheme="minorEastAsia"/>
          <w:color w:val="000000" w:themeColor="text1"/>
          <w:lang w:eastAsia="zh-CN"/>
        </w:rPr>
      </w:pPr>
    </w:p>
    <w:p w14:paraId="7B419257" w14:textId="7CC14A9D" w:rsidR="008C7A0A" w:rsidRPr="00B9434D" w:rsidRDefault="008C7A0A" w:rsidP="008C7A0A">
      <w:pPr>
        <w:jc w:val="both"/>
        <w:rPr>
          <w:b/>
          <w:bCs/>
          <w:color w:val="000000" w:themeColor="text1"/>
        </w:rPr>
      </w:pPr>
      <w:r w:rsidRPr="00B9434D">
        <w:rPr>
          <w:b/>
          <w:bCs/>
          <w:color w:val="000000" w:themeColor="text1"/>
        </w:rPr>
        <w:t xml:space="preserve">Table </w:t>
      </w:r>
      <w:r w:rsidR="00B15732" w:rsidRPr="00B9434D">
        <w:rPr>
          <w:rFonts w:eastAsiaTheme="minorEastAsia" w:hint="eastAsia"/>
          <w:b/>
          <w:bCs/>
          <w:color w:val="000000" w:themeColor="text1"/>
          <w:lang w:eastAsia="zh-CN"/>
        </w:rPr>
        <w:t>S4</w:t>
      </w:r>
      <w:r w:rsidRPr="00B9434D">
        <w:rPr>
          <w:b/>
          <w:bCs/>
          <w:color w:val="000000" w:themeColor="text1"/>
        </w:rPr>
        <w:t xml:space="preserve"> (continued</w:t>
      </w:r>
      <w:r w:rsidRPr="00B9434D">
        <w:rPr>
          <w:rFonts w:hint="eastAsia"/>
          <w:b/>
          <w:bCs/>
          <w:color w:val="000000" w:themeColor="text1"/>
        </w:rPr>
        <w:t>)</w:t>
      </w:r>
    </w:p>
    <w:tbl>
      <w:tblPr>
        <w:tblW w:w="10669" w:type="dxa"/>
        <w:jc w:val="center"/>
        <w:tblLook w:val="04A0" w:firstRow="1" w:lastRow="0" w:firstColumn="1" w:lastColumn="0" w:noHBand="0" w:noVBand="1"/>
      </w:tblPr>
      <w:tblGrid>
        <w:gridCol w:w="1896"/>
        <w:gridCol w:w="2080"/>
        <w:gridCol w:w="836"/>
        <w:gridCol w:w="222"/>
        <w:gridCol w:w="1853"/>
        <w:gridCol w:w="836"/>
        <w:gridCol w:w="222"/>
        <w:gridCol w:w="2080"/>
        <w:gridCol w:w="711"/>
      </w:tblGrid>
      <w:tr w:rsidR="00B9434D" w:rsidRPr="00B9434D" w14:paraId="4D2DCF55" w14:textId="77777777" w:rsidTr="004271A1">
        <w:trPr>
          <w:trHeight w:val="313"/>
          <w:tblHeader/>
          <w:jc w:val="center"/>
        </w:trPr>
        <w:tc>
          <w:tcPr>
            <w:tcW w:w="18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2BBBD4" w14:textId="13F92443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Variables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1AB4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Model 1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896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 xml:space="preserve">　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52BD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Model 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0389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 xml:space="preserve">　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DB8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 xml:space="preserve">　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FD2F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Model 3</w:t>
            </w:r>
          </w:p>
        </w:tc>
      </w:tr>
      <w:tr w:rsidR="00B9434D" w:rsidRPr="00B9434D" w14:paraId="284C1649" w14:textId="77777777" w:rsidTr="004271A1">
        <w:trPr>
          <w:trHeight w:val="313"/>
          <w:tblHeader/>
          <w:jc w:val="center"/>
        </w:trPr>
        <w:tc>
          <w:tcPr>
            <w:tcW w:w="18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77DC26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589B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HR (95%CI)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0877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P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8FE1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ascii="等线" w:eastAsia="等线" w:hAnsi="等线" w:hint="eastAsia"/>
                <w:b/>
                <w:bCs/>
                <w:color w:val="000000" w:themeColor="text1"/>
                <w:lang w:eastAsia="zh-CN"/>
                <w14:ligatures w14:val="standardContextual"/>
              </w:rPr>
              <w:t xml:space="preserve">　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7FAD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HR (95%CI)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EDF1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P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0B4F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ascii="等线" w:eastAsia="等线" w:hAnsi="等线" w:hint="eastAsia"/>
                <w:b/>
                <w:bCs/>
                <w:color w:val="000000" w:themeColor="text1"/>
                <w:lang w:eastAsia="zh-CN"/>
                <w14:ligatures w14:val="standardContextual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C4CF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HR (95%CI)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2622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P</w:t>
            </w:r>
          </w:p>
        </w:tc>
      </w:tr>
      <w:tr w:rsidR="00B9434D" w:rsidRPr="00B9434D" w14:paraId="02BA7E26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B721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GV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20D7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A64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F6C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66F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E5B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B5B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A4B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D0A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01F2772F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257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04E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83F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5C7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088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996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E78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A58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AEB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1A6F33E3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F67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8D3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1.62 (0.97 ~ 2.71)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B71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0.065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E35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444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1.60 (0.96 ~ 2.67)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BF7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0.072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2AB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9D9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1.22 (0.71 ~ 2.07)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B8A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0.473</w:t>
            </w:r>
          </w:p>
        </w:tc>
      </w:tr>
      <w:tr w:rsidR="00B9434D" w:rsidRPr="00B9434D" w14:paraId="6B460697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49C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427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1.72 (1.08 ~ 2.72)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DF3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0.022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2BB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A4F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1.79 (1.13 ~ 2.84)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296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0.014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9C4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2DD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1.17 (0.70 ~ 1.94)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B00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0.548</w:t>
            </w:r>
          </w:p>
        </w:tc>
      </w:tr>
      <w:tr w:rsidR="00B9434D" w:rsidRPr="00B9434D" w14:paraId="39AF4C90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B23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P for trend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961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1.24 (1.02 ~ 1.52)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B29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0.036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147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882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1.28 (1.04 ~ 1.56)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09D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0.018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D26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7E7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1.05 (0.84 ~ 1.31)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26B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0.695</w:t>
            </w:r>
          </w:p>
        </w:tc>
      </w:tr>
      <w:tr w:rsidR="00B9434D" w:rsidRPr="00B9434D" w14:paraId="4D94E02F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F84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90-day mortality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61C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ECE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026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67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38A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DD9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E1C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279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3643BAA8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443D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Overall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B7D8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B19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925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256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3F7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21B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F64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776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0BD71AAE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8BC2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SHR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6B50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D41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9C9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5BE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569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6B6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01E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7FD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7668B4EC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2D1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FDA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E20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479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003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2D7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397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70C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C87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5A5A6833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B72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F88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1.05 (0.84 ~ 1.31)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51E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0.68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D1F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5EB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1.07 (0.86 ~ 1.34)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F50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0.55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255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A15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1.03 (0.82 ~ 1.29)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A66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0.824</w:t>
            </w:r>
          </w:p>
        </w:tc>
      </w:tr>
      <w:tr w:rsidR="00B9434D" w:rsidRPr="00B9434D" w14:paraId="71680E0E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61D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465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1.63 (1.33 ~ 1.99)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008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05D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53D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1.66 (1.36 ~ 2.03)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0CB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C01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EA4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1.30 (1.06 ~ 1.60)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AC8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0.011</w:t>
            </w:r>
          </w:p>
        </w:tc>
      </w:tr>
      <w:tr w:rsidR="00B9434D" w:rsidRPr="00B9434D" w14:paraId="60C52B37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2D0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 xml:space="preserve">P for trend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BF8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1.31 (1.18 ~ 1.44)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C72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FBD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C33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1.32 (1.19 ~ 1.46)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14B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84B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60F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1.15 (1.04 ~ 1.28)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B10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0.006</w:t>
            </w:r>
          </w:p>
        </w:tc>
      </w:tr>
      <w:tr w:rsidR="00B9434D" w:rsidRPr="00B9434D" w14:paraId="233F55E2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B660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GV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28BD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A66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FC7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01E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DC0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E1B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56F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DBE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7E6A8B23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899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E1B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C38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46B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ABC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F44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FF1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173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43E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3DABD2E2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C8B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9F7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1.42 (1.14 ~ 1.77)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998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104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5DE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1.07 (0.86 ~ 1.34)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D57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0.549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DD6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2BA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0.99 (0.79 ~ 1.25)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D6E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0.942</w:t>
            </w:r>
          </w:p>
        </w:tc>
      </w:tr>
      <w:tr w:rsidR="00B9434D" w:rsidRPr="00B9434D" w14:paraId="67506AA7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F5F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60E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1.99 (1.62 ~ 2.45)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D19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6CD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406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1.66 (1.36 ~ 2.03)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EC2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CFF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0B5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1.15 (0.92 ~ 1.45)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058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0.216</w:t>
            </w:r>
          </w:p>
        </w:tc>
      </w:tr>
      <w:tr w:rsidR="00B9434D" w:rsidRPr="00B9434D" w14:paraId="7A86819D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7B9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P for trend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DB9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1.41 (1.28 ~ 1.56)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705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AC1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DD7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1.41 (1.27 ~ 1.55)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2D0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BAC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892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1.09 (0.97 ~ 1.22)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885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0.152</w:t>
            </w:r>
          </w:p>
        </w:tc>
      </w:tr>
      <w:tr w:rsidR="00B9434D" w:rsidRPr="00B9434D" w14:paraId="0B58BB3A" w14:textId="77777777" w:rsidTr="004271A1">
        <w:trPr>
          <w:trHeight w:val="313"/>
          <w:jc w:val="center"/>
        </w:trPr>
        <w:tc>
          <w:tcPr>
            <w:tcW w:w="3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6896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Patients with NGR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0268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274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6E7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CB2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6D4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97F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776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618DBC93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64A1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SHR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560C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D0D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AB9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A81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B44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144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FE1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ED4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04EC6FA0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3B5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DCE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C0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73E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59A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81D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F07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C2D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FE0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687C5299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0F5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2C2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1.09 (0.68 ~ 1.76)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345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0.726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266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E80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1.28 (0.79 ~ 2.07)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685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0.31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ED1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14C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1.25 (0.75 ~ 2.07)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B71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0.398</w:t>
            </w:r>
          </w:p>
        </w:tc>
      </w:tr>
      <w:tr w:rsidR="00B9434D" w:rsidRPr="00B9434D" w14:paraId="5E0D2066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9A4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DEA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2.02 (1.31 ~ 3.13)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45C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6AA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C16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2.22 (1.43 ~ 3.44)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BCF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8E0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244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1.82 (1.13 ~ 2.92)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255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0.013</w:t>
            </w:r>
          </w:p>
        </w:tc>
      </w:tr>
      <w:tr w:rsidR="00B9434D" w:rsidRPr="00B9434D" w14:paraId="1585662F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CB1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 xml:space="preserve">P for trend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EEC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1.53 (1.24 ~ 1.89)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B9C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182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41E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1.55 (1.26 ~ 1.91)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0BC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F17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75C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1.38 ( 1.11 ~ 1.72)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667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0.004</w:t>
            </w:r>
          </w:p>
        </w:tc>
      </w:tr>
      <w:tr w:rsidR="00B9434D" w:rsidRPr="00B9434D" w14:paraId="6BF0A414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E953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GV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DD3B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169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B03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168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3B9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CD5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DA7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137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25E87235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8A0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04A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AFB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CD4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4B6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844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9E7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D20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9F2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72A55299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1E1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331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1.40 (0.99 ~ 1.97)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F84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0.054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D6F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C8C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1.28 (0.79 ~ 2.07)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621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0.31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CFC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AAB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0.84 (0.58 ~ 1.23)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815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0.365</w:t>
            </w:r>
          </w:p>
        </w:tc>
      </w:tr>
      <w:tr w:rsidR="00B9434D" w:rsidRPr="00B9434D" w14:paraId="7DEFBC96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A4A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6CA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2.19 (1.49 ~ 3.21)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C49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F6D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B1B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2.22 (1.43 ~ 3.44)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10F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E37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088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1.18 (0.77 ~ 1.80)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0B6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0.452</w:t>
            </w:r>
          </w:p>
        </w:tc>
      </w:tr>
      <w:tr w:rsidR="00B9434D" w:rsidRPr="00B9434D" w14:paraId="3BE0F8FA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CEB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P for trend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FEA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1.78 (1.22 ~ 1.79)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FAC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666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32C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1.43 (1.18 ~ 1.74)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95B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BD5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71F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1.08 (0.87 ~ 1.35)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10B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0.486</w:t>
            </w:r>
          </w:p>
        </w:tc>
      </w:tr>
      <w:tr w:rsidR="00B9434D" w:rsidRPr="00B9434D" w14:paraId="250B14D5" w14:textId="77777777" w:rsidTr="004271A1">
        <w:trPr>
          <w:trHeight w:val="313"/>
          <w:jc w:val="center"/>
        </w:trPr>
        <w:tc>
          <w:tcPr>
            <w:tcW w:w="3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7240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Patients with Pre-DM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DC84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709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68D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6EE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697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A48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606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4EC4F837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040D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SHR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23F0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976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8BB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50F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954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A40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9B4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E09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3EC45D01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3D6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A58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010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CF4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86D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10B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071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6D9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413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4DFCA585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C58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C7E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1.29 (0.86 ~ 1.94)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A61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0.218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6FA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52B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1.21 (0.81 ~ 1.82)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7C2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0.352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515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1FF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1.11 (0.73 ~ 1.70)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50D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0.629</w:t>
            </w:r>
          </w:p>
        </w:tc>
      </w:tr>
      <w:tr w:rsidR="00B9434D" w:rsidRPr="00B9434D" w14:paraId="71279A33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AF9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15C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1.87 (1.25 ~ 2.80)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836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BF2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B4E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1.89 (1.26 ~ 2.83)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EB6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381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C55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1.57 (1.03 ~ 2.40)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90C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0.036</w:t>
            </w:r>
          </w:p>
        </w:tc>
      </w:tr>
      <w:tr w:rsidR="00B9434D" w:rsidRPr="00B9434D" w14:paraId="352EA49A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7F0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 xml:space="preserve">P for trend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FE8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1.37 (1.12 ~ 1.68)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1F1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AF3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D1B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1.38 (1.12 ~ 1.70)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E8F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22C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0EB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1.26 ( 1.02 ~ 1.56)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830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0.034</w:t>
            </w:r>
          </w:p>
        </w:tc>
      </w:tr>
      <w:tr w:rsidR="00B9434D" w:rsidRPr="00B9434D" w14:paraId="57423E13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6CCE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GV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F1E7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074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13C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937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8A5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B97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215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F4A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755B1840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3A7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BFB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E38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FBF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6D4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07C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365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003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695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5E9EE86D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53C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9F6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1.32 (0.89 ~ 1.96)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707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0.165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FE8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F40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1.21 (0.81 ~ 1.82)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B37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0.352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962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F6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0.84 (0.55 ~ 1.28)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F9F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0.412</w:t>
            </w:r>
          </w:p>
        </w:tc>
      </w:tr>
      <w:tr w:rsidR="00B9434D" w:rsidRPr="00B9434D" w14:paraId="0127AA49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7A2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50B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2.22 (1.48 ~ 3.33)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E7D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582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0A5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1.89 (1.26 ~ 2.83)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7A1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0.002</w:t>
            </w: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71D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026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 xml:space="preserve"> 1.20 (0.76 ~ 1.88)</w:t>
            </w: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CD0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0.438</w:t>
            </w:r>
          </w:p>
        </w:tc>
      </w:tr>
      <w:tr w:rsidR="00B9434D" w:rsidRPr="00B9434D" w14:paraId="57608AAE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C5D0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P for trend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8C8D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1.48 (1.21 ~ 1.82)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D4DA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9A59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3419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1.44 (1.17 ~ 1.77)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90C1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0.001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2737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4D8F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1.10 (0.87 ~ 1.39)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4B78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0.442</w:t>
            </w:r>
          </w:p>
        </w:tc>
      </w:tr>
      <w:tr w:rsidR="00B9434D" w:rsidRPr="00B9434D" w14:paraId="32DD2369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87C4" w14:textId="77777777" w:rsidR="0086319D" w:rsidRPr="00B9434D" w:rsidRDefault="0086319D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</w:p>
          <w:p w14:paraId="1A92D5A9" w14:textId="77777777" w:rsidR="004271A1" w:rsidRPr="00B9434D" w:rsidRDefault="004271A1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</w:p>
          <w:p w14:paraId="2DB525AE" w14:textId="0E1B8240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Patients with</w:t>
            </w:r>
            <w:r w:rsidR="004271A1" w:rsidRPr="00B9434D">
              <w:rPr>
                <w:rFonts w:eastAsia="等线" w:hint="eastAsia"/>
                <w:b/>
                <w:bCs/>
                <w:color w:val="000000" w:themeColor="text1"/>
                <w:lang w:eastAsia="zh-CN"/>
                <w14:ligatures w14:val="standardContextual"/>
              </w:rPr>
              <w:t xml:space="preserve"> </w:t>
            </w:r>
            <w:r w:rsidRPr="00B9434D"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  <w:t>DM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5057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E20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4C1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E4E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1D8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92F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0BA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F94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53F8288E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4E55" w14:textId="1D379739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SHR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EEE5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7CC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402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C81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76E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CC1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98F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3D8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2C3DCEB1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C3B9" w14:textId="6D76FE0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7EE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3C2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89C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301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E74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717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114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1D2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6EEA8321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2E7F" w14:textId="1E940F4C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A1F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1.02 (0.72 ~ 1.44)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724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0.914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759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2E7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1.01 (0.71 ~ 1.42)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DBF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0.972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E1E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3E1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0.96 (0.67 ~ 1.36)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F1E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0.803</w:t>
            </w:r>
          </w:p>
        </w:tc>
      </w:tr>
      <w:tr w:rsidR="00B9434D" w:rsidRPr="00B9434D" w14:paraId="44F879ED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77F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CC4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1.43 (1.08 ~ 1.89)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2E5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0.012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8CD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D80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1.40 (1.06 ~ 1.85)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AE4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0.019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DD6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F14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1.13 (0.84 ~ 1.51)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9BB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0.419</w:t>
            </w:r>
          </w:p>
        </w:tc>
      </w:tr>
      <w:tr w:rsidR="00B9434D" w:rsidRPr="00B9434D" w14:paraId="20922536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51E4" w14:textId="70965A92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 xml:space="preserve">P for trend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54A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1.317 (1.151 ~ 1.508)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10D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F77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CD7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1.317 (1.15 ~ 1.508)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548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9F8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962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1.21 ( 1.05~ 1.39)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DC3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0.008</w:t>
            </w:r>
          </w:p>
        </w:tc>
      </w:tr>
      <w:tr w:rsidR="00B9434D" w:rsidRPr="00B9434D" w14:paraId="37563CCC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4131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GV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AD99" w14:textId="77777777" w:rsidR="008C7A0A" w:rsidRPr="00B9434D" w:rsidRDefault="008C7A0A" w:rsidP="008C7A0A">
            <w:pPr>
              <w:widowControl/>
              <w:autoSpaceDE/>
              <w:autoSpaceDN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944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75DC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3B6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FCD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711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722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D9C6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</w:tr>
      <w:tr w:rsidR="00B9434D" w:rsidRPr="00B9434D" w14:paraId="5041557A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3CF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E54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10A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3C5F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C55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FA6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A3D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B8E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BC7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</w:tr>
      <w:tr w:rsidR="00B9434D" w:rsidRPr="00B9434D" w14:paraId="3B7EA892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110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D5A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1.56 (1.00 ~ 2.42)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D2EA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0.049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28C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6F5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1.01 (0.71 ~ 1.42)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A7D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0.972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5B3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507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1.23 (0.78 ~ 1.94)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29F7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0.373</w:t>
            </w:r>
          </w:p>
        </w:tc>
      </w:tr>
      <w:tr w:rsidR="00B9434D" w:rsidRPr="00B9434D" w14:paraId="1D1528ED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C518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T3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CFA2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1.97 (1.33 ~ 2.92)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503E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44EB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E8E0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1.40 (1.06 ~ 1.85)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BCC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0.019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062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B00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1.42 (0.93 ~ 2.17)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1764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0.104</w:t>
            </w:r>
          </w:p>
        </w:tc>
      </w:tr>
      <w:tr w:rsidR="00B9434D" w:rsidRPr="00B9434D" w14:paraId="74A18841" w14:textId="77777777" w:rsidTr="004271A1">
        <w:trPr>
          <w:trHeight w:val="313"/>
          <w:jc w:val="center"/>
        </w:trPr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FDE85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P for trend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866A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1.37 (1.15 ~ 1.62)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75323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D355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 xml:space="preserve">　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50DD9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1.42 (1.19 ~ 1.68)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1083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5CDCD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4E97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1.18 (0.98 ~ 1.43)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C8831" w14:textId="77777777" w:rsidR="008C7A0A" w:rsidRPr="00B9434D" w:rsidRDefault="008C7A0A" w:rsidP="008C7A0A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lang w:eastAsia="zh-CN"/>
                <w14:ligatures w14:val="standardContextual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0.086</w:t>
            </w:r>
          </w:p>
        </w:tc>
      </w:tr>
    </w:tbl>
    <w:p w14:paraId="25B980E8" w14:textId="5C6AFAAE" w:rsidR="00803344" w:rsidRPr="00B9434D" w:rsidRDefault="00803344" w:rsidP="00803344">
      <w:pPr>
        <w:jc w:val="both"/>
        <w:rPr>
          <w:color w:val="000000" w:themeColor="text1"/>
          <w:sz w:val="15"/>
          <w:szCs w:val="15"/>
        </w:rPr>
      </w:pPr>
      <w:r w:rsidRPr="00B9434D">
        <w:rPr>
          <w:rFonts w:eastAsiaTheme="minorEastAsia"/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8CF976" wp14:editId="31F1897B">
                <wp:simplePos x="0" y="0"/>
                <wp:positionH relativeFrom="column">
                  <wp:posOffset>-73025</wp:posOffset>
                </wp:positionH>
                <wp:positionV relativeFrom="paragraph">
                  <wp:posOffset>-2996599</wp:posOffset>
                </wp:positionV>
                <wp:extent cx="2360930" cy="267335"/>
                <wp:effectExtent l="0" t="0" r="127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C4494" w14:textId="00E7AD30" w:rsidR="008C7A0A" w:rsidRPr="00B15732" w:rsidRDefault="008C7A0A" w:rsidP="008C7A0A">
                            <w:pPr>
                              <w:spacing w:after="100" w:afterAutospacing="1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B15732">
                              <w:rPr>
                                <w:b/>
                                <w:bCs/>
                              </w:rPr>
                              <w:t xml:space="preserve">Table </w:t>
                            </w:r>
                            <w:r w:rsidR="00B15732" w:rsidRPr="00B15732">
                              <w:rPr>
                                <w:rFonts w:eastAsiaTheme="minorEastAsia" w:hint="eastAsia"/>
                                <w:b/>
                                <w:bCs/>
                                <w:lang w:eastAsia="zh-CN"/>
                              </w:rPr>
                              <w:t>S4</w:t>
                            </w:r>
                            <w:r w:rsidRPr="00B15732">
                              <w:rPr>
                                <w:b/>
                                <w:bCs/>
                              </w:rPr>
                              <w:t xml:space="preserve"> (continued</w:t>
                            </w:r>
                            <w:r w:rsidRPr="00B15732">
                              <w:rPr>
                                <w:rFonts w:hint="eastAsia"/>
                                <w:b/>
                                <w:bCs/>
                              </w:rPr>
                              <w:t>)</w:t>
                            </w:r>
                          </w:p>
                          <w:p w14:paraId="28A9E914" w14:textId="78887FED" w:rsidR="008C7A0A" w:rsidRDefault="008C7A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CF97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5.75pt;margin-top:-235.95pt;width:185.9pt;height:2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7uDQIAAPYDAAAOAAAAZHJzL2Uyb0RvYy54bWysU9uO2yAQfa/Uf0C8N3acy26sOKtttqkq&#10;bS/Sth+AMbZRMUOBxE6/vgP2ZtP2rSoPiGGGMzNnDtu7oVPkJKyToAs6n6WUCM2hkrop6Levhze3&#10;lDjPdMUUaFHQs3D0bvf61bY3ucigBVUJSxBEu7w3BW29N3mSON6KjrkZGKHRWYPtmEfTNkllWY/o&#10;nUqyNF0nPdjKWODCObx9GJ10F/HrWnD/ua6d8EQVFGvzcbdxL8Oe7LYsbywzreRTGewfquiY1Jj0&#10;AvXAPCNHK/+C6iS34KD2Mw5dAnUtuYg9YDfz9I9unlpmROwFyXHmQpP7f7D80+nJfLHED29hwAHG&#10;Jpx5BP7dEQ37lulG3FsLfStYhYnngbKkNy6fngaqXe4CSNl/hAqHzI4eItBQ2y6wgn0SRMcBnC+k&#10;i8ETjpfZYp1uFuji6MvWN4vFKqZg+fNrY51/L6Aj4VBQi0ON6Oz06HyohuXPISGZAyWrg1QqGrYp&#10;98qSE0MBHOKa0H8LU5r0Bd2sslVE1hDeR2100qNAlewKepuGNUomsPFOVzHEM6nGM1ai9ERPYGTk&#10;xg/lgIGBphKqMxJlYRQifhw8tGB/UtKjCAvqfhyZFZSoDxrJ3syXy6DaaCxXNxka9tpTXnuY5ghV&#10;UE/JeNz7qPTAg4Z7HEotI18vlUy1orgijdNHCOq9tmPUy3fd/QIAAP//AwBQSwMEFAAGAAgAAAAh&#10;AIi8LJLhAAAADQEAAA8AAABkcnMvZG93bnJldi54bWxMj8tugzAQRfeV+g/WVOqmSgx5QCCYqK3U&#10;qtuk+YABJoCCxwg7gfx9nVWzm8fRnTPZbtKduNJgW8MKwnkAgrg0Vcu1guPv12wDwjrkCjvDpOBG&#10;Fnb581OGaWVG3tP14GrhQ9imqKBxrk+ltGVDGu3c9MR+dzKDRufboZbVgKMP151cBEEkNbbsLzTY&#10;02dD5flw0QpOP+PbOhmLb3eM96voA9u4MDelXl+m9y0IR5P7h+Gu79Uh906FuXBlRadgFoZrj/pi&#10;FYcJCI8so2AJoriPFskGZJ7Jxy/yPwAAAP//AwBQSwECLQAUAAYACAAAACEAtoM4kv4AAADhAQAA&#10;EwAAAAAAAAAAAAAAAAAAAAAAW0NvbnRlbnRfVHlwZXNdLnhtbFBLAQItABQABgAIAAAAIQA4/SH/&#10;1gAAAJQBAAALAAAAAAAAAAAAAAAAAC8BAABfcmVscy8ucmVsc1BLAQItABQABgAIAAAAIQBhqf7u&#10;DQIAAPYDAAAOAAAAAAAAAAAAAAAAAC4CAABkcnMvZTJvRG9jLnhtbFBLAQItABQABgAIAAAAIQCI&#10;vCyS4QAAAA0BAAAPAAAAAAAAAAAAAAAAAGcEAABkcnMvZG93bnJldi54bWxQSwUGAAAAAAQABADz&#10;AAAAdQUAAAAA&#10;" stroked="f">
                <v:textbox>
                  <w:txbxContent>
                    <w:p w14:paraId="1CEC4494" w14:textId="00E7AD30" w:rsidR="008C7A0A" w:rsidRPr="00B15732" w:rsidRDefault="008C7A0A" w:rsidP="008C7A0A">
                      <w:pPr>
                        <w:spacing w:after="100" w:afterAutospacing="1"/>
                        <w:jc w:val="both"/>
                        <w:rPr>
                          <w:b/>
                          <w:bCs/>
                        </w:rPr>
                      </w:pPr>
                      <w:r w:rsidRPr="00B15732">
                        <w:rPr>
                          <w:b/>
                          <w:bCs/>
                        </w:rPr>
                        <w:t xml:space="preserve">Table </w:t>
                      </w:r>
                      <w:r w:rsidR="00B15732" w:rsidRPr="00B15732">
                        <w:rPr>
                          <w:rFonts w:eastAsiaTheme="minorEastAsia" w:hint="eastAsia"/>
                          <w:b/>
                          <w:bCs/>
                          <w:lang w:eastAsia="zh-CN"/>
                        </w:rPr>
                        <w:t>S4</w:t>
                      </w:r>
                      <w:r w:rsidRPr="00B15732">
                        <w:rPr>
                          <w:b/>
                          <w:bCs/>
                        </w:rPr>
                        <w:t xml:space="preserve"> (continued</w:t>
                      </w:r>
                      <w:r w:rsidRPr="00B15732">
                        <w:rPr>
                          <w:rFonts w:hint="eastAsia"/>
                          <w:b/>
                          <w:bCs/>
                        </w:rPr>
                        <w:t>)</w:t>
                      </w:r>
                    </w:p>
                    <w:p w14:paraId="28A9E914" w14:textId="78887FED" w:rsidR="008C7A0A" w:rsidRDefault="008C7A0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9434D">
        <w:rPr>
          <w:rFonts w:hint="eastAsia"/>
          <w:color w:val="000000" w:themeColor="text1"/>
          <w:sz w:val="15"/>
          <w:szCs w:val="15"/>
        </w:rPr>
        <w:t>Model 1: unadjusted;</w:t>
      </w:r>
    </w:p>
    <w:p w14:paraId="589303BF" w14:textId="77777777" w:rsidR="00803344" w:rsidRPr="00B9434D" w:rsidRDefault="00803344" w:rsidP="00803344">
      <w:pPr>
        <w:jc w:val="both"/>
        <w:rPr>
          <w:color w:val="000000" w:themeColor="text1"/>
          <w:sz w:val="15"/>
          <w:szCs w:val="15"/>
        </w:rPr>
      </w:pPr>
      <w:r w:rsidRPr="00B9434D">
        <w:rPr>
          <w:rFonts w:hint="eastAsia"/>
          <w:color w:val="000000" w:themeColor="text1"/>
          <w:sz w:val="15"/>
          <w:szCs w:val="15"/>
        </w:rPr>
        <w:t xml:space="preserve">Model 2: adjusted for age and sex </w:t>
      </w:r>
    </w:p>
    <w:p w14:paraId="1B038A75" w14:textId="77777777" w:rsidR="00803344" w:rsidRPr="00B9434D" w:rsidRDefault="00803344" w:rsidP="00803344">
      <w:pPr>
        <w:jc w:val="both"/>
        <w:rPr>
          <w:color w:val="000000" w:themeColor="text1"/>
          <w:sz w:val="15"/>
          <w:szCs w:val="15"/>
        </w:rPr>
      </w:pPr>
      <w:r w:rsidRPr="00B9434D">
        <w:rPr>
          <w:rFonts w:hint="eastAsia"/>
          <w:color w:val="000000" w:themeColor="text1"/>
          <w:sz w:val="15"/>
          <w:szCs w:val="15"/>
        </w:rPr>
        <w:t xml:space="preserve">Model 3: adjusted for Model 2 plus GCS, CCI, </w:t>
      </w:r>
      <w:r w:rsidRPr="00B9434D">
        <w:rPr>
          <w:color w:val="000000" w:themeColor="text1"/>
          <w:sz w:val="15"/>
          <w:szCs w:val="15"/>
        </w:rPr>
        <w:t>APACHE II score</w:t>
      </w:r>
      <w:r w:rsidRPr="00B9434D">
        <w:rPr>
          <w:rFonts w:hint="eastAsia"/>
          <w:color w:val="000000" w:themeColor="text1"/>
          <w:sz w:val="15"/>
          <w:szCs w:val="15"/>
        </w:rPr>
        <w:t>, SpO2, Lactate, PH, Creatinine, BUN, PT, HB, AKI, HF, Hypoglycemic drugs, Mechanical ventilation</w:t>
      </w:r>
    </w:p>
    <w:p w14:paraId="14E1C2DE" w14:textId="3E54F5EA" w:rsidR="008C7A0A" w:rsidRPr="00B9434D" w:rsidRDefault="008C7A0A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110470A8" w14:textId="64897B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4DAA163B" w14:textId="6F71132F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204A2AA4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71D3AA95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2D536110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322FFD1D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171779B9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34A453A1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04C009EC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539788A7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148F4658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723ABEE0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315B4428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784D8775" w14:textId="77777777" w:rsidR="00385D04" w:rsidRPr="00B9434D" w:rsidRDefault="00385D04">
      <w:pPr>
        <w:widowControl/>
        <w:autoSpaceDE/>
        <w:autoSpaceDN/>
        <w:spacing w:after="160" w:line="278" w:lineRule="auto"/>
        <w:rPr>
          <w:rFonts w:eastAsiaTheme="minorEastAsia"/>
          <w:color w:val="000000" w:themeColor="text1"/>
          <w:lang w:eastAsia="zh-CN"/>
        </w:rPr>
      </w:pPr>
    </w:p>
    <w:p w14:paraId="6CD73764" w14:textId="3F7EBCCC" w:rsidR="007B3996" w:rsidRPr="00B9434D" w:rsidRDefault="00385D04" w:rsidP="00060884">
      <w:pPr>
        <w:widowControl/>
        <w:autoSpaceDE/>
        <w:autoSpaceDN/>
        <w:spacing w:after="160" w:line="278" w:lineRule="auto"/>
        <w:outlineLvl w:val="0"/>
        <w:rPr>
          <w:rFonts w:eastAsiaTheme="minorEastAsia"/>
          <w:b/>
          <w:bCs/>
          <w:color w:val="000000" w:themeColor="text1"/>
          <w:lang w:eastAsia="zh-CN"/>
        </w:rPr>
      </w:pPr>
      <w:bookmarkStart w:id="5" w:name="_Toc196670517"/>
      <w:r w:rsidRPr="00B9434D">
        <w:rPr>
          <w:rFonts w:hint="eastAsia"/>
          <w:b/>
          <w:bCs/>
          <w:color w:val="000000" w:themeColor="text1"/>
        </w:rPr>
        <w:t>Table S</w:t>
      </w:r>
      <w:r w:rsidRPr="00B9434D">
        <w:rPr>
          <w:rFonts w:eastAsiaTheme="minorEastAsia" w:hint="eastAsia"/>
          <w:b/>
          <w:bCs/>
          <w:color w:val="000000" w:themeColor="text1"/>
          <w:lang w:eastAsia="zh-CN"/>
        </w:rPr>
        <w:t>5</w:t>
      </w:r>
      <w:r w:rsidR="00A2750E" w:rsidRPr="00B9434D">
        <w:rPr>
          <w:b/>
          <w:bCs/>
          <w:color w:val="000000" w:themeColor="text1"/>
        </w:rPr>
        <w:t xml:space="preserve"> </w:t>
      </w:r>
      <w:r w:rsidR="00A2750E" w:rsidRPr="00B9434D">
        <w:rPr>
          <w:rFonts w:eastAsiaTheme="minorEastAsia"/>
          <w:b/>
          <w:bCs/>
          <w:color w:val="000000" w:themeColor="text1"/>
          <w:lang w:eastAsia="zh-CN"/>
        </w:rPr>
        <w:t>Discrimination of each predictive model for outcomes</w:t>
      </w:r>
      <w:bookmarkEnd w:id="5"/>
    </w:p>
    <w:tbl>
      <w:tblPr>
        <w:tblW w:w="9660" w:type="dxa"/>
        <w:jc w:val="center"/>
        <w:tblLook w:val="04A0" w:firstRow="1" w:lastRow="0" w:firstColumn="1" w:lastColumn="0" w:noHBand="0" w:noVBand="1"/>
      </w:tblPr>
      <w:tblGrid>
        <w:gridCol w:w="2060"/>
        <w:gridCol w:w="2420"/>
        <w:gridCol w:w="1720"/>
        <w:gridCol w:w="1597"/>
        <w:gridCol w:w="1863"/>
      </w:tblGrid>
      <w:tr w:rsidR="00B9434D" w:rsidRPr="00B9434D" w14:paraId="24F2F9D2" w14:textId="77777777" w:rsidTr="00A82AE8">
        <w:trPr>
          <w:trHeight w:val="288"/>
          <w:tblHeader/>
          <w:jc w:val="center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66FA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Models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668B5" w14:textId="591B15F9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AUC(95% CI)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BB81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Sensitivity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1A65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Specificity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63D1B" w14:textId="0F29A955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</w:tr>
      <w:tr w:rsidR="00B9434D" w:rsidRPr="00B9434D" w14:paraId="7F2BAB84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ABEF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28-day mortality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9D9B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1C79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2DA5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C4B2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113E7279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D266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NGR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7F2C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BF4F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0B25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754A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6741D4BA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569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SHR+GV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8F0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0.688(0.636-0.739)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1E3D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 xml:space="preserve">0.520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FF6D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0.777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B66A" w14:textId="6D32FD58" w:rsidR="00385D04" w:rsidRPr="00B9434D" w:rsidRDefault="00A82AE8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</w:tr>
      <w:tr w:rsidR="00B9434D" w:rsidRPr="00B9434D" w14:paraId="62749BA1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DAB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244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0.623(0.568-0.679)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8491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 xml:space="preserve">0.560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75E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0.648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21B3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0.028</w:t>
            </w:r>
          </w:p>
        </w:tc>
      </w:tr>
      <w:tr w:rsidR="00B9434D" w:rsidRPr="00B9434D" w14:paraId="3EB8355C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53E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3AF3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0.578(0.524-0.633)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766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 xml:space="preserve">0.360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76F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0.773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570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</w:tr>
      <w:tr w:rsidR="00B9434D" w:rsidRPr="00B9434D" w14:paraId="52995182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F31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D66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0.628(0.578-0.678)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22D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 xml:space="preserve">0.456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110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0.724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317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0.139</w:t>
            </w:r>
          </w:p>
        </w:tc>
      </w:tr>
      <w:tr w:rsidR="00B9434D" w:rsidRPr="00B9434D" w14:paraId="28EE6E46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D9A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CCI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4F1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0.699(0.650-0.748)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C4C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0.728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FDCD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96C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0.776</w:t>
            </w:r>
          </w:p>
        </w:tc>
      </w:tr>
      <w:tr w:rsidR="00B9434D" w:rsidRPr="00B9434D" w14:paraId="398BC1B2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3C8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APACHE II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1E9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0.764(0.722-0.806)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EB6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C8B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0.755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8BD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0.015</w:t>
            </w:r>
          </w:p>
        </w:tc>
      </w:tr>
      <w:tr w:rsidR="00B9434D" w:rsidRPr="00B9434D" w14:paraId="4BDA8485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8B4D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Pre-DM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E74F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8F7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03A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F5E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66CA4B70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C7D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SHR+GV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880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0.712(0.659-0.764)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573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0.731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080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0.589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40EB" w14:textId="79ED7126" w:rsidR="00385D04" w:rsidRPr="00B9434D" w:rsidRDefault="00A82AE8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</w:tr>
      <w:tr w:rsidR="00B9434D" w:rsidRPr="00B9434D" w14:paraId="4B610AA0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003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54B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0.639(0.582-0.696)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E20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8E5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0.736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AC3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0.012</w:t>
            </w:r>
          </w:p>
        </w:tc>
      </w:tr>
      <w:tr w:rsidR="00B9434D" w:rsidRPr="00B9434D" w14:paraId="2324BCF2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7DC1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48F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0.593(0.524-0.652)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8B7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168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0.669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7CB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</w:tr>
      <w:tr w:rsidR="00B9434D" w:rsidRPr="00B9434D" w14:paraId="62398DC9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4D6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53A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0.617(0.563-0.670)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B7B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A7B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4AE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0.005</w:t>
            </w:r>
          </w:p>
        </w:tc>
      </w:tr>
      <w:tr w:rsidR="00B9434D" w:rsidRPr="00B9434D" w14:paraId="4845272A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457D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CCI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B4B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0.615(0.556-0.674)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7DF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0.618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2A0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0.616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F1FD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0.019</w:t>
            </w:r>
          </w:p>
        </w:tc>
      </w:tr>
      <w:tr w:rsidR="00B9434D" w:rsidRPr="00B9434D" w14:paraId="29F75546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4F33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APACHE II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224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0.655(0.599-0.711)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EED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0.587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91A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0.635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A9A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0.051</w:t>
            </w:r>
          </w:p>
        </w:tc>
      </w:tr>
      <w:tr w:rsidR="00B9434D" w:rsidRPr="00B9434D" w14:paraId="60E1E228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28D6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DM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5B61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7693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B32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B40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4828113E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0E2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SHR+GV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683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0.587(0.542-0.631)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71E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0.655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6AA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0.495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8527" w14:textId="0A614C9E" w:rsidR="00385D04" w:rsidRPr="00B9434D" w:rsidRDefault="00A82AE8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</w:tr>
      <w:tr w:rsidR="00B9434D" w:rsidRPr="00B9434D" w14:paraId="3B9D90CA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5CD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FAA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0.577(0.532-0.623)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612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0.382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6971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0.762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DE1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0.236</w:t>
            </w:r>
          </w:p>
        </w:tc>
      </w:tr>
      <w:tr w:rsidR="00B9434D" w:rsidRPr="00B9434D" w14:paraId="79A28655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61F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E64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0.546(0.503-0.589)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BEF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0.754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7BD3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0.348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22E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0.148</w:t>
            </w:r>
          </w:p>
        </w:tc>
      </w:tr>
      <w:tr w:rsidR="00B9434D" w:rsidRPr="00B9434D" w14:paraId="4D7D68A2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597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54B1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0.596(0.556-0.637)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ED2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0.775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FB3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0.345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E40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0.755</w:t>
            </w:r>
          </w:p>
        </w:tc>
      </w:tr>
      <w:tr w:rsidR="00B9434D" w:rsidRPr="00B9434D" w14:paraId="4B776B9A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005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CCI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F71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0.628(0.586-0.671)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A24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0.613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0F2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0.559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6DC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0.228</w:t>
            </w:r>
          </w:p>
        </w:tc>
      </w:tr>
      <w:tr w:rsidR="00B9434D" w:rsidRPr="00B9434D" w14:paraId="6A298A90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BED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APACHE II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64C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0.578(0.524-0.642)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CC07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0.738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FDC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0.471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E32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0.024</w:t>
            </w:r>
          </w:p>
        </w:tc>
      </w:tr>
      <w:tr w:rsidR="00B9434D" w:rsidRPr="00B9434D" w14:paraId="5CBCF28B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9B04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90-day mortality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C717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80A4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F1C3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AC0A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4F6CAFE6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A286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NGR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DB53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E787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00DC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B117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573C92D1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DDC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SHR+GV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D3B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0.697(0.613-0.709)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0ACD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0.613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07B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0.709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5FAF" w14:textId="0DDB06E7" w:rsidR="00385D04" w:rsidRPr="00B9434D" w:rsidRDefault="00A82AE8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</w:tr>
      <w:tr w:rsidR="00B9434D" w:rsidRPr="00B9434D" w14:paraId="7421D155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3863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0D5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0.612(0.565-0.659)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F1F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0.547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5F8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0.661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81A1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0.002</w:t>
            </w:r>
          </w:p>
        </w:tc>
      </w:tr>
      <w:tr w:rsidR="00B9434D" w:rsidRPr="00B9434D" w14:paraId="6781D1B3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8D8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8AB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0.607(0.562-0.652)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BFC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6C8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0.578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B5B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</w:tr>
      <w:tr w:rsidR="00B9434D" w:rsidRPr="00B9434D" w14:paraId="638160D8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A92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10F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0.595(0.551-0.638)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A40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0.398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560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0.724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1F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0.001</w:t>
            </w:r>
          </w:p>
        </w:tc>
      </w:tr>
      <w:tr w:rsidR="00B9434D" w:rsidRPr="00B9434D" w14:paraId="5F4F1A8E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3D2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CCI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A0BD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0.717(0.677-0.758)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784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0.597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50B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0.715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8D6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0.528</w:t>
            </w:r>
          </w:p>
        </w:tc>
      </w:tr>
      <w:tr w:rsidR="00B9434D" w:rsidRPr="00B9434D" w14:paraId="73D3DB1F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A2A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APACHE II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140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0.759(0.723-0.796)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BE5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0.768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BDC3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0.665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B77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0.011</w:t>
            </w:r>
          </w:p>
        </w:tc>
      </w:tr>
      <w:tr w:rsidR="00B9434D" w:rsidRPr="00B9434D" w14:paraId="6025485A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349E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Pre-DM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4AB8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4CF7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4439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03CB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3CBE4931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9B1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SHR+GV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4E2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0.685(0.637-0.733)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A3C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0.537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198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4321" w14:textId="10FCE8C1" w:rsidR="00385D04" w:rsidRPr="00B9434D" w:rsidRDefault="00A82AE8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lang w:eastAsia="zh-CN"/>
                <w14:ligatures w14:val="standardContextual"/>
              </w:rPr>
              <w:t>1.00 (Reference)</w:t>
            </w:r>
          </w:p>
        </w:tc>
      </w:tr>
      <w:tr w:rsidR="00B9434D" w:rsidRPr="00B9434D" w14:paraId="1753E158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AE8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113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0.583(0.531-0.635)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5B9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0.483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D6A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0.665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5E8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&lt;0.001</w:t>
            </w:r>
          </w:p>
        </w:tc>
      </w:tr>
      <w:tr w:rsidR="00B9434D" w:rsidRPr="00B9434D" w14:paraId="76B7D9A1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BC5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56F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0.600(0.548-0.652)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8FB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F95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0.635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FEE8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0.002</w:t>
            </w:r>
          </w:p>
        </w:tc>
      </w:tr>
      <w:tr w:rsidR="00B9434D" w:rsidRPr="00B9434D" w14:paraId="2327F842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DD0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A3A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0.593(0.545-0.640)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CB8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0.725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1121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F34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0.002</w:t>
            </w:r>
          </w:p>
        </w:tc>
      </w:tr>
      <w:tr w:rsidR="00B9434D" w:rsidRPr="00B9434D" w14:paraId="5BC27060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D36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CCI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88B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0.667(0.618-0.716)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7E7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0.638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AA4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0.642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E96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0.64</w:t>
            </w:r>
          </w:p>
        </w:tc>
      </w:tr>
      <w:tr w:rsidR="00B9434D" w:rsidRPr="00B9434D" w14:paraId="2B8EE934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04E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APACHE II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706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0.659(0.610-0.708)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1E3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0.597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04A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0.657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ED4A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0.333</w:t>
            </w:r>
          </w:p>
        </w:tc>
      </w:tr>
      <w:tr w:rsidR="00B9434D" w:rsidRPr="00B9434D" w14:paraId="74A08846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4802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  <w:t>DM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3F95" w14:textId="77777777" w:rsidR="00385D04" w:rsidRPr="00B9434D" w:rsidRDefault="00385D04" w:rsidP="00E413E8">
            <w:pPr>
              <w:widowControl/>
              <w:autoSpaceDE/>
              <w:autoSpaceDN/>
              <w:rPr>
                <w:rFonts w:eastAsia="等线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FC37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8F96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63E2" w14:textId="77777777" w:rsidR="00385D04" w:rsidRPr="00B9434D" w:rsidRDefault="00385D04" w:rsidP="00E413E8">
            <w:pPr>
              <w:widowControl/>
              <w:autoSpaceDE/>
              <w:autoSpaceDN/>
              <w:rPr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B9434D" w:rsidRPr="00B9434D" w14:paraId="60DB008B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E7F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SHR+GV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65A9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0.578(0.541-0.616)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056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0.737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D1F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0.399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6A9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ref</w:t>
            </w:r>
          </w:p>
        </w:tc>
      </w:tr>
      <w:tr w:rsidR="00B9434D" w:rsidRPr="00B9434D" w14:paraId="3C026D49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C9D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SHR</w:t>
            </w:r>
          </w:p>
        </w:tc>
        <w:tc>
          <w:tcPr>
            <w:tcW w:w="2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DB7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0.560(0.520-0.599)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BA4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0.36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CDB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0.758</w:t>
            </w:r>
          </w:p>
        </w:tc>
        <w:tc>
          <w:tcPr>
            <w:tcW w:w="18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FD5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0.027</w:t>
            </w:r>
          </w:p>
        </w:tc>
      </w:tr>
      <w:tr w:rsidR="00B9434D" w:rsidRPr="00B9434D" w14:paraId="447E5B38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7675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GV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3EB3E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0.568(0.531-0.604)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46851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0.766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2A72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0.371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3075D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0.555</w:t>
            </w:r>
          </w:p>
        </w:tc>
      </w:tr>
      <w:tr w:rsidR="00B9434D" w:rsidRPr="00B9434D" w14:paraId="472D5976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446B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84E1" w14:textId="45177653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0.597(0.561-0.632)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7492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0.374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CDCC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0.75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CCE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0.499</w:t>
            </w:r>
          </w:p>
        </w:tc>
      </w:tr>
      <w:tr w:rsidR="00B9434D" w:rsidRPr="00B9434D" w14:paraId="760E1E05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EFC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CCI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FB42" w14:textId="0878AA32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0.660(0.624-0.697)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F0A3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0.584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7900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0.648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E265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0.002</w:t>
            </w:r>
          </w:p>
        </w:tc>
      </w:tr>
      <w:tr w:rsidR="00B9434D" w:rsidRPr="00B9434D" w14:paraId="38134DA4" w14:textId="77777777" w:rsidTr="00A82AE8">
        <w:trPr>
          <w:trHeight w:val="288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2A42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APACHE II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02DE" w14:textId="02E60E6E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0.653(0.617-0.689)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B0046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0.73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6608F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0.489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333B4" w14:textId="77777777" w:rsidR="00385D04" w:rsidRPr="00B9434D" w:rsidRDefault="00385D04" w:rsidP="00E413E8">
            <w:pPr>
              <w:widowControl/>
              <w:autoSpaceDE/>
              <w:autoSpaceDN/>
              <w:jc w:val="center"/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  <w:lang w:eastAsia="zh-CN"/>
              </w:rPr>
              <w:t>0.001</w:t>
            </w:r>
          </w:p>
        </w:tc>
      </w:tr>
    </w:tbl>
    <w:p w14:paraId="533EBC9B" w14:textId="2B54959D" w:rsidR="007F53F1" w:rsidRPr="00B9434D" w:rsidRDefault="00646B1C" w:rsidP="00646B1C">
      <w:pPr>
        <w:jc w:val="both"/>
        <w:rPr>
          <w:rFonts w:eastAsiaTheme="minorEastAsia"/>
          <w:color w:val="000000" w:themeColor="text1"/>
          <w:lang w:eastAsia="zh-CN"/>
        </w:rPr>
      </w:pPr>
      <w:r w:rsidRPr="00B9434D">
        <w:rPr>
          <w:color w:val="000000" w:themeColor="text1"/>
          <w:sz w:val="16"/>
          <w:szCs w:val="16"/>
        </w:rPr>
        <w:t>APACHE II</w:t>
      </w:r>
      <w:r w:rsidRPr="00B9434D">
        <w:rPr>
          <w:rFonts w:hint="eastAsia"/>
          <w:color w:val="000000" w:themeColor="text1"/>
          <w:sz w:val="16"/>
          <w:szCs w:val="16"/>
        </w:rPr>
        <w:t xml:space="preserve">, </w:t>
      </w:r>
      <w:r w:rsidRPr="00B9434D">
        <w:rPr>
          <w:color w:val="000000" w:themeColor="text1"/>
          <w:sz w:val="16"/>
          <w:szCs w:val="16"/>
        </w:rPr>
        <w:t>Acute Physiology and Chronic Health Evaluation II</w:t>
      </w:r>
      <w:r w:rsidRPr="00B9434D">
        <w:rPr>
          <w:rFonts w:hint="eastAsia"/>
          <w:color w:val="000000" w:themeColor="text1"/>
          <w:sz w:val="16"/>
          <w:szCs w:val="16"/>
        </w:rPr>
        <w:t xml:space="preserve">; GCS, Glasgow Coma Scale; CCI, </w:t>
      </w:r>
      <w:r w:rsidRPr="00B9434D">
        <w:rPr>
          <w:color w:val="000000" w:themeColor="text1"/>
          <w:sz w:val="16"/>
          <w:szCs w:val="16"/>
        </w:rPr>
        <w:t>Charlson Comorbidity Index</w:t>
      </w:r>
      <w:r w:rsidRPr="00B9434D">
        <w:rPr>
          <w:rFonts w:eastAsiaTheme="minorEastAsia" w:hint="eastAsia"/>
          <w:color w:val="000000" w:themeColor="text1"/>
          <w:sz w:val="16"/>
          <w:szCs w:val="16"/>
          <w:lang w:eastAsia="zh-CN"/>
        </w:rPr>
        <w:t>;</w:t>
      </w:r>
      <w:r w:rsidRPr="00B9434D">
        <w:rPr>
          <w:rFonts w:hint="eastAsia"/>
          <w:color w:val="000000" w:themeColor="text1"/>
          <w:sz w:val="16"/>
          <w:szCs w:val="16"/>
        </w:rPr>
        <w:t xml:space="preserve"> </w:t>
      </w:r>
      <w:r w:rsidRPr="00B9434D">
        <w:rPr>
          <w:color w:val="000000" w:themeColor="text1"/>
          <w:sz w:val="16"/>
          <w:szCs w:val="16"/>
        </w:rPr>
        <w:t>GV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glycemic variability</w:t>
      </w:r>
      <w:r w:rsidRPr="00B9434D">
        <w:rPr>
          <w:rFonts w:hint="eastAsia"/>
          <w:color w:val="000000" w:themeColor="text1"/>
          <w:sz w:val="16"/>
          <w:szCs w:val="16"/>
        </w:rPr>
        <w:t xml:space="preserve">; </w:t>
      </w:r>
      <w:r w:rsidRPr="00B9434D">
        <w:rPr>
          <w:color w:val="000000" w:themeColor="text1"/>
          <w:sz w:val="16"/>
          <w:szCs w:val="16"/>
        </w:rPr>
        <w:t>SHR</w:t>
      </w:r>
      <w:r w:rsidRPr="00B9434D">
        <w:rPr>
          <w:rFonts w:hint="eastAsia"/>
          <w:color w:val="000000" w:themeColor="text1"/>
          <w:sz w:val="16"/>
          <w:szCs w:val="16"/>
        </w:rPr>
        <w:t>,</w:t>
      </w:r>
      <w:r w:rsidRPr="00B9434D">
        <w:rPr>
          <w:color w:val="000000" w:themeColor="text1"/>
          <w:sz w:val="16"/>
          <w:szCs w:val="16"/>
        </w:rPr>
        <w:t xml:space="preserve"> Stress hyperglycemia ratio</w:t>
      </w:r>
      <w:r w:rsidRPr="00B9434D">
        <w:rPr>
          <w:rFonts w:hint="eastAsia"/>
          <w:color w:val="000000" w:themeColor="text1"/>
          <w:sz w:val="16"/>
          <w:szCs w:val="16"/>
        </w:rPr>
        <w:t xml:space="preserve"> </w:t>
      </w:r>
      <w:r w:rsidR="00586A6B" w:rsidRPr="00B9434D">
        <w:rPr>
          <w:rFonts w:eastAsiaTheme="minorEastAsia"/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6B794B" wp14:editId="02FA3417">
                <wp:simplePos x="0" y="0"/>
                <wp:positionH relativeFrom="column">
                  <wp:posOffset>-137786</wp:posOffset>
                </wp:positionH>
                <wp:positionV relativeFrom="paragraph">
                  <wp:posOffset>-804789</wp:posOffset>
                </wp:positionV>
                <wp:extent cx="2360930" cy="267335"/>
                <wp:effectExtent l="0" t="0" r="1270" b="0"/>
                <wp:wrapSquare wrapText="bothSides"/>
                <wp:docPr id="1215927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C78A3" w14:textId="79673283" w:rsidR="00586A6B" w:rsidRPr="00B15732" w:rsidRDefault="00586A6B" w:rsidP="00586A6B">
                            <w:pPr>
                              <w:spacing w:after="100" w:afterAutospacing="1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B15732">
                              <w:rPr>
                                <w:b/>
                                <w:bCs/>
                              </w:rPr>
                              <w:t xml:space="preserve">Table </w:t>
                            </w:r>
                            <w:r w:rsidRPr="00B15732">
                              <w:rPr>
                                <w:rFonts w:eastAsiaTheme="minorEastAsia" w:hint="eastAsia"/>
                                <w:b/>
                                <w:bCs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rFonts w:eastAsiaTheme="minorEastAsia" w:hint="eastAsia"/>
                                <w:b/>
                                <w:bCs/>
                                <w:lang w:eastAsia="zh-CN"/>
                              </w:rPr>
                              <w:t>5</w:t>
                            </w:r>
                            <w:r w:rsidRPr="00B15732">
                              <w:rPr>
                                <w:b/>
                                <w:bCs/>
                              </w:rPr>
                              <w:t xml:space="preserve"> (continued</w:t>
                            </w:r>
                            <w:r w:rsidRPr="00B15732">
                              <w:rPr>
                                <w:rFonts w:hint="eastAsia"/>
                                <w:b/>
                                <w:bCs/>
                              </w:rPr>
                              <w:t>)</w:t>
                            </w:r>
                          </w:p>
                          <w:p w14:paraId="19ECCB93" w14:textId="77777777" w:rsidR="00586A6B" w:rsidRDefault="00586A6B" w:rsidP="00586A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B794B" id="_x0000_s1027" type="#_x0000_t202" style="position:absolute;left:0;text-align:left;margin-left:-10.85pt;margin-top:-63.35pt;width:185.9pt;height:21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CPEAIAAP0DAAAOAAAAZHJzL2Uyb0RvYy54bWysU9uO2yAQfa/Uf0C8N3acy26sOKtttqkq&#10;bS/Sth+AMbZRMUOBxE6/vgP2ZtP2rSoPiGGGMzNnDtu7oVPkJKyToAs6n6WUCM2hkrop6Levhze3&#10;lDjPdMUUaFHQs3D0bvf61bY3ucigBVUJSxBEu7w3BW29N3mSON6KjrkZGKHRWYPtmEfTNkllWY/o&#10;nUqyNF0nPdjKWODCObx9GJ10F/HrWnD/ua6d8EQVFGvzcbdxL8Oe7LYsbywzreRTGewfquiY1Jj0&#10;AvXAPCNHK/+C6iS34KD2Mw5dAnUtuYg9YDfz9I9unlpmROwFyXHmQpP7f7D80+nJfLHED29hwAHG&#10;Jpx5BP7dEQ37lulG3FsLfStYhYnngbKkNy6fngaqXe4CSNl/hAqHzI4eItBQ2y6wgn0SRMcBnC+k&#10;i8ETjpfZYp1uFuji6MvWN4vFKqZg+fNrY51/L6Aj4VBQi0ON6Oz06HyohuXPISGZAyWrg1QqGrYp&#10;98qSE0MBHOKa0H8LU5r0Bd2sslVE1hDeR2100qNAlewKepuGNUomsPFOVzHEM6nGM1ai9ERPYGTk&#10;xg/lQGQ1cRfYKqE6I18WRj3i/8FDC/YnJT1qsaDux5FZQYn6oJHzzXy5DOKNxnJ1k6Fhrz3ltYdp&#10;jlAF9ZSMx72Pgg90aLjH2dQy0vZSyVQyaiyyOf2HIOJrO0a9/NrdLwAAAP//AwBQSwMEFAAGAAgA&#10;AAAhABss5YDgAAAADAEAAA8AAABkcnMvZG93bnJldi54bWxMj0FPg0AQhe8m/ofNmHgx7QK2UClL&#10;oyYar639AQM7BVJ2l7DbQv+940lvb+a9vPmm2M2mF1cafeesgngZgSBbO93ZRsHx+2OxAeEDWo29&#10;s6TgRh525f1dgbl2k93T9RAawSXW56igDWHIpfR1Swb90g1k2Tu50WDgcWykHnHictPLJIpSabCz&#10;fKHFgd5bqs+Hi1Fw+pqe1i9T9RmO2X6VvmGXVe6m1OPD/LoFEWgOf2H4xWd0KJmpchervegVLJI4&#10;4yiLOElZceR5HcUgKl5tVinIspD/nyh/AAAA//8DAFBLAQItABQABgAIAAAAIQC2gziS/gAAAOEB&#10;AAATAAAAAAAAAAAAAAAAAAAAAABbQ29udGVudF9UeXBlc10ueG1sUEsBAi0AFAAGAAgAAAAhADj9&#10;If/WAAAAlAEAAAsAAAAAAAAAAAAAAAAALwEAAF9yZWxzLy5yZWxzUEsBAi0AFAAGAAgAAAAhAGxN&#10;YI8QAgAA/QMAAA4AAAAAAAAAAAAAAAAALgIAAGRycy9lMm9Eb2MueG1sUEsBAi0AFAAGAAgAAAAh&#10;ABss5YDgAAAADAEAAA8AAAAAAAAAAAAAAAAAagQAAGRycy9kb3ducmV2LnhtbFBLBQYAAAAABAAE&#10;APMAAAB3BQAAAAA=&#10;" stroked="f">
                <v:textbox>
                  <w:txbxContent>
                    <w:p w14:paraId="3B3C78A3" w14:textId="79673283" w:rsidR="00586A6B" w:rsidRPr="00B15732" w:rsidRDefault="00586A6B" w:rsidP="00586A6B">
                      <w:pPr>
                        <w:spacing w:after="100" w:afterAutospacing="1"/>
                        <w:jc w:val="both"/>
                        <w:rPr>
                          <w:b/>
                          <w:bCs/>
                        </w:rPr>
                      </w:pPr>
                      <w:r w:rsidRPr="00B15732">
                        <w:rPr>
                          <w:b/>
                          <w:bCs/>
                        </w:rPr>
                        <w:t xml:space="preserve">Table </w:t>
                      </w:r>
                      <w:r w:rsidRPr="00B15732">
                        <w:rPr>
                          <w:rFonts w:eastAsiaTheme="minorEastAsia" w:hint="eastAsia"/>
                          <w:b/>
                          <w:bCs/>
                          <w:lang w:eastAsia="zh-CN"/>
                        </w:rPr>
                        <w:t>S</w:t>
                      </w:r>
                      <w:r>
                        <w:rPr>
                          <w:rFonts w:eastAsiaTheme="minorEastAsia" w:hint="eastAsia"/>
                          <w:b/>
                          <w:bCs/>
                          <w:lang w:eastAsia="zh-CN"/>
                        </w:rPr>
                        <w:t>5</w:t>
                      </w:r>
                      <w:r w:rsidRPr="00B15732">
                        <w:rPr>
                          <w:b/>
                          <w:bCs/>
                        </w:rPr>
                        <w:t xml:space="preserve"> (continued</w:t>
                      </w:r>
                      <w:r w:rsidRPr="00B15732">
                        <w:rPr>
                          <w:rFonts w:hint="eastAsia"/>
                          <w:b/>
                          <w:bCs/>
                        </w:rPr>
                        <w:t>)</w:t>
                      </w:r>
                    </w:p>
                    <w:p w14:paraId="19ECCB93" w14:textId="77777777" w:rsidR="00586A6B" w:rsidRDefault="00586A6B" w:rsidP="00586A6B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03B9AF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635C8843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26DAB4E6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430DD679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12987AAB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5AEF2775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0A340D1F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280005B2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792C6E8A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75A4B2A1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3CBC29E1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16BCF01F" w14:textId="77777777" w:rsidR="00C52A55" w:rsidRPr="00B9434D" w:rsidRDefault="00C52A55" w:rsidP="0002350F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34F4BB82" w14:textId="6A9E7160" w:rsidR="00C52A55" w:rsidRPr="00B9434D" w:rsidRDefault="00C52A55" w:rsidP="00C52A55">
      <w:pPr>
        <w:outlineLvl w:val="0"/>
        <w:rPr>
          <w:rFonts w:eastAsiaTheme="minorEastAsia"/>
          <w:b/>
          <w:bCs/>
          <w:color w:val="000000" w:themeColor="text1"/>
          <w:lang w:eastAsia="zh-CN"/>
        </w:rPr>
      </w:pPr>
      <w:bookmarkStart w:id="6" w:name="_Toc196670518"/>
      <w:r w:rsidRPr="00B9434D">
        <w:rPr>
          <w:rFonts w:hint="eastAsia"/>
          <w:b/>
          <w:bCs/>
          <w:color w:val="000000" w:themeColor="text1"/>
        </w:rPr>
        <w:t>Table S</w:t>
      </w:r>
      <w:r w:rsidRPr="00B9434D">
        <w:rPr>
          <w:rFonts w:eastAsiaTheme="minorEastAsia" w:hint="eastAsia"/>
          <w:b/>
          <w:bCs/>
          <w:color w:val="000000" w:themeColor="text1"/>
          <w:lang w:eastAsia="zh-CN"/>
        </w:rPr>
        <w:t>6</w:t>
      </w:r>
      <w:r w:rsidRPr="00B9434D">
        <w:rPr>
          <w:b/>
          <w:bCs/>
          <w:color w:val="000000" w:themeColor="text1"/>
        </w:rPr>
        <w:t xml:space="preserve"> </w:t>
      </w:r>
      <w:r w:rsidRPr="00B9434D">
        <w:rPr>
          <w:rFonts w:eastAsiaTheme="minorEastAsia"/>
          <w:b/>
          <w:bCs/>
          <w:color w:val="000000" w:themeColor="text1"/>
          <w:lang w:eastAsia="zh-CN"/>
        </w:rPr>
        <w:t>Results of the proportional hazards test (Cox model) in the NGR population</w:t>
      </w:r>
      <w:bookmarkEnd w:id="6"/>
    </w:p>
    <w:p w14:paraId="2BCA3C33" w14:textId="77777777" w:rsidR="00C52A55" w:rsidRPr="00B9434D" w:rsidRDefault="00C52A55" w:rsidP="00C52A55">
      <w:pPr>
        <w:rPr>
          <w:rFonts w:eastAsiaTheme="minorEastAsia"/>
          <w:b/>
          <w:bCs/>
          <w:color w:val="000000" w:themeColor="text1"/>
          <w:lang w:eastAsia="zh-CN"/>
        </w:rPr>
      </w:pPr>
    </w:p>
    <w:tbl>
      <w:tblPr>
        <w:tblW w:w="5500" w:type="dxa"/>
        <w:jc w:val="center"/>
        <w:tblLook w:val="04A0" w:firstRow="1" w:lastRow="0" w:firstColumn="1" w:lastColumn="0" w:noHBand="0" w:noVBand="1"/>
      </w:tblPr>
      <w:tblGrid>
        <w:gridCol w:w="3020"/>
        <w:gridCol w:w="2480"/>
      </w:tblGrid>
      <w:tr w:rsidR="00B9434D" w:rsidRPr="00B9434D" w14:paraId="4203F2A4" w14:textId="77777777" w:rsidTr="000C76FA">
        <w:trPr>
          <w:trHeight w:val="256"/>
          <w:jc w:val="center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43F6E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Variable Name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21CB3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</w:tr>
      <w:tr w:rsidR="00B9434D" w:rsidRPr="00B9434D" w14:paraId="257A1795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61E9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GCS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E370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0.652465515814546</w:t>
            </w:r>
          </w:p>
        </w:tc>
      </w:tr>
      <w:tr w:rsidR="00B9434D" w:rsidRPr="00B9434D" w14:paraId="7E060DF6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6513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Charlson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81B6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0.00816604407212776</w:t>
            </w:r>
          </w:p>
        </w:tc>
      </w:tr>
      <w:tr w:rsidR="00B9434D" w:rsidRPr="00B9434D" w14:paraId="60879248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9752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Group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EF7F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0.352979331737929</w:t>
            </w:r>
          </w:p>
        </w:tc>
      </w:tr>
      <w:tr w:rsidR="00B9434D" w:rsidRPr="00B9434D" w14:paraId="2AF7D2D1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C85F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Lactate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BF40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0.315357539370931</w:t>
            </w:r>
          </w:p>
        </w:tc>
      </w:tr>
      <w:tr w:rsidR="00B9434D" w:rsidRPr="00B9434D" w14:paraId="759A049A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6A3B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PH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05CA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0.28585917038795</w:t>
            </w:r>
          </w:p>
        </w:tc>
      </w:tr>
      <w:tr w:rsidR="00B9434D" w:rsidRPr="00B9434D" w14:paraId="46C0D69D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7797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Creatinine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A835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0.299113213969077</w:t>
            </w:r>
          </w:p>
        </w:tc>
      </w:tr>
      <w:tr w:rsidR="00B9434D" w:rsidRPr="00B9434D" w14:paraId="14A6D49A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2B4F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BUN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7393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0.979171594215983</w:t>
            </w:r>
          </w:p>
        </w:tc>
      </w:tr>
      <w:tr w:rsidR="00B9434D" w:rsidRPr="00B9434D" w14:paraId="12B8D6BE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D7B5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PT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2AB2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0.910463570241351</w:t>
            </w:r>
          </w:p>
        </w:tc>
      </w:tr>
      <w:tr w:rsidR="00B9434D" w:rsidRPr="00B9434D" w14:paraId="516474A5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F5F6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CE62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0.00511941903840515</w:t>
            </w:r>
          </w:p>
        </w:tc>
      </w:tr>
      <w:tr w:rsidR="00B9434D" w:rsidRPr="00B9434D" w14:paraId="73330A30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BF20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Sex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F8A8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0.494875912845222</w:t>
            </w:r>
          </w:p>
        </w:tc>
      </w:tr>
      <w:tr w:rsidR="00B9434D" w:rsidRPr="00B9434D" w14:paraId="5DD755BB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C662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HB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434B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0.00114845206621286</w:t>
            </w:r>
          </w:p>
        </w:tc>
      </w:tr>
      <w:tr w:rsidR="00B9434D" w:rsidRPr="00B9434D" w14:paraId="0DA3C022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DDB2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AKI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CBAF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0.740595218152047</w:t>
            </w:r>
          </w:p>
        </w:tc>
      </w:tr>
      <w:tr w:rsidR="00B9434D" w:rsidRPr="00B9434D" w14:paraId="5764B632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9DBC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HF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16C7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0.697664897938554</w:t>
            </w:r>
          </w:p>
        </w:tc>
      </w:tr>
      <w:tr w:rsidR="00B9434D" w:rsidRPr="00B9434D" w14:paraId="15138EEA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7734" w14:textId="1A3D905D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Hypoglycemic</w:t>
            </w:r>
            <w:r w:rsidR="00547F9E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drugs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D3F7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0.999956845053839</w:t>
            </w:r>
          </w:p>
        </w:tc>
      </w:tr>
      <w:tr w:rsidR="00B9434D" w:rsidRPr="00B9434D" w14:paraId="629A1E6F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54DE" w14:textId="658DC3A8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Mechanical</w:t>
            </w:r>
            <w:r w:rsidR="00547F9E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ventilation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826A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0.00406073195352653</w:t>
            </w:r>
          </w:p>
        </w:tc>
      </w:tr>
      <w:tr w:rsidR="00B9434D" w:rsidRPr="00B9434D" w14:paraId="0408039B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60F7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Spo2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B8FF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0.788176099827596</w:t>
            </w:r>
          </w:p>
        </w:tc>
      </w:tr>
      <w:tr w:rsidR="00C52A55" w:rsidRPr="00B9434D" w14:paraId="166B7F63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EF32D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GLOBAL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3E316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0.0521875425639562</w:t>
            </w:r>
          </w:p>
        </w:tc>
      </w:tr>
    </w:tbl>
    <w:p w14:paraId="3502BBE0" w14:textId="77777777" w:rsidR="00C52A55" w:rsidRPr="00B9434D" w:rsidRDefault="00C52A55" w:rsidP="00A51190">
      <w:pPr>
        <w:rPr>
          <w:rFonts w:eastAsiaTheme="minorEastAsia"/>
          <w:color w:val="000000" w:themeColor="text1"/>
          <w:lang w:eastAsia="zh-CN"/>
        </w:rPr>
      </w:pPr>
    </w:p>
    <w:p w14:paraId="44EE6215" w14:textId="77777777" w:rsidR="00C52A55" w:rsidRPr="00B9434D" w:rsidRDefault="00C52A55" w:rsidP="00A51190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08359414" w14:textId="77777777" w:rsidR="00C52A55" w:rsidRPr="00B9434D" w:rsidRDefault="00C52A55" w:rsidP="00A51190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0A7E6B95" w14:textId="77777777" w:rsidR="00C52A55" w:rsidRPr="00B9434D" w:rsidRDefault="00C52A55" w:rsidP="00A51190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2C77C219" w14:textId="77777777" w:rsidR="00A51190" w:rsidRPr="00B9434D" w:rsidRDefault="00A51190" w:rsidP="00A51190">
      <w:pPr>
        <w:outlineLvl w:val="0"/>
        <w:rPr>
          <w:rFonts w:eastAsiaTheme="minorEastAsia"/>
          <w:b/>
          <w:bCs/>
          <w:color w:val="000000" w:themeColor="text1"/>
          <w:lang w:eastAsia="zh-CN"/>
        </w:rPr>
      </w:pPr>
      <w:bookmarkStart w:id="7" w:name="_Toc196670519"/>
      <w:r w:rsidRPr="00B9434D">
        <w:rPr>
          <w:rFonts w:hint="eastAsia"/>
          <w:b/>
          <w:bCs/>
          <w:color w:val="000000" w:themeColor="text1"/>
        </w:rPr>
        <w:t>Table S</w:t>
      </w:r>
      <w:r w:rsidRPr="00B9434D">
        <w:rPr>
          <w:rFonts w:eastAsiaTheme="minorEastAsia" w:hint="eastAsia"/>
          <w:b/>
          <w:bCs/>
          <w:color w:val="000000" w:themeColor="text1"/>
          <w:lang w:eastAsia="zh-CN"/>
        </w:rPr>
        <w:t>7</w:t>
      </w:r>
      <w:r w:rsidRPr="00B9434D">
        <w:rPr>
          <w:b/>
          <w:bCs/>
          <w:color w:val="000000" w:themeColor="text1"/>
        </w:rPr>
        <w:t xml:space="preserve"> </w:t>
      </w:r>
      <w:r w:rsidRPr="00B9434D">
        <w:rPr>
          <w:rFonts w:eastAsiaTheme="minorEastAsia"/>
          <w:b/>
          <w:bCs/>
          <w:color w:val="000000" w:themeColor="text1"/>
          <w:lang w:eastAsia="zh-CN"/>
        </w:rPr>
        <w:t xml:space="preserve">Results of the proportional hazards test (Cox model) in the </w:t>
      </w:r>
      <w:r w:rsidRPr="00B9434D">
        <w:rPr>
          <w:rFonts w:eastAsiaTheme="minorEastAsia" w:hint="eastAsia"/>
          <w:b/>
          <w:bCs/>
          <w:color w:val="000000" w:themeColor="text1"/>
          <w:lang w:eastAsia="zh-CN"/>
        </w:rPr>
        <w:t>DM</w:t>
      </w:r>
      <w:r w:rsidRPr="00B9434D">
        <w:rPr>
          <w:rFonts w:eastAsiaTheme="minorEastAsia"/>
          <w:b/>
          <w:bCs/>
          <w:color w:val="000000" w:themeColor="text1"/>
          <w:lang w:eastAsia="zh-CN"/>
        </w:rPr>
        <w:t xml:space="preserve"> population</w:t>
      </w:r>
      <w:bookmarkEnd w:id="7"/>
    </w:p>
    <w:p w14:paraId="095E0523" w14:textId="77777777" w:rsidR="00A51190" w:rsidRPr="00B9434D" w:rsidRDefault="00A51190" w:rsidP="00A51190">
      <w:pPr>
        <w:rPr>
          <w:rFonts w:eastAsiaTheme="minorEastAsia"/>
          <w:b/>
          <w:bCs/>
          <w:color w:val="000000" w:themeColor="text1"/>
          <w:lang w:eastAsia="zh-CN"/>
        </w:rPr>
      </w:pPr>
    </w:p>
    <w:tbl>
      <w:tblPr>
        <w:tblW w:w="5500" w:type="dxa"/>
        <w:jc w:val="center"/>
        <w:tblLook w:val="04A0" w:firstRow="1" w:lastRow="0" w:firstColumn="1" w:lastColumn="0" w:noHBand="0" w:noVBand="1"/>
      </w:tblPr>
      <w:tblGrid>
        <w:gridCol w:w="3020"/>
        <w:gridCol w:w="2480"/>
      </w:tblGrid>
      <w:tr w:rsidR="00B9434D" w:rsidRPr="00B9434D" w14:paraId="4D7654FA" w14:textId="77777777" w:rsidTr="000C76FA">
        <w:trPr>
          <w:trHeight w:val="256"/>
          <w:jc w:val="center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7D133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Variable Name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1884B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P</w:t>
            </w:r>
          </w:p>
        </w:tc>
      </w:tr>
      <w:tr w:rsidR="00B9434D" w:rsidRPr="00B9434D" w14:paraId="7660D512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C958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GCS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1C98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0.794263505326627</w:t>
            </w:r>
          </w:p>
        </w:tc>
      </w:tr>
      <w:tr w:rsidR="00B9434D" w:rsidRPr="00B9434D" w14:paraId="5E8A5A88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1C48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Charlson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E308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0.276705877007133</w:t>
            </w:r>
          </w:p>
        </w:tc>
      </w:tr>
      <w:tr w:rsidR="00B9434D" w:rsidRPr="00B9434D" w14:paraId="5A47B6E2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0F2F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Group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80F9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0.197895975983077</w:t>
            </w:r>
          </w:p>
        </w:tc>
      </w:tr>
      <w:tr w:rsidR="00B9434D" w:rsidRPr="00B9434D" w14:paraId="1B9DFB0B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E1A2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Lactate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BC0D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0.141699253573112</w:t>
            </w:r>
          </w:p>
        </w:tc>
      </w:tr>
      <w:tr w:rsidR="00B9434D" w:rsidRPr="00B9434D" w14:paraId="4EB0C686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90F1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PH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2D04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0.210450112003915</w:t>
            </w:r>
          </w:p>
        </w:tc>
      </w:tr>
      <w:tr w:rsidR="00B9434D" w:rsidRPr="00B9434D" w14:paraId="6718B173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D4E0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Creatinine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792E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0.752515362646683</w:t>
            </w:r>
          </w:p>
        </w:tc>
      </w:tr>
      <w:tr w:rsidR="00B9434D" w:rsidRPr="00B9434D" w14:paraId="62CD1FAD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7D84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BUN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0AA5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0.274019392056977</w:t>
            </w:r>
          </w:p>
        </w:tc>
      </w:tr>
      <w:tr w:rsidR="00B9434D" w:rsidRPr="00B9434D" w14:paraId="7D1B1CD6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117A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PT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6928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0.980327585377066</w:t>
            </w:r>
          </w:p>
        </w:tc>
      </w:tr>
      <w:tr w:rsidR="00B9434D" w:rsidRPr="00B9434D" w14:paraId="102CBB5D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40DF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59B1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0.335159347443595</w:t>
            </w:r>
          </w:p>
        </w:tc>
      </w:tr>
      <w:tr w:rsidR="00B9434D" w:rsidRPr="00B9434D" w14:paraId="22FAE623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8D05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Sex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AF11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0.891959904461466</w:t>
            </w:r>
          </w:p>
        </w:tc>
      </w:tr>
      <w:tr w:rsidR="00B9434D" w:rsidRPr="00B9434D" w14:paraId="46CC4595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80B8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HB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C891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0.0453111277978002</w:t>
            </w:r>
          </w:p>
        </w:tc>
      </w:tr>
      <w:tr w:rsidR="00B9434D" w:rsidRPr="00B9434D" w14:paraId="674F72B6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35FA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AKI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914A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0.0025428381013846</w:t>
            </w:r>
          </w:p>
        </w:tc>
      </w:tr>
      <w:tr w:rsidR="00B9434D" w:rsidRPr="00B9434D" w14:paraId="545303E6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9E1C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HF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8AE3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0.745662134009292</w:t>
            </w:r>
          </w:p>
        </w:tc>
      </w:tr>
      <w:tr w:rsidR="00B9434D" w:rsidRPr="00B9434D" w14:paraId="5AA236DB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7BCE" w14:textId="022CC2E6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Hypoglycemic</w:t>
            </w:r>
            <w:r w:rsidR="00547F9E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drugs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3ADE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0.394188401591351</w:t>
            </w:r>
          </w:p>
        </w:tc>
      </w:tr>
      <w:tr w:rsidR="00B9434D" w:rsidRPr="00B9434D" w14:paraId="3C977747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5218" w14:textId="7A780F80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Mechanical</w:t>
            </w:r>
            <w:r w:rsidR="00547F9E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ventilation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10B9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0.79581600397704</w:t>
            </w:r>
          </w:p>
        </w:tc>
      </w:tr>
      <w:tr w:rsidR="00B9434D" w:rsidRPr="00B9434D" w14:paraId="662A8B78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B231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Spo2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BBA6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0.0405221733158517</w:t>
            </w:r>
          </w:p>
        </w:tc>
      </w:tr>
      <w:tr w:rsidR="00A51190" w:rsidRPr="00B9434D" w14:paraId="349A6107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57554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GLOBAL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2DF38" w14:textId="77777777" w:rsidR="00A51190" w:rsidRPr="00B9434D" w:rsidRDefault="00A51190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0.0177092602946593</w:t>
            </w:r>
          </w:p>
        </w:tc>
      </w:tr>
    </w:tbl>
    <w:p w14:paraId="3089AB27" w14:textId="77777777" w:rsidR="00A51190" w:rsidRPr="00B9434D" w:rsidRDefault="00A51190" w:rsidP="00A51190">
      <w:pPr>
        <w:rPr>
          <w:rFonts w:eastAsiaTheme="minorEastAsia"/>
          <w:b/>
          <w:bCs/>
          <w:color w:val="000000" w:themeColor="text1"/>
          <w:lang w:eastAsia="zh-CN"/>
        </w:rPr>
      </w:pPr>
    </w:p>
    <w:p w14:paraId="2022DC20" w14:textId="77777777" w:rsidR="00A82710" w:rsidRDefault="00A82710" w:rsidP="00C52A55">
      <w:pPr>
        <w:outlineLvl w:val="0"/>
        <w:rPr>
          <w:rFonts w:eastAsiaTheme="minorEastAsia"/>
          <w:b/>
          <w:bCs/>
          <w:color w:val="000000" w:themeColor="text1"/>
          <w:lang w:eastAsia="zh-CN"/>
        </w:rPr>
      </w:pPr>
      <w:bookmarkStart w:id="8" w:name="_Toc196670520"/>
    </w:p>
    <w:p w14:paraId="2EF1DBF7" w14:textId="466808B5" w:rsidR="00C52A55" w:rsidRPr="00B9434D" w:rsidRDefault="00C52A55" w:rsidP="00C52A55">
      <w:pPr>
        <w:outlineLvl w:val="0"/>
        <w:rPr>
          <w:rFonts w:eastAsiaTheme="minorEastAsia"/>
          <w:b/>
          <w:bCs/>
          <w:color w:val="000000" w:themeColor="text1"/>
          <w:lang w:eastAsia="zh-CN"/>
        </w:rPr>
      </w:pPr>
      <w:r w:rsidRPr="00B9434D">
        <w:rPr>
          <w:rFonts w:hint="eastAsia"/>
          <w:b/>
          <w:bCs/>
          <w:color w:val="000000" w:themeColor="text1"/>
        </w:rPr>
        <w:t>Table S</w:t>
      </w:r>
      <w:r w:rsidR="00A51190" w:rsidRPr="00B9434D">
        <w:rPr>
          <w:rFonts w:eastAsiaTheme="minorEastAsia" w:hint="eastAsia"/>
          <w:b/>
          <w:bCs/>
          <w:color w:val="000000" w:themeColor="text1"/>
          <w:lang w:eastAsia="zh-CN"/>
        </w:rPr>
        <w:t>8</w:t>
      </w:r>
      <w:r w:rsidRPr="00B9434D">
        <w:rPr>
          <w:b/>
          <w:bCs/>
          <w:color w:val="000000" w:themeColor="text1"/>
        </w:rPr>
        <w:t xml:space="preserve"> </w:t>
      </w:r>
      <w:r w:rsidRPr="00B9434D">
        <w:rPr>
          <w:rFonts w:eastAsiaTheme="minorEastAsia"/>
          <w:b/>
          <w:bCs/>
          <w:color w:val="000000" w:themeColor="text1"/>
          <w:lang w:eastAsia="zh-CN"/>
        </w:rPr>
        <w:t xml:space="preserve">Results of the proportional hazards test (Cox model) in the </w:t>
      </w:r>
      <w:r w:rsidRPr="00B9434D">
        <w:rPr>
          <w:rFonts w:eastAsiaTheme="minorEastAsia" w:hint="eastAsia"/>
          <w:b/>
          <w:bCs/>
          <w:color w:val="000000" w:themeColor="text1"/>
          <w:lang w:eastAsia="zh-CN"/>
        </w:rPr>
        <w:t>Pre-DM</w:t>
      </w:r>
      <w:r w:rsidRPr="00B9434D">
        <w:rPr>
          <w:rFonts w:eastAsiaTheme="minorEastAsia"/>
          <w:b/>
          <w:bCs/>
          <w:color w:val="000000" w:themeColor="text1"/>
          <w:lang w:eastAsia="zh-CN"/>
        </w:rPr>
        <w:t xml:space="preserve"> population</w:t>
      </w:r>
      <w:bookmarkEnd w:id="8"/>
    </w:p>
    <w:p w14:paraId="0F906C59" w14:textId="77777777" w:rsidR="00C52A55" w:rsidRPr="00B9434D" w:rsidRDefault="00C52A55" w:rsidP="00C52A55">
      <w:pPr>
        <w:rPr>
          <w:rFonts w:eastAsiaTheme="minorEastAsia"/>
          <w:b/>
          <w:bCs/>
          <w:color w:val="000000" w:themeColor="text1"/>
          <w:lang w:eastAsia="zh-CN"/>
        </w:rPr>
      </w:pPr>
    </w:p>
    <w:tbl>
      <w:tblPr>
        <w:tblW w:w="5500" w:type="dxa"/>
        <w:jc w:val="center"/>
        <w:tblLook w:val="04A0" w:firstRow="1" w:lastRow="0" w:firstColumn="1" w:lastColumn="0" w:noHBand="0" w:noVBand="1"/>
      </w:tblPr>
      <w:tblGrid>
        <w:gridCol w:w="3020"/>
        <w:gridCol w:w="2480"/>
      </w:tblGrid>
      <w:tr w:rsidR="00B9434D" w:rsidRPr="00B9434D" w14:paraId="434279D8" w14:textId="77777777" w:rsidTr="000C76FA">
        <w:trPr>
          <w:trHeight w:val="256"/>
          <w:jc w:val="center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94F1A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Variable Name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C57D6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p</w:t>
            </w:r>
          </w:p>
        </w:tc>
      </w:tr>
      <w:tr w:rsidR="00B9434D" w:rsidRPr="00B9434D" w14:paraId="57C0020A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29C9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GCS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E773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0.183574326542222</w:t>
            </w:r>
          </w:p>
        </w:tc>
      </w:tr>
      <w:tr w:rsidR="00B9434D" w:rsidRPr="00B9434D" w14:paraId="364CA28A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1C9C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Charlson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8ADA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0.678651116202429</w:t>
            </w:r>
          </w:p>
        </w:tc>
      </w:tr>
      <w:tr w:rsidR="00B9434D" w:rsidRPr="00B9434D" w14:paraId="1AB3BA9D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5DB4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Group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8681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0.0210369581932611</w:t>
            </w:r>
          </w:p>
        </w:tc>
      </w:tr>
      <w:tr w:rsidR="00B9434D" w:rsidRPr="00B9434D" w14:paraId="5BD69F01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D1E7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Lactate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85F3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0.0365077526989406</w:t>
            </w:r>
          </w:p>
        </w:tc>
      </w:tr>
      <w:tr w:rsidR="00B9434D" w:rsidRPr="00B9434D" w14:paraId="48F0EFF3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E080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PH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6100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0.117514620941094</w:t>
            </w:r>
          </w:p>
        </w:tc>
      </w:tr>
      <w:tr w:rsidR="00B9434D" w:rsidRPr="00B9434D" w14:paraId="54390C90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2AE5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Creatinine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896E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0.997971296487066</w:t>
            </w:r>
          </w:p>
        </w:tc>
      </w:tr>
      <w:tr w:rsidR="00B9434D" w:rsidRPr="00B9434D" w14:paraId="588E6314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D4B8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BUN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599B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0.435404146595048</w:t>
            </w:r>
          </w:p>
        </w:tc>
      </w:tr>
      <w:tr w:rsidR="00B9434D" w:rsidRPr="00B9434D" w14:paraId="3A4798EB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D2F3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PT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A891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0.955805220018959</w:t>
            </w:r>
          </w:p>
        </w:tc>
      </w:tr>
      <w:tr w:rsidR="00B9434D" w:rsidRPr="00B9434D" w14:paraId="7E576071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4BD5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09C4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0.130686909905379</w:t>
            </w:r>
          </w:p>
        </w:tc>
      </w:tr>
      <w:tr w:rsidR="00B9434D" w:rsidRPr="00B9434D" w14:paraId="78AF69AA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D0C0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Sex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3FC6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0.306586902215857</w:t>
            </w:r>
          </w:p>
        </w:tc>
      </w:tr>
      <w:tr w:rsidR="00B9434D" w:rsidRPr="00B9434D" w14:paraId="796CB1B2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9DAF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HB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3763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0.183185217227871</w:t>
            </w:r>
          </w:p>
        </w:tc>
      </w:tr>
      <w:tr w:rsidR="00B9434D" w:rsidRPr="00B9434D" w14:paraId="39FA1405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E69C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AKI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CCB4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0.03634179760906</w:t>
            </w:r>
          </w:p>
        </w:tc>
      </w:tr>
      <w:tr w:rsidR="00B9434D" w:rsidRPr="00B9434D" w14:paraId="5C80A717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DCC2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HF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C942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0.432874169015854</w:t>
            </w:r>
          </w:p>
        </w:tc>
      </w:tr>
      <w:tr w:rsidR="00B9434D" w:rsidRPr="00B9434D" w14:paraId="56DB66A8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0D73" w14:textId="365C8AA6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Hypoglycemic</w:t>
            </w:r>
            <w:r w:rsidR="00547F9E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drugs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C46E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0.999962594546002</w:t>
            </w:r>
          </w:p>
        </w:tc>
      </w:tr>
      <w:tr w:rsidR="00B9434D" w:rsidRPr="00B9434D" w14:paraId="31472582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2BCD" w14:textId="04DF6C4B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Mechanical</w:t>
            </w:r>
            <w:r w:rsidR="00547F9E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 xml:space="preserve"> </w:t>
            </w: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ventilation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191C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0.862584327269435</w:t>
            </w:r>
          </w:p>
        </w:tc>
      </w:tr>
      <w:tr w:rsidR="00B9434D" w:rsidRPr="00B9434D" w14:paraId="7DB704D2" w14:textId="77777777" w:rsidTr="000C76FA">
        <w:trPr>
          <w:trHeight w:val="301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BA01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Spo2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80AC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0.323768789553988</w:t>
            </w:r>
          </w:p>
        </w:tc>
      </w:tr>
      <w:tr w:rsidR="00C52A55" w:rsidRPr="00B9434D" w14:paraId="2A069AC1" w14:textId="77777777" w:rsidTr="000C76FA">
        <w:trPr>
          <w:trHeight w:val="285"/>
          <w:jc w:val="center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0F149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GLOBAL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5673E" w14:textId="77777777" w:rsidR="00C52A55" w:rsidRPr="00B9434D" w:rsidRDefault="00C52A55" w:rsidP="000C76FA">
            <w:pPr>
              <w:widowControl/>
              <w:autoSpaceDE/>
              <w:autoSpaceDN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</w:pPr>
            <w:r w:rsidRPr="00B9434D">
              <w:rPr>
                <w:rFonts w:eastAsia="宋体"/>
                <w:color w:val="000000" w:themeColor="text1"/>
                <w:sz w:val="21"/>
                <w:szCs w:val="21"/>
                <w:lang w:eastAsia="zh-CN"/>
                <w14:ligatures w14:val="standardContextual"/>
              </w:rPr>
              <w:t>0.00857540273625254</w:t>
            </w:r>
          </w:p>
        </w:tc>
      </w:tr>
    </w:tbl>
    <w:p w14:paraId="5A6BA0CC" w14:textId="77777777" w:rsidR="00C52A55" w:rsidRPr="00B9434D" w:rsidRDefault="00C52A55" w:rsidP="00C52A55">
      <w:pPr>
        <w:rPr>
          <w:rFonts w:eastAsiaTheme="minorEastAsia"/>
          <w:color w:val="000000" w:themeColor="text1"/>
          <w:lang w:eastAsia="zh-CN"/>
        </w:rPr>
      </w:pPr>
    </w:p>
    <w:p w14:paraId="6E04A546" w14:textId="77777777" w:rsidR="00C52A55" w:rsidRPr="00B9434D" w:rsidRDefault="00C52A55" w:rsidP="00C52A55">
      <w:pPr>
        <w:rPr>
          <w:rFonts w:eastAsiaTheme="minorEastAsia"/>
          <w:color w:val="000000" w:themeColor="text1"/>
          <w:lang w:eastAsia="zh-CN"/>
        </w:rPr>
      </w:pPr>
    </w:p>
    <w:p w14:paraId="44BCA00C" w14:textId="48DCB275" w:rsidR="00515CB8" w:rsidRPr="0002350F" w:rsidRDefault="00515CB8" w:rsidP="0002350F">
      <w:pPr>
        <w:jc w:val="both"/>
        <w:outlineLvl w:val="0"/>
        <w:rPr>
          <w:b/>
          <w:bCs/>
          <w:color w:val="000000" w:themeColor="text1"/>
        </w:rPr>
      </w:pPr>
      <w:bookmarkStart w:id="9" w:name="_Toc196670521"/>
      <w:r w:rsidRPr="0002350F">
        <w:rPr>
          <w:rFonts w:hint="eastAsia"/>
          <w:b/>
          <w:bCs/>
          <w:color w:val="000000" w:themeColor="text1"/>
          <w:sz w:val="21"/>
          <w:szCs w:val="21"/>
        </w:rPr>
        <w:t xml:space="preserve">Table </w:t>
      </w:r>
      <w:r w:rsidR="00B26C25" w:rsidRPr="0002350F">
        <w:rPr>
          <w:rFonts w:eastAsiaTheme="minorEastAsia" w:hint="eastAsia"/>
          <w:b/>
          <w:bCs/>
          <w:color w:val="000000" w:themeColor="text1"/>
          <w:sz w:val="21"/>
          <w:szCs w:val="21"/>
          <w:lang w:eastAsia="zh-CN"/>
        </w:rPr>
        <w:t>S</w:t>
      </w:r>
      <w:r w:rsidR="00C52A55" w:rsidRPr="0002350F">
        <w:rPr>
          <w:rFonts w:eastAsiaTheme="minorEastAsia" w:hint="eastAsia"/>
          <w:b/>
          <w:bCs/>
          <w:color w:val="000000" w:themeColor="text1"/>
          <w:sz w:val="21"/>
          <w:szCs w:val="21"/>
          <w:lang w:eastAsia="zh-CN"/>
        </w:rPr>
        <w:t>9</w:t>
      </w:r>
      <w:r w:rsidRPr="0002350F">
        <w:rPr>
          <w:rFonts w:hint="eastAsia"/>
          <w:b/>
          <w:bCs/>
          <w:color w:val="000000" w:themeColor="text1"/>
          <w:sz w:val="21"/>
          <w:szCs w:val="21"/>
        </w:rPr>
        <w:t xml:space="preserve"> </w:t>
      </w:r>
      <w:r w:rsidR="008515BC" w:rsidRPr="0002350F">
        <w:rPr>
          <w:rFonts w:hint="eastAsia"/>
          <w:b/>
          <w:bCs/>
          <w:color w:val="000000" w:themeColor="text1"/>
        </w:rPr>
        <w:t xml:space="preserve">The association of the combination of SHR and GV with </w:t>
      </w:r>
      <w:r w:rsidR="00A05758" w:rsidRPr="00A05758">
        <w:rPr>
          <w:b/>
          <w:bCs/>
          <w:color w:val="000000" w:themeColor="text1"/>
        </w:rPr>
        <w:t>all-cause</w:t>
      </w:r>
      <w:r w:rsidR="008515BC" w:rsidRPr="0002350F">
        <w:rPr>
          <w:rFonts w:hint="eastAsia"/>
          <w:b/>
          <w:bCs/>
          <w:color w:val="000000" w:themeColor="text1"/>
        </w:rPr>
        <w:t xml:space="preserve"> mortality </w:t>
      </w:r>
      <w:r w:rsidR="00063F2A" w:rsidRPr="0002350F">
        <w:rPr>
          <w:b/>
          <w:bCs/>
          <w:color w:val="000000" w:themeColor="text1"/>
          <w:sz w:val="21"/>
          <w:szCs w:val="21"/>
        </w:rPr>
        <w:t>after excluding individuals with hypoglycemic</w:t>
      </w:r>
      <w:r w:rsidR="00E17D9C" w:rsidRPr="0002350F">
        <w:rPr>
          <w:rFonts w:eastAsiaTheme="minorEastAsia" w:hint="eastAsia"/>
          <w:b/>
          <w:bCs/>
          <w:color w:val="000000" w:themeColor="text1"/>
          <w:sz w:val="21"/>
          <w:szCs w:val="21"/>
          <w:lang w:eastAsia="zh-CN"/>
        </w:rPr>
        <w:t xml:space="preserve"> </w:t>
      </w:r>
      <w:r w:rsidR="00E17D9C" w:rsidRPr="0002350F">
        <w:rPr>
          <w:b/>
          <w:bCs/>
          <w:color w:val="000000" w:themeColor="text1"/>
          <w:sz w:val="21"/>
          <w:szCs w:val="21"/>
        </w:rPr>
        <w:t>episode</w:t>
      </w:r>
      <w:r w:rsidR="00E17D9C" w:rsidRPr="0002350F">
        <w:rPr>
          <w:rFonts w:asciiTheme="minorEastAsia" w:eastAsiaTheme="minorEastAsia" w:hAnsiTheme="minorEastAsia" w:hint="eastAsia"/>
          <w:b/>
          <w:bCs/>
          <w:color w:val="000000" w:themeColor="text1"/>
          <w:sz w:val="21"/>
          <w:szCs w:val="21"/>
          <w:lang w:eastAsia="zh-CN"/>
        </w:rPr>
        <w:t>s</w:t>
      </w:r>
      <w:bookmarkEnd w:id="9"/>
    </w:p>
    <w:tbl>
      <w:tblPr>
        <w:tblW w:w="10736" w:type="dxa"/>
        <w:jc w:val="center"/>
        <w:tblLook w:val="04A0" w:firstRow="1" w:lastRow="0" w:firstColumn="1" w:lastColumn="0" w:noHBand="0" w:noVBand="1"/>
      </w:tblPr>
      <w:tblGrid>
        <w:gridCol w:w="2153"/>
        <w:gridCol w:w="1866"/>
        <w:gridCol w:w="846"/>
        <w:gridCol w:w="238"/>
        <w:gridCol w:w="1838"/>
        <w:gridCol w:w="811"/>
        <w:gridCol w:w="35"/>
        <w:gridCol w:w="244"/>
        <w:gridCol w:w="1859"/>
        <w:gridCol w:w="846"/>
      </w:tblGrid>
      <w:tr w:rsidR="00B9434D" w:rsidRPr="00B9434D" w14:paraId="09C1EBA5" w14:textId="77777777" w:rsidTr="002A11A2">
        <w:trPr>
          <w:trHeight w:val="20"/>
          <w:jc w:val="center"/>
        </w:trPr>
        <w:tc>
          <w:tcPr>
            <w:tcW w:w="21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54CC1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779F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7F4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2B29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2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197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D974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3</w:t>
            </w:r>
          </w:p>
        </w:tc>
      </w:tr>
      <w:tr w:rsidR="00B9434D" w:rsidRPr="00B9434D" w14:paraId="02FAF5B7" w14:textId="77777777" w:rsidTr="002A11A2">
        <w:trPr>
          <w:trHeight w:val="20"/>
          <w:jc w:val="center"/>
        </w:trPr>
        <w:tc>
          <w:tcPr>
            <w:tcW w:w="21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9D2C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84B8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734A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C52C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ascii="等线" w:eastAsia="等线" w:hAnsi="等线" w:hint="eastAsia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12B5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75AC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25F6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ascii="等线" w:eastAsia="等线" w:hAnsi="等线" w:hint="eastAsia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2EDD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A97B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B9434D" w:rsidRPr="00B9434D" w14:paraId="4204D14A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23B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28-day mortality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83E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B331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5830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E6CE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3D9C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5C2B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B6F0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DC73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332EFF10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CF7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Overall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B7EA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6D1D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DAF6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D8B8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0461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C8B2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04C5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C492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278DF173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E37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90E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59C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9318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CB1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4D9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1C41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BC4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173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49DB2121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996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C8FB" w14:textId="212304FE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1.50 (1.1</w:t>
            </w:r>
            <w:r w:rsidR="00DB553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2.0</w:t>
            </w:r>
            <w:r w:rsidR="00DB553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0060" w14:textId="60325018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DB553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4FC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294E" w14:textId="136856CE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1.50 (1.1</w:t>
            </w:r>
            <w:r w:rsidR="00ED79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2.00)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63C8" w14:textId="619D6C3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ED79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F6A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30F9" w14:textId="3BF731F1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1.4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B067" w14:textId="6B70564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625</w:t>
            </w:r>
          </w:p>
        </w:tc>
      </w:tr>
      <w:tr w:rsidR="00B9434D" w:rsidRPr="00B9434D" w14:paraId="48E7BF01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D44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21E7" w14:textId="3DE8F600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1.80 (1.39 ~ 2.3</w:t>
            </w:r>
            <w:r w:rsidR="00DB553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810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730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2923" w14:textId="064F06A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1.8</w:t>
            </w:r>
            <w:r w:rsidR="00ED79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ED79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2.3</w:t>
            </w:r>
            <w:r w:rsidR="00ED79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DE8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0EC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B101" w14:textId="0E59F64C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(1.15 ~ 1.9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47B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B9434D" w:rsidRPr="00B9434D" w14:paraId="3D89D4A1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5CA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7ED1" w14:textId="3B4837D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2.2</w:t>
            </w:r>
            <w:r w:rsidR="00DB553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(1.7</w:t>
            </w:r>
            <w:r w:rsidR="00DB553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2.8</w:t>
            </w:r>
            <w:r w:rsidR="00DB553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D84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69D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70F1" w14:textId="2EC82779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2.2</w:t>
            </w:r>
            <w:r w:rsidR="00ED79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(1.7</w:t>
            </w:r>
            <w:r w:rsidR="00ED79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ED79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8F7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824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DB45" w14:textId="49FE490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AFDF" w14:textId="663B742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AE1A4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15</w:t>
            </w:r>
          </w:p>
        </w:tc>
      </w:tr>
      <w:tr w:rsidR="00B9434D" w:rsidRPr="00B9434D" w14:paraId="720027D4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FD6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2FB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1.30 (1.20 ~ 1.41)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4A4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D08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78A1" w14:textId="056AE35B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</w:t>
            </w:r>
            <w:r w:rsidR="00DB0DA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(1.2</w:t>
            </w:r>
            <w:r w:rsidR="00DB0DA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1.4</w:t>
            </w:r>
            <w:r w:rsidR="00DB0DA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964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CB5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6108" w14:textId="6EB85BAA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1.15 (1.0</w:t>
            </w:r>
            <w:r w:rsidR="001E004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1.25)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51FD" w14:textId="1B8648E9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1E004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</w:p>
        </w:tc>
      </w:tr>
      <w:tr w:rsidR="00B9434D" w:rsidRPr="00B9434D" w14:paraId="5E7C0FA7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F6D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NGR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5AB5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C717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A86E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4D17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4FFD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4E36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5B64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C2C6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22446AA8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5EE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603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F75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0BF5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A9E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763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C749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3B4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BAB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6E36DF76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76E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C3B9" w14:textId="2791541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</w:t>
            </w:r>
            <w:r w:rsidR="00462D3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(0.</w:t>
            </w:r>
            <w:r w:rsidR="00462D3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462D3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6134" w14:textId="4DD06B3E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462D3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544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EF4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DD33" w14:textId="79688020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6E656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(0.5</w:t>
            </w:r>
            <w:r w:rsidR="006E656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6E656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B5E8" w14:textId="61915BD1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6E656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717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70F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1B28" w14:textId="0A185A7B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9132" w14:textId="3959205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905</w:t>
            </w:r>
          </w:p>
        </w:tc>
      </w:tr>
      <w:tr w:rsidR="00B9434D" w:rsidRPr="00B9434D" w14:paraId="68B08F93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A9D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FC82" w14:textId="3D72666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462D3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(1.1</w:t>
            </w:r>
            <w:r w:rsidR="00462D3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2.5</w:t>
            </w:r>
            <w:r w:rsidR="00462D3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06E8" w14:textId="1841DE5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0.01</w:t>
            </w:r>
            <w:r w:rsidR="00462D3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B98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B302" w14:textId="2334B1A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1.6</w:t>
            </w:r>
            <w:r w:rsidR="006E656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6E656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2.4</w:t>
            </w:r>
            <w:r w:rsidR="006E656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1F7B" w14:textId="3739614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6E656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7DA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9D47" w14:textId="16CCD591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(0.9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8162" w14:textId="771085DE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03</w:t>
            </w:r>
          </w:p>
        </w:tc>
      </w:tr>
      <w:tr w:rsidR="00B9434D" w:rsidRPr="00B9434D" w14:paraId="57B6DC72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E7B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7E92" w14:textId="1AE18730" w:rsidR="00515CB8" w:rsidRPr="00B9434D" w:rsidRDefault="00462D3E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2.60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56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4.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33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831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458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4340" w14:textId="2F912CE1" w:rsidR="00515CB8" w:rsidRPr="00B9434D" w:rsidRDefault="006E6565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2.55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53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4.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25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EE1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4A7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5893" w14:textId="78D01D82" w:rsidR="00515CB8" w:rsidRPr="00B9434D" w:rsidRDefault="00AC3833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1.81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05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3.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14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D2B9" w14:textId="4A89F7C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AC383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34</w:t>
            </w:r>
          </w:p>
        </w:tc>
      </w:tr>
      <w:tr w:rsidR="00B9434D" w:rsidRPr="00B9434D" w14:paraId="03FB90DD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E81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A82B" w14:textId="70603194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173DF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(1.</w:t>
            </w:r>
            <w:r w:rsidR="00173DF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173DF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6B3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DE8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51DC" w14:textId="10E1A13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</w:t>
            </w:r>
            <w:r w:rsidR="006A7D02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(1.1</w:t>
            </w:r>
            <w:r w:rsidR="006A7D02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6A7D02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5D2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9C0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BA96" w14:textId="4F9E9B84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</w:t>
            </w:r>
            <w:r w:rsidR="004D2FD8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4D2FD8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1.4</w:t>
            </w:r>
            <w:r w:rsidR="004D2FD8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FFBB" w14:textId="795E38F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4D2FD8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22</w:t>
            </w:r>
          </w:p>
        </w:tc>
      </w:tr>
      <w:tr w:rsidR="00B9434D" w:rsidRPr="00B9434D" w14:paraId="2C5BCE88" w14:textId="77777777" w:rsidTr="002A11A2">
        <w:trPr>
          <w:trHeight w:val="20"/>
          <w:jc w:val="center"/>
        </w:trPr>
        <w:tc>
          <w:tcPr>
            <w:tcW w:w="4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1F5C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Pre-DM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0BA7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C97A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35EC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6817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0D86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BF58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81DD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79F35FCE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09A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1C9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D36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255A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C3E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AAA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81D7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DF48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C69E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65A1D819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5BD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560A" w14:textId="16F8AD1A" w:rsidR="00515CB8" w:rsidRPr="00B9434D" w:rsidRDefault="008A1A26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1.86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03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3.37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93CD" w14:textId="495C4AC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8A1A2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F4F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8B3C" w14:textId="3110A68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 xml:space="preserve">0.96 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~ 3.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5F07" w14:textId="00E69C21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6E6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3D9B" w14:textId="5A54017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.08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7E" w14:textId="130AC01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782</w:t>
            </w:r>
          </w:p>
        </w:tc>
      </w:tr>
      <w:tr w:rsidR="00B9434D" w:rsidRPr="00B9434D" w14:paraId="37A5017D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236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FF76" w14:textId="5F288937" w:rsidR="00515CB8" w:rsidRPr="00B9434D" w:rsidRDefault="008A1A26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2.49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1.55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3.98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3D2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524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DF83" w14:textId="4848DE4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(1.6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4.1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7D6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D57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3CC5" w14:textId="3614119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2.0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(1.2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3.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40E9" w14:textId="2D504D8C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</w:p>
        </w:tc>
      </w:tr>
      <w:tr w:rsidR="00B9434D" w:rsidRPr="00B9434D" w14:paraId="002DED9B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DFE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129B" w14:textId="365444AB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2.6</w:t>
            </w:r>
            <w:r w:rsidR="008A1A2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(1.47 ~ 4.</w:t>
            </w:r>
            <w:r w:rsidR="008A1A2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A9E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352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B78B" w14:textId="3375A400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2.7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(1.50 ~ 4.9</w:t>
            </w:r>
            <w:r w:rsidR="0004196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322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CAA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4E7E" w14:textId="5435F539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0.98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3.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3234" w14:textId="0A61756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0A0845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58</w:t>
            </w:r>
          </w:p>
        </w:tc>
      </w:tr>
      <w:tr w:rsidR="00B9434D" w:rsidRPr="00B9434D" w14:paraId="0425334E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F85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57A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1.44 (1.22 ~ 1.69)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7F4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B56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2E7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1.46 (1.23 ~ 1.72)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DF4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24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D5A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1.32 (1.10 ~ 1.58)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3FA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B9434D" w:rsidRPr="00B9434D" w14:paraId="6FBE9E51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E2F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DM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2CD0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0BAB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6C5F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5CC5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A663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2658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B38B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B076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610DEE3E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889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790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8EC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9AAB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651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19E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E115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B4D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E67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043057AF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B54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A507" w14:textId="3DFDCF39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E7B7" w14:textId="7DD3609C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263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401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2EFC" w14:textId="3694F281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E64B92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(0.8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2.05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4CB9" w14:textId="56BC9AC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192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FA2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4C57" w14:textId="6961E345" w:rsidR="00515CB8" w:rsidRPr="00B9434D" w:rsidRDefault="00960274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1.03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(0.6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63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527E" w14:textId="548A106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95</w:t>
            </w:r>
          </w:p>
        </w:tc>
      </w:tr>
      <w:tr w:rsidR="00B9434D" w:rsidRPr="00B9434D" w14:paraId="5C42D5D5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98F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CF2B" w14:textId="429AC91C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(0.9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735E" w14:textId="12BEAB9A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D9A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BDB5" w14:textId="56BA05D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(0.9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2.5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85F8" w14:textId="77C391B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0.07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644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6BFD" w14:textId="43511ED0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(0.7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2.00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7B1D" w14:textId="6833E798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440</w:t>
            </w:r>
          </w:p>
        </w:tc>
      </w:tr>
      <w:tr w:rsidR="00B9434D" w:rsidRPr="00B9434D" w14:paraId="0C1F3024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457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AE16" w14:textId="28BF64B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6340" w14:textId="562A5C26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8750A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5F4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DB49" w14:textId="37EF76A6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(1.2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72D6" w14:textId="4FF4DB94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7B55E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441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44EF" w14:textId="09B80433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(0.8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5F69" w14:textId="6BAB2EE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96027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319</w:t>
            </w:r>
          </w:p>
        </w:tc>
      </w:tr>
      <w:tr w:rsidR="00B9434D" w:rsidRPr="00B9434D" w14:paraId="1FCAED40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854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06F2" w14:textId="34A869EC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</w:t>
            </w:r>
            <w:r w:rsidR="00D465D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D465D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1.3</w:t>
            </w:r>
            <w:r w:rsidR="00D465D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672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0D8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C843" w14:textId="2A73B31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</w:t>
            </w:r>
            <w:r w:rsidR="0014190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14190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1.36)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927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078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51CE" w14:textId="3DB628F3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1.08 (0.95 ~ 1.2</w:t>
            </w:r>
            <w:r w:rsidR="004E530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3989" w14:textId="1DE72A2B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0.2</w:t>
            </w:r>
            <w:r w:rsidR="001C6EE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4</w:t>
            </w:r>
          </w:p>
        </w:tc>
      </w:tr>
      <w:tr w:rsidR="00B9434D" w:rsidRPr="00B9434D" w14:paraId="4DFA73E2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77B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90-day mortality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25B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9CB8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245F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2F25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8816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B88B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6C6A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CFAA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08B0B231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858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Overall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A9D7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8B79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9027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F0ED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75E2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4B5F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6769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F032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11D62666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B75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B2D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E1B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C37A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20A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479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2F2F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100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340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2753897B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C47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BF8F" w14:textId="2D03BA0B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ED215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ED215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1.43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ED215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7882" w14:textId="03C17A81" w:rsidR="00515CB8" w:rsidRPr="00B9434D" w:rsidRDefault="00ED215A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0FD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3AEB" w14:textId="6A1B1BA1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1.42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095C" w14:textId="6D9BD903" w:rsidR="00515CB8" w:rsidRPr="00B9434D" w:rsidRDefault="007B6B6E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ECE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5BFF" w14:textId="0BCFAEE6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1.00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1.64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05B4" w14:textId="7ED55D28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051</w:t>
            </w:r>
          </w:p>
        </w:tc>
      </w:tr>
      <w:tr w:rsidR="00B9434D" w:rsidRPr="00B9434D" w14:paraId="790F0EA7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0B4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633B" w14:textId="232C01D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1.7</w:t>
            </w:r>
            <w:r w:rsidR="00ED215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ED215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ED215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B05D" w14:textId="077D068E" w:rsidR="00515CB8" w:rsidRPr="00B9434D" w:rsidRDefault="00ED215A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C92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062D" w14:textId="26E4ABF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1.7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CA9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897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001D" w14:textId="743973CE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1.83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167F" w14:textId="002F4D6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01</w:t>
            </w:r>
          </w:p>
        </w:tc>
      </w:tr>
      <w:tr w:rsidR="00B9434D" w:rsidRPr="00B9434D" w14:paraId="1AD18FF4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1B1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6BDD" w14:textId="4C44F11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</w:t>
            </w:r>
            <w:r w:rsidR="00CF490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CF490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CF490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2.77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CD7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E8F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B91A" w14:textId="24373C3A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(1.8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7B6B6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2.79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051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493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E6B4" w14:textId="10235C1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1.77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3673" w14:textId="093856D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5378E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</w:p>
        </w:tc>
      </w:tr>
      <w:tr w:rsidR="00B9434D" w:rsidRPr="00B9434D" w14:paraId="5C6D64EC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43A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55F9" w14:textId="6A13045E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AA4AE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="002929D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2929D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AA4AE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0D40" w14:textId="231D534E" w:rsidR="00515CB8" w:rsidRPr="00B9434D" w:rsidRDefault="002929DC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F0E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48B5" w14:textId="4D01BB01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7D29C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="00ED4B9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ED4B9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7D29C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="00ED4B9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105D" w14:textId="64025BED" w:rsidR="00515CB8" w:rsidRPr="00B9434D" w:rsidRDefault="00ED4B96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73A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025E" w14:textId="6B1DBBD3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347AFF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347AFF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347AFF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94EF" w14:textId="2B384800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347AFF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</w:p>
        </w:tc>
      </w:tr>
      <w:tr w:rsidR="00B9434D" w:rsidRPr="00B9434D" w14:paraId="437D86B0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923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NGR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2C91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7AA3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8F63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B071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B2F9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BEB8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5E87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3809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0D726D19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EA7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0A4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572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81DC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C26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5EA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1A55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128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DB9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564A7D1E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11A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1425" w14:textId="47006826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3.19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B45E" w14:textId="353924D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065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6DB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D638" w14:textId="696C1BE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0.88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2.92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2805" w14:textId="697D6F5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122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FD1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3AD1" w14:textId="0477744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2.42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32A4" w14:textId="5A1719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416</w:t>
            </w:r>
          </w:p>
        </w:tc>
      </w:tr>
      <w:tr w:rsidR="00B9434D" w:rsidRPr="00B9434D" w14:paraId="65FD653A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C2F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3F44" w14:textId="128BF688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D186" w14:textId="6336522A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C68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1739" w14:textId="7E211EB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D6AA" w14:textId="7771791D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F79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7921" w14:textId="748BD45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CAF2" w14:textId="33D5F2D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13</w:t>
            </w:r>
          </w:p>
        </w:tc>
      </w:tr>
      <w:tr w:rsidR="00B9434D" w:rsidRPr="00B9434D" w14:paraId="6E7AAFB1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4E9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EB1E" w14:textId="43F5DDEB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 xml:space="preserve">67 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(1.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4.</w:t>
            </w:r>
            <w:r w:rsidR="00953B2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9A9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71A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71CD" w14:textId="3A2886B9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4.</w:t>
            </w:r>
            <w:r w:rsidR="005B69B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9B6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187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3060" w14:textId="7B5AF242" w:rsidR="00515CB8" w:rsidRPr="00B9434D" w:rsidRDefault="00C754F4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1.75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10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2.79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8DB2" w14:textId="58518D1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C754F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19</w:t>
            </w:r>
          </w:p>
        </w:tc>
      </w:tr>
      <w:tr w:rsidR="00B9434D" w:rsidRPr="00B9434D" w14:paraId="3A62A7BF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04D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DF4E" w14:textId="55E84A8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69182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37</w:t>
            </w:r>
            <w:r w:rsidR="001A0C08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(1.2</w:t>
            </w:r>
            <w:r w:rsidR="0069182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1.5</w:t>
            </w:r>
            <w:r w:rsidR="0069182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864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54E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9043" w14:textId="186C97F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</w:t>
            </w:r>
            <w:r w:rsidR="005A40C8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5A40C8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1.5</w:t>
            </w:r>
            <w:r w:rsidR="005A40C8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52E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257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209" w14:textId="3252F08C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</w:t>
            </w:r>
            <w:r w:rsidR="001D5FE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1D5FE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1D5FE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0D86" w14:textId="45C8ABC8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1D5FE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</w:p>
        </w:tc>
      </w:tr>
      <w:tr w:rsidR="00B9434D" w:rsidRPr="00B9434D" w14:paraId="22CE5DEB" w14:textId="77777777" w:rsidTr="002A11A2">
        <w:trPr>
          <w:trHeight w:val="20"/>
          <w:jc w:val="center"/>
        </w:trPr>
        <w:tc>
          <w:tcPr>
            <w:tcW w:w="40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0A99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Pre-DM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82F8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59CE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1B63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7FDA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B4B2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FD17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088B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2B19C87D" w14:textId="77777777" w:rsidTr="002A11A2">
        <w:trPr>
          <w:trHeight w:val="20"/>
          <w:jc w:val="center"/>
        </w:trPr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5B44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29CB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3729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0280E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7E1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A625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B695E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5F2BF" w14:textId="40441999" w:rsidR="00515CB8" w:rsidRPr="00B9434D" w:rsidRDefault="00CF389C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E5AAF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66B4DFAD" w14:textId="59F82A6B" w:rsidR="00515CB8" w:rsidRPr="00B9434D" w:rsidRDefault="00515CB8" w:rsidP="00515CB8">
      <w:pPr>
        <w:jc w:val="both"/>
        <w:rPr>
          <w:color w:val="000000" w:themeColor="text1"/>
        </w:rPr>
      </w:pPr>
      <w:r w:rsidRPr="00B9434D">
        <w:rPr>
          <w:color w:val="000000" w:themeColor="text1"/>
        </w:rPr>
        <w:t xml:space="preserve">Table </w:t>
      </w:r>
      <w:r w:rsidR="00B26C25" w:rsidRPr="00B9434D">
        <w:rPr>
          <w:rFonts w:eastAsiaTheme="minorEastAsia" w:hint="eastAsia"/>
          <w:color w:val="000000" w:themeColor="text1"/>
          <w:lang w:eastAsia="zh-CN"/>
        </w:rPr>
        <w:t>S</w:t>
      </w:r>
      <w:r w:rsidR="00C52A55" w:rsidRPr="00B9434D">
        <w:rPr>
          <w:rFonts w:eastAsiaTheme="minorEastAsia" w:hint="eastAsia"/>
          <w:color w:val="000000" w:themeColor="text1"/>
          <w:lang w:eastAsia="zh-CN"/>
        </w:rPr>
        <w:t>9</w:t>
      </w:r>
      <w:r w:rsidRPr="00B9434D">
        <w:rPr>
          <w:color w:val="000000" w:themeColor="text1"/>
        </w:rPr>
        <w:t xml:space="preserve"> (continued</w:t>
      </w:r>
      <w:r w:rsidRPr="00B9434D">
        <w:rPr>
          <w:rFonts w:hint="eastAsia"/>
          <w:color w:val="000000" w:themeColor="text1"/>
        </w:rPr>
        <w:t>)</w:t>
      </w:r>
    </w:p>
    <w:tbl>
      <w:tblPr>
        <w:tblW w:w="10510" w:type="dxa"/>
        <w:jc w:val="center"/>
        <w:tblLook w:val="04A0" w:firstRow="1" w:lastRow="0" w:firstColumn="1" w:lastColumn="0" w:noHBand="0" w:noVBand="1"/>
      </w:tblPr>
      <w:tblGrid>
        <w:gridCol w:w="1811"/>
        <w:gridCol w:w="2063"/>
        <w:gridCol w:w="863"/>
        <w:gridCol w:w="227"/>
        <w:gridCol w:w="1836"/>
        <w:gridCol w:w="862"/>
        <w:gridCol w:w="227"/>
        <w:gridCol w:w="1887"/>
        <w:gridCol w:w="734"/>
      </w:tblGrid>
      <w:tr w:rsidR="00B9434D" w:rsidRPr="00B9434D" w14:paraId="62892559" w14:textId="77777777" w:rsidTr="00C0518A">
        <w:trPr>
          <w:trHeight w:val="356"/>
          <w:jc w:val="center"/>
        </w:trPr>
        <w:tc>
          <w:tcPr>
            <w:tcW w:w="181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F5E93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1602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1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FC0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B916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2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F5C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D46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3</w:t>
            </w:r>
          </w:p>
        </w:tc>
      </w:tr>
      <w:tr w:rsidR="00B9434D" w:rsidRPr="00B9434D" w14:paraId="5387569E" w14:textId="77777777" w:rsidTr="00C0518A">
        <w:trPr>
          <w:trHeight w:val="356"/>
          <w:jc w:val="center"/>
        </w:trPr>
        <w:tc>
          <w:tcPr>
            <w:tcW w:w="181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6AB9AC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1DC5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FD6A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B33C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ascii="等线" w:eastAsia="等线" w:hAnsi="等线" w:hint="eastAsia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DB14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6F12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DF80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ascii="等线" w:eastAsia="等线" w:hAnsi="等线" w:hint="eastAsia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1DBD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CC8F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B9434D" w:rsidRPr="00B9434D" w14:paraId="0A82112C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3ECC5" w14:textId="78E2D1DF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F2E83" w14:textId="309A3F30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3.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83579" w14:textId="2876F2ED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853A7" w14:textId="77777777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DE857" w14:textId="76522372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1.84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2.93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70DB2" w14:textId="4826B2D7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0.01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5596E" w14:textId="77777777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49CDE" w14:textId="0FA7C7A3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0.78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2A433" w14:textId="32A2706A" w:rsidR="002A11A2" w:rsidRPr="00B9434D" w:rsidRDefault="002A11A2" w:rsidP="002A11A2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333</w:t>
            </w:r>
          </w:p>
        </w:tc>
      </w:tr>
      <w:tr w:rsidR="00B9434D" w:rsidRPr="00B9434D" w14:paraId="7E4BF3C2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DAE5" w14:textId="77777777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4176" w14:textId="45989D52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1.8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2.7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FD2B" w14:textId="77777777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4864" w14:textId="77777777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0236" w14:textId="44C1CE71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1.8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(1.23 ~ 2.82)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C24F" w14:textId="77777777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31BB" w14:textId="77777777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B564" w14:textId="605791AB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2.42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8ABB" w14:textId="2CFFE2B7" w:rsidR="009B6AB1" w:rsidRPr="00B9434D" w:rsidRDefault="009B6AB1" w:rsidP="009B6AB1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0.04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</w:p>
        </w:tc>
      </w:tr>
      <w:tr w:rsidR="00B9434D" w:rsidRPr="00B9434D" w14:paraId="5CE9D8B2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52C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C5DB" w14:textId="54622014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</w:t>
            </w:r>
            <w:r w:rsidR="00813B22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(1.39 ~ 3.7</w:t>
            </w:r>
            <w:r w:rsidR="00813B22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3E6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833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7202" w14:textId="35296123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2.31 (1.</w:t>
            </w:r>
            <w:r w:rsidR="00E50FB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3.8</w:t>
            </w:r>
            <w:r w:rsidR="00E50FBC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8F12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5EEF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D5E9" w14:textId="369A6FF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9B6AB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9B6AB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917493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</w:t>
            </w:r>
            <w:r w:rsidR="009B6AB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1261" w14:textId="2CC71E9E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9B6AB1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50</w:t>
            </w:r>
          </w:p>
        </w:tc>
      </w:tr>
      <w:tr w:rsidR="00B9434D" w:rsidRPr="00B9434D" w14:paraId="713D4292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0D1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F352" w14:textId="13AF585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8E41A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8E41A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8E41A4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45D7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13A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09F7" w14:textId="75CD3060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8815A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8815A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8815A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453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110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74DD" w14:textId="7FF1BE9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1F421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1F421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1.04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1F421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2005" w14:textId="5C593B0E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1F421B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013</w:t>
            </w:r>
          </w:p>
        </w:tc>
      </w:tr>
      <w:tr w:rsidR="00B9434D" w:rsidRPr="00B9434D" w14:paraId="10D45226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C450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DM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12D9" w14:textId="77777777" w:rsidR="00515CB8" w:rsidRPr="00B9434D" w:rsidRDefault="00515CB8" w:rsidP="00C0518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C3E1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7FA9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2B12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1F9E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B9B7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8458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2AD6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1C23E36D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3FC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1260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D45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549D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F5A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1A1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4841" w14:textId="77777777" w:rsidR="00515CB8" w:rsidRPr="00B9434D" w:rsidRDefault="00515CB8" w:rsidP="00C0518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E166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BC3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6270327D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84B9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628F" w14:textId="49B3B9D8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E2446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(1.1</w:t>
            </w:r>
            <w:r w:rsidR="00E2446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E2446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C804" w14:textId="44CF49A6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E2446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008C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AC17" w14:textId="60EA7B03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1.7</w:t>
            </w:r>
            <w:r w:rsidR="000D45C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(1.2</w:t>
            </w:r>
            <w:r w:rsidR="000D45C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0D45C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AECC" w14:textId="62F46298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</w:t>
            </w:r>
            <w:r w:rsidR="000D45C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8F2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A959" w14:textId="23646CEA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(0.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7E19" w14:textId="332545C4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24</w:t>
            </w:r>
          </w:p>
        </w:tc>
      </w:tr>
      <w:tr w:rsidR="00B9434D" w:rsidRPr="00B9434D" w14:paraId="606AA4EC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C21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E03" w14:textId="3EA594D4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E2446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62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E2446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2.4</w:t>
            </w:r>
            <w:r w:rsidR="00E2446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2644" w14:textId="720E34E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0.02</w:t>
            </w:r>
            <w:r w:rsidR="00E2446A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DBFE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5838" w14:textId="322368B5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</w:t>
            </w:r>
            <w:r w:rsidR="000D45C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(1.0</w:t>
            </w:r>
            <w:r w:rsidR="000D45C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="000D45C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37FB" w14:textId="36686651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0D45CD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77A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B826" w14:textId="1D30013F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0.83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8763" w14:textId="6041578C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256</w:t>
            </w:r>
          </w:p>
        </w:tc>
      </w:tr>
      <w:tr w:rsidR="00B9434D" w:rsidRPr="00B9434D" w14:paraId="3C0A5D43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E84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868A" w14:textId="62A93D95" w:rsidR="00515CB8" w:rsidRPr="00B9434D" w:rsidRDefault="00E2446A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2.04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46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86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567D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EB1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26E0" w14:textId="3ABF0A9B" w:rsidR="00515CB8" w:rsidRPr="00B9434D" w:rsidRDefault="000D45CD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2.09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50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2.</w:t>
            </w:r>
            <w:r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93</w:t>
            </w:r>
            <w:r w:rsidR="00515CB8"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133B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6638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5D7F" w14:textId="1EECBF83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45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1.00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2.08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7B07" w14:textId="6FAA4B02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1F697E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47</w:t>
            </w:r>
          </w:p>
        </w:tc>
      </w:tr>
      <w:tr w:rsidR="00B9434D" w:rsidRPr="00B9434D" w14:paraId="17BB2C6F" w14:textId="77777777" w:rsidTr="00C0518A">
        <w:trPr>
          <w:trHeight w:val="356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8A323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760B7" w14:textId="38EDC67B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</w:t>
            </w:r>
            <w:r w:rsidR="00451E4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</w:t>
            </w:r>
            <w:r w:rsidR="00451E47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1.36)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60EA4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C9255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677CE" w14:textId="5DAEC2D8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</w:t>
            </w:r>
            <w:r w:rsidR="00B4535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(1.1</w:t>
            </w:r>
            <w:r w:rsidR="00B4535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1.3</w:t>
            </w:r>
            <w:r w:rsidR="00B45359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6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F0B21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ABD0A" w14:textId="77777777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3107C" w14:textId="5ECF665C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1.1</w:t>
            </w:r>
            <w:r w:rsidR="00787FB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(</w:t>
            </w:r>
            <w:r w:rsidR="00787FB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0.99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~ 1.2</w:t>
            </w:r>
            <w:r w:rsidR="00787FB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C3572" w14:textId="5F588659" w:rsidR="00515CB8" w:rsidRPr="00B9434D" w:rsidRDefault="00515CB8" w:rsidP="00C0518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  <w:lang w:eastAsia="zh-CN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</w:t>
            </w:r>
            <w:r w:rsidR="00787FB6" w:rsidRPr="00B9434D">
              <w:rPr>
                <w:rFonts w:eastAsia="等线" w:hint="eastAsia"/>
                <w:color w:val="000000" w:themeColor="text1"/>
                <w:sz w:val="18"/>
                <w:szCs w:val="18"/>
                <w:lang w:eastAsia="zh-CN"/>
              </w:rPr>
              <w:t>83</w:t>
            </w:r>
          </w:p>
        </w:tc>
      </w:tr>
    </w:tbl>
    <w:p w14:paraId="02A465E3" w14:textId="77777777" w:rsidR="00515CB8" w:rsidRPr="00B9434D" w:rsidRDefault="00515CB8" w:rsidP="00515CB8">
      <w:pPr>
        <w:jc w:val="both"/>
        <w:rPr>
          <w:color w:val="000000" w:themeColor="text1"/>
          <w:sz w:val="15"/>
          <w:szCs w:val="15"/>
        </w:rPr>
      </w:pPr>
      <w:r w:rsidRPr="00B9434D">
        <w:rPr>
          <w:rFonts w:hint="eastAsia"/>
          <w:color w:val="000000" w:themeColor="text1"/>
          <w:sz w:val="15"/>
          <w:szCs w:val="15"/>
        </w:rPr>
        <w:t>Model 1: unadjusted;</w:t>
      </w:r>
    </w:p>
    <w:p w14:paraId="77E5547B" w14:textId="77777777" w:rsidR="00515CB8" w:rsidRPr="00B9434D" w:rsidRDefault="00515CB8" w:rsidP="00515CB8">
      <w:pPr>
        <w:jc w:val="both"/>
        <w:rPr>
          <w:color w:val="000000" w:themeColor="text1"/>
          <w:sz w:val="15"/>
          <w:szCs w:val="15"/>
        </w:rPr>
      </w:pPr>
      <w:r w:rsidRPr="00B9434D">
        <w:rPr>
          <w:rFonts w:hint="eastAsia"/>
          <w:color w:val="000000" w:themeColor="text1"/>
          <w:sz w:val="15"/>
          <w:szCs w:val="15"/>
        </w:rPr>
        <w:t xml:space="preserve">Model 2: adjusted for age and sex </w:t>
      </w:r>
    </w:p>
    <w:p w14:paraId="33E6FA88" w14:textId="77777777" w:rsidR="00515CB8" w:rsidRPr="00B9434D" w:rsidRDefault="00515CB8" w:rsidP="00515CB8">
      <w:pPr>
        <w:jc w:val="both"/>
        <w:rPr>
          <w:color w:val="000000" w:themeColor="text1"/>
          <w:sz w:val="15"/>
          <w:szCs w:val="15"/>
        </w:rPr>
      </w:pPr>
      <w:r w:rsidRPr="00B9434D">
        <w:rPr>
          <w:rFonts w:hint="eastAsia"/>
          <w:color w:val="000000" w:themeColor="text1"/>
          <w:sz w:val="15"/>
          <w:szCs w:val="15"/>
        </w:rPr>
        <w:t xml:space="preserve">Model 3: adjusted for Model 2 plus GCS, CCI, </w:t>
      </w:r>
      <w:r w:rsidRPr="00B9434D">
        <w:rPr>
          <w:color w:val="000000" w:themeColor="text1"/>
          <w:sz w:val="15"/>
          <w:szCs w:val="15"/>
        </w:rPr>
        <w:t>APACHE II score</w:t>
      </w:r>
      <w:r w:rsidRPr="00B9434D">
        <w:rPr>
          <w:rFonts w:hint="eastAsia"/>
          <w:color w:val="000000" w:themeColor="text1"/>
          <w:sz w:val="15"/>
          <w:szCs w:val="15"/>
        </w:rPr>
        <w:t>, SpO2, Lactate, PH, Creatinine, BUN, PT, HB, AKI, HF, Hypoglycemic drugs, Mechanical ventilation</w:t>
      </w:r>
    </w:p>
    <w:p w14:paraId="3F2609F3" w14:textId="77777777" w:rsidR="00515CB8" w:rsidRPr="00B9434D" w:rsidRDefault="00515CB8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  <w:r w:rsidRPr="00B9434D">
        <w:rPr>
          <w:color w:val="000000" w:themeColor="text1"/>
          <w:sz w:val="15"/>
          <w:szCs w:val="15"/>
        </w:rPr>
        <w:t>Group 1</w:t>
      </w:r>
      <w:r w:rsidRPr="00B9434D">
        <w:rPr>
          <w:rFonts w:hint="eastAsia"/>
          <w:color w:val="000000" w:themeColor="text1"/>
          <w:sz w:val="15"/>
          <w:szCs w:val="15"/>
        </w:rPr>
        <w:t xml:space="preserve">: Low SHR and Low GV (SHR &lt; 1.15 and GV &lt; 24.46); </w:t>
      </w:r>
      <w:r w:rsidRPr="00B9434D">
        <w:rPr>
          <w:color w:val="000000" w:themeColor="text1"/>
          <w:sz w:val="15"/>
          <w:szCs w:val="15"/>
        </w:rPr>
        <w:t xml:space="preserve">Group </w:t>
      </w:r>
      <w:r w:rsidRPr="00B9434D">
        <w:rPr>
          <w:rFonts w:hint="eastAsia"/>
          <w:color w:val="000000" w:themeColor="text1"/>
          <w:sz w:val="15"/>
          <w:szCs w:val="15"/>
        </w:rPr>
        <w:t xml:space="preserve">2: Low SHR and High GV (SHR &lt; 1.15 and GV &gt; 24.46); </w:t>
      </w:r>
      <w:r w:rsidRPr="00B9434D">
        <w:rPr>
          <w:color w:val="000000" w:themeColor="text1"/>
          <w:sz w:val="15"/>
          <w:szCs w:val="15"/>
        </w:rPr>
        <w:t xml:space="preserve">Group </w:t>
      </w:r>
      <w:r w:rsidRPr="00B9434D">
        <w:rPr>
          <w:rFonts w:hint="eastAsia"/>
          <w:color w:val="000000" w:themeColor="text1"/>
          <w:sz w:val="15"/>
          <w:szCs w:val="15"/>
        </w:rPr>
        <w:t xml:space="preserve">3: High SHR and Low GV (SHR &gt; 1.15 and GV &lt; 24.46); </w:t>
      </w:r>
      <w:r w:rsidRPr="00B9434D">
        <w:rPr>
          <w:color w:val="000000" w:themeColor="text1"/>
          <w:sz w:val="15"/>
          <w:szCs w:val="15"/>
        </w:rPr>
        <w:t xml:space="preserve">Group </w:t>
      </w:r>
      <w:r w:rsidRPr="00B9434D">
        <w:rPr>
          <w:rFonts w:hint="eastAsia"/>
          <w:color w:val="000000" w:themeColor="text1"/>
          <w:sz w:val="15"/>
          <w:szCs w:val="15"/>
        </w:rPr>
        <w:t xml:space="preserve">4: High SHR and High GV (SHR &gt; 1.15 and GV &gt; 24.46); </w:t>
      </w:r>
    </w:p>
    <w:p w14:paraId="659754C1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588D237D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7DADF566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3C2252EB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59DB14CC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23212922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3CF69C79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5E9E0FC2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60B8FEE1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6B985797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1A95F607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1E7A62DB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24503C3A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2399CA8F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3B9E1A85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41450A9C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05514135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287C2F1E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0CC862B0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5F678F4E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265EAD62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1F9B07BB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04636940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0355CE41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0B03EFCC" w14:textId="7D10E9D7" w:rsidR="001044EA" w:rsidRPr="0002350F" w:rsidRDefault="001044EA" w:rsidP="0002350F">
      <w:pPr>
        <w:jc w:val="both"/>
        <w:outlineLvl w:val="0"/>
        <w:rPr>
          <w:b/>
          <w:bCs/>
          <w:color w:val="000000" w:themeColor="text1"/>
        </w:rPr>
      </w:pPr>
      <w:bookmarkStart w:id="10" w:name="_Toc196670522"/>
      <w:r w:rsidRPr="0002350F">
        <w:rPr>
          <w:rFonts w:hint="eastAsia"/>
          <w:b/>
          <w:bCs/>
          <w:color w:val="000000" w:themeColor="text1"/>
        </w:rPr>
        <w:t>Table S</w:t>
      </w:r>
      <w:r w:rsidR="00C52A55" w:rsidRPr="0002350F">
        <w:rPr>
          <w:rFonts w:eastAsiaTheme="minorEastAsia" w:hint="eastAsia"/>
          <w:b/>
          <w:bCs/>
          <w:color w:val="000000" w:themeColor="text1"/>
          <w:lang w:eastAsia="zh-CN"/>
        </w:rPr>
        <w:t>10</w:t>
      </w:r>
      <w:r w:rsidRPr="0002350F">
        <w:rPr>
          <w:rFonts w:hint="eastAsia"/>
          <w:b/>
          <w:bCs/>
          <w:color w:val="000000" w:themeColor="text1"/>
        </w:rPr>
        <w:t xml:space="preserve"> The association of the combination of SHR and GV with </w:t>
      </w:r>
      <w:r w:rsidR="00A05758" w:rsidRPr="00A05758">
        <w:rPr>
          <w:b/>
          <w:bCs/>
          <w:color w:val="000000" w:themeColor="text1"/>
        </w:rPr>
        <w:t>all-cause</w:t>
      </w:r>
      <w:r w:rsidRPr="0002350F">
        <w:rPr>
          <w:rFonts w:hint="eastAsia"/>
          <w:b/>
          <w:bCs/>
          <w:color w:val="000000" w:themeColor="text1"/>
        </w:rPr>
        <w:t xml:space="preserve"> mortality </w:t>
      </w:r>
      <w:r w:rsidRPr="0002350F">
        <w:rPr>
          <w:b/>
          <w:bCs/>
          <w:color w:val="000000" w:themeColor="text1"/>
        </w:rPr>
        <w:t>after</w:t>
      </w:r>
      <w:r w:rsidRPr="0002350F">
        <w:rPr>
          <w:rFonts w:hint="eastAsia"/>
          <w:b/>
          <w:bCs/>
          <w:color w:val="000000" w:themeColor="text1"/>
        </w:rPr>
        <w:t xml:space="preserve"> </w:t>
      </w:r>
      <w:r w:rsidRPr="0002350F">
        <w:rPr>
          <w:b/>
          <w:bCs/>
          <w:color w:val="000000" w:themeColor="text1"/>
        </w:rPr>
        <w:t>excluding individuals with any missing value</w:t>
      </w:r>
      <w:bookmarkEnd w:id="10"/>
    </w:p>
    <w:tbl>
      <w:tblPr>
        <w:tblW w:w="10826" w:type="dxa"/>
        <w:jc w:val="center"/>
        <w:tblLook w:val="04A0" w:firstRow="1" w:lastRow="0" w:firstColumn="1" w:lastColumn="0" w:noHBand="0" w:noVBand="1"/>
      </w:tblPr>
      <w:tblGrid>
        <w:gridCol w:w="2069"/>
        <w:gridCol w:w="1955"/>
        <w:gridCol w:w="804"/>
        <w:gridCol w:w="222"/>
        <w:gridCol w:w="2007"/>
        <w:gridCol w:w="826"/>
        <w:gridCol w:w="222"/>
        <w:gridCol w:w="2088"/>
        <w:gridCol w:w="633"/>
      </w:tblGrid>
      <w:tr w:rsidR="00B9434D" w:rsidRPr="00B9434D" w14:paraId="0D3EC4B4" w14:textId="77777777" w:rsidTr="000C76FA">
        <w:trPr>
          <w:trHeight w:val="20"/>
          <w:jc w:val="center"/>
        </w:trPr>
        <w:tc>
          <w:tcPr>
            <w:tcW w:w="20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1313A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54CB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1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4BD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7392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2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34C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EA00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3</w:t>
            </w:r>
          </w:p>
        </w:tc>
      </w:tr>
      <w:tr w:rsidR="00B9434D" w:rsidRPr="00B9434D" w14:paraId="18A5D71C" w14:textId="77777777" w:rsidTr="000C76FA">
        <w:trPr>
          <w:trHeight w:val="20"/>
          <w:jc w:val="center"/>
        </w:trPr>
        <w:tc>
          <w:tcPr>
            <w:tcW w:w="20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0CE6DC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16BF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8186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E202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4837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4130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B6A4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92B7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54FD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B9434D" w:rsidRPr="00B9434D" w14:paraId="17C2F1A5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106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28-day mortality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56D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7A3F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B96D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4BB6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5909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98E4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4EDF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BE5E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01B646AE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0416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Overall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7BDC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85C7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21D8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53BB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F4F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8A61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9A5B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7D35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28688F69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E5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C09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C95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9A1A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9C9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B2E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7A5F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421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387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26CB086A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7DB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D09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1.32 (0.93 ~ 1.88)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1B2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CA1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571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1.30 (0.91 ~ 1.85)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A25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91B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DB9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1.13 (0.78 ~ 1.62)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E53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0.528</w:t>
            </w:r>
          </w:p>
        </w:tc>
      </w:tr>
      <w:tr w:rsidR="00B9434D" w:rsidRPr="00B9434D" w14:paraId="2F4A83AD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874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6E3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1.51 (1.08 ~ 2.11)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CE2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6AA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DF3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1.49 (1.06 ~ 2.08)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0FB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290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098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1.31 (0.93 ~ 1.84)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EED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0.118</w:t>
            </w:r>
          </w:p>
        </w:tc>
      </w:tr>
      <w:tr w:rsidR="00B9434D" w:rsidRPr="00B9434D" w14:paraId="7C80F1BE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47F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601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1.77 (1.30 ~ 2.41)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17C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B53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A26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1.75 (1.28 ~ 2.38)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261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81A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492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1.39 (1.01 ~ 1.93)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DEB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0.046</w:t>
            </w:r>
          </w:p>
        </w:tc>
      </w:tr>
      <w:tr w:rsidR="00B9434D" w:rsidRPr="00B9434D" w14:paraId="6F59AF9E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F43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CFD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1.20 (1.09 ~ 1.33)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DC9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C3D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8B9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1.20 (1.09 ~ 1.32)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BEB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B91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7BA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1.12 ( 1.01 ~ 1.24)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9C8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0.029</w:t>
            </w:r>
          </w:p>
        </w:tc>
      </w:tr>
      <w:tr w:rsidR="00B9434D" w:rsidRPr="00B9434D" w14:paraId="2E652FD8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276C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NGR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5126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DC64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F45E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A6B9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C24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F03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1A3B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3D8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29AED552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2AD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3F5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E65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A438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B65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D6D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6774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831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DAC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5BB1AC0B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856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A4D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0.99 (0.38 ~ 2.59)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AF3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0.998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BCC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C6D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0.84 (0.32 ~ 2.21)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971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4D8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7ED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0.88 (0.33 ~ 2.38)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FFA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0.802</w:t>
            </w:r>
          </w:p>
        </w:tc>
      </w:tr>
      <w:tr w:rsidR="00B9434D" w:rsidRPr="00B9434D" w14:paraId="116AB5EB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FDE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8EC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1.25 (0.73 ~ 2.14)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DAD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0.418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1C7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90B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1.23 (0.72 ~ 2.10)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938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847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E0C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1.26 (1.72 ~ 2.22)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50A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0.414</w:t>
            </w:r>
          </w:p>
        </w:tc>
      </w:tr>
      <w:tr w:rsidR="00B9434D" w:rsidRPr="00B9434D" w14:paraId="488D7600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A20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E67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2.70 (1.53 ~ 4.75)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7F9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144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B49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2.64 (1.49 ~ 4.65)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0C0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361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107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2.24 (1.21~ 4.14)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2FE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0.011</w:t>
            </w:r>
          </w:p>
        </w:tc>
      </w:tr>
      <w:tr w:rsidR="00B9434D" w:rsidRPr="00B9434D" w14:paraId="20080BB5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C9F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257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1.32 (1.08 ~ 1.62)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B93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9BD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7D8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1.32 (1.08 ~ 1.62)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4A6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519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126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1.26 (1.01~ 1.55)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05B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0.037</w:t>
            </w:r>
          </w:p>
        </w:tc>
      </w:tr>
      <w:tr w:rsidR="00B9434D" w:rsidRPr="00B9434D" w14:paraId="20051A56" w14:textId="77777777" w:rsidTr="000C76FA">
        <w:trPr>
          <w:trHeight w:val="20"/>
          <w:jc w:val="center"/>
        </w:trPr>
        <w:tc>
          <w:tcPr>
            <w:tcW w:w="4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EA81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Pre-DM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4935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30EC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B031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1534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37B8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60CA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0225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1CA20942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275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F7A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6AB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29FE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F4B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5C5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18A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9ED8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B3CF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3143DE1D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E29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D53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2.50 (1.27 ~ 4.93)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32F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DA7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F1D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2.41 (1.21 ~ 4.81)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6A7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300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130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1.65 (0.76 ~ 3.56)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938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0.203</w:t>
            </w:r>
          </w:p>
        </w:tc>
      </w:tr>
      <w:tr w:rsidR="00B9434D" w:rsidRPr="00B9434D" w14:paraId="7C0D6F95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D53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F1F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2.44 (1.28 ~ 4.65)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F0D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4CF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3F9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2.45 (1.29 ~ 4.67)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CBD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A32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2E8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2.08 (1.05 ~ 4.09)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254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0.035</w:t>
            </w:r>
          </w:p>
        </w:tc>
      </w:tr>
      <w:tr w:rsidR="00B9434D" w:rsidRPr="00B9434D" w14:paraId="233332A7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8FF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61F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2.81 (1.41 ~ 5.60)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819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92E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F32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2.80 (1.40 ~ 5.58)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974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824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228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2.73 (1.29 ~ 5.75)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54E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0.008</w:t>
            </w:r>
          </w:p>
        </w:tc>
      </w:tr>
      <w:tr w:rsidR="00B9434D" w:rsidRPr="00B9434D" w14:paraId="1AD533D9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EE4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3FA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1.40 (1.14 ~ 1.71)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D63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C39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709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1.40 (1.14 ~ 1.71)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EFD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8C1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C2F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1.39 (1.11 ~ 1.75)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668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0.005</w:t>
            </w:r>
          </w:p>
        </w:tc>
      </w:tr>
      <w:tr w:rsidR="00B9434D" w:rsidRPr="00B9434D" w14:paraId="2635D6A3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D2A5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DM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AA01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CCB1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92D8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3B9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EE03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B5BE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0CE4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82FC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0F01CE4F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03E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9DB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A69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71B4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DC7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4F9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7BAA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0A9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0B6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310BFDC9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564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011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0.96 (0.58 ~ 1.60)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AFA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E9B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E1B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1.02 (0.61 ~ 1.70)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8B0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0.943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E84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CA5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0.80 (0.47 ~ 1.37)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9B4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0.498</w:t>
            </w:r>
          </w:p>
        </w:tc>
      </w:tr>
      <w:tr w:rsidR="00B9434D" w:rsidRPr="00B9434D" w14:paraId="7CBDC20C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DFB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2A5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1.41 (0.80 ~ 2.50)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4FC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6F0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D19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1.33 (0.75 ~ 2.36)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098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0.327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D1F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D57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1.06 (0.59 ~ 1.92)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080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0.842</w:t>
            </w:r>
          </w:p>
        </w:tc>
      </w:tr>
      <w:tr w:rsidR="00B9434D" w:rsidRPr="00B9434D" w14:paraId="7F2B6A99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32B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166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1.21 (0.76 ~ 1.92)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66A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0.434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EA7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89E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1.23 (0.77~ 1.97)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74D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0.385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893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E6E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0.93 (0.57 ~ 1.54)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1E6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0.786</w:t>
            </w:r>
          </w:p>
        </w:tc>
      </w:tr>
      <w:tr w:rsidR="00B9434D" w:rsidRPr="00B9434D" w14:paraId="37FA7B5E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623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FB4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1.09 (0.94 ~ 1.25)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983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0.252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919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CB6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1.08 (0.94 ~ 1.25)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6EC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0.268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ECB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9D2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1.02 (0.87 ~ 1.18)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8A4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0.845</w:t>
            </w:r>
          </w:p>
        </w:tc>
      </w:tr>
      <w:tr w:rsidR="00B9434D" w:rsidRPr="00B9434D" w14:paraId="345D9383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9A1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90-day mortality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49F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47A1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A15D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3743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F45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54FD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4308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4A92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1564E7EE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E594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Overall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2234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EAA6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C043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C1FF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56FD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EB6B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5AF6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6935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7853A702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487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B1A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85F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4713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5E6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29C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A6C2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2B8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C09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0A9FD269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EF3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C63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1.59 (1.19 ~ 2.13)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D14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159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336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1.57 (1.18 ~ 2.10)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CA9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CF7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5B0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1.31 (0.97 ~ 1.77)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0D8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0.077</w:t>
            </w:r>
          </w:p>
        </w:tc>
      </w:tr>
      <w:tr w:rsidR="00B9434D" w:rsidRPr="00B9434D" w14:paraId="22AA2F56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C71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432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1.56 (1.17 ~ 2.07)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220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783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40E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1.54 (1.15 ~ 2.04)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9C5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74B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CE6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1.36 (1.02 ~ 1.82)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F0A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0.035</w:t>
            </w:r>
          </w:p>
        </w:tc>
      </w:tr>
      <w:tr w:rsidR="00B9434D" w:rsidRPr="00B9434D" w14:paraId="40B50EAA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ADD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E26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1.80 (1.38 ~ 2.35)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666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673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951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1.78 (1.36 ~ 2.32)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E46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3B1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4B2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1.38 (1.04 ~ 1.82)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E02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0.024</w:t>
            </w:r>
          </w:p>
        </w:tc>
      </w:tr>
      <w:tr w:rsidR="00B9434D" w:rsidRPr="00B9434D" w14:paraId="04750B2F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744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F1C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1.19 (1.10 ~ 1.29)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917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807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CB4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1.19 (1.09 ~ 1.29)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C37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D5A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E8F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1.10 (1.01 ~ 1.20)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42C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0.027</w:t>
            </w:r>
          </w:p>
        </w:tc>
      </w:tr>
      <w:tr w:rsidR="00B9434D" w:rsidRPr="00B9434D" w14:paraId="24FBB415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C379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NGR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B1AD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26F2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D76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3FF7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A226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6738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99E7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DC21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77620AF0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582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B7C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C89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9E7B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82B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880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880C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0D99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8D3C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5CEA35D2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98B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845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1.25 (0.60 ~ 2.60)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D71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0.543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5C8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D36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1.07 (0.51 ~ 2.22)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BB2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077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0A9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0.96 (0.45 ~ 2.05)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E1F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0.914</w:t>
            </w:r>
          </w:p>
        </w:tc>
      </w:tr>
      <w:tr w:rsidR="00B9434D" w:rsidRPr="00B9434D" w14:paraId="5EEAA25C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A44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FD1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1.34 (0.86 ~ 2.09)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82D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44B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A73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1.31 (0.84 ~ 2.04)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1D0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0.229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A84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921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1.32 (0.83 ~ 2.09)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4DE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0.236</w:t>
            </w:r>
          </w:p>
        </w:tc>
      </w:tr>
      <w:tr w:rsidR="00B9434D" w:rsidRPr="00B9434D" w14:paraId="53CBDA79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7E8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22D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2.57 (1.58 ~ 4.17)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659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595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D4A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2.53 (1.56 ~ 4.10)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917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766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9C9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1.88 (1.11 ~ 3.17)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562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0.018</w:t>
            </w:r>
          </w:p>
        </w:tc>
      </w:tr>
      <w:tr w:rsidR="00B9434D" w:rsidRPr="00B9434D" w14:paraId="03C3D2EA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2D6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5D6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1.31 (1.12 ~ 1.55)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0C9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EF9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916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1.31 (1.11 ~ 1.55)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DC5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806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828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1.22 (1.03 ~ 1.45)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34B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0.02</w:t>
            </w:r>
          </w:p>
        </w:tc>
      </w:tr>
      <w:tr w:rsidR="00B9434D" w:rsidRPr="00B9434D" w14:paraId="6063D463" w14:textId="77777777" w:rsidTr="000C76FA">
        <w:trPr>
          <w:trHeight w:val="20"/>
          <w:jc w:val="center"/>
        </w:trPr>
        <w:tc>
          <w:tcPr>
            <w:tcW w:w="40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FA7B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Pre-DM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FF40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076E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BDE3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666A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A5C8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C91D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471C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21D6EC97" w14:textId="77777777" w:rsidTr="000C76FA">
        <w:trPr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C44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21B0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4CFB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15AF9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BE4D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6D28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7C815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3A04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884A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</w:tbl>
    <w:p w14:paraId="4D3F2D7A" w14:textId="04FD5011" w:rsidR="001044EA" w:rsidRPr="00B9434D" w:rsidRDefault="001044EA" w:rsidP="001044EA">
      <w:pPr>
        <w:jc w:val="both"/>
        <w:rPr>
          <w:color w:val="000000" w:themeColor="text1"/>
        </w:rPr>
      </w:pPr>
      <w:r w:rsidRPr="00B9434D">
        <w:rPr>
          <w:color w:val="000000" w:themeColor="text1"/>
        </w:rPr>
        <w:t xml:space="preserve">Table </w:t>
      </w:r>
      <w:r w:rsidRPr="00B9434D">
        <w:rPr>
          <w:rFonts w:hint="eastAsia"/>
          <w:color w:val="000000" w:themeColor="text1"/>
        </w:rPr>
        <w:t>S</w:t>
      </w:r>
      <w:r w:rsidR="00C52A55" w:rsidRPr="00B9434D">
        <w:rPr>
          <w:rFonts w:eastAsiaTheme="minorEastAsia" w:hint="eastAsia"/>
          <w:color w:val="000000" w:themeColor="text1"/>
          <w:lang w:eastAsia="zh-CN"/>
        </w:rPr>
        <w:t xml:space="preserve">10 </w:t>
      </w:r>
      <w:r w:rsidRPr="00B9434D">
        <w:rPr>
          <w:color w:val="000000" w:themeColor="text1"/>
        </w:rPr>
        <w:t>(continued)</w:t>
      </w:r>
    </w:p>
    <w:tbl>
      <w:tblPr>
        <w:tblW w:w="10934" w:type="dxa"/>
        <w:jc w:val="center"/>
        <w:tblLook w:val="04A0" w:firstRow="1" w:lastRow="0" w:firstColumn="1" w:lastColumn="0" w:noHBand="0" w:noVBand="1"/>
      </w:tblPr>
      <w:tblGrid>
        <w:gridCol w:w="108"/>
        <w:gridCol w:w="2069"/>
        <w:gridCol w:w="1955"/>
        <w:gridCol w:w="804"/>
        <w:gridCol w:w="222"/>
        <w:gridCol w:w="2007"/>
        <w:gridCol w:w="826"/>
        <w:gridCol w:w="222"/>
        <w:gridCol w:w="2088"/>
        <w:gridCol w:w="633"/>
      </w:tblGrid>
      <w:tr w:rsidR="00B9434D" w:rsidRPr="00B9434D" w14:paraId="7FC4D2AA" w14:textId="77777777" w:rsidTr="000C76FA">
        <w:trPr>
          <w:trHeight w:val="20"/>
          <w:jc w:val="center"/>
        </w:trPr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C08C3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D1081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1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D42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A19B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2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0A2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38168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Model 3</w:t>
            </w:r>
          </w:p>
        </w:tc>
      </w:tr>
      <w:tr w:rsidR="00B9434D" w:rsidRPr="00B9434D" w14:paraId="044E2DCF" w14:textId="77777777" w:rsidTr="000C76FA">
        <w:trPr>
          <w:trHeight w:val="20"/>
          <w:jc w:val="center"/>
        </w:trPr>
        <w:tc>
          <w:tcPr>
            <w:tcW w:w="217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D2C89B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6BE1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978C1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E715D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3EBD9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D137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0977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 w:hint="eastAsia"/>
                <w:b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209FC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D86E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B9434D" w:rsidRPr="00B9434D" w14:paraId="1324270E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0D6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12E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3.13 (1.79 ~ 5.45)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92F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E06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63E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3.09 (1.76 ~ 5.44)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787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895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82F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 2.48 (1.32 ~ 4.66)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AFB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0.005</w:t>
            </w:r>
          </w:p>
        </w:tc>
      </w:tr>
      <w:tr w:rsidR="00B9434D" w:rsidRPr="00B9434D" w14:paraId="3E6D21C6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F07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0D4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2.17 (1.22 ~ 3.85)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F16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AE1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B8F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2.17 (1.22 ~ 3.86)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CB4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0E3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DAC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1.92 (1.05 ~ 3.52)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B25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0.035</w:t>
            </w:r>
          </w:p>
        </w:tc>
      </w:tr>
      <w:tr w:rsidR="00B9434D" w:rsidRPr="00B9434D" w14:paraId="049CDCA1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7A1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203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2.74 (1.50 ~ 5.00)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AF6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19B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717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2.73 (1.50 ~ 4.98)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4A6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346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04E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2.80 ( 1.47~ 5.36)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B45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0.002</w:t>
            </w:r>
          </w:p>
        </w:tc>
      </w:tr>
      <w:tr w:rsidR="00B9434D" w:rsidRPr="00B9434D" w14:paraId="7CF3BEEB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D0C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1B7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1.36 (1.14 ~ 1.61)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485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20D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F20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1.36 (1.14 ~ 1.61)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140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966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A2B1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1.35 ( 1.11~ 1.65)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3FD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0.002</w:t>
            </w:r>
          </w:p>
        </w:tc>
      </w:tr>
      <w:tr w:rsidR="00B9434D" w:rsidRPr="00B9434D" w14:paraId="4CA69056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36D5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  <w:t>Patients with DM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4DC9" w14:textId="77777777" w:rsidR="001044EA" w:rsidRPr="00B9434D" w:rsidRDefault="001044EA" w:rsidP="000C76FA">
            <w:pPr>
              <w:widowControl/>
              <w:rPr>
                <w:rFonts w:eastAsia="等线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1201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7F1D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51B4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3BE3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309A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8C8B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6910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703C63DD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011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C4F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24D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C491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D4C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AC6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4695" w14:textId="77777777" w:rsidR="001044EA" w:rsidRPr="00B9434D" w:rsidRDefault="001044EA" w:rsidP="000C76FA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A76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16FB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</w:tr>
      <w:tr w:rsidR="00B9434D" w:rsidRPr="00B9434D" w14:paraId="18CE93E5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F67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23B2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1.21 (0.78 ~ 1.86)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562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0.399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04F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2A2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1.28 (0.83 ~ 1.97)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49D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0.271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347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7D8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1.01 (0.64 ~ 1.58)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368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0.978</w:t>
            </w:r>
          </w:p>
        </w:tc>
      </w:tr>
      <w:tr w:rsidR="00B9434D" w:rsidRPr="00B9434D" w14:paraId="65535096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756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FFF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1.52 (0.92 ~ 2.50)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1AE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A84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604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1.43 (0.87 ~ 2.35)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302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1007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976F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1.12 (0.68 ~ 1.87)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74B0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0.653</w:t>
            </w:r>
          </w:p>
        </w:tc>
      </w:tr>
      <w:tr w:rsidR="00B9434D" w:rsidRPr="00B9434D" w14:paraId="09B37588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83B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Group 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4C5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1.32 (0.88 ~ 1.99)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64C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DE3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EAB3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1.35 (0.89 ~ 2.03)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C57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654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AA28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1.06 (0.69 ~ 1.63)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B32C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0.807</w:t>
            </w:r>
          </w:p>
        </w:tc>
      </w:tr>
      <w:tr w:rsidR="00B9434D" w:rsidRPr="00B9434D" w14:paraId="0864D61D" w14:textId="77777777" w:rsidTr="000C76FA">
        <w:trPr>
          <w:gridBefore w:val="1"/>
          <w:wBefore w:w="108" w:type="dxa"/>
          <w:trHeight w:val="20"/>
          <w:jc w:val="center"/>
        </w:trPr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08E04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P for trend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4FE5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1.09 (0.96 ~ 1.22)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EA6CD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0.175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1D3B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4476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1.08 (0.96 ~ 1.22)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33E0E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0.199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07B19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F4A05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1.02 (0.90 ~ 1.16)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776CA" w14:textId="77777777" w:rsidR="001044EA" w:rsidRPr="00B9434D" w:rsidRDefault="001044EA" w:rsidP="000C76FA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B9434D">
              <w:rPr>
                <w:rFonts w:eastAsia="等线"/>
                <w:color w:val="000000" w:themeColor="text1"/>
                <w:sz w:val="18"/>
                <w:szCs w:val="18"/>
              </w:rPr>
              <w:t>0.726</w:t>
            </w:r>
          </w:p>
        </w:tc>
      </w:tr>
    </w:tbl>
    <w:p w14:paraId="1F76C8E4" w14:textId="77777777" w:rsidR="001044EA" w:rsidRPr="00B9434D" w:rsidRDefault="001044EA" w:rsidP="001044EA">
      <w:pPr>
        <w:jc w:val="both"/>
        <w:rPr>
          <w:color w:val="000000" w:themeColor="text1"/>
          <w:sz w:val="15"/>
          <w:szCs w:val="15"/>
        </w:rPr>
      </w:pPr>
      <w:r w:rsidRPr="00B9434D">
        <w:rPr>
          <w:color w:val="000000" w:themeColor="text1"/>
          <w:sz w:val="15"/>
          <w:szCs w:val="15"/>
        </w:rPr>
        <w:t>Model 1: unadjusted;</w:t>
      </w:r>
    </w:p>
    <w:p w14:paraId="2B0588B4" w14:textId="77777777" w:rsidR="001044EA" w:rsidRPr="00B9434D" w:rsidRDefault="001044EA" w:rsidP="001044EA">
      <w:pPr>
        <w:jc w:val="both"/>
        <w:rPr>
          <w:color w:val="000000" w:themeColor="text1"/>
          <w:sz w:val="15"/>
          <w:szCs w:val="15"/>
        </w:rPr>
      </w:pPr>
      <w:r w:rsidRPr="00B9434D">
        <w:rPr>
          <w:color w:val="000000" w:themeColor="text1"/>
          <w:sz w:val="15"/>
          <w:szCs w:val="15"/>
        </w:rPr>
        <w:t xml:space="preserve">Model 2: adjusted for age and sex </w:t>
      </w:r>
    </w:p>
    <w:p w14:paraId="0E5A2BDF" w14:textId="77777777" w:rsidR="001044EA" w:rsidRPr="00B9434D" w:rsidRDefault="001044EA" w:rsidP="001044EA">
      <w:pPr>
        <w:jc w:val="both"/>
        <w:rPr>
          <w:color w:val="000000" w:themeColor="text1"/>
          <w:sz w:val="15"/>
          <w:szCs w:val="15"/>
        </w:rPr>
      </w:pPr>
      <w:r w:rsidRPr="00B9434D">
        <w:rPr>
          <w:color w:val="000000" w:themeColor="text1"/>
          <w:sz w:val="15"/>
          <w:szCs w:val="15"/>
        </w:rPr>
        <w:t>Model 3: adjusted for Model 2 plus GCS, CCI, APACHE II score, SpO2, Lactate, PH, Creatinine, BUN, PT, HB, AKI, HF, Hypoglycemic drugs, Mechanical ventilation</w:t>
      </w:r>
    </w:p>
    <w:p w14:paraId="72E792B4" w14:textId="3451D29E" w:rsidR="00D81521" w:rsidRPr="00B9434D" w:rsidRDefault="001044EA" w:rsidP="001044EA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  <w:r w:rsidRPr="00B9434D">
        <w:rPr>
          <w:color w:val="000000" w:themeColor="text1"/>
          <w:sz w:val="15"/>
          <w:szCs w:val="15"/>
        </w:rPr>
        <w:t>Group 1: Low SHR and Low GV (SHR &lt; 1.15 and GV &lt; 24.46); Group 2: Low SHR and High GV (SHR &lt; 1.15 and GV &gt; 24.46); Group 3: High SHR and Low GV (SHR &gt; 1.15 and GV &lt; 24.46); Group 4: High SHR and High GV (SHR &gt; 1.15 and GV &gt; 24.46);</w:t>
      </w:r>
    </w:p>
    <w:p w14:paraId="0E395143" w14:textId="77777777" w:rsidR="00D81521" w:rsidRPr="00B9434D" w:rsidRDefault="00D81521" w:rsidP="00515CB8">
      <w:pPr>
        <w:jc w:val="both"/>
        <w:rPr>
          <w:rFonts w:eastAsiaTheme="minorEastAsia"/>
          <w:color w:val="000000" w:themeColor="text1"/>
          <w:sz w:val="15"/>
          <w:szCs w:val="15"/>
          <w:lang w:eastAsia="zh-CN"/>
        </w:rPr>
      </w:pPr>
    </w:p>
    <w:p w14:paraId="7357E7FF" w14:textId="77777777" w:rsidR="005D6AF2" w:rsidRPr="00B9434D" w:rsidRDefault="005D6AF2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0A3D8D70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03DFFAF6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6728CC10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2CC3C0AD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009A161F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351F92C2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7870007A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62243FFF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55802E1B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719EEA4A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0E0632BB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49102AE2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28F36083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534BFF5F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119C1996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5EC4600C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5FD92567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1ACF2D42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42C6E382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1D1F51E5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768923EE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29136E70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4616ADF2" w14:textId="77777777" w:rsidR="00AC04DC" w:rsidRPr="00B9434D" w:rsidRDefault="00AC04DC" w:rsidP="005D6AF2">
      <w:pPr>
        <w:tabs>
          <w:tab w:val="left" w:pos="1025"/>
        </w:tabs>
        <w:rPr>
          <w:rFonts w:eastAsiaTheme="minorEastAsia"/>
          <w:color w:val="000000" w:themeColor="text1"/>
          <w:lang w:eastAsia="zh-CN"/>
        </w:rPr>
      </w:pPr>
    </w:p>
    <w:p w14:paraId="68FBD039" w14:textId="6B284AB3" w:rsidR="0086319D" w:rsidRPr="00B9434D" w:rsidRDefault="005D6AF2" w:rsidP="00060884">
      <w:pPr>
        <w:tabs>
          <w:tab w:val="left" w:pos="1025"/>
        </w:tabs>
        <w:outlineLvl w:val="0"/>
        <w:rPr>
          <w:rFonts w:eastAsiaTheme="minorEastAsia"/>
          <w:b/>
          <w:bCs/>
          <w:color w:val="000000" w:themeColor="text1"/>
          <w:lang w:eastAsia="zh-CN"/>
        </w:rPr>
      </w:pPr>
      <w:bookmarkStart w:id="11" w:name="_Toc196670523"/>
      <w:r w:rsidRPr="00B9434D">
        <w:rPr>
          <w:b/>
          <w:bCs/>
          <w:color w:val="000000" w:themeColor="text1"/>
        </w:rPr>
        <w:t xml:space="preserve">Table </w:t>
      </w:r>
      <w:r w:rsidRPr="00B9434D">
        <w:rPr>
          <w:rFonts w:hint="eastAsia"/>
          <w:b/>
          <w:bCs/>
          <w:color w:val="000000" w:themeColor="text1"/>
        </w:rPr>
        <w:t>S</w:t>
      </w:r>
      <w:r w:rsidR="001044EA" w:rsidRPr="00B9434D">
        <w:rPr>
          <w:rFonts w:eastAsiaTheme="minorEastAsia" w:hint="eastAsia"/>
          <w:b/>
          <w:bCs/>
          <w:color w:val="000000" w:themeColor="text1"/>
          <w:lang w:eastAsia="zh-CN"/>
        </w:rPr>
        <w:t>11</w:t>
      </w:r>
      <w:r w:rsidRPr="00B9434D">
        <w:rPr>
          <w:rFonts w:hint="eastAsia"/>
          <w:b/>
          <w:bCs/>
          <w:color w:val="000000" w:themeColor="text1"/>
        </w:rPr>
        <w:t xml:space="preserve">  </w:t>
      </w:r>
      <w:r w:rsidRPr="00B9434D">
        <w:rPr>
          <w:b/>
          <w:bCs/>
          <w:color w:val="000000" w:themeColor="text1"/>
        </w:rPr>
        <w:t>The performance comparison of each ML model in predicting 28-day mortalit</w:t>
      </w:r>
      <w:r w:rsidRPr="00B9434D">
        <w:rPr>
          <w:rFonts w:hint="eastAsia"/>
          <w:b/>
          <w:bCs/>
          <w:color w:val="000000" w:themeColor="text1"/>
        </w:rPr>
        <w:t>y</w:t>
      </w:r>
      <w:bookmarkEnd w:id="11"/>
    </w:p>
    <w:tbl>
      <w:tblPr>
        <w:tblW w:w="8430" w:type="dxa"/>
        <w:jc w:val="center"/>
        <w:tblLook w:val="04A0" w:firstRow="1" w:lastRow="0" w:firstColumn="1" w:lastColumn="0" w:noHBand="0" w:noVBand="1"/>
      </w:tblPr>
      <w:tblGrid>
        <w:gridCol w:w="1754"/>
        <w:gridCol w:w="987"/>
        <w:gridCol w:w="1608"/>
        <w:gridCol w:w="1624"/>
        <w:gridCol w:w="1470"/>
        <w:gridCol w:w="987"/>
      </w:tblGrid>
      <w:tr w:rsidR="00B9434D" w:rsidRPr="00B9434D" w14:paraId="064BA115" w14:textId="77777777" w:rsidTr="009A76FA">
        <w:trPr>
          <w:trHeight w:val="240"/>
          <w:jc w:val="center"/>
        </w:trPr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070D4" w14:textId="77777777" w:rsidR="005D6AF2" w:rsidRPr="00B9434D" w:rsidRDefault="005D6AF2" w:rsidP="009A76FA">
            <w:pPr>
              <w:widowControl/>
              <w:rPr>
                <w:rFonts w:eastAsia="宋体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549A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  <w:t>AUC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8A227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  <w:t>Sensitivity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19B5D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  <w:t>Specificity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23FE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  <w:t>Accuracy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9C01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  <w:t>F1</w:t>
            </w:r>
          </w:p>
        </w:tc>
      </w:tr>
      <w:tr w:rsidR="00B9434D" w:rsidRPr="00B9434D" w14:paraId="3C86C9B7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6F4ADE" w14:textId="77777777" w:rsidR="005D6AF2" w:rsidRPr="00B9434D" w:rsidRDefault="005D6AF2" w:rsidP="009A76FA">
            <w:pPr>
              <w:widowControl/>
              <w:jc w:val="center"/>
              <w:rPr>
                <w:rFonts w:eastAsia="宋体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</w:rPr>
              <w:t>Overall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97EEE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B40B7A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2903B7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80466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194C09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</w:tr>
      <w:tr w:rsidR="00B9434D" w:rsidRPr="00B9434D" w14:paraId="46C97600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402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LR</w:t>
            </w: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0DBA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0.7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16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988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667</w:t>
            </w:r>
          </w:p>
        </w:tc>
        <w:tc>
          <w:tcPr>
            <w:tcW w:w="16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15F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738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70B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847</w:t>
            </w: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D6CD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0.5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28</w:t>
            </w:r>
          </w:p>
        </w:tc>
      </w:tr>
      <w:tr w:rsidR="00B9434D" w:rsidRPr="00B9434D" w14:paraId="18960C13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BDA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DT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BAB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658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E327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583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3A9E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720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852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2D7D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460</w:t>
            </w:r>
          </w:p>
        </w:tc>
      </w:tr>
      <w:tr w:rsidR="00B9434D" w:rsidRPr="00B9434D" w14:paraId="30361035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EB86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RF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5D7A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747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FD7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714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B603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692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626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4CE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460</w:t>
            </w:r>
          </w:p>
        </w:tc>
      </w:tr>
      <w:tr w:rsidR="00B9434D" w:rsidRPr="00B9434D" w14:paraId="6407AA29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9985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5C1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752</w:t>
            </w:r>
          </w:p>
        </w:tc>
        <w:tc>
          <w:tcPr>
            <w:tcW w:w="1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5B0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750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6EC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661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EA8A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0.8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AD56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534</w:t>
            </w:r>
          </w:p>
        </w:tc>
      </w:tr>
      <w:tr w:rsidR="00B9434D" w:rsidRPr="00B9434D" w14:paraId="61C8FF85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D2A5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L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GB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BF0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0.7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885A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655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BFBD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743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5D6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E9B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565</w:t>
            </w:r>
          </w:p>
        </w:tc>
      </w:tr>
      <w:tr w:rsidR="00B9434D" w:rsidRPr="00B9434D" w14:paraId="4DB09ABC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FF7172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b/>
                <w:bCs/>
                <w:color w:val="000000" w:themeColor="text1"/>
                <w:sz w:val="21"/>
                <w:szCs w:val="21"/>
              </w:rPr>
              <w:t>NGR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B02457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6EF63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E9A427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4B612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DA1DA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</w:tr>
      <w:tr w:rsidR="00B9434D" w:rsidRPr="00B9434D" w14:paraId="6032BD8C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2CFCE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LR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F0201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0.7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90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0CB05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760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D67943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720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F6CFE3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725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921B6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621</w:t>
            </w:r>
          </w:p>
        </w:tc>
      </w:tr>
      <w:tr w:rsidR="00B9434D" w:rsidRPr="00B9434D" w14:paraId="3E354598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9E905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DT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14CD7E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735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1C643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1.0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3C8AB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457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A32D7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868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13AF3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465</w:t>
            </w:r>
          </w:p>
        </w:tc>
      </w:tr>
      <w:tr w:rsidR="00B9434D" w:rsidRPr="00B9434D" w14:paraId="6F574B63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BB9AA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RF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29E37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804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085FC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880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4EAEA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671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8E3AD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873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73462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504</w:t>
            </w:r>
          </w:p>
        </w:tc>
      </w:tr>
      <w:tr w:rsidR="00B9434D" w:rsidRPr="00B9434D" w14:paraId="36C76F93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F41386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9DA736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786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24B0E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600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A3D9E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848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EA2A2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868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614CAE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533</w:t>
            </w:r>
          </w:p>
        </w:tc>
      </w:tr>
      <w:tr w:rsidR="00B9434D" w:rsidRPr="00B9434D" w14:paraId="448E2E82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10355E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L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GB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DC1E42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0.7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96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818BE9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880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E163D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659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C085E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873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DEA5D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649</w:t>
            </w:r>
          </w:p>
        </w:tc>
      </w:tr>
      <w:tr w:rsidR="00B9434D" w:rsidRPr="00B9434D" w14:paraId="7738ABD3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9B0A8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b/>
                <w:bCs/>
                <w:color w:val="000000" w:themeColor="text1"/>
                <w:sz w:val="21"/>
                <w:szCs w:val="21"/>
              </w:rPr>
              <w:t>Pre-DM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F03DC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7DE4FD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C68983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964AF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C7DB65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</w:tr>
      <w:tr w:rsidR="00B9434D" w:rsidRPr="00B9434D" w14:paraId="52E8941D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24A5E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LR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FC75B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0.7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57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3BCFA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714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9B31E2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757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D5859E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654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73C20E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0.5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74</w:t>
            </w:r>
          </w:p>
        </w:tc>
      </w:tr>
      <w:tr w:rsidR="00B9434D" w:rsidRPr="00B9434D" w14:paraId="1B4E0717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86EE4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DT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70208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663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9C321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952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39359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435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C9373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0.7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94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5851FD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474</w:t>
            </w:r>
          </w:p>
        </w:tc>
      </w:tr>
      <w:tr w:rsidR="00B9434D" w:rsidRPr="00B9434D" w14:paraId="40A325AC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72CF5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RF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88986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667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4BFE9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810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739A49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522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F2C6D9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846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C3551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458</w:t>
            </w:r>
          </w:p>
        </w:tc>
      </w:tr>
      <w:tr w:rsidR="00B9434D" w:rsidRPr="00B9434D" w14:paraId="5539941B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E90FAD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0B31A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677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7D5473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810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1D85C3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504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A161D9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846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336F17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458</w:t>
            </w:r>
          </w:p>
        </w:tc>
      </w:tr>
      <w:tr w:rsidR="00B9434D" w:rsidRPr="00B9434D" w14:paraId="55BAB1E3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F3A5F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L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GB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333D5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0.7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C40992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857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AFE1E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617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7A6025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846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C71D45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501</w:t>
            </w:r>
          </w:p>
        </w:tc>
      </w:tr>
      <w:tr w:rsidR="00B9434D" w:rsidRPr="00B9434D" w14:paraId="4B546D67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4738CA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b/>
                <w:bCs/>
                <w:color w:val="000000" w:themeColor="text1"/>
                <w:sz w:val="21"/>
                <w:szCs w:val="21"/>
              </w:rPr>
              <w:t>DM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5A89B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629796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5E285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3F4D9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8FFFC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</w:tr>
      <w:tr w:rsidR="00B9434D" w:rsidRPr="00B9434D" w14:paraId="7FEB4D5A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F5E8C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LR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EFE465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794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19E92F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921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138412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655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BE71C5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697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1F542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636</w:t>
            </w:r>
          </w:p>
        </w:tc>
      </w:tr>
      <w:tr w:rsidR="00B9434D" w:rsidRPr="00B9434D" w14:paraId="596FC75B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036DF6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DT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9E1802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685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0BF3E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763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99790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595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C4E8B8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840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20B94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457</w:t>
            </w:r>
          </w:p>
        </w:tc>
      </w:tr>
      <w:tr w:rsidR="00B9434D" w:rsidRPr="00B9434D" w14:paraId="0FC2DE69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3FD89C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RF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659764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723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6D8C15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868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A3B05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515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AFA6C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840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9D4092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457</w:t>
            </w:r>
          </w:p>
        </w:tc>
      </w:tr>
      <w:tr w:rsidR="00B9434D" w:rsidRPr="00B9434D" w14:paraId="5E9B41D3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DB0C8E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7D7616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716</w:t>
            </w:r>
          </w:p>
        </w:tc>
        <w:tc>
          <w:tcPr>
            <w:tcW w:w="16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27DCF1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921</w:t>
            </w:r>
          </w:p>
        </w:tc>
        <w:tc>
          <w:tcPr>
            <w:tcW w:w="16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53F72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475</w:t>
            </w:r>
          </w:p>
        </w:tc>
        <w:tc>
          <w:tcPr>
            <w:tcW w:w="14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3E22DB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832</w:t>
            </w:r>
          </w:p>
        </w:tc>
        <w:tc>
          <w:tcPr>
            <w:tcW w:w="98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CC1DAD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454</w:t>
            </w:r>
          </w:p>
        </w:tc>
      </w:tr>
      <w:tr w:rsidR="00B9434D" w:rsidRPr="00B9434D" w14:paraId="573D6045" w14:textId="77777777" w:rsidTr="009A76FA">
        <w:trPr>
          <w:trHeight w:hRule="exact" w:val="312"/>
          <w:jc w:val="center"/>
        </w:trPr>
        <w:tc>
          <w:tcPr>
            <w:tcW w:w="17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391C8A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L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GB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088849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0.7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16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15487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842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48A32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575</w:t>
            </w: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66812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819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745DC0" w14:textId="77777777" w:rsidR="005D6AF2" w:rsidRPr="00B9434D" w:rsidRDefault="005D6AF2" w:rsidP="009A76FA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B9434D">
              <w:rPr>
                <w:rFonts w:eastAsia="等线"/>
                <w:color w:val="000000" w:themeColor="text1"/>
                <w:sz w:val="21"/>
                <w:szCs w:val="21"/>
              </w:rPr>
              <w:t>0.</w:t>
            </w:r>
            <w:r w:rsidRPr="00B9434D">
              <w:rPr>
                <w:rFonts w:eastAsia="等线" w:hint="eastAsia"/>
                <w:color w:val="000000" w:themeColor="text1"/>
                <w:sz w:val="21"/>
                <w:szCs w:val="21"/>
              </w:rPr>
              <w:t>472</w:t>
            </w:r>
          </w:p>
        </w:tc>
      </w:tr>
    </w:tbl>
    <w:p w14:paraId="68A328E1" w14:textId="77777777" w:rsidR="005D6AF2" w:rsidRPr="00B9434D" w:rsidRDefault="005D6AF2" w:rsidP="005D6AF2">
      <w:pPr>
        <w:rPr>
          <w:color w:val="000000" w:themeColor="text1"/>
        </w:rPr>
      </w:pPr>
      <w:r w:rsidRPr="00B9434D">
        <w:rPr>
          <w:color w:val="000000" w:themeColor="text1"/>
        </w:rPr>
        <w:t>LR, logistic regression</w:t>
      </w:r>
      <w:r w:rsidRPr="00B9434D">
        <w:rPr>
          <w:rFonts w:hint="eastAsia"/>
          <w:color w:val="000000" w:themeColor="text1"/>
        </w:rPr>
        <w:t>;</w:t>
      </w:r>
      <w:r w:rsidRPr="00B9434D">
        <w:rPr>
          <w:color w:val="000000" w:themeColor="text1"/>
        </w:rPr>
        <w:t xml:space="preserve"> DT, decision tree</w:t>
      </w:r>
      <w:r w:rsidRPr="00B9434D">
        <w:rPr>
          <w:rFonts w:hint="eastAsia"/>
          <w:color w:val="000000" w:themeColor="text1"/>
        </w:rPr>
        <w:t>;</w:t>
      </w:r>
      <w:r w:rsidRPr="00B9434D">
        <w:rPr>
          <w:color w:val="000000" w:themeColor="text1"/>
        </w:rPr>
        <w:t xml:space="preserve"> RF</w:t>
      </w:r>
      <w:r w:rsidRPr="00B9434D">
        <w:rPr>
          <w:rFonts w:hint="eastAsia"/>
          <w:color w:val="000000" w:themeColor="text1"/>
        </w:rPr>
        <w:t xml:space="preserve">, </w:t>
      </w:r>
      <w:r w:rsidRPr="00B9434D">
        <w:rPr>
          <w:color w:val="000000" w:themeColor="text1"/>
        </w:rPr>
        <w:t>random forest, XGBoost</w:t>
      </w:r>
      <w:r w:rsidRPr="00B9434D">
        <w:rPr>
          <w:rFonts w:hint="eastAsia"/>
          <w:color w:val="000000" w:themeColor="text1"/>
        </w:rPr>
        <w:t xml:space="preserve">, </w:t>
      </w:r>
      <w:r w:rsidRPr="00B9434D">
        <w:rPr>
          <w:color w:val="000000" w:themeColor="text1"/>
        </w:rPr>
        <w:t>extreme gradient boosting</w:t>
      </w:r>
      <w:r w:rsidRPr="00B9434D">
        <w:rPr>
          <w:rFonts w:hint="eastAsia"/>
          <w:color w:val="000000" w:themeColor="text1"/>
        </w:rPr>
        <w:t>;</w:t>
      </w:r>
      <w:r w:rsidRPr="00B9434D">
        <w:rPr>
          <w:color w:val="000000" w:themeColor="text1"/>
        </w:rPr>
        <w:t xml:space="preserve"> LightGBM</w:t>
      </w:r>
      <w:r w:rsidRPr="00B9434D">
        <w:rPr>
          <w:rFonts w:hint="eastAsia"/>
          <w:color w:val="000000" w:themeColor="text1"/>
        </w:rPr>
        <w:t xml:space="preserve">, </w:t>
      </w:r>
      <w:r w:rsidRPr="00B9434D">
        <w:rPr>
          <w:color w:val="000000" w:themeColor="text1"/>
        </w:rPr>
        <w:t>light gradient boosting machine</w:t>
      </w:r>
      <w:r w:rsidRPr="00B9434D">
        <w:rPr>
          <w:rFonts w:hint="eastAsia"/>
          <w:color w:val="000000" w:themeColor="text1"/>
        </w:rPr>
        <w:t>.</w:t>
      </w:r>
    </w:p>
    <w:p w14:paraId="3FAAC919" w14:textId="77777777" w:rsidR="000A453C" w:rsidRPr="00B9434D" w:rsidRDefault="000A453C">
      <w:pPr>
        <w:rPr>
          <w:rFonts w:eastAsiaTheme="minorEastAsia"/>
          <w:color w:val="000000" w:themeColor="text1"/>
          <w:lang w:eastAsia="zh-CN"/>
        </w:rPr>
      </w:pPr>
    </w:p>
    <w:p w14:paraId="222E92D4" w14:textId="77777777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p w14:paraId="3A7D6CEE" w14:textId="77777777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p w14:paraId="4602389D" w14:textId="77777777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p w14:paraId="410BB76D" w14:textId="77777777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p w14:paraId="0AE29DA8" w14:textId="77777777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p w14:paraId="1454EDC3" w14:textId="77777777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p w14:paraId="322D61A1" w14:textId="77777777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p w14:paraId="3821F75D" w14:textId="77777777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p w14:paraId="6CC7F783" w14:textId="5E1AC7D3" w:rsidR="0016092F" w:rsidRPr="00B9434D" w:rsidRDefault="0016092F" w:rsidP="00060884">
      <w:pPr>
        <w:jc w:val="both"/>
        <w:outlineLvl w:val="0"/>
        <w:rPr>
          <w:color w:val="000000" w:themeColor="text1"/>
        </w:rPr>
      </w:pPr>
      <w:bookmarkStart w:id="12" w:name="_Toc196670524"/>
      <w:r w:rsidRPr="00B9434D">
        <w:rPr>
          <w:rFonts w:eastAsiaTheme="minorEastAsia" w:hint="eastAsia"/>
          <w:noProof/>
          <w:color w:val="000000" w:themeColor="text1"/>
          <w:lang w:eastAsia="zh-CN"/>
        </w:rPr>
        <w:drawing>
          <wp:anchor distT="0" distB="0" distL="114300" distR="114300" simplePos="0" relativeHeight="251663360" behindDoc="0" locked="0" layoutInCell="1" allowOverlap="1" wp14:anchorId="7C7D42F4" wp14:editId="2B178D78">
            <wp:simplePos x="0" y="0"/>
            <wp:positionH relativeFrom="column">
              <wp:posOffset>1905</wp:posOffset>
            </wp:positionH>
            <wp:positionV relativeFrom="paragraph">
              <wp:posOffset>448</wp:posOffset>
            </wp:positionV>
            <wp:extent cx="5264785" cy="4475480"/>
            <wp:effectExtent l="0" t="0" r="0" b="1270"/>
            <wp:wrapTopAndBottom/>
            <wp:docPr id="1476162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434D">
        <w:rPr>
          <w:b/>
          <w:bCs/>
          <w:color w:val="000000" w:themeColor="text1"/>
        </w:rPr>
        <w:t>Fig</w:t>
      </w:r>
      <w:r w:rsidRPr="00B9434D">
        <w:rPr>
          <w:rFonts w:hint="eastAsia"/>
          <w:b/>
          <w:bCs/>
          <w:color w:val="000000" w:themeColor="text1"/>
        </w:rPr>
        <w:t>. S</w:t>
      </w:r>
      <w:r w:rsidRPr="00B9434D">
        <w:rPr>
          <w:rFonts w:eastAsiaTheme="minorEastAsia" w:hint="eastAsia"/>
          <w:b/>
          <w:bCs/>
          <w:color w:val="000000" w:themeColor="text1"/>
          <w:lang w:eastAsia="zh-CN"/>
        </w:rPr>
        <w:t>1</w:t>
      </w:r>
      <w:r w:rsidRPr="00B9434D">
        <w:rPr>
          <w:rFonts w:hint="eastAsia"/>
          <w:color w:val="000000" w:themeColor="text1"/>
        </w:rPr>
        <w:t xml:space="preserve"> </w:t>
      </w:r>
      <w:r w:rsidRPr="00B9434D">
        <w:rPr>
          <w:color w:val="000000" w:themeColor="text1"/>
        </w:rPr>
        <w:t>The trends of the proportional - hazards assumption test based on the COX regression model</w:t>
      </w:r>
      <w:bookmarkEnd w:id="12"/>
    </w:p>
    <w:p w14:paraId="6BEAA4E3" w14:textId="6F1549D6" w:rsidR="003B5349" w:rsidRPr="00B9434D" w:rsidRDefault="0016092F">
      <w:pPr>
        <w:rPr>
          <w:rFonts w:eastAsiaTheme="minorEastAsia"/>
          <w:noProof/>
          <w:color w:val="000000" w:themeColor="text1"/>
          <w:lang w:eastAsia="zh-CN"/>
        </w:rPr>
      </w:pPr>
      <w:r w:rsidRPr="00B9434D">
        <w:rPr>
          <w:rFonts w:eastAsiaTheme="minorEastAsia" w:hint="eastAsia"/>
          <w:noProof/>
          <w:color w:val="000000" w:themeColor="text1"/>
          <w:lang w:eastAsia="zh-CN"/>
        </w:rPr>
        <w:drawing>
          <wp:anchor distT="0" distB="0" distL="114300" distR="114300" simplePos="0" relativeHeight="251662336" behindDoc="0" locked="0" layoutInCell="1" allowOverlap="1" wp14:anchorId="12CEEBAA" wp14:editId="403E7CA9">
            <wp:simplePos x="0" y="0"/>
            <wp:positionH relativeFrom="column">
              <wp:posOffset>187325</wp:posOffset>
            </wp:positionH>
            <wp:positionV relativeFrom="paragraph">
              <wp:posOffset>219486</wp:posOffset>
            </wp:positionV>
            <wp:extent cx="5274945" cy="2656840"/>
            <wp:effectExtent l="0" t="0" r="1905" b="0"/>
            <wp:wrapTopAndBottom/>
            <wp:docPr id="2990066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4AC188" w14:textId="5601BA31" w:rsidR="003B5349" w:rsidRPr="00B9434D" w:rsidRDefault="003B5349">
      <w:pPr>
        <w:rPr>
          <w:rFonts w:eastAsiaTheme="minorEastAsia"/>
          <w:noProof/>
          <w:color w:val="000000" w:themeColor="text1"/>
          <w:lang w:eastAsia="zh-CN"/>
        </w:rPr>
      </w:pPr>
    </w:p>
    <w:p w14:paraId="6BBFC78C" w14:textId="41C78F0A" w:rsidR="003B5349" w:rsidRPr="00B9434D" w:rsidRDefault="0016092F" w:rsidP="00060884">
      <w:pPr>
        <w:outlineLvl w:val="0"/>
        <w:rPr>
          <w:rFonts w:eastAsiaTheme="minorEastAsia"/>
          <w:noProof/>
          <w:color w:val="000000" w:themeColor="text1"/>
          <w:lang w:eastAsia="zh-CN"/>
        </w:rPr>
      </w:pPr>
      <w:bookmarkStart w:id="13" w:name="_Toc196670525"/>
      <w:r w:rsidRPr="00B9434D">
        <w:rPr>
          <w:b/>
          <w:bCs/>
          <w:color w:val="000000" w:themeColor="text1"/>
          <w:sz w:val="24"/>
        </w:rPr>
        <w:t>Fig</w:t>
      </w:r>
      <w:r w:rsidRPr="00B9434D">
        <w:rPr>
          <w:rFonts w:hint="eastAsia"/>
          <w:b/>
          <w:bCs/>
          <w:color w:val="000000" w:themeColor="text1"/>
          <w:sz w:val="24"/>
        </w:rPr>
        <w:t>.S</w:t>
      </w:r>
      <w:r w:rsidRPr="00B9434D">
        <w:rPr>
          <w:rFonts w:eastAsiaTheme="minorEastAsia" w:hint="eastAsia"/>
          <w:b/>
          <w:bCs/>
          <w:color w:val="000000" w:themeColor="text1"/>
          <w:sz w:val="24"/>
          <w:lang w:eastAsia="zh-CN"/>
        </w:rPr>
        <w:t xml:space="preserve">2 </w:t>
      </w:r>
      <w:r w:rsidRPr="00B9434D">
        <w:rPr>
          <w:color w:val="000000" w:themeColor="text1"/>
        </w:rPr>
        <w:t>The Boruta algorithm ranks the importance of potential risk factors for 28-day mortality</w:t>
      </w:r>
      <w:r w:rsidRPr="00B9434D">
        <w:rPr>
          <w:rFonts w:hint="eastAsia"/>
          <w:color w:val="000000" w:themeColor="text1"/>
        </w:rPr>
        <w:t xml:space="preserve"> in overall patients</w:t>
      </w:r>
      <w:r w:rsidRPr="00B9434D">
        <w:rPr>
          <w:color w:val="000000" w:themeColor="text1"/>
        </w:rPr>
        <w:t>.The horizontal axis represents the name of each variable, and the vertical axis represents the Z-value of each variable. The box plot shows the Z-values of each variable during the modelcalculation period</w:t>
      </w:r>
      <w:r w:rsidRPr="00B9434D">
        <w:rPr>
          <w:rFonts w:hint="eastAsia"/>
          <w:color w:val="000000" w:themeColor="text1"/>
        </w:rPr>
        <w:t>.</w:t>
      </w:r>
      <w:bookmarkEnd w:id="13"/>
    </w:p>
    <w:p w14:paraId="0451D645" w14:textId="1240B0CA" w:rsidR="003B5349" w:rsidRPr="00B9434D" w:rsidRDefault="0016092F">
      <w:pPr>
        <w:rPr>
          <w:rFonts w:eastAsiaTheme="minorEastAsia"/>
          <w:noProof/>
          <w:color w:val="000000" w:themeColor="text1"/>
          <w:lang w:eastAsia="zh-CN"/>
        </w:rPr>
      </w:pPr>
      <w:r w:rsidRPr="00B9434D">
        <w:rPr>
          <w:rFonts w:eastAsiaTheme="minorEastAsia"/>
          <w:noProof/>
          <w:color w:val="000000" w:themeColor="text1"/>
          <w:lang w:eastAsia="zh-CN"/>
        </w:rPr>
        <w:drawing>
          <wp:anchor distT="0" distB="0" distL="114300" distR="114300" simplePos="0" relativeHeight="251664384" behindDoc="0" locked="0" layoutInCell="1" allowOverlap="1" wp14:anchorId="03B32FF4" wp14:editId="17F18E98">
            <wp:simplePos x="0" y="0"/>
            <wp:positionH relativeFrom="column">
              <wp:posOffset>219598</wp:posOffset>
            </wp:positionH>
            <wp:positionV relativeFrom="paragraph">
              <wp:posOffset>140559</wp:posOffset>
            </wp:positionV>
            <wp:extent cx="5274945" cy="4187190"/>
            <wp:effectExtent l="0" t="0" r="1905" b="3810"/>
            <wp:wrapTopAndBottom/>
            <wp:docPr id="8008794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1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25976F" w14:textId="3FDE6268" w:rsidR="0016092F" w:rsidRPr="00B9434D" w:rsidRDefault="0016092F" w:rsidP="00060884">
      <w:pPr>
        <w:pStyle w:val="EndNoteBibliography"/>
        <w:spacing w:after="0"/>
        <w:outlineLvl w:val="0"/>
        <w:rPr>
          <w:rFonts w:ascii="Times New Roman" w:hAnsi="Times New Roman" w:cs="Times New Roman"/>
          <w:color w:val="000000" w:themeColor="text1"/>
        </w:rPr>
      </w:pPr>
      <w:bookmarkStart w:id="14" w:name="_Toc196670526"/>
      <w:r w:rsidRPr="00B9434D">
        <w:rPr>
          <w:rFonts w:ascii="Times New Roman" w:hAnsi="Times New Roman" w:cs="Times New Roman"/>
          <w:b/>
          <w:bCs/>
          <w:color w:val="000000" w:themeColor="text1"/>
          <w:sz w:val="24"/>
        </w:rPr>
        <w:t>Fig</w:t>
      </w:r>
      <w:r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.S3</w:t>
      </w:r>
      <w:r w:rsidRPr="00B9434D">
        <w:rPr>
          <w:rFonts w:ascii="Times New Roman" w:hAnsi="Times New Roman" w:cs="Times New Roman" w:hint="eastAsia"/>
          <w:color w:val="000000" w:themeColor="text1"/>
        </w:rPr>
        <w:t xml:space="preserve"> Receiver operating characteristic curve of five ML models for </w:t>
      </w:r>
      <w:r w:rsidRPr="00B9434D">
        <w:rPr>
          <w:rFonts w:ascii="Times New Roman" w:hAnsi="Times New Roman" w:cs="Times New Roman"/>
          <w:color w:val="000000" w:themeColor="text1"/>
        </w:rPr>
        <w:t>predicting 28-day</w:t>
      </w:r>
      <w:r w:rsidRPr="00B9434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9434D">
        <w:rPr>
          <w:rFonts w:ascii="Times New Roman" w:hAnsi="Times New Roman" w:cs="Times New Roman"/>
          <w:color w:val="000000" w:themeColor="text1"/>
        </w:rPr>
        <w:t>mortality</w:t>
      </w:r>
      <w:r w:rsidRPr="00B9434D">
        <w:rPr>
          <w:rFonts w:ascii="Times New Roman" w:hAnsi="Times New Roman" w:cs="Times New Roman" w:hint="eastAsia"/>
          <w:color w:val="000000" w:themeColor="text1"/>
        </w:rPr>
        <w:t xml:space="preserve"> in overall patients.</w:t>
      </w:r>
      <w:bookmarkEnd w:id="14"/>
    </w:p>
    <w:p w14:paraId="640F28D7" w14:textId="77777777" w:rsidR="003B5349" w:rsidRPr="00B9434D" w:rsidRDefault="003B5349">
      <w:pPr>
        <w:rPr>
          <w:rFonts w:eastAsiaTheme="minorEastAsia"/>
          <w:color w:val="000000" w:themeColor="text1"/>
          <w:lang w:eastAsia="zh-CN"/>
        </w:rPr>
      </w:pPr>
    </w:p>
    <w:p w14:paraId="764AD24B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3FD43FA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F21DE9B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296ED547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12390D5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48845E3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76F95E5F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263CAB9C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A4B84D8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10521D0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6928E3A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77F619A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A482434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8B9303D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23DA729C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0935E48" w14:textId="77777777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27B70611" w14:textId="13127E7D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00C2F0F1" w14:textId="328F2DA5" w:rsidR="0016092F" w:rsidRPr="00B9434D" w:rsidRDefault="0016092F" w:rsidP="0016092F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EA2ED8A" w14:textId="0157AAE6" w:rsidR="0016092F" w:rsidRPr="00B9434D" w:rsidRDefault="0016092F" w:rsidP="00060884">
      <w:pPr>
        <w:pStyle w:val="EndNoteBibliography"/>
        <w:spacing w:after="0"/>
        <w:outlineLvl w:val="0"/>
        <w:rPr>
          <w:rFonts w:ascii="Times New Roman" w:hAnsi="Times New Roman" w:cs="Times New Roman"/>
          <w:color w:val="000000" w:themeColor="text1"/>
          <w:sz w:val="24"/>
        </w:rPr>
      </w:pPr>
      <w:bookmarkStart w:id="15" w:name="_Toc196670527"/>
      <w:r w:rsidRPr="00B9434D">
        <w:rPr>
          <w:rFonts w:eastAsiaTheme="minorEastAsia" w:hint="eastAsia"/>
          <w:color w:val="000000" w:themeColor="text1"/>
        </w:rPr>
        <w:drawing>
          <wp:anchor distT="0" distB="0" distL="114300" distR="114300" simplePos="0" relativeHeight="251665408" behindDoc="0" locked="0" layoutInCell="1" allowOverlap="1" wp14:anchorId="296249C7" wp14:editId="3918D4C3">
            <wp:simplePos x="0" y="0"/>
            <wp:positionH relativeFrom="column">
              <wp:posOffset>-121023</wp:posOffset>
            </wp:positionH>
            <wp:positionV relativeFrom="paragraph">
              <wp:posOffset>83372</wp:posOffset>
            </wp:positionV>
            <wp:extent cx="5274945" cy="4648835"/>
            <wp:effectExtent l="0" t="0" r="1905" b="0"/>
            <wp:wrapTopAndBottom/>
            <wp:docPr id="19986037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64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434D">
        <w:rPr>
          <w:rFonts w:ascii="Times New Roman" w:hAnsi="Times New Roman" w:cs="Times New Roman" w:hint="eastAsia"/>
          <w:b/>
          <w:bCs/>
          <w:color w:val="000000" w:themeColor="text1"/>
        </w:rPr>
        <w:t>Fig. S4</w:t>
      </w:r>
      <w:r w:rsidRPr="00B9434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Explanation of the 28-day mortality prediction model </w:t>
      </w:r>
      <w:r w:rsidRPr="00B9434D">
        <w:rPr>
          <w:rFonts w:ascii="Times New Roman" w:hAnsi="Times New Roman" w:cs="Times New Roman" w:hint="eastAsia"/>
          <w:color w:val="000000" w:themeColor="text1"/>
        </w:rPr>
        <w:t>in overall patients</w:t>
      </w:r>
      <w:r w:rsidRPr="00B9434D">
        <w:rPr>
          <w:rFonts w:ascii="Times New Roman" w:hAnsi="Times New Roman" w:cs="Times New Roman"/>
          <w:color w:val="000000" w:themeColor="text1"/>
          <w:sz w:val="24"/>
        </w:rPr>
        <w:t>.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(</w:t>
      </w:r>
      <w:r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>), (</w:t>
      </w:r>
      <w:r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B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) Top </w:t>
      </w:r>
      <w:r w:rsidR="00BB145B" w:rsidRPr="00B9434D">
        <w:rPr>
          <w:rFonts w:ascii="Times New Roman" w:hAnsi="Times New Roman" w:cs="Times New Roman" w:hint="eastAsia"/>
          <w:color w:val="000000" w:themeColor="text1"/>
          <w:sz w:val="24"/>
        </w:rPr>
        <w:t>19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risk predictors for early prediction of 28-day mortality. Inference process of the model with (</w:t>
      </w:r>
      <w:r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C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) a </w:t>
      </w:r>
      <w:r w:rsidR="000D64BF" w:rsidRPr="00B9434D">
        <w:rPr>
          <w:rFonts w:ascii="Times New Roman" w:hAnsi="Times New Roman" w:cs="Times New Roman" w:hint="eastAsia"/>
          <w:color w:val="000000" w:themeColor="text1"/>
          <w:sz w:val="24"/>
        </w:rPr>
        <w:t>non-surviving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and (</w:t>
      </w:r>
      <w:r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D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>) a surviving patient</w:t>
      </w:r>
      <w:r w:rsidRPr="00B9434D">
        <w:rPr>
          <w:rFonts w:ascii="Times New Roman" w:hAnsi="Times New Roman" w:cs="Times New Roman"/>
          <w:color w:val="000000" w:themeColor="text1"/>
          <w:sz w:val="24"/>
        </w:rPr>
        <w:t>.</w:t>
      </w:r>
      <w:bookmarkEnd w:id="15"/>
    </w:p>
    <w:p w14:paraId="43902A12" w14:textId="6D9F8252" w:rsidR="003B5349" w:rsidRPr="00B9434D" w:rsidRDefault="00F27D18">
      <w:pPr>
        <w:rPr>
          <w:rFonts w:eastAsiaTheme="minorEastAsia"/>
          <w:color w:val="000000" w:themeColor="text1"/>
          <w:lang w:eastAsia="zh-CN"/>
        </w:rPr>
      </w:pPr>
      <w:r w:rsidRPr="00B9434D">
        <w:rPr>
          <w:rFonts w:eastAsiaTheme="minorEastAsia" w:hint="eastAsia"/>
          <w:noProof/>
          <w:color w:val="000000" w:themeColor="text1"/>
          <w:lang w:eastAsia="zh-CN"/>
        </w:rPr>
        <w:drawing>
          <wp:inline distT="0" distB="0" distL="0" distR="0" wp14:anchorId="038D5B8B" wp14:editId="235F44F5">
            <wp:extent cx="5264785" cy="4062095"/>
            <wp:effectExtent l="0" t="0" r="0" b="0"/>
            <wp:docPr id="3775158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EB336" w14:textId="59488522" w:rsidR="003A07C1" w:rsidRPr="00B9434D" w:rsidRDefault="003A07C1" w:rsidP="00060884">
      <w:pPr>
        <w:pStyle w:val="EndNoteBibliography"/>
        <w:spacing w:after="0"/>
        <w:outlineLvl w:val="0"/>
        <w:rPr>
          <w:rFonts w:ascii="Times New Roman" w:hAnsi="Times New Roman" w:cs="Times New Roman"/>
          <w:color w:val="000000" w:themeColor="text1"/>
          <w:sz w:val="24"/>
        </w:rPr>
      </w:pPr>
      <w:bookmarkStart w:id="16" w:name="_Toc196670528"/>
      <w:r w:rsidRPr="00B9434D">
        <w:rPr>
          <w:rFonts w:ascii="Times New Roman" w:hAnsi="Times New Roman" w:cs="Times New Roman" w:hint="eastAsia"/>
          <w:b/>
          <w:bCs/>
          <w:color w:val="000000" w:themeColor="text1"/>
        </w:rPr>
        <w:t>Fig. S5</w:t>
      </w:r>
      <w:r w:rsidRPr="00B9434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>Inference process of the ML models with (</w:t>
      </w:r>
      <w:r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A, C, </w:t>
      </w:r>
      <w:r w:rsidR="00632847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E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 w:rsidR="00BD7D3B" w:rsidRPr="00B9434D">
        <w:rPr>
          <w:rFonts w:ascii="Times New Roman" w:hAnsi="Times New Roman" w:cs="Times New Roman" w:hint="eastAsia"/>
          <w:color w:val="000000" w:themeColor="text1"/>
          <w:sz w:val="24"/>
        </w:rPr>
        <w:t>non-surviving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and (</w:t>
      </w:r>
      <w:r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B,D,F</w:t>
      </w:r>
      <w:r w:rsidRPr="00B9434D">
        <w:rPr>
          <w:rFonts w:ascii="Times New Roman" w:hAnsi="Times New Roman" w:cs="Times New Roman" w:hint="eastAsia"/>
          <w:color w:val="000000" w:themeColor="text1"/>
          <w:sz w:val="24"/>
        </w:rPr>
        <w:t>) surviving patients</w:t>
      </w:r>
      <w:r w:rsidRPr="00B9434D">
        <w:rPr>
          <w:rFonts w:ascii="Times New Roman" w:hAnsi="Times New Roman" w:cs="Times New Roman"/>
          <w:color w:val="000000" w:themeColor="text1"/>
          <w:sz w:val="24"/>
        </w:rPr>
        <w:t>.</w:t>
      </w:r>
      <w:r w:rsidR="007C4A46"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(</w:t>
      </w:r>
      <w:r w:rsidR="007C4A46"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A,</w:t>
      </w:r>
      <w:r w:rsidR="00B403AA"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="007C4A46"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B</w:t>
      </w:r>
      <w:r w:rsidR="007C4A46" w:rsidRPr="00B9434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B403AA" w:rsidRPr="00B9434D">
        <w:rPr>
          <w:rFonts w:ascii="Times New Roman" w:hAnsi="Times New Roman" w:cs="Times New Roman" w:hint="eastAsia"/>
          <w:color w:val="000000" w:themeColor="text1"/>
          <w:sz w:val="24"/>
        </w:rPr>
        <w:t>Patient</w:t>
      </w:r>
      <w:r w:rsidR="00AB3507" w:rsidRPr="00B9434D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B403AA"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with NGR; (</w:t>
      </w:r>
      <w:r w:rsidR="00B403AA"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C, D</w:t>
      </w:r>
      <w:r w:rsidR="00B403AA" w:rsidRPr="00B9434D">
        <w:rPr>
          <w:rFonts w:ascii="Times New Roman" w:hAnsi="Times New Roman" w:cs="Times New Roman" w:hint="eastAsia"/>
          <w:color w:val="000000" w:themeColor="text1"/>
          <w:sz w:val="24"/>
        </w:rPr>
        <w:t>)Patient</w:t>
      </w:r>
      <w:r w:rsidR="00AB3507" w:rsidRPr="00B9434D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B403AA"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with Pre-DM; </w:t>
      </w:r>
      <w:r w:rsidR="004F32C7"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     </w:t>
      </w:r>
      <w:r w:rsidR="00B403AA" w:rsidRPr="00B9434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B403AA"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E,</w:t>
      </w:r>
      <w:r w:rsidR="004F32C7"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="00B403AA" w:rsidRPr="00B9434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="00B403AA" w:rsidRPr="00B9434D">
        <w:rPr>
          <w:rFonts w:ascii="Times New Roman" w:hAnsi="Times New Roman" w:cs="Times New Roman" w:hint="eastAsia"/>
          <w:color w:val="000000" w:themeColor="text1"/>
          <w:sz w:val="24"/>
        </w:rPr>
        <w:t>)Patient</w:t>
      </w:r>
      <w:r w:rsidR="00AB3507" w:rsidRPr="00B9434D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B403AA" w:rsidRPr="00B9434D">
        <w:rPr>
          <w:rFonts w:ascii="Times New Roman" w:hAnsi="Times New Roman" w:cs="Times New Roman" w:hint="eastAsia"/>
          <w:color w:val="000000" w:themeColor="text1"/>
          <w:sz w:val="24"/>
        </w:rPr>
        <w:t xml:space="preserve"> with DM</w:t>
      </w:r>
      <w:bookmarkEnd w:id="16"/>
    </w:p>
    <w:p w14:paraId="6B6CEFE1" w14:textId="491BA52B" w:rsidR="000E08C4" w:rsidRPr="00B9434D" w:rsidRDefault="000E08C4">
      <w:pPr>
        <w:rPr>
          <w:rFonts w:eastAsiaTheme="minorEastAsia"/>
          <w:color w:val="000000" w:themeColor="text1"/>
          <w:lang w:eastAsia="zh-CN"/>
        </w:rPr>
      </w:pPr>
    </w:p>
    <w:sectPr w:rsidR="000E08C4" w:rsidRPr="00B9434D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B6C0" w14:textId="77777777" w:rsidR="00ED68F9" w:rsidRDefault="00ED68F9" w:rsidP="005B6698">
      <w:r>
        <w:separator/>
      </w:r>
    </w:p>
  </w:endnote>
  <w:endnote w:type="continuationSeparator" w:id="0">
    <w:p w14:paraId="0A810C32" w14:textId="77777777" w:rsidR="00ED68F9" w:rsidRDefault="00ED68F9" w:rsidP="005B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3310572"/>
      <w:docPartObj>
        <w:docPartGallery w:val="Page Numbers (Bottom of Page)"/>
        <w:docPartUnique/>
      </w:docPartObj>
    </w:sdtPr>
    <w:sdtContent>
      <w:p w14:paraId="79DB6C28" w14:textId="01BE9BF2" w:rsidR="00977445" w:rsidRDefault="0097744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37986CB7" w14:textId="77777777" w:rsidR="00977445" w:rsidRDefault="0097744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8A9B9" w14:textId="77777777" w:rsidR="00ED68F9" w:rsidRDefault="00ED68F9" w:rsidP="005B6698">
      <w:r>
        <w:separator/>
      </w:r>
    </w:p>
  </w:footnote>
  <w:footnote w:type="continuationSeparator" w:id="0">
    <w:p w14:paraId="0ACA0519" w14:textId="77777777" w:rsidR="00ED68F9" w:rsidRDefault="00ED68F9" w:rsidP="005B6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C26B" w14:textId="77777777" w:rsidR="0085712F" w:rsidRDefault="0085712F">
    <w:pPr>
      <w:pStyle w:val="ae"/>
      <w:rPr>
        <w:rFonts w:eastAsiaTheme="minorEastAsia"/>
        <w:lang w:eastAsia="zh-CN"/>
      </w:rPr>
    </w:pPr>
  </w:p>
  <w:p w14:paraId="05858CA1" w14:textId="77777777" w:rsidR="0085712F" w:rsidRDefault="0085712F">
    <w:pPr>
      <w:pStyle w:val="ae"/>
      <w:rPr>
        <w:rFonts w:eastAsiaTheme="minorEastAsia"/>
        <w:lang w:eastAsia="zh-CN"/>
      </w:rPr>
    </w:pPr>
  </w:p>
  <w:p w14:paraId="530CB207" w14:textId="77777777" w:rsidR="0085712F" w:rsidRPr="0085712F" w:rsidRDefault="0085712F">
    <w:pPr>
      <w:pStyle w:val="ae"/>
      <w:rPr>
        <w:rFonts w:eastAsiaTheme="minor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A5"/>
    <w:rsid w:val="0002350F"/>
    <w:rsid w:val="00033AB8"/>
    <w:rsid w:val="00041969"/>
    <w:rsid w:val="00060884"/>
    <w:rsid w:val="00063F2A"/>
    <w:rsid w:val="00095251"/>
    <w:rsid w:val="0009541D"/>
    <w:rsid w:val="000A0845"/>
    <w:rsid w:val="000A453C"/>
    <w:rsid w:val="000A54D1"/>
    <w:rsid w:val="000A7FC0"/>
    <w:rsid w:val="000B4878"/>
    <w:rsid w:val="000D45CD"/>
    <w:rsid w:val="000D64BF"/>
    <w:rsid w:val="000E08C4"/>
    <w:rsid w:val="000E5294"/>
    <w:rsid w:val="000F4670"/>
    <w:rsid w:val="001044EA"/>
    <w:rsid w:val="001127DF"/>
    <w:rsid w:val="001335FB"/>
    <w:rsid w:val="0014190E"/>
    <w:rsid w:val="0016092F"/>
    <w:rsid w:val="00173DFB"/>
    <w:rsid w:val="001759DB"/>
    <w:rsid w:val="001A0C08"/>
    <w:rsid w:val="001C6EEB"/>
    <w:rsid w:val="001C7876"/>
    <w:rsid w:val="001D5FED"/>
    <w:rsid w:val="001E0043"/>
    <w:rsid w:val="001E24EE"/>
    <w:rsid w:val="001F421B"/>
    <w:rsid w:val="001F697E"/>
    <w:rsid w:val="002173B0"/>
    <w:rsid w:val="00227A23"/>
    <w:rsid w:val="0023567C"/>
    <w:rsid w:val="002362B8"/>
    <w:rsid w:val="002666DC"/>
    <w:rsid w:val="00281ED6"/>
    <w:rsid w:val="002929DC"/>
    <w:rsid w:val="002A11A2"/>
    <w:rsid w:val="002E14A5"/>
    <w:rsid w:val="00347AFF"/>
    <w:rsid w:val="00373ED7"/>
    <w:rsid w:val="00385D04"/>
    <w:rsid w:val="003A07C1"/>
    <w:rsid w:val="003B45DF"/>
    <w:rsid w:val="003B5349"/>
    <w:rsid w:val="003D22D6"/>
    <w:rsid w:val="003E5882"/>
    <w:rsid w:val="00413C66"/>
    <w:rsid w:val="00422ADD"/>
    <w:rsid w:val="004251CC"/>
    <w:rsid w:val="00426641"/>
    <w:rsid w:val="004271A1"/>
    <w:rsid w:val="00451E47"/>
    <w:rsid w:val="00462D3E"/>
    <w:rsid w:val="00497F0C"/>
    <w:rsid w:val="004A6F97"/>
    <w:rsid w:val="004C06DA"/>
    <w:rsid w:val="004D2FD8"/>
    <w:rsid w:val="004E530E"/>
    <w:rsid w:val="004F32C7"/>
    <w:rsid w:val="004F6650"/>
    <w:rsid w:val="00500CD3"/>
    <w:rsid w:val="00506056"/>
    <w:rsid w:val="0051017C"/>
    <w:rsid w:val="00515323"/>
    <w:rsid w:val="00515CB8"/>
    <w:rsid w:val="005378E1"/>
    <w:rsid w:val="00547F9E"/>
    <w:rsid w:val="00586A6B"/>
    <w:rsid w:val="005A2045"/>
    <w:rsid w:val="005A40C8"/>
    <w:rsid w:val="005B6698"/>
    <w:rsid w:val="005B69B7"/>
    <w:rsid w:val="005D6AF2"/>
    <w:rsid w:val="005F5DBC"/>
    <w:rsid w:val="00605663"/>
    <w:rsid w:val="00632847"/>
    <w:rsid w:val="00642B9C"/>
    <w:rsid w:val="00646B1C"/>
    <w:rsid w:val="0068066E"/>
    <w:rsid w:val="00691826"/>
    <w:rsid w:val="006947FF"/>
    <w:rsid w:val="0069697F"/>
    <w:rsid w:val="006A0C3E"/>
    <w:rsid w:val="006A64E1"/>
    <w:rsid w:val="006A7D02"/>
    <w:rsid w:val="006D7024"/>
    <w:rsid w:val="006E6371"/>
    <w:rsid w:val="006E6565"/>
    <w:rsid w:val="00712429"/>
    <w:rsid w:val="00715492"/>
    <w:rsid w:val="0073145C"/>
    <w:rsid w:val="00742646"/>
    <w:rsid w:val="0074626B"/>
    <w:rsid w:val="0075023D"/>
    <w:rsid w:val="00771C0D"/>
    <w:rsid w:val="007742D7"/>
    <w:rsid w:val="00787FB6"/>
    <w:rsid w:val="00797AF0"/>
    <w:rsid w:val="007B3996"/>
    <w:rsid w:val="007B46EE"/>
    <w:rsid w:val="007B55E7"/>
    <w:rsid w:val="007B6B6E"/>
    <w:rsid w:val="007C4A46"/>
    <w:rsid w:val="007D29CB"/>
    <w:rsid w:val="007E728F"/>
    <w:rsid w:val="007F53F1"/>
    <w:rsid w:val="00803344"/>
    <w:rsid w:val="00813B22"/>
    <w:rsid w:val="0083310F"/>
    <w:rsid w:val="008515BC"/>
    <w:rsid w:val="0085712F"/>
    <w:rsid w:val="0086319D"/>
    <w:rsid w:val="008750A3"/>
    <w:rsid w:val="008815AA"/>
    <w:rsid w:val="0089060A"/>
    <w:rsid w:val="008A1A26"/>
    <w:rsid w:val="008B7E1D"/>
    <w:rsid w:val="008C1911"/>
    <w:rsid w:val="008C67A8"/>
    <w:rsid w:val="008C7A0A"/>
    <w:rsid w:val="008E41A4"/>
    <w:rsid w:val="0090418F"/>
    <w:rsid w:val="00917493"/>
    <w:rsid w:val="00930A6E"/>
    <w:rsid w:val="009412F4"/>
    <w:rsid w:val="00953B29"/>
    <w:rsid w:val="00960274"/>
    <w:rsid w:val="00977445"/>
    <w:rsid w:val="009B30B0"/>
    <w:rsid w:val="009B6AB1"/>
    <w:rsid w:val="009C224C"/>
    <w:rsid w:val="00A00767"/>
    <w:rsid w:val="00A05758"/>
    <w:rsid w:val="00A2750E"/>
    <w:rsid w:val="00A27E39"/>
    <w:rsid w:val="00A36E0B"/>
    <w:rsid w:val="00A51190"/>
    <w:rsid w:val="00A53267"/>
    <w:rsid w:val="00A82710"/>
    <w:rsid w:val="00A82AE8"/>
    <w:rsid w:val="00AA4AED"/>
    <w:rsid w:val="00AB3507"/>
    <w:rsid w:val="00AC04DC"/>
    <w:rsid w:val="00AC3833"/>
    <w:rsid w:val="00AE1A4C"/>
    <w:rsid w:val="00AF0891"/>
    <w:rsid w:val="00AF76D3"/>
    <w:rsid w:val="00B15732"/>
    <w:rsid w:val="00B26C25"/>
    <w:rsid w:val="00B403AA"/>
    <w:rsid w:val="00B45359"/>
    <w:rsid w:val="00B7111E"/>
    <w:rsid w:val="00B91A02"/>
    <w:rsid w:val="00B9434D"/>
    <w:rsid w:val="00BB145B"/>
    <w:rsid w:val="00BC7BE1"/>
    <w:rsid w:val="00BD7D3B"/>
    <w:rsid w:val="00C277DD"/>
    <w:rsid w:val="00C52A55"/>
    <w:rsid w:val="00C703A1"/>
    <w:rsid w:val="00C754F4"/>
    <w:rsid w:val="00CA6560"/>
    <w:rsid w:val="00CB44FD"/>
    <w:rsid w:val="00CB68E5"/>
    <w:rsid w:val="00CF389C"/>
    <w:rsid w:val="00CF454E"/>
    <w:rsid w:val="00CF4901"/>
    <w:rsid w:val="00D07FC3"/>
    <w:rsid w:val="00D120AC"/>
    <w:rsid w:val="00D465DC"/>
    <w:rsid w:val="00D51E1F"/>
    <w:rsid w:val="00D5791D"/>
    <w:rsid w:val="00D761F0"/>
    <w:rsid w:val="00D81521"/>
    <w:rsid w:val="00D848FB"/>
    <w:rsid w:val="00DA7954"/>
    <w:rsid w:val="00DB0DAA"/>
    <w:rsid w:val="00DB553B"/>
    <w:rsid w:val="00DD1651"/>
    <w:rsid w:val="00DF2983"/>
    <w:rsid w:val="00E02BEE"/>
    <w:rsid w:val="00E116CA"/>
    <w:rsid w:val="00E141F3"/>
    <w:rsid w:val="00E17D9C"/>
    <w:rsid w:val="00E2446A"/>
    <w:rsid w:val="00E50FBC"/>
    <w:rsid w:val="00E51331"/>
    <w:rsid w:val="00E63461"/>
    <w:rsid w:val="00E64B92"/>
    <w:rsid w:val="00E6513E"/>
    <w:rsid w:val="00E84A01"/>
    <w:rsid w:val="00EA39A7"/>
    <w:rsid w:val="00EB3574"/>
    <w:rsid w:val="00EC016C"/>
    <w:rsid w:val="00ED215A"/>
    <w:rsid w:val="00ED4B96"/>
    <w:rsid w:val="00ED68F9"/>
    <w:rsid w:val="00ED79F4"/>
    <w:rsid w:val="00EE0586"/>
    <w:rsid w:val="00EF5AE3"/>
    <w:rsid w:val="00F02763"/>
    <w:rsid w:val="00F07AE5"/>
    <w:rsid w:val="00F2463E"/>
    <w:rsid w:val="00F27D18"/>
    <w:rsid w:val="00F64BBF"/>
    <w:rsid w:val="00F66A5A"/>
    <w:rsid w:val="00F86106"/>
    <w:rsid w:val="00FB20A4"/>
    <w:rsid w:val="00FE2CA2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DE1BC"/>
  <w15:chartTrackingRefBased/>
  <w15:docId w15:val="{46292E32-E37C-4761-B01E-C143E278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6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14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4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4A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4A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4A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4A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4A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4A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4A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1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1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14A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14A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14A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14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14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14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14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1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4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14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1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14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14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14A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1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14A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E14A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B66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B669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B66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B6698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B6698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6698"/>
    <w:pPr>
      <w:spacing w:before="61"/>
      <w:ind w:left="115"/>
    </w:pPr>
  </w:style>
  <w:style w:type="paragraph" w:customStyle="1" w:styleId="EndNoteBibliography">
    <w:name w:val="EndNote Bibliography"/>
    <w:basedOn w:val="a"/>
    <w:link w:val="EndNoteBibliography0"/>
    <w:rsid w:val="0016092F"/>
    <w:pPr>
      <w:autoSpaceDE/>
      <w:autoSpaceDN/>
      <w:spacing w:after="160"/>
    </w:pPr>
    <w:rPr>
      <w:rFonts w:ascii="等线" w:eastAsia="等线" w:hAnsi="等线" w:cstheme="minorBidi"/>
      <w:noProof/>
      <w:kern w:val="2"/>
      <w:szCs w:val="24"/>
      <w:lang w:eastAsia="zh-CN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rsid w:val="0016092F"/>
    <w:rPr>
      <w:rFonts w:ascii="等线" w:eastAsia="等线" w:hAnsi="等线"/>
      <w:noProof/>
    </w:rPr>
  </w:style>
  <w:style w:type="paragraph" w:styleId="TOC">
    <w:name w:val="TOC Heading"/>
    <w:basedOn w:val="1"/>
    <w:next w:val="a"/>
    <w:uiPriority w:val="39"/>
    <w:unhideWhenUsed/>
    <w:qFormat/>
    <w:rsid w:val="00060884"/>
    <w:pPr>
      <w:widowControl/>
      <w:autoSpaceDE/>
      <w:autoSpaceDN/>
      <w:spacing w:before="240" w:after="0" w:line="259" w:lineRule="auto"/>
      <w:outlineLvl w:val="9"/>
    </w:pPr>
    <w:rPr>
      <w:sz w:val="32"/>
      <w:szCs w:val="32"/>
      <w:lang w:eastAsia="zh-CN"/>
    </w:rPr>
  </w:style>
  <w:style w:type="paragraph" w:styleId="TOC2">
    <w:name w:val="toc 2"/>
    <w:basedOn w:val="a"/>
    <w:next w:val="a"/>
    <w:autoRedefine/>
    <w:uiPriority w:val="39"/>
    <w:unhideWhenUsed/>
    <w:rsid w:val="00060884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zh-CN"/>
    </w:rPr>
  </w:style>
  <w:style w:type="paragraph" w:styleId="TOC1">
    <w:name w:val="toc 1"/>
    <w:basedOn w:val="a"/>
    <w:next w:val="a"/>
    <w:autoRedefine/>
    <w:uiPriority w:val="39"/>
    <w:unhideWhenUsed/>
    <w:rsid w:val="00060884"/>
    <w:pPr>
      <w:widowControl/>
      <w:autoSpaceDE/>
      <w:autoSpaceDN/>
      <w:spacing w:after="100" w:line="259" w:lineRule="auto"/>
    </w:pPr>
    <w:rPr>
      <w:rFonts w:asciiTheme="minorHAnsi" w:eastAsiaTheme="minorEastAsia" w:hAnsiTheme="minorHAnsi"/>
      <w:lang w:eastAsia="zh-CN"/>
    </w:rPr>
  </w:style>
  <w:style w:type="paragraph" w:styleId="TOC3">
    <w:name w:val="toc 3"/>
    <w:basedOn w:val="a"/>
    <w:next w:val="a"/>
    <w:autoRedefine/>
    <w:uiPriority w:val="39"/>
    <w:unhideWhenUsed/>
    <w:rsid w:val="00060884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zh-CN"/>
    </w:rPr>
  </w:style>
  <w:style w:type="character" w:styleId="af2">
    <w:name w:val="Hyperlink"/>
    <w:basedOn w:val="a0"/>
    <w:uiPriority w:val="99"/>
    <w:unhideWhenUsed/>
    <w:rsid w:val="00060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28E3F-E583-42FA-98BD-1087B55B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20</Pages>
  <Words>4301</Words>
  <Characters>24520</Characters>
  <Application>Microsoft Office Word</Application>
  <DocSecurity>0</DocSecurity>
  <Lines>204</Lines>
  <Paragraphs>57</Paragraphs>
  <ScaleCrop>false</ScaleCrop>
  <Company/>
  <LinksUpToDate>false</LinksUpToDate>
  <CharactersWithSpaces>28764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 w</dc:creator>
  <cp:keywords/>
  <dc:description/>
  <cp:lastModifiedBy>fx w</cp:lastModifiedBy>
  <cp:revision>276</cp:revision>
  <dcterms:created xsi:type="dcterms:W3CDTF">2025-03-22T05:07:00Z</dcterms:created>
  <dcterms:modified xsi:type="dcterms:W3CDTF">2025-04-27T12:53:00Z</dcterms:modified>
</cp:coreProperties>
</file>