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76FA8" w14:textId="4AD9FCA3" w:rsidR="00E857D9" w:rsidRPr="00DD7753" w:rsidRDefault="00E857D9" w:rsidP="00DD7753">
      <w:pPr>
        <w:pStyle w:val="1"/>
        <w:jc w:val="center"/>
        <w:rPr>
          <w:sz w:val="30"/>
          <w:szCs w:val="30"/>
        </w:rPr>
      </w:pPr>
      <w:r w:rsidRPr="00DD7753">
        <w:rPr>
          <w:sz w:val="30"/>
          <w:szCs w:val="30"/>
        </w:rPr>
        <w:t>Prognostic Stratification of Cardiovascular Risk and Cardiac Remodeling in Prediabetes: A Multimodal Analysis Comparing ADA and WHO/IEC Diagnostic Criteria</w:t>
      </w:r>
    </w:p>
    <w:p w14:paraId="39E51136" w14:textId="23191A01" w:rsidR="00BA3E9D" w:rsidRPr="00DD7753" w:rsidRDefault="00BA3E9D" w:rsidP="00DD7753">
      <w:pPr>
        <w:pStyle w:val="1"/>
        <w:jc w:val="center"/>
        <w:rPr>
          <w:sz w:val="30"/>
          <w:szCs w:val="30"/>
        </w:rPr>
      </w:pPr>
      <w:r w:rsidRPr="00DD7753">
        <w:rPr>
          <w:sz w:val="30"/>
          <w:szCs w:val="30"/>
        </w:rPr>
        <w:t>Supplementary appendix</w:t>
      </w:r>
    </w:p>
    <w:p w14:paraId="7AEC3F7C" w14:textId="7E6759DC" w:rsidR="001B6E7F" w:rsidRDefault="00D71DAD">
      <w:pPr>
        <w:widowControl/>
        <w:jc w:val="left"/>
        <w:rPr>
          <w:rFonts w:cs="Times New Roman"/>
          <w:b/>
          <w:kern w:val="0"/>
          <w:sz w:val="24"/>
          <w:szCs w:val="24"/>
        </w:rPr>
      </w:pPr>
      <w:r>
        <w:rPr>
          <w:rFonts w:cs="Times New Roman"/>
          <w:b/>
          <w:kern w:val="0"/>
          <w:sz w:val="24"/>
          <w:szCs w:val="24"/>
        </w:rPr>
        <w:br w:type="page"/>
      </w:r>
    </w:p>
    <w:p w14:paraId="59B32249" w14:textId="3A79C432" w:rsidR="001B6E7F" w:rsidRPr="001B6E7F" w:rsidRDefault="003351CA" w:rsidP="001B6E7F">
      <w:pPr>
        <w:widowControl/>
        <w:spacing w:line="360" w:lineRule="auto"/>
        <w:rPr>
          <w:rFonts w:cs="Times New Roman"/>
          <w:b/>
          <w:kern w:val="0"/>
          <w:sz w:val="24"/>
          <w:szCs w:val="24"/>
        </w:rPr>
      </w:pPr>
      <w:r w:rsidRPr="003351CA">
        <w:rPr>
          <w:rFonts w:cs="Times New Roman"/>
          <w:b/>
          <w:kern w:val="0"/>
          <w:sz w:val="24"/>
          <w:szCs w:val="24"/>
        </w:rPr>
        <w:lastRenderedPageBreak/>
        <w:t>Supplementary Appendix S1</w:t>
      </w:r>
      <w:r w:rsidR="001B6E7F" w:rsidRPr="001B6E7F">
        <w:rPr>
          <w:rFonts w:cs="Times New Roman"/>
          <w:b/>
          <w:kern w:val="0"/>
          <w:sz w:val="24"/>
          <w:szCs w:val="24"/>
        </w:rPr>
        <w:t xml:space="preserve">. Detailed </w:t>
      </w:r>
      <w:r>
        <w:rPr>
          <w:rFonts w:cs="Times New Roman" w:hint="eastAsia"/>
          <w:b/>
          <w:kern w:val="0"/>
          <w:sz w:val="24"/>
          <w:szCs w:val="24"/>
        </w:rPr>
        <w:t>i</w:t>
      </w:r>
      <w:r w:rsidR="001B6E7F" w:rsidRPr="001B6E7F">
        <w:rPr>
          <w:rFonts w:cs="Times New Roman"/>
          <w:b/>
          <w:kern w:val="0"/>
          <w:sz w:val="24"/>
          <w:szCs w:val="24"/>
        </w:rPr>
        <w:t xml:space="preserve">nformation on </w:t>
      </w:r>
      <w:r>
        <w:rPr>
          <w:rFonts w:cs="Times New Roman" w:hint="eastAsia"/>
          <w:b/>
          <w:kern w:val="0"/>
          <w:sz w:val="24"/>
          <w:szCs w:val="24"/>
        </w:rPr>
        <w:t>p</w:t>
      </w:r>
      <w:r w:rsidRPr="003351CA">
        <w:rPr>
          <w:rFonts w:cs="Times New Roman"/>
          <w:b/>
          <w:kern w:val="0"/>
          <w:sz w:val="24"/>
          <w:szCs w:val="24"/>
        </w:rPr>
        <w:t xml:space="preserve">articipant </w:t>
      </w:r>
      <w:r>
        <w:rPr>
          <w:rFonts w:cs="Times New Roman" w:hint="eastAsia"/>
          <w:b/>
          <w:kern w:val="0"/>
          <w:sz w:val="24"/>
          <w:szCs w:val="24"/>
        </w:rPr>
        <w:t>s</w:t>
      </w:r>
      <w:r w:rsidRPr="003351CA">
        <w:rPr>
          <w:rFonts w:cs="Times New Roman"/>
          <w:b/>
          <w:kern w:val="0"/>
          <w:sz w:val="24"/>
          <w:szCs w:val="24"/>
        </w:rPr>
        <w:t>election</w:t>
      </w:r>
      <w:r>
        <w:rPr>
          <w:rFonts w:cs="Times New Roman" w:hint="eastAsia"/>
          <w:b/>
          <w:kern w:val="0"/>
          <w:sz w:val="24"/>
          <w:szCs w:val="24"/>
        </w:rPr>
        <w:t xml:space="preserve"> and </w:t>
      </w:r>
      <w:r w:rsidRPr="003351CA">
        <w:rPr>
          <w:rFonts w:cs="Times New Roman"/>
          <w:b/>
          <w:kern w:val="0"/>
          <w:sz w:val="24"/>
          <w:szCs w:val="24"/>
        </w:rPr>
        <w:t>used variable</w:t>
      </w:r>
      <w:r>
        <w:rPr>
          <w:rFonts w:cs="Times New Roman" w:hint="eastAsia"/>
          <w:b/>
          <w:kern w:val="0"/>
          <w:sz w:val="24"/>
          <w:szCs w:val="24"/>
        </w:rPr>
        <w:t>s.</w:t>
      </w:r>
    </w:p>
    <w:p w14:paraId="7D525907" w14:textId="77777777" w:rsidR="003351CA" w:rsidRPr="003351CA" w:rsidRDefault="003351CA" w:rsidP="003351CA">
      <w:pPr>
        <w:widowControl/>
        <w:spacing w:line="360" w:lineRule="auto"/>
        <w:ind w:firstLineChars="200" w:firstLine="480"/>
        <w:rPr>
          <w:rFonts w:eastAsiaTheme="minorEastAsia" w:cs="Times New Roman"/>
          <w:bCs w:val="0"/>
          <w:sz w:val="24"/>
          <w:szCs w:val="24"/>
        </w:rPr>
      </w:pPr>
      <w:r w:rsidRPr="003351CA">
        <w:rPr>
          <w:rFonts w:eastAsiaTheme="minorEastAsia" w:cs="Times New Roman"/>
          <w:bCs w:val="0"/>
          <w:sz w:val="24"/>
          <w:szCs w:val="24"/>
        </w:rPr>
        <w:t>The UKB cohort</w:t>
      </w:r>
    </w:p>
    <w:p w14:paraId="7E299BDE" w14:textId="22FF0429" w:rsidR="003351CA" w:rsidRDefault="003351CA" w:rsidP="003351CA">
      <w:pPr>
        <w:widowControl/>
        <w:spacing w:line="360" w:lineRule="auto"/>
        <w:ind w:firstLineChars="200" w:firstLine="480"/>
        <w:rPr>
          <w:rFonts w:eastAsiaTheme="minorEastAsia" w:cs="Times New Roman"/>
          <w:bCs w:val="0"/>
          <w:sz w:val="24"/>
          <w:szCs w:val="24"/>
        </w:rPr>
      </w:pPr>
      <w:r w:rsidRPr="003351CA">
        <w:rPr>
          <w:rFonts w:eastAsiaTheme="minorEastAsia" w:cs="Times New Roman"/>
          <w:bCs w:val="0"/>
          <w:sz w:val="24"/>
          <w:szCs w:val="24"/>
        </w:rPr>
        <w:t xml:space="preserve">The UK Biobank (UKB) stands as a comprehensive biomedical database encompassing population health and genetic research resources. Recruiting more than 500,000 participants aged 37–73 years from 22 assessment centers across the UK between 2006 and 2010, the UKB involved participants in completing touchscreen questionnaires, undergoing physical measurements, and providing </w:t>
      </w:r>
      <w:r w:rsidR="003C3FE1">
        <w:rPr>
          <w:rFonts w:eastAsiaTheme="minorEastAsia" w:cs="Times New Roman" w:hint="eastAsia"/>
          <w:bCs w:val="0"/>
          <w:sz w:val="24"/>
          <w:szCs w:val="24"/>
        </w:rPr>
        <w:t>blood</w:t>
      </w:r>
      <w:r w:rsidRPr="003351CA">
        <w:rPr>
          <w:rFonts w:eastAsiaTheme="minorEastAsia" w:cs="Times New Roman"/>
          <w:bCs w:val="0"/>
          <w:sz w:val="24"/>
          <w:szCs w:val="24"/>
        </w:rPr>
        <w:t xml:space="preserve"> samples at the time of recruitment. Subsequent to the initial recruitment, multiple follow-ups have been conducted, and the database is regularly updated. The complete UKB study protocol is accessible at UKB Study Rationale. Ethical approval for the study was obtained from the North West Multi-</w:t>
      </w:r>
      <w:proofErr w:type="gramStart"/>
      <w:r w:rsidRPr="003351CA">
        <w:rPr>
          <w:rFonts w:eastAsiaTheme="minorEastAsia" w:cs="Times New Roman"/>
          <w:bCs w:val="0"/>
          <w:sz w:val="24"/>
          <w:szCs w:val="24"/>
        </w:rPr>
        <w:t>center</w:t>
      </w:r>
      <w:proofErr w:type="gramEnd"/>
      <w:r w:rsidRPr="003351CA">
        <w:rPr>
          <w:rFonts w:eastAsiaTheme="minorEastAsia" w:cs="Times New Roman"/>
          <w:bCs w:val="0"/>
          <w:sz w:val="24"/>
          <w:szCs w:val="24"/>
        </w:rPr>
        <w:t xml:space="preserve"> Research Ethics Committee (REC reference for UK Biobank 11/NW/0382), and all participants provided written informed consent. In the first stage, there were 502,367 participants from the UKB included in the screening process.</w:t>
      </w:r>
    </w:p>
    <w:p w14:paraId="7AD06D5C" w14:textId="2A36410B" w:rsidR="001B6E7F" w:rsidRDefault="001B6E7F" w:rsidP="001B6E7F">
      <w:pPr>
        <w:widowControl/>
        <w:spacing w:line="360" w:lineRule="auto"/>
        <w:ind w:firstLineChars="200" w:firstLine="480"/>
        <w:rPr>
          <w:rFonts w:eastAsiaTheme="minorEastAsia" w:cs="Times New Roman"/>
          <w:bCs w:val="0"/>
          <w:sz w:val="24"/>
          <w:szCs w:val="24"/>
        </w:rPr>
      </w:pPr>
      <w:r w:rsidRPr="001B6E7F">
        <w:rPr>
          <w:rFonts w:eastAsiaTheme="minorEastAsia" w:cs="Times New Roman"/>
          <w:bCs w:val="0"/>
          <w:sz w:val="24"/>
          <w:szCs w:val="24"/>
        </w:rPr>
        <w:t>The amount of alcohol consumption was calculated using the following information: average monthly/weekly red wine intake, average monthly/weekly champagne plus white wine intake, average monthly/weekly beer plus cider intake, average monthly/weekly spirits intake, average monthly/weekly fortified wine intake and average monthly/weekly intake of other alcoholic drinks. The total alcohol content for each reported drink using British measurements: (1 pint of beer or cider = 16g, 1 standard glass of white/red wine = 16.8g, 1 glass of fortified wine=14.08g, 1 shot of spirits or liquor = 8g, 1 glass of other alcohol drinks (i.e. alcopops) = 12g).</w:t>
      </w:r>
      <w:r w:rsidRPr="001B6E7F">
        <w:rPr>
          <w:rFonts w:eastAsiaTheme="minorEastAsia" w:cs="Times New Roman"/>
          <w:bCs w:val="0"/>
          <w:sz w:val="24"/>
          <w:szCs w:val="24"/>
        </w:rPr>
        <w:fldChar w:fldCharType="begin">
          <w:fldData xml:space="preserve">PEVuZE5vdGU+PENpdGU+PFllYXI+MjAwOTwvWWVhcj48UmVjTnVtPjI8L1JlY051bT48RGlzcGxh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=
</w:fldData>
        </w:fldChar>
      </w:r>
      <w:r w:rsidR="00320D62">
        <w:rPr>
          <w:rFonts w:eastAsiaTheme="minorEastAsia" w:cs="Times New Roman"/>
          <w:bCs w:val="0"/>
          <w:sz w:val="24"/>
          <w:szCs w:val="24"/>
        </w:rPr>
        <w:instrText xml:space="preserve"> ADDIN EN.CITE </w:instrText>
      </w:r>
      <w:r w:rsidR="00320D62">
        <w:rPr>
          <w:rFonts w:eastAsiaTheme="minorEastAsia" w:cs="Times New Roman"/>
          <w:bCs w:val="0"/>
          <w:sz w:val="24"/>
          <w:szCs w:val="24"/>
        </w:rPr>
        <w:fldChar w:fldCharType="begin">
          <w:fldData xml:space="preserve">PEVuZE5vdGU+PENpdGU+PFllYXI+MjAwOTwvWWVhcj48UmVjTnVtPjI8L1JlY051bT48RGlzcGxh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=
</w:fldData>
        </w:fldChar>
      </w:r>
      <w:r w:rsidR="00320D62">
        <w:rPr>
          <w:rFonts w:eastAsiaTheme="minorEastAsia" w:cs="Times New Roman"/>
          <w:bCs w:val="0"/>
          <w:sz w:val="24"/>
          <w:szCs w:val="24"/>
        </w:rPr>
        <w:instrText xml:space="preserve"> ADDIN EN.CITE.DATA </w:instrText>
      </w:r>
      <w:r w:rsidR="00320D62">
        <w:rPr>
          <w:rFonts w:eastAsiaTheme="minorEastAsia" w:cs="Times New Roman"/>
          <w:bCs w:val="0"/>
          <w:sz w:val="24"/>
          <w:szCs w:val="24"/>
        </w:rPr>
      </w:r>
      <w:r w:rsidR="00320D62">
        <w:rPr>
          <w:rFonts w:eastAsiaTheme="minorEastAsia" w:cs="Times New Roman"/>
          <w:bCs w:val="0"/>
          <w:sz w:val="24"/>
          <w:szCs w:val="24"/>
        </w:rPr>
        <w:fldChar w:fldCharType="end"/>
      </w:r>
      <w:r w:rsidRPr="001B6E7F">
        <w:rPr>
          <w:rFonts w:eastAsiaTheme="minorEastAsia" w:cs="Times New Roman"/>
          <w:bCs w:val="0"/>
          <w:sz w:val="24"/>
          <w:szCs w:val="24"/>
        </w:rPr>
      </w:r>
      <w:r w:rsidRPr="001B6E7F">
        <w:rPr>
          <w:rFonts w:eastAsiaTheme="minorEastAsia" w:cs="Times New Roman"/>
          <w:bCs w:val="0"/>
          <w:sz w:val="24"/>
          <w:szCs w:val="24"/>
        </w:rPr>
        <w:fldChar w:fldCharType="separate"/>
      </w:r>
      <w:r w:rsidR="00320D62" w:rsidRPr="00320D62">
        <w:rPr>
          <w:rFonts w:eastAsiaTheme="minorEastAsia" w:cs="Times New Roman"/>
          <w:bCs w:val="0"/>
          <w:noProof/>
          <w:sz w:val="24"/>
          <w:szCs w:val="24"/>
          <w:vertAlign w:val="superscript"/>
        </w:rPr>
        <w:t>1,2</w:t>
      </w:r>
      <w:r w:rsidRPr="001B6E7F">
        <w:rPr>
          <w:rFonts w:eastAsiaTheme="minorEastAsia" w:cs="Times New Roman"/>
          <w:bCs w:val="0"/>
          <w:sz w:val="24"/>
          <w:szCs w:val="24"/>
        </w:rPr>
        <w:fldChar w:fldCharType="end"/>
      </w:r>
      <w:r w:rsidRPr="001B6E7F">
        <w:rPr>
          <w:rFonts w:eastAsiaTheme="minorEastAsia" w:cs="Times New Roman"/>
          <w:bCs w:val="0"/>
          <w:sz w:val="24"/>
          <w:szCs w:val="24"/>
        </w:rPr>
        <w:t xml:space="preserve"> Then, grams of alcohol were converted to American standard measures, with 14g equal to 1 standard drink.</w:t>
      </w:r>
      <w:r w:rsidRPr="001B6E7F">
        <w:rPr>
          <w:rFonts w:eastAsiaTheme="minorEastAsia" w:cs="Times New Roman"/>
          <w:bCs w:val="0"/>
          <w:sz w:val="24"/>
          <w:szCs w:val="24"/>
        </w:rPr>
        <w:fldChar w:fldCharType="begin"/>
      </w:r>
      <w:r w:rsidR="00320D62">
        <w:rPr>
          <w:rFonts w:eastAsiaTheme="minorEastAsia" w:cs="Times New Roman"/>
          <w:bCs w:val="0"/>
          <w:sz w:val="24"/>
          <w:szCs w:val="24"/>
        </w:rPr>
        <w:instrText xml:space="preserve"> ADDIN EN.CITE &lt;EndNote&gt;&lt;Cite&gt;&lt;Year&gt;2011&lt;/Year&gt;&lt;RecNum&gt;4&lt;/RecNum&gt;&lt;DisplayText&gt;&lt;style face="superscript"&gt;3&lt;/style&gt;&lt;/DisplayText&gt;&lt;record&gt;&lt;rec-number&gt;4&lt;/rec-number&gt;&lt;foreign-keys&gt;&lt;key app="EN" db-id="dvs5rse99vxt5kea5w2pf59g5f9asxxsx0x9" timestamp="1658050179"&gt;4&lt;/key&gt;&lt;/foreign-keys&gt;&lt;ref-type name="Web Page"&gt;12&lt;/ref-type&gt;&lt;contributors&gt;&lt;/contributors&gt;&lt;titles&gt;&lt;title&gt;Drinking Levels Defined.&lt;/title&gt;&lt;secondary-title&gt;National Institute on Alcohol Abuse and Alcoholism (NIAAA).&lt;/secondary-title&gt;&lt;/titles&gt;&lt;volume&gt;2020&lt;/volume&gt;&lt;number&gt;June 9,&lt;/number&gt;&lt;dates&gt;&lt;year&gt;2011&lt;/year&gt;&lt;pub-dates&gt;&lt;date&gt;September 14, 2011.&lt;/date&gt;&lt;/pub-dates&gt;&lt;/dates&gt;&lt;urls&gt;&lt;related-urls&gt;&lt;url&gt;https://www.niaaa.nih.gov/alcohol-health/overview-alcohol-consumption/moderatebinge-drinking&lt;/url&gt;&lt;/related-urls&gt;&lt;/urls&gt;&lt;/record&gt;&lt;/Cite&gt;&lt;/EndNote&gt;</w:instrText>
      </w:r>
      <w:r w:rsidRPr="001B6E7F">
        <w:rPr>
          <w:rFonts w:eastAsiaTheme="minorEastAsia" w:cs="Times New Roman"/>
          <w:bCs w:val="0"/>
          <w:sz w:val="24"/>
          <w:szCs w:val="24"/>
        </w:rPr>
        <w:fldChar w:fldCharType="separate"/>
      </w:r>
      <w:r w:rsidR="00320D62" w:rsidRPr="00320D62">
        <w:rPr>
          <w:rFonts w:eastAsiaTheme="minorEastAsia" w:cs="Times New Roman"/>
          <w:bCs w:val="0"/>
          <w:noProof/>
          <w:sz w:val="24"/>
          <w:szCs w:val="24"/>
          <w:vertAlign w:val="superscript"/>
        </w:rPr>
        <w:t>3</w:t>
      </w:r>
      <w:r w:rsidRPr="001B6E7F">
        <w:rPr>
          <w:rFonts w:eastAsiaTheme="minorEastAsia" w:cs="Times New Roman"/>
          <w:bCs w:val="0"/>
          <w:sz w:val="24"/>
          <w:szCs w:val="24"/>
        </w:rPr>
        <w:fldChar w:fldCharType="end"/>
      </w:r>
      <w:r w:rsidRPr="001B6E7F">
        <w:rPr>
          <w:rFonts w:eastAsiaTheme="minorEastAsia" w:cs="Times New Roman"/>
          <w:bCs w:val="0"/>
          <w:sz w:val="24"/>
          <w:szCs w:val="24"/>
        </w:rPr>
        <w:t xml:space="preserve"> We used definitions derived from physicians’ categorization of alcohol use to subdivide the participants into 3 groups, which were defined as: abstainer (0 drinks/week), moderate drinker (0-15.4 drinks/week), heavy drinker</w:t>
      </w:r>
      <w:r w:rsidRPr="001B6E7F" w:rsidDel="003B077C">
        <w:rPr>
          <w:rFonts w:eastAsiaTheme="minorEastAsia" w:cs="Times New Roman"/>
          <w:bCs w:val="0"/>
          <w:sz w:val="24"/>
          <w:szCs w:val="24"/>
        </w:rPr>
        <w:t xml:space="preserve"> </w:t>
      </w:r>
      <w:r w:rsidRPr="001B6E7F">
        <w:rPr>
          <w:rFonts w:eastAsiaTheme="minorEastAsia" w:cs="Times New Roman"/>
          <w:bCs w:val="0"/>
          <w:sz w:val="24"/>
          <w:szCs w:val="24"/>
        </w:rPr>
        <w:t>(&gt;15.4 drinks/week).</w:t>
      </w:r>
      <w:r w:rsidRPr="001B6E7F">
        <w:rPr>
          <w:rFonts w:eastAsiaTheme="minorEastAsia" w:cs="Times New Roman"/>
          <w:bCs w:val="0"/>
          <w:sz w:val="24"/>
          <w:szCs w:val="24"/>
        </w:rPr>
        <w:fldChar w:fldCharType="begin">
          <w:fldData xml:space="preserve">PEVuZE5vdGU+PENpdGU+PEF1dGhvcj5BYmVsPC9BdXRob3I+PFllYXI+MTk5ODwvWWVhcj48UmVj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</w:fldData>
        </w:fldChar>
      </w:r>
      <w:r w:rsidR="00320D62">
        <w:rPr>
          <w:rFonts w:eastAsiaTheme="minorEastAsia" w:cs="Times New Roman"/>
          <w:bCs w:val="0"/>
          <w:sz w:val="24"/>
          <w:szCs w:val="24"/>
        </w:rPr>
        <w:instrText xml:space="preserve"> ADDIN EN.CITE </w:instrText>
      </w:r>
      <w:r w:rsidR="00320D62">
        <w:rPr>
          <w:rFonts w:eastAsiaTheme="minorEastAsia" w:cs="Times New Roman"/>
          <w:bCs w:val="0"/>
          <w:sz w:val="24"/>
          <w:szCs w:val="24"/>
        </w:rPr>
        <w:fldChar w:fldCharType="begin">
          <w:fldData xml:space="preserve">PEVuZE5vdGU+PENpdGU+PEF1dGhvcj5BYmVsPC9BdXRob3I+PFllYXI+MTk5ODwvWWVhcj48UmVj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</w:fldData>
        </w:fldChar>
      </w:r>
      <w:r w:rsidR="00320D62">
        <w:rPr>
          <w:rFonts w:eastAsiaTheme="minorEastAsia" w:cs="Times New Roman"/>
          <w:bCs w:val="0"/>
          <w:sz w:val="24"/>
          <w:szCs w:val="24"/>
        </w:rPr>
        <w:instrText xml:space="preserve"> ADDIN EN.CITE.DATA </w:instrText>
      </w:r>
      <w:r w:rsidR="00320D62">
        <w:rPr>
          <w:rFonts w:eastAsiaTheme="minorEastAsia" w:cs="Times New Roman"/>
          <w:bCs w:val="0"/>
          <w:sz w:val="24"/>
          <w:szCs w:val="24"/>
        </w:rPr>
      </w:r>
      <w:r w:rsidR="00320D62">
        <w:rPr>
          <w:rFonts w:eastAsiaTheme="minorEastAsia" w:cs="Times New Roman"/>
          <w:bCs w:val="0"/>
          <w:sz w:val="24"/>
          <w:szCs w:val="24"/>
        </w:rPr>
        <w:fldChar w:fldCharType="end"/>
      </w:r>
      <w:r w:rsidRPr="001B6E7F">
        <w:rPr>
          <w:rFonts w:eastAsiaTheme="minorEastAsia" w:cs="Times New Roman"/>
          <w:bCs w:val="0"/>
          <w:sz w:val="24"/>
          <w:szCs w:val="24"/>
        </w:rPr>
      </w:r>
      <w:r w:rsidRPr="001B6E7F">
        <w:rPr>
          <w:rFonts w:eastAsiaTheme="minorEastAsia" w:cs="Times New Roman"/>
          <w:bCs w:val="0"/>
          <w:sz w:val="24"/>
          <w:szCs w:val="24"/>
        </w:rPr>
        <w:fldChar w:fldCharType="separate"/>
      </w:r>
      <w:r w:rsidR="00320D62" w:rsidRPr="00320D62">
        <w:rPr>
          <w:rFonts w:eastAsiaTheme="minorEastAsia" w:cs="Times New Roman"/>
          <w:bCs w:val="0"/>
          <w:noProof/>
          <w:sz w:val="24"/>
          <w:szCs w:val="24"/>
          <w:vertAlign w:val="superscript"/>
        </w:rPr>
        <w:t>4</w:t>
      </w:r>
      <w:r w:rsidRPr="001B6E7F">
        <w:rPr>
          <w:rFonts w:eastAsiaTheme="minorEastAsia" w:cs="Times New Roman"/>
          <w:bCs w:val="0"/>
          <w:sz w:val="24"/>
          <w:szCs w:val="24"/>
        </w:rPr>
        <w:fldChar w:fldCharType="end"/>
      </w:r>
      <w:r w:rsidRPr="001B6E7F">
        <w:rPr>
          <w:rFonts w:eastAsiaTheme="minorEastAsia" w:cs="Times New Roman"/>
          <w:bCs w:val="0"/>
          <w:sz w:val="24"/>
          <w:szCs w:val="24"/>
        </w:rPr>
        <w:t xml:space="preserve"> </w:t>
      </w:r>
    </w:p>
    <w:p w14:paraId="0CAAAD08" w14:textId="7C36072D" w:rsidR="00137625" w:rsidRDefault="001B6E7F" w:rsidP="001B6E7F">
      <w:pPr>
        <w:widowControl/>
        <w:spacing w:line="360" w:lineRule="auto"/>
        <w:ind w:firstLineChars="200" w:firstLine="480"/>
        <w:rPr>
          <w:rFonts w:eastAsiaTheme="minorEastAsia" w:cs="Times New Roman"/>
          <w:bCs w:val="0"/>
          <w:sz w:val="24"/>
          <w:szCs w:val="24"/>
        </w:rPr>
      </w:pPr>
      <w:r w:rsidRPr="001B6E7F">
        <w:rPr>
          <w:rFonts w:eastAsiaTheme="minorEastAsia" w:cs="Times New Roman"/>
          <w:bCs w:val="0"/>
          <w:sz w:val="24"/>
          <w:szCs w:val="24"/>
        </w:rPr>
        <w:t>The evaluation for the diet and sleep pattern was based on five dietary factors (Field ID 1289, 1299, 1309, 1319, 1329, 1339, 1369, 1379, 1389, and 1349): veg</w:t>
      </w:r>
      <w:r>
        <w:rPr>
          <w:rFonts w:eastAsiaTheme="minorEastAsia" w:cs="Times New Roman" w:hint="eastAsia"/>
          <w:bCs w:val="0"/>
          <w:sz w:val="24"/>
          <w:szCs w:val="24"/>
        </w:rPr>
        <w:t xml:space="preserve">etable </w:t>
      </w:r>
      <w:r w:rsidRPr="001B6E7F">
        <w:rPr>
          <w:rFonts w:eastAsiaTheme="minorEastAsia" w:cs="Times New Roman"/>
          <w:bCs w:val="0"/>
          <w:sz w:val="24"/>
          <w:szCs w:val="24"/>
        </w:rPr>
        <w:t xml:space="preserve">intake of at least four tablespoons each day (median); fruits intake at least three pieces each day (median); fish intake at least twice each week (median); unprocessed red meat intake no more than twice each week (median); and processed meat intake no more than two each week (median). Each point was given for each favorable diet factor, with the </w:t>
      </w:r>
      <w:r w:rsidRPr="001B6E7F">
        <w:rPr>
          <w:rFonts w:eastAsiaTheme="minorEastAsia" w:cs="Times New Roman"/>
          <w:bCs w:val="0"/>
          <w:sz w:val="24"/>
          <w:szCs w:val="24"/>
        </w:rPr>
        <w:lastRenderedPageBreak/>
        <w:t>total diet score ranging from 0 to 5</w:t>
      </w:r>
      <w:r w:rsidR="0043557B">
        <w:rPr>
          <w:rFonts w:eastAsiaTheme="minorEastAsia" w:cs="Times New Roman"/>
          <w:bCs w:val="0"/>
          <w:sz w:val="24"/>
          <w:szCs w:val="24"/>
        </w:rPr>
        <w:fldChar w:fldCharType="begin">
          <w:fldData xml:space="preserve">PEVuZE5vdGU+PENpdGU+PEF1dGhvcj5MaWFuZzwvQXV0aG9yPjxZZWFyPjIwMjM8L1llYXI+PFJl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</w:fldData>
        </w:fldChar>
      </w:r>
      <w:r w:rsidR="00320D62">
        <w:rPr>
          <w:rFonts w:eastAsiaTheme="minorEastAsia" w:cs="Times New Roman"/>
          <w:bCs w:val="0"/>
          <w:sz w:val="24"/>
          <w:szCs w:val="24"/>
        </w:rPr>
        <w:instrText xml:space="preserve"> ADDIN EN.CITE </w:instrText>
      </w:r>
      <w:r w:rsidR="00320D62">
        <w:rPr>
          <w:rFonts w:eastAsiaTheme="minorEastAsia" w:cs="Times New Roman"/>
          <w:bCs w:val="0"/>
          <w:sz w:val="24"/>
          <w:szCs w:val="24"/>
        </w:rPr>
        <w:fldChar w:fldCharType="begin">
          <w:fldData xml:space="preserve">PEVuZE5vdGU+PENpdGU+PEF1dGhvcj5MaWFuZzwvQXV0aG9yPjxZZWFyPjIwMjM8L1llYXI+PFJl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</w:fldData>
        </w:fldChar>
      </w:r>
      <w:r w:rsidR="00320D62">
        <w:rPr>
          <w:rFonts w:eastAsiaTheme="minorEastAsia" w:cs="Times New Roman"/>
          <w:bCs w:val="0"/>
          <w:sz w:val="24"/>
          <w:szCs w:val="24"/>
        </w:rPr>
        <w:instrText xml:space="preserve"> ADDIN EN.CITE.DATA </w:instrText>
      </w:r>
      <w:r w:rsidR="00320D62">
        <w:rPr>
          <w:rFonts w:eastAsiaTheme="minorEastAsia" w:cs="Times New Roman"/>
          <w:bCs w:val="0"/>
          <w:sz w:val="24"/>
          <w:szCs w:val="24"/>
        </w:rPr>
      </w:r>
      <w:r w:rsidR="00320D62">
        <w:rPr>
          <w:rFonts w:eastAsiaTheme="minorEastAsia" w:cs="Times New Roman"/>
          <w:bCs w:val="0"/>
          <w:sz w:val="24"/>
          <w:szCs w:val="24"/>
        </w:rPr>
        <w:fldChar w:fldCharType="end"/>
      </w:r>
      <w:r w:rsidR="0043557B">
        <w:rPr>
          <w:rFonts w:eastAsiaTheme="minorEastAsia" w:cs="Times New Roman"/>
          <w:bCs w:val="0"/>
          <w:sz w:val="24"/>
          <w:szCs w:val="24"/>
        </w:rPr>
      </w:r>
      <w:r w:rsidR="0043557B">
        <w:rPr>
          <w:rFonts w:eastAsiaTheme="minorEastAsia" w:cs="Times New Roman"/>
          <w:bCs w:val="0"/>
          <w:sz w:val="24"/>
          <w:szCs w:val="24"/>
        </w:rPr>
        <w:fldChar w:fldCharType="separate"/>
      </w:r>
      <w:r w:rsidR="00320D62" w:rsidRPr="00320D62">
        <w:rPr>
          <w:rFonts w:eastAsiaTheme="minorEastAsia" w:cs="Times New Roman"/>
          <w:bCs w:val="0"/>
          <w:noProof/>
          <w:sz w:val="24"/>
          <w:szCs w:val="24"/>
          <w:vertAlign w:val="superscript"/>
        </w:rPr>
        <w:t>5</w:t>
      </w:r>
      <w:r w:rsidR="0043557B">
        <w:rPr>
          <w:rFonts w:eastAsiaTheme="minorEastAsia" w:cs="Times New Roman"/>
          <w:bCs w:val="0"/>
          <w:sz w:val="24"/>
          <w:szCs w:val="24"/>
        </w:rPr>
        <w:fldChar w:fldCharType="end"/>
      </w:r>
      <w:r w:rsidRPr="001B6E7F">
        <w:rPr>
          <w:rFonts w:eastAsiaTheme="minorEastAsia" w:cs="Times New Roman"/>
          <w:bCs w:val="0"/>
          <w:sz w:val="24"/>
          <w:szCs w:val="24"/>
        </w:rPr>
        <w:t>. The sleep pattern is evaluated by a healthy sleep score calculated from five factors: insomnia (Field ID 1200), sleep duration (Field ID 1180), chronotype (Field ID 1160), daytime sleepiness (Field ID 1220), and snoring (Field ID 1210). Healthy sleep factors were defined as “never/rarely or sometimes insomnia symptoms”, “sleep 7-8 h per day”, “no self-reported snoring”, and “no excessive daytime sleepiness” (never/rarely or sometimes). Each sleep factor is coded 1 point if meeting the healthy criterion and 0 if not. The healthy sleep score ranged from 0-5</w:t>
      </w:r>
      <w:r w:rsidR="0043557B">
        <w:rPr>
          <w:rFonts w:eastAsiaTheme="minorEastAsia" w:cs="Times New Roman"/>
          <w:bCs w:val="0"/>
          <w:sz w:val="24"/>
          <w:szCs w:val="24"/>
        </w:rPr>
        <w:fldChar w:fldCharType="begin">
          <w:fldData xml:space="preserve">PEVuZE5vdGU+PENpdGU+PEF1dGhvcj5MaTwvQXV0aG9yPjxZZWFyPjIwMjE8L1llYXI+PFJlY051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</w:fldData>
        </w:fldChar>
      </w:r>
      <w:r w:rsidR="00320D62">
        <w:rPr>
          <w:rFonts w:eastAsiaTheme="minorEastAsia" w:cs="Times New Roman"/>
          <w:bCs w:val="0"/>
          <w:sz w:val="24"/>
          <w:szCs w:val="24"/>
        </w:rPr>
        <w:instrText xml:space="preserve"> ADDIN EN.CITE </w:instrText>
      </w:r>
      <w:r w:rsidR="00320D62">
        <w:rPr>
          <w:rFonts w:eastAsiaTheme="minorEastAsia" w:cs="Times New Roman"/>
          <w:bCs w:val="0"/>
          <w:sz w:val="24"/>
          <w:szCs w:val="24"/>
        </w:rPr>
        <w:fldChar w:fldCharType="begin">
          <w:fldData xml:space="preserve">PEVuZE5vdGU+PENpdGU+PEF1dGhvcj5MaTwvQXV0aG9yPjxZZWFyPjIwMjE8L1llYXI+PFJlY051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</w:fldData>
        </w:fldChar>
      </w:r>
      <w:r w:rsidR="00320D62">
        <w:rPr>
          <w:rFonts w:eastAsiaTheme="minorEastAsia" w:cs="Times New Roman"/>
          <w:bCs w:val="0"/>
          <w:sz w:val="24"/>
          <w:szCs w:val="24"/>
        </w:rPr>
        <w:instrText xml:space="preserve"> ADDIN EN.CITE.DATA </w:instrText>
      </w:r>
      <w:r w:rsidR="00320D62">
        <w:rPr>
          <w:rFonts w:eastAsiaTheme="minorEastAsia" w:cs="Times New Roman"/>
          <w:bCs w:val="0"/>
          <w:sz w:val="24"/>
          <w:szCs w:val="24"/>
        </w:rPr>
      </w:r>
      <w:r w:rsidR="00320D62">
        <w:rPr>
          <w:rFonts w:eastAsiaTheme="minorEastAsia" w:cs="Times New Roman"/>
          <w:bCs w:val="0"/>
          <w:sz w:val="24"/>
          <w:szCs w:val="24"/>
        </w:rPr>
        <w:fldChar w:fldCharType="end"/>
      </w:r>
      <w:r w:rsidR="0043557B">
        <w:rPr>
          <w:rFonts w:eastAsiaTheme="minorEastAsia" w:cs="Times New Roman"/>
          <w:bCs w:val="0"/>
          <w:sz w:val="24"/>
          <w:szCs w:val="24"/>
        </w:rPr>
      </w:r>
      <w:r w:rsidR="0043557B">
        <w:rPr>
          <w:rFonts w:eastAsiaTheme="minorEastAsia" w:cs="Times New Roman"/>
          <w:bCs w:val="0"/>
          <w:sz w:val="24"/>
          <w:szCs w:val="24"/>
        </w:rPr>
        <w:fldChar w:fldCharType="separate"/>
      </w:r>
      <w:r w:rsidR="00320D62" w:rsidRPr="00320D62">
        <w:rPr>
          <w:rFonts w:eastAsiaTheme="minorEastAsia" w:cs="Times New Roman"/>
          <w:bCs w:val="0"/>
          <w:noProof/>
          <w:sz w:val="24"/>
          <w:szCs w:val="24"/>
          <w:vertAlign w:val="superscript"/>
        </w:rPr>
        <w:t>6</w:t>
      </w:r>
      <w:r w:rsidR="0043557B">
        <w:rPr>
          <w:rFonts w:eastAsiaTheme="minorEastAsia" w:cs="Times New Roman"/>
          <w:bCs w:val="0"/>
          <w:sz w:val="24"/>
          <w:szCs w:val="24"/>
        </w:rPr>
        <w:fldChar w:fldCharType="end"/>
      </w:r>
      <w:r w:rsidRPr="001B6E7F">
        <w:rPr>
          <w:rFonts w:eastAsiaTheme="minorEastAsia" w:cs="Times New Roman"/>
          <w:bCs w:val="0"/>
          <w:sz w:val="24"/>
          <w:szCs w:val="24"/>
        </w:rPr>
        <w:t xml:space="preserve">. </w:t>
      </w:r>
    </w:p>
    <w:p w14:paraId="44E1F935" w14:textId="77777777" w:rsidR="00885EA9" w:rsidRPr="00885EA9" w:rsidRDefault="00885EA9" w:rsidP="00885EA9">
      <w:pPr>
        <w:widowControl/>
        <w:spacing w:line="360" w:lineRule="auto"/>
        <w:rPr>
          <w:rFonts w:eastAsiaTheme="minorEastAsia" w:cs="Times New Roman"/>
          <w:bCs w:val="0"/>
          <w:sz w:val="24"/>
          <w:szCs w:val="24"/>
        </w:rPr>
      </w:pPr>
      <w:r w:rsidRPr="00885EA9">
        <w:rPr>
          <w:rFonts w:eastAsiaTheme="minorEastAsia" w:cs="Times New Roman"/>
          <w:bCs w:val="0"/>
          <w:sz w:val="24"/>
          <w:szCs w:val="24"/>
        </w:rPr>
        <w:t>All data were sourced from the UK Biobank resource. This section provides an exhaustive specification of the outcomes, exposures, and covariates used in the analysis, including detailed definitions and the corresponding UK Biobank field identifiers (Field IDs).</w:t>
      </w:r>
    </w:p>
    <w:p w14:paraId="2C22427E" w14:textId="43BCD20F" w:rsidR="00885EA9" w:rsidRPr="00885EA9" w:rsidRDefault="00885EA9" w:rsidP="00885EA9">
      <w:pPr>
        <w:widowControl/>
        <w:spacing w:line="360" w:lineRule="auto"/>
        <w:rPr>
          <w:rFonts w:eastAsiaTheme="minorEastAsia" w:cs="Times New Roman"/>
          <w:bCs w:val="0"/>
          <w:sz w:val="24"/>
          <w:szCs w:val="24"/>
        </w:rPr>
      </w:pPr>
      <w:r w:rsidRPr="00885EA9">
        <w:rPr>
          <w:rFonts w:eastAsiaTheme="minorEastAsia" w:cs="Times New Roman"/>
          <w:b/>
          <w:sz w:val="24"/>
          <w:szCs w:val="24"/>
        </w:rPr>
        <w:t>Primary Cardiovascular Disease Outcomes</w:t>
      </w:r>
    </w:p>
    <w:p w14:paraId="395DA641" w14:textId="77777777" w:rsidR="00885EA9" w:rsidRPr="00885EA9" w:rsidRDefault="00885EA9" w:rsidP="00885EA9">
      <w:pPr>
        <w:widowControl/>
        <w:numPr>
          <w:ilvl w:val="0"/>
          <w:numId w:val="7"/>
        </w:numPr>
        <w:spacing w:line="360" w:lineRule="auto"/>
        <w:rPr>
          <w:rFonts w:eastAsiaTheme="minorEastAsia" w:cs="Times New Roman"/>
          <w:bCs w:val="0"/>
          <w:sz w:val="24"/>
          <w:szCs w:val="24"/>
        </w:rPr>
      </w:pPr>
      <w:r w:rsidRPr="00885EA9">
        <w:rPr>
          <w:rFonts w:eastAsiaTheme="minorEastAsia" w:cs="Times New Roman"/>
          <w:b/>
          <w:sz w:val="24"/>
          <w:szCs w:val="24"/>
        </w:rPr>
        <w:t>Incident Major Cardiovascular Disease (Composite Endpoint):</w:t>
      </w:r>
      <w:r w:rsidRPr="00885EA9">
        <w:rPr>
          <w:rFonts w:eastAsiaTheme="minorEastAsia" w:cs="Times New Roman"/>
          <w:bCs w:val="0"/>
          <w:sz w:val="24"/>
          <w:szCs w:val="24"/>
        </w:rPr>
        <w:t> This primary outcome was defined as the first recorded occurrence of </w:t>
      </w:r>
      <w:r w:rsidRPr="00885EA9">
        <w:rPr>
          <w:rFonts w:eastAsiaTheme="minorEastAsia" w:cs="Times New Roman"/>
          <w:bCs w:val="0"/>
          <w:i/>
          <w:iCs/>
          <w:sz w:val="24"/>
          <w:szCs w:val="24"/>
        </w:rPr>
        <w:t>any</w:t>
      </w:r>
      <w:r w:rsidRPr="00885EA9">
        <w:rPr>
          <w:rFonts w:eastAsiaTheme="minorEastAsia" w:cs="Times New Roman"/>
          <w:bCs w:val="0"/>
          <w:sz w:val="24"/>
          <w:szCs w:val="24"/>
        </w:rPr>
        <w:t> of the following component events after the baseline assessment. Case ascertainment relied on data linkage to national hospital admission records.</w:t>
      </w:r>
    </w:p>
    <w:p w14:paraId="58BFD438" w14:textId="77777777" w:rsidR="00885EA9" w:rsidRPr="00885EA9" w:rsidRDefault="00885EA9" w:rsidP="00885EA9">
      <w:pPr>
        <w:widowControl/>
        <w:numPr>
          <w:ilvl w:val="1"/>
          <w:numId w:val="7"/>
        </w:numPr>
        <w:spacing w:line="360" w:lineRule="auto"/>
        <w:rPr>
          <w:rFonts w:eastAsiaTheme="minorEastAsia" w:cs="Times New Roman"/>
          <w:bCs w:val="0"/>
          <w:sz w:val="24"/>
          <w:szCs w:val="24"/>
        </w:rPr>
      </w:pPr>
      <w:r w:rsidRPr="00885EA9">
        <w:rPr>
          <w:rFonts w:eastAsiaTheme="minorEastAsia" w:cs="Times New Roman"/>
          <w:b/>
          <w:sz w:val="24"/>
          <w:szCs w:val="24"/>
        </w:rPr>
        <w:t>Coronary Heart Disease (CHD):</w:t>
      </w:r>
      <w:r w:rsidRPr="00885EA9">
        <w:rPr>
          <w:rFonts w:eastAsiaTheme="minorEastAsia" w:cs="Times New Roman"/>
          <w:bCs w:val="0"/>
          <w:sz w:val="24"/>
          <w:szCs w:val="24"/>
        </w:rPr>
        <w:t xml:space="preserve"> Identified by a hospital admission record containing any ICD-10 code within the range I20 (Angina pectoris) to I25 (Chronic </w:t>
      </w:r>
      <w:proofErr w:type="spellStart"/>
      <w:r w:rsidRPr="00885EA9">
        <w:rPr>
          <w:rFonts w:eastAsiaTheme="minorEastAsia" w:cs="Times New Roman"/>
          <w:bCs w:val="0"/>
          <w:sz w:val="24"/>
          <w:szCs w:val="24"/>
        </w:rPr>
        <w:t>ischaemic</w:t>
      </w:r>
      <w:proofErr w:type="spellEnd"/>
      <w:r w:rsidRPr="00885EA9">
        <w:rPr>
          <w:rFonts w:eastAsiaTheme="minorEastAsia" w:cs="Times New Roman"/>
          <w:bCs w:val="0"/>
          <w:sz w:val="24"/>
          <w:szCs w:val="24"/>
        </w:rPr>
        <w:t xml:space="preserve"> heart disease). </w:t>
      </w:r>
      <w:r w:rsidRPr="00885EA9">
        <w:rPr>
          <w:rFonts w:eastAsiaTheme="minorEastAsia" w:cs="Times New Roman"/>
          <w:bCs w:val="0"/>
          <w:i/>
          <w:iCs/>
          <w:sz w:val="24"/>
          <w:szCs w:val="24"/>
        </w:rPr>
        <w:t>(Source: Linked hospital inpatient data)</w:t>
      </w:r>
      <w:r w:rsidRPr="00885EA9">
        <w:rPr>
          <w:rFonts w:eastAsiaTheme="minorEastAsia" w:cs="Times New Roman"/>
          <w:bCs w:val="0"/>
          <w:sz w:val="24"/>
          <w:szCs w:val="24"/>
        </w:rPr>
        <w:t>.</w:t>
      </w:r>
    </w:p>
    <w:p w14:paraId="523D428E" w14:textId="77777777" w:rsidR="00885EA9" w:rsidRPr="00885EA9" w:rsidRDefault="00885EA9" w:rsidP="00885EA9">
      <w:pPr>
        <w:widowControl/>
        <w:numPr>
          <w:ilvl w:val="1"/>
          <w:numId w:val="7"/>
        </w:numPr>
        <w:spacing w:line="360" w:lineRule="auto"/>
        <w:rPr>
          <w:rFonts w:eastAsiaTheme="minorEastAsia" w:cs="Times New Roman"/>
          <w:bCs w:val="0"/>
          <w:sz w:val="24"/>
          <w:szCs w:val="24"/>
        </w:rPr>
      </w:pPr>
      <w:r w:rsidRPr="00885EA9">
        <w:rPr>
          <w:rFonts w:eastAsiaTheme="minorEastAsia" w:cs="Times New Roman"/>
          <w:b/>
          <w:sz w:val="24"/>
          <w:szCs w:val="24"/>
        </w:rPr>
        <w:t>Myocardial Infarction (MI):</w:t>
      </w:r>
      <w:r w:rsidRPr="00885EA9">
        <w:rPr>
          <w:rFonts w:eastAsiaTheme="minorEastAsia" w:cs="Times New Roman"/>
          <w:bCs w:val="0"/>
          <w:sz w:val="24"/>
          <w:szCs w:val="24"/>
        </w:rPr>
        <w:t> Identified by a hospital admission record containing an ICD-10 code I21 (Acute myocardial infarction) or I22 (Subsequent myocardial infarction). </w:t>
      </w:r>
      <w:r w:rsidRPr="00885EA9">
        <w:rPr>
          <w:rFonts w:eastAsiaTheme="minorEastAsia" w:cs="Times New Roman"/>
          <w:bCs w:val="0"/>
          <w:i/>
          <w:iCs/>
          <w:sz w:val="24"/>
          <w:szCs w:val="24"/>
        </w:rPr>
        <w:t>(Source: Linked hospital inpatient data)</w:t>
      </w:r>
      <w:r w:rsidRPr="00885EA9">
        <w:rPr>
          <w:rFonts w:eastAsiaTheme="minorEastAsia" w:cs="Times New Roman"/>
          <w:bCs w:val="0"/>
          <w:sz w:val="24"/>
          <w:szCs w:val="24"/>
        </w:rPr>
        <w:t>.</w:t>
      </w:r>
    </w:p>
    <w:p w14:paraId="132F361A" w14:textId="77777777" w:rsidR="00885EA9" w:rsidRPr="00885EA9" w:rsidRDefault="00885EA9" w:rsidP="00885EA9">
      <w:pPr>
        <w:widowControl/>
        <w:numPr>
          <w:ilvl w:val="1"/>
          <w:numId w:val="7"/>
        </w:numPr>
        <w:spacing w:line="360" w:lineRule="auto"/>
        <w:rPr>
          <w:rFonts w:eastAsiaTheme="minorEastAsia" w:cs="Times New Roman"/>
          <w:bCs w:val="0"/>
          <w:sz w:val="24"/>
          <w:szCs w:val="24"/>
        </w:rPr>
      </w:pPr>
      <w:r w:rsidRPr="00885EA9">
        <w:rPr>
          <w:rFonts w:eastAsiaTheme="minorEastAsia" w:cs="Times New Roman"/>
          <w:b/>
          <w:sz w:val="24"/>
          <w:szCs w:val="24"/>
        </w:rPr>
        <w:t>Stroke:</w:t>
      </w:r>
      <w:r w:rsidRPr="00885EA9">
        <w:rPr>
          <w:rFonts w:eastAsiaTheme="minorEastAsia" w:cs="Times New Roman"/>
          <w:bCs w:val="0"/>
          <w:sz w:val="24"/>
          <w:szCs w:val="24"/>
        </w:rPr>
        <w:t xml:space="preserve"> Identified by a hospital admission record containing any ICD-10 code within the range I60 (Subarachnoid </w:t>
      </w:r>
      <w:proofErr w:type="spellStart"/>
      <w:r w:rsidRPr="00885EA9">
        <w:rPr>
          <w:rFonts w:eastAsiaTheme="minorEastAsia" w:cs="Times New Roman"/>
          <w:bCs w:val="0"/>
          <w:sz w:val="24"/>
          <w:szCs w:val="24"/>
        </w:rPr>
        <w:t>haemorrhage</w:t>
      </w:r>
      <w:proofErr w:type="spellEnd"/>
      <w:r w:rsidRPr="00885EA9">
        <w:rPr>
          <w:rFonts w:eastAsiaTheme="minorEastAsia" w:cs="Times New Roman"/>
          <w:bCs w:val="0"/>
          <w:sz w:val="24"/>
          <w:szCs w:val="24"/>
        </w:rPr>
        <w:t xml:space="preserve">) to I64 (Stroke, not specified as </w:t>
      </w:r>
      <w:proofErr w:type="spellStart"/>
      <w:r w:rsidRPr="00885EA9">
        <w:rPr>
          <w:rFonts w:eastAsiaTheme="minorEastAsia" w:cs="Times New Roman"/>
          <w:bCs w:val="0"/>
          <w:sz w:val="24"/>
          <w:szCs w:val="24"/>
        </w:rPr>
        <w:t>haemorrhage</w:t>
      </w:r>
      <w:proofErr w:type="spellEnd"/>
      <w:r w:rsidRPr="00885EA9">
        <w:rPr>
          <w:rFonts w:eastAsiaTheme="minorEastAsia" w:cs="Times New Roman"/>
          <w:bCs w:val="0"/>
          <w:sz w:val="24"/>
          <w:szCs w:val="24"/>
        </w:rPr>
        <w:t xml:space="preserve"> or infarction). </w:t>
      </w:r>
      <w:r w:rsidRPr="00885EA9">
        <w:rPr>
          <w:rFonts w:eastAsiaTheme="minorEastAsia" w:cs="Times New Roman"/>
          <w:bCs w:val="0"/>
          <w:i/>
          <w:iCs/>
          <w:sz w:val="24"/>
          <w:szCs w:val="24"/>
        </w:rPr>
        <w:t>(Source: Linked hospital inpatient data)</w:t>
      </w:r>
      <w:r w:rsidRPr="00885EA9">
        <w:rPr>
          <w:rFonts w:eastAsiaTheme="minorEastAsia" w:cs="Times New Roman"/>
          <w:bCs w:val="0"/>
          <w:sz w:val="24"/>
          <w:szCs w:val="24"/>
        </w:rPr>
        <w:t>.</w:t>
      </w:r>
    </w:p>
    <w:p w14:paraId="153B483C" w14:textId="77777777" w:rsidR="00885EA9" w:rsidRPr="00885EA9" w:rsidRDefault="00885EA9" w:rsidP="00885EA9">
      <w:pPr>
        <w:widowControl/>
        <w:numPr>
          <w:ilvl w:val="1"/>
          <w:numId w:val="7"/>
        </w:numPr>
        <w:spacing w:line="360" w:lineRule="auto"/>
        <w:rPr>
          <w:rFonts w:eastAsiaTheme="minorEastAsia" w:cs="Times New Roman"/>
          <w:bCs w:val="0"/>
          <w:sz w:val="24"/>
          <w:szCs w:val="24"/>
        </w:rPr>
      </w:pPr>
      <w:r w:rsidRPr="00885EA9">
        <w:rPr>
          <w:rFonts w:eastAsiaTheme="minorEastAsia" w:cs="Times New Roman"/>
          <w:b/>
          <w:sz w:val="24"/>
          <w:szCs w:val="24"/>
        </w:rPr>
        <w:t>Primary Hypertension:</w:t>
      </w:r>
      <w:r w:rsidRPr="00885EA9">
        <w:rPr>
          <w:rFonts w:eastAsiaTheme="minorEastAsia" w:cs="Times New Roman"/>
          <w:bCs w:val="0"/>
          <w:sz w:val="24"/>
          <w:szCs w:val="24"/>
        </w:rPr>
        <w:t> To ensure exhaustive case ascertainment, hypertension was defined by meeting </w:t>
      </w:r>
      <w:r w:rsidRPr="00885EA9">
        <w:rPr>
          <w:rFonts w:eastAsiaTheme="minorEastAsia" w:cs="Times New Roman"/>
          <w:bCs w:val="0"/>
          <w:i/>
          <w:iCs/>
          <w:sz w:val="24"/>
          <w:szCs w:val="24"/>
        </w:rPr>
        <w:t>any</w:t>
      </w:r>
      <w:r w:rsidRPr="00885EA9">
        <w:rPr>
          <w:rFonts w:eastAsiaTheme="minorEastAsia" w:cs="Times New Roman"/>
          <w:bCs w:val="0"/>
          <w:sz w:val="24"/>
          <w:szCs w:val="24"/>
        </w:rPr>
        <w:t> of the following three criteria:</w:t>
      </w:r>
    </w:p>
    <w:p w14:paraId="1E4ECF89" w14:textId="77777777" w:rsidR="00885EA9" w:rsidRPr="00885EA9" w:rsidRDefault="00885EA9" w:rsidP="00885EA9">
      <w:pPr>
        <w:widowControl/>
        <w:numPr>
          <w:ilvl w:val="2"/>
          <w:numId w:val="7"/>
        </w:numPr>
        <w:spacing w:line="360" w:lineRule="auto"/>
        <w:rPr>
          <w:rFonts w:eastAsiaTheme="minorEastAsia" w:cs="Times New Roman"/>
          <w:bCs w:val="0"/>
          <w:sz w:val="24"/>
          <w:szCs w:val="24"/>
        </w:rPr>
      </w:pPr>
      <w:r w:rsidRPr="00885EA9">
        <w:rPr>
          <w:rFonts w:eastAsiaTheme="minorEastAsia" w:cs="Times New Roman"/>
          <w:bCs w:val="0"/>
          <w:sz w:val="24"/>
          <w:szCs w:val="24"/>
        </w:rPr>
        <w:t>A hospital admission record with the ICD-10 code I10 (Essential (primary) hypertension). </w:t>
      </w:r>
      <w:r w:rsidRPr="00885EA9">
        <w:rPr>
          <w:rFonts w:eastAsiaTheme="minorEastAsia" w:cs="Times New Roman"/>
          <w:bCs w:val="0"/>
          <w:i/>
          <w:iCs/>
          <w:sz w:val="24"/>
          <w:szCs w:val="24"/>
        </w:rPr>
        <w:t>(Source: Linked hospital inpatient data)</w:t>
      </w:r>
      <w:r w:rsidRPr="00885EA9">
        <w:rPr>
          <w:rFonts w:eastAsiaTheme="minorEastAsia" w:cs="Times New Roman"/>
          <w:bCs w:val="0"/>
          <w:sz w:val="24"/>
          <w:szCs w:val="24"/>
        </w:rPr>
        <w:t>.</w:t>
      </w:r>
    </w:p>
    <w:p w14:paraId="507C74EA" w14:textId="77777777" w:rsidR="00885EA9" w:rsidRPr="00885EA9" w:rsidRDefault="00885EA9" w:rsidP="00885EA9">
      <w:pPr>
        <w:widowControl/>
        <w:numPr>
          <w:ilvl w:val="2"/>
          <w:numId w:val="7"/>
        </w:numPr>
        <w:spacing w:line="360" w:lineRule="auto"/>
        <w:rPr>
          <w:rFonts w:eastAsiaTheme="minorEastAsia" w:cs="Times New Roman"/>
          <w:bCs w:val="0"/>
          <w:sz w:val="24"/>
          <w:szCs w:val="24"/>
        </w:rPr>
      </w:pPr>
      <w:r w:rsidRPr="00885EA9">
        <w:rPr>
          <w:rFonts w:eastAsiaTheme="minorEastAsia" w:cs="Times New Roman"/>
          <w:bCs w:val="0"/>
          <w:sz w:val="24"/>
          <w:szCs w:val="24"/>
        </w:rPr>
        <w:lastRenderedPageBreak/>
        <w:t>A self-reported physician diagnosis of high blood pressure in response to the touchscreen questionnaire. </w:t>
      </w:r>
      <w:r w:rsidRPr="00885EA9">
        <w:rPr>
          <w:rFonts w:eastAsiaTheme="minorEastAsia" w:cs="Times New Roman"/>
          <w:bCs w:val="0"/>
          <w:i/>
          <w:iCs/>
          <w:sz w:val="24"/>
          <w:szCs w:val="24"/>
        </w:rPr>
        <w:t>(UKB Field ID: 6150)</w:t>
      </w:r>
      <w:r w:rsidRPr="00885EA9">
        <w:rPr>
          <w:rFonts w:eastAsiaTheme="minorEastAsia" w:cs="Times New Roman"/>
          <w:bCs w:val="0"/>
          <w:sz w:val="24"/>
          <w:szCs w:val="24"/>
        </w:rPr>
        <w:t>.</w:t>
      </w:r>
    </w:p>
    <w:p w14:paraId="519E0D0C" w14:textId="77777777" w:rsidR="00885EA9" w:rsidRPr="00885EA9" w:rsidRDefault="00885EA9" w:rsidP="00885EA9">
      <w:pPr>
        <w:widowControl/>
        <w:numPr>
          <w:ilvl w:val="2"/>
          <w:numId w:val="7"/>
        </w:numPr>
        <w:spacing w:line="360" w:lineRule="auto"/>
        <w:rPr>
          <w:rFonts w:eastAsiaTheme="minorEastAsia" w:cs="Times New Roman"/>
          <w:bCs w:val="0"/>
          <w:sz w:val="24"/>
          <w:szCs w:val="24"/>
        </w:rPr>
      </w:pPr>
      <w:r w:rsidRPr="00885EA9">
        <w:rPr>
          <w:rFonts w:eastAsiaTheme="minorEastAsia" w:cs="Times New Roman"/>
          <w:bCs w:val="0"/>
          <w:sz w:val="24"/>
          <w:szCs w:val="24"/>
        </w:rPr>
        <w:t xml:space="preserve">Objectively measured systolic blood pressure ≥140 mmHg or diastolic blood pressure ≥90 mmHg during the baseline assessment </w:t>
      </w:r>
      <w:proofErr w:type="spellStart"/>
      <w:r w:rsidRPr="00885EA9">
        <w:rPr>
          <w:rFonts w:eastAsiaTheme="minorEastAsia" w:cs="Times New Roman"/>
          <w:bCs w:val="0"/>
          <w:sz w:val="24"/>
          <w:szCs w:val="24"/>
        </w:rPr>
        <w:t>centre</w:t>
      </w:r>
      <w:proofErr w:type="spellEnd"/>
      <w:r w:rsidRPr="00885EA9">
        <w:rPr>
          <w:rFonts w:eastAsiaTheme="minorEastAsia" w:cs="Times New Roman"/>
          <w:bCs w:val="0"/>
          <w:sz w:val="24"/>
          <w:szCs w:val="24"/>
        </w:rPr>
        <w:t xml:space="preserve"> visit. </w:t>
      </w:r>
      <w:r w:rsidRPr="00885EA9">
        <w:rPr>
          <w:rFonts w:eastAsiaTheme="minorEastAsia" w:cs="Times New Roman"/>
          <w:bCs w:val="0"/>
          <w:i/>
          <w:iCs/>
          <w:sz w:val="24"/>
          <w:szCs w:val="24"/>
        </w:rPr>
        <w:t>(UKB Field IDs: 4080 [systolic], 4079 [diastolic])</w:t>
      </w:r>
      <w:r w:rsidRPr="00885EA9">
        <w:rPr>
          <w:rFonts w:eastAsiaTheme="minorEastAsia" w:cs="Times New Roman"/>
          <w:bCs w:val="0"/>
          <w:sz w:val="24"/>
          <w:szCs w:val="24"/>
        </w:rPr>
        <w:t>.</w:t>
      </w:r>
    </w:p>
    <w:p w14:paraId="37676F9C" w14:textId="3DD36AA2" w:rsidR="00885EA9" w:rsidRPr="00885EA9" w:rsidRDefault="00885EA9" w:rsidP="00885EA9">
      <w:pPr>
        <w:widowControl/>
        <w:spacing w:line="360" w:lineRule="auto"/>
        <w:rPr>
          <w:rFonts w:eastAsiaTheme="minorEastAsia" w:cs="Times New Roman"/>
          <w:bCs w:val="0"/>
          <w:sz w:val="24"/>
          <w:szCs w:val="24"/>
        </w:rPr>
      </w:pPr>
      <w:r w:rsidRPr="00885EA9">
        <w:rPr>
          <w:rFonts w:eastAsiaTheme="minorEastAsia" w:cs="Times New Roman"/>
          <w:b/>
          <w:sz w:val="24"/>
          <w:szCs w:val="24"/>
        </w:rPr>
        <w:t>Mortality Outcomes</w:t>
      </w:r>
    </w:p>
    <w:p w14:paraId="16317CE1" w14:textId="77777777" w:rsidR="00885EA9" w:rsidRPr="00885EA9" w:rsidRDefault="00885EA9" w:rsidP="00885EA9">
      <w:pPr>
        <w:widowControl/>
        <w:numPr>
          <w:ilvl w:val="0"/>
          <w:numId w:val="8"/>
        </w:numPr>
        <w:spacing w:line="360" w:lineRule="auto"/>
        <w:rPr>
          <w:rFonts w:eastAsiaTheme="minorEastAsia" w:cs="Times New Roman"/>
          <w:bCs w:val="0"/>
          <w:sz w:val="24"/>
          <w:szCs w:val="24"/>
        </w:rPr>
      </w:pPr>
      <w:r w:rsidRPr="00885EA9">
        <w:rPr>
          <w:rFonts w:eastAsiaTheme="minorEastAsia" w:cs="Times New Roman"/>
          <w:b/>
          <w:sz w:val="24"/>
          <w:szCs w:val="24"/>
        </w:rPr>
        <w:t>Cardiovascular Disease Mortality:</w:t>
      </w:r>
      <w:r w:rsidRPr="00885EA9">
        <w:rPr>
          <w:rFonts w:eastAsiaTheme="minorEastAsia" w:cs="Times New Roman"/>
          <w:bCs w:val="0"/>
          <w:sz w:val="24"/>
          <w:szCs w:val="24"/>
        </w:rPr>
        <w:t> Death was attributed to cardiovascular causes if the primary cause of death on the death certificate was recorded with an ICD-10 code within the range I00 to I99. </w:t>
      </w:r>
      <w:r w:rsidRPr="00885EA9">
        <w:rPr>
          <w:rFonts w:eastAsiaTheme="minorEastAsia" w:cs="Times New Roman"/>
          <w:bCs w:val="0"/>
          <w:i/>
          <w:iCs/>
          <w:sz w:val="24"/>
          <w:szCs w:val="24"/>
        </w:rPr>
        <w:t>(Source: Linked death registry data from National Health Service Digital and the National Records of Scotland)</w:t>
      </w:r>
      <w:r w:rsidRPr="00885EA9">
        <w:rPr>
          <w:rFonts w:eastAsiaTheme="minorEastAsia" w:cs="Times New Roman"/>
          <w:bCs w:val="0"/>
          <w:sz w:val="24"/>
          <w:szCs w:val="24"/>
        </w:rPr>
        <w:t>.</w:t>
      </w:r>
    </w:p>
    <w:p w14:paraId="039088FA" w14:textId="77777777" w:rsidR="00885EA9" w:rsidRPr="00885EA9" w:rsidRDefault="00885EA9" w:rsidP="00885EA9">
      <w:pPr>
        <w:widowControl/>
        <w:numPr>
          <w:ilvl w:val="0"/>
          <w:numId w:val="8"/>
        </w:numPr>
        <w:spacing w:line="360" w:lineRule="auto"/>
        <w:rPr>
          <w:rFonts w:eastAsiaTheme="minorEastAsia" w:cs="Times New Roman"/>
          <w:bCs w:val="0"/>
          <w:sz w:val="24"/>
          <w:szCs w:val="24"/>
        </w:rPr>
      </w:pPr>
      <w:r w:rsidRPr="00885EA9">
        <w:rPr>
          <w:rFonts w:eastAsiaTheme="minorEastAsia" w:cs="Times New Roman"/>
          <w:b/>
          <w:sz w:val="24"/>
          <w:szCs w:val="24"/>
        </w:rPr>
        <w:t>All-Cause Mortality:</w:t>
      </w:r>
      <w:r w:rsidRPr="00885EA9">
        <w:rPr>
          <w:rFonts w:eastAsiaTheme="minorEastAsia" w:cs="Times New Roman"/>
          <w:bCs w:val="0"/>
          <w:sz w:val="24"/>
          <w:szCs w:val="24"/>
        </w:rPr>
        <w:t> Defined as death from any cause, as recorded in the national death registries. </w:t>
      </w:r>
      <w:r w:rsidRPr="00885EA9">
        <w:rPr>
          <w:rFonts w:eastAsiaTheme="minorEastAsia" w:cs="Times New Roman"/>
          <w:bCs w:val="0"/>
          <w:i/>
          <w:iCs/>
          <w:sz w:val="24"/>
          <w:szCs w:val="24"/>
        </w:rPr>
        <w:t>(Source: Linked death registry data)</w:t>
      </w:r>
      <w:r w:rsidRPr="00885EA9">
        <w:rPr>
          <w:rFonts w:eastAsiaTheme="minorEastAsia" w:cs="Times New Roman"/>
          <w:bCs w:val="0"/>
          <w:sz w:val="24"/>
          <w:szCs w:val="24"/>
        </w:rPr>
        <w:t>.</w:t>
      </w:r>
    </w:p>
    <w:p w14:paraId="5AE38C00" w14:textId="72AE92E1" w:rsidR="00885EA9" w:rsidRPr="00885EA9" w:rsidRDefault="00885EA9" w:rsidP="00885EA9">
      <w:pPr>
        <w:widowControl/>
        <w:spacing w:line="360" w:lineRule="auto"/>
        <w:rPr>
          <w:rFonts w:eastAsiaTheme="minorEastAsia" w:cs="Times New Roman"/>
          <w:bCs w:val="0"/>
          <w:sz w:val="24"/>
          <w:szCs w:val="24"/>
        </w:rPr>
      </w:pPr>
      <w:r w:rsidRPr="00885EA9">
        <w:rPr>
          <w:rFonts w:eastAsiaTheme="minorEastAsia" w:cs="Times New Roman"/>
          <w:b/>
          <w:sz w:val="24"/>
          <w:szCs w:val="24"/>
        </w:rPr>
        <w:t>Glycemic Status (Exposure Variable)</w:t>
      </w:r>
    </w:p>
    <w:p w14:paraId="667ECA24" w14:textId="77777777" w:rsidR="00885EA9" w:rsidRPr="00885EA9" w:rsidRDefault="00885EA9" w:rsidP="00885EA9">
      <w:pPr>
        <w:widowControl/>
        <w:spacing w:line="360" w:lineRule="auto"/>
        <w:rPr>
          <w:rFonts w:eastAsiaTheme="minorEastAsia" w:cs="Times New Roman"/>
          <w:bCs w:val="0"/>
          <w:sz w:val="24"/>
          <w:szCs w:val="24"/>
        </w:rPr>
      </w:pPr>
      <w:r w:rsidRPr="00885EA9">
        <w:rPr>
          <w:rFonts w:eastAsiaTheme="minorEastAsia" w:cs="Times New Roman"/>
          <w:bCs w:val="0"/>
          <w:sz w:val="24"/>
          <w:szCs w:val="24"/>
        </w:rPr>
        <w:t>Glycemic status was determined using baseline biochemical measurements and multiple sources of health information to ensure robust classification.</w:t>
      </w:r>
    </w:p>
    <w:p w14:paraId="291DC7BB" w14:textId="77777777" w:rsidR="00885EA9" w:rsidRPr="00885EA9" w:rsidRDefault="00885EA9" w:rsidP="00885EA9">
      <w:pPr>
        <w:widowControl/>
        <w:numPr>
          <w:ilvl w:val="0"/>
          <w:numId w:val="9"/>
        </w:numPr>
        <w:spacing w:line="360" w:lineRule="auto"/>
        <w:rPr>
          <w:rFonts w:eastAsiaTheme="minorEastAsia" w:cs="Times New Roman"/>
          <w:bCs w:val="0"/>
          <w:sz w:val="24"/>
          <w:szCs w:val="24"/>
        </w:rPr>
      </w:pPr>
      <w:r w:rsidRPr="00885EA9">
        <w:rPr>
          <w:rFonts w:eastAsiaTheme="minorEastAsia" w:cs="Times New Roman"/>
          <w:b/>
          <w:sz w:val="24"/>
          <w:szCs w:val="24"/>
        </w:rPr>
        <w:t>Fasting Plasma Glucose:</w:t>
      </w:r>
      <w:r w:rsidRPr="00885EA9">
        <w:rPr>
          <w:rFonts w:eastAsiaTheme="minorEastAsia" w:cs="Times New Roman"/>
          <w:bCs w:val="0"/>
          <w:sz w:val="24"/>
          <w:szCs w:val="24"/>
        </w:rPr>
        <w:t> Concentration measured from blood samples collected at the baseline assessment visit. </w:t>
      </w:r>
      <w:r w:rsidRPr="00885EA9">
        <w:rPr>
          <w:rFonts w:eastAsiaTheme="minorEastAsia" w:cs="Times New Roman"/>
          <w:bCs w:val="0"/>
          <w:i/>
          <w:iCs/>
          <w:sz w:val="24"/>
          <w:szCs w:val="24"/>
        </w:rPr>
        <w:t>(UKB Field ID: 30740)</w:t>
      </w:r>
      <w:r w:rsidRPr="00885EA9">
        <w:rPr>
          <w:rFonts w:eastAsiaTheme="minorEastAsia" w:cs="Times New Roman"/>
          <w:bCs w:val="0"/>
          <w:sz w:val="24"/>
          <w:szCs w:val="24"/>
        </w:rPr>
        <w:t>.</w:t>
      </w:r>
    </w:p>
    <w:p w14:paraId="7684260D" w14:textId="77777777" w:rsidR="00885EA9" w:rsidRPr="00885EA9" w:rsidRDefault="00885EA9" w:rsidP="00885EA9">
      <w:pPr>
        <w:widowControl/>
        <w:numPr>
          <w:ilvl w:val="0"/>
          <w:numId w:val="9"/>
        </w:numPr>
        <w:spacing w:line="360" w:lineRule="auto"/>
        <w:rPr>
          <w:rFonts w:eastAsiaTheme="minorEastAsia" w:cs="Times New Roman"/>
          <w:bCs w:val="0"/>
          <w:sz w:val="24"/>
          <w:szCs w:val="24"/>
        </w:rPr>
      </w:pPr>
      <w:r w:rsidRPr="00885EA9">
        <w:rPr>
          <w:rFonts w:eastAsiaTheme="minorEastAsia" w:cs="Times New Roman"/>
          <w:b/>
          <w:sz w:val="24"/>
          <w:szCs w:val="24"/>
        </w:rPr>
        <w:t xml:space="preserve">Glycated </w:t>
      </w:r>
      <w:proofErr w:type="spellStart"/>
      <w:r w:rsidRPr="00885EA9">
        <w:rPr>
          <w:rFonts w:eastAsiaTheme="minorEastAsia" w:cs="Times New Roman"/>
          <w:b/>
          <w:sz w:val="24"/>
          <w:szCs w:val="24"/>
        </w:rPr>
        <w:t>Haemoglobin</w:t>
      </w:r>
      <w:proofErr w:type="spellEnd"/>
      <w:r w:rsidRPr="00885EA9">
        <w:rPr>
          <w:rFonts w:eastAsiaTheme="minorEastAsia" w:cs="Times New Roman"/>
          <w:b/>
          <w:sz w:val="24"/>
          <w:szCs w:val="24"/>
        </w:rPr>
        <w:t xml:space="preserve"> (HbA1c):</w:t>
      </w:r>
      <w:r w:rsidRPr="00885EA9">
        <w:rPr>
          <w:rFonts w:eastAsiaTheme="minorEastAsia" w:cs="Times New Roman"/>
          <w:bCs w:val="0"/>
          <w:sz w:val="24"/>
          <w:szCs w:val="24"/>
        </w:rPr>
        <w:t> Percentage measured from blood samples collected at the baseline assessment visit. </w:t>
      </w:r>
      <w:r w:rsidRPr="00885EA9">
        <w:rPr>
          <w:rFonts w:eastAsiaTheme="minorEastAsia" w:cs="Times New Roman"/>
          <w:bCs w:val="0"/>
          <w:i/>
          <w:iCs/>
          <w:sz w:val="24"/>
          <w:szCs w:val="24"/>
        </w:rPr>
        <w:t>(UKB Field ID: 30750)</w:t>
      </w:r>
      <w:r w:rsidRPr="00885EA9">
        <w:rPr>
          <w:rFonts w:eastAsiaTheme="minorEastAsia" w:cs="Times New Roman"/>
          <w:bCs w:val="0"/>
          <w:sz w:val="24"/>
          <w:szCs w:val="24"/>
        </w:rPr>
        <w:t>.</w:t>
      </w:r>
    </w:p>
    <w:p w14:paraId="46B4A7C0" w14:textId="77777777" w:rsidR="00885EA9" w:rsidRPr="00885EA9" w:rsidRDefault="00885EA9" w:rsidP="00885EA9">
      <w:pPr>
        <w:widowControl/>
        <w:numPr>
          <w:ilvl w:val="0"/>
          <w:numId w:val="9"/>
        </w:numPr>
        <w:spacing w:line="360" w:lineRule="auto"/>
        <w:rPr>
          <w:rFonts w:eastAsiaTheme="minorEastAsia" w:cs="Times New Roman"/>
          <w:bCs w:val="0"/>
          <w:sz w:val="24"/>
          <w:szCs w:val="24"/>
        </w:rPr>
      </w:pPr>
      <w:r w:rsidRPr="00885EA9">
        <w:rPr>
          <w:rFonts w:eastAsiaTheme="minorEastAsia" w:cs="Times New Roman"/>
          <w:b/>
          <w:sz w:val="24"/>
          <w:szCs w:val="24"/>
        </w:rPr>
        <w:t>Type 2 Diabetes Mellitus (T2DM):</w:t>
      </w:r>
      <w:r w:rsidRPr="00885EA9">
        <w:rPr>
          <w:rFonts w:eastAsiaTheme="minorEastAsia" w:cs="Times New Roman"/>
          <w:bCs w:val="0"/>
          <w:sz w:val="24"/>
          <w:szCs w:val="24"/>
        </w:rPr>
        <w:t> Participants were classified as having T2DM at baseline if they met </w:t>
      </w:r>
      <w:r w:rsidRPr="00885EA9">
        <w:rPr>
          <w:rFonts w:eastAsiaTheme="minorEastAsia" w:cs="Times New Roman"/>
          <w:bCs w:val="0"/>
          <w:i/>
          <w:iCs/>
          <w:sz w:val="24"/>
          <w:szCs w:val="24"/>
        </w:rPr>
        <w:t>any</w:t>
      </w:r>
      <w:r w:rsidRPr="00885EA9">
        <w:rPr>
          <w:rFonts w:eastAsiaTheme="minorEastAsia" w:cs="Times New Roman"/>
          <w:bCs w:val="0"/>
          <w:sz w:val="24"/>
          <w:szCs w:val="24"/>
        </w:rPr>
        <w:t> of the following criteria:</w:t>
      </w:r>
    </w:p>
    <w:p w14:paraId="1B94414D" w14:textId="77777777" w:rsidR="00885EA9" w:rsidRPr="00885EA9" w:rsidRDefault="00885EA9" w:rsidP="00885EA9">
      <w:pPr>
        <w:widowControl/>
        <w:numPr>
          <w:ilvl w:val="1"/>
          <w:numId w:val="9"/>
        </w:numPr>
        <w:spacing w:line="360" w:lineRule="auto"/>
        <w:rPr>
          <w:rFonts w:eastAsiaTheme="minorEastAsia" w:cs="Times New Roman"/>
          <w:bCs w:val="0"/>
          <w:sz w:val="24"/>
          <w:szCs w:val="24"/>
        </w:rPr>
      </w:pPr>
      <w:r w:rsidRPr="00885EA9">
        <w:rPr>
          <w:rFonts w:eastAsiaTheme="minorEastAsia" w:cs="Times New Roman"/>
          <w:bCs w:val="0"/>
          <w:sz w:val="24"/>
          <w:szCs w:val="24"/>
        </w:rPr>
        <w:t>Self-reported a physician diagnosis of diabetes. </w:t>
      </w:r>
      <w:r w:rsidRPr="00885EA9">
        <w:rPr>
          <w:rFonts w:eastAsiaTheme="minorEastAsia" w:cs="Times New Roman"/>
          <w:bCs w:val="0"/>
          <w:i/>
          <w:iCs/>
          <w:sz w:val="24"/>
          <w:szCs w:val="24"/>
        </w:rPr>
        <w:t>(UKB Field ID: 2443)</w:t>
      </w:r>
      <w:r w:rsidRPr="00885EA9">
        <w:rPr>
          <w:rFonts w:eastAsiaTheme="minorEastAsia" w:cs="Times New Roman"/>
          <w:bCs w:val="0"/>
          <w:sz w:val="24"/>
          <w:szCs w:val="24"/>
        </w:rPr>
        <w:t>.</w:t>
      </w:r>
    </w:p>
    <w:p w14:paraId="2199E491" w14:textId="77777777" w:rsidR="00885EA9" w:rsidRPr="00885EA9" w:rsidRDefault="00885EA9" w:rsidP="00885EA9">
      <w:pPr>
        <w:widowControl/>
        <w:numPr>
          <w:ilvl w:val="1"/>
          <w:numId w:val="9"/>
        </w:numPr>
        <w:spacing w:line="360" w:lineRule="auto"/>
        <w:rPr>
          <w:rFonts w:eastAsiaTheme="minorEastAsia" w:cs="Times New Roman"/>
          <w:bCs w:val="0"/>
          <w:sz w:val="24"/>
          <w:szCs w:val="24"/>
        </w:rPr>
      </w:pPr>
      <w:r w:rsidRPr="00885EA9">
        <w:rPr>
          <w:rFonts w:eastAsiaTheme="minorEastAsia" w:cs="Times New Roman"/>
          <w:bCs w:val="0"/>
          <w:sz w:val="24"/>
          <w:szCs w:val="24"/>
        </w:rPr>
        <w:t>Reported the use of glucose-lowering medication (insulin or oral anti-diabetic agents), which was verified against UK Biobank's medication coding dictionaries. </w:t>
      </w:r>
      <w:r w:rsidRPr="00885EA9">
        <w:rPr>
          <w:rFonts w:eastAsiaTheme="minorEastAsia" w:cs="Times New Roman"/>
          <w:bCs w:val="0"/>
          <w:i/>
          <w:iCs/>
          <w:sz w:val="24"/>
          <w:szCs w:val="24"/>
        </w:rPr>
        <w:t>(Source: Data from verbal interview and touchscreen questionnaire)</w:t>
      </w:r>
      <w:r w:rsidRPr="00885EA9">
        <w:rPr>
          <w:rFonts w:eastAsiaTheme="minorEastAsia" w:cs="Times New Roman"/>
          <w:bCs w:val="0"/>
          <w:sz w:val="24"/>
          <w:szCs w:val="24"/>
        </w:rPr>
        <w:t>.</w:t>
      </w:r>
    </w:p>
    <w:p w14:paraId="27E24DFE" w14:textId="77777777" w:rsidR="00885EA9" w:rsidRPr="00885EA9" w:rsidRDefault="00885EA9" w:rsidP="00885EA9">
      <w:pPr>
        <w:widowControl/>
        <w:numPr>
          <w:ilvl w:val="1"/>
          <w:numId w:val="9"/>
        </w:numPr>
        <w:spacing w:line="360" w:lineRule="auto"/>
        <w:rPr>
          <w:rFonts w:eastAsiaTheme="minorEastAsia" w:cs="Times New Roman"/>
          <w:bCs w:val="0"/>
          <w:sz w:val="24"/>
          <w:szCs w:val="24"/>
        </w:rPr>
      </w:pPr>
      <w:r w:rsidRPr="00885EA9">
        <w:rPr>
          <w:rFonts w:eastAsiaTheme="minorEastAsia" w:cs="Times New Roman"/>
          <w:bCs w:val="0"/>
          <w:sz w:val="24"/>
          <w:szCs w:val="24"/>
        </w:rPr>
        <w:t>Had a baseline HbA1c value ≥6.5% (48 mmol/mol).</w:t>
      </w:r>
    </w:p>
    <w:p w14:paraId="2FD6CF68" w14:textId="77777777" w:rsidR="00885EA9" w:rsidRPr="00885EA9" w:rsidRDefault="00885EA9" w:rsidP="00885EA9">
      <w:pPr>
        <w:widowControl/>
        <w:numPr>
          <w:ilvl w:val="1"/>
          <w:numId w:val="9"/>
        </w:numPr>
        <w:spacing w:line="360" w:lineRule="auto"/>
        <w:rPr>
          <w:rFonts w:eastAsiaTheme="minorEastAsia" w:cs="Times New Roman"/>
          <w:bCs w:val="0"/>
          <w:sz w:val="24"/>
          <w:szCs w:val="24"/>
        </w:rPr>
      </w:pPr>
      <w:r w:rsidRPr="00885EA9">
        <w:rPr>
          <w:rFonts w:eastAsiaTheme="minorEastAsia" w:cs="Times New Roman"/>
          <w:bCs w:val="0"/>
          <w:sz w:val="24"/>
          <w:szCs w:val="24"/>
        </w:rPr>
        <w:t>Had a hospital admission record with the ICD-10 code E11 (Type 2 diabetes mellitus). </w:t>
      </w:r>
      <w:r w:rsidRPr="00885EA9">
        <w:rPr>
          <w:rFonts w:eastAsiaTheme="minorEastAsia" w:cs="Times New Roman"/>
          <w:bCs w:val="0"/>
          <w:i/>
          <w:iCs/>
          <w:sz w:val="24"/>
          <w:szCs w:val="24"/>
        </w:rPr>
        <w:t>(Source: Linked hospital inpatient data)</w:t>
      </w:r>
      <w:r w:rsidRPr="00885EA9">
        <w:rPr>
          <w:rFonts w:eastAsiaTheme="minorEastAsia" w:cs="Times New Roman"/>
          <w:bCs w:val="0"/>
          <w:sz w:val="24"/>
          <w:szCs w:val="24"/>
        </w:rPr>
        <w:t>.</w:t>
      </w:r>
      <w:r w:rsidRPr="00885EA9">
        <w:rPr>
          <w:rFonts w:eastAsiaTheme="minorEastAsia" w:cs="Times New Roman"/>
          <w:bCs w:val="0"/>
          <w:sz w:val="24"/>
          <w:szCs w:val="24"/>
        </w:rPr>
        <w:br/>
        <w:t>*(Note: Participants meeting these criteria but with an indication of Type 1 diabetes [e.g., insulin use at a young age, ICD-10 code E10] were excluded from the T2DM category and from the cohort</w:t>
      </w:r>
      <w:proofErr w:type="gramStart"/>
      <w:r w:rsidRPr="00885EA9">
        <w:rPr>
          <w:rFonts w:eastAsiaTheme="minorEastAsia" w:cs="Times New Roman"/>
          <w:bCs w:val="0"/>
          <w:sz w:val="24"/>
          <w:szCs w:val="24"/>
        </w:rPr>
        <w:t>.)*</w:t>
      </w:r>
      <w:proofErr w:type="gramEnd"/>
    </w:p>
    <w:p w14:paraId="5EDFA338" w14:textId="77777777" w:rsidR="00885EA9" w:rsidRDefault="00885EA9" w:rsidP="00885EA9">
      <w:pPr>
        <w:widowControl/>
        <w:numPr>
          <w:ilvl w:val="0"/>
          <w:numId w:val="9"/>
        </w:numPr>
        <w:spacing w:line="360" w:lineRule="auto"/>
        <w:rPr>
          <w:rFonts w:eastAsiaTheme="minorEastAsia" w:cs="Times New Roman"/>
          <w:bCs w:val="0"/>
          <w:sz w:val="24"/>
          <w:szCs w:val="24"/>
        </w:rPr>
      </w:pPr>
      <w:r w:rsidRPr="00885EA9">
        <w:rPr>
          <w:rFonts w:eastAsiaTheme="minorEastAsia" w:cs="Times New Roman"/>
          <w:b/>
          <w:sz w:val="24"/>
          <w:szCs w:val="24"/>
        </w:rPr>
        <w:lastRenderedPageBreak/>
        <w:t>Prediabetes and Normoglycemia:</w:t>
      </w:r>
      <w:r w:rsidRPr="00885EA9">
        <w:rPr>
          <w:rFonts w:eastAsiaTheme="minorEastAsia" w:cs="Times New Roman"/>
          <w:bCs w:val="0"/>
          <w:sz w:val="24"/>
          <w:szCs w:val="24"/>
        </w:rPr>
        <w:t> Prediabetes was defined separately using the American Diabetes Association (ADA) and the combined World Health Organization/International Expert Committee (WHO/IEC) criteria, as detailed in the main manuscript (Section 2.2), based on the FPG and HbA1c values listed above. Participants who did not meet the criteria for either T2DM or prediabetes under a given set of criteria were classified as having normoglycemia for that specific analysis.</w:t>
      </w:r>
    </w:p>
    <w:p w14:paraId="76A63FEC" w14:textId="73971991" w:rsidR="006434FE" w:rsidRDefault="0041107C" w:rsidP="0041107C">
      <w:pPr>
        <w:widowControl/>
        <w:spacing w:line="360" w:lineRule="auto"/>
        <w:rPr>
          <w:rFonts w:eastAsiaTheme="minorEastAsia" w:cs="Times New Roman"/>
          <w:sz w:val="24"/>
          <w:szCs w:val="24"/>
        </w:rPr>
      </w:pPr>
      <w:r w:rsidRPr="0041107C">
        <w:rPr>
          <w:rFonts w:eastAsiaTheme="minorEastAsia" w:cs="Times New Roman"/>
          <w:sz w:val="24"/>
          <w:szCs w:val="24"/>
        </w:rPr>
        <w:t>To ensure </w:t>
      </w:r>
      <w:r w:rsidRPr="0041107C">
        <w:rPr>
          <w:rFonts w:eastAsiaTheme="minorEastAsia" w:cs="Times New Roman"/>
          <w:b/>
          <w:bCs w:val="0"/>
          <w:sz w:val="24"/>
          <w:szCs w:val="24"/>
        </w:rPr>
        <w:t>exhaustive and reproducible ascertainment</w:t>
      </w:r>
      <w:r w:rsidRPr="0041107C">
        <w:rPr>
          <w:rFonts w:eastAsiaTheme="minorEastAsia" w:cs="Times New Roman"/>
          <w:sz w:val="24"/>
          <w:szCs w:val="24"/>
        </w:rPr>
        <w:t>, all cardiovascular outcomes and baseline prevalent conditions were defined using </w:t>
      </w:r>
      <w:r w:rsidRPr="0041107C">
        <w:rPr>
          <w:rFonts w:eastAsiaTheme="minorEastAsia" w:cs="Times New Roman"/>
          <w:b/>
          <w:bCs w:val="0"/>
          <w:sz w:val="24"/>
          <w:szCs w:val="24"/>
        </w:rPr>
        <w:t>multiple complementary data sources</w:t>
      </w:r>
      <w:r w:rsidRPr="0041107C">
        <w:rPr>
          <w:rFonts w:eastAsiaTheme="minorEastAsia" w:cs="Times New Roman"/>
          <w:sz w:val="24"/>
          <w:szCs w:val="24"/>
        </w:rPr>
        <w:t> and </w:t>
      </w:r>
      <w:r w:rsidRPr="0041107C">
        <w:rPr>
          <w:rFonts w:eastAsiaTheme="minorEastAsia" w:cs="Times New Roman"/>
          <w:b/>
          <w:bCs w:val="0"/>
          <w:sz w:val="24"/>
          <w:szCs w:val="24"/>
        </w:rPr>
        <w:t>the earliest recorded occurrence</w:t>
      </w:r>
      <w:r w:rsidRPr="0041107C">
        <w:rPr>
          <w:rFonts w:eastAsiaTheme="minorEastAsia" w:cs="Times New Roman"/>
          <w:sz w:val="24"/>
          <w:szCs w:val="24"/>
        </w:rPr>
        <w:t> via UK Biobank’s linked health records. </w:t>
      </w:r>
      <w:r w:rsidRPr="0041107C">
        <w:rPr>
          <w:rFonts w:eastAsiaTheme="minorEastAsia" w:cs="Times New Roman"/>
          <w:b/>
          <w:bCs w:val="0"/>
          <w:sz w:val="24"/>
          <w:szCs w:val="24"/>
        </w:rPr>
        <w:t>Supplementary Table 2</w:t>
      </w:r>
      <w:r w:rsidRPr="0041107C">
        <w:rPr>
          <w:rFonts w:eastAsiaTheme="minorEastAsia" w:cs="Times New Roman"/>
          <w:sz w:val="24"/>
          <w:szCs w:val="24"/>
        </w:rPr>
        <w:t> provides the complete mapping of ICD codes, UK Biobank field identifiers, and data sources.</w:t>
      </w:r>
    </w:p>
    <w:p w14:paraId="06BCB728" w14:textId="77777777" w:rsidR="006434FE" w:rsidRDefault="006434FE">
      <w:pPr>
        <w:widowControl/>
        <w:jc w:val="left"/>
        <w:rPr>
          <w:rFonts w:eastAsiaTheme="minorEastAsia" w:cs="Times New Roman"/>
          <w:sz w:val="24"/>
          <w:szCs w:val="24"/>
        </w:rPr>
      </w:pPr>
      <w:r>
        <w:rPr>
          <w:rFonts w:eastAsiaTheme="minorEastAsia" w:cs="Times New Roman"/>
          <w:sz w:val="24"/>
          <w:szCs w:val="24"/>
        </w:rPr>
        <w:br w:type="page"/>
      </w:r>
    </w:p>
    <w:p w14:paraId="10CB272A" w14:textId="5D70BECD" w:rsidR="006434FE" w:rsidRPr="001B6E7F" w:rsidRDefault="006434FE" w:rsidP="006434FE">
      <w:pPr>
        <w:widowControl/>
        <w:spacing w:line="360" w:lineRule="auto"/>
        <w:rPr>
          <w:rFonts w:cs="Times New Roman"/>
          <w:b/>
          <w:kern w:val="0"/>
          <w:sz w:val="24"/>
          <w:szCs w:val="24"/>
        </w:rPr>
      </w:pPr>
      <w:r w:rsidRPr="003351CA">
        <w:rPr>
          <w:rFonts w:cs="Times New Roman"/>
          <w:b/>
          <w:kern w:val="0"/>
          <w:sz w:val="24"/>
          <w:szCs w:val="24"/>
        </w:rPr>
        <w:lastRenderedPageBreak/>
        <w:t>Supplementary Appendix S</w:t>
      </w:r>
      <w:r>
        <w:rPr>
          <w:rFonts w:cs="Times New Roman" w:hint="eastAsia"/>
          <w:b/>
          <w:kern w:val="0"/>
          <w:sz w:val="24"/>
          <w:szCs w:val="24"/>
        </w:rPr>
        <w:t>2</w:t>
      </w:r>
      <w:r w:rsidRPr="001B6E7F">
        <w:rPr>
          <w:rFonts w:cs="Times New Roman"/>
          <w:b/>
          <w:kern w:val="0"/>
          <w:sz w:val="24"/>
          <w:szCs w:val="24"/>
        </w:rPr>
        <w:t xml:space="preserve">. Detailed </w:t>
      </w:r>
      <w:r>
        <w:rPr>
          <w:rFonts w:cs="Times New Roman" w:hint="eastAsia"/>
          <w:b/>
          <w:kern w:val="0"/>
          <w:sz w:val="24"/>
          <w:szCs w:val="24"/>
        </w:rPr>
        <w:t>i</w:t>
      </w:r>
      <w:r w:rsidRPr="001B6E7F">
        <w:rPr>
          <w:rFonts w:cs="Times New Roman"/>
          <w:b/>
          <w:kern w:val="0"/>
          <w:sz w:val="24"/>
          <w:szCs w:val="24"/>
        </w:rPr>
        <w:t xml:space="preserve">nformation on </w:t>
      </w:r>
      <w:r>
        <w:rPr>
          <w:rFonts w:cs="Times New Roman" w:hint="eastAsia"/>
          <w:b/>
          <w:kern w:val="0"/>
          <w:sz w:val="24"/>
          <w:szCs w:val="24"/>
        </w:rPr>
        <w:t>p</w:t>
      </w:r>
      <w:r w:rsidRPr="003351CA">
        <w:rPr>
          <w:rFonts w:cs="Times New Roman"/>
          <w:b/>
          <w:kern w:val="0"/>
          <w:sz w:val="24"/>
          <w:szCs w:val="24"/>
        </w:rPr>
        <w:t xml:space="preserve">articipant </w:t>
      </w:r>
      <w:r>
        <w:rPr>
          <w:rFonts w:cs="Times New Roman" w:hint="eastAsia"/>
          <w:b/>
          <w:kern w:val="0"/>
          <w:sz w:val="24"/>
          <w:szCs w:val="24"/>
        </w:rPr>
        <w:t>s</w:t>
      </w:r>
      <w:r w:rsidRPr="003351CA">
        <w:rPr>
          <w:rFonts w:cs="Times New Roman"/>
          <w:b/>
          <w:kern w:val="0"/>
          <w:sz w:val="24"/>
          <w:szCs w:val="24"/>
        </w:rPr>
        <w:t>election</w:t>
      </w:r>
      <w:r>
        <w:rPr>
          <w:rFonts w:cs="Times New Roman" w:hint="eastAsia"/>
          <w:b/>
          <w:kern w:val="0"/>
          <w:sz w:val="24"/>
          <w:szCs w:val="24"/>
        </w:rPr>
        <w:t xml:space="preserve"> and </w:t>
      </w:r>
      <w:r w:rsidRPr="003351CA">
        <w:rPr>
          <w:rFonts w:cs="Times New Roman"/>
          <w:b/>
          <w:kern w:val="0"/>
          <w:sz w:val="24"/>
          <w:szCs w:val="24"/>
        </w:rPr>
        <w:t>used variable</w:t>
      </w:r>
      <w:r>
        <w:rPr>
          <w:rFonts w:cs="Times New Roman" w:hint="eastAsia"/>
          <w:b/>
          <w:kern w:val="0"/>
          <w:sz w:val="24"/>
          <w:szCs w:val="24"/>
        </w:rPr>
        <w:t>s.</w:t>
      </w:r>
    </w:p>
    <w:p w14:paraId="5E796EA8" w14:textId="77777777" w:rsidR="0041107C" w:rsidRPr="006434FE" w:rsidRDefault="0041107C" w:rsidP="0041107C">
      <w:pPr>
        <w:widowControl/>
        <w:spacing w:line="360" w:lineRule="auto"/>
        <w:rPr>
          <w:rFonts w:eastAsiaTheme="minorEastAsia" w:cs="Times New Roman"/>
          <w:bCs w:val="0"/>
          <w:sz w:val="24"/>
          <w:szCs w:val="24"/>
        </w:rPr>
      </w:pPr>
    </w:p>
    <w:p w14:paraId="264DE038" w14:textId="77777777" w:rsidR="00320D62" w:rsidRPr="00320D62" w:rsidRDefault="00320D62" w:rsidP="00320D62">
      <w:pPr>
        <w:widowControl/>
        <w:spacing w:line="360" w:lineRule="auto"/>
        <w:rPr>
          <w:rFonts w:eastAsiaTheme="minorEastAsia" w:cs="Times New Roman"/>
          <w:bCs w:val="0"/>
          <w:sz w:val="24"/>
          <w:szCs w:val="24"/>
        </w:rPr>
      </w:pPr>
      <w:r w:rsidRPr="00320D62">
        <w:rPr>
          <w:rFonts w:eastAsiaTheme="minorEastAsia" w:cs="Times New Roman"/>
          <w:bCs w:val="0"/>
          <w:sz w:val="24"/>
          <w:szCs w:val="24"/>
        </w:rPr>
        <w:t>1. CMR Acquisition Protocol</w:t>
      </w:r>
    </w:p>
    <w:p w14:paraId="149F8011" w14:textId="77777777" w:rsidR="00320D62" w:rsidRPr="00320D62" w:rsidRDefault="00320D62" w:rsidP="00320D62">
      <w:pPr>
        <w:widowControl/>
        <w:spacing w:line="360" w:lineRule="auto"/>
        <w:rPr>
          <w:rFonts w:eastAsiaTheme="minorEastAsia" w:cs="Times New Roman"/>
          <w:bCs w:val="0"/>
          <w:sz w:val="24"/>
          <w:szCs w:val="24"/>
        </w:rPr>
      </w:pPr>
      <w:r w:rsidRPr="00320D62">
        <w:rPr>
          <w:rFonts w:eastAsiaTheme="minorEastAsia" w:cs="Times New Roman"/>
          <w:bCs w:val="0"/>
          <w:sz w:val="24"/>
          <w:szCs w:val="24"/>
        </w:rPr>
        <w:t>CMR imaging was performed on a clinical wide</w:t>
      </w:r>
      <w:r w:rsidRPr="00320D62">
        <w:rPr>
          <w:rFonts w:eastAsiaTheme="minorEastAsia" w:cs="Times New Roman"/>
          <w:bCs w:val="0"/>
          <w:sz w:val="24"/>
          <w:szCs w:val="24"/>
        </w:rPr>
        <w:noBreakHyphen/>
        <w:t xml:space="preserve">bore 1.5 Tesla scanner (MAGNETOM Aera, </w:t>
      </w:r>
      <w:proofErr w:type="spellStart"/>
      <w:r w:rsidRPr="00320D62">
        <w:rPr>
          <w:rFonts w:eastAsiaTheme="minorEastAsia" w:cs="Times New Roman"/>
          <w:bCs w:val="0"/>
          <w:sz w:val="24"/>
          <w:szCs w:val="24"/>
        </w:rPr>
        <w:t>Syngo</w:t>
      </w:r>
      <w:proofErr w:type="spellEnd"/>
      <w:r w:rsidRPr="00320D62">
        <w:rPr>
          <w:rFonts w:eastAsiaTheme="minorEastAsia" w:cs="Times New Roman"/>
          <w:bCs w:val="0"/>
          <w:sz w:val="24"/>
          <w:szCs w:val="24"/>
        </w:rPr>
        <w:t xml:space="preserve"> Platform VD13A, Siemens Healthcare, Erlangen, Germany) equipped with a 48</w:t>
      </w:r>
      <w:r w:rsidRPr="00320D62">
        <w:rPr>
          <w:rFonts w:eastAsiaTheme="minorEastAsia" w:cs="Times New Roman"/>
          <w:bCs w:val="0"/>
          <w:sz w:val="24"/>
          <w:szCs w:val="24"/>
        </w:rPr>
        <w:noBreakHyphen/>
        <w:t xml:space="preserve">channel receiver, a 45 </w:t>
      </w:r>
      <w:proofErr w:type="spellStart"/>
      <w:r w:rsidRPr="00320D62">
        <w:rPr>
          <w:rFonts w:eastAsiaTheme="minorEastAsia" w:cs="Times New Roman"/>
          <w:bCs w:val="0"/>
          <w:sz w:val="24"/>
          <w:szCs w:val="24"/>
        </w:rPr>
        <w:t>mT</w:t>
      </w:r>
      <w:proofErr w:type="spellEnd"/>
      <w:r w:rsidRPr="00320D62">
        <w:rPr>
          <w:rFonts w:eastAsiaTheme="minorEastAsia" w:cs="Times New Roman"/>
          <w:bCs w:val="0"/>
          <w:sz w:val="24"/>
          <w:szCs w:val="24"/>
        </w:rPr>
        <w:t>/m gradient system (200 T/m/s slew rate), an 18</w:t>
      </w:r>
      <w:r w:rsidRPr="00320D62">
        <w:rPr>
          <w:rFonts w:eastAsiaTheme="minorEastAsia" w:cs="Times New Roman"/>
          <w:bCs w:val="0"/>
          <w:sz w:val="24"/>
          <w:szCs w:val="24"/>
        </w:rPr>
        <w:noBreakHyphen/>
        <w:t>channel anterior body surface coil combined with 12 elements of a 32</w:t>
      </w:r>
      <w:r w:rsidRPr="00320D62">
        <w:rPr>
          <w:rFonts w:eastAsiaTheme="minorEastAsia" w:cs="Times New Roman"/>
          <w:bCs w:val="0"/>
          <w:sz w:val="24"/>
          <w:szCs w:val="24"/>
        </w:rPr>
        <w:noBreakHyphen/>
        <w:t xml:space="preserve">channel spine coil. Electrocardiogram gating was used for cardiac </w:t>
      </w:r>
      <w:proofErr w:type="spellStart"/>
      <w:r w:rsidRPr="00320D62">
        <w:rPr>
          <w:rFonts w:eastAsiaTheme="minorEastAsia" w:cs="Times New Roman"/>
          <w:bCs w:val="0"/>
          <w:sz w:val="24"/>
          <w:szCs w:val="24"/>
        </w:rPr>
        <w:t>synchronisation</w:t>
      </w:r>
      <w:proofErr w:type="spellEnd"/>
      <w:r w:rsidRPr="00320D62">
        <w:rPr>
          <w:rFonts w:eastAsiaTheme="minorEastAsia" w:cs="Times New Roman"/>
          <w:bCs w:val="0"/>
          <w:sz w:val="24"/>
          <w:szCs w:val="24"/>
        </w:rPr>
        <w:t>. The scanner was operated with the Cardiac Dot Engine (Siemens Healthcare) to ensure consistent planning and image quality.</w:t>
      </w:r>
    </w:p>
    <w:p w14:paraId="4600B6BC" w14:textId="26B01AA6" w:rsidR="00320D62" w:rsidRPr="00320D62" w:rsidRDefault="00320D62" w:rsidP="00320D62">
      <w:pPr>
        <w:widowControl/>
        <w:spacing w:line="360" w:lineRule="auto"/>
        <w:rPr>
          <w:rFonts w:eastAsiaTheme="minorEastAsia" w:cs="Times New Roman"/>
          <w:bCs w:val="0"/>
          <w:sz w:val="24"/>
          <w:szCs w:val="24"/>
        </w:rPr>
      </w:pPr>
      <w:r w:rsidRPr="00320D62">
        <w:rPr>
          <w:rFonts w:eastAsiaTheme="minorEastAsia" w:cs="Times New Roman"/>
          <w:bCs w:val="0"/>
          <w:sz w:val="24"/>
          <w:szCs w:val="24"/>
        </w:rPr>
        <w:t xml:space="preserve">The protocol followed the </w:t>
      </w:r>
      <w:proofErr w:type="spellStart"/>
      <w:r w:rsidRPr="00320D62">
        <w:rPr>
          <w:rFonts w:eastAsiaTheme="minorEastAsia" w:cs="Times New Roman"/>
          <w:bCs w:val="0"/>
          <w:sz w:val="24"/>
          <w:szCs w:val="24"/>
        </w:rPr>
        <w:t>standardised</w:t>
      </w:r>
      <w:proofErr w:type="spellEnd"/>
      <w:r w:rsidRPr="00320D62">
        <w:rPr>
          <w:rFonts w:eastAsiaTheme="minorEastAsia" w:cs="Times New Roman"/>
          <w:bCs w:val="0"/>
          <w:sz w:val="24"/>
          <w:szCs w:val="24"/>
        </w:rPr>
        <w:t xml:space="preserve"> UK Biobank CMR protocol described in detail by Petersen et al</w:t>
      </w:r>
      <w:r w:rsidRPr="00320D62">
        <w:rPr>
          <w:rFonts w:eastAsiaTheme="minorEastAsia" w:cs="Times New Roman"/>
          <w:bCs w:val="0"/>
          <w:sz w:val="24"/>
          <w:szCs w:val="24"/>
        </w:rPr>
        <w:fldChar w:fldCharType="begin">
          <w:fldData xml:space="preserve">PEVuZE5vdGU+PENpdGU+PEF1dGhvcj5QZXRlcnNlbjwvQXV0aG9yPjxZZWFyPjIwMTY8L1llYXI+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</w:fldData>
        </w:fldChar>
      </w:r>
      <w:r w:rsidRPr="00320D62">
        <w:rPr>
          <w:rFonts w:eastAsiaTheme="minorEastAsia" w:cs="Times New Roman"/>
          <w:bCs w:val="0"/>
          <w:sz w:val="24"/>
          <w:szCs w:val="24"/>
        </w:rPr>
        <w:instrText xml:space="preserve"> ADDIN EN.CITE </w:instrText>
      </w:r>
      <w:r w:rsidRPr="00320D62">
        <w:rPr>
          <w:rFonts w:eastAsiaTheme="minorEastAsia" w:cs="Times New Roman"/>
          <w:bCs w:val="0"/>
          <w:sz w:val="24"/>
          <w:szCs w:val="24"/>
        </w:rPr>
        <w:fldChar w:fldCharType="begin">
          <w:fldData xml:space="preserve">PEVuZE5vdGU+PENpdGU+PEF1dGhvcj5QZXRlcnNlbjwvQXV0aG9yPjxZZWFyPjIwMTY8L1llYXI+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</w:fldData>
        </w:fldChar>
      </w:r>
      <w:r w:rsidRPr="00320D62">
        <w:rPr>
          <w:rFonts w:eastAsiaTheme="minorEastAsia" w:cs="Times New Roman"/>
          <w:bCs w:val="0"/>
          <w:sz w:val="24"/>
          <w:szCs w:val="24"/>
        </w:rPr>
        <w:instrText xml:space="preserve"> ADDIN EN.CITE.DATA </w:instrText>
      </w:r>
      <w:r w:rsidRPr="00320D62">
        <w:rPr>
          <w:rFonts w:eastAsiaTheme="minorEastAsia" w:cs="Times New Roman"/>
          <w:bCs w:val="0"/>
          <w:sz w:val="24"/>
          <w:szCs w:val="24"/>
        </w:rPr>
      </w:r>
      <w:r w:rsidRPr="00320D62">
        <w:rPr>
          <w:rFonts w:eastAsiaTheme="minorEastAsia" w:cs="Times New Roman"/>
          <w:bCs w:val="0"/>
          <w:sz w:val="24"/>
          <w:szCs w:val="24"/>
        </w:rPr>
        <w:fldChar w:fldCharType="end"/>
      </w:r>
      <w:r w:rsidRPr="00320D62">
        <w:rPr>
          <w:rFonts w:eastAsiaTheme="minorEastAsia" w:cs="Times New Roman"/>
          <w:bCs w:val="0"/>
          <w:sz w:val="24"/>
          <w:szCs w:val="24"/>
        </w:rPr>
      </w:r>
      <w:r w:rsidRPr="00320D62">
        <w:rPr>
          <w:rFonts w:eastAsiaTheme="minorEastAsia" w:cs="Times New Roman"/>
          <w:bCs w:val="0"/>
          <w:sz w:val="24"/>
          <w:szCs w:val="24"/>
        </w:rPr>
        <w:fldChar w:fldCharType="separate"/>
      </w:r>
      <w:r w:rsidRPr="00320D62">
        <w:rPr>
          <w:rFonts w:eastAsiaTheme="minorEastAsia" w:cs="Times New Roman"/>
          <w:bCs w:val="0"/>
          <w:noProof/>
          <w:sz w:val="24"/>
          <w:szCs w:val="24"/>
          <w:vertAlign w:val="superscript"/>
        </w:rPr>
        <w:t>7</w:t>
      </w:r>
      <w:r w:rsidRPr="00320D62">
        <w:rPr>
          <w:rFonts w:eastAsiaTheme="minorEastAsia" w:cs="Times New Roman"/>
          <w:bCs w:val="0"/>
          <w:sz w:val="24"/>
          <w:szCs w:val="24"/>
        </w:rPr>
        <w:fldChar w:fldCharType="end"/>
      </w:r>
      <w:r w:rsidRPr="00320D62">
        <w:rPr>
          <w:rFonts w:eastAsiaTheme="minorEastAsia" w:cs="Times New Roman"/>
          <w:bCs w:val="0"/>
          <w:sz w:val="24"/>
          <w:szCs w:val="24"/>
        </w:rPr>
        <w:t>. The 20</w:t>
      </w:r>
      <w:r w:rsidRPr="00320D62">
        <w:rPr>
          <w:rFonts w:eastAsiaTheme="minorEastAsia" w:cs="Times New Roman"/>
          <w:bCs w:val="0"/>
          <w:sz w:val="24"/>
          <w:szCs w:val="24"/>
        </w:rPr>
        <w:noBreakHyphen/>
        <w:t>minute examination included the sequences listed in Supplementary Table 33, which have been reproduced from the original publication with minor adaptations.</w:t>
      </w:r>
    </w:p>
    <w:p w14:paraId="6715AAAB" w14:textId="77777777" w:rsidR="00320D62" w:rsidRPr="00320D62" w:rsidRDefault="00320D62" w:rsidP="00320D62">
      <w:pPr>
        <w:widowControl/>
        <w:spacing w:line="360" w:lineRule="auto"/>
        <w:rPr>
          <w:rFonts w:eastAsiaTheme="minorEastAsia" w:cs="Times New Roman"/>
          <w:bCs w:val="0"/>
          <w:sz w:val="24"/>
          <w:szCs w:val="24"/>
        </w:rPr>
      </w:pPr>
      <w:r w:rsidRPr="00320D62">
        <w:rPr>
          <w:rFonts w:eastAsiaTheme="minorEastAsia" w:cs="Times New Roman"/>
          <w:bCs w:val="0"/>
          <w:sz w:val="24"/>
          <w:szCs w:val="24"/>
        </w:rPr>
        <w:t>2. Image Analysis and Quality Control</w:t>
      </w:r>
    </w:p>
    <w:p w14:paraId="4E2F777B" w14:textId="77777777" w:rsidR="00320D62" w:rsidRPr="00320D62" w:rsidRDefault="00320D62" w:rsidP="00320D62">
      <w:pPr>
        <w:widowControl/>
        <w:spacing w:line="360" w:lineRule="auto"/>
        <w:rPr>
          <w:rFonts w:eastAsiaTheme="minorEastAsia" w:cs="Times New Roman"/>
          <w:bCs w:val="0"/>
          <w:sz w:val="24"/>
          <w:szCs w:val="24"/>
        </w:rPr>
      </w:pPr>
      <w:r w:rsidRPr="00320D62">
        <w:rPr>
          <w:rFonts w:eastAsiaTheme="minorEastAsia" w:cs="Times New Roman"/>
          <w:bCs w:val="0"/>
          <w:sz w:val="24"/>
          <w:szCs w:val="24"/>
        </w:rPr>
        <w:t>Automated contouring was performed using the scanner’s inline ventricular function algorithm (Siemens Healthcare), which provides automatic assessment of LV and RV endocardial and epicardial borders on short</w:t>
      </w:r>
      <w:r w:rsidRPr="00320D62">
        <w:rPr>
          <w:rFonts w:eastAsiaTheme="minorEastAsia" w:cs="Times New Roman"/>
          <w:bCs w:val="0"/>
          <w:sz w:val="24"/>
          <w:szCs w:val="24"/>
        </w:rPr>
        <w:noBreakHyphen/>
        <w:t>axis cine images. All automated contours have undergone quality control by UK Biobank as part of the standard data release pipeline. The UK Biobank database includes quality scores for LV and RV contours (e.g., Left ventricle quality score | Instance 2, Right ventricle quality score | Instance 2). No additional manual quality control or exclusion based on these scores was performed by the authors.</w:t>
      </w:r>
    </w:p>
    <w:p w14:paraId="0E079848" w14:textId="77777777" w:rsidR="00320D62" w:rsidRPr="00320D62" w:rsidRDefault="00320D62" w:rsidP="00320D62">
      <w:pPr>
        <w:widowControl/>
        <w:spacing w:line="360" w:lineRule="auto"/>
        <w:rPr>
          <w:rFonts w:eastAsiaTheme="minorEastAsia" w:cs="Times New Roman"/>
          <w:bCs w:val="0"/>
          <w:sz w:val="24"/>
          <w:szCs w:val="24"/>
        </w:rPr>
      </w:pPr>
      <w:r w:rsidRPr="00320D62">
        <w:rPr>
          <w:rFonts w:eastAsiaTheme="minorEastAsia" w:cs="Times New Roman"/>
          <w:bCs w:val="0"/>
          <w:sz w:val="24"/>
          <w:szCs w:val="24"/>
        </w:rPr>
        <w:t>All CMR parameters used in this study were extracted directly from the UK Biobank database (data release version 2023, Instance 2). The variable names listed in Supplementary Table 34 correspond exactly to those present in the analytical dataset.</w:t>
      </w:r>
    </w:p>
    <w:p w14:paraId="5DBE2688" w14:textId="09B21771" w:rsidR="00320D62" w:rsidRPr="00320D62" w:rsidRDefault="00320D62" w:rsidP="00320D62">
      <w:pPr>
        <w:widowControl/>
        <w:spacing w:line="360" w:lineRule="auto"/>
        <w:rPr>
          <w:rFonts w:eastAsiaTheme="minorEastAsia" w:cs="Times New Roman"/>
          <w:bCs w:val="0"/>
          <w:sz w:val="24"/>
          <w:szCs w:val="24"/>
        </w:rPr>
      </w:pPr>
      <w:r>
        <w:rPr>
          <w:rFonts w:eastAsiaTheme="minorEastAsia" w:cs="Times New Roman" w:hint="eastAsia"/>
          <w:bCs w:val="0"/>
          <w:sz w:val="24"/>
          <w:szCs w:val="24"/>
        </w:rPr>
        <w:t>3</w:t>
      </w:r>
      <w:r w:rsidRPr="00320D62">
        <w:rPr>
          <w:rFonts w:eastAsiaTheme="minorEastAsia" w:cs="Times New Roman"/>
          <w:bCs w:val="0"/>
          <w:sz w:val="24"/>
          <w:szCs w:val="24"/>
        </w:rPr>
        <w:t>. Temporal Discordance Between Baseline and Imaging Visit</w:t>
      </w:r>
    </w:p>
    <w:p w14:paraId="3FD0B32F" w14:textId="46FEB18E" w:rsidR="00320D62" w:rsidRPr="00320D62" w:rsidRDefault="00320D62" w:rsidP="00320D62">
      <w:pPr>
        <w:widowControl/>
        <w:spacing w:line="360" w:lineRule="auto"/>
        <w:rPr>
          <w:rFonts w:eastAsiaTheme="minorEastAsia" w:cs="Times New Roman"/>
          <w:bCs w:val="0"/>
          <w:sz w:val="24"/>
          <w:szCs w:val="24"/>
        </w:rPr>
      </w:pPr>
      <w:r w:rsidRPr="00320D62">
        <w:rPr>
          <w:rFonts w:eastAsiaTheme="minorEastAsia" w:cs="Times New Roman"/>
          <w:bCs w:val="0"/>
          <w:sz w:val="24"/>
          <w:szCs w:val="24"/>
        </w:rPr>
        <w:t>Glycemic status was determined from blood samples collected at the baseline assessment visit (2006–2010). CMR imaging was performed during a separate imaging visit (2014–2023). In our analytical cohort (n = 2,512), the median interval between the baseline and imaging visits was 8.2 years (interquartile range 7.6–8.9 years). This temporal discordance is explicitly acknowledged in the main manuscript (Methods 2.5 and Discussion) as a limitation that may lead to non</w:t>
      </w:r>
      <w:r w:rsidRPr="00320D62">
        <w:rPr>
          <w:rFonts w:eastAsiaTheme="minorEastAsia" w:cs="Times New Roman"/>
          <w:bCs w:val="0"/>
          <w:sz w:val="24"/>
          <w:szCs w:val="24"/>
        </w:rPr>
        <w:noBreakHyphen/>
        <w:t xml:space="preserve">differential misclassification of </w:t>
      </w:r>
      <w:r w:rsidRPr="00320D62">
        <w:rPr>
          <w:rFonts w:eastAsiaTheme="minorEastAsia" w:cs="Times New Roman"/>
          <w:bCs w:val="0"/>
          <w:sz w:val="24"/>
          <w:szCs w:val="24"/>
        </w:rPr>
        <w:lastRenderedPageBreak/>
        <w:t>exposure, biasing effect estimates toward the null. All CMR findings should therefore be interpreted conservatively and considered hypothesis</w:t>
      </w:r>
      <w:r w:rsidRPr="00320D62">
        <w:rPr>
          <w:rFonts w:eastAsiaTheme="minorEastAsia" w:cs="Times New Roman"/>
          <w:bCs w:val="0"/>
          <w:sz w:val="24"/>
          <w:szCs w:val="24"/>
        </w:rPr>
        <w:noBreakHyphen/>
        <w:t>generating.</w:t>
      </w:r>
    </w:p>
    <w:p w14:paraId="4476D80F" w14:textId="1C584EDD" w:rsidR="00320D62" w:rsidRPr="00320D62" w:rsidRDefault="00320D62" w:rsidP="00320D62">
      <w:pPr>
        <w:widowControl/>
        <w:spacing w:line="360" w:lineRule="auto"/>
        <w:rPr>
          <w:rFonts w:eastAsiaTheme="minorEastAsia" w:cs="Times New Roman"/>
          <w:bCs w:val="0"/>
          <w:sz w:val="24"/>
          <w:szCs w:val="24"/>
        </w:rPr>
      </w:pPr>
      <w:r>
        <w:rPr>
          <w:rFonts w:eastAsiaTheme="minorEastAsia" w:cs="Times New Roman" w:hint="eastAsia"/>
          <w:bCs w:val="0"/>
          <w:sz w:val="24"/>
          <w:szCs w:val="24"/>
        </w:rPr>
        <w:t>4</w:t>
      </w:r>
      <w:r w:rsidRPr="00320D62">
        <w:rPr>
          <w:rFonts w:eastAsiaTheme="minorEastAsia" w:cs="Times New Roman"/>
          <w:bCs w:val="0"/>
          <w:sz w:val="24"/>
          <w:szCs w:val="24"/>
        </w:rPr>
        <w:t>. Statistical Analysis of CMR Data</w:t>
      </w:r>
    </w:p>
    <w:p w14:paraId="1E4B83F4" w14:textId="77777777" w:rsidR="00320D62" w:rsidRPr="00320D62" w:rsidRDefault="00320D62" w:rsidP="00320D62">
      <w:pPr>
        <w:widowControl/>
        <w:spacing w:line="360" w:lineRule="auto"/>
        <w:rPr>
          <w:rFonts w:eastAsiaTheme="minorEastAsia" w:cs="Times New Roman"/>
          <w:bCs w:val="0"/>
          <w:sz w:val="24"/>
          <w:szCs w:val="24"/>
        </w:rPr>
      </w:pPr>
      <w:r w:rsidRPr="00320D62">
        <w:rPr>
          <w:rFonts w:eastAsiaTheme="minorEastAsia" w:cs="Times New Roman"/>
          <w:bCs w:val="0"/>
          <w:sz w:val="24"/>
          <w:szCs w:val="24"/>
        </w:rPr>
        <w:t>Multivariable linear regression was used to estimate the association between glycemic status (three</w:t>
      </w:r>
      <w:r w:rsidRPr="00320D62">
        <w:rPr>
          <w:rFonts w:eastAsiaTheme="minorEastAsia" w:cs="Times New Roman"/>
          <w:bCs w:val="0"/>
          <w:sz w:val="24"/>
          <w:szCs w:val="24"/>
        </w:rPr>
        <w:noBreakHyphen/>
        <w:t>level categorical variable, with normoglycemia as reference) and each continuous CMR parameter. All models were adjusted for the same set of covariates as in the primary Cox models (see main manuscript Methods, Section 2.4). Results are reported as β coefficients with 95% confidence intervals, representing the adjusted mean difference in the CMR parameter between each glycemic category and the normoglycemic reference group.</w:t>
      </w:r>
    </w:p>
    <w:p w14:paraId="5211EC93" w14:textId="269B4429" w:rsidR="00320D62" w:rsidRPr="00320D62" w:rsidRDefault="00320D62" w:rsidP="00320D62">
      <w:pPr>
        <w:widowControl/>
        <w:spacing w:line="360" w:lineRule="auto"/>
        <w:rPr>
          <w:rFonts w:eastAsiaTheme="minorEastAsia" w:cs="Times New Roman"/>
          <w:bCs w:val="0"/>
          <w:sz w:val="24"/>
          <w:szCs w:val="24"/>
        </w:rPr>
      </w:pPr>
      <w:r w:rsidRPr="00320D62">
        <w:rPr>
          <w:rFonts w:eastAsiaTheme="minorEastAsia" w:cs="Times New Roman"/>
          <w:bCs w:val="0"/>
          <w:sz w:val="24"/>
          <w:szCs w:val="24"/>
        </w:rPr>
        <w:t xml:space="preserve">Given the exploratory nature of the CMR </w:t>
      </w:r>
      <w:proofErr w:type="spellStart"/>
      <w:r w:rsidRPr="00320D62">
        <w:rPr>
          <w:rFonts w:eastAsiaTheme="minorEastAsia" w:cs="Times New Roman"/>
          <w:bCs w:val="0"/>
          <w:sz w:val="24"/>
          <w:szCs w:val="24"/>
        </w:rPr>
        <w:t>substudy</w:t>
      </w:r>
      <w:proofErr w:type="spellEnd"/>
      <w:r w:rsidRPr="00320D62">
        <w:rPr>
          <w:rFonts w:eastAsiaTheme="minorEastAsia" w:cs="Times New Roman"/>
          <w:bCs w:val="0"/>
          <w:sz w:val="24"/>
          <w:szCs w:val="24"/>
        </w:rPr>
        <w:t xml:space="preserve"> and the modest sample size (n = 2,512), no correction for multiple testing was applied; results should be interpreted as hypothesis</w:t>
      </w:r>
      <w:r w:rsidRPr="00320D62">
        <w:rPr>
          <w:rFonts w:eastAsiaTheme="minorEastAsia" w:cs="Times New Roman"/>
          <w:bCs w:val="0"/>
          <w:sz w:val="24"/>
          <w:szCs w:val="24"/>
        </w:rPr>
        <w:noBreakHyphen/>
        <w:t>generating. Full results are presented in main manuscript Table 3 and Supplementary Table </w:t>
      </w:r>
      <w:r>
        <w:rPr>
          <w:rFonts w:eastAsiaTheme="minorEastAsia" w:cs="Times New Roman" w:hint="eastAsia"/>
          <w:bCs w:val="0"/>
          <w:sz w:val="24"/>
          <w:szCs w:val="24"/>
        </w:rPr>
        <w:t>33-34</w:t>
      </w:r>
      <w:r w:rsidRPr="00320D62">
        <w:rPr>
          <w:rFonts w:eastAsiaTheme="minorEastAsia" w:cs="Times New Roman"/>
          <w:bCs w:val="0"/>
          <w:sz w:val="24"/>
          <w:szCs w:val="24"/>
        </w:rPr>
        <w:t>.</w:t>
      </w:r>
    </w:p>
    <w:p w14:paraId="4D35493A" w14:textId="77777777" w:rsidR="00885EA9" w:rsidRPr="00320D62" w:rsidRDefault="00885EA9" w:rsidP="00885EA9">
      <w:pPr>
        <w:widowControl/>
        <w:spacing w:line="360" w:lineRule="auto"/>
        <w:rPr>
          <w:rFonts w:eastAsiaTheme="minorEastAsia" w:cs="Times New Roman"/>
          <w:bCs w:val="0"/>
          <w:sz w:val="24"/>
          <w:szCs w:val="24"/>
        </w:rPr>
      </w:pPr>
    </w:p>
    <w:p w14:paraId="41EFC50B" w14:textId="7DCE62C0" w:rsidR="001B6E7F" w:rsidRPr="00690252" w:rsidRDefault="00137625" w:rsidP="00690252">
      <w:pPr>
        <w:widowControl/>
        <w:jc w:val="left"/>
        <w:rPr>
          <w:rFonts w:eastAsiaTheme="minorEastAsia" w:cs="Times New Roman"/>
          <w:bCs w:val="0"/>
          <w:sz w:val="24"/>
          <w:szCs w:val="24"/>
        </w:rPr>
      </w:pPr>
      <w:r>
        <w:rPr>
          <w:rFonts w:eastAsiaTheme="minorEastAsia" w:cs="Times New Roman"/>
          <w:bCs w:val="0"/>
          <w:sz w:val="24"/>
          <w:szCs w:val="24"/>
        </w:rPr>
        <w:br w:type="page"/>
      </w:r>
    </w:p>
    <w:p w14:paraId="69E394A6" w14:textId="34F24516" w:rsidR="00E00C78" w:rsidRPr="00DD243F" w:rsidRDefault="00E00C78" w:rsidP="00E00C78">
      <w:pPr>
        <w:rPr>
          <w:rFonts w:eastAsiaTheme="minorEastAsia" w:cs="Times New Roman"/>
          <w:b/>
          <w:sz w:val="24"/>
          <w:szCs w:val="24"/>
        </w:rPr>
      </w:pPr>
      <w:r w:rsidRPr="00DD243F">
        <w:rPr>
          <w:rFonts w:cs="Times New Roman"/>
          <w:b/>
          <w:sz w:val="24"/>
          <w:szCs w:val="24"/>
        </w:rPr>
        <w:lastRenderedPageBreak/>
        <w:t xml:space="preserve">Supplementary Table </w:t>
      </w:r>
      <w:r w:rsidR="00DD243F" w:rsidRPr="00DD243F">
        <w:rPr>
          <w:rFonts w:cs="Times New Roman" w:hint="eastAsia"/>
          <w:b/>
          <w:sz w:val="24"/>
          <w:szCs w:val="24"/>
        </w:rPr>
        <w:t>1</w:t>
      </w:r>
      <w:r w:rsidR="00DD243F">
        <w:rPr>
          <w:rFonts w:cs="Times New Roman" w:hint="eastAsia"/>
          <w:b/>
          <w:sz w:val="24"/>
          <w:szCs w:val="24"/>
        </w:rPr>
        <w:t xml:space="preserve">. </w:t>
      </w:r>
      <w:r w:rsidRPr="00DD243F">
        <w:rPr>
          <w:rFonts w:cs="Times New Roman"/>
          <w:b/>
          <w:sz w:val="24"/>
          <w:szCs w:val="24"/>
        </w:rPr>
        <w:t>Definitions of normoglycemia and prediabetes according to different guidelines.</w:t>
      </w:r>
    </w:p>
    <w:tbl>
      <w:tblPr>
        <w:tblStyle w:val="a3"/>
        <w:tblW w:w="8614" w:type="dxa"/>
        <w:tblInd w:w="-142" w:type="dxa"/>
        <w:tblLook w:val="04A0" w:firstRow="1" w:lastRow="0" w:firstColumn="1" w:lastColumn="0" w:noHBand="0" w:noVBand="1"/>
      </w:tblPr>
      <w:tblGrid>
        <w:gridCol w:w="1456"/>
        <w:gridCol w:w="3333"/>
        <w:gridCol w:w="3825"/>
      </w:tblGrid>
      <w:tr w:rsidR="00E00C78" w:rsidRPr="00DD243F" w14:paraId="31CEFC68" w14:textId="77777777" w:rsidTr="00112158">
        <w:tc>
          <w:tcPr>
            <w:tcW w:w="1276" w:type="dxa"/>
            <w:tcBorders>
              <w:top w:val="single" w:sz="4" w:space="0" w:color="auto"/>
              <w:left w:val="nil"/>
              <w:bottom w:val="single" w:sz="4" w:space="0" w:color="auto"/>
              <w:right w:val="nil"/>
            </w:tcBorders>
            <w:hideMark/>
          </w:tcPr>
          <w:p w14:paraId="5ACA90A6" w14:textId="77777777" w:rsidR="00E00C78" w:rsidRPr="00DD243F" w:rsidRDefault="00E00C78" w:rsidP="00112158">
            <w:pPr>
              <w:rPr>
                <w:rFonts w:eastAsiaTheme="minorHAnsi" w:cs="Times New Roman"/>
                <w:b/>
                <w:sz w:val="24"/>
                <w:szCs w:val="24"/>
              </w:rPr>
            </w:pPr>
            <w:r w:rsidRPr="00DD243F">
              <w:rPr>
                <w:rFonts w:eastAsiaTheme="minorHAnsi" w:cs="Times New Roman"/>
                <w:b/>
                <w:sz w:val="24"/>
                <w:szCs w:val="24"/>
              </w:rPr>
              <w:t>Arrhythmia</w:t>
            </w:r>
          </w:p>
        </w:tc>
        <w:tc>
          <w:tcPr>
            <w:tcW w:w="3402" w:type="dxa"/>
            <w:tcBorders>
              <w:top w:val="single" w:sz="4" w:space="0" w:color="auto"/>
              <w:left w:val="nil"/>
              <w:bottom w:val="single" w:sz="4" w:space="0" w:color="auto"/>
              <w:right w:val="nil"/>
            </w:tcBorders>
            <w:hideMark/>
          </w:tcPr>
          <w:p w14:paraId="281C232C" w14:textId="77777777" w:rsidR="00E00C78" w:rsidRPr="00DD243F" w:rsidRDefault="00E00C78" w:rsidP="00112158">
            <w:pPr>
              <w:rPr>
                <w:rFonts w:eastAsiaTheme="minorHAnsi" w:cs="Times New Roman"/>
                <w:b/>
                <w:sz w:val="24"/>
                <w:szCs w:val="24"/>
              </w:rPr>
            </w:pPr>
            <w:r w:rsidRPr="00DD243F">
              <w:rPr>
                <w:rFonts w:eastAsiaTheme="minorHAnsi" w:cs="Times New Roman" w:hint="eastAsia"/>
                <w:b/>
                <w:sz w:val="24"/>
                <w:szCs w:val="24"/>
              </w:rPr>
              <w:t>Normoglycemia</w:t>
            </w:r>
          </w:p>
        </w:tc>
        <w:tc>
          <w:tcPr>
            <w:tcW w:w="3936" w:type="dxa"/>
            <w:tcBorders>
              <w:top w:val="single" w:sz="4" w:space="0" w:color="auto"/>
              <w:left w:val="nil"/>
              <w:bottom w:val="single" w:sz="4" w:space="0" w:color="auto"/>
              <w:right w:val="nil"/>
            </w:tcBorders>
            <w:hideMark/>
          </w:tcPr>
          <w:p w14:paraId="5A7E13EB" w14:textId="77777777" w:rsidR="00E00C78" w:rsidRPr="00DD243F" w:rsidRDefault="00E00C78" w:rsidP="00112158">
            <w:pPr>
              <w:rPr>
                <w:rFonts w:eastAsiaTheme="minorHAnsi" w:cs="Times New Roman"/>
                <w:b/>
                <w:sz w:val="24"/>
                <w:szCs w:val="24"/>
              </w:rPr>
            </w:pPr>
            <w:r w:rsidRPr="00DD243F">
              <w:rPr>
                <w:rFonts w:eastAsiaTheme="minorHAnsi" w:cs="Times New Roman" w:hint="eastAsia"/>
                <w:b/>
                <w:sz w:val="24"/>
                <w:szCs w:val="24"/>
              </w:rPr>
              <w:t>Prediabetes</w:t>
            </w:r>
          </w:p>
        </w:tc>
      </w:tr>
      <w:tr w:rsidR="00E00C78" w:rsidRPr="00DD243F" w14:paraId="1E997E60" w14:textId="77777777" w:rsidTr="00112158">
        <w:trPr>
          <w:trHeight w:val="715"/>
        </w:trPr>
        <w:tc>
          <w:tcPr>
            <w:tcW w:w="1276" w:type="dxa"/>
            <w:tcBorders>
              <w:top w:val="single" w:sz="4" w:space="0" w:color="auto"/>
              <w:left w:val="nil"/>
              <w:bottom w:val="nil"/>
              <w:right w:val="nil"/>
            </w:tcBorders>
            <w:hideMark/>
          </w:tcPr>
          <w:p w14:paraId="6CB5FA0B" w14:textId="77777777" w:rsidR="00E00C78" w:rsidRPr="00DD243F" w:rsidRDefault="00E00C78" w:rsidP="00112158">
            <w:pPr>
              <w:rPr>
                <w:rFonts w:eastAsiaTheme="minorHAnsi" w:cs="Times New Roman"/>
                <w:sz w:val="24"/>
                <w:szCs w:val="24"/>
              </w:rPr>
            </w:pPr>
            <w:r w:rsidRPr="00DD243F">
              <w:rPr>
                <w:rFonts w:eastAsiaTheme="minorHAnsi" w:cs="Times New Roman"/>
                <w:sz w:val="24"/>
                <w:szCs w:val="24"/>
              </w:rPr>
              <w:t xml:space="preserve">ADA </w:t>
            </w:r>
            <w:r w:rsidRPr="00DD243F">
              <w:rPr>
                <w:rFonts w:eastAsiaTheme="minorHAnsi" w:cs="Times New Roman" w:hint="eastAsia"/>
                <w:sz w:val="24"/>
                <w:szCs w:val="24"/>
              </w:rPr>
              <w:t>criterion</w:t>
            </w:r>
          </w:p>
        </w:tc>
        <w:tc>
          <w:tcPr>
            <w:tcW w:w="3402" w:type="dxa"/>
            <w:tcBorders>
              <w:top w:val="single" w:sz="4" w:space="0" w:color="auto"/>
              <w:left w:val="nil"/>
              <w:bottom w:val="nil"/>
              <w:right w:val="nil"/>
            </w:tcBorders>
            <w:hideMark/>
          </w:tcPr>
          <w:p w14:paraId="1C467727" w14:textId="77777777" w:rsidR="00E00C78" w:rsidRPr="00DD243F" w:rsidRDefault="00E00C78" w:rsidP="00112158">
            <w:pPr>
              <w:rPr>
                <w:rFonts w:eastAsiaTheme="minorHAnsi" w:cs="Times New Roman"/>
                <w:sz w:val="24"/>
                <w:szCs w:val="24"/>
              </w:rPr>
            </w:pPr>
            <w:r w:rsidRPr="00DD243F">
              <w:rPr>
                <w:rFonts w:eastAsiaTheme="minorHAnsi" w:cs="Times New Roman"/>
                <w:sz w:val="24"/>
                <w:szCs w:val="24"/>
              </w:rPr>
              <w:t>FPG &lt;5.6 mmol/L (&lt;100 mg/dL)</w:t>
            </w:r>
          </w:p>
          <w:p w14:paraId="5655D015" w14:textId="77777777" w:rsidR="00E00C78" w:rsidRPr="00DD243F" w:rsidRDefault="00E00C78" w:rsidP="00112158">
            <w:pPr>
              <w:rPr>
                <w:rFonts w:eastAsiaTheme="minorHAnsi" w:cs="Times New Roman"/>
                <w:sz w:val="24"/>
                <w:szCs w:val="24"/>
              </w:rPr>
            </w:pPr>
            <w:r w:rsidRPr="00DD243F">
              <w:rPr>
                <w:rFonts w:eastAsiaTheme="minorHAnsi" w:cs="Times New Roman"/>
                <w:sz w:val="24"/>
                <w:szCs w:val="24"/>
              </w:rPr>
              <w:t>HbA1c &lt;5.7% (39 mmol/mol)</w:t>
            </w:r>
          </w:p>
        </w:tc>
        <w:tc>
          <w:tcPr>
            <w:tcW w:w="3936" w:type="dxa"/>
            <w:tcBorders>
              <w:top w:val="single" w:sz="4" w:space="0" w:color="auto"/>
              <w:left w:val="nil"/>
              <w:bottom w:val="nil"/>
              <w:right w:val="nil"/>
            </w:tcBorders>
            <w:hideMark/>
          </w:tcPr>
          <w:p w14:paraId="351CA952" w14:textId="77777777" w:rsidR="00E00C78" w:rsidRPr="00DD243F" w:rsidRDefault="00E00C78" w:rsidP="00112158">
            <w:pPr>
              <w:rPr>
                <w:rFonts w:eastAsiaTheme="minorHAnsi" w:cs="Times New Roman"/>
                <w:sz w:val="24"/>
                <w:szCs w:val="24"/>
              </w:rPr>
            </w:pPr>
            <w:r w:rsidRPr="00DD243F">
              <w:rPr>
                <w:rFonts w:eastAsiaTheme="minorHAnsi" w:cs="Times New Roman"/>
                <w:sz w:val="24"/>
                <w:szCs w:val="24"/>
              </w:rPr>
              <w:t>FPG 5.6-6.9 mmol/L (100-125 mg/dL)</w:t>
            </w:r>
          </w:p>
          <w:p w14:paraId="279873A6" w14:textId="77777777" w:rsidR="00E00C78" w:rsidRPr="00DD243F" w:rsidRDefault="00E00C78" w:rsidP="00112158">
            <w:pPr>
              <w:rPr>
                <w:rFonts w:eastAsiaTheme="minorHAnsi" w:cs="Times New Roman"/>
                <w:sz w:val="24"/>
                <w:szCs w:val="24"/>
              </w:rPr>
            </w:pPr>
            <w:r w:rsidRPr="00DD243F">
              <w:rPr>
                <w:rFonts w:eastAsiaTheme="minorHAnsi" w:cs="Times New Roman"/>
                <w:sz w:val="24"/>
                <w:szCs w:val="24"/>
              </w:rPr>
              <w:t>HbA1c 5.7-6.4%</w:t>
            </w:r>
            <w:r w:rsidRPr="00DD243F">
              <w:rPr>
                <w:rFonts w:eastAsiaTheme="minorHAnsi" w:cs="Times New Roman" w:hint="eastAsia"/>
                <w:sz w:val="24"/>
                <w:szCs w:val="24"/>
              </w:rPr>
              <w:t xml:space="preserve"> </w:t>
            </w:r>
            <w:r w:rsidRPr="00DD243F">
              <w:rPr>
                <w:rFonts w:eastAsiaTheme="minorHAnsi" w:cs="Times New Roman"/>
                <w:sz w:val="24"/>
                <w:szCs w:val="24"/>
              </w:rPr>
              <w:t>(39-46 mmol/mol)</w:t>
            </w:r>
          </w:p>
        </w:tc>
      </w:tr>
      <w:tr w:rsidR="00E00C78" w:rsidRPr="00DD243F" w14:paraId="140D386B" w14:textId="77777777" w:rsidTr="00112158">
        <w:trPr>
          <w:trHeight w:val="551"/>
        </w:trPr>
        <w:tc>
          <w:tcPr>
            <w:tcW w:w="1276" w:type="dxa"/>
            <w:tcBorders>
              <w:top w:val="nil"/>
              <w:left w:val="nil"/>
              <w:bottom w:val="single" w:sz="4" w:space="0" w:color="auto"/>
              <w:right w:val="nil"/>
            </w:tcBorders>
          </w:tcPr>
          <w:p w14:paraId="0191DEE7" w14:textId="77777777" w:rsidR="00E00C78" w:rsidRPr="00DD243F" w:rsidRDefault="00E00C78" w:rsidP="00112158">
            <w:pPr>
              <w:rPr>
                <w:rFonts w:eastAsiaTheme="minorHAnsi" w:cs="Times New Roman"/>
                <w:sz w:val="24"/>
                <w:szCs w:val="24"/>
              </w:rPr>
            </w:pPr>
            <w:r w:rsidRPr="00DD243F">
              <w:rPr>
                <w:rFonts w:eastAsiaTheme="minorHAnsi" w:cs="Times New Roman" w:hint="eastAsia"/>
                <w:sz w:val="24"/>
                <w:szCs w:val="24"/>
              </w:rPr>
              <w:t>WHO/IEC criterion</w:t>
            </w:r>
          </w:p>
        </w:tc>
        <w:tc>
          <w:tcPr>
            <w:tcW w:w="3402" w:type="dxa"/>
            <w:tcBorders>
              <w:top w:val="nil"/>
              <w:left w:val="nil"/>
              <w:bottom w:val="single" w:sz="4" w:space="0" w:color="auto"/>
              <w:right w:val="nil"/>
            </w:tcBorders>
          </w:tcPr>
          <w:p w14:paraId="5420F5F8" w14:textId="77777777" w:rsidR="00E00C78" w:rsidRPr="00DD243F" w:rsidRDefault="00E00C78" w:rsidP="00112158">
            <w:pPr>
              <w:rPr>
                <w:rFonts w:eastAsiaTheme="minorHAnsi" w:cs="Times New Roman"/>
                <w:sz w:val="24"/>
                <w:szCs w:val="24"/>
              </w:rPr>
            </w:pPr>
            <w:r w:rsidRPr="00DD243F">
              <w:rPr>
                <w:rFonts w:eastAsiaTheme="minorHAnsi" w:cs="Times New Roman"/>
                <w:sz w:val="24"/>
                <w:szCs w:val="24"/>
              </w:rPr>
              <w:t>FPG &lt;</w:t>
            </w:r>
            <w:r w:rsidRPr="00DD243F">
              <w:rPr>
                <w:rFonts w:eastAsiaTheme="minorHAnsi" w:cs="Times New Roman" w:hint="eastAsia"/>
                <w:sz w:val="24"/>
                <w:szCs w:val="24"/>
              </w:rPr>
              <w:t>6</w:t>
            </w:r>
            <w:r w:rsidRPr="00DD243F">
              <w:rPr>
                <w:rFonts w:eastAsiaTheme="minorHAnsi" w:cs="Times New Roman"/>
                <w:sz w:val="24"/>
                <w:szCs w:val="24"/>
              </w:rPr>
              <w:t>.</w:t>
            </w:r>
            <w:r w:rsidRPr="00DD243F">
              <w:rPr>
                <w:rFonts w:eastAsiaTheme="minorHAnsi" w:cs="Times New Roman" w:hint="eastAsia"/>
                <w:sz w:val="24"/>
                <w:szCs w:val="24"/>
              </w:rPr>
              <w:t>1</w:t>
            </w:r>
            <w:r w:rsidRPr="00DD243F">
              <w:rPr>
                <w:rFonts w:eastAsiaTheme="minorHAnsi" w:cs="Times New Roman"/>
                <w:sz w:val="24"/>
                <w:szCs w:val="24"/>
              </w:rPr>
              <w:t xml:space="preserve"> mmol/L (&lt;100 mg/dL)</w:t>
            </w:r>
          </w:p>
          <w:p w14:paraId="0F8911D3" w14:textId="77777777" w:rsidR="00E00C78" w:rsidRPr="00DD243F" w:rsidRDefault="00E00C78" w:rsidP="00112158">
            <w:pPr>
              <w:rPr>
                <w:rFonts w:eastAsiaTheme="minorHAnsi" w:cs="Times New Roman"/>
                <w:sz w:val="24"/>
                <w:szCs w:val="24"/>
              </w:rPr>
            </w:pPr>
            <w:r w:rsidRPr="00DD243F">
              <w:rPr>
                <w:rFonts w:eastAsiaTheme="minorHAnsi" w:cs="Times New Roman"/>
                <w:sz w:val="24"/>
                <w:szCs w:val="24"/>
              </w:rPr>
              <w:t>HbA1c &lt;</w:t>
            </w:r>
            <w:r w:rsidRPr="00DD243F">
              <w:rPr>
                <w:rFonts w:eastAsiaTheme="minorHAnsi" w:cs="Times New Roman" w:hint="eastAsia"/>
                <w:sz w:val="24"/>
                <w:szCs w:val="24"/>
              </w:rPr>
              <w:t>6</w:t>
            </w:r>
            <w:r w:rsidRPr="00DD243F">
              <w:rPr>
                <w:rFonts w:eastAsiaTheme="minorHAnsi" w:cs="Times New Roman"/>
                <w:sz w:val="24"/>
                <w:szCs w:val="24"/>
              </w:rPr>
              <w:t>.</w:t>
            </w:r>
            <w:r w:rsidRPr="00DD243F">
              <w:rPr>
                <w:rFonts w:eastAsiaTheme="minorHAnsi" w:cs="Times New Roman" w:hint="eastAsia"/>
                <w:sz w:val="24"/>
                <w:szCs w:val="24"/>
              </w:rPr>
              <w:t>0</w:t>
            </w:r>
            <w:r w:rsidRPr="00DD243F">
              <w:rPr>
                <w:rFonts w:eastAsiaTheme="minorHAnsi" w:cs="Times New Roman"/>
                <w:sz w:val="24"/>
                <w:szCs w:val="24"/>
              </w:rPr>
              <w:t>% (</w:t>
            </w:r>
            <w:r w:rsidRPr="00DD243F">
              <w:rPr>
                <w:rFonts w:eastAsiaTheme="minorHAnsi" w:cs="Times New Roman" w:hint="eastAsia"/>
                <w:sz w:val="24"/>
                <w:szCs w:val="24"/>
              </w:rPr>
              <w:t>42</w:t>
            </w:r>
            <w:r w:rsidRPr="00DD243F">
              <w:rPr>
                <w:rFonts w:eastAsiaTheme="minorHAnsi" w:cs="Times New Roman"/>
                <w:sz w:val="24"/>
                <w:szCs w:val="24"/>
              </w:rPr>
              <w:t xml:space="preserve"> mmol/mol)</w:t>
            </w:r>
          </w:p>
        </w:tc>
        <w:tc>
          <w:tcPr>
            <w:tcW w:w="3936" w:type="dxa"/>
            <w:tcBorders>
              <w:top w:val="nil"/>
              <w:left w:val="nil"/>
              <w:bottom w:val="single" w:sz="4" w:space="0" w:color="auto"/>
              <w:right w:val="nil"/>
            </w:tcBorders>
          </w:tcPr>
          <w:p w14:paraId="187D8BB8" w14:textId="77777777" w:rsidR="00E00C78" w:rsidRPr="00DD243F" w:rsidRDefault="00E00C78" w:rsidP="00112158">
            <w:pPr>
              <w:rPr>
                <w:rFonts w:eastAsiaTheme="minorHAnsi" w:cs="Times New Roman"/>
                <w:sz w:val="24"/>
                <w:szCs w:val="24"/>
              </w:rPr>
            </w:pPr>
            <w:r w:rsidRPr="00DD243F">
              <w:rPr>
                <w:rFonts w:eastAsiaTheme="minorHAnsi" w:cs="Times New Roman"/>
                <w:sz w:val="24"/>
                <w:szCs w:val="24"/>
              </w:rPr>
              <w:t>FPG</w:t>
            </w:r>
            <w:r w:rsidRPr="00DD243F">
              <w:rPr>
                <w:rFonts w:eastAsiaTheme="minorHAnsi" w:cs="Times New Roman" w:hint="eastAsia"/>
                <w:sz w:val="24"/>
                <w:szCs w:val="24"/>
              </w:rPr>
              <w:t xml:space="preserve"> 6</w:t>
            </w:r>
            <w:r w:rsidRPr="00DD243F">
              <w:rPr>
                <w:rFonts w:eastAsiaTheme="minorHAnsi" w:cs="Times New Roman"/>
                <w:sz w:val="24"/>
                <w:szCs w:val="24"/>
              </w:rPr>
              <w:t>.</w:t>
            </w:r>
            <w:r w:rsidRPr="00DD243F">
              <w:rPr>
                <w:rFonts w:eastAsiaTheme="minorHAnsi" w:cs="Times New Roman" w:hint="eastAsia"/>
                <w:sz w:val="24"/>
                <w:szCs w:val="24"/>
              </w:rPr>
              <w:t>1</w:t>
            </w:r>
            <w:r w:rsidRPr="00DD243F">
              <w:rPr>
                <w:rFonts w:eastAsiaTheme="minorHAnsi" w:cs="Times New Roman"/>
                <w:sz w:val="24"/>
                <w:szCs w:val="24"/>
              </w:rPr>
              <w:t>-6.9 mmol/L (1</w:t>
            </w:r>
            <w:r w:rsidRPr="00DD243F">
              <w:rPr>
                <w:rFonts w:eastAsiaTheme="minorHAnsi" w:cs="Times New Roman" w:hint="eastAsia"/>
                <w:sz w:val="24"/>
                <w:szCs w:val="24"/>
              </w:rPr>
              <w:t>1</w:t>
            </w:r>
            <w:r w:rsidRPr="00DD243F">
              <w:rPr>
                <w:rFonts w:eastAsiaTheme="minorHAnsi" w:cs="Times New Roman"/>
                <w:sz w:val="24"/>
                <w:szCs w:val="24"/>
              </w:rPr>
              <w:t>0-125 mg/dL)</w:t>
            </w:r>
          </w:p>
          <w:p w14:paraId="2365D0EF" w14:textId="77777777" w:rsidR="00E00C78" w:rsidRPr="00DD243F" w:rsidRDefault="00E00C78" w:rsidP="00112158">
            <w:pPr>
              <w:rPr>
                <w:rFonts w:eastAsiaTheme="minorHAnsi" w:cs="Times New Roman"/>
                <w:sz w:val="24"/>
                <w:szCs w:val="24"/>
              </w:rPr>
            </w:pPr>
            <w:r w:rsidRPr="00DD243F">
              <w:rPr>
                <w:rFonts w:eastAsiaTheme="minorHAnsi" w:cs="Times New Roman"/>
                <w:sz w:val="24"/>
                <w:szCs w:val="24"/>
              </w:rPr>
              <w:t xml:space="preserve">HbA1c </w:t>
            </w:r>
            <w:r w:rsidRPr="00DD243F">
              <w:rPr>
                <w:rFonts w:eastAsiaTheme="minorHAnsi" w:cs="Times New Roman" w:hint="eastAsia"/>
                <w:sz w:val="24"/>
                <w:szCs w:val="24"/>
              </w:rPr>
              <w:t>6</w:t>
            </w:r>
            <w:r w:rsidRPr="00DD243F">
              <w:rPr>
                <w:rFonts w:eastAsiaTheme="minorHAnsi" w:cs="Times New Roman"/>
                <w:sz w:val="24"/>
                <w:szCs w:val="24"/>
              </w:rPr>
              <w:t>.</w:t>
            </w:r>
            <w:r w:rsidRPr="00DD243F">
              <w:rPr>
                <w:rFonts w:eastAsiaTheme="minorHAnsi" w:cs="Times New Roman" w:hint="eastAsia"/>
                <w:sz w:val="24"/>
                <w:szCs w:val="24"/>
              </w:rPr>
              <w:t>0</w:t>
            </w:r>
            <w:r w:rsidRPr="00DD243F">
              <w:rPr>
                <w:rFonts w:eastAsiaTheme="minorHAnsi" w:cs="Times New Roman"/>
                <w:sz w:val="24"/>
                <w:szCs w:val="24"/>
              </w:rPr>
              <w:t>-6.4%</w:t>
            </w:r>
            <w:r w:rsidRPr="00DD243F">
              <w:rPr>
                <w:rFonts w:eastAsiaTheme="minorHAnsi" w:cs="Times New Roman" w:hint="eastAsia"/>
                <w:sz w:val="24"/>
                <w:szCs w:val="24"/>
              </w:rPr>
              <w:t xml:space="preserve"> </w:t>
            </w:r>
            <w:r w:rsidRPr="00DD243F">
              <w:rPr>
                <w:rFonts w:eastAsiaTheme="minorHAnsi" w:cs="Times New Roman"/>
                <w:sz w:val="24"/>
                <w:szCs w:val="24"/>
              </w:rPr>
              <w:t>(</w:t>
            </w:r>
            <w:r w:rsidRPr="00DD243F">
              <w:rPr>
                <w:rFonts w:eastAsiaTheme="minorHAnsi" w:cs="Times New Roman" w:hint="eastAsia"/>
                <w:sz w:val="24"/>
                <w:szCs w:val="24"/>
              </w:rPr>
              <w:t>42</w:t>
            </w:r>
            <w:r w:rsidRPr="00DD243F">
              <w:rPr>
                <w:rFonts w:eastAsiaTheme="minorHAnsi" w:cs="Times New Roman"/>
                <w:sz w:val="24"/>
                <w:szCs w:val="24"/>
              </w:rPr>
              <w:t>-46 mmol/mol)</w:t>
            </w:r>
          </w:p>
        </w:tc>
      </w:tr>
    </w:tbl>
    <w:p w14:paraId="1F7FEB37" w14:textId="77777777" w:rsidR="00A22FEA" w:rsidRDefault="00A22FEA" w:rsidP="00E00C78">
      <w:pPr>
        <w:rPr>
          <w:sz w:val="24"/>
          <w:szCs w:val="24"/>
        </w:rPr>
      </w:pPr>
    </w:p>
    <w:p w14:paraId="5A3A214F" w14:textId="4E0B3869" w:rsidR="00E00C78" w:rsidRPr="00DD243F" w:rsidRDefault="00E00C78" w:rsidP="00E00C78">
      <w:pPr>
        <w:rPr>
          <w:sz w:val="24"/>
          <w:szCs w:val="24"/>
        </w:rPr>
      </w:pPr>
      <w:r w:rsidRPr="00DD243F">
        <w:rPr>
          <w:rFonts w:hint="eastAsia"/>
          <w:sz w:val="24"/>
          <w:szCs w:val="24"/>
        </w:rPr>
        <w:t xml:space="preserve">Abbreviations: </w:t>
      </w:r>
      <w:r w:rsidRPr="00DD243F">
        <w:rPr>
          <w:sz w:val="24"/>
          <w:szCs w:val="24"/>
        </w:rPr>
        <w:t>ADA</w:t>
      </w:r>
      <w:r w:rsidRPr="00DD243F">
        <w:rPr>
          <w:rFonts w:hint="eastAsia"/>
          <w:sz w:val="24"/>
          <w:szCs w:val="24"/>
        </w:rPr>
        <w:t xml:space="preserve">, </w:t>
      </w:r>
      <w:r w:rsidRPr="00DD243F">
        <w:rPr>
          <w:sz w:val="24"/>
          <w:szCs w:val="24"/>
        </w:rPr>
        <w:t>American Diabetes Association; FPG</w:t>
      </w:r>
      <w:r w:rsidRPr="00DD243F">
        <w:rPr>
          <w:rFonts w:hint="eastAsia"/>
          <w:sz w:val="24"/>
          <w:szCs w:val="24"/>
        </w:rPr>
        <w:t xml:space="preserve">, </w:t>
      </w:r>
      <w:r w:rsidRPr="00DD243F">
        <w:rPr>
          <w:sz w:val="24"/>
          <w:szCs w:val="24"/>
        </w:rPr>
        <w:t>fasting plasma glucose; HbA1</w:t>
      </w:r>
      <w:r w:rsidR="00DD243F" w:rsidRPr="00DD243F">
        <w:rPr>
          <w:sz w:val="24"/>
          <w:szCs w:val="24"/>
        </w:rPr>
        <w:t>c, glycated</w:t>
      </w:r>
      <w:r w:rsidRPr="00DD243F">
        <w:rPr>
          <w:sz w:val="24"/>
          <w:szCs w:val="24"/>
        </w:rPr>
        <w:t xml:space="preserve"> </w:t>
      </w:r>
      <w:r w:rsidR="00DD243F" w:rsidRPr="00DD243F">
        <w:rPr>
          <w:sz w:val="24"/>
          <w:szCs w:val="24"/>
        </w:rPr>
        <w:t>hemoglobin</w:t>
      </w:r>
      <w:r w:rsidRPr="00DD243F">
        <w:rPr>
          <w:sz w:val="24"/>
          <w:szCs w:val="24"/>
        </w:rPr>
        <w:t>;</w:t>
      </w:r>
      <w:r w:rsidRPr="00DD243F">
        <w:rPr>
          <w:rFonts w:hint="eastAsia"/>
          <w:sz w:val="24"/>
          <w:szCs w:val="24"/>
        </w:rPr>
        <w:t xml:space="preserve"> </w:t>
      </w:r>
      <w:r w:rsidRPr="00DD243F">
        <w:rPr>
          <w:sz w:val="24"/>
          <w:szCs w:val="24"/>
        </w:rPr>
        <w:t>IEC</w:t>
      </w:r>
      <w:r w:rsidRPr="00DD243F">
        <w:rPr>
          <w:rFonts w:hint="eastAsia"/>
          <w:sz w:val="24"/>
          <w:szCs w:val="24"/>
        </w:rPr>
        <w:t xml:space="preserve">, </w:t>
      </w:r>
      <w:r w:rsidRPr="00DD243F">
        <w:rPr>
          <w:sz w:val="24"/>
          <w:szCs w:val="24"/>
        </w:rPr>
        <w:t>International Expert Committee</w:t>
      </w:r>
      <w:r w:rsidRPr="00DD243F">
        <w:rPr>
          <w:rFonts w:hint="eastAsia"/>
          <w:sz w:val="24"/>
          <w:szCs w:val="24"/>
        </w:rPr>
        <w:t xml:space="preserve">; </w:t>
      </w:r>
      <w:r w:rsidRPr="00DD243F">
        <w:rPr>
          <w:sz w:val="24"/>
          <w:szCs w:val="24"/>
        </w:rPr>
        <w:t>WHO</w:t>
      </w:r>
      <w:r w:rsidRPr="00DD243F">
        <w:rPr>
          <w:rFonts w:hint="eastAsia"/>
          <w:sz w:val="24"/>
          <w:szCs w:val="24"/>
        </w:rPr>
        <w:t xml:space="preserve">, </w:t>
      </w:r>
      <w:r w:rsidRPr="00DD243F">
        <w:rPr>
          <w:sz w:val="24"/>
          <w:szCs w:val="24"/>
        </w:rPr>
        <w:t>impaired fasting glucose according to the definition of the World Health Organization</w:t>
      </w:r>
      <w:r w:rsidRPr="00DD243F">
        <w:rPr>
          <w:rFonts w:hint="eastAsia"/>
          <w:sz w:val="24"/>
          <w:szCs w:val="24"/>
        </w:rPr>
        <w:t>.</w:t>
      </w:r>
    </w:p>
    <w:p w14:paraId="692331CE" w14:textId="77777777" w:rsidR="0041107C" w:rsidRDefault="00E00C78" w:rsidP="00E00C78">
      <w:pPr>
        <w:widowControl/>
        <w:jc w:val="left"/>
        <w:rPr>
          <w:rFonts w:cs="Times New Roman"/>
          <w:b/>
          <w:bCs w:val="0"/>
          <w:kern w:val="0"/>
          <w:sz w:val="24"/>
          <w:szCs w:val="24"/>
        </w:rPr>
        <w:sectPr w:rsidR="0041107C" w:rsidSect="00A85B0F">
          <w:footerReference w:type="default" r:id="rId8"/>
          <w:pgSz w:w="11906" w:h="16838"/>
          <w:pgMar w:top="1440" w:right="1797" w:bottom="1440" w:left="1797" w:header="851" w:footer="992" w:gutter="0"/>
          <w:cols w:space="425"/>
          <w:docGrid w:linePitch="312"/>
        </w:sectPr>
      </w:pPr>
      <w:r>
        <w:rPr>
          <w:rFonts w:cs="Times New Roman"/>
          <w:b/>
          <w:bCs w:val="0"/>
          <w:kern w:val="0"/>
          <w:sz w:val="24"/>
          <w:szCs w:val="24"/>
        </w:rPr>
        <w:br w:type="page"/>
      </w:r>
    </w:p>
    <w:p w14:paraId="031CB5A2" w14:textId="77777777" w:rsidR="00E00C78" w:rsidRDefault="00E00C78" w:rsidP="00E00C78">
      <w:pPr>
        <w:widowControl/>
        <w:jc w:val="left"/>
        <w:rPr>
          <w:rFonts w:cs="Times New Roman"/>
          <w:b/>
          <w:bCs w:val="0"/>
          <w:kern w:val="0"/>
          <w:sz w:val="24"/>
          <w:szCs w:val="24"/>
        </w:rPr>
      </w:pPr>
    </w:p>
    <w:p w14:paraId="42BC6BD3" w14:textId="77777777" w:rsidR="0041107C" w:rsidRPr="0041107C" w:rsidRDefault="0041107C" w:rsidP="0041107C">
      <w:pPr>
        <w:rPr>
          <w:rFonts w:cs="Times New Roman"/>
          <w:b/>
          <w:sz w:val="24"/>
          <w:szCs w:val="24"/>
        </w:rPr>
      </w:pPr>
      <w:bookmarkStart w:id="0" w:name="_Hlk199108059"/>
      <w:r w:rsidRPr="0041107C">
        <w:rPr>
          <w:rFonts w:cs="Times New Roman"/>
          <w:b/>
          <w:sz w:val="24"/>
          <w:szCs w:val="24"/>
        </w:rPr>
        <w:t>Supplementary Table 2. UK Biobank data fields and coding systems used for ascertainment of baseline prevalent conditions and incident outcomes.</w:t>
      </w:r>
    </w:p>
    <w:tbl>
      <w:tblPr>
        <w:tblStyle w:val="af2"/>
        <w:tblW w:w="0" w:type="auto"/>
        <w:tblLook w:val="04A0" w:firstRow="1" w:lastRow="0" w:firstColumn="1" w:lastColumn="0" w:noHBand="0" w:noVBand="1"/>
      </w:tblPr>
      <w:tblGrid>
        <w:gridCol w:w="2214"/>
        <w:gridCol w:w="1223"/>
        <w:gridCol w:w="2250"/>
        <w:gridCol w:w="1907"/>
        <w:gridCol w:w="3874"/>
        <w:gridCol w:w="2490"/>
      </w:tblGrid>
      <w:tr w:rsidR="0041107C" w:rsidRPr="0041107C" w14:paraId="531BB210" w14:textId="77777777" w:rsidTr="0041107C">
        <w:trPr>
          <w:cnfStyle w:val="100000000000" w:firstRow="1" w:lastRow="0" w:firstColumn="0" w:lastColumn="0" w:oddVBand="0" w:evenVBand="0" w:oddHBand="0" w:evenHBand="0" w:firstRowFirstColumn="0" w:firstRowLastColumn="0" w:lastRowFirstColumn="0" w:lastRowLastColumn="0"/>
        </w:trPr>
        <w:tc>
          <w:tcPr>
            <w:tcW w:w="0" w:type="auto"/>
            <w:hideMark/>
          </w:tcPr>
          <w:p w14:paraId="175B9841" w14:textId="77777777" w:rsidR="0041107C" w:rsidRPr="0041107C" w:rsidRDefault="0041107C" w:rsidP="0041107C">
            <w:pPr>
              <w:widowControl/>
              <w:spacing w:line="240" w:lineRule="auto"/>
              <w:jc w:val="left"/>
              <w:rPr>
                <w:rFonts w:cs="Times New Roman"/>
                <w:sz w:val="24"/>
                <w:szCs w:val="24"/>
              </w:rPr>
            </w:pPr>
            <w:r w:rsidRPr="0041107C">
              <w:rPr>
                <w:rFonts w:cs="Times New Roman"/>
                <w:b/>
                <w:sz w:val="24"/>
                <w:szCs w:val="24"/>
              </w:rPr>
              <w:t>Condition / Outcome</w:t>
            </w:r>
          </w:p>
        </w:tc>
        <w:tc>
          <w:tcPr>
            <w:tcW w:w="0" w:type="auto"/>
            <w:hideMark/>
          </w:tcPr>
          <w:p w14:paraId="2FECA2DF" w14:textId="77777777" w:rsidR="0041107C" w:rsidRPr="0041107C" w:rsidRDefault="0041107C" w:rsidP="0041107C">
            <w:pPr>
              <w:widowControl/>
              <w:spacing w:line="240" w:lineRule="auto"/>
              <w:jc w:val="left"/>
              <w:rPr>
                <w:rFonts w:cs="Times New Roman"/>
                <w:sz w:val="24"/>
                <w:szCs w:val="24"/>
              </w:rPr>
            </w:pPr>
            <w:r w:rsidRPr="0041107C">
              <w:rPr>
                <w:rFonts w:cs="Times New Roman"/>
                <w:b/>
                <w:sz w:val="24"/>
                <w:szCs w:val="24"/>
              </w:rPr>
              <w:t>ICD</w:t>
            </w:r>
            <w:r w:rsidRPr="0041107C">
              <w:rPr>
                <w:rFonts w:cs="Times New Roman"/>
                <w:b/>
                <w:sz w:val="24"/>
                <w:szCs w:val="24"/>
              </w:rPr>
              <w:noBreakHyphen/>
              <w:t>10 Codes</w:t>
            </w:r>
          </w:p>
        </w:tc>
        <w:tc>
          <w:tcPr>
            <w:tcW w:w="0" w:type="auto"/>
            <w:hideMark/>
          </w:tcPr>
          <w:p w14:paraId="243113C3" w14:textId="77777777" w:rsidR="0041107C" w:rsidRPr="0041107C" w:rsidRDefault="0041107C" w:rsidP="0041107C">
            <w:pPr>
              <w:widowControl/>
              <w:spacing w:line="240" w:lineRule="auto"/>
              <w:jc w:val="left"/>
              <w:rPr>
                <w:rFonts w:cs="Times New Roman"/>
                <w:sz w:val="24"/>
                <w:szCs w:val="24"/>
              </w:rPr>
            </w:pPr>
            <w:r w:rsidRPr="0041107C">
              <w:rPr>
                <w:rFonts w:cs="Times New Roman"/>
                <w:b/>
                <w:sz w:val="24"/>
                <w:szCs w:val="24"/>
              </w:rPr>
              <w:t>ICD</w:t>
            </w:r>
            <w:r w:rsidRPr="0041107C">
              <w:rPr>
                <w:rFonts w:cs="Times New Roman"/>
                <w:b/>
                <w:sz w:val="24"/>
                <w:szCs w:val="24"/>
              </w:rPr>
              <w:noBreakHyphen/>
              <w:t>9 Codes</w:t>
            </w:r>
          </w:p>
        </w:tc>
        <w:tc>
          <w:tcPr>
            <w:tcW w:w="0" w:type="auto"/>
            <w:hideMark/>
          </w:tcPr>
          <w:p w14:paraId="09CFF603" w14:textId="77777777" w:rsidR="0041107C" w:rsidRPr="0041107C" w:rsidRDefault="0041107C" w:rsidP="0041107C">
            <w:pPr>
              <w:widowControl/>
              <w:spacing w:line="240" w:lineRule="auto"/>
              <w:jc w:val="left"/>
              <w:rPr>
                <w:rFonts w:cs="Times New Roman"/>
                <w:sz w:val="24"/>
                <w:szCs w:val="24"/>
              </w:rPr>
            </w:pPr>
            <w:r w:rsidRPr="0041107C">
              <w:rPr>
                <w:rFonts w:cs="Times New Roman"/>
                <w:b/>
                <w:sz w:val="24"/>
                <w:szCs w:val="24"/>
              </w:rPr>
              <w:t>UK Biobank ‘Date First Reported’ Field ID(s)</w:t>
            </w:r>
          </w:p>
        </w:tc>
        <w:tc>
          <w:tcPr>
            <w:tcW w:w="0" w:type="auto"/>
            <w:hideMark/>
          </w:tcPr>
          <w:p w14:paraId="0A1D8039" w14:textId="77777777" w:rsidR="0041107C" w:rsidRPr="0041107C" w:rsidRDefault="0041107C" w:rsidP="0041107C">
            <w:pPr>
              <w:widowControl/>
              <w:spacing w:line="240" w:lineRule="auto"/>
              <w:jc w:val="left"/>
              <w:rPr>
                <w:rFonts w:cs="Times New Roman"/>
                <w:sz w:val="24"/>
                <w:szCs w:val="24"/>
              </w:rPr>
            </w:pPr>
            <w:r w:rsidRPr="0041107C">
              <w:rPr>
                <w:rFonts w:cs="Times New Roman"/>
                <w:b/>
                <w:sz w:val="24"/>
                <w:szCs w:val="24"/>
              </w:rPr>
              <w:t>Additional UKB Fields / Algorithms</w:t>
            </w:r>
          </w:p>
        </w:tc>
        <w:tc>
          <w:tcPr>
            <w:tcW w:w="0" w:type="auto"/>
            <w:hideMark/>
          </w:tcPr>
          <w:p w14:paraId="28CCC7DA" w14:textId="77777777" w:rsidR="0041107C" w:rsidRPr="0041107C" w:rsidRDefault="0041107C" w:rsidP="0041107C">
            <w:pPr>
              <w:widowControl/>
              <w:spacing w:line="240" w:lineRule="auto"/>
              <w:jc w:val="left"/>
              <w:rPr>
                <w:rFonts w:cs="Times New Roman"/>
                <w:sz w:val="24"/>
                <w:szCs w:val="24"/>
              </w:rPr>
            </w:pPr>
            <w:r w:rsidRPr="0041107C">
              <w:rPr>
                <w:rFonts w:cs="Times New Roman"/>
                <w:b/>
                <w:sz w:val="24"/>
                <w:szCs w:val="24"/>
              </w:rPr>
              <w:t>Data Source(s)</w:t>
            </w:r>
          </w:p>
        </w:tc>
      </w:tr>
      <w:tr w:rsidR="0041107C" w:rsidRPr="0041107C" w14:paraId="5BB33DCB" w14:textId="77777777" w:rsidTr="0041107C">
        <w:tc>
          <w:tcPr>
            <w:tcW w:w="0" w:type="auto"/>
            <w:hideMark/>
          </w:tcPr>
          <w:p w14:paraId="688AEEAB" w14:textId="77777777" w:rsidR="0041107C" w:rsidRPr="0041107C" w:rsidRDefault="0041107C" w:rsidP="0041107C">
            <w:pPr>
              <w:widowControl/>
              <w:jc w:val="left"/>
              <w:rPr>
                <w:rFonts w:cs="Times New Roman"/>
                <w:sz w:val="24"/>
                <w:szCs w:val="24"/>
              </w:rPr>
            </w:pPr>
            <w:r w:rsidRPr="0041107C">
              <w:rPr>
                <w:rFonts w:cs="Times New Roman"/>
                <w:b/>
                <w:sz w:val="24"/>
                <w:szCs w:val="24"/>
              </w:rPr>
              <w:t>Coronary heart disease (CHD)</w:t>
            </w:r>
          </w:p>
        </w:tc>
        <w:tc>
          <w:tcPr>
            <w:tcW w:w="0" w:type="auto"/>
            <w:hideMark/>
          </w:tcPr>
          <w:p w14:paraId="34F314AD" w14:textId="77777777" w:rsidR="0041107C" w:rsidRPr="0041107C" w:rsidRDefault="0041107C" w:rsidP="0041107C">
            <w:pPr>
              <w:widowControl/>
              <w:jc w:val="left"/>
              <w:rPr>
                <w:rFonts w:cs="Times New Roman"/>
                <w:sz w:val="24"/>
                <w:szCs w:val="24"/>
              </w:rPr>
            </w:pPr>
            <w:r w:rsidRPr="0041107C">
              <w:rPr>
                <w:rFonts w:cs="Times New Roman"/>
                <w:sz w:val="24"/>
                <w:szCs w:val="24"/>
              </w:rPr>
              <w:t>I20–I25</w:t>
            </w:r>
          </w:p>
        </w:tc>
        <w:tc>
          <w:tcPr>
            <w:tcW w:w="0" w:type="auto"/>
            <w:hideMark/>
          </w:tcPr>
          <w:p w14:paraId="6C6D02AB" w14:textId="77777777" w:rsidR="0041107C" w:rsidRPr="0041107C" w:rsidRDefault="0041107C" w:rsidP="0041107C">
            <w:pPr>
              <w:widowControl/>
              <w:jc w:val="left"/>
              <w:rPr>
                <w:rFonts w:cs="Times New Roman"/>
                <w:sz w:val="24"/>
                <w:szCs w:val="24"/>
              </w:rPr>
            </w:pPr>
            <w:r w:rsidRPr="0041107C">
              <w:rPr>
                <w:rFonts w:cs="Times New Roman"/>
                <w:sz w:val="24"/>
                <w:szCs w:val="24"/>
              </w:rPr>
              <w:t>410–414</w:t>
            </w:r>
          </w:p>
        </w:tc>
        <w:tc>
          <w:tcPr>
            <w:tcW w:w="0" w:type="auto"/>
            <w:hideMark/>
          </w:tcPr>
          <w:p w14:paraId="2D0C4173" w14:textId="77777777" w:rsidR="0041107C" w:rsidRPr="0041107C" w:rsidRDefault="0041107C" w:rsidP="0041107C">
            <w:pPr>
              <w:widowControl/>
              <w:jc w:val="left"/>
              <w:rPr>
                <w:rFonts w:cs="Times New Roman"/>
                <w:sz w:val="24"/>
                <w:szCs w:val="24"/>
              </w:rPr>
            </w:pPr>
            <w:r w:rsidRPr="0041107C">
              <w:rPr>
                <w:rFonts w:cs="Times New Roman"/>
                <w:sz w:val="24"/>
                <w:szCs w:val="24"/>
              </w:rPr>
              <w:t>• I20: Field 131286</w:t>
            </w:r>
            <w:r w:rsidRPr="0041107C">
              <w:rPr>
                <w:rFonts w:cs="Times New Roman"/>
                <w:sz w:val="24"/>
                <w:szCs w:val="24"/>
              </w:rPr>
              <w:br/>
              <w:t>• I21: Field 131298</w:t>
            </w:r>
            <w:r w:rsidRPr="0041107C">
              <w:rPr>
                <w:rFonts w:cs="Times New Roman"/>
                <w:sz w:val="24"/>
                <w:szCs w:val="24"/>
              </w:rPr>
              <w:br/>
              <w:t>• I22: Field 131299</w:t>
            </w:r>
            <w:r w:rsidRPr="0041107C">
              <w:rPr>
                <w:rFonts w:cs="Times New Roman"/>
                <w:sz w:val="24"/>
                <w:szCs w:val="24"/>
              </w:rPr>
              <w:br/>
              <w:t>• I23: Field 131300</w:t>
            </w:r>
            <w:r w:rsidRPr="0041107C">
              <w:rPr>
                <w:rFonts w:cs="Times New Roman"/>
                <w:sz w:val="24"/>
                <w:szCs w:val="24"/>
              </w:rPr>
              <w:br/>
              <w:t>• I24: Field 131301</w:t>
            </w:r>
            <w:r w:rsidRPr="0041107C">
              <w:rPr>
                <w:rFonts w:cs="Times New Roman"/>
                <w:sz w:val="24"/>
                <w:szCs w:val="24"/>
              </w:rPr>
              <w:br/>
              <w:t>• I25: Field 131302</w:t>
            </w:r>
          </w:p>
        </w:tc>
        <w:tc>
          <w:tcPr>
            <w:tcW w:w="0" w:type="auto"/>
            <w:hideMark/>
          </w:tcPr>
          <w:p w14:paraId="4A379ED6" w14:textId="77777777" w:rsidR="0041107C" w:rsidRPr="0041107C" w:rsidRDefault="0041107C" w:rsidP="0041107C">
            <w:pPr>
              <w:widowControl/>
              <w:jc w:val="left"/>
              <w:rPr>
                <w:rFonts w:cs="Times New Roman"/>
                <w:sz w:val="24"/>
                <w:szCs w:val="24"/>
              </w:rPr>
            </w:pPr>
            <w:r w:rsidRPr="0041107C">
              <w:rPr>
                <w:rFonts w:cs="Times New Roman"/>
                <w:sz w:val="24"/>
                <w:szCs w:val="24"/>
              </w:rPr>
              <w:t>Non-cancer illness code (self</w:t>
            </w:r>
            <w:r w:rsidRPr="0041107C">
              <w:rPr>
                <w:rFonts w:cs="Times New Roman"/>
                <w:sz w:val="24"/>
                <w:szCs w:val="24"/>
              </w:rPr>
              <w:noBreakHyphen/>
              <w:t>report): Field 20002 (codes 1070, 1075)</w:t>
            </w:r>
          </w:p>
        </w:tc>
        <w:tc>
          <w:tcPr>
            <w:tcW w:w="0" w:type="auto"/>
            <w:hideMark/>
          </w:tcPr>
          <w:p w14:paraId="52D54B36" w14:textId="77777777" w:rsidR="0041107C" w:rsidRPr="0041107C" w:rsidRDefault="0041107C" w:rsidP="0041107C">
            <w:pPr>
              <w:widowControl/>
              <w:jc w:val="left"/>
              <w:rPr>
                <w:rFonts w:cs="Times New Roman"/>
                <w:sz w:val="24"/>
                <w:szCs w:val="24"/>
              </w:rPr>
            </w:pPr>
            <w:r w:rsidRPr="0041107C">
              <w:rPr>
                <w:rFonts w:cs="Times New Roman"/>
                <w:sz w:val="24"/>
                <w:szCs w:val="24"/>
              </w:rPr>
              <w:t>HES, PEDW, SMR, primary care</w:t>
            </w:r>
          </w:p>
        </w:tc>
      </w:tr>
      <w:tr w:rsidR="0041107C" w:rsidRPr="0041107C" w14:paraId="53FD7E51" w14:textId="77777777" w:rsidTr="0041107C">
        <w:tc>
          <w:tcPr>
            <w:tcW w:w="0" w:type="auto"/>
            <w:hideMark/>
          </w:tcPr>
          <w:p w14:paraId="06567329" w14:textId="77777777" w:rsidR="0041107C" w:rsidRPr="0041107C" w:rsidRDefault="0041107C" w:rsidP="0041107C">
            <w:pPr>
              <w:widowControl/>
              <w:jc w:val="left"/>
              <w:rPr>
                <w:rFonts w:cs="Times New Roman"/>
                <w:sz w:val="24"/>
                <w:szCs w:val="24"/>
              </w:rPr>
            </w:pPr>
            <w:r w:rsidRPr="0041107C">
              <w:rPr>
                <w:rFonts w:cs="Times New Roman"/>
                <w:b/>
                <w:sz w:val="24"/>
                <w:szCs w:val="24"/>
              </w:rPr>
              <w:t>Myocardial infarction (MI)</w:t>
            </w:r>
          </w:p>
        </w:tc>
        <w:tc>
          <w:tcPr>
            <w:tcW w:w="0" w:type="auto"/>
            <w:hideMark/>
          </w:tcPr>
          <w:p w14:paraId="3D8C9A47" w14:textId="77777777" w:rsidR="0041107C" w:rsidRPr="0041107C" w:rsidRDefault="0041107C" w:rsidP="0041107C">
            <w:pPr>
              <w:widowControl/>
              <w:jc w:val="left"/>
              <w:rPr>
                <w:rFonts w:cs="Times New Roman"/>
                <w:sz w:val="24"/>
                <w:szCs w:val="24"/>
              </w:rPr>
            </w:pPr>
            <w:r w:rsidRPr="0041107C">
              <w:rPr>
                <w:rFonts w:cs="Times New Roman"/>
                <w:sz w:val="24"/>
                <w:szCs w:val="24"/>
              </w:rPr>
              <w:t>I21, I22</w:t>
            </w:r>
          </w:p>
        </w:tc>
        <w:tc>
          <w:tcPr>
            <w:tcW w:w="0" w:type="auto"/>
            <w:hideMark/>
          </w:tcPr>
          <w:p w14:paraId="560759FA" w14:textId="77777777" w:rsidR="0041107C" w:rsidRPr="0041107C" w:rsidRDefault="0041107C" w:rsidP="0041107C">
            <w:pPr>
              <w:widowControl/>
              <w:jc w:val="left"/>
              <w:rPr>
                <w:rFonts w:cs="Times New Roman"/>
                <w:sz w:val="24"/>
                <w:szCs w:val="24"/>
              </w:rPr>
            </w:pPr>
            <w:r w:rsidRPr="0041107C">
              <w:rPr>
                <w:rFonts w:cs="Times New Roman"/>
                <w:sz w:val="24"/>
                <w:szCs w:val="24"/>
              </w:rPr>
              <w:t>410.x</w:t>
            </w:r>
          </w:p>
        </w:tc>
        <w:tc>
          <w:tcPr>
            <w:tcW w:w="0" w:type="auto"/>
            <w:hideMark/>
          </w:tcPr>
          <w:p w14:paraId="7313B0E5" w14:textId="77777777" w:rsidR="0041107C" w:rsidRPr="0041107C" w:rsidRDefault="0041107C" w:rsidP="0041107C">
            <w:pPr>
              <w:widowControl/>
              <w:jc w:val="left"/>
              <w:rPr>
                <w:rFonts w:cs="Times New Roman"/>
                <w:sz w:val="24"/>
                <w:szCs w:val="24"/>
              </w:rPr>
            </w:pPr>
            <w:r w:rsidRPr="0041107C">
              <w:rPr>
                <w:rFonts w:cs="Times New Roman"/>
                <w:sz w:val="24"/>
                <w:szCs w:val="24"/>
              </w:rPr>
              <w:t>• I21: Field 131298</w:t>
            </w:r>
            <w:r w:rsidRPr="0041107C">
              <w:rPr>
                <w:rFonts w:cs="Times New Roman"/>
                <w:sz w:val="24"/>
                <w:szCs w:val="24"/>
              </w:rPr>
              <w:br/>
              <w:t>• I22: Field 131299</w:t>
            </w:r>
          </w:p>
        </w:tc>
        <w:tc>
          <w:tcPr>
            <w:tcW w:w="0" w:type="auto"/>
            <w:hideMark/>
          </w:tcPr>
          <w:p w14:paraId="557642AB" w14:textId="77777777" w:rsidR="0041107C" w:rsidRPr="0041107C" w:rsidRDefault="0041107C" w:rsidP="0041107C">
            <w:pPr>
              <w:widowControl/>
              <w:jc w:val="left"/>
              <w:rPr>
                <w:rFonts w:cs="Times New Roman"/>
                <w:sz w:val="24"/>
                <w:szCs w:val="24"/>
              </w:rPr>
            </w:pPr>
            <w:r w:rsidRPr="0041107C">
              <w:rPr>
                <w:rFonts w:cs="Times New Roman"/>
                <w:sz w:val="24"/>
                <w:szCs w:val="24"/>
              </w:rPr>
              <w:t>Non-cancer illness code: Field 20002 (code 1075)</w:t>
            </w:r>
          </w:p>
        </w:tc>
        <w:tc>
          <w:tcPr>
            <w:tcW w:w="0" w:type="auto"/>
            <w:hideMark/>
          </w:tcPr>
          <w:p w14:paraId="34E86F2A" w14:textId="77777777" w:rsidR="0041107C" w:rsidRPr="0041107C" w:rsidRDefault="0041107C" w:rsidP="0041107C">
            <w:pPr>
              <w:widowControl/>
              <w:jc w:val="left"/>
              <w:rPr>
                <w:rFonts w:cs="Times New Roman"/>
                <w:sz w:val="24"/>
                <w:szCs w:val="24"/>
              </w:rPr>
            </w:pPr>
            <w:r w:rsidRPr="0041107C">
              <w:rPr>
                <w:rFonts w:cs="Times New Roman"/>
                <w:sz w:val="24"/>
                <w:szCs w:val="24"/>
              </w:rPr>
              <w:t>HES, PEDW, SMR, primary care</w:t>
            </w:r>
          </w:p>
        </w:tc>
      </w:tr>
      <w:tr w:rsidR="0041107C" w:rsidRPr="0041107C" w14:paraId="595FCF13" w14:textId="77777777" w:rsidTr="0041107C">
        <w:tc>
          <w:tcPr>
            <w:tcW w:w="0" w:type="auto"/>
            <w:hideMark/>
          </w:tcPr>
          <w:p w14:paraId="3EE3BE05" w14:textId="77777777" w:rsidR="0041107C" w:rsidRPr="0041107C" w:rsidRDefault="0041107C" w:rsidP="0041107C">
            <w:pPr>
              <w:widowControl/>
              <w:jc w:val="left"/>
              <w:rPr>
                <w:rFonts w:cs="Times New Roman"/>
                <w:sz w:val="24"/>
                <w:szCs w:val="24"/>
              </w:rPr>
            </w:pPr>
            <w:r w:rsidRPr="0041107C">
              <w:rPr>
                <w:rFonts w:cs="Times New Roman"/>
                <w:b/>
                <w:sz w:val="24"/>
                <w:szCs w:val="24"/>
              </w:rPr>
              <w:t>Stroke</w:t>
            </w:r>
          </w:p>
        </w:tc>
        <w:tc>
          <w:tcPr>
            <w:tcW w:w="0" w:type="auto"/>
            <w:hideMark/>
          </w:tcPr>
          <w:p w14:paraId="41FDA26E" w14:textId="77777777" w:rsidR="0041107C" w:rsidRPr="0041107C" w:rsidRDefault="0041107C" w:rsidP="0041107C">
            <w:pPr>
              <w:widowControl/>
              <w:jc w:val="left"/>
              <w:rPr>
                <w:rFonts w:cs="Times New Roman"/>
                <w:sz w:val="24"/>
                <w:szCs w:val="24"/>
              </w:rPr>
            </w:pPr>
            <w:r w:rsidRPr="0041107C">
              <w:rPr>
                <w:rFonts w:cs="Times New Roman"/>
                <w:sz w:val="24"/>
                <w:szCs w:val="24"/>
              </w:rPr>
              <w:t>I60–I64</w:t>
            </w:r>
          </w:p>
        </w:tc>
        <w:tc>
          <w:tcPr>
            <w:tcW w:w="0" w:type="auto"/>
            <w:hideMark/>
          </w:tcPr>
          <w:p w14:paraId="3A4D1CEB" w14:textId="77777777" w:rsidR="0041107C" w:rsidRPr="0041107C" w:rsidRDefault="0041107C" w:rsidP="0041107C">
            <w:pPr>
              <w:widowControl/>
              <w:jc w:val="left"/>
              <w:rPr>
                <w:rFonts w:cs="Times New Roman"/>
                <w:sz w:val="24"/>
                <w:szCs w:val="24"/>
              </w:rPr>
            </w:pPr>
            <w:r w:rsidRPr="0041107C">
              <w:rPr>
                <w:rFonts w:cs="Times New Roman"/>
                <w:sz w:val="24"/>
                <w:szCs w:val="24"/>
              </w:rPr>
              <w:t>430–438</w:t>
            </w:r>
          </w:p>
        </w:tc>
        <w:tc>
          <w:tcPr>
            <w:tcW w:w="0" w:type="auto"/>
            <w:hideMark/>
          </w:tcPr>
          <w:p w14:paraId="3B5B3DBC" w14:textId="77777777" w:rsidR="0041107C" w:rsidRPr="0041107C" w:rsidRDefault="0041107C" w:rsidP="0041107C">
            <w:pPr>
              <w:widowControl/>
              <w:jc w:val="left"/>
              <w:rPr>
                <w:rFonts w:cs="Times New Roman"/>
                <w:sz w:val="24"/>
                <w:szCs w:val="24"/>
              </w:rPr>
            </w:pPr>
            <w:r w:rsidRPr="0041107C">
              <w:rPr>
                <w:rFonts w:cs="Times New Roman"/>
                <w:sz w:val="24"/>
                <w:szCs w:val="24"/>
              </w:rPr>
              <w:t>• I60: Field 131306</w:t>
            </w:r>
            <w:r w:rsidRPr="0041107C">
              <w:rPr>
                <w:rFonts w:cs="Times New Roman"/>
                <w:sz w:val="24"/>
                <w:szCs w:val="24"/>
              </w:rPr>
              <w:br/>
              <w:t>• I61: Field 131307</w:t>
            </w:r>
            <w:r w:rsidRPr="0041107C">
              <w:rPr>
                <w:rFonts w:cs="Times New Roman"/>
                <w:sz w:val="24"/>
                <w:szCs w:val="24"/>
              </w:rPr>
              <w:br/>
              <w:t>• I62: Field 131308</w:t>
            </w:r>
            <w:r w:rsidRPr="0041107C">
              <w:rPr>
                <w:rFonts w:cs="Times New Roman"/>
                <w:sz w:val="24"/>
                <w:szCs w:val="24"/>
              </w:rPr>
              <w:br/>
            </w:r>
            <w:r w:rsidRPr="0041107C">
              <w:rPr>
                <w:rFonts w:cs="Times New Roman"/>
                <w:sz w:val="24"/>
                <w:szCs w:val="24"/>
              </w:rPr>
              <w:lastRenderedPageBreak/>
              <w:t>• I63: Field 131309</w:t>
            </w:r>
            <w:r w:rsidRPr="0041107C">
              <w:rPr>
                <w:rFonts w:cs="Times New Roman"/>
                <w:sz w:val="24"/>
                <w:szCs w:val="24"/>
              </w:rPr>
              <w:br/>
              <w:t>• I64: Field 131310</w:t>
            </w:r>
          </w:p>
        </w:tc>
        <w:tc>
          <w:tcPr>
            <w:tcW w:w="0" w:type="auto"/>
            <w:hideMark/>
          </w:tcPr>
          <w:p w14:paraId="365C3162" w14:textId="77777777" w:rsidR="0041107C" w:rsidRPr="0041107C" w:rsidRDefault="0041107C" w:rsidP="0041107C">
            <w:pPr>
              <w:widowControl/>
              <w:jc w:val="left"/>
              <w:rPr>
                <w:rFonts w:cs="Times New Roman"/>
                <w:sz w:val="24"/>
                <w:szCs w:val="24"/>
              </w:rPr>
            </w:pPr>
            <w:r w:rsidRPr="0041107C">
              <w:rPr>
                <w:rFonts w:cs="Times New Roman"/>
                <w:sz w:val="24"/>
                <w:szCs w:val="24"/>
              </w:rPr>
              <w:lastRenderedPageBreak/>
              <w:t>Non-cancer illness code: Field 20002 (codes 1081, 1086, 1491)</w:t>
            </w:r>
          </w:p>
        </w:tc>
        <w:tc>
          <w:tcPr>
            <w:tcW w:w="0" w:type="auto"/>
            <w:hideMark/>
          </w:tcPr>
          <w:p w14:paraId="09DF5F83" w14:textId="77777777" w:rsidR="0041107C" w:rsidRPr="0041107C" w:rsidRDefault="0041107C" w:rsidP="0041107C">
            <w:pPr>
              <w:widowControl/>
              <w:jc w:val="left"/>
              <w:rPr>
                <w:rFonts w:cs="Times New Roman"/>
                <w:sz w:val="24"/>
                <w:szCs w:val="24"/>
              </w:rPr>
            </w:pPr>
            <w:r w:rsidRPr="0041107C">
              <w:rPr>
                <w:rFonts w:cs="Times New Roman"/>
                <w:sz w:val="24"/>
                <w:szCs w:val="24"/>
              </w:rPr>
              <w:t>HES, PEDW, SMR, primary care</w:t>
            </w:r>
          </w:p>
        </w:tc>
      </w:tr>
      <w:tr w:rsidR="0041107C" w:rsidRPr="0041107C" w14:paraId="54A11707" w14:textId="77777777" w:rsidTr="0041107C">
        <w:tc>
          <w:tcPr>
            <w:tcW w:w="0" w:type="auto"/>
            <w:hideMark/>
          </w:tcPr>
          <w:p w14:paraId="4B97E55E" w14:textId="77777777" w:rsidR="0041107C" w:rsidRPr="0041107C" w:rsidRDefault="0041107C" w:rsidP="0041107C">
            <w:pPr>
              <w:widowControl/>
              <w:jc w:val="left"/>
              <w:rPr>
                <w:rFonts w:cs="Times New Roman"/>
                <w:sz w:val="24"/>
                <w:szCs w:val="24"/>
              </w:rPr>
            </w:pPr>
            <w:r w:rsidRPr="0041107C">
              <w:rPr>
                <w:rFonts w:cs="Times New Roman"/>
                <w:b/>
                <w:sz w:val="24"/>
                <w:szCs w:val="24"/>
              </w:rPr>
              <w:t>Primary hypertension</w:t>
            </w:r>
          </w:p>
        </w:tc>
        <w:tc>
          <w:tcPr>
            <w:tcW w:w="0" w:type="auto"/>
            <w:hideMark/>
          </w:tcPr>
          <w:p w14:paraId="1D471C58" w14:textId="77777777" w:rsidR="0041107C" w:rsidRPr="0041107C" w:rsidRDefault="0041107C" w:rsidP="0041107C">
            <w:pPr>
              <w:widowControl/>
              <w:jc w:val="left"/>
              <w:rPr>
                <w:rFonts w:cs="Times New Roman"/>
                <w:sz w:val="24"/>
                <w:szCs w:val="24"/>
              </w:rPr>
            </w:pPr>
            <w:r w:rsidRPr="0041107C">
              <w:rPr>
                <w:rFonts w:cs="Times New Roman"/>
                <w:sz w:val="24"/>
                <w:szCs w:val="24"/>
              </w:rPr>
              <w:t>I10</w:t>
            </w:r>
          </w:p>
        </w:tc>
        <w:tc>
          <w:tcPr>
            <w:tcW w:w="0" w:type="auto"/>
            <w:hideMark/>
          </w:tcPr>
          <w:p w14:paraId="4C17239A" w14:textId="77777777" w:rsidR="0041107C" w:rsidRPr="0041107C" w:rsidRDefault="0041107C" w:rsidP="0041107C">
            <w:pPr>
              <w:widowControl/>
              <w:jc w:val="left"/>
              <w:rPr>
                <w:rFonts w:cs="Times New Roman"/>
                <w:sz w:val="24"/>
                <w:szCs w:val="24"/>
              </w:rPr>
            </w:pPr>
            <w:r w:rsidRPr="0041107C">
              <w:rPr>
                <w:rFonts w:cs="Times New Roman"/>
                <w:sz w:val="24"/>
                <w:szCs w:val="24"/>
              </w:rPr>
              <w:t>401</w:t>
            </w:r>
          </w:p>
        </w:tc>
        <w:tc>
          <w:tcPr>
            <w:tcW w:w="0" w:type="auto"/>
            <w:hideMark/>
          </w:tcPr>
          <w:p w14:paraId="2EBD974C" w14:textId="77777777" w:rsidR="0041107C" w:rsidRPr="0041107C" w:rsidRDefault="0041107C" w:rsidP="0041107C">
            <w:pPr>
              <w:widowControl/>
              <w:jc w:val="left"/>
              <w:rPr>
                <w:rFonts w:cs="Times New Roman"/>
                <w:sz w:val="24"/>
                <w:szCs w:val="24"/>
              </w:rPr>
            </w:pPr>
            <w:r w:rsidRPr="0041107C">
              <w:rPr>
                <w:rFonts w:cs="Times New Roman"/>
                <w:sz w:val="24"/>
                <w:szCs w:val="24"/>
              </w:rPr>
              <w:t>Field 131286 (I10)</w:t>
            </w:r>
          </w:p>
        </w:tc>
        <w:tc>
          <w:tcPr>
            <w:tcW w:w="0" w:type="auto"/>
            <w:hideMark/>
          </w:tcPr>
          <w:p w14:paraId="3A621BF8" w14:textId="77777777" w:rsidR="0041107C" w:rsidRPr="0041107C" w:rsidRDefault="0041107C" w:rsidP="0041107C">
            <w:pPr>
              <w:widowControl/>
              <w:jc w:val="left"/>
              <w:rPr>
                <w:rFonts w:cs="Times New Roman"/>
                <w:sz w:val="24"/>
                <w:szCs w:val="24"/>
              </w:rPr>
            </w:pPr>
            <w:r w:rsidRPr="0041107C">
              <w:rPr>
                <w:rFonts w:cs="Times New Roman"/>
                <w:sz w:val="24"/>
                <w:szCs w:val="24"/>
              </w:rPr>
              <w:t>• Self</w:t>
            </w:r>
            <w:r w:rsidRPr="0041107C">
              <w:rPr>
                <w:rFonts w:cs="Times New Roman"/>
                <w:sz w:val="24"/>
                <w:szCs w:val="24"/>
              </w:rPr>
              <w:noBreakHyphen/>
              <w:t>reported doctor diagnosis: Field 6150 (code 4) or Field 20002 (code 1065)</w:t>
            </w:r>
            <w:r w:rsidRPr="0041107C">
              <w:rPr>
                <w:rFonts w:cs="Times New Roman"/>
                <w:sz w:val="24"/>
                <w:szCs w:val="24"/>
              </w:rPr>
              <w:br/>
              <w:t>• Antihypertensive medication: Fields 6153, 6177, 20003</w:t>
            </w:r>
            <w:r w:rsidRPr="0041107C">
              <w:rPr>
                <w:rFonts w:cs="Times New Roman"/>
                <w:sz w:val="24"/>
                <w:szCs w:val="24"/>
              </w:rPr>
              <w:br/>
              <w:t>• Blood pressure measurement (baseline): average SBP ≥140 mmHg (Field 4080) or DBP ≥90 mmHg (Field 4079)</w:t>
            </w:r>
          </w:p>
        </w:tc>
        <w:tc>
          <w:tcPr>
            <w:tcW w:w="0" w:type="auto"/>
            <w:hideMark/>
          </w:tcPr>
          <w:p w14:paraId="60D7DF5F" w14:textId="77777777" w:rsidR="0041107C" w:rsidRPr="0041107C" w:rsidRDefault="0041107C" w:rsidP="0041107C">
            <w:pPr>
              <w:widowControl/>
              <w:jc w:val="left"/>
              <w:rPr>
                <w:rFonts w:cs="Times New Roman"/>
                <w:sz w:val="24"/>
                <w:szCs w:val="24"/>
              </w:rPr>
            </w:pPr>
            <w:r w:rsidRPr="0041107C">
              <w:rPr>
                <w:rFonts w:cs="Times New Roman"/>
                <w:sz w:val="24"/>
                <w:szCs w:val="24"/>
              </w:rPr>
              <w:t>HES, PEDW, SMR, primary care, touchscreen, nurse interview, baseline assessment</w:t>
            </w:r>
          </w:p>
        </w:tc>
      </w:tr>
      <w:tr w:rsidR="0041107C" w:rsidRPr="0041107C" w14:paraId="0214172D" w14:textId="77777777" w:rsidTr="0041107C">
        <w:tc>
          <w:tcPr>
            <w:tcW w:w="0" w:type="auto"/>
            <w:hideMark/>
          </w:tcPr>
          <w:p w14:paraId="42FD4760" w14:textId="77777777" w:rsidR="0041107C" w:rsidRPr="0041107C" w:rsidRDefault="0041107C" w:rsidP="0041107C">
            <w:pPr>
              <w:widowControl/>
              <w:jc w:val="left"/>
              <w:rPr>
                <w:rFonts w:cs="Times New Roman"/>
                <w:sz w:val="24"/>
                <w:szCs w:val="24"/>
              </w:rPr>
            </w:pPr>
            <w:r w:rsidRPr="0041107C">
              <w:rPr>
                <w:rFonts w:cs="Times New Roman"/>
                <w:b/>
                <w:sz w:val="24"/>
                <w:szCs w:val="24"/>
              </w:rPr>
              <w:t>Type 2 diabetes mellitus (T2DM)</w:t>
            </w:r>
          </w:p>
        </w:tc>
        <w:tc>
          <w:tcPr>
            <w:tcW w:w="0" w:type="auto"/>
            <w:hideMark/>
          </w:tcPr>
          <w:p w14:paraId="09A813EE" w14:textId="77777777" w:rsidR="0041107C" w:rsidRPr="0041107C" w:rsidRDefault="0041107C" w:rsidP="0041107C">
            <w:pPr>
              <w:widowControl/>
              <w:jc w:val="left"/>
              <w:rPr>
                <w:rFonts w:cs="Times New Roman"/>
                <w:sz w:val="24"/>
                <w:szCs w:val="24"/>
              </w:rPr>
            </w:pPr>
            <w:r w:rsidRPr="0041107C">
              <w:rPr>
                <w:rFonts w:cs="Times New Roman"/>
                <w:sz w:val="24"/>
                <w:szCs w:val="24"/>
              </w:rPr>
              <w:t>E11</w:t>
            </w:r>
          </w:p>
        </w:tc>
        <w:tc>
          <w:tcPr>
            <w:tcW w:w="0" w:type="auto"/>
            <w:hideMark/>
          </w:tcPr>
          <w:p w14:paraId="10115413" w14:textId="77777777" w:rsidR="0041107C" w:rsidRPr="0041107C" w:rsidRDefault="0041107C" w:rsidP="0041107C">
            <w:pPr>
              <w:widowControl/>
              <w:jc w:val="left"/>
              <w:rPr>
                <w:rFonts w:cs="Times New Roman"/>
                <w:sz w:val="24"/>
                <w:szCs w:val="24"/>
              </w:rPr>
            </w:pPr>
            <w:r w:rsidRPr="0041107C">
              <w:rPr>
                <w:rFonts w:cs="Times New Roman"/>
                <w:sz w:val="24"/>
                <w:szCs w:val="24"/>
              </w:rPr>
              <w:t>250 (with age &gt;35 or no type 1 indicators)</w:t>
            </w:r>
          </w:p>
        </w:tc>
        <w:tc>
          <w:tcPr>
            <w:tcW w:w="0" w:type="auto"/>
            <w:hideMark/>
          </w:tcPr>
          <w:p w14:paraId="03D322BD" w14:textId="77777777" w:rsidR="0041107C" w:rsidRPr="0041107C" w:rsidRDefault="0041107C" w:rsidP="0041107C">
            <w:pPr>
              <w:widowControl/>
              <w:jc w:val="left"/>
              <w:rPr>
                <w:rFonts w:cs="Times New Roman"/>
                <w:sz w:val="24"/>
                <w:szCs w:val="24"/>
              </w:rPr>
            </w:pPr>
            <w:r w:rsidRPr="0041107C">
              <w:rPr>
                <w:rFonts w:cs="Times New Roman"/>
                <w:sz w:val="24"/>
                <w:szCs w:val="24"/>
              </w:rPr>
              <w:t>Field 130708 (E11)</w:t>
            </w:r>
          </w:p>
        </w:tc>
        <w:tc>
          <w:tcPr>
            <w:tcW w:w="0" w:type="auto"/>
            <w:hideMark/>
          </w:tcPr>
          <w:p w14:paraId="55E86B39" w14:textId="77777777" w:rsidR="0041107C" w:rsidRPr="0041107C" w:rsidRDefault="0041107C" w:rsidP="0041107C">
            <w:pPr>
              <w:widowControl/>
              <w:jc w:val="left"/>
              <w:rPr>
                <w:rFonts w:cs="Times New Roman"/>
                <w:sz w:val="24"/>
                <w:szCs w:val="24"/>
              </w:rPr>
            </w:pPr>
            <w:r w:rsidRPr="0041107C">
              <w:rPr>
                <w:rFonts w:cs="Times New Roman"/>
                <w:sz w:val="24"/>
                <w:szCs w:val="24"/>
              </w:rPr>
              <w:t>• Self</w:t>
            </w:r>
            <w:r w:rsidRPr="0041107C">
              <w:rPr>
                <w:rFonts w:cs="Times New Roman"/>
                <w:sz w:val="24"/>
                <w:szCs w:val="24"/>
              </w:rPr>
              <w:noBreakHyphen/>
              <w:t>reported diabetes: Field 2443, or non</w:t>
            </w:r>
            <w:r w:rsidRPr="0041107C">
              <w:rPr>
                <w:rFonts w:cs="Times New Roman"/>
                <w:sz w:val="24"/>
                <w:szCs w:val="24"/>
              </w:rPr>
              <w:noBreakHyphen/>
              <w:t>cancer illness code 1223 (Field 20002) with age at diagnosis &gt;35 years or no insulin use within first year</w:t>
            </w:r>
            <w:r w:rsidRPr="0041107C">
              <w:rPr>
                <w:rFonts w:cs="Times New Roman"/>
                <w:sz w:val="24"/>
                <w:szCs w:val="24"/>
              </w:rPr>
              <w:br/>
              <w:t>• Glucose</w:t>
            </w:r>
            <w:r w:rsidRPr="0041107C">
              <w:rPr>
                <w:rFonts w:cs="Times New Roman"/>
                <w:sz w:val="24"/>
                <w:szCs w:val="24"/>
              </w:rPr>
              <w:noBreakHyphen/>
              <w:t>lowering medication: Fields 6153, 6177, 20003</w:t>
            </w:r>
            <w:r w:rsidRPr="0041107C">
              <w:rPr>
                <w:rFonts w:cs="Times New Roman"/>
                <w:sz w:val="24"/>
                <w:szCs w:val="24"/>
              </w:rPr>
              <w:br/>
              <w:t>• HbA1c ≥6.5% (48 mmol/mol): Field 30750</w:t>
            </w:r>
          </w:p>
        </w:tc>
        <w:tc>
          <w:tcPr>
            <w:tcW w:w="0" w:type="auto"/>
            <w:hideMark/>
          </w:tcPr>
          <w:p w14:paraId="50665D3F" w14:textId="77777777" w:rsidR="0041107C" w:rsidRPr="0041107C" w:rsidRDefault="0041107C" w:rsidP="0041107C">
            <w:pPr>
              <w:widowControl/>
              <w:jc w:val="left"/>
              <w:rPr>
                <w:rFonts w:cs="Times New Roman"/>
                <w:sz w:val="24"/>
                <w:szCs w:val="24"/>
              </w:rPr>
            </w:pPr>
            <w:r w:rsidRPr="0041107C">
              <w:rPr>
                <w:rFonts w:cs="Times New Roman"/>
                <w:sz w:val="24"/>
                <w:szCs w:val="24"/>
              </w:rPr>
              <w:t>HES, PEDW, SMR, primary care, touchscreen, baseline assessment</w:t>
            </w:r>
          </w:p>
        </w:tc>
      </w:tr>
      <w:tr w:rsidR="0041107C" w:rsidRPr="0041107C" w14:paraId="51ABDAAF" w14:textId="77777777" w:rsidTr="0041107C">
        <w:tc>
          <w:tcPr>
            <w:tcW w:w="0" w:type="auto"/>
            <w:hideMark/>
          </w:tcPr>
          <w:p w14:paraId="57C9D24B" w14:textId="77777777" w:rsidR="0041107C" w:rsidRPr="0041107C" w:rsidRDefault="0041107C" w:rsidP="0041107C">
            <w:pPr>
              <w:widowControl/>
              <w:jc w:val="left"/>
              <w:rPr>
                <w:rFonts w:cs="Times New Roman"/>
                <w:sz w:val="24"/>
                <w:szCs w:val="24"/>
              </w:rPr>
            </w:pPr>
            <w:r w:rsidRPr="0041107C">
              <w:rPr>
                <w:rFonts w:cs="Times New Roman"/>
                <w:b/>
                <w:sz w:val="24"/>
                <w:szCs w:val="24"/>
              </w:rPr>
              <w:t>Heart failure</w:t>
            </w:r>
          </w:p>
        </w:tc>
        <w:tc>
          <w:tcPr>
            <w:tcW w:w="0" w:type="auto"/>
            <w:hideMark/>
          </w:tcPr>
          <w:p w14:paraId="749562E2" w14:textId="77777777" w:rsidR="0041107C" w:rsidRPr="0041107C" w:rsidRDefault="0041107C" w:rsidP="0041107C">
            <w:pPr>
              <w:widowControl/>
              <w:jc w:val="left"/>
              <w:rPr>
                <w:rFonts w:cs="Times New Roman"/>
                <w:sz w:val="24"/>
                <w:szCs w:val="24"/>
              </w:rPr>
            </w:pPr>
            <w:r w:rsidRPr="0041107C">
              <w:rPr>
                <w:rFonts w:cs="Times New Roman"/>
                <w:sz w:val="24"/>
                <w:szCs w:val="24"/>
              </w:rPr>
              <w:t>I11.0, I13.0, I13.2, I50.x</w:t>
            </w:r>
          </w:p>
        </w:tc>
        <w:tc>
          <w:tcPr>
            <w:tcW w:w="0" w:type="auto"/>
            <w:hideMark/>
          </w:tcPr>
          <w:p w14:paraId="21FF6E91" w14:textId="77777777" w:rsidR="0041107C" w:rsidRPr="0041107C" w:rsidRDefault="0041107C" w:rsidP="0041107C">
            <w:pPr>
              <w:widowControl/>
              <w:jc w:val="left"/>
              <w:rPr>
                <w:rFonts w:cs="Times New Roman"/>
                <w:sz w:val="24"/>
                <w:szCs w:val="24"/>
              </w:rPr>
            </w:pPr>
            <w:r w:rsidRPr="0041107C">
              <w:rPr>
                <w:rFonts w:cs="Times New Roman"/>
                <w:sz w:val="24"/>
                <w:szCs w:val="24"/>
              </w:rPr>
              <w:t>428.x, 402.01, 402.11, 402.91, 404.01, 404.03, 404.11, 404.13, 404.91, 404.93</w:t>
            </w:r>
          </w:p>
        </w:tc>
        <w:tc>
          <w:tcPr>
            <w:tcW w:w="0" w:type="auto"/>
            <w:hideMark/>
          </w:tcPr>
          <w:p w14:paraId="5F416AE5" w14:textId="77777777" w:rsidR="0041107C" w:rsidRPr="0041107C" w:rsidRDefault="0041107C" w:rsidP="0041107C">
            <w:pPr>
              <w:widowControl/>
              <w:jc w:val="left"/>
              <w:rPr>
                <w:rFonts w:cs="Times New Roman"/>
                <w:sz w:val="24"/>
                <w:szCs w:val="24"/>
              </w:rPr>
            </w:pPr>
            <w:r w:rsidRPr="0041107C">
              <w:rPr>
                <w:rFonts w:cs="Times New Roman"/>
                <w:sz w:val="24"/>
                <w:szCs w:val="24"/>
              </w:rPr>
              <w:t>• I11.0: Field 131344</w:t>
            </w:r>
            <w:r w:rsidRPr="0041107C">
              <w:rPr>
                <w:rFonts w:cs="Times New Roman"/>
                <w:sz w:val="24"/>
                <w:szCs w:val="24"/>
              </w:rPr>
              <w:br/>
              <w:t>• I13.0: Field 131346</w:t>
            </w:r>
            <w:r w:rsidRPr="0041107C">
              <w:rPr>
                <w:rFonts w:cs="Times New Roman"/>
                <w:sz w:val="24"/>
                <w:szCs w:val="24"/>
              </w:rPr>
              <w:br/>
              <w:t>• I13.2: Field 131347</w:t>
            </w:r>
            <w:r w:rsidRPr="0041107C">
              <w:rPr>
                <w:rFonts w:cs="Times New Roman"/>
                <w:sz w:val="24"/>
                <w:szCs w:val="24"/>
              </w:rPr>
              <w:br/>
            </w:r>
            <w:r w:rsidRPr="0041107C">
              <w:rPr>
                <w:rFonts w:cs="Times New Roman"/>
                <w:sz w:val="24"/>
                <w:szCs w:val="24"/>
              </w:rPr>
              <w:lastRenderedPageBreak/>
              <w:t>• I50: Field 131350</w:t>
            </w:r>
          </w:p>
        </w:tc>
        <w:tc>
          <w:tcPr>
            <w:tcW w:w="0" w:type="auto"/>
            <w:hideMark/>
          </w:tcPr>
          <w:p w14:paraId="6BAEB233" w14:textId="77777777" w:rsidR="0041107C" w:rsidRPr="0041107C" w:rsidRDefault="0041107C" w:rsidP="0041107C">
            <w:pPr>
              <w:widowControl/>
              <w:jc w:val="left"/>
              <w:rPr>
                <w:rFonts w:cs="Times New Roman"/>
                <w:sz w:val="24"/>
                <w:szCs w:val="24"/>
              </w:rPr>
            </w:pPr>
            <w:r w:rsidRPr="0041107C">
              <w:rPr>
                <w:rFonts w:cs="Times New Roman"/>
                <w:sz w:val="24"/>
                <w:szCs w:val="24"/>
              </w:rPr>
              <w:lastRenderedPageBreak/>
              <w:t>Non-cancer illness code: Field 20002 (code 1076)</w:t>
            </w:r>
          </w:p>
        </w:tc>
        <w:tc>
          <w:tcPr>
            <w:tcW w:w="0" w:type="auto"/>
            <w:hideMark/>
          </w:tcPr>
          <w:p w14:paraId="27F734A8" w14:textId="77777777" w:rsidR="0041107C" w:rsidRPr="0041107C" w:rsidRDefault="0041107C" w:rsidP="0041107C">
            <w:pPr>
              <w:widowControl/>
              <w:jc w:val="left"/>
              <w:rPr>
                <w:rFonts w:cs="Times New Roman"/>
                <w:sz w:val="24"/>
                <w:szCs w:val="24"/>
              </w:rPr>
            </w:pPr>
            <w:r w:rsidRPr="0041107C">
              <w:rPr>
                <w:rFonts w:cs="Times New Roman"/>
                <w:sz w:val="24"/>
                <w:szCs w:val="24"/>
              </w:rPr>
              <w:t>HES, PEDW, SMR, primary care</w:t>
            </w:r>
          </w:p>
        </w:tc>
      </w:tr>
      <w:tr w:rsidR="0041107C" w:rsidRPr="0041107C" w14:paraId="5A11C533" w14:textId="77777777" w:rsidTr="0041107C">
        <w:tc>
          <w:tcPr>
            <w:tcW w:w="0" w:type="auto"/>
            <w:hideMark/>
          </w:tcPr>
          <w:p w14:paraId="48F15A9E" w14:textId="77777777" w:rsidR="0041107C" w:rsidRPr="0041107C" w:rsidRDefault="0041107C" w:rsidP="0041107C">
            <w:pPr>
              <w:widowControl/>
              <w:jc w:val="left"/>
              <w:rPr>
                <w:rFonts w:cs="Times New Roman"/>
                <w:sz w:val="24"/>
                <w:szCs w:val="24"/>
              </w:rPr>
            </w:pPr>
            <w:r w:rsidRPr="0041107C">
              <w:rPr>
                <w:rFonts w:cs="Times New Roman"/>
                <w:b/>
                <w:sz w:val="24"/>
                <w:szCs w:val="24"/>
              </w:rPr>
              <w:t>Cardiomyopathy</w:t>
            </w:r>
          </w:p>
        </w:tc>
        <w:tc>
          <w:tcPr>
            <w:tcW w:w="0" w:type="auto"/>
            <w:hideMark/>
          </w:tcPr>
          <w:p w14:paraId="6E2E4094" w14:textId="77777777" w:rsidR="0041107C" w:rsidRPr="0041107C" w:rsidRDefault="0041107C" w:rsidP="0041107C">
            <w:pPr>
              <w:widowControl/>
              <w:jc w:val="left"/>
              <w:rPr>
                <w:rFonts w:cs="Times New Roman"/>
                <w:sz w:val="24"/>
                <w:szCs w:val="24"/>
              </w:rPr>
            </w:pPr>
            <w:r w:rsidRPr="0041107C">
              <w:rPr>
                <w:rFonts w:cs="Times New Roman"/>
                <w:sz w:val="24"/>
                <w:szCs w:val="24"/>
              </w:rPr>
              <w:t>I42</w:t>
            </w:r>
          </w:p>
        </w:tc>
        <w:tc>
          <w:tcPr>
            <w:tcW w:w="0" w:type="auto"/>
            <w:hideMark/>
          </w:tcPr>
          <w:p w14:paraId="7F705E28" w14:textId="77777777" w:rsidR="0041107C" w:rsidRPr="0041107C" w:rsidRDefault="0041107C" w:rsidP="0041107C">
            <w:pPr>
              <w:widowControl/>
              <w:jc w:val="left"/>
              <w:rPr>
                <w:rFonts w:cs="Times New Roman"/>
                <w:sz w:val="24"/>
                <w:szCs w:val="24"/>
              </w:rPr>
            </w:pPr>
            <w:r w:rsidRPr="0041107C">
              <w:rPr>
                <w:rFonts w:cs="Times New Roman"/>
                <w:sz w:val="24"/>
                <w:szCs w:val="24"/>
              </w:rPr>
              <w:t>425</w:t>
            </w:r>
          </w:p>
        </w:tc>
        <w:tc>
          <w:tcPr>
            <w:tcW w:w="0" w:type="auto"/>
            <w:hideMark/>
          </w:tcPr>
          <w:p w14:paraId="14D9100E" w14:textId="77777777" w:rsidR="0041107C" w:rsidRPr="0041107C" w:rsidRDefault="0041107C" w:rsidP="0041107C">
            <w:pPr>
              <w:widowControl/>
              <w:jc w:val="left"/>
              <w:rPr>
                <w:rFonts w:cs="Times New Roman"/>
                <w:sz w:val="24"/>
                <w:szCs w:val="24"/>
              </w:rPr>
            </w:pPr>
            <w:r w:rsidRPr="0041107C">
              <w:rPr>
                <w:rFonts w:cs="Times New Roman"/>
                <w:sz w:val="24"/>
                <w:szCs w:val="24"/>
              </w:rPr>
              <w:t>Field 131336 (I42)</w:t>
            </w:r>
          </w:p>
        </w:tc>
        <w:tc>
          <w:tcPr>
            <w:tcW w:w="0" w:type="auto"/>
            <w:hideMark/>
          </w:tcPr>
          <w:p w14:paraId="6649B5BC" w14:textId="77777777" w:rsidR="0041107C" w:rsidRPr="0041107C" w:rsidRDefault="0041107C" w:rsidP="0041107C">
            <w:pPr>
              <w:widowControl/>
              <w:jc w:val="left"/>
              <w:rPr>
                <w:rFonts w:cs="Times New Roman"/>
                <w:sz w:val="24"/>
                <w:szCs w:val="24"/>
              </w:rPr>
            </w:pPr>
            <w:r w:rsidRPr="0041107C">
              <w:rPr>
                <w:rFonts w:cs="Times New Roman"/>
                <w:sz w:val="24"/>
                <w:szCs w:val="24"/>
              </w:rPr>
              <w:t>Non-cancer illness code: Field 20002 (code 1079)</w:t>
            </w:r>
          </w:p>
        </w:tc>
        <w:tc>
          <w:tcPr>
            <w:tcW w:w="0" w:type="auto"/>
            <w:hideMark/>
          </w:tcPr>
          <w:p w14:paraId="34CDE688" w14:textId="77777777" w:rsidR="0041107C" w:rsidRPr="0041107C" w:rsidRDefault="0041107C" w:rsidP="0041107C">
            <w:pPr>
              <w:widowControl/>
              <w:jc w:val="left"/>
              <w:rPr>
                <w:rFonts w:cs="Times New Roman"/>
                <w:sz w:val="24"/>
                <w:szCs w:val="24"/>
              </w:rPr>
            </w:pPr>
            <w:r w:rsidRPr="0041107C">
              <w:rPr>
                <w:rFonts w:cs="Times New Roman"/>
                <w:sz w:val="24"/>
                <w:szCs w:val="24"/>
              </w:rPr>
              <w:t>HES, PEDW, SMR, primary care</w:t>
            </w:r>
          </w:p>
        </w:tc>
      </w:tr>
      <w:tr w:rsidR="0041107C" w:rsidRPr="0041107C" w14:paraId="22527E19" w14:textId="77777777" w:rsidTr="0041107C">
        <w:tc>
          <w:tcPr>
            <w:tcW w:w="0" w:type="auto"/>
            <w:hideMark/>
          </w:tcPr>
          <w:p w14:paraId="76C70E8A" w14:textId="77777777" w:rsidR="0041107C" w:rsidRPr="0041107C" w:rsidRDefault="0041107C" w:rsidP="0041107C">
            <w:pPr>
              <w:widowControl/>
              <w:jc w:val="left"/>
              <w:rPr>
                <w:rFonts w:cs="Times New Roman"/>
                <w:sz w:val="24"/>
                <w:szCs w:val="24"/>
              </w:rPr>
            </w:pPr>
            <w:r w:rsidRPr="0041107C">
              <w:rPr>
                <w:rFonts w:cs="Times New Roman"/>
                <w:b/>
                <w:sz w:val="24"/>
                <w:szCs w:val="24"/>
              </w:rPr>
              <w:t>Valvular heart disease</w:t>
            </w:r>
          </w:p>
        </w:tc>
        <w:tc>
          <w:tcPr>
            <w:tcW w:w="0" w:type="auto"/>
            <w:hideMark/>
          </w:tcPr>
          <w:p w14:paraId="4D85BC3E" w14:textId="77777777" w:rsidR="0041107C" w:rsidRPr="0041107C" w:rsidRDefault="0041107C" w:rsidP="0041107C">
            <w:pPr>
              <w:widowControl/>
              <w:jc w:val="left"/>
              <w:rPr>
                <w:rFonts w:cs="Times New Roman"/>
                <w:sz w:val="24"/>
                <w:szCs w:val="24"/>
              </w:rPr>
            </w:pPr>
            <w:r w:rsidRPr="0041107C">
              <w:rPr>
                <w:rFonts w:cs="Times New Roman"/>
                <w:sz w:val="24"/>
                <w:szCs w:val="24"/>
              </w:rPr>
              <w:t>I34–I37</w:t>
            </w:r>
          </w:p>
        </w:tc>
        <w:tc>
          <w:tcPr>
            <w:tcW w:w="0" w:type="auto"/>
            <w:hideMark/>
          </w:tcPr>
          <w:p w14:paraId="1E9376F5" w14:textId="77777777" w:rsidR="0041107C" w:rsidRPr="0041107C" w:rsidRDefault="0041107C" w:rsidP="0041107C">
            <w:pPr>
              <w:widowControl/>
              <w:jc w:val="left"/>
              <w:rPr>
                <w:rFonts w:cs="Times New Roman"/>
                <w:sz w:val="24"/>
                <w:szCs w:val="24"/>
              </w:rPr>
            </w:pPr>
            <w:r w:rsidRPr="0041107C">
              <w:rPr>
                <w:rFonts w:cs="Times New Roman"/>
                <w:sz w:val="24"/>
                <w:szCs w:val="24"/>
              </w:rPr>
              <w:t>424</w:t>
            </w:r>
          </w:p>
        </w:tc>
        <w:tc>
          <w:tcPr>
            <w:tcW w:w="0" w:type="auto"/>
            <w:hideMark/>
          </w:tcPr>
          <w:p w14:paraId="1A476614" w14:textId="77777777" w:rsidR="0041107C" w:rsidRPr="0041107C" w:rsidRDefault="0041107C" w:rsidP="0041107C">
            <w:pPr>
              <w:widowControl/>
              <w:jc w:val="left"/>
              <w:rPr>
                <w:rFonts w:cs="Times New Roman"/>
                <w:sz w:val="24"/>
                <w:szCs w:val="24"/>
              </w:rPr>
            </w:pPr>
            <w:r w:rsidRPr="0041107C">
              <w:rPr>
                <w:rFonts w:cs="Times New Roman"/>
                <w:sz w:val="24"/>
                <w:szCs w:val="24"/>
              </w:rPr>
              <w:t>• I34: Field 131324</w:t>
            </w:r>
            <w:r w:rsidRPr="0041107C">
              <w:rPr>
                <w:rFonts w:cs="Times New Roman"/>
                <w:sz w:val="24"/>
                <w:szCs w:val="24"/>
              </w:rPr>
              <w:br/>
              <w:t>• I35: Field 131325</w:t>
            </w:r>
            <w:r w:rsidRPr="0041107C">
              <w:rPr>
                <w:rFonts w:cs="Times New Roman"/>
                <w:sz w:val="24"/>
                <w:szCs w:val="24"/>
              </w:rPr>
              <w:br/>
              <w:t>• I36: Field 131326</w:t>
            </w:r>
            <w:r w:rsidRPr="0041107C">
              <w:rPr>
                <w:rFonts w:cs="Times New Roman"/>
                <w:sz w:val="24"/>
                <w:szCs w:val="24"/>
              </w:rPr>
              <w:br/>
              <w:t>• I37: Field 131327</w:t>
            </w:r>
          </w:p>
        </w:tc>
        <w:tc>
          <w:tcPr>
            <w:tcW w:w="0" w:type="auto"/>
            <w:hideMark/>
          </w:tcPr>
          <w:p w14:paraId="4023D546" w14:textId="77777777" w:rsidR="0041107C" w:rsidRPr="0041107C" w:rsidRDefault="0041107C" w:rsidP="0041107C">
            <w:pPr>
              <w:widowControl/>
              <w:jc w:val="left"/>
              <w:rPr>
                <w:rFonts w:cs="Times New Roman"/>
                <w:sz w:val="24"/>
                <w:szCs w:val="24"/>
              </w:rPr>
            </w:pPr>
            <w:r w:rsidRPr="0041107C">
              <w:rPr>
                <w:rFonts w:cs="Times New Roman"/>
                <w:sz w:val="24"/>
                <w:szCs w:val="24"/>
              </w:rPr>
              <w:t>Non-cancer illness code: Field 20002 (code 1079)</w:t>
            </w:r>
          </w:p>
        </w:tc>
        <w:tc>
          <w:tcPr>
            <w:tcW w:w="0" w:type="auto"/>
            <w:hideMark/>
          </w:tcPr>
          <w:p w14:paraId="39B9A743" w14:textId="77777777" w:rsidR="0041107C" w:rsidRPr="0041107C" w:rsidRDefault="0041107C" w:rsidP="0041107C">
            <w:pPr>
              <w:widowControl/>
              <w:jc w:val="left"/>
              <w:rPr>
                <w:rFonts w:cs="Times New Roman"/>
                <w:sz w:val="24"/>
                <w:szCs w:val="24"/>
              </w:rPr>
            </w:pPr>
            <w:r w:rsidRPr="0041107C">
              <w:rPr>
                <w:rFonts w:cs="Times New Roman"/>
                <w:sz w:val="24"/>
                <w:szCs w:val="24"/>
              </w:rPr>
              <w:t>HES, PEDW, SMR, primary care</w:t>
            </w:r>
          </w:p>
        </w:tc>
      </w:tr>
      <w:tr w:rsidR="0041107C" w:rsidRPr="0041107C" w14:paraId="3FEF1BB6" w14:textId="77777777" w:rsidTr="0041107C">
        <w:tc>
          <w:tcPr>
            <w:tcW w:w="0" w:type="auto"/>
            <w:hideMark/>
          </w:tcPr>
          <w:p w14:paraId="51BC46DE" w14:textId="77777777" w:rsidR="0041107C" w:rsidRPr="0041107C" w:rsidRDefault="0041107C" w:rsidP="0041107C">
            <w:pPr>
              <w:widowControl/>
              <w:jc w:val="left"/>
              <w:rPr>
                <w:rFonts w:cs="Times New Roman"/>
                <w:sz w:val="24"/>
                <w:szCs w:val="24"/>
              </w:rPr>
            </w:pPr>
            <w:r w:rsidRPr="0041107C">
              <w:rPr>
                <w:rFonts w:cs="Times New Roman"/>
                <w:b/>
                <w:sz w:val="24"/>
                <w:szCs w:val="24"/>
              </w:rPr>
              <w:t>Cancer (exclusion)</w:t>
            </w:r>
          </w:p>
        </w:tc>
        <w:tc>
          <w:tcPr>
            <w:tcW w:w="0" w:type="auto"/>
            <w:hideMark/>
          </w:tcPr>
          <w:p w14:paraId="3EF79EEC" w14:textId="77777777" w:rsidR="0041107C" w:rsidRPr="0041107C" w:rsidRDefault="0041107C" w:rsidP="0041107C">
            <w:pPr>
              <w:widowControl/>
              <w:jc w:val="left"/>
              <w:rPr>
                <w:rFonts w:cs="Times New Roman"/>
                <w:sz w:val="24"/>
                <w:szCs w:val="24"/>
              </w:rPr>
            </w:pPr>
            <w:r w:rsidRPr="0041107C">
              <w:rPr>
                <w:rFonts w:cs="Times New Roman"/>
                <w:sz w:val="24"/>
                <w:szCs w:val="24"/>
              </w:rPr>
              <w:t>C00–C97</w:t>
            </w:r>
          </w:p>
        </w:tc>
        <w:tc>
          <w:tcPr>
            <w:tcW w:w="0" w:type="auto"/>
            <w:hideMark/>
          </w:tcPr>
          <w:p w14:paraId="3C988945" w14:textId="77777777" w:rsidR="0041107C" w:rsidRPr="0041107C" w:rsidRDefault="0041107C" w:rsidP="0041107C">
            <w:pPr>
              <w:widowControl/>
              <w:jc w:val="left"/>
              <w:rPr>
                <w:rFonts w:cs="Times New Roman"/>
                <w:sz w:val="24"/>
                <w:szCs w:val="24"/>
              </w:rPr>
            </w:pPr>
            <w:r w:rsidRPr="0041107C">
              <w:rPr>
                <w:rFonts w:cs="Times New Roman"/>
                <w:sz w:val="24"/>
                <w:szCs w:val="24"/>
              </w:rPr>
              <w:t>140–209</w:t>
            </w:r>
          </w:p>
        </w:tc>
        <w:tc>
          <w:tcPr>
            <w:tcW w:w="0" w:type="auto"/>
            <w:hideMark/>
          </w:tcPr>
          <w:p w14:paraId="42D6E51F" w14:textId="77777777" w:rsidR="0041107C" w:rsidRPr="0041107C" w:rsidRDefault="0041107C" w:rsidP="0041107C">
            <w:pPr>
              <w:widowControl/>
              <w:jc w:val="left"/>
              <w:rPr>
                <w:rFonts w:cs="Times New Roman"/>
                <w:sz w:val="24"/>
                <w:szCs w:val="24"/>
              </w:rPr>
            </w:pPr>
            <w:r w:rsidRPr="0041107C">
              <w:rPr>
                <w:rFonts w:cs="Times New Roman"/>
                <w:sz w:val="24"/>
                <w:szCs w:val="24"/>
              </w:rPr>
              <w:t>Field 131400 (combined date of first cancer diagnosis)</w:t>
            </w:r>
          </w:p>
        </w:tc>
        <w:tc>
          <w:tcPr>
            <w:tcW w:w="0" w:type="auto"/>
            <w:hideMark/>
          </w:tcPr>
          <w:p w14:paraId="4920B3EC" w14:textId="77777777" w:rsidR="0041107C" w:rsidRPr="0041107C" w:rsidRDefault="0041107C" w:rsidP="0041107C">
            <w:pPr>
              <w:widowControl/>
              <w:jc w:val="left"/>
              <w:rPr>
                <w:rFonts w:cs="Times New Roman"/>
                <w:sz w:val="24"/>
                <w:szCs w:val="24"/>
              </w:rPr>
            </w:pPr>
            <w:r w:rsidRPr="0041107C">
              <w:rPr>
                <w:rFonts w:cs="Times New Roman"/>
                <w:sz w:val="24"/>
                <w:szCs w:val="24"/>
              </w:rPr>
              <w:t>Self</w:t>
            </w:r>
            <w:r w:rsidRPr="0041107C">
              <w:rPr>
                <w:rFonts w:cs="Times New Roman"/>
                <w:sz w:val="24"/>
                <w:szCs w:val="24"/>
              </w:rPr>
              <w:noBreakHyphen/>
              <w:t>reported cancer: Field 2453; non</w:t>
            </w:r>
            <w:r w:rsidRPr="0041107C">
              <w:rPr>
                <w:rFonts w:cs="Times New Roman"/>
                <w:sz w:val="24"/>
                <w:szCs w:val="24"/>
              </w:rPr>
              <w:noBreakHyphen/>
              <w:t>cancer illness code: Field 20002 (codes 1000–1080, 1100–1440)</w:t>
            </w:r>
          </w:p>
        </w:tc>
        <w:tc>
          <w:tcPr>
            <w:tcW w:w="0" w:type="auto"/>
            <w:hideMark/>
          </w:tcPr>
          <w:p w14:paraId="06A34086" w14:textId="77777777" w:rsidR="0041107C" w:rsidRPr="0041107C" w:rsidRDefault="0041107C" w:rsidP="0041107C">
            <w:pPr>
              <w:widowControl/>
              <w:jc w:val="left"/>
              <w:rPr>
                <w:rFonts w:cs="Times New Roman"/>
                <w:sz w:val="24"/>
                <w:szCs w:val="24"/>
              </w:rPr>
            </w:pPr>
            <w:r w:rsidRPr="0041107C">
              <w:rPr>
                <w:rFonts w:cs="Times New Roman"/>
                <w:sz w:val="24"/>
                <w:szCs w:val="24"/>
              </w:rPr>
              <w:t>HES, PEDW, SMR, primary care, touchscreen</w:t>
            </w:r>
          </w:p>
        </w:tc>
      </w:tr>
      <w:tr w:rsidR="0041107C" w:rsidRPr="0041107C" w14:paraId="5F0B7D9E" w14:textId="77777777" w:rsidTr="0041107C">
        <w:tc>
          <w:tcPr>
            <w:tcW w:w="0" w:type="auto"/>
            <w:hideMark/>
          </w:tcPr>
          <w:p w14:paraId="5306F673" w14:textId="77777777" w:rsidR="0041107C" w:rsidRPr="0041107C" w:rsidRDefault="0041107C" w:rsidP="0041107C">
            <w:pPr>
              <w:widowControl/>
              <w:jc w:val="left"/>
              <w:rPr>
                <w:rFonts w:cs="Times New Roman"/>
                <w:sz w:val="24"/>
                <w:szCs w:val="24"/>
              </w:rPr>
            </w:pPr>
            <w:r w:rsidRPr="0041107C">
              <w:rPr>
                <w:rFonts w:cs="Times New Roman"/>
                <w:b/>
                <w:sz w:val="24"/>
                <w:szCs w:val="24"/>
              </w:rPr>
              <w:t>CVD mortality</w:t>
            </w:r>
          </w:p>
        </w:tc>
        <w:tc>
          <w:tcPr>
            <w:tcW w:w="0" w:type="auto"/>
            <w:hideMark/>
          </w:tcPr>
          <w:p w14:paraId="4D2971BE" w14:textId="77777777" w:rsidR="0041107C" w:rsidRPr="0041107C" w:rsidRDefault="0041107C" w:rsidP="0041107C">
            <w:pPr>
              <w:widowControl/>
              <w:jc w:val="left"/>
              <w:rPr>
                <w:rFonts w:cs="Times New Roman"/>
                <w:sz w:val="24"/>
                <w:szCs w:val="24"/>
              </w:rPr>
            </w:pPr>
            <w:r w:rsidRPr="0041107C">
              <w:rPr>
                <w:rFonts w:cs="Times New Roman"/>
                <w:sz w:val="24"/>
                <w:szCs w:val="24"/>
              </w:rPr>
              <w:t>I00–I99</w:t>
            </w:r>
          </w:p>
        </w:tc>
        <w:tc>
          <w:tcPr>
            <w:tcW w:w="0" w:type="auto"/>
            <w:hideMark/>
          </w:tcPr>
          <w:p w14:paraId="49FD694E" w14:textId="77777777" w:rsidR="0041107C" w:rsidRPr="0041107C" w:rsidRDefault="0041107C" w:rsidP="0041107C">
            <w:pPr>
              <w:widowControl/>
              <w:jc w:val="left"/>
              <w:rPr>
                <w:rFonts w:cs="Times New Roman"/>
                <w:sz w:val="24"/>
                <w:szCs w:val="24"/>
              </w:rPr>
            </w:pPr>
            <w:r w:rsidRPr="0041107C">
              <w:rPr>
                <w:rFonts w:cs="Times New Roman"/>
                <w:sz w:val="24"/>
                <w:szCs w:val="24"/>
              </w:rPr>
              <w:t>—</w:t>
            </w:r>
          </w:p>
        </w:tc>
        <w:tc>
          <w:tcPr>
            <w:tcW w:w="0" w:type="auto"/>
            <w:hideMark/>
          </w:tcPr>
          <w:p w14:paraId="19BDA2AA" w14:textId="77777777" w:rsidR="0041107C" w:rsidRPr="0041107C" w:rsidRDefault="0041107C" w:rsidP="0041107C">
            <w:pPr>
              <w:widowControl/>
              <w:jc w:val="left"/>
              <w:rPr>
                <w:rFonts w:cs="Times New Roman"/>
                <w:sz w:val="24"/>
                <w:szCs w:val="24"/>
              </w:rPr>
            </w:pPr>
            <w:r w:rsidRPr="0041107C">
              <w:rPr>
                <w:rFonts w:cs="Times New Roman"/>
                <w:sz w:val="24"/>
                <w:szCs w:val="24"/>
              </w:rPr>
              <w:t>—</w:t>
            </w:r>
          </w:p>
        </w:tc>
        <w:tc>
          <w:tcPr>
            <w:tcW w:w="0" w:type="auto"/>
            <w:hideMark/>
          </w:tcPr>
          <w:p w14:paraId="1B16189F" w14:textId="77777777" w:rsidR="0041107C" w:rsidRPr="0041107C" w:rsidRDefault="0041107C" w:rsidP="0041107C">
            <w:pPr>
              <w:widowControl/>
              <w:jc w:val="left"/>
              <w:rPr>
                <w:rFonts w:cs="Times New Roman"/>
                <w:sz w:val="24"/>
                <w:szCs w:val="24"/>
              </w:rPr>
            </w:pPr>
            <w:r w:rsidRPr="0041107C">
              <w:rPr>
                <w:rFonts w:cs="Times New Roman"/>
                <w:sz w:val="24"/>
                <w:szCs w:val="24"/>
              </w:rPr>
              <w:t>Primary cause of death: Field 40001; secondary cause: Field 40002</w:t>
            </w:r>
          </w:p>
        </w:tc>
        <w:tc>
          <w:tcPr>
            <w:tcW w:w="0" w:type="auto"/>
            <w:hideMark/>
          </w:tcPr>
          <w:p w14:paraId="39BB3C77" w14:textId="77777777" w:rsidR="0041107C" w:rsidRPr="0041107C" w:rsidRDefault="0041107C" w:rsidP="0041107C">
            <w:pPr>
              <w:widowControl/>
              <w:jc w:val="left"/>
              <w:rPr>
                <w:rFonts w:cs="Times New Roman"/>
                <w:sz w:val="24"/>
                <w:szCs w:val="24"/>
              </w:rPr>
            </w:pPr>
            <w:r w:rsidRPr="0041107C">
              <w:rPr>
                <w:rFonts w:cs="Times New Roman"/>
                <w:sz w:val="24"/>
                <w:szCs w:val="24"/>
              </w:rPr>
              <w:t>Death registry (NHS Digital / NRS)</w:t>
            </w:r>
          </w:p>
        </w:tc>
      </w:tr>
      <w:tr w:rsidR="0041107C" w:rsidRPr="0041107C" w14:paraId="13F0CB45" w14:textId="77777777" w:rsidTr="0041107C">
        <w:tc>
          <w:tcPr>
            <w:tcW w:w="0" w:type="auto"/>
            <w:hideMark/>
          </w:tcPr>
          <w:p w14:paraId="56DEEED0" w14:textId="77777777" w:rsidR="0041107C" w:rsidRPr="0041107C" w:rsidRDefault="0041107C" w:rsidP="0041107C">
            <w:pPr>
              <w:widowControl/>
              <w:jc w:val="left"/>
              <w:rPr>
                <w:rFonts w:cs="Times New Roman"/>
                <w:sz w:val="24"/>
                <w:szCs w:val="24"/>
              </w:rPr>
            </w:pPr>
            <w:r w:rsidRPr="0041107C">
              <w:rPr>
                <w:rFonts w:cs="Times New Roman"/>
                <w:b/>
                <w:sz w:val="24"/>
                <w:szCs w:val="24"/>
              </w:rPr>
              <w:t>All-cause mortality</w:t>
            </w:r>
          </w:p>
        </w:tc>
        <w:tc>
          <w:tcPr>
            <w:tcW w:w="0" w:type="auto"/>
            <w:hideMark/>
          </w:tcPr>
          <w:p w14:paraId="417C884A" w14:textId="77777777" w:rsidR="0041107C" w:rsidRPr="0041107C" w:rsidRDefault="0041107C" w:rsidP="0041107C">
            <w:pPr>
              <w:widowControl/>
              <w:jc w:val="left"/>
              <w:rPr>
                <w:rFonts w:cs="Times New Roman"/>
                <w:sz w:val="24"/>
                <w:szCs w:val="24"/>
              </w:rPr>
            </w:pPr>
            <w:r w:rsidRPr="0041107C">
              <w:rPr>
                <w:rFonts w:cs="Times New Roman"/>
                <w:sz w:val="24"/>
                <w:szCs w:val="24"/>
              </w:rPr>
              <w:t>Any</w:t>
            </w:r>
          </w:p>
        </w:tc>
        <w:tc>
          <w:tcPr>
            <w:tcW w:w="0" w:type="auto"/>
            <w:hideMark/>
          </w:tcPr>
          <w:p w14:paraId="618559D8" w14:textId="77777777" w:rsidR="0041107C" w:rsidRPr="0041107C" w:rsidRDefault="0041107C" w:rsidP="0041107C">
            <w:pPr>
              <w:widowControl/>
              <w:jc w:val="left"/>
              <w:rPr>
                <w:rFonts w:cs="Times New Roman"/>
                <w:sz w:val="24"/>
                <w:szCs w:val="24"/>
              </w:rPr>
            </w:pPr>
            <w:r w:rsidRPr="0041107C">
              <w:rPr>
                <w:rFonts w:cs="Times New Roman"/>
                <w:sz w:val="24"/>
                <w:szCs w:val="24"/>
              </w:rPr>
              <w:t>—</w:t>
            </w:r>
          </w:p>
        </w:tc>
        <w:tc>
          <w:tcPr>
            <w:tcW w:w="0" w:type="auto"/>
            <w:hideMark/>
          </w:tcPr>
          <w:p w14:paraId="53D4A0F0" w14:textId="77777777" w:rsidR="0041107C" w:rsidRPr="0041107C" w:rsidRDefault="0041107C" w:rsidP="0041107C">
            <w:pPr>
              <w:widowControl/>
              <w:jc w:val="left"/>
              <w:rPr>
                <w:rFonts w:cs="Times New Roman"/>
                <w:sz w:val="24"/>
                <w:szCs w:val="24"/>
              </w:rPr>
            </w:pPr>
            <w:r w:rsidRPr="0041107C">
              <w:rPr>
                <w:rFonts w:cs="Times New Roman"/>
                <w:sz w:val="24"/>
                <w:szCs w:val="24"/>
              </w:rPr>
              <w:t>—</w:t>
            </w:r>
          </w:p>
        </w:tc>
        <w:tc>
          <w:tcPr>
            <w:tcW w:w="0" w:type="auto"/>
            <w:hideMark/>
          </w:tcPr>
          <w:p w14:paraId="1F2EFF7D" w14:textId="77777777" w:rsidR="0041107C" w:rsidRPr="0041107C" w:rsidRDefault="0041107C" w:rsidP="0041107C">
            <w:pPr>
              <w:widowControl/>
              <w:jc w:val="left"/>
              <w:rPr>
                <w:rFonts w:cs="Times New Roman"/>
                <w:sz w:val="24"/>
                <w:szCs w:val="24"/>
              </w:rPr>
            </w:pPr>
            <w:r w:rsidRPr="0041107C">
              <w:rPr>
                <w:rFonts w:cs="Times New Roman"/>
                <w:sz w:val="24"/>
                <w:szCs w:val="24"/>
              </w:rPr>
              <w:t>Date of death: Field 40000</w:t>
            </w:r>
          </w:p>
        </w:tc>
        <w:tc>
          <w:tcPr>
            <w:tcW w:w="0" w:type="auto"/>
            <w:hideMark/>
          </w:tcPr>
          <w:p w14:paraId="690C3241" w14:textId="77777777" w:rsidR="0041107C" w:rsidRPr="0041107C" w:rsidRDefault="0041107C" w:rsidP="0041107C">
            <w:pPr>
              <w:widowControl/>
              <w:jc w:val="left"/>
              <w:rPr>
                <w:rFonts w:cs="Times New Roman"/>
                <w:sz w:val="24"/>
                <w:szCs w:val="24"/>
              </w:rPr>
            </w:pPr>
            <w:r w:rsidRPr="0041107C">
              <w:rPr>
                <w:rFonts w:cs="Times New Roman"/>
                <w:sz w:val="24"/>
                <w:szCs w:val="24"/>
              </w:rPr>
              <w:t>Death registry (NHS Digital / NRS)</w:t>
            </w:r>
          </w:p>
        </w:tc>
      </w:tr>
    </w:tbl>
    <w:p w14:paraId="2CEE2E3A" w14:textId="77777777" w:rsidR="0041107C" w:rsidRDefault="0041107C">
      <w:pPr>
        <w:widowControl/>
        <w:jc w:val="left"/>
        <w:rPr>
          <w:rFonts w:cs="Times New Roman"/>
          <w:kern w:val="0"/>
          <w:sz w:val="24"/>
          <w:szCs w:val="24"/>
        </w:rPr>
      </w:pPr>
    </w:p>
    <w:p w14:paraId="216219C7" w14:textId="122B8E4B" w:rsidR="0041107C" w:rsidRPr="0041107C" w:rsidRDefault="0041107C" w:rsidP="0041107C">
      <w:pPr>
        <w:widowControl/>
        <w:jc w:val="left"/>
        <w:rPr>
          <w:rFonts w:cs="Times New Roman"/>
          <w:kern w:val="0"/>
          <w:sz w:val="24"/>
          <w:szCs w:val="24"/>
        </w:rPr>
      </w:pPr>
      <w:r>
        <w:rPr>
          <w:rFonts w:cs="Times New Roman" w:hint="eastAsia"/>
          <w:kern w:val="0"/>
          <w:sz w:val="24"/>
          <w:szCs w:val="24"/>
        </w:rPr>
        <w:t>*</w:t>
      </w:r>
      <w:r w:rsidRPr="0041107C">
        <w:rPr>
          <w:rFonts w:cs="Times New Roman"/>
          <w:b/>
          <w:kern w:val="0"/>
          <w:sz w:val="24"/>
          <w:szCs w:val="24"/>
        </w:rPr>
        <w:t>HES</w:t>
      </w:r>
      <w:r w:rsidRPr="0041107C">
        <w:rPr>
          <w:rFonts w:cs="Times New Roman"/>
          <w:kern w:val="0"/>
          <w:sz w:val="24"/>
          <w:szCs w:val="24"/>
        </w:rPr>
        <w:t>: Hospital Episode Statistics (England); </w:t>
      </w:r>
      <w:r w:rsidRPr="0041107C">
        <w:rPr>
          <w:rFonts w:cs="Times New Roman"/>
          <w:b/>
          <w:kern w:val="0"/>
          <w:sz w:val="24"/>
          <w:szCs w:val="24"/>
        </w:rPr>
        <w:t>PEDW</w:t>
      </w:r>
      <w:r w:rsidRPr="0041107C">
        <w:rPr>
          <w:rFonts w:cs="Times New Roman"/>
          <w:kern w:val="0"/>
          <w:sz w:val="24"/>
          <w:szCs w:val="24"/>
        </w:rPr>
        <w:t>: Patient Episode Database for Wales; </w:t>
      </w:r>
      <w:r w:rsidRPr="0041107C">
        <w:rPr>
          <w:rFonts w:cs="Times New Roman"/>
          <w:b/>
          <w:kern w:val="0"/>
          <w:sz w:val="24"/>
          <w:szCs w:val="24"/>
        </w:rPr>
        <w:t>SMR</w:t>
      </w:r>
      <w:r w:rsidRPr="0041107C">
        <w:rPr>
          <w:rFonts w:cs="Times New Roman"/>
          <w:kern w:val="0"/>
          <w:sz w:val="24"/>
          <w:szCs w:val="24"/>
        </w:rPr>
        <w:t>: Scottish Morbidity Records.</w:t>
      </w:r>
      <w:r>
        <w:rPr>
          <w:rFonts w:cs="Times New Roman" w:hint="eastAsia"/>
          <w:kern w:val="0"/>
          <w:sz w:val="24"/>
          <w:szCs w:val="24"/>
        </w:rPr>
        <w:t xml:space="preserve"> </w:t>
      </w:r>
      <w:r w:rsidRPr="0041107C">
        <w:rPr>
          <w:rFonts w:cs="Times New Roman"/>
          <w:b/>
          <w:kern w:val="0"/>
          <w:sz w:val="24"/>
          <w:szCs w:val="24"/>
        </w:rPr>
        <w:t>Primary care data</w:t>
      </w:r>
      <w:r w:rsidRPr="0041107C">
        <w:rPr>
          <w:rFonts w:cs="Times New Roman"/>
          <w:kern w:val="0"/>
          <w:sz w:val="24"/>
          <w:szCs w:val="24"/>
        </w:rPr>
        <w:t> were available for a subset of participants (approximately 45%) and were used when linked.</w:t>
      </w:r>
      <w:r>
        <w:rPr>
          <w:rFonts w:cs="Times New Roman" w:hint="eastAsia"/>
          <w:kern w:val="0"/>
          <w:sz w:val="24"/>
          <w:szCs w:val="24"/>
        </w:rPr>
        <w:t xml:space="preserve"> </w:t>
      </w:r>
      <w:r w:rsidRPr="0041107C">
        <w:rPr>
          <w:rFonts w:cs="Times New Roman"/>
          <w:b/>
          <w:kern w:val="0"/>
          <w:sz w:val="24"/>
          <w:szCs w:val="24"/>
        </w:rPr>
        <w:t>“Date first reported” fields</w:t>
      </w:r>
      <w:r w:rsidRPr="0041107C">
        <w:rPr>
          <w:rFonts w:cs="Times New Roman"/>
          <w:kern w:val="0"/>
          <w:sz w:val="24"/>
          <w:szCs w:val="24"/>
        </w:rPr>
        <w:t> capture the earliest record of each code from any source and were used to define both </w:t>
      </w:r>
      <w:r w:rsidRPr="0041107C">
        <w:rPr>
          <w:rFonts w:cs="Times New Roman"/>
          <w:b/>
          <w:kern w:val="0"/>
          <w:sz w:val="24"/>
          <w:szCs w:val="24"/>
        </w:rPr>
        <w:t>baseline exclusion</w:t>
      </w:r>
      <w:r w:rsidRPr="0041107C">
        <w:rPr>
          <w:rFonts w:cs="Times New Roman"/>
          <w:kern w:val="0"/>
          <w:sz w:val="24"/>
          <w:szCs w:val="24"/>
        </w:rPr>
        <w:t> (event date before recruitment) and </w:t>
      </w:r>
      <w:r w:rsidRPr="0041107C">
        <w:rPr>
          <w:rFonts w:cs="Times New Roman"/>
          <w:b/>
          <w:kern w:val="0"/>
          <w:sz w:val="24"/>
          <w:szCs w:val="24"/>
        </w:rPr>
        <w:t>incident outcome</w:t>
      </w:r>
      <w:r w:rsidRPr="0041107C">
        <w:rPr>
          <w:rFonts w:cs="Times New Roman"/>
          <w:kern w:val="0"/>
          <w:sz w:val="24"/>
          <w:szCs w:val="24"/>
        </w:rPr>
        <w:t> (event date after recruitment).</w:t>
      </w:r>
      <w:r>
        <w:rPr>
          <w:rFonts w:cs="Times New Roman" w:hint="eastAsia"/>
          <w:kern w:val="0"/>
          <w:sz w:val="24"/>
          <w:szCs w:val="24"/>
        </w:rPr>
        <w:t xml:space="preserve"> </w:t>
      </w:r>
      <w:r w:rsidRPr="0041107C">
        <w:rPr>
          <w:rFonts w:cs="Times New Roman"/>
          <w:kern w:val="0"/>
          <w:sz w:val="24"/>
          <w:szCs w:val="24"/>
        </w:rPr>
        <w:t>For </w:t>
      </w:r>
      <w:r w:rsidRPr="0041107C">
        <w:rPr>
          <w:rFonts w:cs="Times New Roman"/>
          <w:b/>
          <w:kern w:val="0"/>
          <w:sz w:val="24"/>
          <w:szCs w:val="24"/>
        </w:rPr>
        <w:t>hypertension</w:t>
      </w:r>
      <w:r w:rsidRPr="0041107C">
        <w:rPr>
          <w:rFonts w:cs="Times New Roman"/>
          <w:kern w:val="0"/>
          <w:sz w:val="24"/>
          <w:szCs w:val="24"/>
        </w:rPr>
        <w:t>, participants meeting </w:t>
      </w:r>
      <w:r w:rsidRPr="0041107C">
        <w:rPr>
          <w:rFonts w:cs="Times New Roman"/>
          <w:b/>
          <w:kern w:val="0"/>
          <w:sz w:val="24"/>
          <w:szCs w:val="24"/>
        </w:rPr>
        <w:t>any</w:t>
      </w:r>
      <w:r w:rsidRPr="0041107C">
        <w:rPr>
          <w:rFonts w:cs="Times New Roman"/>
          <w:kern w:val="0"/>
          <w:sz w:val="24"/>
          <w:szCs w:val="24"/>
        </w:rPr>
        <w:t> of the four criteria (ICD record, self</w:t>
      </w:r>
      <w:r w:rsidRPr="0041107C">
        <w:rPr>
          <w:rFonts w:cs="Times New Roman"/>
          <w:kern w:val="0"/>
          <w:sz w:val="24"/>
          <w:szCs w:val="24"/>
        </w:rPr>
        <w:noBreakHyphen/>
        <w:t>report, antihypertensive medication, or elevated BP measurement) at baseline were excluded; for incident hypertension, the same criteria applied to records occurring after the baseline assessment date.</w:t>
      </w:r>
      <w:r>
        <w:rPr>
          <w:rFonts w:cs="Times New Roman" w:hint="eastAsia"/>
          <w:kern w:val="0"/>
          <w:sz w:val="24"/>
          <w:szCs w:val="24"/>
        </w:rPr>
        <w:t xml:space="preserve"> </w:t>
      </w:r>
      <w:r w:rsidRPr="0041107C">
        <w:rPr>
          <w:rFonts w:cs="Times New Roman"/>
          <w:kern w:val="0"/>
          <w:sz w:val="24"/>
          <w:szCs w:val="24"/>
        </w:rPr>
        <w:t>For </w:t>
      </w:r>
      <w:r w:rsidRPr="0041107C">
        <w:rPr>
          <w:rFonts w:cs="Times New Roman"/>
          <w:b/>
          <w:kern w:val="0"/>
          <w:sz w:val="24"/>
          <w:szCs w:val="24"/>
        </w:rPr>
        <w:t>T2DM</w:t>
      </w:r>
      <w:r w:rsidRPr="0041107C">
        <w:rPr>
          <w:rFonts w:cs="Times New Roman"/>
          <w:kern w:val="0"/>
          <w:sz w:val="24"/>
          <w:szCs w:val="24"/>
        </w:rPr>
        <w:t>, individuals with ICD</w:t>
      </w:r>
      <w:r w:rsidRPr="0041107C">
        <w:rPr>
          <w:rFonts w:cs="Times New Roman"/>
          <w:kern w:val="0"/>
          <w:sz w:val="24"/>
          <w:szCs w:val="24"/>
        </w:rPr>
        <w:noBreakHyphen/>
        <w:t>10 code E10 (type 1 diabetes) or with insulin use diagnosed at age ≤35 years were excluded from the T2DM category and from the cohort.</w:t>
      </w:r>
      <w:r>
        <w:rPr>
          <w:rFonts w:cs="Times New Roman" w:hint="eastAsia"/>
          <w:kern w:val="0"/>
          <w:sz w:val="24"/>
          <w:szCs w:val="24"/>
        </w:rPr>
        <w:t xml:space="preserve"> </w:t>
      </w:r>
      <w:r w:rsidRPr="0041107C">
        <w:rPr>
          <w:rFonts w:cs="Times New Roman"/>
          <w:b/>
          <w:kern w:val="0"/>
          <w:sz w:val="24"/>
          <w:szCs w:val="24"/>
        </w:rPr>
        <w:t>Medication codes</w:t>
      </w:r>
      <w:r w:rsidRPr="0041107C">
        <w:rPr>
          <w:rFonts w:cs="Times New Roman"/>
          <w:kern w:val="0"/>
          <w:sz w:val="24"/>
          <w:szCs w:val="24"/>
        </w:rPr>
        <w:t xml:space="preserve"> were verified against the UK Biobank medication coding </w:t>
      </w:r>
      <w:r w:rsidRPr="0041107C">
        <w:rPr>
          <w:rFonts w:cs="Times New Roman"/>
          <w:kern w:val="0"/>
          <w:sz w:val="24"/>
          <w:szCs w:val="24"/>
        </w:rPr>
        <w:lastRenderedPageBreak/>
        <w:t>dictionaries (Fields 6153, 6177, 20003).</w:t>
      </w:r>
      <w:r>
        <w:rPr>
          <w:rFonts w:cs="Times New Roman" w:hint="eastAsia"/>
          <w:kern w:val="0"/>
          <w:sz w:val="24"/>
          <w:szCs w:val="24"/>
        </w:rPr>
        <w:t xml:space="preserve"> </w:t>
      </w:r>
      <w:r w:rsidRPr="0041107C">
        <w:rPr>
          <w:rFonts w:cs="Times New Roman"/>
          <w:b/>
          <w:kern w:val="0"/>
          <w:sz w:val="24"/>
          <w:szCs w:val="24"/>
        </w:rPr>
        <w:t>Blood pressure</w:t>
      </w:r>
      <w:r w:rsidRPr="0041107C">
        <w:rPr>
          <w:rFonts w:cs="Times New Roman"/>
          <w:kern w:val="0"/>
          <w:sz w:val="24"/>
          <w:szCs w:val="24"/>
        </w:rPr>
        <w:t> was measured twice at the baseline assessment visit (Fields 4080 and 4079); the mean of the two readings was used.</w:t>
      </w:r>
    </w:p>
    <w:p w14:paraId="481CFBF4" w14:textId="4B83AE8D" w:rsidR="0041107C" w:rsidRDefault="0041107C">
      <w:pPr>
        <w:widowControl/>
        <w:jc w:val="left"/>
        <w:rPr>
          <w:rFonts w:cs="Times New Roman"/>
          <w:kern w:val="0"/>
          <w:sz w:val="24"/>
          <w:szCs w:val="24"/>
        </w:rPr>
        <w:sectPr w:rsidR="0041107C" w:rsidSect="0041107C">
          <w:pgSz w:w="16838" w:h="11906" w:orient="landscape"/>
          <w:pgMar w:top="1797" w:right="1440" w:bottom="1797" w:left="1440" w:header="851" w:footer="992" w:gutter="0"/>
          <w:cols w:space="425"/>
          <w:docGrid w:linePitch="312"/>
        </w:sectPr>
      </w:pPr>
    </w:p>
    <w:p w14:paraId="6F6A5D9D" w14:textId="138231D6" w:rsidR="00F65E6A" w:rsidRPr="00DD243F" w:rsidRDefault="00F65E6A">
      <w:pPr>
        <w:widowControl/>
        <w:jc w:val="left"/>
        <w:rPr>
          <w:rFonts w:cs="Times New Roman"/>
          <w:kern w:val="0"/>
          <w:sz w:val="24"/>
          <w:szCs w:val="24"/>
        </w:rPr>
      </w:pPr>
    </w:p>
    <w:p w14:paraId="5D770A71" w14:textId="528378E4" w:rsidR="00396DB2" w:rsidRPr="00DD243F" w:rsidRDefault="00235F56" w:rsidP="00B71EC1">
      <w:pPr>
        <w:widowControl/>
        <w:jc w:val="left"/>
        <w:rPr>
          <w:rFonts w:cs="Times New Roman"/>
          <w:b/>
          <w:sz w:val="24"/>
          <w:szCs w:val="24"/>
        </w:rPr>
      </w:pPr>
      <w:bookmarkStart w:id="1" w:name="OLE_LINK8"/>
      <w:bookmarkEnd w:id="0"/>
      <w:r w:rsidRPr="00DD243F">
        <w:rPr>
          <w:rFonts w:cs="Times New Roman"/>
          <w:b/>
          <w:kern w:val="0"/>
          <w:sz w:val="24"/>
          <w:szCs w:val="24"/>
        </w:rPr>
        <w:t>Supplementary Table</w:t>
      </w:r>
      <w:r w:rsidR="00396DB2" w:rsidRPr="00DD243F">
        <w:rPr>
          <w:rFonts w:cs="Times New Roman"/>
          <w:b/>
          <w:kern w:val="0"/>
          <w:sz w:val="24"/>
          <w:szCs w:val="24"/>
        </w:rPr>
        <w:t xml:space="preserve"> </w:t>
      </w:r>
      <w:r w:rsidR="00DD243F" w:rsidRPr="00DD243F">
        <w:rPr>
          <w:rFonts w:cs="Times New Roman" w:hint="eastAsia"/>
          <w:b/>
          <w:kern w:val="0"/>
          <w:sz w:val="24"/>
          <w:szCs w:val="24"/>
        </w:rPr>
        <w:t>3</w:t>
      </w:r>
      <w:bookmarkEnd w:id="1"/>
      <w:r w:rsidR="00396DB2" w:rsidRPr="00DD243F">
        <w:rPr>
          <w:rFonts w:cs="Times New Roman"/>
          <w:b/>
          <w:kern w:val="0"/>
          <w:sz w:val="24"/>
          <w:szCs w:val="24"/>
        </w:rPr>
        <w:t xml:space="preserve">. </w:t>
      </w:r>
      <w:r w:rsidR="00CC19B5" w:rsidRPr="00CC19B5">
        <w:rPr>
          <w:rFonts w:cs="Times New Roman"/>
          <w:b/>
          <w:kern w:val="0"/>
          <w:sz w:val="24"/>
          <w:szCs w:val="24"/>
        </w:rPr>
        <w:t>UK Biobank data fields and coding systems for all covariates used in multivariable adjustment.</w:t>
      </w:r>
    </w:p>
    <w:tbl>
      <w:tblPr>
        <w:tblStyle w:val="af2"/>
        <w:tblW w:w="0" w:type="auto"/>
        <w:tblLook w:val="04A0" w:firstRow="1" w:lastRow="0" w:firstColumn="1" w:lastColumn="0" w:noHBand="0" w:noVBand="1"/>
      </w:tblPr>
      <w:tblGrid>
        <w:gridCol w:w="1819"/>
        <w:gridCol w:w="6460"/>
        <w:gridCol w:w="1077"/>
        <w:gridCol w:w="1149"/>
        <w:gridCol w:w="2082"/>
        <w:gridCol w:w="1371"/>
      </w:tblGrid>
      <w:tr w:rsidR="00CC19B5" w:rsidRPr="00CC19B5" w14:paraId="4220BB65" w14:textId="77777777" w:rsidTr="00CC19B5">
        <w:trPr>
          <w:cnfStyle w:val="100000000000" w:firstRow="1" w:lastRow="0" w:firstColumn="0" w:lastColumn="0" w:oddVBand="0" w:evenVBand="0" w:oddHBand="0" w:evenHBand="0" w:firstRowFirstColumn="0" w:firstRowLastColumn="0" w:lastRowFirstColumn="0" w:lastRowLastColumn="0"/>
        </w:trPr>
        <w:tc>
          <w:tcPr>
            <w:tcW w:w="0" w:type="auto"/>
            <w:hideMark/>
          </w:tcPr>
          <w:p w14:paraId="2471A76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Covariate</w:t>
            </w:r>
          </w:p>
        </w:tc>
        <w:tc>
          <w:tcPr>
            <w:tcW w:w="0" w:type="auto"/>
            <w:hideMark/>
          </w:tcPr>
          <w:p w14:paraId="372FC594"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UK Biobank Field ID(s)</w:t>
            </w:r>
          </w:p>
        </w:tc>
        <w:tc>
          <w:tcPr>
            <w:tcW w:w="0" w:type="auto"/>
            <w:hideMark/>
          </w:tcPr>
          <w:p w14:paraId="3EBB8A38"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ICD</w:t>
            </w:r>
            <w:r w:rsidRPr="00CC19B5">
              <w:rPr>
                <w:rFonts w:cs="Times New Roman"/>
                <w:b/>
                <w:color w:val="0F1115"/>
                <w:sz w:val="24"/>
                <w:szCs w:val="24"/>
              </w:rPr>
              <w:noBreakHyphen/>
              <w:t>10 / ICD</w:t>
            </w:r>
            <w:r w:rsidRPr="00CC19B5">
              <w:rPr>
                <w:rFonts w:cs="Times New Roman"/>
                <w:b/>
                <w:color w:val="0F1115"/>
                <w:sz w:val="24"/>
                <w:szCs w:val="24"/>
              </w:rPr>
              <w:noBreakHyphen/>
              <w:t>9 Codes</w:t>
            </w:r>
          </w:p>
        </w:tc>
        <w:tc>
          <w:tcPr>
            <w:tcW w:w="0" w:type="auto"/>
            <w:hideMark/>
          </w:tcPr>
          <w:p w14:paraId="3BB25CD0"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‘Date First Reported’ Field ID(s)</w:t>
            </w:r>
          </w:p>
        </w:tc>
        <w:tc>
          <w:tcPr>
            <w:tcW w:w="0" w:type="auto"/>
            <w:hideMark/>
          </w:tcPr>
          <w:p w14:paraId="449F6291"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Additional Details / Algorithms</w:t>
            </w:r>
          </w:p>
        </w:tc>
        <w:tc>
          <w:tcPr>
            <w:tcW w:w="0" w:type="auto"/>
            <w:hideMark/>
          </w:tcPr>
          <w:p w14:paraId="319527B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Data Source(s)</w:t>
            </w:r>
          </w:p>
        </w:tc>
      </w:tr>
      <w:tr w:rsidR="00CC19B5" w:rsidRPr="00CC19B5" w14:paraId="019B8D36" w14:textId="77777777" w:rsidTr="00CC19B5">
        <w:tc>
          <w:tcPr>
            <w:tcW w:w="0" w:type="auto"/>
            <w:hideMark/>
          </w:tcPr>
          <w:p w14:paraId="7CC1E27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Age</w:t>
            </w:r>
          </w:p>
        </w:tc>
        <w:tc>
          <w:tcPr>
            <w:tcW w:w="0" w:type="auto"/>
            <w:hideMark/>
          </w:tcPr>
          <w:p w14:paraId="3519C1BA"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21003</w:t>
            </w:r>
          </w:p>
        </w:tc>
        <w:tc>
          <w:tcPr>
            <w:tcW w:w="0" w:type="auto"/>
            <w:hideMark/>
          </w:tcPr>
          <w:p w14:paraId="3829D5F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8020C98"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41A9EEF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2F419270"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Baseline assessment</w:t>
            </w:r>
          </w:p>
        </w:tc>
      </w:tr>
      <w:tr w:rsidR="00CC19B5" w:rsidRPr="00CC19B5" w14:paraId="4EFB5B14" w14:textId="77777777" w:rsidTr="00CC19B5">
        <w:tc>
          <w:tcPr>
            <w:tcW w:w="0" w:type="auto"/>
            <w:hideMark/>
          </w:tcPr>
          <w:p w14:paraId="4784FEC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Sex</w:t>
            </w:r>
          </w:p>
        </w:tc>
        <w:tc>
          <w:tcPr>
            <w:tcW w:w="0" w:type="auto"/>
            <w:hideMark/>
          </w:tcPr>
          <w:p w14:paraId="542EC79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31</w:t>
            </w:r>
          </w:p>
        </w:tc>
        <w:tc>
          <w:tcPr>
            <w:tcW w:w="0" w:type="auto"/>
            <w:hideMark/>
          </w:tcPr>
          <w:p w14:paraId="21AB28F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E4E9DE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690BDC5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0711BFE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Baseline assessment</w:t>
            </w:r>
          </w:p>
        </w:tc>
      </w:tr>
      <w:tr w:rsidR="00CC19B5" w:rsidRPr="00CC19B5" w14:paraId="5FC3F86D" w14:textId="77777777" w:rsidTr="00CC19B5">
        <w:tc>
          <w:tcPr>
            <w:tcW w:w="0" w:type="auto"/>
            <w:hideMark/>
          </w:tcPr>
          <w:p w14:paraId="1BE1F28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Ethnicity</w:t>
            </w:r>
          </w:p>
        </w:tc>
        <w:tc>
          <w:tcPr>
            <w:tcW w:w="0" w:type="auto"/>
            <w:hideMark/>
          </w:tcPr>
          <w:p w14:paraId="4621B381"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21000</w:t>
            </w:r>
          </w:p>
        </w:tc>
        <w:tc>
          <w:tcPr>
            <w:tcW w:w="0" w:type="auto"/>
            <w:hideMark/>
          </w:tcPr>
          <w:p w14:paraId="15F037E1"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B9C6850"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7A5A9A07" w14:textId="77777777" w:rsidR="00CC19B5" w:rsidRPr="00CC19B5" w:rsidRDefault="00CC19B5" w:rsidP="00CC19B5">
            <w:pPr>
              <w:widowControl/>
              <w:spacing w:line="375" w:lineRule="atLeast"/>
              <w:jc w:val="left"/>
              <w:rPr>
                <w:rFonts w:cs="Times New Roman"/>
                <w:bCs w:val="0"/>
                <w:color w:val="0F1115"/>
                <w:sz w:val="24"/>
                <w:szCs w:val="24"/>
              </w:rPr>
            </w:pPr>
            <w:proofErr w:type="spellStart"/>
            <w:r w:rsidRPr="00CC19B5">
              <w:rPr>
                <w:rFonts w:cs="Times New Roman"/>
                <w:bCs w:val="0"/>
                <w:color w:val="0F1115"/>
                <w:sz w:val="24"/>
                <w:szCs w:val="24"/>
              </w:rPr>
              <w:t>Categorised</w:t>
            </w:r>
            <w:proofErr w:type="spellEnd"/>
            <w:r w:rsidRPr="00CC19B5">
              <w:rPr>
                <w:rFonts w:cs="Times New Roman"/>
                <w:bCs w:val="0"/>
                <w:color w:val="0F1115"/>
                <w:sz w:val="24"/>
                <w:szCs w:val="24"/>
              </w:rPr>
              <w:t xml:space="preserve"> as White / Others</w:t>
            </w:r>
          </w:p>
        </w:tc>
        <w:tc>
          <w:tcPr>
            <w:tcW w:w="0" w:type="auto"/>
            <w:hideMark/>
          </w:tcPr>
          <w:p w14:paraId="00D3FE00"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Touchscreen</w:t>
            </w:r>
          </w:p>
        </w:tc>
      </w:tr>
      <w:tr w:rsidR="00CC19B5" w:rsidRPr="00CC19B5" w14:paraId="7CCFA61A" w14:textId="77777777" w:rsidTr="00CC19B5">
        <w:tc>
          <w:tcPr>
            <w:tcW w:w="0" w:type="auto"/>
            <w:hideMark/>
          </w:tcPr>
          <w:p w14:paraId="7C1E50C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Body mass index (BMI)</w:t>
            </w:r>
          </w:p>
        </w:tc>
        <w:tc>
          <w:tcPr>
            <w:tcW w:w="0" w:type="auto"/>
            <w:hideMark/>
          </w:tcPr>
          <w:p w14:paraId="320EC0A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21001</w:t>
            </w:r>
          </w:p>
        </w:tc>
        <w:tc>
          <w:tcPr>
            <w:tcW w:w="0" w:type="auto"/>
            <w:hideMark/>
          </w:tcPr>
          <w:p w14:paraId="7B01D45B"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103C9368"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7EEFC96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Weight(kg) / height(m)²</w:t>
            </w:r>
          </w:p>
        </w:tc>
        <w:tc>
          <w:tcPr>
            <w:tcW w:w="0" w:type="auto"/>
            <w:hideMark/>
          </w:tcPr>
          <w:p w14:paraId="500F7A3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Baseline assessment</w:t>
            </w:r>
          </w:p>
        </w:tc>
      </w:tr>
      <w:tr w:rsidR="00CC19B5" w:rsidRPr="00CC19B5" w14:paraId="2B022C78" w14:textId="77777777" w:rsidTr="00CC19B5">
        <w:tc>
          <w:tcPr>
            <w:tcW w:w="0" w:type="auto"/>
            <w:hideMark/>
          </w:tcPr>
          <w:p w14:paraId="452440C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Waist circumference</w:t>
            </w:r>
          </w:p>
        </w:tc>
        <w:tc>
          <w:tcPr>
            <w:tcW w:w="0" w:type="auto"/>
            <w:hideMark/>
          </w:tcPr>
          <w:p w14:paraId="1AD5427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48</w:t>
            </w:r>
          </w:p>
        </w:tc>
        <w:tc>
          <w:tcPr>
            <w:tcW w:w="0" w:type="auto"/>
            <w:hideMark/>
          </w:tcPr>
          <w:p w14:paraId="0264CAD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6FC5951B"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09F61D3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Used in sensitivity analysis</w:t>
            </w:r>
          </w:p>
        </w:tc>
        <w:tc>
          <w:tcPr>
            <w:tcW w:w="0" w:type="auto"/>
            <w:hideMark/>
          </w:tcPr>
          <w:p w14:paraId="41CB3021"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Baseline assessment</w:t>
            </w:r>
          </w:p>
        </w:tc>
      </w:tr>
      <w:tr w:rsidR="00CC19B5" w:rsidRPr="00CC19B5" w14:paraId="5408088F" w14:textId="77777777" w:rsidTr="00CC19B5">
        <w:tc>
          <w:tcPr>
            <w:tcW w:w="0" w:type="auto"/>
            <w:hideMark/>
          </w:tcPr>
          <w:p w14:paraId="0D70C034"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Townsend deprivation index</w:t>
            </w:r>
          </w:p>
        </w:tc>
        <w:tc>
          <w:tcPr>
            <w:tcW w:w="0" w:type="auto"/>
            <w:hideMark/>
          </w:tcPr>
          <w:p w14:paraId="398A3EB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22189</w:t>
            </w:r>
          </w:p>
        </w:tc>
        <w:tc>
          <w:tcPr>
            <w:tcW w:w="0" w:type="auto"/>
            <w:hideMark/>
          </w:tcPr>
          <w:p w14:paraId="0795CD2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18ECFC2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5691747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252D404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Derived from postcode</w:t>
            </w:r>
          </w:p>
        </w:tc>
      </w:tr>
      <w:tr w:rsidR="00CC19B5" w:rsidRPr="00CC19B5" w14:paraId="1A58F48B" w14:textId="77777777" w:rsidTr="00CC19B5">
        <w:tc>
          <w:tcPr>
            <w:tcW w:w="0" w:type="auto"/>
            <w:hideMark/>
          </w:tcPr>
          <w:p w14:paraId="533D403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lastRenderedPageBreak/>
              <w:t>Educational level</w:t>
            </w:r>
          </w:p>
        </w:tc>
        <w:tc>
          <w:tcPr>
            <w:tcW w:w="0" w:type="auto"/>
            <w:hideMark/>
          </w:tcPr>
          <w:p w14:paraId="6FD4ADBB"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6138</w:t>
            </w:r>
          </w:p>
        </w:tc>
        <w:tc>
          <w:tcPr>
            <w:tcW w:w="0" w:type="auto"/>
            <w:hideMark/>
          </w:tcPr>
          <w:p w14:paraId="4D19CA88"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717B96F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2D5AD66C" w14:textId="77777777" w:rsidR="00CC19B5" w:rsidRPr="00CC19B5" w:rsidRDefault="00CC19B5" w:rsidP="00CC19B5">
            <w:pPr>
              <w:widowControl/>
              <w:spacing w:line="375" w:lineRule="atLeast"/>
              <w:jc w:val="left"/>
              <w:rPr>
                <w:rFonts w:cs="Times New Roman"/>
                <w:bCs w:val="0"/>
                <w:color w:val="0F1115"/>
                <w:sz w:val="24"/>
                <w:szCs w:val="24"/>
              </w:rPr>
            </w:pPr>
            <w:proofErr w:type="spellStart"/>
            <w:r w:rsidRPr="00CC19B5">
              <w:rPr>
                <w:rFonts w:cs="Times New Roman"/>
                <w:bCs w:val="0"/>
                <w:color w:val="0F1115"/>
                <w:sz w:val="24"/>
                <w:szCs w:val="24"/>
              </w:rPr>
              <w:t>Categorised</w:t>
            </w:r>
            <w:proofErr w:type="spellEnd"/>
            <w:r w:rsidRPr="00CC19B5">
              <w:rPr>
                <w:rFonts w:cs="Times New Roman"/>
                <w:bCs w:val="0"/>
                <w:color w:val="0F1115"/>
                <w:sz w:val="24"/>
                <w:szCs w:val="24"/>
              </w:rPr>
              <w:t xml:space="preserve"> as university degree / no / unknown</w:t>
            </w:r>
          </w:p>
        </w:tc>
        <w:tc>
          <w:tcPr>
            <w:tcW w:w="0" w:type="auto"/>
            <w:hideMark/>
          </w:tcPr>
          <w:p w14:paraId="10E0C7A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Touchscreen</w:t>
            </w:r>
          </w:p>
        </w:tc>
      </w:tr>
      <w:tr w:rsidR="00CC19B5" w:rsidRPr="00CC19B5" w14:paraId="78E50DA0" w14:textId="77777777" w:rsidTr="00CC19B5">
        <w:tc>
          <w:tcPr>
            <w:tcW w:w="0" w:type="auto"/>
            <w:hideMark/>
          </w:tcPr>
          <w:p w14:paraId="61AA30EA"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Smoking status</w:t>
            </w:r>
          </w:p>
        </w:tc>
        <w:tc>
          <w:tcPr>
            <w:tcW w:w="0" w:type="auto"/>
            <w:hideMark/>
          </w:tcPr>
          <w:p w14:paraId="59237898"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20116</w:t>
            </w:r>
          </w:p>
        </w:tc>
        <w:tc>
          <w:tcPr>
            <w:tcW w:w="0" w:type="auto"/>
            <w:hideMark/>
          </w:tcPr>
          <w:p w14:paraId="40D6352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74C24CD8"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5D0AEA5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Never / Current / Former / Unknown</w:t>
            </w:r>
          </w:p>
        </w:tc>
        <w:tc>
          <w:tcPr>
            <w:tcW w:w="0" w:type="auto"/>
            <w:hideMark/>
          </w:tcPr>
          <w:p w14:paraId="06CCC66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Touchscreen</w:t>
            </w:r>
          </w:p>
        </w:tc>
      </w:tr>
      <w:tr w:rsidR="00CC19B5" w:rsidRPr="00CC19B5" w14:paraId="79924D9D" w14:textId="77777777" w:rsidTr="00CC19B5">
        <w:tc>
          <w:tcPr>
            <w:tcW w:w="0" w:type="auto"/>
            <w:hideMark/>
          </w:tcPr>
          <w:p w14:paraId="06489EA7"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Alcohol consumption status</w:t>
            </w:r>
          </w:p>
        </w:tc>
        <w:tc>
          <w:tcPr>
            <w:tcW w:w="0" w:type="auto"/>
            <w:hideMark/>
          </w:tcPr>
          <w:p w14:paraId="2AFB12F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Fields 1558,1568,1578,1588,1598,1608,5364,4407,4418,4429,4440,4451,4462</w:t>
            </w:r>
          </w:p>
        </w:tc>
        <w:tc>
          <w:tcPr>
            <w:tcW w:w="0" w:type="auto"/>
            <w:hideMark/>
          </w:tcPr>
          <w:p w14:paraId="7D1313D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5FEE4E2B"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5439A0B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 xml:space="preserve">Calculated as grams/week, then standard drinks; </w:t>
            </w:r>
            <w:proofErr w:type="spellStart"/>
            <w:r w:rsidRPr="00CC19B5">
              <w:rPr>
                <w:rFonts w:cs="Times New Roman"/>
                <w:bCs w:val="0"/>
                <w:color w:val="0F1115"/>
                <w:sz w:val="24"/>
                <w:szCs w:val="24"/>
              </w:rPr>
              <w:t>categorised</w:t>
            </w:r>
            <w:proofErr w:type="spellEnd"/>
            <w:r w:rsidRPr="00CC19B5">
              <w:rPr>
                <w:rFonts w:cs="Times New Roman"/>
                <w:bCs w:val="0"/>
                <w:color w:val="0F1115"/>
                <w:sz w:val="24"/>
                <w:szCs w:val="24"/>
              </w:rPr>
              <w:t xml:space="preserve"> as abstainer / light</w:t>
            </w:r>
            <w:r w:rsidRPr="00CC19B5">
              <w:rPr>
                <w:rFonts w:cs="Times New Roman"/>
                <w:bCs w:val="0"/>
                <w:color w:val="0F1115"/>
                <w:sz w:val="24"/>
                <w:szCs w:val="24"/>
              </w:rPr>
              <w:noBreakHyphen/>
              <w:t>moderate / heavy / unknown</w:t>
            </w:r>
          </w:p>
        </w:tc>
        <w:tc>
          <w:tcPr>
            <w:tcW w:w="0" w:type="auto"/>
            <w:hideMark/>
          </w:tcPr>
          <w:p w14:paraId="41D73ED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Touchscreen, verbal interview</w:t>
            </w:r>
          </w:p>
        </w:tc>
      </w:tr>
      <w:tr w:rsidR="00CC19B5" w:rsidRPr="00CC19B5" w14:paraId="05899BBA" w14:textId="77777777" w:rsidTr="00CC19B5">
        <w:tc>
          <w:tcPr>
            <w:tcW w:w="0" w:type="auto"/>
            <w:hideMark/>
          </w:tcPr>
          <w:p w14:paraId="7CB870E0"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Healthy diet score</w:t>
            </w:r>
          </w:p>
        </w:tc>
        <w:tc>
          <w:tcPr>
            <w:tcW w:w="0" w:type="auto"/>
            <w:hideMark/>
          </w:tcPr>
          <w:p w14:paraId="4ACF307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Fields 1289,1299,1309,1319,1329,1339,1349,1369,1379,1389</w:t>
            </w:r>
          </w:p>
        </w:tc>
        <w:tc>
          <w:tcPr>
            <w:tcW w:w="0" w:type="auto"/>
            <w:hideMark/>
          </w:tcPr>
          <w:p w14:paraId="09843A01"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0B1DEE1"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2C01F27"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5-component score (0–5) based on intake of vegetables, fruits, fish, unprocessed red meat, processed meat</w:t>
            </w:r>
          </w:p>
        </w:tc>
        <w:tc>
          <w:tcPr>
            <w:tcW w:w="0" w:type="auto"/>
            <w:hideMark/>
          </w:tcPr>
          <w:p w14:paraId="0F77E49A"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Touchscreen</w:t>
            </w:r>
          </w:p>
        </w:tc>
      </w:tr>
      <w:tr w:rsidR="00CC19B5" w:rsidRPr="00CC19B5" w14:paraId="736EF4F4" w14:textId="77777777" w:rsidTr="00CC19B5">
        <w:tc>
          <w:tcPr>
            <w:tcW w:w="0" w:type="auto"/>
            <w:hideMark/>
          </w:tcPr>
          <w:p w14:paraId="0B27CF64"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Healthy sleep score</w:t>
            </w:r>
          </w:p>
        </w:tc>
        <w:tc>
          <w:tcPr>
            <w:tcW w:w="0" w:type="auto"/>
            <w:hideMark/>
          </w:tcPr>
          <w:p w14:paraId="114BF83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Fields 1160,1180,1200,1210,1220</w:t>
            </w:r>
          </w:p>
        </w:tc>
        <w:tc>
          <w:tcPr>
            <w:tcW w:w="0" w:type="auto"/>
            <w:hideMark/>
          </w:tcPr>
          <w:p w14:paraId="2A7EE58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61380358"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CE5339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 xml:space="preserve">5-component score (0–5) based on chronotype, sleep </w:t>
            </w:r>
            <w:r w:rsidRPr="00CC19B5">
              <w:rPr>
                <w:rFonts w:cs="Times New Roman"/>
                <w:bCs w:val="0"/>
                <w:color w:val="0F1115"/>
                <w:sz w:val="24"/>
                <w:szCs w:val="24"/>
              </w:rPr>
              <w:lastRenderedPageBreak/>
              <w:t>duration, insomnia, snoring, daytime sleepiness</w:t>
            </w:r>
          </w:p>
        </w:tc>
        <w:tc>
          <w:tcPr>
            <w:tcW w:w="0" w:type="auto"/>
            <w:hideMark/>
          </w:tcPr>
          <w:p w14:paraId="3FF9F66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lastRenderedPageBreak/>
              <w:t>Touchscreen</w:t>
            </w:r>
          </w:p>
        </w:tc>
      </w:tr>
      <w:tr w:rsidR="00CC19B5" w:rsidRPr="00CC19B5" w14:paraId="79577E6F" w14:textId="77777777" w:rsidTr="00CC19B5">
        <w:tc>
          <w:tcPr>
            <w:tcW w:w="0" w:type="auto"/>
            <w:hideMark/>
          </w:tcPr>
          <w:p w14:paraId="02B83A8B"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Physical activity (MET)</w:t>
            </w:r>
          </w:p>
        </w:tc>
        <w:tc>
          <w:tcPr>
            <w:tcW w:w="0" w:type="auto"/>
            <w:hideMark/>
          </w:tcPr>
          <w:p w14:paraId="70AA8A6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22033</w:t>
            </w:r>
          </w:p>
        </w:tc>
        <w:tc>
          <w:tcPr>
            <w:tcW w:w="0" w:type="auto"/>
            <w:hideMark/>
          </w:tcPr>
          <w:p w14:paraId="598BD208"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6405543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B7BF37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Metabolic equivalent of task (MET)</w:t>
            </w:r>
            <w:r w:rsidRPr="00CC19B5">
              <w:rPr>
                <w:rFonts w:cs="Times New Roman"/>
                <w:bCs w:val="0"/>
                <w:color w:val="0F1115"/>
                <w:sz w:val="24"/>
                <w:szCs w:val="24"/>
              </w:rPr>
              <w:noBreakHyphen/>
              <w:t>minutes/week</w:t>
            </w:r>
          </w:p>
        </w:tc>
        <w:tc>
          <w:tcPr>
            <w:tcW w:w="0" w:type="auto"/>
            <w:hideMark/>
          </w:tcPr>
          <w:p w14:paraId="1D379B8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Touchscreen</w:t>
            </w:r>
          </w:p>
        </w:tc>
      </w:tr>
      <w:tr w:rsidR="00CC19B5" w:rsidRPr="00CC19B5" w14:paraId="12279CE1" w14:textId="77777777" w:rsidTr="00CC19B5">
        <w:tc>
          <w:tcPr>
            <w:tcW w:w="0" w:type="auto"/>
            <w:hideMark/>
          </w:tcPr>
          <w:p w14:paraId="2C9A5F1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Sun exposure time</w:t>
            </w:r>
          </w:p>
        </w:tc>
        <w:tc>
          <w:tcPr>
            <w:tcW w:w="0" w:type="auto"/>
            <w:hideMark/>
          </w:tcPr>
          <w:p w14:paraId="393EA51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22604 (or derived)</w:t>
            </w:r>
          </w:p>
        </w:tc>
        <w:tc>
          <w:tcPr>
            <w:tcW w:w="0" w:type="auto"/>
            <w:hideMark/>
          </w:tcPr>
          <w:p w14:paraId="33500B8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20D6AE9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66F4459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Hours/day outdoors in summer</w:t>
            </w:r>
          </w:p>
        </w:tc>
        <w:tc>
          <w:tcPr>
            <w:tcW w:w="0" w:type="auto"/>
            <w:hideMark/>
          </w:tcPr>
          <w:p w14:paraId="441FC72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Touchscreen</w:t>
            </w:r>
          </w:p>
        </w:tc>
      </w:tr>
      <w:tr w:rsidR="00CC19B5" w:rsidRPr="00CC19B5" w14:paraId="51BBE83A" w14:textId="77777777" w:rsidTr="00CC19B5">
        <w:tc>
          <w:tcPr>
            <w:tcW w:w="0" w:type="auto"/>
            <w:hideMark/>
          </w:tcPr>
          <w:p w14:paraId="14BA0D54"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History of dyslipidemia / high cholesterol</w:t>
            </w:r>
          </w:p>
        </w:tc>
        <w:tc>
          <w:tcPr>
            <w:tcW w:w="0" w:type="auto"/>
            <w:hideMark/>
          </w:tcPr>
          <w:p w14:paraId="409DFBB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20002 (non</w:t>
            </w:r>
            <w:r w:rsidRPr="00CC19B5">
              <w:rPr>
                <w:rFonts w:cs="Times New Roman"/>
                <w:bCs w:val="0"/>
                <w:color w:val="0F1115"/>
                <w:sz w:val="24"/>
                <w:szCs w:val="24"/>
              </w:rPr>
              <w:noBreakHyphen/>
              <w:t>cancer illness code)</w:t>
            </w:r>
          </w:p>
        </w:tc>
        <w:tc>
          <w:tcPr>
            <w:tcW w:w="0" w:type="auto"/>
            <w:hideMark/>
          </w:tcPr>
          <w:p w14:paraId="07CEC87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22EE4CE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2B0956E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Code 1473 (self</w:t>
            </w:r>
            <w:r w:rsidRPr="00CC19B5">
              <w:rPr>
                <w:rFonts w:cs="Times New Roman"/>
                <w:bCs w:val="0"/>
                <w:color w:val="0F1115"/>
                <w:sz w:val="24"/>
                <w:szCs w:val="24"/>
              </w:rPr>
              <w:noBreakHyphen/>
              <w:t>report); additionally, lipid</w:t>
            </w:r>
            <w:r w:rsidRPr="00CC19B5">
              <w:rPr>
                <w:rFonts w:cs="Times New Roman"/>
                <w:bCs w:val="0"/>
                <w:color w:val="0F1115"/>
                <w:sz w:val="24"/>
                <w:szCs w:val="24"/>
              </w:rPr>
              <w:noBreakHyphen/>
              <w:t>lowering medication codes from Fields 6153,6177,20003</w:t>
            </w:r>
          </w:p>
        </w:tc>
        <w:tc>
          <w:tcPr>
            <w:tcW w:w="0" w:type="auto"/>
            <w:hideMark/>
          </w:tcPr>
          <w:p w14:paraId="2057574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Touchscreen, nurse interview, primary care</w:t>
            </w:r>
          </w:p>
        </w:tc>
      </w:tr>
      <w:tr w:rsidR="00CC19B5" w:rsidRPr="00CC19B5" w14:paraId="61B03E42" w14:textId="77777777" w:rsidTr="00CC19B5">
        <w:tc>
          <w:tcPr>
            <w:tcW w:w="0" w:type="auto"/>
            <w:hideMark/>
          </w:tcPr>
          <w:p w14:paraId="30C8E41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History of heart failure</w:t>
            </w:r>
          </w:p>
        </w:tc>
        <w:tc>
          <w:tcPr>
            <w:tcW w:w="0" w:type="auto"/>
            <w:hideMark/>
          </w:tcPr>
          <w:p w14:paraId="25E248B4"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20002 (non</w:t>
            </w:r>
            <w:r w:rsidRPr="00CC19B5">
              <w:rPr>
                <w:rFonts w:cs="Times New Roman"/>
                <w:bCs w:val="0"/>
                <w:color w:val="0F1115"/>
                <w:sz w:val="24"/>
                <w:szCs w:val="24"/>
              </w:rPr>
              <w:noBreakHyphen/>
              <w:t>cancer illness code)</w:t>
            </w:r>
          </w:p>
        </w:tc>
        <w:tc>
          <w:tcPr>
            <w:tcW w:w="0" w:type="auto"/>
            <w:hideMark/>
          </w:tcPr>
          <w:p w14:paraId="750BE3C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I11.0, I13.0, I13.2, I50.x (ICD</w:t>
            </w:r>
            <w:r w:rsidRPr="00CC19B5">
              <w:rPr>
                <w:rFonts w:cs="Times New Roman"/>
                <w:bCs w:val="0"/>
                <w:color w:val="0F1115"/>
                <w:sz w:val="24"/>
                <w:szCs w:val="24"/>
              </w:rPr>
              <w:noBreakHyphen/>
              <w:t>10</w:t>
            </w:r>
            <w:r w:rsidRPr="00CC19B5">
              <w:rPr>
                <w:rFonts w:cs="Times New Roman"/>
                <w:bCs w:val="0"/>
                <w:color w:val="0F1115"/>
                <w:sz w:val="24"/>
                <w:szCs w:val="24"/>
              </w:rPr>
              <w:lastRenderedPageBreak/>
              <w:t>); 428.x, 402.x, 404.x (ICD</w:t>
            </w:r>
            <w:r w:rsidRPr="00CC19B5">
              <w:rPr>
                <w:rFonts w:cs="Times New Roman"/>
                <w:bCs w:val="0"/>
                <w:color w:val="0F1115"/>
                <w:sz w:val="24"/>
                <w:szCs w:val="24"/>
              </w:rPr>
              <w:noBreakHyphen/>
              <w:t>9)</w:t>
            </w:r>
          </w:p>
        </w:tc>
        <w:tc>
          <w:tcPr>
            <w:tcW w:w="0" w:type="auto"/>
            <w:hideMark/>
          </w:tcPr>
          <w:p w14:paraId="642E209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lastRenderedPageBreak/>
              <w:t xml:space="preserve">I50: Field 131350; I11.0: 131344; </w:t>
            </w:r>
            <w:r w:rsidRPr="00CC19B5">
              <w:rPr>
                <w:rFonts w:cs="Times New Roman"/>
                <w:bCs w:val="0"/>
                <w:color w:val="0F1115"/>
                <w:sz w:val="24"/>
                <w:szCs w:val="24"/>
              </w:rPr>
              <w:lastRenderedPageBreak/>
              <w:t>I13.0: 131346; I13.2: 131347</w:t>
            </w:r>
          </w:p>
        </w:tc>
        <w:tc>
          <w:tcPr>
            <w:tcW w:w="0" w:type="auto"/>
            <w:hideMark/>
          </w:tcPr>
          <w:p w14:paraId="58A4E57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lastRenderedPageBreak/>
              <w:t>Non</w:t>
            </w:r>
            <w:r w:rsidRPr="00CC19B5">
              <w:rPr>
                <w:rFonts w:cs="Times New Roman"/>
                <w:bCs w:val="0"/>
                <w:color w:val="0F1115"/>
                <w:sz w:val="24"/>
                <w:szCs w:val="24"/>
              </w:rPr>
              <w:noBreakHyphen/>
              <w:t>cancer illness code 1076 (Field 20002)</w:t>
            </w:r>
          </w:p>
        </w:tc>
        <w:tc>
          <w:tcPr>
            <w:tcW w:w="0" w:type="auto"/>
            <w:hideMark/>
          </w:tcPr>
          <w:p w14:paraId="49050C28"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 xml:space="preserve">HES, PEDW, SMR, primary </w:t>
            </w:r>
            <w:r w:rsidRPr="00CC19B5">
              <w:rPr>
                <w:rFonts w:cs="Times New Roman"/>
                <w:bCs w:val="0"/>
                <w:color w:val="0F1115"/>
                <w:sz w:val="24"/>
                <w:szCs w:val="24"/>
              </w:rPr>
              <w:lastRenderedPageBreak/>
              <w:t>care, touchscreen</w:t>
            </w:r>
          </w:p>
        </w:tc>
      </w:tr>
      <w:tr w:rsidR="00CC19B5" w:rsidRPr="00CC19B5" w14:paraId="5822F40C" w14:textId="77777777" w:rsidTr="00CC19B5">
        <w:tc>
          <w:tcPr>
            <w:tcW w:w="0" w:type="auto"/>
            <w:hideMark/>
          </w:tcPr>
          <w:p w14:paraId="4151611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lastRenderedPageBreak/>
              <w:t>History of cardiomyopathy</w:t>
            </w:r>
          </w:p>
        </w:tc>
        <w:tc>
          <w:tcPr>
            <w:tcW w:w="0" w:type="auto"/>
            <w:hideMark/>
          </w:tcPr>
          <w:p w14:paraId="6A076807"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20002</w:t>
            </w:r>
          </w:p>
        </w:tc>
        <w:tc>
          <w:tcPr>
            <w:tcW w:w="0" w:type="auto"/>
            <w:hideMark/>
          </w:tcPr>
          <w:p w14:paraId="392ED43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I42 (ICD</w:t>
            </w:r>
            <w:r w:rsidRPr="00CC19B5">
              <w:rPr>
                <w:rFonts w:cs="Times New Roman"/>
                <w:bCs w:val="0"/>
                <w:color w:val="0F1115"/>
                <w:sz w:val="24"/>
                <w:szCs w:val="24"/>
              </w:rPr>
              <w:noBreakHyphen/>
              <w:t>10); 425 (ICD</w:t>
            </w:r>
            <w:r w:rsidRPr="00CC19B5">
              <w:rPr>
                <w:rFonts w:cs="Times New Roman"/>
                <w:bCs w:val="0"/>
                <w:color w:val="0F1115"/>
                <w:sz w:val="24"/>
                <w:szCs w:val="24"/>
              </w:rPr>
              <w:noBreakHyphen/>
              <w:t>9)</w:t>
            </w:r>
          </w:p>
        </w:tc>
        <w:tc>
          <w:tcPr>
            <w:tcW w:w="0" w:type="auto"/>
            <w:hideMark/>
          </w:tcPr>
          <w:p w14:paraId="549055F7"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131336 (I42)</w:t>
            </w:r>
          </w:p>
        </w:tc>
        <w:tc>
          <w:tcPr>
            <w:tcW w:w="0" w:type="auto"/>
            <w:hideMark/>
          </w:tcPr>
          <w:p w14:paraId="403EB49B"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Non</w:t>
            </w:r>
            <w:r w:rsidRPr="00CC19B5">
              <w:rPr>
                <w:rFonts w:cs="Times New Roman"/>
                <w:bCs w:val="0"/>
                <w:color w:val="0F1115"/>
                <w:sz w:val="24"/>
                <w:szCs w:val="24"/>
              </w:rPr>
              <w:noBreakHyphen/>
              <w:t>cancer illness code 1079</w:t>
            </w:r>
          </w:p>
        </w:tc>
        <w:tc>
          <w:tcPr>
            <w:tcW w:w="0" w:type="auto"/>
            <w:hideMark/>
          </w:tcPr>
          <w:p w14:paraId="40A369E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HES, PEDW, SMR, primary care, touchscreen</w:t>
            </w:r>
          </w:p>
        </w:tc>
      </w:tr>
      <w:tr w:rsidR="00CC19B5" w:rsidRPr="00CC19B5" w14:paraId="4C7CD6BC" w14:textId="77777777" w:rsidTr="00CC19B5">
        <w:tc>
          <w:tcPr>
            <w:tcW w:w="0" w:type="auto"/>
            <w:hideMark/>
          </w:tcPr>
          <w:p w14:paraId="4FF9597C"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History of valvular heart disease</w:t>
            </w:r>
          </w:p>
        </w:tc>
        <w:tc>
          <w:tcPr>
            <w:tcW w:w="0" w:type="auto"/>
            <w:hideMark/>
          </w:tcPr>
          <w:p w14:paraId="2BEABDD1"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20002</w:t>
            </w:r>
          </w:p>
        </w:tc>
        <w:tc>
          <w:tcPr>
            <w:tcW w:w="0" w:type="auto"/>
            <w:hideMark/>
          </w:tcPr>
          <w:p w14:paraId="6780D79C"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I34–I37 (ICD</w:t>
            </w:r>
            <w:r w:rsidRPr="00CC19B5">
              <w:rPr>
                <w:rFonts w:cs="Times New Roman"/>
                <w:bCs w:val="0"/>
                <w:color w:val="0F1115"/>
                <w:sz w:val="24"/>
                <w:szCs w:val="24"/>
              </w:rPr>
              <w:noBreakHyphen/>
              <w:t>10); 424 (ICD</w:t>
            </w:r>
            <w:r w:rsidRPr="00CC19B5">
              <w:rPr>
                <w:rFonts w:cs="Times New Roman"/>
                <w:bCs w:val="0"/>
                <w:color w:val="0F1115"/>
                <w:sz w:val="24"/>
                <w:szCs w:val="24"/>
              </w:rPr>
              <w:noBreakHyphen/>
              <w:t>9)</w:t>
            </w:r>
          </w:p>
        </w:tc>
        <w:tc>
          <w:tcPr>
            <w:tcW w:w="0" w:type="auto"/>
            <w:hideMark/>
          </w:tcPr>
          <w:p w14:paraId="54DC6FF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I34: 131324, I35: 131325, I36: 131326, I37: 131327</w:t>
            </w:r>
          </w:p>
        </w:tc>
        <w:tc>
          <w:tcPr>
            <w:tcW w:w="0" w:type="auto"/>
            <w:hideMark/>
          </w:tcPr>
          <w:p w14:paraId="27C0069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Non</w:t>
            </w:r>
            <w:r w:rsidRPr="00CC19B5">
              <w:rPr>
                <w:rFonts w:cs="Times New Roman"/>
                <w:bCs w:val="0"/>
                <w:color w:val="0F1115"/>
                <w:sz w:val="24"/>
                <w:szCs w:val="24"/>
              </w:rPr>
              <w:noBreakHyphen/>
              <w:t>cancer illness code 1079</w:t>
            </w:r>
          </w:p>
        </w:tc>
        <w:tc>
          <w:tcPr>
            <w:tcW w:w="0" w:type="auto"/>
            <w:hideMark/>
          </w:tcPr>
          <w:p w14:paraId="0CCA6B2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HES, PEDW, SMR, primary care, touchscreen</w:t>
            </w:r>
          </w:p>
        </w:tc>
      </w:tr>
      <w:tr w:rsidR="00CC19B5" w:rsidRPr="00CC19B5" w14:paraId="52B0994E" w14:textId="77777777" w:rsidTr="00CC19B5">
        <w:tc>
          <w:tcPr>
            <w:tcW w:w="0" w:type="auto"/>
            <w:hideMark/>
          </w:tcPr>
          <w:p w14:paraId="6C46CCE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History of cancer</w:t>
            </w:r>
          </w:p>
        </w:tc>
        <w:tc>
          <w:tcPr>
            <w:tcW w:w="0" w:type="auto"/>
            <w:hideMark/>
          </w:tcPr>
          <w:p w14:paraId="732F9541"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2453 (self</w:t>
            </w:r>
            <w:r w:rsidRPr="00CC19B5">
              <w:rPr>
                <w:rFonts w:cs="Times New Roman"/>
                <w:bCs w:val="0"/>
                <w:color w:val="0F1115"/>
                <w:sz w:val="24"/>
                <w:szCs w:val="24"/>
              </w:rPr>
              <w:noBreakHyphen/>
              <w:t>report), Field 20002</w:t>
            </w:r>
          </w:p>
        </w:tc>
        <w:tc>
          <w:tcPr>
            <w:tcW w:w="0" w:type="auto"/>
            <w:hideMark/>
          </w:tcPr>
          <w:p w14:paraId="037DC8A4"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C00–C97 (ICD</w:t>
            </w:r>
            <w:r w:rsidRPr="00CC19B5">
              <w:rPr>
                <w:rFonts w:cs="Times New Roman"/>
                <w:bCs w:val="0"/>
                <w:color w:val="0F1115"/>
                <w:sz w:val="24"/>
                <w:szCs w:val="24"/>
              </w:rPr>
              <w:noBreakHyphen/>
              <w:t>10); 140–</w:t>
            </w:r>
            <w:r w:rsidRPr="00CC19B5">
              <w:rPr>
                <w:rFonts w:cs="Times New Roman"/>
                <w:bCs w:val="0"/>
                <w:color w:val="0F1115"/>
                <w:sz w:val="24"/>
                <w:szCs w:val="24"/>
              </w:rPr>
              <w:lastRenderedPageBreak/>
              <w:t>209 (ICD</w:t>
            </w:r>
            <w:r w:rsidRPr="00CC19B5">
              <w:rPr>
                <w:rFonts w:cs="Times New Roman"/>
                <w:bCs w:val="0"/>
                <w:color w:val="0F1115"/>
                <w:sz w:val="24"/>
                <w:szCs w:val="24"/>
              </w:rPr>
              <w:noBreakHyphen/>
              <w:t>9)</w:t>
            </w:r>
          </w:p>
        </w:tc>
        <w:tc>
          <w:tcPr>
            <w:tcW w:w="0" w:type="auto"/>
            <w:hideMark/>
          </w:tcPr>
          <w:p w14:paraId="0B86EFF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lastRenderedPageBreak/>
              <w:t xml:space="preserve">Field 131400 (combined date of </w:t>
            </w:r>
            <w:r w:rsidRPr="00CC19B5">
              <w:rPr>
                <w:rFonts w:cs="Times New Roman"/>
                <w:bCs w:val="0"/>
                <w:color w:val="0F1115"/>
                <w:sz w:val="24"/>
                <w:szCs w:val="24"/>
              </w:rPr>
              <w:lastRenderedPageBreak/>
              <w:t>first cancer)</w:t>
            </w:r>
          </w:p>
        </w:tc>
        <w:tc>
          <w:tcPr>
            <w:tcW w:w="0" w:type="auto"/>
            <w:hideMark/>
          </w:tcPr>
          <w:p w14:paraId="52B03C34"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lastRenderedPageBreak/>
              <w:t>Self</w:t>
            </w:r>
            <w:r w:rsidRPr="00CC19B5">
              <w:rPr>
                <w:rFonts w:cs="Times New Roman"/>
                <w:bCs w:val="0"/>
                <w:color w:val="0F1115"/>
                <w:sz w:val="24"/>
                <w:szCs w:val="24"/>
              </w:rPr>
              <w:noBreakHyphen/>
              <w:t>report cancer codes 1000–1080,1100–1440</w:t>
            </w:r>
          </w:p>
        </w:tc>
        <w:tc>
          <w:tcPr>
            <w:tcW w:w="0" w:type="auto"/>
            <w:hideMark/>
          </w:tcPr>
          <w:p w14:paraId="4E028B8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 xml:space="preserve">HES, PEDW, SMR, primary </w:t>
            </w:r>
            <w:r w:rsidRPr="00CC19B5">
              <w:rPr>
                <w:rFonts w:cs="Times New Roman"/>
                <w:bCs w:val="0"/>
                <w:color w:val="0F1115"/>
                <w:sz w:val="24"/>
                <w:szCs w:val="24"/>
              </w:rPr>
              <w:lastRenderedPageBreak/>
              <w:t>care, touchscreen</w:t>
            </w:r>
          </w:p>
        </w:tc>
      </w:tr>
      <w:tr w:rsidR="00CC19B5" w:rsidRPr="00CC19B5" w14:paraId="749DCDCD" w14:textId="77777777" w:rsidTr="00CC19B5">
        <w:tc>
          <w:tcPr>
            <w:tcW w:w="0" w:type="auto"/>
            <w:hideMark/>
          </w:tcPr>
          <w:p w14:paraId="5BF6338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lastRenderedPageBreak/>
              <w:t>Fasting plasma glucose (FPG)</w:t>
            </w:r>
          </w:p>
        </w:tc>
        <w:tc>
          <w:tcPr>
            <w:tcW w:w="0" w:type="auto"/>
            <w:hideMark/>
          </w:tcPr>
          <w:p w14:paraId="0F24AFD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30740</w:t>
            </w:r>
          </w:p>
        </w:tc>
        <w:tc>
          <w:tcPr>
            <w:tcW w:w="0" w:type="auto"/>
            <w:hideMark/>
          </w:tcPr>
          <w:p w14:paraId="0D7AC278"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98336A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79D3B1C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mmol/L</w:t>
            </w:r>
          </w:p>
        </w:tc>
        <w:tc>
          <w:tcPr>
            <w:tcW w:w="0" w:type="auto"/>
            <w:hideMark/>
          </w:tcPr>
          <w:p w14:paraId="4958F437"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Baseline blood assay</w:t>
            </w:r>
          </w:p>
        </w:tc>
      </w:tr>
      <w:tr w:rsidR="00CC19B5" w:rsidRPr="00CC19B5" w14:paraId="18F36724" w14:textId="77777777" w:rsidTr="00CC19B5">
        <w:tc>
          <w:tcPr>
            <w:tcW w:w="0" w:type="auto"/>
            <w:hideMark/>
          </w:tcPr>
          <w:p w14:paraId="64ED19EC"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 xml:space="preserve">Glycated </w:t>
            </w:r>
            <w:proofErr w:type="spellStart"/>
            <w:r w:rsidRPr="00CC19B5">
              <w:rPr>
                <w:rFonts w:cs="Times New Roman"/>
                <w:b/>
                <w:color w:val="0F1115"/>
                <w:sz w:val="24"/>
                <w:szCs w:val="24"/>
              </w:rPr>
              <w:t>haemoglobin</w:t>
            </w:r>
            <w:proofErr w:type="spellEnd"/>
            <w:r w:rsidRPr="00CC19B5">
              <w:rPr>
                <w:rFonts w:cs="Times New Roman"/>
                <w:b/>
                <w:color w:val="0F1115"/>
                <w:sz w:val="24"/>
                <w:szCs w:val="24"/>
              </w:rPr>
              <w:t xml:space="preserve"> (HbA1c)</w:t>
            </w:r>
          </w:p>
        </w:tc>
        <w:tc>
          <w:tcPr>
            <w:tcW w:w="0" w:type="auto"/>
            <w:hideMark/>
          </w:tcPr>
          <w:p w14:paraId="770854AA"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30750</w:t>
            </w:r>
          </w:p>
        </w:tc>
        <w:tc>
          <w:tcPr>
            <w:tcW w:w="0" w:type="auto"/>
            <w:hideMark/>
          </w:tcPr>
          <w:p w14:paraId="15A4E71C"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7242DFA1"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0A8A281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 (DCCT aligned)</w:t>
            </w:r>
          </w:p>
        </w:tc>
        <w:tc>
          <w:tcPr>
            <w:tcW w:w="0" w:type="auto"/>
            <w:hideMark/>
          </w:tcPr>
          <w:p w14:paraId="7131A77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Baseline blood assay</w:t>
            </w:r>
          </w:p>
        </w:tc>
      </w:tr>
      <w:tr w:rsidR="00CC19B5" w:rsidRPr="00CC19B5" w14:paraId="79AC25EC" w14:textId="77777777" w:rsidTr="00CC19B5">
        <w:tc>
          <w:tcPr>
            <w:tcW w:w="0" w:type="auto"/>
            <w:hideMark/>
          </w:tcPr>
          <w:p w14:paraId="4CC885F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Total cholesterol (TC)</w:t>
            </w:r>
          </w:p>
        </w:tc>
        <w:tc>
          <w:tcPr>
            <w:tcW w:w="0" w:type="auto"/>
            <w:hideMark/>
          </w:tcPr>
          <w:p w14:paraId="43C7AC1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30690</w:t>
            </w:r>
          </w:p>
        </w:tc>
        <w:tc>
          <w:tcPr>
            <w:tcW w:w="0" w:type="auto"/>
            <w:hideMark/>
          </w:tcPr>
          <w:p w14:paraId="5E22E9D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7C72C3DC"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59D0C36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mmol/L</w:t>
            </w:r>
          </w:p>
        </w:tc>
        <w:tc>
          <w:tcPr>
            <w:tcW w:w="0" w:type="auto"/>
            <w:hideMark/>
          </w:tcPr>
          <w:p w14:paraId="38E6648C"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Baseline blood assay</w:t>
            </w:r>
          </w:p>
        </w:tc>
      </w:tr>
      <w:tr w:rsidR="00CC19B5" w:rsidRPr="00CC19B5" w14:paraId="6946C595" w14:textId="77777777" w:rsidTr="00CC19B5">
        <w:tc>
          <w:tcPr>
            <w:tcW w:w="0" w:type="auto"/>
            <w:hideMark/>
          </w:tcPr>
          <w:p w14:paraId="5C37D17C"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LDL cholesterol</w:t>
            </w:r>
          </w:p>
        </w:tc>
        <w:tc>
          <w:tcPr>
            <w:tcW w:w="0" w:type="auto"/>
            <w:hideMark/>
          </w:tcPr>
          <w:p w14:paraId="646C5A8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30780</w:t>
            </w:r>
          </w:p>
        </w:tc>
        <w:tc>
          <w:tcPr>
            <w:tcW w:w="0" w:type="auto"/>
            <w:hideMark/>
          </w:tcPr>
          <w:p w14:paraId="2BDA2777"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6B28D71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18CFBB6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mmol/L</w:t>
            </w:r>
          </w:p>
        </w:tc>
        <w:tc>
          <w:tcPr>
            <w:tcW w:w="0" w:type="auto"/>
            <w:hideMark/>
          </w:tcPr>
          <w:p w14:paraId="74548387"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Baseline blood assay</w:t>
            </w:r>
          </w:p>
        </w:tc>
      </w:tr>
      <w:tr w:rsidR="00CC19B5" w:rsidRPr="00CC19B5" w14:paraId="76F13606" w14:textId="77777777" w:rsidTr="00CC19B5">
        <w:tc>
          <w:tcPr>
            <w:tcW w:w="0" w:type="auto"/>
            <w:hideMark/>
          </w:tcPr>
          <w:p w14:paraId="5B16C290"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HDL cholesterol</w:t>
            </w:r>
          </w:p>
        </w:tc>
        <w:tc>
          <w:tcPr>
            <w:tcW w:w="0" w:type="auto"/>
            <w:hideMark/>
          </w:tcPr>
          <w:p w14:paraId="1332FB90"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30760</w:t>
            </w:r>
          </w:p>
        </w:tc>
        <w:tc>
          <w:tcPr>
            <w:tcW w:w="0" w:type="auto"/>
            <w:hideMark/>
          </w:tcPr>
          <w:p w14:paraId="25E9705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0787C02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7DE460E0"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mmol/L</w:t>
            </w:r>
          </w:p>
        </w:tc>
        <w:tc>
          <w:tcPr>
            <w:tcW w:w="0" w:type="auto"/>
            <w:hideMark/>
          </w:tcPr>
          <w:p w14:paraId="3D656C1C"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Baseline blood assay</w:t>
            </w:r>
          </w:p>
        </w:tc>
      </w:tr>
      <w:tr w:rsidR="00CC19B5" w:rsidRPr="00CC19B5" w14:paraId="3F8E6AEC" w14:textId="77777777" w:rsidTr="00CC19B5">
        <w:tc>
          <w:tcPr>
            <w:tcW w:w="0" w:type="auto"/>
            <w:hideMark/>
          </w:tcPr>
          <w:p w14:paraId="1EB28BC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Lipoprotein(a) [</w:t>
            </w:r>
            <w:proofErr w:type="spellStart"/>
            <w:r w:rsidRPr="00CC19B5">
              <w:rPr>
                <w:rFonts w:cs="Times New Roman"/>
                <w:b/>
                <w:color w:val="0F1115"/>
                <w:sz w:val="24"/>
                <w:szCs w:val="24"/>
              </w:rPr>
              <w:t>Lp</w:t>
            </w:r>
            <w:proofErr w:type="spellEnd"/>
            <w:r w:rsidRPr="00CC19B5">
              <w:rPr>
                <w:rFonts w:cs="Times New Roman"/>
                <w:b/>
                <w:color w:val="0F1115"/>
                <w:sz w:val="24"/>
                <w:szCs w:val="24"/>
              </w:rPr>
              <w:t>(a)]</w:t>
            </w:r>
          </w:p>
        </w:tc>
        <w:tc>
          <w:tcPr>
            <w:tcW w:w="0" w:type="auto"/>
            <w:hideMark/>
          </w:tcPr>
          <w:p w14:paraId="42AA089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30790</w:t>
            </w:r>
          </w:p>
        </w:tc>
        <w:tc>
          <w:tcPr>
            <w:tcW w:w="0" w:type="auto"/>
            <w:hideMark/>
          </w:tcPr>
          <w:p w14:paraId="10198AB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EEC395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0761BAA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nmol/L</w:t>
            </w:r>
          </w:p>
        </w:tc>
        <w:tc>
          <w:tcPr>
            <w:tcW w:w="0" w:type="auto"/>
            <w:hideMark/>
          </w:tcPr>
          <w:p w14:paraId="4B420A3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Baseline blood assay</w:t>
            </w:r>
          </w:p>
        </w:tc>
      </w:tr>
      <w:tr w:rsidR="00CC19B5" w:rsidRPr="00CC19B5" w14:paraId="6782FFFD" w14:textId="77777777" w:rsidTr="00CC19B5">
        <w:tc>
          <w:tcPr>
            <w:tcW w:w="0" w:type="auto"/>
            <w:hideMark/>
          </w:tcPr>
          <w:p w14:paraId="55A8A724"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C</w:t>
            </w:r>
            <w:r w:rsidRPr="00CC19B5">
              <w:rPr>
                <w:rFonts w:cs="Times New Roman"/>
                <w:b/>
                <w:color w:val="0F1115"/>
                <w:sz w:val="24"/>
                <w:szCs w:val="24"/>
              </w:rPr>
              <w:noBreakHyphen/>
              <w:t>reactive protein (CRP)</w:t>
            </w:r>
          </w:p>
        </w:tc>
        <w:tc>
          <w:tcPr>
            <w:tcW w:w="0" w:type="auto"/>
            <w:hideMark/>
          </w:tcPr>
          <w:p w14:paraId="4220EDE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30720</w:t>
            </w:r>
          </w:p>
        </w:tc>
        <w:tc>
          <w:tcPr>
            <w:tcW w:w="0" w:type="auto"/>
            <w:hideMark/>
          </w:tcPr>
          <w:p w14:paraId="04530731"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0047A198"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570EFFE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mg/L</w:t>
            </w:r>
          </w:p>
        </w:tc>
        <w:tc>
          <w:tcPr>
            <w:tcW w:w="0" w:type="auto"/>
            <w:hideMark/>
          </w:tcPr>
          <w:p w14:paraId="757D6B1C"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Baseline blood assay</w:t>
            </w:r>
          </w:p>
        </w:tc>
      </w:tr>
      <w:tr w:rsidR="00CC19B5" w:rsidRPr="00CC19B5" w14:paraId="4EED4446" w14:textId="77777777" w:rsidTr="00CC19B5">
        <w:tc>
          <w:tcPr>
            <w:tcW w:w="0" w:type="auto"/>
            <w:hideMark/>
          </w:tcPr>
          <w:p w14:paraId="27A37FA1"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Creatinine</w:t>
            </w:r>
          </w:p>
        </w:tc>
        <w:tc>
          <w:tcPr>
            <w:tcW w:w="0" w:type="auto"/>
            <w:hideMark/>
          </w:tcPr>
          <w:p w14:paraId="4663FA7C"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30700</w:t>
            </w:r>
          </w:p>
        </w:tc>
        <w:tc>
          <w:tcPr>
            <w:tcW w:w="0" w:type="auto"/>
            <w:hideMark/>
          </w:tcPr>
          <w:p w14:paraId="048D4D54"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BDC40AB"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0BA9BFF5" w14:textId="77777777" w:rsidR="00CC19B5" w:rsidRPr="00CC19B5" w:rsidRDefault="00CC19B5" w:rsidP="00CC19B5">
            <w:pPr>
              <w:widowControl/>
              <w:spacing w:line="375" w:lineRule="atLeast"/>
              <w:jc w:val="left"/>
              <w:rPr>
                <w:rFonts w:cs="Times New Roman"/>
                <w:bCs w:val="0"/>
                <w:color w:val="0F1115"/>
                <w:sz w:val="24"/>
                <w:szCs w:val="24"/>
              </w:rPr>
            </w:pPr>
            <w:proofErr w:type="spellStart"/>
            <w:r w:rsidRPr="00CC19B5">
              <w:rPr>
                <w:rFonts w:cs="Times New Roman"/>
                <w:bCs w:val="0"/>
                <w:color w:val="0F1115"/>
                <w:sz w:val="24"/>
                <w:szCs w:val="24"/>
              </w:rPr>
              <w:t>μmol</w:t>
            </w:r>
            <w:proofErr w:type="spellEnd"/>
            <w:r w:rsidRPr="00CC19B5">
              <w:rPr>
                <w:rFonts w:cs="Times New Roman"/>
                <w:bCs w:val="0"/>
                <w:color w:val="0F1115"/>
                <w:sz w:val="24"/>
                <w:szCs w:val="24"/>
              </w:rPr>
              <w:t>/L</w:t>
            </w:r>
          </w:p>
        </w:tc>
        <w:tc>
          <w:tcPr>
            <w:tcW w:w="0" w:type="auto"/>
            <w:hideMark/>
          </w:tcPr>
          <w:p w14:paraId="0A35D9B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Baseline blood assay</w:t>
            </w:r>
          </w:p>
        </w:tc>
      </w:tr>
      <w:tr w:rsidR="00CC19B5" w:rsidRPr="00CC19B5" w14:paraId="1DCAEF32" w14:textId="77777777" w:rsidTr="00CC19B5">
        <w:tc>
          <w:tcPr>
            <w:tcW w:w="0" w:type="auto"/>
            <w:hideMark/>
          </w:tcPr>
          <w:p w14:paraId="7F611D9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lastRenderedPageBreak/>
              <w:t>Antihypertensive medication</w:t>
            </w:r>
          </w:p>
        </w:tc>
        <w:tc>
          <w:tcPr>
            <w:tcW w:w="0" w:type="auto"/>
            <w:hideMark/>
          </w:tcPr>
          <w:p w14:paraId="4BBA680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Fields 6153, 6177, 20003</w:t>
            </w:r>
          </w:p>
        </w:tc>
        <w:tc>
          <w:tcPr>
            <w:tcW w:w="0" w:type="auto"/>
            <w:hideMark/>
          </w:tcPr>
          <w:p w14:paraId="4936AE5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51CAFD7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736BCC5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Medication codes for ACE inhibitors, ARBs, beta</w:t>
            </w:r>
            <w:r w:rsidRPr="00CC19B5">
              <w:rPr>
                <w:rFonts w:cs="Times New Roman"/>
                <w:bCs w:val="0"/>
                <w:color w:val="0F1115"/>
                <w:sz w:val="24"/>
                <w:szCs w:val="24"/>
              </w:rPr>
              <w:noBreakHyphen/>
              <w:t>blockers, calcium channel blockers, diuretics</w:t>
            </w:r>
          </w:p>
        </w:tc>
        <w:tc>
          <w:tcPr>
            <w:tcW w:w="0" w:type="auto"/>
            <w:hideMark/>
          </w:tcPr>
          <w:p w14:paraId="098A682B"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Touchscreen, nurse interview</w:t>
            </w:r>
          </w:p>
        </w:tc>
      </w:tr>
      <w:tr w:rsidR="00CC19B5" w:rsidRPr="00CC19B5" w14:paraId="2DF7414E" w14:textId="77777777" w:rsidTr="00CC19B5">
        <w:tc>
          <w:tcPr>
            <w:tcW w:w="0" w:type="auto"/>
            <w:hideMark/>
          </w:tcPr>
          <w:p w14:paraId="0D47262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Lipid</w:t>
            </w:r>
            <w:r w:rsidRPr="00CC19B5">
              <w:rPr>
                <w:rFonts w:cs="Times New Roman"/>
                <w:b/>
                <w:color w:val="0F1115"/>
                <w:sz w:val="24"/>
                <w:szCs w:val="24"/>
              </w:rPr>
              <w:noBreakHyphen/>
              <w:t>lowering medication</w:t>
            </w:r>
          </w:p>
        </w:tc>
        <w:tc>
          <w:tcPr>
            <w:tcW w:w="0" w:type="auto"/>
            <w:hideMark/>
          </w:tcPr>
          <w:p w14:paraId="7D8EBF70"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Fields 6153, 6177, 20003</w:t>
            </w:r>
          </w:p>
        </w:tc>
        <w:tc>
          <w:tcPr>
            <w:tcW w:w="0" w:type="auto"/>
            <w:hideMark/>
          </w:tcPr>
          <w:p w14:paraId="68532AC4"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599C7D70"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63852287"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Medication codes for statins, ezetimibe, fibrates</w:t>
            </w:r>
          </w:p>
        </w:tc>
        <w:tc>
          <w:tcPr>
            <w:tcW w:w="0" w:type="auto"/>
            <w:hideMark/>
          </w:tcPr>
          <w:p w14:paraId="058A8404"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Touchscreen, nurse interview</w:t>
            </w:r>
          </w:p>
        </w:tc>
      </w:tr>
      <w:tr w:rsidR="00CC19B5" w:rsidRPr="00CC19B5" w14:paraId="712C42A4" w14:textId="77777777" w:rsidTr="00CC19B5">
        <w:tc>
          <w:tcPr>
            <w:tcW w:w="0" w:type="auto"/>
            <w:hideMark/>
          </w:tcPr>
          <w:p w14:paraId="01911B7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Glucose</w:t>
            </w:r>
            <w:r w:rsidRPr="00CC19B5">
              <w:rPr>
                <w:rFonts w:cs="Times New Roman"/>
                <w:b/>
                <w:color w:val="0F1115"/>
                <w:sz w:val="24"/>
                <w:szCs w:val="24"/>
              </w:rPr>
              <w:noBreakHyphen/>
              <w:t>lowering medication</w:t>
            </w:r>
          </w:p>
        </w:tc>
        <w:tc>
          <w:tcPr>
            <w:tcW w:w="0" w:type="auto"/>
            <w:hideMark/>
          </w:tcPr>
          <w:p w14:paraId="36D84F3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Fields 6153, 6177, 20003</w:t>
            </w:r>
          </w:p>
        </w:tc>
        <w:tc>
          <w:tcPr>
            <w:tcW w:w="0" w:type="auto"/>
            <w:hideMark/>
          </w:tcPr>
          <w:p w14:paraId="23630144"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28345350"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7A6CF41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Medication codes for metformin, sulfonylureas, insulin, etc.</w:t>
            </w:r>
          </w:p>
        </w:tc>
        <w:tc>
          <w:tcPr>
            <w:tcW w:w="0" w:type="auto"/>
            <w:hideMark/>
          </w:tcPr>
          <w:p w14:paraId="40DCC988"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Touchscreen, nurse interview</w:t>
            </w:r>
          </w:p>
        </w:tc>
      </w:tr>
      <w:tr w:rsidR="00CC19B5" w:rsidRPr="00CC19B5" w14:paraId="61ED70D1" w14:textId="77777777" w:rsidTr="00CC19B5">
        <w:tc>
          <w:tcPr>
            <w:tcW w:w="0" w:type="auto"/>
            <w:hideMark/>
          </w:tcPr>
          <w:p w14:paraId="4A057E6B"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Polygenic risk score (PRS) for CVD</w:t>
            </w:r>
          </w:p>
        </w:tc>
        <w:tc>
          <w:tcPr>
            <w:tcW w:w="0" w:type="auto"/>
            <w:hideMark/>
          </w:tcPr>
          <w:p w14:paraId="4FCFBDF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26223</w:t>
            </w:r>
          </w:p>
        </w:tc>
        <w:tc>
          <w:tcPr>
            <w:tcW w:w="0" w:type="auto"/>
            <w:hideMark/>
          </w:tcPr>
          <w:p w14:paraId="6FB87B0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1355DAB9"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5FB4B0D0"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Provided by UKB; used in tertiles</w:t>
            </w:r>
          </w:p>
        </w:tc>
        <w:tc>
          <w:tcPr>
            <w:tcW w:w="0" w:type="auto"/>
            <w:hideMark/>
          </w:tcPr>
          <w:p w14:paraId="31F011F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Derived from genetics</w:t>
            </w:r>
          </w:p>
        </w:tc>
      </w:tr>
      <w:tr w:rsidR="00CC19B5" w:rsidRPr="00CC19B5" w14:paraId="5FB4DA8B" w14:textId="77777777" w:rsidTr="00CC19B5">
        <w:tc>
          <w:tcPr>
            <w:tcW w:w="0" w:type="auto"/>
            <w:hideMark/>
          </w:tcPr>
          <w:p w14:paraId="6D0DDE16"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PRS for coronary artery disease</w:t>
            </w:r>
          </w:p>
        </w:tc>
        <w:tc>
          <w:tcPr>
            <w:tcW w:w="0" w:type="auto"/>
            <w:hideMark/>
          </w:tcPr>
          <w:p w14:paraId="480DDBD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26227</w:t>
            </w:r>
          </w:p>
        </w:tc>
        <w:tc>
          <w:tcPr>
            <w:tcW w:w="0" w:type="auto"/>
            <w:hideMark/>
          </w:tcPr>
          <w:p w14:paraId="56B8A07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03F03C97"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251140B"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Provided by UKB; used in tertiles</w:t>
            </w:r>
          </w:p>
        </w:tc>
        <w:tc>
          <w:tcPr>
            <w:tcW w:w="0" w:type="auto"/>
            <w:hideMark/>
          </w:tcPr>
          <w:p w14:paraId="6B7AC3C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Derived from genetics</w:t>
            </w:r>
          </w:p>
        </w:tc>
      </w:tr>
      <w:tr w:rsidR="00CC19B5" w:rsidRPr="00CC19B5" w14:paraId="7D9A585D" w14:textId="77777777" w:rsidTr="00CC19B5">
        <w:tc>
          <w:tcPr>
            <w:tcW w:w="0" w:type="auto"/>
            <w:hideMark/>
          </w:tcPr>
          <w:p w14:paraId="3830E415"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t>PRS for hypertension</w:t>
            </w:r>
          </w:p>
        </w:tc>
        <w:tc>
          <w:tcPr>
            <w:tcW w:w="0" w:type="auto"/>
            <w:hideMark/>
          </w:tcPr>
          <w:p w14:paraId="46AACE73"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26244</w:t>
            </w:r>
          </w:p>
        </w:tc>
        <w:tc>
          <w:tcPr>
            <w:tcW w:w="0" w:type="auto"/>
            <w:hideMark/>
          </w:tcPr>
          <w:p w14:paraId="21BEDCEF"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22E776B"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3BA81F5C"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Provided by UKB; used in tertiles</w:t>
            </w:r>
          </w:p>
        </w:tc>
        <w:tc>
          <w:tcPr>
            <w:tcW w:w="0" w:type="auto"/>
            <w:hideMark/>
          </w:tcPr>
          <w:p w14:paraId="3BC7DDF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Derived from genetics</w:t>
            </w:r>
          </w:p>
        </w:tc>
      </w:tr>
      <w:tr w:rsidR="00CC19B5" w:rsidRPr="00CC19B5" w14:paraId="5BDAFED0" w14:textId="77777777" w:rsidTr="00CC19B5">
        <w:tc>
          <w:tcPr>
            <w:tcW w:w="0" w:type="auto"/>
            <w:hideMark/>
          </w:tcPr>
          <w:p w14:paraId="253CE49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
                <w:color w:val="0F1115"/>
                <w:sz w:val="24"/>
                <w:szCs w:val="24"/>
              </w:rPr>
              <w:lastRenderedPageBreak/>
              <w:t>PRS for stroke</w:t>
            </w:r>
          </w:p>
        </w:tc>
        <w:tc>
          <w:tcPr>
            <w:tcW w:w="0" w:type="auto"/>
            <w:hideMark/>
          </w:tcPr>
          <w:p w14:paraId="2C1B4C8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Field 26248</w:t>
            </w:r>
          </w:p>
        </w:tc>
        <w:tc>
          <w:tcPr>
            <w:tcW w:w="0" w:type="auto"/>
            <w:hideMark/>
          </w:tcPr>
          <w:p w14:paraId="2E549E2E"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7F452632"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w:t>
            </w:r>
          </w:p>
        </w:tc>
        <w:tc>
          <w:tcPr>
            <w:tcW w:w="0" w:type="auto"/>
            <w:hideMark/>
          </w:tcPr>
          <w:p w14:paraId="1AD7440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Provided by UKB; used in tertiles</w:t>
            </w:r>
          </w:p>
        </w:tc>
        <w:tc>
          <w:tcPr>
            <w:tcW w:w="0" w:type="auto"/>
            <w:hideMark/>
          </w:tcPr>
          <w:p w14:paraId="4F5A722D" w14:textId="77777777" w:rsidR="00CC19B5" w:rsidRPr="00CC19B5" w:rsidRDefault="00CC19B5" w:rsidP="00CC19B5">
            <w:pPr>
              <w:widowControl/>
              <w:spacing w:line="375" w:lineRule="atLeast"/>
              <w:jc w:val="left"/>
              <w:rPr>
                <w:rFonts w:cs="Times New Roman"/>
                <w:bCs w:val="0"/>
                <w:color w:val="0F1115"/>
                <w:sz w:val="24"/>
                <w:szCs w:val="24"/>
              </w:rPr>
            </w:pPr>
            <w:r w:rsidRPr="00CC19B5">
              <w:rPr>
                <w:rFonts w:cs="Times New Roman"/>
                <w:bCs w:val="0"/>
                <w:color w:val="0F1115"/>
                <w:sz w:val="24"/>
                <w:szCs w:val="24"/>
              </w:rPr>
              <w:t>Derived from genetics</w:t>
            </w:r>
          </w:p>
        </w:tc>
      </w:tr>
    </w:tbl>
    <w:p w14:paraId="08059FDC" w14:textId="77777777" w:rsidR="00DD243F" w:rsidRDefault="00DD243F" w:rsidP="00AF603E">
      <w:pPr>
        <w:widowControl/>
        <w:rPr>
          <w:rFonts w:cs="Times New Roman"/>
          <w:kern w:val="0"/>
          <w:sz w:val="24"/>
          <w:szCs w:val="24"/>
        </w:rPr>
      </w:pPr>
    </w:p>
    <w:p w14:paraId="0676419C" w14:textId="2F2BCB11" w:rsidR="00CC19B5" w:rsidRPr="00CC19B5" w:rsidRDefault="00CC19B5" w:rsidP="00CC19B5">
      <w:pPr>
        <w:widowControl/>
        <w:rPr>
          <w:rFonts w:cs="Times New Roman"/>
          <w:kern w:val="0"/>
          <w:sz w:val="24"/>
          <w:szCs w:val="24"/>
        </w:rPr>
      </w:pPr>
      <w:r>
        <w:rPr>
          <w:rFonts w:cs="Times New Roman" w:hint="eastAsia"/>
          <w:kern w:val="0"/>
          <w:sz w:val="24"/>
          <w:szCs w:val="24"/>
        </w:rPr>
        <w:t>*</w:t>
      </w:r>
      <w:r w:rsidRPr="00CC19B5">
        <w:rPr>
          <w:rFonts w:cs="Times New Roman"/>
          <w:kern w:val="0"/>
          <w:sz w:val="24"/>
          <w:szCs w:val="24"/>
        </w:rPr>
        <w:t>Abbreviations: HES, Hospital Episode Statistics (England); PEDW, Patient Episode Database for Wales; SMR, Scottish Morbidity Records; MET, metabolic equivalent of task; DCCT, Diabetes Control and Complications Trial; ACE, angiotensin‑converting enzyme; ARB, angiotensin II receptor blocker; CVD, cardiovascular disease; PRS, polygenic risk score.</w:t>
      </w:r>
    </w:p>
    <w:p w14:paraId="3AD7385E" w14:textId="483F86B7" w:rsidR="00CC19B5" w:rsidRPr="00CC19B5" w:rsidRDefault="00CC19B5" w:rsidP="00CC19B5">
      <w:pPr>
        <w:widowControl/>
        <w:rPr>
          <w:rFonts w:cs="Times New Roman"/>
          <w:kern w:val="0"/>
          <w:sz w:val="24"/>
          <w:szCs w:val="24"/>
        </w:rPr>
      </w:pPr>
      <w:r w:rsidRPr="00CC19B5">
        <w:rPr>
          <w:rFonts w:cs="Times New Roman"/>
          <w:kern w:val="0"/>
          <w:sz w:val="24"/>
          <w:szCs w:val="24"/>
        </w:rPr>
        <w:t>For conditions ascertained via linked health records, we used the “Date first reported” fields (e.g., Field 131350 for I50) to identify the earliest occurrence and define both baseline prevalence (date before recruitment) and incident events (date after recruitment).</w:t>
      </w:r>
      <w:r>
        <w:rPr>
          <w:rFonts w:cs="Times New Roman" w:hint="eastAsia"/>
          <w:kern w:val="0"/>
          <w:sz w:val="24"/>
          <w:szCs w:val="24"/>
        </w:rPr>
        <w:t xml:space="preserve"> </w:t>
      </w:r>
      <w:r w:rsidRPr="00CC19B5">
        <w:rPr>
          <w:rFonts w:cs="Times New Roman"/>
          <w:kern w:val="0"/>
          <w:sz w:val="24"/>
          <w:szCs w:val="24"/>
        </w:rPr>
        <w:t>Medication codes were verified against the UK Biobank medication coding dictionaries (Fields 6153, 6177, 20003).</w:t>
      </w:r>
      <w:r>
        <w:rPr>
          <w:rFonts w:cs="Times New Roman" w:hint="eastAsia"/>
          <w:kern w:val="0"/>
          <w:sz w:val="24"/>
          <w:szCs w:val="24"/>
        </w:rPr>
        <w:t xml:space="preserve"> </w:t>
      </w:r>
      <w:r w:rsidRPr="00CC19B5">
        <w:rPr>
          <w:rFonts w:cs="Times New Roman"/>
          <w:kern w:val="0"/>
          <w:sz w:val="24"/>
          <w:szCs w:val="24"/>
        </w:rPr>
        <w:t>Blood pressure was measured at the baseline assessment visit (Fields 4080 and 4079); the mean of two readings was used in the hypertension definition.</w:t>
      </w:r>
      <w:r>
        <w:rPr>
          <w:rFonts w:cs="Times New Roman" w:hint="eastAsia"/>
          <w:kern w:val="0"/>
          <w:sz w:val="24"/>
          <w:szCs w:val="24"/>
        </w:rPr>
        <w:t xml:space="preserve"> </w:t>
      </w:r>
      <w:r w:rsidRPr="00CC19B5">
        <w:rPr>
          <w:rFonts w:cs="Times New Roman"/>
          <w:kern w:val="0"/>
          <w:sz w:val="24"/>
          <w:szCs w:val="24"/>
        </w:rPr>
        <w:t xml:space="preserve">Missing data: For covariates with &lt;5% missingness, median/mode imputation was used; for </w:t>
      </w:r>
      <w:r w:rsidRPr="00CC19B5">
        <w:rPr>
          <w:rFonts w:cs="Times New Roman" w:hint="eastAsia"/>
          <w:kern w:val="0"/>
          <w:sz w:val="24"/>
          <w:szCs w:val="24"/>
        </w:rPr>
        <w:t>≥</w:t>
      </w:r>
      <w:r w:rsidRPr="00CC19B5">
        <w:rPr>
          <w:rFonts w:cs="Times New Roman"/>
          <w:kern w:val="0"/>
          <w:sz w:val="24"/>
          <w:szCs w:val="24"/>
        </w:rPr>
        <w:t>5% missingness, an “unknown” category was created. Missingness rates are reported in Supplementary Table 5.</w:t>
      </w:r>
    </w:p>
    <w:p w14:paraId="7AC21DA8" w14:textId="77777777" w:rsidR="00563175" w:rsidRPr="00921C7F" w:rsidRDefault="00563175" w:rsidP="00563175">
      <w:pPr>
        <w:widowControl/>
        <w:rPr>
          <w:rFonts w:cs="Times New Roman"/>
          <w:sz w:val="24"/>
          <w:szCs w:val="24"/>
        </w:rPr>
      </w:pPr>
    </w:p>
    <w:p w14:paraId="0B771047" w14:textId="77777777" w:rsidR="00CC19B5" w:rsidRDefault="00CC19B5">
      <w:pPr>
        <w:widowControl/>
        <w:jc w:val="left"/>
        <w:rPr>
          <w:rFonts w:cs="Times New Roman"/>
          <w:b/>
          <w:bCs w:val="0"/>
          <w:kern w:val="0"/>
          <w:sz w:val="24"/>
          <w:szCs w:val="24"/>
        </w:rPr>
      </w:pPr>
      <w:bookmarkStart w:id="2" w:name="_Hlk199445950"/>
      <w:r>
        <w:rPr>
          <w:rFonts w:cs="Times New Roman"/>
          <w:b/>
          <w:bCs w:val="0"/>
          <w:kern w:val="0"/>
          <w:sz w:val="24"/>
          <w:szCs w:val="24"/>
        </w:rPr>
        <w:br w:type="page"/>
      </w:r>
    </w:p>
    <w:p w14:paraId="07AC230C" w14:textId="481FEA94" w:rsidR="00CC19B5" w:rsidRDefault="00921C7F" w:rsidP="00921C7F">
      <w:pPr>
        <w:widowControl/>
        <w:jc w:val="left"/>
        <w:rPr>
          <w:rFonts w:cs="Times New Roman"/>
          <w:b/>
          <w:bCs w:val="0"/>
          <w:kern w:val="0"/>
          <w:sz w:val="24"/>
          <w:szCs w:val="24"/>
        </w:rPr>
      </w:pPr>
      <w:r w:rsidRPr="001F1FCE">
        <w:rPr>
          <w:rFonts w:cs="Times New Roman"/>
          <w:b/>
          <w:bCs w:val="0"/>
          <w:kern w:val="0"/>
          <w:sz w:val="24"/>
          <w:szCs w:val="24"/>
        </w:rPr>
        <w:lastRenderedPageBreak/>
        <w:t xml:space="preserve">Supplementary Table </w:t>
      </w:r>
      <w:r>
        <w:rPr>
          <w:rFonts w:cs="Times New Roman" w:hint="eastAsia"/>
          <w:b/>
          <w:bCs w:val="0"/>
          <w:kern w:val="0"/>
          <w:sz w:val="24"/>
          <w:szCs w:val="24"/>
        </w:rPr>
        <w:t>4</w:t>
      </w:r>
      <w:r w:rsidRPr="001F1FCE">
        <w:rPr>
          <w:rFonts w:cs="Times New Roman"/>
          <w:b/>
          <w:bCs w:val="0"/>
          <w:kern w:val="0"/>
          <w:sz w:val="24"/>
          <w:szCs w:val="24"/>
        </w:rPr>
        <w:t xml:space="preserve">. </w:t>
      </w:r>
      <w:r w:rsidR="00690252" w:rsidRPr="00690252">
        <w:rPr>
          <w:rFonts w:cs="Times New Roman"/>
          <w:b/>
          <w:bCs w:val="0"/>
          <w:kern w:val="0"/>
          <w:sz w:val="24"/>
          <w:szCs w:val="24"/>
        </w:rPr>
        <w:t>Mendelian Randomization Analysis Methodology</w:t>
      </w:r>
    </w:p>
    <w:p w14:paraId="43916756" w14:textId="634A65D2" w:rsidR="00690252" w:rsidRPr="00CC19B5" w:rsidRDefault="00690252" w:rsidP="00921C7F">
      <w:pPr>
        <w:widowControl/>
        <w:jc w:val="left"/>
        <w:rPr>
          <w:rFonts w:cs="Times New Roman"/>
          <w:b/>
          <w:bCs w:val="0"/>
          <w:kern w:val="0"/>
          <w:sz w:val="24"/>
          <w:szCs w:val="24"/>
        </w:rPr>
      </w:pPr>
    </w:p>
    <w:tbl>
      <w:tblPr>
        <w:tblStyle w:val="a3"/>
        <w:tblW w:w="0" w:type="auto"/>
        <w:tblLook w:val="04A0" w:firstRow="1" w:lastRow="0" w:firstColumn="1" w:lastColumn="0" w:noHBand="0" w:noVBand="1"/>
      </w:tblPr>
      <w:tblGrid>
        <w:gridCol w:w="13514"/>
        <w:gridCol w:w="222"/>
        <w:gridCol w:w="222"/>
      </w:tblGrid>
      <w:tr w:rsidR="00690252" w:rsidRPr="00921C7F" w14:paraId="2523AA19" w14:textId="77777777" w:rsidTr="00690252">
        <w:trPr>
          <w:trHeight w:val="200"/>
        </w:trPr>
        <w:tc>
          <w:tcPr>
            <w:tcW w:w="0" w:type="auto"/>
            <w:tcBorders>
              <w:top w:val="single" w:sz="4" w:space="0" w:color="auto"/>
              <w:left w:val="nil"/>
              <w:bottom w:val="single" w:sz="4" w:space="0" w:color="auto"/>
              <w:right w:val="nil"/>
            </w:tcBorders>
          </w:tcPr>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322"/>
              <w:gridCol w:w="3915"/>
              <w:gridCol w:w="6061"/>
            </w:tblGrid>
            <w:tr w:rsidR="00690252" w:rsidRPr="00690252" w14:paraId="1FEEFDAB" w14:textId="77777777" w:rsidTr="00690252">
              <w:trPr>
                <w:tblHeader/>
              </w:trPr>
              <w:tc>
                <w:tcPr>
                  <w:tcW w:w="1249" w:type="pct"/>
                  <w:tcBorders>
                    <w:top w:val="nil"/>
                    <w:left w:val="nil"/>
                    <w:bottom w:val="single" w:sz="4" w:space="0" w:color="BBBBBB"/>
                    <w:right w:val="nil"/>
                  </w:tcBorders>
                  <w:shd w:val="clear" w:color="auto" w:fill="FFFFFF"/>
                  <w:tcMar>
                    <w:top w:w="150" w:type="dxa"/>
                    <w:left w:w="0" w:type="dxa"/>
                    <w:bottom w:w="150" w:type="dxa"/>
                    <w:right w:w="150" w:type="dxa"/>
                  </w:tcMar>
                  <w:vAlign w:val="center"/>
                  <w:hideMark/>
                </w:tcPr>
                <w:p w14:paraId="28706155" w14:textId="77777777" w:rsidR="00690252" w:rsidRPr="00690252" w:rsidRDefault="00690252" w:rsidP="00690252">
                  <w:pPr>
                    <w:widowControl/>
                    <w:jc w:val="left"/>
                    <w:rPr>
                      <w:rFonts w:cs="Times New Roman"/>
                      <w:b/>
                      <w:color w:val="404040"/>
                      <w:kern w:val="0"/>
                      <w:sz w:val="24"/>
                      <w:szCs w:val="24"/>
                    </w:rPr>
                  </w:pPr>
                  <w:r w:rsidRPr="00690252">
                    <w:rPr>
                      <w:rFonts w:cs="Times New Roman"/>
                      <w:b/>
                      <w:color w:val="404040"/>
                      <w:kern w:val="0"/>
                      <w:sz w:val="24"/>
                      <w:szCs w:val="24"/>
                    </w:rPr>
                    <w:t>Analysis Component</w:t>
                  </w:r>
                </w:p>
              </w:tc>
              <w:tc>
                <w:tcPr>
                  <w:tcW w:w="1472" w:type="pct"/>
                  <w:tcBorders>
                    <w:top w:val="nil"/>
                    <w:left w:val="nil"/>
                    <w:bottom w:val="single" w:sz="4" w:space="0" w:color="BBBBBB"/>
                    <w:right w:val="nil"/>
                  </w:tcBorders>
                  <w:shd w:val="clear" w:color="auto" w:fill="FFFFFF"/>
                  <w:tcMar>
                    <w:top w:w="150" w:type="dxa"/>
                    <w:left w:w="150" w:type="dxa"/>
                    <w:bottom w:w="150" w:type="dxa"/>
                    <w:right w:w="150" w:type="dxa"/>
                  </w:tcMar>
                  <w:vAlign w:val="center"/>
                  <w:hideMark/>
                </w:tcPr>
                <w:p w14:paraId="7A52BA3D" w14:textId="77777777" w:rsidR="00690252" w:rsidRPr="00690252" w:rsidRDefault="00690252" w:rsidP="00690252">
                  <w:pPr>
                    <w:widowControl/>
                    <w:jc w:val="left"/>
                    <w:rPr>
                      <w:rFonts w:cs="Times New Roman"/>
                      <w:b/>
                      <w:color w:val="404040"/>
                      <w:kern w:val="0"/>
                      <w:sz w:val="24"/>
                      <w:szCs w:val="24"/>
                    </w:rPr>
                  </w:pPr>
                  <w:r w:rsidRPr="00690252">
                    <w:rPr>
                      <w:rFonts w:cs="Times New Roman"/>
                      <w:b/>
                      <w:color w:val="404040"/>
                      <w:kern w:val="0"/>
                      <w:sz w:val="24"/>
                      <w:szCs w:val="24"/>
                    </w:rPr>
                    <w:t>Methodological Approach</w:t>
                  </w:r>
                </w:p>
              </w:tc>
              <w:tc>
                <w:tcPr>
                  <w:tcW w:w="2279" w:type="pct"/>
                  <w:tcBorders>
                    <w:top w:val="nil"/>
                    <w:left w:val="nil"/>
                    <w:bottom w:val="single" w:sz="4" w:space="0" w:color="BBBBBB"/>
                    <w:right w:val="nil"/>
                  </w:tcBorders>
                  <w:shd w:val="clear" w:color="auto" w:fill="FFFFFF"/>
                  <w:tcMar>
                    <w:top w:w="150" w:type="dxa"/>
                    <w:left w:w="150" w:type="dxa"/>
                    <w:bottom w:w="150" w:type="dxa"/>
                    <w:right w:w="150" w:type="dxa"/>
                  </w:tcMar>
                  <w:vAlign w:val="center"/>
                  <w:hideMark/>
                </w:tcPr>
                <w:p w14:paraId="52BFB77C" w14:textId="77777777" w:rsidR="00690252" w:rsidRPr="00690252" w:rsidRDefault="00690252" w:rsidP="00690252">
                  <w:pPr>
                    <w:widowControl/>
                    <w:jc w:val="left"/>
                    <w:rPr>
                      <w:rFonts w:cs="Times New Roman"/>
                      <w:b/>
                      <w:color w:val="404040"/>
                      <w:kern w:val="0"/>
                      <w:sz w:val="24"/>
                      <w:szCs w:val="24"/>
                    </w:rPr>
                  </w:pPr>
                  <w:r w:rsidRPr="00690252">
                    <w:rPr>
                      <w:rFonts w:cs="Times New Roman"/>
                      <w:b/>
                      <w:color w:val="404040"/>
                      <w:kern w:val="0"/>
                      <w:sz w:val="24"/>
                      <w:szCs w:val="24"/>
                    </w:rPr>
                    <w:t>Implementation Details</w:t>
                  </w:r>
                </w:p>
              </w:tc>
            </w:tr>
            <w:tr w:rsidR="00690252" w:rsidRPr="00690252" w14:paraId="1E39AF70" w14:textId="77777777" w:rsidTr="00690252">
              <w:tc>
                <w:tcPr>
                  <w:tcW w:w="1249" w:type="pct"/>
                  <w:tcBorders>
                    <w:top w:val="nil"/>
                    <w:left w:val="nil"/>
                    <w:bottom w:val="single" w:sz="4" w:space="0" w:color="E5E5E5"/>
                    <w:right w:val="nil"/>
                  </w:tcBorders>
                  <w:shd w:val="clear" w:color="auto" w:fill="FFFFFF"/>
                  <w:tcMar>
                    <w:top w:w="150" w:type="dxa"/>
                    <w:left w:w="0" w:type="dxa"/>
                    <w:bottom w:w="150" w:type="dxa"/>
                    <w:right w:w="150" w:type="dxa"/>
                  </w:tcMar>
                  <w:vAlign w:val="center"/>
                  <w:hideMark/>
                </w:tcPr>
                <w:p w14:paraId="2E8658FF"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GWAS for Exposure</w:t>
                  </w:r>
                </w:p>
              </w:tc>
              <w:tc>
                <w:tcPr>
                  <w:tcW w:w="1472"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7310FA3D"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REGENIE v1.0</w:t>
                  </w:r>
                  <w:r w:rsidRPr="00690252">
                    <w:rPr>
                      <w:rFonts w:cs="Times New Roman"/>
                      <w:bCs w:val="0"/>
                      <w:color w:val="404040"/>
                      <w:kern w:val="0"/>
                      <w:sz w:val="24"/>
                      <w:szCs w:val="24"/>
                    </w:rPr>
                    <w:br/>
                    <w:t>(Machine learning-based whole-genome regression)</w:t>
                  </w:r>
                </w:p>
              </w:tc>
              <w:tc>
                <w:tcPr>
                  <w:tcW w:w="2279"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6D5CDA90"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Cs w:val="0"/>
                      <w:color w:val="404040"/>
                      <w:kern w:val="0"/>
                      <w:sz w:val="24"/>
                      <w:szCs w:val="24"/>
                    </w:rPr>
                    <w:t>- </w:t>
                  </w:r>
                  <w:r w:rsidRPr="00690252">
                    <w:rPr>
                      <w:rFonts w:cs="Times New Roman"/>
                      <w:b/>
                      <w:color w:val="404040"/>
                      <w:kern w:val="0"/>
                      <w:sz w:val="24"/>
                      <w:szCs w:val="24"/>
                    </w:rPr>
                    <w:t>Trait</w:t>
                  </w:r>
                  <w:r w:rsidRPr="00690252">
                    <w:rPr>
                      <w:rFonts w:cs="Times New Roman"/>
                      <w:bCs w:val="0"/>
                      <w:color w:val="404040"/>
                      <w:kern w:val="0"/>
                      <w:sz w:val="24"/>
                      <w:szCs w:val="24"/>
                    </w:rPr>
                    <w:t>: Prediabetes (binary)</w:t>
                  </w:r>
                  <w:r w:rsidRPr="00690252">
                    <w:rPr>
                      <w:rFonts w:cs="Times New Roman"/>
                      <w:bCs w:val="0"/>
                      <w:color w:val="404040"/>
                      <w:kern w:val="0"/>
                      <w:sz w:val="24"/>
                      <w:szCs w:val="24"/>
                    </w:rPr>
                    <w:br/>
                    <w:t>- </w:t>
                  </w:r>
                  <w:r w:rsidRPr="00690252">
                    <w:rPr>
                      <w:rFonts w:cs="Times New Roman"/>
                      <w:b/>
                      <w:color w:val="404040"/>
                      <w:kern w:val="0"/>
                      <w:sz w:val="24"/>
                      <w:szCs w:val="24"/>
                    </w:rPr>
                    <w:t>Sample</w:t>
                  </w:r>
                  <w:r w:rsidRPr="00690252">
                    <w:rPr>
                      <w:rFonts w:cs="Times New Roman"/>
                      <w:bCs w:val="0"/>
                      <w:color w:val="404040"/>
                      <w:kern w:val="0"/>
                      <w:sz w:val="24"/>
                      <w:szCs w:val="24"/>
                    </w:rPr>
                    <w:t>: 50,048 cases / 148,630 controls (European ancestry)</w:t>
                  </w:r>
                  <w:r w:rsidRPr="00690252">
                    <w:rPr>
                      <w:rFonts w:cs="Times New Roman"/>
                      <w:bCs w:val="0"/>
                      <w:color w:val="404040"/>
                      <w:kern w:val="0"/>
                      <w:sz w:val="24"/>
                      <w:szCs w:val="24"/>
                    </w:rPr>
                    <w:br/>
                    <w:t>- </w:t>
                  </w:r>
                  <w:r w:rsidRPr="00690252">
                    <w:rPr>
                      <w:rFonts w:cs="Times New Roman"/>
                      <w:b/>
                      <w:color w:val="404040"/>
                      <w:kern w:val="0"/>
                      <w:sz w:val="24"/>
                      <w:szCs w:val="24"/>
                    </w:rPr>
                    <w:t>Variants</w:t>
                  </w:r>
                  <w:r w:rsidRPr="00690252">
                    <w:rPr>
                      <w:rFonts w:cs="Times New Roman"/>
                      <w:bCs w:val="0"/>
                      <w:color w:val="404040"/>
                      <w:kern w:val="0"/>
                      <w:sz w:val="24"/>
                      <w:szCs w:val="24"/>
                    </w:rPr>
                    <w:t>: Directly genotyped (588,699 SNPs) + Imputed (7.7M autosomal variants)</w:t>
                  </w:r>
                  <w:r w:rsidRPr="00690252">
                    <w:rPr>
                      <w:rFonts w:cs="Times New Roman"/>
                      <w:bCs w:val="0"/>
                      <w:color w:val="404040"/>
                      <w:kern w:val="0"/>
                      <w:sz w:val="24"/>
                      <w:szCs w:val="24"/>
                    </w:rPr>
                    <w:br/>
                    <w:t>- </w:t>
                  </w:r>
                  <w:r w:rsidRPr="00690252">
                    <w:rPr>
                      <w:rFonts w:cs="Times New Roman"/>
                      <w:b/>
                      <w:color w:val="404040"/>
                      <w:kern w:val="0"/>
                      <w:sz w:val="24"/>
                      <w:szCs w:val="24"/>
                    </w:rPr>
                    <w:t>Model</w:t>
                  </w:r>
                  <w:r w:rsidRPr="00690252">
                    <w:rPr>
                      <w:rFonts w:cs="Times New Roman"/>
                      <w:bCs w:val="0"/>
                      <w:color w:val="404040"/>
                      <w:kern w:val="0"/>
                      <w:sz w:val="24"/>
                      <w:szCs w:val="24"/>
                    </w:rPr>
                    <w:t>: Firth logistic regression adjusted for age, sex, and 10 PCs</w:t>
                  </w:r>
                  <w:r w:rsidRPr="00690252">
                    <w:rPr>
                      <w:rFonts w:cs="Times New Roman"/>
                      <w:bCs w:val="0"/>
                      <w:color w:val="404040"/>
                      <w:kern w:val="0"/>
                      <w:sz w:val="24"/>
                      <w:szCs w:val="24"/>
                    </w:rPr>
                    <w:br/>
                    <w:t>- </w:t>
                  </w:r>
                  <w:r w:rsidRPr="00690252">
                    <w:rPr>
                      <w:rFonts w:cs="Times New Roman"/>
                      <w:b/>
                      <w:color w:val="404040"/>
                      <w:kern w:val="0"/>
                      <w:sz w:val="24"/>
                      <w:szCs w:val="24"/>
                    </w:rPr>
                    <w:t>Significance threshold</w:t>
                  </w:r>
                  <w:r w:rsidRPr="00690252">
                    <w:rPr>
                      <w:rFonts w:cs="Times New Roman"/>
                      <w:bCs w:val="0"/>
                      <w:color w:val="404040"/>
                      <w:kern w:val="0"/>
                      <w:sz w:val="24"/>
                      <w:szCs w:val="24"/>
                    </w:rPr>
                    <w:t>: </w:t>
                  </w:r>
                  <w:r w:rsidRPr="00690252">
                    <w:rPr>
                      <w:rFonts w:cs="Times New Roman"/>
                      <w:bCs w:val="0"/>
                      <w:i/>
                      <w:iCs/>
                      <w:color w:val="404040"/>
                      <w:kern w:val="0"/>
                      <w:sz w:val="24"/>
                      <w:szCs w:val="24"/>
                    </w:rPr>
                    <w:t>P</w:t>
                  </w:r>
                  <w:r w:rsidRPr="00690252">
                    <w:rPr>
                      <w:rFonts w:cs="Times New Roman"/>
                      <w:bCs w:val="0"/>
                      <w:color w:val="404040"/>
                      <w:kern w:val="0"/>
                      <w:sz w:val="24"/>
                      <w:szCs w:val="24"/>
                    </w:rPr>
                    <w:t> &lt; 5×10&lt;sup&gt;-8&lt;/sup&gt;</w:t>
                  </w:r>
                </w:p>
              </w:tc>
            </w:tr>
            <w:tr w:rsidR="00690252" w:rsidRPr="00690252" w14:paraId="08A7AF05" w14:textId="77777777" w:rsidTr="00690252">
              <w:tc>
                <w:tcPr>
                  <w:tcW w:w="1249" w:type="pct"/>
                  <w:tcBorders>
                    <w:top w:val="nil"/>
                    <w:left w:val="nil"/>
                    <w:bottom w:val="single" w:sz="4" w:space="0" w:color="E5E5E5"/>
                    <w:right w:val="nil"/>
                  </w:tcBorders>
                  <w:shd w:val="clear" w:color="auto" w:fill="FFFFFF"/>
                  <w:tcMar>
                    <w:top w:w="150" w:type="dxa"/>
                    <w:left w:w="0" w:type="dxa"/>
                    <w:bottom w:w="150" w:type="dxa"/>
                    <w:right w:w="150" w:type="dxa"/>
                  </w:tcMar>
                  <w:vAlign w:val="center"/>
                  <w:hideMark/>
                </w:tcPr>
                <w:p w14:paraId="260C2F89"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Instrument Selection</w:t>
                  </w:r>
                </w:p>
              </w:tc>
              <w:tc>
                <w:tcPr>
                  <w:tcW w:w="1472"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3C885810"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Clumping and Quality Control</w:t>
                  </w:r>
                </w:p>
              </w:tc>
              <w:tc>
                <w:tcPr>
                  <w:tcW w:w="2279"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55A7279E"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Cs w:val="0"/>
                      <w:color w:val="404040"/>
                      <w:kern w:val="0"/>
                      <w:sz w:val="24"/>
                      <w:szCs w:val="24"/>
                    </w:rPr>
                    <w:t>- </w:t>
                  </w:r>
                  <w:r w:rsidRPr="00690252">
                    <w:rPr>
                      <w:rFonts w:cs="Times New Roman"/>
                      <w:b/>
                      <w:color w:val="404040"/>
                      <w:kern w:val="0"/>
                      <w:sz w:val="24"/>
                      <w:szCs w:val="24"/>
                    </w:rPr>
                    <w:t>GWAS threshold</w:t>
                  </w:r>
                  <w:r w:rsidRPr="00690252">
                    <w:rPr>
                      <w:rFonts w:cs="Times New Roman"/>
                      <w:bCs w:val="0"/>
                      <w:color w:val="404040"/>
                      <w:kern w:val="0"/>
                      <w:sz w:val="24"/>
                      <w:szCs w:val="24"/>
                    </w:rPr>
                    <w:t>: </w:t>
                  </w:r>
                  <w:r w:rsidRPr="00690252">
                    <w:rPr>
                      <w:rFonts w:cs="Times New Roman"/>
                      <w:bCs w:val="0"/>
                      <w:i/>
                      <w:iCs/>
                      <w:color w:val="404040"/>
                      <w:kern w:val="0"/>
                      <w:sz w:val="24"/>
                      <w:szCs w:val="24"/>
                    </w:rPr>
                    <w:t>P</w:t>
                  </w:r>
                  <w:r w:rsidRPr="00690252">
                    <w:rPr>
                      <w:rFonts w:cs="Times New Roman"/>
                      <w:bCs w:val="0"/>
                      <w:color w:val="404040"/>
                      <w:kern w:val="0"/>
                      <w:sz w:val="24"/>
                      <w:szCs w:val="24"/>
                    </w:rPr>
                    <w:t> &lt; 5×10&lt;sup&gt;-8&lt;/sup&gt;</w:t>
                  </w:r>
                  <w:r w:rsidRPr="00690252">
                    <w:rPr>
                      <w:rFonts w:cs="Times New Roman"/>
                      <w:bCs w:val="0"/>
                      <w:color w:val="404040"/>
                      <w:kern w:val="0"/>
                      <w:sz w:val="24"/>
                      <w:szCs w:val="24"/>
                    </w:rPr>
                    <w:br/>
                    <w:t>- </w:t>
                  </w:r>
                  <w:r w:rsidRPr="00690252">
                    <w:rPr>
                      <w:rFonts w:cs="Times New Roman"/>
                      <w:b/>
                      <w:color w:val="404040"/>
                      <w:kern w:val="0"/>
                      <w:sz w:val="24"/>
                      <w:szCs w:val="24"/>
                    </w:rPr>
                    <w:t>LD criteria</w:t>
                  </w:r>
                  <w:r w:rsidRPr="00690252">
                    <w:rPr>
                      <w:rFonts w:cs="Times New Roman"/>
                      <w:bCs w:val="0"/>
                      <w:color w:val="404040"/>
                      <w:kern w:val="0"/>
                      <w:sz w:val="24"/>
                      <w:szCs w:val="24"/>
                    </w:rPr>
                    <w:t>: *r*&lt;sup&gt;2&lt;/sup&gt; &lt; 0.01 (10,000 kb window)</w:t>
                  </w:r>
                  <w:r w:rsidRPr="00690252">
                    <w:rPr>
                      <w:rFonts w:cs="Times New Roman"/>
                      <w:bCs w:val="0"/>
                      <w:color w:val="404040"/>
                      <w:kern w:val="0"/>
                      <w:sz w:val="24"/>
                      <w:szCs w:val="24"/>
                    </w:rPr>
                    <w:br/>
                    <w:t>- </w:t>
                  </w:r>
                  <w:r w:rsidRPr="00690252">
                    <w:rPr>
                      <w:rFonts w:cs="Times New Roman"/>
                      <w:b/>
                      <w:color w:val="404040"/>
                      <w:kern w:val="0"/>
                      <w:sz w:val="24"/>
                      <w:szCs w:val="24"/>
                    </w:rPr>
                    <w:t>Pleiotropy exclusion</w:t>
                  </w:r>
                  <w:r w:rsidRPr="00690252">
                    <w:rPr>
                      <w:rFonts w:cs="Times New Roman"/>
                      <w:bCs w:val="0"/>
                      <w:color w:val="404040"/>
                      <w:kern w:val="0"/>
                      <w:sz w:val="24"/>
                      <w:szCs w:val="24"/>
                    </w:rPr>
                    <w:t>: MR-PRESSO global test </w:t>
                  </w:r>
                  <w:r w:rsidRPr="00690252">
                    <w:rPr>
                      <w:rFonts w:cs="Times New Roman"/>
                      <w:bCs w:val="0"/>
                      <w:i/>
                      <w:iCs/>
                      <w:color w:val="404040"/>
                      <w:kern w:val="0"/>
                      <w:sz w:val="24"/>
                      <w:szCs w:val="24"/>
                    </w:rPr>
                    <w:t>P</w:t>
                  </w:r>
                  <w:r w:rsidRPr="00690252">
                    <w:rPr>
                      <w:rFonts w:cs="Times New Roman"/>
                      <w:bCs w:val="0"/>
                      <w:color w:val="404040"/>
                      <w:kern w:val="0"/>
                      <w:sz w:val="24"/>
                      <w:szCs w:val="24"/>
                    </w:rPr>
                    <w:t> &gt; 0.05</w:t>
                  </w:r>
                  <w:r w:rsidRPr="00690252">
                    <w:rPr>
                      <w:rFonts w:cs="Times New Roman"/>
                      <w:bCs w:val="0"/>
                      <w:color w:val="404040"/>
                      <w:kern w:val="0"/>
                      <w:sz w:val="24"/>
                      <w:szCs w:val="24"/>
                    </w:rPr>
                    <w:br/>
                    <w:t>- </w:t>
                  </w:r>
                  <w:r w:rsidRPr="00690252">
                    <w:rPr>
                      <w:rFonts w:cs="Times New Roman"/>
                      <w:b/>
                      <w:color w:val="404040"/>
                      <w:kern w:val="0"/>
                      <w:sz w:val="24"/>
                      <w:szCs w:val="24"/>
                    </w:rPr>
                    <w:t>Final instruments</w:t>
                  </w:r>
                  <w:r w:rsidRPr="00690252">
                    <w:rPr>
                      <w:rFonts w:cs="Times New Roman"/>
                      <w:bCs w:val="0"/>
                      <w:color w:val="404040"/>
                      <w:kern w:val="0"/>
                      <w:sz w:val="24"/>
                      <w:szCs w:val="24"/>
                    </w:rPr>
                    <w:t>: 54–78 SNPs (outcome-dependent)</w:t>
                  </w:r>
                </w:p>
              </w:tc>
            </w:tr>
            <w:tr w:rsidR="00690252" w:rsidRPr="00690252" w14:paraId="2B0F30A2" w14:textId="77777777" w:rsidTr="00690252">
              <w:tc>
                <w:tcPr>
                  <w:tcW w:w="1249" w:type="pct"/>
                  <w:tcBorders>
                    <w:top w:val="nil"/>
                    <w:left w:val="nil"/>
                    <w:bottom w:val="single" w:sz="4" w:space="0" w:color="E5E5E5"/>
                    <w:right w:val="nil"/>
                  </w:tcBorders>
                  <w:shd w:val="clear" w:color="auto" w:fill="FFFFFF"/>
                  <w:tcMar>
                    <w:top w:w="150" w:type="dxa"/>
                    <w:left w:w="0" w:type="dxa"/>
                    <w:bottom w:w="150" w:type="dxa"/>
                    <w:right w:w="150" w:type="dxa"/>
                  </w:tcMar>
                  <w:vAlign w:val="center"/>
                  <w:hideMark/>
                </w:tcPr>
                <w:p w14:paraId="23F20565"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MR Design</w:t>
                  </w:r>
                </w:p>
              </w:tc>
              <w:tc>
                <w:tcPr>
                  <w:tcW w:w="1472"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16C5BE79"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Two-sample MR Framework</w:t>
                  </w:r>
                </w:p>
              </w:tc>
              <w:tc>
                <w:tcPr>
                  <w:tcW w:w="2279"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3B28E613"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Cs w:val="0"/>
                      <w:color w:val="404040"/>
                      <w:kern w:val="0"/>
                      <w:sz w:val="24"/>
                      <w:szCs w:val="24"/>
                    </w:rPr>
                    <w:t>- </w:t>
                  </w:r>
                  <w:r w:rsidRPr="00690252">
                    <w:rPr>
                      <w:rFonts w:cs="Times New Roman"/>
                      <w:b/>
                      <w:color w:val="404040"/>
                      <w:kern w:val="0"/>
                      <w:sz w:val="24"/>
                      <w:szCs w:val="24"/>
                    </w:rPr>
                    <w:t>Exposure data</w:t>
                  </w:r>
                  <w:r w:rsidRPr="00690252">
                    <w:rPr>
                      <w:rFonts w:cs="Times New Roman"/>
                      <w:bCs w:val="0"/>
                      <w:color w:val="404040"/>
                      <w:kern w:val="0"/>
                      <w:sz w:val="24"/>
                      <w:szCs w:val="24"/>
                    </w:rPr>
                    <w:t>: GWAS summary statistics from current study</w:t>
                  </w:r>
                  <w:r w:rsidRPr="00690252">
                    <w:rPr>
                      <w:rFonts w:cs="Times New Roman"/>
                      <w:bCs w:val="0"/>
                      <w:color w:val="404040"/>
                      <w:kern w:val="0"/>
                      <w:sz w:val="24"/>
                      <w:szCs w:val="24"/>
                    </w:rPr>
                    <w:br/>
                    <w:t>- </w:t>
                  </w:r>
                  <w:r w:rsidRPr="00690252">
                    <w:rPr>
                      <w:rFonts w:cs="Times New Roman"/>
                      <w:b/>
                      <w:color w:val="404040"/>
                      <w:kern w:val="0"/>
                      <w:sz w:val="24"/>
                      <w:szCs w:val="24"/>
                    </w:rPr>
                    <w:t>Outcome data</w:t>
                  </w:r>
                  <w:r w:rsidRPr="00690252">
                    <w:rPr>
                      <w:rFonts w:cs="Times New Roman"/>
                      <w:bCs w:val="0"/>
                      <w:color w:val="404040"/>
                      <w:kern w:val="0"/>
                      <w:sz w:val="24"/>
                      <w:szCs w:val="24"/>
                    </w:rPr>
                    <w:t>: Public GWAS consortia (see </w:t>
                  </w:r>
                  <w:r w:rsidRPr="00690252">
                    <w:rPr>
                      <w:rFonts w:cs="Times New Roman"/>
                      <w:bCs w:val="0"/>
                      <w:i/>
                      <w:iCs/>
                      <w:color w:val="404040"/>
                      <w:kern w:val="0"/>
                      <w:sz w:val="24"/>
                      <w:szCs w:val="24"/>
                    </w:rPr>
                    <w:t>Data Sources</w:t>
                  </w:r>
                  <w:r w:rsidRPr="00690252">
                    <w:rPr>
                      <w:rFonts w:cs="Times New Roman"/>
                      <w:bCs w:val="0"/>
                      <w:color w:val="404040"/>
                      <w:kern w:val="0"/>
                      <w:sz w:val="24"/>
                      <w:szCs w:val="24"/>
                    </w:rPr>
                    <w:t>)</w:t>
                  </w:r>
                  <w:r w:rsidRPr="00690252">
                    <w:rPr>
                      <w:rFonts w:cs="Times New Roman"/>
                      <w:bCs w:val="0"/>
                      <w:color w:val="404040"/>
                      <w:kern w:val="0"/>
                      <w:sz w:val="24"/>
                      <w:szCs w:val="24"/>
                    </w:rPr>
                    <w:br/>
                    <w:t>- </w:t>
                  </w:r>
                  <w:r w:rsidRPr="00690252">
                    <w:rPr>
                      <w:rFonts w:cs="Times New Roman"/>
                      <w:b/>
                      <w:color w:val="404040"/>
                      <w:kern w:val="0"/>
                      <w:sz w:val="24"/>
                      <w:szCs w:val="24"/>
                    </w:rPr>
                    <w:t>Harmonization</w:t>
                  </w:r>
                  <w:r w:rsidRPr="00690252">
                    <w:rPr>
                      <w:rFonts w:cs="Times New Roman"/>
                      <w:bCs w:val="0"/>
                      <w:color w:val="404040"/>
                      <w:kern w:val="0"/>
                      <w:sz w:val="24"/>
                      <w:szCs w:val="24"/>
                    </w:rPr>
                    <w:t>: Allele alignment and palindromic SNP exclusion</w:t>
                  </w:r>
                </w:p>
              </w:tc>
            </w:tr>
            <w:tr w:rsidR="00690252" w:rsidRPr="00690252" w14:paraId="207FC6F2" w14:textId="77777777" w:rsidTr="00690252">
              <w:tc>
                <w:tcPr>
                  <w:tcW w:w="1249" w:type="pct"/>
                  <w:tcBorders>
                    <w:top w:val="nil"/>
                    <w:left w:val="nil"/>
                    <w:bottom w:val="single" w:sz="4" w:space="0" w:color="E5E5E5"/>
                    <w:right w:val="nil"/>
                  </w:tcBorders>
                  <w:shd w:val="clear" w:color="auto" w:fill="FFFFFF"/>
                  <w:tcMar>
                    <w:top w:w="150" w:type="dxa"/>
                    <w:left w:w="0" w:type="dxa"/>
                    <w:bottom w:w="150" w:type="dxa"/>
                    <w:right w:w="150" w:type="dxa"/>
                  </w:tcMar>
                  <w:vAlign w:val="center"/>
                  <w:hideMark/>
                </w:tcPr>
                <w:p w14:paraId="00C98681"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lastRenderedPageBreak/>
                    <w:t>Primary Analysis</w:t>
                  </w:r>
                </w:p>
              </w:tc>
              <w:tc>
                <w:tcPr>
                  <w:tcW w:w="1472"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4E39B98F"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Random-effects IVW</w:t>
                  </w:r>
                  <w:r w:rsidRPr="00690252">
                    <w:rPr>
                      <w:rFonts w:cs="Times New Roman"/>
                      <w:bCs w:val="0"/>
                      <w:color w:val="404040"/>
                      <w:kern w:val="0"/>
                      <w:sz w:val="24"/>
                      <w:szCs w:val="24"/>
                    </w:rPr>
                    <w:br/>
                    <w:t>(Inverse-variance weighted)</w:t>
                  </w:r>
                </w:p>
              </w:tc>
              <w:tc>
                <w:tcPr>
                  <w:tcW w:w="2279"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179093B8"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Cs w:val="0"/>
                      <w:color w:val="404040"/>
                      <w:kern w:val="0"/>
                      <w:sz w:val="24"/>
                      <w:szCs w:val="24"/>
                    </w:rPr>
                    <w:t>- Model accounting for between-SNP heterogeneity</w:t>
                  </w:r>
                  <w:r w:rsidRPr="00690252">
                    <w:rPr>
                      <w:rFonts w:cs="Times New Roman"/>
                      <w:bCs w:val="0"/>
                      <w:color w:val="404040"/>
                      <w:kern w:val="0"/>
                      <w:sz w:val="24"/>
                      <w:szCs w:val="24"/>
                    </w:rPr>
                    <w:br/>
                    <w:t>- Reported as OR with 95% CI per 1-SD increase in genetic risk for prediabetes</w:t>
                  </w:r>
                </w:p>
              </w:tc>
            </w:tr>
            <w:tr w:rsidR="00690252" w:rsidRPr="00690252" w14:paraId="656C84D6" w14:textId="77777777" w:rsidTr="00690252">
              <w:tc>
                <w:tcPr>
                  <w:tcW w:w="1249" w:type="pct"/>
                  <w:tcBorders>
                    <w:top w:val="nil"/>
                    <w:left w:val="nil"/>
                    <w:bottom w:val="single" w:sz="4" w:space="0" w:color="E5E5E5"/>
                    <w:right w:val="nil"/>
                  </w:tcBorders>
                  <w:shd w:val="clear" w:color="auto" w:fill="FFFFFF"/>
                  <w:tcMar>
                    <w:top w:w="150" w:type="dxa"/>
                    <w:left w:w="0" w:type="dxa"/>
                    <w:bottom w:w="150" w:type="dxa"/>
                    <w:right w:w="150" w:type="dxa"/>
                  </w:tcMar>
                  <w:vAlign w:val="center"/>
                  <w:hideMark/>
                </w:tcPr>
                <w:p w14:paraId="6100083B"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Sensitivity Analyses</w:t>
                  </w:r>
                </w:p>
              </w:tc>
              <w:tc>
                <w:tcPr>
                  <w:tcW w:w="1472"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5948A2DD"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Robust Estimation Methods</w:t>
                  </w:r>
                </w:p>
              </w:tc>
              <w:tc>
                <w:tcPr>
                  <w:tcW w:w="2279"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529CD38C"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Cs w:val="0"/>
                      <w:color w:val="404040"/>
                      <w:kern w:val="0"/>
                      <w:sz w:val="24"/>
                      <w:szCs w:val="24"/>
                    </w:rPr>
                    <w:t>1. Fixed-effect IVW</w:t>
                  </w:r>
                  <w:r w:rsidRPr="00690252">
                    <w:rPr>
                      <w:rFonts w:cs="Times New Roman"/>
                      <w:bCs w:val="0"/>
                      <w:color w:val="404040"/>
                      <w:kern w:val="0"/>
                      <w:sz w:val="24"/>
                      <w:szCs w:val="24"/>
                    </w:rPr>
                    <w:br/>
                    <w:t>2. MR-Egger regression</w:t>
                  </w:r>
                  <w:r w:rsidRPr="00690252">
                    <w:rPr>
                      <w:rFonts w:cs="Times New Roman"/>
                      <w:bCs w:val="0"/>
                      <w:color w:val="404040"/>
                      <w:kern w:val="0"/>
                      <w:sz w:val="24"/>
                      <w:szCs w:val="24"/>
                    </w:rPr>
                    <w:br/>
                    <w:t>3. Weighted median estimator</w:t>
                  </w:r>
                  <w:r w:rsidRPr="00690252">
                    <w:rPr>
                      <w:rFonts w:cs="Times New Roman"/>
                      <w:bCs w:val="0"/>
                      <w:color w:val="404040"/>
                      <w:kern w:val="0"/>
                      <w:sz w:val="24"/>
                      <w:szCs w:val="24"/>
                    </w:rPr>
                    <w:br/>
                    <w:t>4. Penalized weighted median</w:t>
                  </w:r>
                  <w:r w:rsidRPr="00690252">
                    <w:rPr>
                      <w:rFonts w:cs="Times New Roman"/>
                      <w:bCs w:val="0"/>
                      <w:color w:val="404040"/>
                      <w:kern w:val="0"/>
                      <w:sz w:val="24"/>
                      <w:szCs w:val="24"/>
                    </w:rPr>
                    <w:br/>
                    <w:t>5. Leave-one-out (LOO) analysis</w:t>
                  </w:r>
                </w:p>
              </w:tc>
            </w:tr>
            <w:tr w:rsidR="00690252" w:rsidRPr="00690252" w14:paraId="5430F3DA" w14:textId="77777777" w:rsidTr="00690252">
              <w:tc>
                <w:tcPr>
                  <w:tcW w:w="1249" w:type="pct"/>
                  <w:tcBorders>
                    <w:top w:val="nil"/>
                    <w:left w:val="nil"/>
                    <w:bottom w:val="single" w:sz="4" w:space="0" w:color="E5E5E5"/>
                    <w:right w:val="nil"/>
                  </w:tcBorders>
                  <w:shd w:val="clear" w:color="auto" w:fill="FFFFFF"/>
                  <w:tcMar>
                    <w:top w:w="150" w:type="dxa"/>
                    <w:left w:w="0" w:type="dxa"/>
                    <w:bottom w:w="150" w:type="dxa"/>
                    <w:right w:w="150" w:type="dxa"/>
                  </w:tcMar>
                  <w:vAlign w:val="center"/>
                  <w:hideMark/>
                </w:tcPr>
                <w:p w14:paraId="0F3103ED"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Pleiotropy Assessment</w:t>
                  </w:r>
                </w:p>
              </w:tc>
              <w:tc>
                <w:tcPr>
                  <w:tcW w:w="1472"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66704A13"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MR-Egger Intercept Test</w:t>
                  </w:r>
                </w:p>
              </w:tc>
              <w:tc>
                <w:tcPr>
                  <w:tcW w:w="2279"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7CD6B6D5"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Cs w:val="0"/>
                      <w:color w:val="404040"/>
                      <w:kern w:val="0"/>
                      <w:sz w:val="24"/>
                      <w:szCs w:val="24"/>
                    </w:rPr>
                    <w:t>- Significant intercept (</w:t>
                  </w:r>
                  <w:r w:rsidRPr="00690252">
                    <w:rPr>
                      <w:rFonts w:cs="Times New Roman"/>
                      <w:bCs w:val="0"/>
                      <w:i/>
                      <w:iCs/>
                      <w:color w:val="404040"/>
                      <w:kern w:val="0"/>
                      <w:sz w:val="24"/>
                      <w:szCs w:val="24"/>
                    </w:rPr>
                    <w:t>P</w:t>
                  </w:r>
                  <w:r w:rsidRPr="00690252">
                    <w:rPr>
                      <w:rFonts w:cs="Times New Roman"/>
                      <w:bCs w:val="0"/>
                      <w:color w:val="404040"/>
                      <w:kern w:val="0"/>
                      <w:sz w:val="24"/>
                      <w:szCs w:val="24"/>
                    </w:rPr>
                    <w:t> &lt; 0.05) indicates directional pleiotropy</w:t>
                  </w:r>
                  <w:r w:rsidRPr="00690252">
                    <w:rPr>
                      <w:rFonts w:cs="Times New Roman"/>
                      <w:bCs w:val="0"/>
                      <w:color w:val="404040"/>
                      <w:kern w:val="0"/>
                      <w:sz w:val="24"/>
                      <w:szCs w:val="24"/>
                    </w:rPr>
                    <w:br/>
                    <w:t>- Reported with standard error</w:t>
                  </w:r>
                </w:p>
              </w:tc>
            </w:tr>
            <w:tr w:rsidR="00690252" w:rsidRPr="00690252" w14:paraId="0D706B8A" w14:textId="77777777" w:rsidTr="00690252">
              <w:tc>
                <w:tcPr>
                  <w:tcW w:w="1249" w:type="pct"/>
                  <w:tcBorders>
                    <w:top w:val="nil"/>
                    <w:left w:val="nil"/>
                    <w:bottom w:val="single" w:sz="4" w:space="0" w:color="E5E5E5"/>
                    <w:right w:val="nil"/>
                  </w:tcBorders>
                  <w:shd w:val="clear" w:color="auto" w:fill="FFFFFF"/>
                  <w:tcMar>
                    <w:top w:w="150" w:type="dxa"/>
                    <w:left w:w="0" w:type="dxa"/>
                    <w:bottom w:w="150" w:type="dxa"/>
                    <w:right w:w="150" w:type="dxa"/>
                  </w:tcMar>
                  <w:vAlign w:val="center"/>
                  <w:hideMark/>
                </w:tcPr>
                <w:p w14:paraId="7507D061"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Heterogeneity Evaluation</w:t>
                  </w:r>
                </w:p>
              </w:tc>
              <w:tc>
                <w:tcPr>
                  <w:tcW w:w="1472"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47D1FF71"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Cochran’s Q Statistic</w:t>
                  </w:r>
                </w:p>
              </w:tc>
              <w:tc>
                <w:tcPr>
                  <w:tcW w:w="2279"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5E416299"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Cs w:val="0"/>
                      <w:color w:val="404040"/>
                      <w:kern w:val="0"/>
                      <w:sz w:val="24"/>
                      <w:szCs w:val="24"/>
                    </w:rPr>
                    <w:t>- </w:t>
                  </w:r>
                  <w:r w:rsidRPr="00690252">
                    <w:rPr>
                      <w:rFonts w:cs="Times New Roman"/>
                      <w:bCs w:val="0"/>
                      <w:i/>
                      <w:iCs/>
                      <w:color w:val="404040"/>
                      <w:kern w:val="0"/>
                      <w:sz w:val="24"/>
                      <w:szCs w:val="24"/>
                    </w:rPr>
                    <w:t>P</w:t>
                  </w:r>
                  <w:r w:rsidRPr="00690252">
                    <w:rPr>
                      <w:rFonts w:cs="Times New Roman"/>
                      <w:bCs w:val="0"/>
                      <w:color w:val="404040"/>
                      <w:kern w:val="0"/>
                      <w:sz w:val="24"/>
                      <w:szCs w:val="24"/>
                    </w:rPr>
                    <w:t> &lt; 0.05 indicates significant heterogeneity</w:t>
                  </w:r>
                  <w:r w:rsidRPr="00690252">
                    <w:rPr>
                      <w:rFonts w:cs="Times New Roman"/>
                      <w:bCs w:val="0"/>
                      <w:color w:val="404040"/>
                      <w:kern w:val="0"/>
                      <w:sz w:val="24"/>
                      <w:szCs w:val="24"/>
                    </w:rPr>
                    <w:br/>
                    <w:t>- Quantified via IVW residuals</w:t>
                  </w:r>
                </w:p>
              </w:tc>
            </w:tr>
            <w:tr w:rsidR="00690252" w:rsidRPr="00690252" w14:paraId="5297DEAF" w14:textId="77777777" w:rsidTr="00690252">
              <w:tc>
                <w:tcPr>
                  <w:tcW w:w="1249" w:type="pct"/>
                  <w:tcBorders>
                    <w:top w:val="nil"/>
                    <w:left w:val="nil"/>
                    <w:bottom w:val="single" w:sz="4" w:space="0" w:color="E5E5E5"/>
                    <w:right w:val="nil"/>
                  </w:tcBorders>
                  <w:shd w:val="clear" w:color="auto" w:fill="FFFFFF"/>
                  <w:tcMar>
                    <w:top w:w="150" w:type="dxa"/>
                    <w:left w:w="0" w:type="dxa"/>
                    <w:bottom w:w="150" w:type="dxa"/>
                    <w:right w:w="150" w:type="dxa"/>
                  </w:tcMar>
                  <w:vAlign w:val="center"/>
                  <w:hideMark/>
                </w:tcPr>
                <w:p w14:paraId="2CDA4C73"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Data Sources</w:t>
                  </w:r>
                </w:p>
              </w:tc>
              <w:tc>
                <w:tcPr>
                  <w:tcW w:w="1472"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4DB39DE9"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
                      <w:color w:val="404040"/>
                      <w:kern w:val="0"/>
                      <w:sz w:val="24"/>
                      <w:szCs w:val="24"/>
                    </w:rPr>
                    <w:t>Publicly Available GWAS</w:t>
                  </w:r>
                </w:p>
              </w:tc>
              <w:tc>
                <w:tcPr>
                  <w:tcW w:w="2279" w:type="pct"/>
                  <w:tcBorders>
                    <w:top w:val="nil"/>
                    <w:left w:val="nil"/>
                    <w:bottom w:val="single" w:sz="4" w:space="0" w:color="E5E5E5"/>
                    <w:right w:val="nil"/>
                  </w:tcBorders>
                  <w:shd w:val="clear" w:color="auto" w:fill="FFFFFF"/>
                  <w:tcMar>
                    <w:top w:w="150" w:type="dxa"/>
                    <w:left w:w="150" w:type="dxa"/>
                    <w:bottom w:w="150" w:type="dxa"/>
                    <w:right w:w="150" w:type="dxa"/>
                  </w:tcMar>
                  <w:vAlign w:val="center"/>
                  <w:hideMark/>
                </w:tcPr>
                <w:p w14:paraId="7EBDCE14" w14:textId="77777777" w:rsidR="00690252" w:rsidRPr="00690252" w:rsidRDefault="00690252" w:rsidP="00690252">
                  <w:pPr>
                    <w:widowControl/>
                    <w:jc w:val="left"/>
                    <w:rPr>
                      <w:rFonts w:cs="Times New Roman"/>
                      <w:bCs w:val="0"/>
                      <w:color w:val="404040"/>
                      <w:kern w:val="0"/>
                      <w:sz w:val="24"/>
                      <w:szCs w:val="24"/>
                    </w:rPr>
                  </w:pPr>
                  <w:r w:rsidRPr="00690252">
                    <w:rPr>
                      <w:rFonts w:cs="Times New Roman"/>
                      <w:bCs w:val="0"/>
                      <w:color w:val="404040"/>
                      <w:kern w:val="0"/>
                      <w:sz w:val="24"/>
                      <w:szCs w:val="24"/>
                    </w:rPr>
                    <w:t>- CVD: ebi-a-GCST90029019</w:t>
                  </w:r>
                  <w:r w:rsidRPr="00690252">
                    <w:rPr>
                      <w:rFonts w:cs="Times New Roman"/>
                      <w:bCs w:val="0"/>
                      <w:color w:val="404040"/>
                      <w:kern w:val="0"/>
                      <w:sz w:val="24"/>
                      <w:szCs w:val="24"/>
                    </w:rPr>
                    <w:br/>
                    <w:t>- CHD: ebi-a-GCST000998</w:t>
                  </w:r>
                  <w:r w:rsidRPr="00690252">
                    <w:rPr>
                      <w:rFonts w:cs="Times New Roman"/>
                      <w:bCs w:val="0"/>
                      <w:color w:val="404040"/>
                      <w:kern w:val="0"/>
                      <w:sz w:val="24"/>
                      <w:szCs w:val="24"/>
                    </w:rPr>
                    <w:br/>
                    <w:t>- MI: finn-b-I9_MI_STRICT_EXNONE</w:t>
                  </w:r>
                  <w:r w:rsidRPr="00690252">
                    <w:rPr>
                      <w:rFonts w:cs="Times New Roman"/>
                      <w:bCs w:val="0"/>
                      <w:color w:val="404040"/>
                      <w:kern w:val="0"/>
                      <w:sz w:val="24"/>
                      <w:szCs w:val="24"/>
                    </w:rPr>
                    <w:br/>
                    <w:t>- Stroke: ebi-a-GCST005838</w:t>
                  </w:r>
                  <w:r w:rsidRPr="00690252">
                    <w:rPr>
                      <w:rFonts w:cs="Times New Roman"/>
                      <w:bCs w:val="0"/>
                      <w:color w:val="404040"/>
                      <w:kern w:val="0"/>
                      <w:sz w:val="24"/>
                      <w:szCs w:val="24"/>
                    </w:rPr>
                    <w:br/>
                    <w:t>- Hypertension: ukb-b-12493</w:t>
                  </w:r>
                </w:p>
              </w:tc>
            </w:tr>
          </w:tbl>
          <w:p w14:paraId="374D98FA" w14:textId="27E909C7" w:rsidR="00690252" w:rsidRPr="00690252" w:rsidRDefault="00690252" w:rsidP="00290243">
            <w:pPr>
              <w:widowControl/>
              <w:jc w:val="center"/>
              <w:rPr>
                <w:rFonts w:cs="Times New Roman"/>
                <w:b/>
                <w:kern w:val="0"/>
                <w:sz w:val="24"/>
                <w:szCs w:val="24"/>
              </w:rPr>
            </w:pPr>
          </w:p>
        </w:tc>
        <w:tc>
          <w:tcPr>
            <w:tcW w:w="0" w:type="auto"/>
            <w:tcBorders>
              <w:top w:val="single" w:sz="4" w:space="0" w:color="auto"/>
              <w:left w:val="nil"/>
              <w:bottom w:val="single" w:sz="4" w:space="0" w:color="auto"/>
              <w:right w:val="nil"/>
            </w:tcBorders>
          </w:tcPr>
          <w:p w14:paraId="36F26D16" w14:textId="0623D683" w:rsidR="00690252" w:rsidRPr="00921C7F" w:rsidRDefault="00690252" w:rsidP="00290243">
            <w:pPr>
              <w:widowControl/>
              <w:jc w:val="center"/>
              <w:rPr>
                <w:rFonts w:cs="Times New Roman"/>
                <w:b/>
                <w:kern w:val="0"/>
                <w:sz w:val="24"/>
                <w:szCs w:val="24"/>
              </w:rPr>
            </w:pPr>
          </w:p>
        </w:tc>
        <w:tc>
          <w:tcPr>
            <w:tcW w:w="0" w:type="auto"/>
            <w:tcBorders>
              <w:top w:val="single" w:sz="4" w:space="0" w:color="auto"/>
              <w:left w:val="nil"/>
              <w:bottom w:val="single" w:sz="4" w:space="0" w:color="auto"/>
              <w:right w:val="nil"/>
            </w:tcBorders>
          </w:tcPr>
          <w:p w14:paraId="0D4FBCA9" w14:textId="48F550A6" w:rsidR="00690252" w:rsidRPr="00921C7F" w:rsidRDefault="00690252" w:rsidP="00290243">
            <w:pPr>
              <w:widowControl/>
              <w:jc w:val="center"/>
              <w:rPr>
                <w:rFonts w:cs="Times New Roman"/>
                <w:bCs/>
                <w:kern w:val="0"/>
                <w:sz w:val="24"/>
                <w:szCs w:val="24"/>
              </w:rPr>
            </w:pPr>
          </w:p>
        </w:tc>
      </w:tr>
    </w:tbl>
    <w:p w14:paraId="7E4405B2" w14:textId="77777777" w:rsidR="00676F46" w:rsidRDefault="00676F46" w:rsidP="00921C7F">
      <w:pPr>
        <w:widowControl/>
        <w:jc w:val="left"/>
        <w:rPr>
          <w:rFonts w:cs="Times New Roman"/>
          <w:kern w:val="0"/>
          <w:sz w:val="24"/>
          <w:szCs w:val="24"/>
        </w:rPr>
      </w:pPr>
    </w:p>
    <w:bookmarkEnd w:id="2"/>
    <w:p w14:paraId="4BA25098" w14:textId="3354598A" w:rsidR="00921C7F" w:rsidRDefault="00921C7F" w:rsidP="00921C7F">
      <w:pPr>
        <w:widowControl/>
        <w:jc w:val="left"/>
        <w:rPr>
          <w:rFonts w:cs="Times New Roman"/>
          <w:kern w:val="0"/>
          <w:sz w:val="24"/>
          <w:szCs w:val="24"/>
        </w:rPr>
      </w:pPr>
      <w:r>
        <w:rPr>
          <w:rFonts w:cs="Times New Roman"/>
          <w:kern w:val="0"/>
          <w:sz w:val="24"/>
          <w:szCs w:val="24"/>
        </w:rPr>
        <w:br w:type="page"/>
      </w:r>
    </w:p>
    <w:p w14:paraId="1C1A1056" w14:textId="77777777" w:rsidR="00921C7F" w:rsidRPr="00563175" w:rsidRDefault="00921C7F" w:rsidP="00921C7F">
      <w:pPr>
        <w:widowControl/>
        <w:rPr>
          <w:rFonts w:cs="Times New Roman"/>
          <w:sz w:val="24"/>
          <w:szCs w:val="24"/>
        </w:rPr>
      </w:pPr>
      <w:bookmarkStart w:id="3" w:name="OLE_LINK2"/>
      <w:bookmarkStart w:id="4" w:name="_Hlk199108022"/>
      <w:r w:rsidRPr="001F1FCE">
        <w:rPr>
          <w:rFonts w:cs="Times New Roman"/>
          <w:b/>
          <w:bCs w:val="0"/>
          <w:kern w:val="0"/>
          <w:sz w:val="24"/>
          <w:szCs w:val="24"/>
        </w:rPr>
        <w:lastRenderedPageBreak/>
        <w:t xml:space="preserve">Supplementary </w:t>
      </w:r>
      <w:bookmarkEnd w:id="3"/>
      <w:r w:rsidRPr="001F1FCE">
        <w:rPr>
          <w:rFonts w:cs="Times New Roman"/>
          <w:b/>
          <w:bCs w:val="0"/>
          <w:kern w:val="0"/>
          <w:sz w:val="24"/>
          <w:szCs w:val="24"/>
        </w:rPr>
        <w:t xml:space="preserve">Table </w:t>
      </w:r>
      <w:bookmarkEnd w:id="4"/>
      <w:r>
        <w:rPr>
          <w:rFonts w:cs="Times New Roman" w:hint="eastAsia"/>
          <w:b/>
          <w:bCs w:val="0"/>
          <w:kern w:val="0"/>
          <w:sz w:val="24"/>
          <w:szCs w:val="24"/>
        </w:rPr>
        <w:t>5</w:t>
      </w:r>
      <w:r w:rsidRPr="001F1FCE">
        <w:rPr>
          <w:rFonts w:cs="Times New Roman"/>
          <w:b/>
          <w:bCs w:val="0"/>
          <w:kern w:val="0"/>
          <w:sz w:val="24"/>
          <w:szCs w:val="24"/>
        </w:rPr>
        <w:t>. Covariates with missingness rate</w:t>
      </w:r>
      <w:bookmarkStart w:id="5" w:name="_Hlk143349636"/>
      <w:r w:rsidRPr="001F1FCE">
        <w:rPr>
          <w:rFonts w:cs="Times New Roman"/>
          <w:b/>
          <w:bCs w:val="0"/>
          <w:kern w:val="0"/>
          <w:sz w:val="24"/>
          <w:szCs w:val="24"/>
        </w:rPr>
        <w:t xml:space="preserve"> ≥ 5%</w:t>
      </w:r>
      <w:bookmarkEnd w:id="5"/>
    </w:p>
    <w:tbl>
      <w:tblPr>
        <w:tblStyle w:val="a3"/>
        <w:tblW w:w="8364" w:type="dxa"/>
        <w:jc w:val="center"/>
        <w:tblLook w:val="04A0" w:firstRow="1" w:lastRow="0" w:firstColumn="1" w:lastColumn="0" w:noHBand="0" w:noVBand="1"/>
      </w:tblPr>
      <w:tblGrid>
        <w:gridCol w:w="3544"/>
        <w:gridCol w:w="4820"/>
      </w:tblGrid>
      <w:tr w:rsidR="00921C7F" w:rsidRPr="00DD243F" w14:paraId="7809F660" w14:textId="77777777" w:rsidTr="007C6D5D">
        <w:trPr>
          <w:trHeight w:val="50"/>
          <w:jc w:val="center"/>
        </w:trPr>
        <w:tc>
          <w:tcPr>
            <w:tcW w:w="3544" w:type="dxa"/>
            <w:tcBorders>
              <w:top w:val="single" w:sz="4" w:space="0" w:color="auto"/>
              <w:left w:val="nil"/>
              <w:bottom w:val="single" w:sz="4" w:space="0" w:color="auto"/>
              <w:right w:val="nil"/>
            </w:tcBorders>
          </w:tcPr>
          <w:p w14:paraId="2EF16CDD" w14:textId="77777777" w:rsidR="00921C7F" w:rsidRPr="00DD243F" w:rsidRDefault="00921C7F" w:rsidP="007B26D9">
            <w:pPr>
              <w:widowControl/>
              <w:jc w:val="left"/>
              <w:rPr>
                <w:rFonts w:cs="Times New Roman"/>
                <w:b/>
                <w:bCs/>
                <w:kern w:val="0"/>
                <w:sz w:val="24"/>
                <w:szCs w:val="24"/>
              </w:rPr>
            </w:pPr>
            <w:r w:rsidRPr="00DD243F">
              <w:rPr>
                <w:rFonts w:cs="Times New Roman"/>
                <w:b/>
                <w:bCs/>
                <w:kern w:val="0"/>
                <w:sz w:val="24"/>
                <w:szCs w:val="24"/>
              </w:rPr>
              <w:t>Covariates</w:t>
            </w:r>
          </w:p>
        </w:tc>
        <w:tc>
          <w:tcPr>
            <w:tcW w:w="4820" w:type="dxa"/>
            <w:tcBorders>
              <w:top w:val="single" w:sz="4" w:space="0" w:color="auto"/>
              <w:left w:val="nil"/>
              <w:bottom w:val="single" w:sz="4" w:space="0" w:color="auto"/>
              <w:right w:val="nil"/>
            </w:tcBorders>
          </w:tcPr>
          <w:p w14:paraId="7EEA27E8" w14:textId="77777777" w:rsidR="00921C7F" w:rsidRPr="00DD243F" w:rsidRDefault="00921C7F" w:rsidP="007B26D9">
            <w:pPr>
              <w:widowControl/>
              <w:jc w:val="center"/>
              <w:rPr>
                <w:rFonts w:cs="Times New Roman"/>
                <w:b/>
                <w:bCs/>
                <w:kern w:val="0"/>
                <w:sz w:val="24"/>
                <w:szCs w:val="24"/>
              </w:rPr>
            </w:pPr>
            <w:r w:rsidRPr="00DD243F">
              <w:rPr>
                <w:rFonts w:cs="Times New Roman"/>
                <w:b/>
                <w:bCs/>
                <w:kern w:val="0"/>
                <w:sz w:val="24"/>
                <w:szCs w:val="24"/>
              </w:rPr>
              <w:t>Number (%)</w:t>
            </w:r>
          </w:p>
        </w:tc>
      </w:tr>
      <w:tr w:rsidR="00921C7F" w:rsidRPr="00DD243F" w14:paraId="4261E570" w14:textId="77777777" w:rsidTr="007C6D5D">
        <w:trPr>
          <w:trHeight w:val="50"/>
          <w:jc w:val="center"/>
        </w:trPr>
        <w:tc>
          <w:tcPr>
            <w:tcW w:w="3544" w:type="dxa"/>
            <w:tcBorders>
              <w:top w:val="nil"/>
              <w:left w:val="nil"/>
              <w:bottom w:val="nil"/>
              <w:right w:val="nil"/>
            </w:tcBorders>
            <w:vAlign w:val="center"/>
          </w:tcPr>
          <w:p w14:paraId="313DADE6" w14:textId="77777777" w:rsidR="00921C7F" w:rsidRPr="00DD243F" w:rsidRDefault="00921C7F" w:rsidP="007B26D9">
            <w:pPr>
              <w:widowControl/>
              <w:ind w:firstLineChars="100" w:firstLine="240"/>
              <w:jc w:val="left"/>
              <w:rPr>
                <w:rFonts w:eastAsia="等线" w:cs="Times New Roman"/>
                <w:sz w:val="24"/>
                <w:szCs w:val="24"/>
              </w:rPr>
            </w:pPr>
            <w:r w:rsidRPr="00DD243F">
              <w:rPr>
                <w:rFonts w:eastAsia="等线" w:cs="Times New Roman"/>
                <w:sz w:val="24"/>
                <w:szCs w:val="24"/>
              </w:rPr>
              <w:t>Household income</w:t>
            </w:r>
          </w:p>
        </w:tc>
        <w:tc>
          <w:tcPr>
            <w:tcW w:w="4820" w:type="dxa"/>
            <w:tcBorders>
              <w:top w:val="nil"/>
              <w:left w:val="nil"/>
              <w:bottom w:val="nil"/>
              <w:right w:val="nil"/>
            </w:tcBorders>
          </w:tcPr>
          <w:p w14:paraId="26450F1F" w14:textId="77777777" w:rsidR="00921C7F" w:rsidRPr="00DD243F" w:rsidRDefault="00921C7F" w:rsidP="007B26D9">
            <w:pPr>
              <w:widowControl/>
              <w:jc w:val="center"/>
              <w:rPr>
                <w:rFonts w:cs="Times New Roman"/>
                <w:kern w:val="0"/>
                <w:sz w:val="24"/>
                <w:szCs w:val="24"/>
              </w:rPr>
            </w:pPr>
            <w:r w:rsidRPr="00DD243F">
              <w:rPr>
                <w:rFonts w:cs="Times New Roman" w:hint="eastAsia"/>
                <w:kern w:val="0"/>
                <w:sz w:val="24"/>
                <w:szCs w:val="24"/>
              </w:rPr>
              <w:t>38,046(13.6)</w:t>
            </w:r>
          </w:p>
        </w:tc>
      </w:tr>
      <w:tr w:rsidR="00921C7F" w:rsidRPr="00DD243F" w14:paraId="3D4853D7" w14:textId="77777777" w:rsidTr="007C6D5D">
        <w:trPr>
          <w:jc w:val="center"/>
        </w:trPr>
        <w:tc>
          <w:tcPr>
            <w:tcW w:w="3544" w:type="dxa"/>
            <w:tcBorders>
              <w:top w:val="nil"/>
              <w:left w:val="nil"/>
              <w:bottom w:val="nil"/>
              <w:right w:val="nil"/>
            </w:tcBorders>
            <w:vAlign w:val="center"/>
          </w:tcPr>
          <w:p w14:paraId="40ABD6F9" w14:textId="77777777" w:rsidR="00921C7F" w:rsidRPr="00DD243F" w:rsidRDefault="00921C7F" w:rsidP="007B26D9">
            <w:pPr>
              <w:widowControl/>
              <w:ind w:firstLineChars="100" w:firstLine="240"/>
              <w:jc w:val="left"/>
              <w:rPr>
                <w:rFonts w:eastAsia="等线" w:cs="Times New Roman"/>
                <w:sz w:val="24"/>
                <w:szCs w:val="24"/>
              </w:rPr>
            </w:pPr>
            <w:r w:rsidRPr="00DD243F">
              <w:rPr>
                <w:rFonts w:eastAsia="等线" w:cs="Times New Roman"/>
                <w:sz w:val="24"/>
                <w:szCs w:val="24"/>
              </w:rPr>
              <w:t>Education qualification</w:t>
            </w:r>
          </w:p>
        </w:tc>
        <w:tc>
          <w:tcPr>
            <w:tcW w:w="4820" w:type="dxa"/>
            <w:tcBorders>
              <w:top w:val="nil"/>
              <w:left w:val="nil"/>
              <w:bottom w:val="nil"/>
              <w:right w:val="nil"/>
            </w:tcBorders>
          </w:tcPr>
          <w:p w14:paraId="1B62EDC5" w14:textId="77777777" w:rsidR="00921C7F" w:rsidRPr="00DD243F" w:rsidRDefault="00921C7F" w:rsidP="007B26D9">
            <w:pPr>
              <w:widowControl/>
              <w:jc w:val="center"/>
              <w:rPr>
                <w:rFonts w:cs="Times New Roman"/>
                <w:kern w:val="0"/>
                <w:sz w:val="24"/>
                <w:szCs w:val="24"/>
              </w:rPr>
            </w:pPr>
            <w:r w:rsidRPr="00DD243F">
              <w:rPr>
                <w:rFonts w:cs="Times New Roman" w:hint="eastAsia"/>
                <w:kern w:val="0"/>
                <w:sz w:val="24"/>
                <w:szCs w:val="24"/>
              </w:rPr>
              <w:t>41,766</w:t>
            </w:r>
            <w:r w:rsidRPr="00DD243F">
              <w:rPr>
                <w:rFonts w:cs="Times New Roman"/>
                <w:kern w:val="0"/>
                <w:sz w:val="24"/>
                <w:szCs w:val="24"/>
              </w:rPr>
              <w:t xml:space="preserve"> (</w:t>
            </w:r>
            <w:r w:rsidRPr="00DD243F">
              <w:rPr>
                <w:rFonts w:cs="Times New Roman" w:hint="eastAsia"/>
                <w:kern w:val="0"/>
                <w:sz w:val="24"/>
                <w:szCs w:val="24"/>
              </w:rPr>
              <w:t>15.0</w:t>
            </w:r>
            <w:r w:rsidRPr="00DD243F">
              <w:rPr>
                <w:rFonts w:cs="Times New Roman"/>
                <w:kern w:val="0"/>
                <w:sz w:val="24"/>
                <w:szCs w:val="24"/>
              </w:rPr>
              <w:t>)</w:t>
            </w:r>
          </w:p>
        </w:tc>
      </w:tr>
      <w:tr w:rsidR="00921C7F" w:rsidRPr="00DD243F" w14:paraId="7AE7F2AE" w14:textId="77777777" w:rsidTr="007C6D5D">
        <w:trPr>
          <w:jc w:val="center"/>
        </w:trPr>
        <w:tc>
          <w:tcPr>
            <w:tcW w:w="3544" w:type="dxa"/>
            <w:tcBorders>
              <w:top w:val="nil"/>
              <w:left w:val="nil"/>
              <w:bottom w:val="nil"/>
              <w:right w:val="nil"/>
            </w:tcBorders>
          </w:tcPr>
          <w:p w14:paraId="1AC53E91" w14:textId="77777777" w:rsidR="00921C7F" w:rsidRPr="00DD243F" w:rsidRDefault="00921C7F" w:rsidP="007B26D9">
            <w:pPr>
              <w:widowControl/>
              <w:ind w:firstLineChars="100" w:firstLine="240"/>
              <w:jc w:val="left"/>
              <w:rPr>
                <w:rFonts w:eastAsia="等线" w:cs="Times New Roman"/>
                <w:sz w:val="24"/>
                <w:szCs w:val="24"/>
              </w:rPr>
            </w:pPr>
            <w:r w:rsidRPr="00DD243F">
              <w:rPr>
                <w:rFonts w:cs="Times New Roman"/>
                <w:sz w:val="24"/>
                <w:szCs w:val="24"/>
              </w:rPr>
              <w:t>Physical activity (MET)</w:t>
            </w:r>
          </w:p>
        </w:tc>
        <w:tc>
          <w:tcPr>
            <w:tcW w:w="4820" w:type="dxa"/>
            <w:tcBorders>
              <w:top w:val="nil"/>
              <w:left w:val="nil"/>
              <w:bottom w:val="nil"/>
              <w:right w:val="nil"/>
            </w:tcBorders>
          </w:tcPr>
          <w:p w14:paraId="1BFE03E4" w14:textId="77777777" w:rsidR="00921C7F" w:rsidRPr="00DD243F" w:rsidRDefault="00921C7F" w:rsidP="007B26D9">
            <w:pPr>
              <w:widowControl/>
              <w:jc w:val="center"/>
              <w:rPr>
                <w:rFonts w:cs="Times New Roman"/>
                <w:kern w:val="0"/>
                <w:sz w:val="24"/>
                <w:szCs w:val="24"/>
              </w:rPr>
            </w:pPr>
            <w:r w:rsidRPr="00DD243F">
              <w:rPr>
                <w:rFonts w:cs="Times New Roman" w:hint="eastAsia"/>
                <w:sz w:val="24"/>
                <w:szCs w:val="24"/>
              </w:rPr>
              <w:t>44,725</w:t>
            </w:r>
            <w:r w:rsidRPr="00DD243F">
              <w:rPr>
                <w:rFonts w:cs="Times New Roman"/>
                <w:sz w:val="24"/>
                <w:szCs w:val="24"/>
              </w:rPr>
              <w:t xml:space="preserve"> (</w:t>
            </w:r>
            <w:r w:rsidRPr="00DD243F">
              <w:rPr>
                <w:rFonts w:cs="Times New Roman" w:hint="eastAsia"/>
                <w:sz w:val="24"/>
                <w:szCs w:val="24"/>
              </w:rPr>
              <w:t>16.0</w:t>
            </w:r>
            <w:r w:rsidRPr="00DD243F">
              <w:rPr>
                <w:rFonts w:cs="Times New Roman"/>
                <w:sz w:val="24"/>
                <w:szCs w:val="24"/>
              </w:rPr>
              <w:t>)</w:t>
            </w:r>
          </w:p>
        </w:tc>
      </w:tr>
      <w:tr w:rsidR="00921C7F" w:rsidRPr="00DD243F" w14:paraId="5837DEE5" w14:textId="77777777" w:rsidTr="007C6D5D">
        <w:trPr>
          <w:trHeight w:val="60"/>
          <w:jc w:val="center"/>
        </w:trPr>
        <w:tc>
          <w:tcPr>
            <w:tcW w:w="3544" w:type="dxa"/>
            <w:tcBorders>
              <w:top w:val="nil"/>
              <w:left w:val="nil"/>
              <w:bottom w:val="nil"/>
              <w:right w:val="nil"/>
            </w:tcBorders>
          </w:tcPr>
          <w:p w14:paraId="2F55E789" w14:textId="77777777" w:rsidR="00921C7F" w:rsidRPr="00DD243F" w:rsidRDefault="00921C7F" w:rsidP="007B26D9">
            <w:pPr>
              <w:widowControl/>
              <w:ind w:firstLineChars="100" w:firstLine="240"/>
              <w:jc w:val="left"/>
              <w:rPr>
                <w:rFonts w:cs="Times New Roman"/>
                <w:sz w:val="24"/>
                <w:szCs w:val="24"/>
              </w:rPr>
            </w:pPr>
            <w:r w:rsidRPr="00DD243F">
              <w:rPr>
                <w:rFonts w:cs="Times New Roman"/>
                <w:sz w:val="24"/>
                <w:szCs w:val="24"/>
              </w:rPr>
              <w:t>Drinking status</w:t>
            </w:r>
          </w:p>
        </w:tc>
        <w:tc>
          <w:tcPr>
            <w:tcW w:w="4820" w:type="dxa"/>
            <w:tcBorders>
              <w:top w:val="nil"/>
              <w:left w:val="nil"/>
              <w:bottom w:val="nil"/>
              <w:right w:val="nil"/>
            </w:tcBorders>
          </w:tcPr>
          <w:p w14:paraId="0DA04305" w14:textId="77777777" w:rsidR="00921C7F" w:rsidRPr="00DD243F" w:rsidRDefault="00921C7F" w:rsidP="007B26D9">
            <w:pPr>
              <w:widowControl/>
              <w:jc w:val="center"/>
              <w:rPr>
                <w:rFonts w:cs="Times New Roman"/>
                <w:kern w:val="0"/>
                <w:sz w:val="24"/>
                <w:szCs w:val="24"/>
              </w:rPr>
            </w:pPr>
            <w:r w:rsidRPr="00DD243F">
              <w:rPr>
                <w:rFonts w:cs="Times New Roman" w:hint="eastAsia"/>
                <w:kern w:val="0"/>
                <w:sz w:val="24"/>
                <w:szCs w:val="24"/>
              </w:rPr>
              <w:t>60,751(21.8)</w:t>
            </w:r>
          </w:p>
        </w:tc>
      </w:tr>
      <w:tr w:rsidR="00921C7F" w:rsidRPr="00DD243F" w14:paraId="7019EED3" w14:textId="77777777" w:rsidTr="007C6D5D">
        <w:trPr>
          <w:jc w:val="center"/>
        </w:trPr>
        <w:tc>
          <w:tcPr>
            <w:tcW w:w="3544" w:type="dxa"/>
            <w:tcBorders>
              <w:top w:val="nil"/>
              <w:left w:val="nil"/>
              <w:bottom w:val="single" w:sz="4" w:space="0" w:color="auto"/>
              <w:right w:val="nil"/>
            </w:tcBorders>
          </w:tcPr>
          <w:p w14:paraId="726EED5A" w14:textId="77777777" w:rsidR="00921C7F" w:rsidRPr="00DD243F" w:rsidRDefault="00921C7F" w:rsidP="007B26D9">
            <w:pPr>
              <w:widowControl/>
              <w:ind w:firstLineChars="100" w:firstLine="240"/>
              <w:jc w:val="left"/>
              <w:rPr>
                <w:rFonts w:cs="Times New Roman"/>
                <w:sz w:val="24"/>
                <w:szCs w:val="24"/>
              </w:rPr>
            </w:pPr>
            <w:proofErr w:type="spellStart"/>
            <w:r w:rsidRPr="00DD243F">
              <w:rPr>
                <w:rFonts w:cs="Times New Roman"/>
                <w:sz w:val="24"/>
                <w:szCs w:val="24"/>
              </w:rPr>
              <w:t>Lp</w:t>
            </w:r>
            <w:proofErr w:type="spellEnd"/>
            <w:r w:rsidRPr="00DD243F">
              <w:rPr>
                <w:rFonts w:cs="Times New Roman"/>
                <w:sz w:val="24"/>
                <w:szCs w:val="24"/>
              </w:rPr>
              <w:t xml:space="preserve"> (a)</w:t>
            </w:r>
          </w:p>
        </w:tc>
        <w:tc>
          <w:tcPr>
            <w:tcW w:w="4820" w:type="dxa"/>
            <w:tcBorders>
              <w:top w:val="nil"/>
              <w:left w:val="nil"/>
              <w:bottom w:val="single" w:sz="4" w:space="0" w:color="auto"/>
              <w:right w:val="nil"/>
            </w:tcBorders>
          </w:tcPr>
          <w:p w14:paraId="249480B2" w14:textId="77777777" w:rsidR="00921C7F" w:rsidRPr="00DD243F" w:rsidRDefault="00921C7F" w:rsidP="007B26D9">
            <w:pPr>
              <w:widowControl/>
              <w:jc w:val="center"/>
              <w:rPr>
                <w:rFonts w:cs="Times New Roman"/>
                <w:kern w:val="0"/>
                <w:sz w:val="24"/>
                <w:szCs w:val="24"/>
              </w:rPr>
            </w:pPr>
            <w:r w:rsidRPr="00DD243F">
              <w:rPr>
                <w:rFonts w:cs="Times New Roman"/>
                <w:kern w:val="0"/>
                <w:sz w:val="24"/>
                <w:szCs w:val="24"/>
              </w:rPr>
              <w:t>77</w:t>
            </w:r>
            <w:r w:rsidRPr="00DD243F">
              <w:rPr>
                <w:rFonts w:cs="Times New Roman" w:hint="eastAsia"/>
                <w:kern w:val="0"/>
                <w:sz w:val="24"/>
                <w:szCs w:val="24"/>
              </w:rPr>
              <w:t>,</w:t>
            </w:r>
            <w:r w:rsidRPr="00DD243F">
              <w:rPr>
                <w:rFonts w:cs="Times New Roman"/>
                <w:kern w:val="0"/>
                <w:sz w:val="24"/>
                <w:szCs w:val="24"/>
              </w:rPr>
              <w:t>298 (2</w:t>
            </w:r>
            <w:r w:rsidRPr="00DD243F">
              <w:rPr>
                <w:rFonts w:cs="Times New Roman" w:hint="eastAsia"/>
                <w:kern w:val="0"/>
                <w:sz w:val="24"/>
                <w:szCs w:val="24"/>
              </w:rPr>
              <w:t>7</w:t>
            </w:r>
            <w:r w:rsidRPr="00DD243F">
              <w:rPr>
                <w:rFonts w:cs="Times New Roman"/>
                <w:kern w:val="0"/>
                <w:sz w:val="24"/>
                <w:szCs w:val="24"/>
              </w:rPr>
              <w:t>.</w:t>
            </w:r>
            <w:r w:rsidRPr="00DD243F">
              <w:rPr>
                <w:rFonts w:cs="Times New Roman" w:hint="eastAsia"/>
                <w:kern w:val="0"/>
                <w:sz w:val="24"/>
                <w:szCs w:val="24"/>
              </w:rPr>
              <w:t>7</w:t>
            </w:r>
            <w:r w:rsidRPr="00DD243F">
              <w:rPr>
                <w:rFonts w:cs="Times New Roman"/>
                <w:kern w:val="0"/>
                <w:sz w:val="24"/>
                <w:szCs w:val="24"/>
              </w:rPr>
              <w:t>)</w:t>
            </w:r>
          </w:p>
        </w:tc>
      </w:tr>
    </w:tbl>
    <w:p w14:paraId="2DEBFD67" w14:textId="77777777" w:rsidR="00921C7F" w:rsidRPr="00DD243F" w:rsidRDefault="00921C7F" w:rsidP="00921C7F">
      <w:pPr>
        <w:widowControl/>
        <w:rPr>
          <w:rFonts w:cs="Times New Roman"/>
          <w:kern w:val="0"/>
          <w:sz w:val="24"/>
          <w:szCs w:val="24"/>
        </w:rPr>
      </w:pPr>
    </w:p>
    <w:p w14:paraId="51652FDC" w14:textId="77777777" w:rsidR="00921C7F" w:rsidRDefault="00921C7F" w:rsidP="00921C7F">
      <w:pPr>
        <w:widowControl/>
        <w:jc w:val="left"/>
        <w:rPr>
          <w:rFonts w:cs="Times New Roman"/>
          <w:kern w:val="0"/>
          <w:sz w:val="24"/>
          <w:szCs w:val="24"/>
        </w:rPr>
      </w:pPr>
      <w:r w:rsidRPr="00DD243F">
        <w:rPr>
          <w:rFonts w:cs="Times New Roman"/>
          <w:kern w:val="0"/>
          <w:sz w:val="24"/>
          <w:szCs w:val="24"/>
        </w:rPr>
        <w:t xml:space="preserve">Abbreviations: </w:t>
      </w:r>
      <w:r w:rsidRPr="00DD243F">
        <w:rPr>
          <w:rFonts w:cs="Times New Roman" w:hint="eastAsia"/>
          <w:kern w:val="0"/>
          <w:sz w:val="24"/>
          <w:szCs w:val="24"/>
        </w:rPr>
        <w:t>L</w:t>
      </w:r>
      <w:r w:rsidRPr="00DD243F">
        <w:rPr>
          <w:rFonts w:cs="Times New Roman"/>
          <w:bCs w:val="0"/>
          <w:sz w:val="24"/>
          <w:szCs w:val="24"/>
        </w:rPr>
        <w:t xml:space="preserve">ipoprotein (a), </w:t>
      </w:r>
      <w:proofErr w:type="spellStart"/>
      <w:r w:rsidRPr="00DD243F">
        <w:rPr>
          <w:rFonts w:cs="Times New Roman"/>
          <w:bCs w:val="0"/>
          <w:sz w:val="24"/>
          <w:szCs w:val="24"/>
        </w:rPr>
        <w:t>Lp</w:t>
      </w:r>
      <w:proofErr w:type="spellEnd"/>
      <w:r w:rsidRPr="00DD243F">
        <w:rPr>
          <w:rFonts w:cs="Times New Roman"/>
          <w:bCs w:val="0"/>
          <w:sz w:val="24"/>
          <w:szCs w:val="24"/>
        </w:rPr>
        <w:t xml:space="preserve"> (a); </w:t>
      </w:r>
      <w:r w:rsidRPr="00DD243F">
        <w:rPr>
          <w:rFonts w:cs="Times New Roman"/>
          <w:kern w:val="0"/>
          <w:sz w:val="24"/>
          <w:szCs w:val="24"/>
        </w:rPr>
        <w:t>MET, metabolic equivalent of task</w:t>
      </w:r>
      <w:r w:rsidRPr="00DD243F">
        <w:rPr>
          <w:rFonts w:cs="Times New Roman" w:hint="eastAsia"/>
          <w:kern w:val="0"/>
          <w:sz w:val="24"/>
          <w:szCs w:val="24"/>
        </w:rPr>
        <w:t>.</w:t>
      </w:r>
    </w:p>
    <w:p w14:paraId="6A0E54AD" w14:textId="74D48031" w:rsidR="00DD243F" w:rsidRPr="00DD243F" w:rsidRDefault="00563175" w:rsidP="00AF603E">
      <w:pPr>
        <w:widowControl/>
        <w:rPr>
          <w:rFonts w:cs="Times New Roman"/>
          <w:kern w:val="0"/>
          <w:sz w:val="24"/>
          <w:szCs w:val="24"/>
        </w:rPr>
      </w:pPr>
      <w:r>
        <w:rPr>
          <w:rFonts w:cs="Times New Roman"/>
          <w:sz w:val="24"/>
          <w:szCs w:val="24"/>
        </w:rPr>
        <w:br w:type="page"/>
      </w:r>
    </w:p>
    <w:p w14:paraId="222E34BD" w14:textId="77777777" w:rsidR="00DD243F" w:rsidRDefault="00DD243F" w:rsidP="00AF603E">
      <w:pPr>
        <w:widowControl/>
        <w:jc w:val="left"/>
        <w:rPr>
          <w:rFonts w:cs="Times New Roman"/>
          <w:b/>
          <w:bCs w:val="0"/>
          <w:kern w:val="0"/>
          <w:sz w:val="24"/>
          <w:szCs w:val="24"/>
        </w:rPr>
        <w:sectPr w:rsidR="00DD243F" w:rsidSect="00921C7F">
          <w:pgSz w:w="16838" w:h="11906" w:orient="landscape"/>
          <w:pgMar w:top="1797" w:right="1440" w:bottom="1797" w:left="1440" w:header="851" w:footer="992" w:gutter="0"/>
          <w:cols w:space="425"/>
          <w:docGrid w:linePitch="312"/>
        </w:sectPr>
      </w:pPr>
    </w:p>
    <w:p w14:paraId="2E57B57F" w14:textId="75DA9124" w:rsidR="00DD243F" w:rsidRDefault="00DD243F">
      <w:pPr>
        <w:widowControl/>
        <w:jc w:val="left"/>
        <w:rPr>
          <w:rFonts w:cs="Times New Roman"/>
          <w:b/>
          <w:bCs w:val="0"/>
          <w:kern w:val="0"/>
          <w:sz w:val="24"/>
          <w:szCs w:val="24"/>
        </w:rPr>
      </w:pPr>
      <w:bookmarkStart w:id="6" w:name="_Hlk181013902"/>
      <w:bookmarkStart w:id="7" w:name="OLE_LINK3"/>
    </w:p>
    <w:p w14:paraId="3B191C92" w14:textId="47D6FC0F" w:rsidR="00DD243F" w:rsidRPr="00DD243F" w:rsidRDefault="00DD243F" w:rsidP="00DD243F">
      <w:pPr>
        <w:widowControl/>
        <w:jc w:val="left"/>
        <w:rPr>
          <w:rFonts w:cs="Times New Roman"/>
          <w:b/>
          <w:bCs w:val="0"/>
          <w:kern w:val="0"/>
          <w:sz w:val="24"/>
          <w:szCs w:val="24"/>
        </w:rPr>
      </w:pPr>
      <w:bookmarkStart w:id="8" w:name="_Hlk199110171"/>
      <w:r w:rsidRPr="001F1FCE">
        <w:rPr>
          <w:rFonts w:cs="Times New Roman"/>
          <w:b/>
          <w:bCs w:val="0"/>
          <w:kern w:val="0"/>
          <w:sz w:val="24"/>
          <w:szCs w:val="24"/>
        </w:rPr>
        <w:t>Supplementary</w:t>
      </w:r>
      <w:r w:rsidR="00563175">
        <w:rPr>
          <w:rFonts w:cs="Times New Roman" w:hint="eastAsia"/>
          <w:b/>
          <w:bCs w:val="0"/>
          <w:kern w:val="0"/>
          <w:sz w:val="24"/>
          <w:szCs w:val="24"/>
        </w:rPr>
        <w:t xml:space="preserve"> </w:t>
      </w:r>
      <w:r w:rsidR="00563175">
        <w:rPr>
          <w:rFonts w:cs="Times New Roman"/>
          <w:b/>
          <w:bCs w:val="0"/>
          <w:kern w:val="0"/>
          <w:sz w:val="24"/>
          <w:szCs w:val="24"/>
        </w:rPr>
        <w:t xml:space="preserve">Table </w:t>
      </w:r>
      <w:r w:rsidR="00664B9E">
        <w:rPr>
          <w:rFonts w:cs="Times New Roman" w:hint="eastAsia"/>
          <w:b/>
          <w:bCs w:val="0"/>
          <w:kern w:val="0"/>
          <w:sz w:val="24"/>
          <w:szCs w:val="24"/>
        </w:rPr>
        <w:t>6</w:t>
      </w:r>
      <w:bookmarkEnd w:id="8"/>
      <w:r>
        <w:rPr>
          <w:rFonts w:cs="Times New Roman" w:hint="eastAsia"/>
          <w:b/>
          <w:bCs w:val="0"/>
          <w:kern w:val="0"/>
          <w:sz w:val="24"/>
          <w:szCs w:val="24"/>
        </w:rPr>
        <w:t>.</w:t>
      </w:r>
      <w:r w:rsidRPr="00DD243F">
        <w:rPr>
          <w:rFonts w:cs="Times New Roman"/>
          <w:b/>
          <w:bCs w:val="0"/>
          <w:kern w:val="0"/>
          <w:sz w:val="24"/>
          <w:szCs w:val="24"/>
        </w:rPr>
        <w:t xml:space="preserve"> Relationship of </w:t>
      </w:r>
      <w:r w:rsidRPr="00DD243F">
        <w:rPr>
          <w:rFonts w:cs="Times New Roman" w:hint="eastAsia"/>
          <w:b/>
          <w:bCs w:val="0"/>
          <w:kern w:val="0"/>
          <w:sz w:val="24"/>
          <w:szCs w:val="24"/>
        </w:rPr>
        <w:t>d</w:t>
      </w:r>
      <w:r w:rsidRPr="00DD243F">
        <w:rPr>
          <w:rFonts w:cs="Times New Roman"/>
          <w:b/>
          <w:bCs w:val="0"/>
          <w:kern w:val="0"/>
          <w:sz w:val="24"/>
          <w:szCs w:val="24"/>
        </w:rPr>
        <w:t xml:space="preserve">ifferent </w:t>
      </w:r>
      <w:r w:rsidRPr="00DD243F">
        <w:rPr>
          <w:rFonts w:cs="Times New Roman" w:hint="eastAsia"/>
          <w:b/>
          <w:bCs w:val="0"/>
          <w:kern w:val="0"/>
          <w:sz w:val="24"/>
          <w:szCs w:val="24"/>
        </w:rPr>
        <w:t>g</w:t>
      </w:r>
      <w:r w:rsidRPr="00DD243F">
        <w:rPr>
          <w:rFonts w:cs="Times New Roman"/>
          <w:b/>
          <w:bCs w:val="0"/>
          <w:kern w:val="0"/>
          <w:sz w:val="24"/>
          <w:szCs w:val="24"/>
        </w:rPr>
        <w:t xml:space="preserve">lycemic </w:t>
      </w:r>
      <w:r w:rsidRPr="00DD243F">
        <w:rPr>
          <w:rFonts w:cs="Times New Roman" w:hint="eastAsia"/>
          <w:b/>
          <w:bCs w:val="0"/>
          <w:kern w:val="0"/>
          <w:sz w:val="24"/>
          <w:szCs w:val="24"/>
        </w:rPr>
        <w:t>s</w:t>
      </w:r>
      <w:r w:rsidRPr="00DD243F">
        <w:rPr>
          <w:rFonts w:cs="Times New Roman"/>
          <w:b/>
          <w:bCs w:val="0"/>
          <w:kern w:val="0"/>
          <w:sz w:val="24"/>
          <w:szCs w:val="24"/>
        </w:rPr>
        <w:t xml:space="preserve">tates, </w:t>
      </w:r>
      <w:r w:rsidRPr="00DD243F">
        <w:rPr>
          <w:rFonts w:cs="Times New Roman" w:hint="eastAsia"/>
          <w:b/>
          <w:bCs w:val="0"/>
          <w:kern w:val="0"/>
          <w:sz w:val="24"/>
          <w:szCs w:val="24"/>
        </w:rPr>
        <w:t>c</w:t>
      </w:r>
      <w:r w:rsidRPr="00DD243F">
        <w:rPr>
          <w:rFonts w:cs="Times New Roman"/>
          <w:b/>
          <w:bCs w:val="0"/>
          <w:kern w:val="0"/>
          <w:sz w:val="24"/>
          <w:szCs w:val="24"/>
        </w:rPr>
        <w:t xml:space="preserve">ardiovascular </w:t>
      </w:r>
      <w:r w:rsidRPr="00DD243F">
        <w:rPr>
          <w:rFonts w:cs="Times New Roman" w:hint="eastAsia"/>
          <w:b/>
          <w:bCs w:val="0"/>
          <w:kern w:val="0"/>
          <w:sz w:val="24"/>
          <w:szCs w:val="24"/>
        </w:rPr>
        <w:t>d</w:t>
      </w:r>
      <w:r w:rsidRPr="00DD243F">
        <w:rPr>
          <w:rFonts w:cs="Times New Roman"/>
          <w:b/>
          <w:bCs w:val="0"/>
          <w:kern w:val="0"/>
          <w:sz w:val="24"/>
          <w:szCs w:val="24"/>
        </w:rPr>
        <w:t xml:space="preserve">isease </w:t>
      </w:r>
      <w:r w:rsidRPr="00DD243F">
        <w:rPr>
          <w:rFonts w:cs="Times New Roman" w:hint="eastAsia"/>
          <w:b/>
          <w:bCs w:val="0"/>
          <w:kern w:val="0"/>
          <w:sz w:val="24"/>
          <w:szCs w:val="24"/>
        </w:rPr>
        <w:t>r</w:t>
      </w:r>
      <w:r w:rsidRPr="00DD243F">
        <w:rPr>
          <w:rFonts w:cs="Times New Roman"/>
          <w:b/>
          <w:bCs w:val="0"/>
          <w:kern w:val="0"/>
          <w:sz w:val="24"/>
          <w:szCs w:val="24"/>
        </w:rPr>
        <w:t xml:space="preserve">isks under </w:t>
      </w:r>
      <w:r w:rsidRPr="00DD243F">
        <w:rPr>
          <w:rFonts w:cs="Times New Roman" w:hint="eastAsia"/>
          <w:b/>
          <w:bCs w:val="0"/>
          <w:kern w:val="0"/>
          <w:sz w:val="24"/>
          <w:szCs w:val="24"/>
        </w:rPr>
        <w:t>d</w:t>
      </w:r>
      <w:r w:rsidRPr="00DD243F">
        <w:rPr>
          <w:rFonts w:cs="Times New Roman"/>
          <w:b/>
          <w:bCs w:val="0"/>
          <w:kern w:val="0"/>
          <w:sz w:val="24"/>
          <w:szCs w:val="24"/>
        </w:rPr>
        <w:t xml:space="preserve">iverse </w:t>
      </w:r>
      <w:r w:rsidRPr="00DD243F">
        <w:rPr>
          <w:rFonts w:cs="Times New Roman" w:hint="eastAsia"/>
          <w:b/>
          <w:bCs w:val="0"/>
          <w:kern w:val="0"/>
          <w:sz w:val="24"/>
          <w:szCs w:val="24"/>
        </w:rPr>
        <w:t>p</w:t>
      </w:r>
      <w:r w:rsidRPr="00DD243F">
        <w:rPr>
          <w:rFonts w:cs="Times New Roman"/>
          <w:b/>
          <w:bCs w:val="0"/>
          <w:kern w:val="0"/>
          <w:sz w:val="24"/>
          <w:szCs w:val="24"/>
        </w:rPr>
        <w:t xml:space="preserve">rediabetes </w:t>
      </w:r>
      <w:r w:rsidRPr="00DD243F">
        <w:rPr>
          <w:rFonts w:cs="Times New Roman" w:hint="eastAsia"/>
          <w:b/>
          <w:bCs w:val="0"/>
          <w:kern w:val="0"/>
          <w:sz w:val="24"/>
          <w:szCs w:val="24"/>
        </w:rPr>
        <w:t>c</w:t>
      </w:r>
      <w:r w:rsidRPr="00DD243F">
        <w:rPr>
          <w:rFonts w:cs="Times New Roman"/>
          <w:b/>
          <w:bCs w:val="0"/>
          <w:kern w:val="0"/>
          <w:sz w:val="24"/>
          <w:szCs w:val="24"/>
        </w:rPr>
        <w:t xml:space="preserve">riteria and </w:t>
      </w:r>
      <w:r w:rsidRPr="00DD243F">
        <w:rPr>
          <w:rFonts w:cs="Times New Roman" w:hint="eastAsia"/>
          <w:b/>
          <w:bCs w:val="0"/>
          <w:kern w:val="0"/>
          <w:sz w:val="24"/>
          <w:szCs w:val="24"/>
        </w:rPr>
        <w:t>g</w:t>
      </w:r>
      <w:r w:rsidRPr="00DD243F">
        <w:rPr>
          <w:rFonts w:cs="Times New Roman"/>
          <w:b/>
          <w:bCs w:val="0"/>
          <w:kern w:val="0"/>
          <w:sz w:val="24"/>
          <w:szCs w:val="24"/>
        </w:rPr>
        <w:t xml:space="preserve">enetic </w:t>
      </w:r>
      <w:r w:rsidRPr="00DD243F">
        <w:rPr>
          <w:rFonts w:cs="Times New Roman" w:hint="eastAsia"/>
          <w:b/>
          <w:bCs w:val="0"/>
          <w:kern w:val="0"/>
          <w:sz w:val="24"/>
          <w:szCs w:val="24"/>
        </w:rPr>
        <w:t>r</w:t>
      </w:r>
      <w:r w:rsidRPr="00DD243F">
        <w:rPr>
          <w:rFonts w:cs="Times New Roman"/>
          <w:b/>
          <w:bCs w:val="0"/>
          <w:kern w:val="0"/>
          <w:sz w:val="24"/>
          <w:szCs w:val="24"/>
        </w:rPr>
        <w:t xml:space="preserve">isk </w:t>
      </w:r>
      <w:r w:rsidRPr="00DD243F">
        <w:rPr>
          <w:rFonts w:cs="Times New Roman" w:hint="eastAsia"/>
          <w:b/>
          <w:bCs w:val="0"/>
          <w:kern w:val="0"/>
          <w:sz w:val="24"/>
          <w:szCs w:val="24"/>
        </w:rPr>
        <w:t>s</w:t>
      </w:r>
      <w:r w:rsidRPr="00DD243F">
        <w:rPr>
          <w:rFonts w:cs="Times New Roman"/>
          <w:b/>
          <w:bCs w:val="0"/>
          <w:kern w:val="0"/>
          <w:sz w:val="24"/>
          <w:szCs w:val="24"/>
        </w:rPr>
        <w:t>tratifications</w:t>
      </w:r>
      <w:r w:rsidRPr="00DD243F">
        <w:rPr>
          <w:rFonts w:cs="Times New Roman" w:hint="eastAsia"/>
          <w:b/>
          <w:bCs w:val="0"/>
          <w:kern w:val="0"/>
          <w:sz w:val="24"/>
          <w:szCs w:val="24"/>
        </w:rPr>
        <w:t>.</w:t>
      </w:r>
    </w:p>
    <w:tbl>
      <w:tblPr>
        <w:tblStyle w:val="af2"/>
        <w:tblW w:w="0" w:type="auto"/>
        <w:jc w:val="center"/>
        <w:tblLook w:val="04A0" w:firstRow="1" w:lastRow="0" w:firstColumn="1" w:lastColumn="0" w:noHBand="0" w:noVBand="1"/>
      </w:tblPr>
      <w:tblGrid>
        <w:gridCol w:w="2789"/>
        <w:gridCol w:w="2203"/>
        <w:gridCol w:w="276"/>
        <w:gridCol w:w="1769"/>
        <w:gridCol w:w="943"/>
        <w:gridCol w:w="276"/>
        <w:gridCol w:w="2043"/>
        <w:gridCol w:w="943"/>
        <w:gridCol w:w="1909"/>
      </w:tblGrid>
      <w:tr w:rsidR="00DD243F" w:rsidRPr="00983966" w14:paraId="3F5913A7" w14:textId="77777777" w:rsidTr="00811FA5">
        <w:trPr>
          <w:cnfStyle w:val="100000000000" w:firstRow="1" w:lastRow="0" w:firstColumn="0" w:lastColumn="0" w:oddVBand="0" w:evenVBand="0" w:oddHBand="0" w:evenHBand="0" w:firstRowFirstColumn="0" w:firstRowLastColumn="0" w:lastRowFirstColumn="0" w:lastRowLastColumn="0"/>
          <w:trHeight w:val="340"/>
          <w:jc w:val="center"/>
        </w:trPr>
        <w:tc>
          <w:tcPr>
            <w:tcW w:w="0" w:type="auto"/>
            <w:vMerge w:val="restart"/>
            <w:tcBorders>
              <w:top w:val="single" w:sz="4" w:space="0" w:color="auto"/>
            </w:tcBorders>
            <w:hideMark/>
          </w:tcPr>
          <w:bookmarkEnd w:id="6"/>
          <w:p w14:paraId="4D69CDED" w14:textId="77777777" w:rsidR="00DD243F" w:rsidRPr="00983966" w:rsidRDefault="00DD243F" w:rsidP="00811FA5">
            <w:pPr>
              <w:widowControl/>
              <w:spacing w:before="100" w:beforeAutospacing="1" w:after="100" w:afterAutospacing="1"/>
              <w:jc w:val="left"/>
              <w:rPr>
                <w:rFonts w:cs="Times New Roman"/>
                <w:bCs w:val="0"/>
                <w:sz w:val="24"/>
                <w:szCs w:val="24"/>
              </w:rPr>
            </w:pPr>
            <w:r w:rsidRPr="00983966">
              <w:rPr>
                <w:rFonts w:cs="Times New Roman"/>
                <w:b/>
                <w:color w:val="000000"/>
                <w:sz w:val="24"/>
                <w:szCs w:val="24"/>
              </w:rPr>
              <w:t> </w:t>
            </w:r>
          </w:p>
        </w:tc>
        <w:tc>
          <w:tcPr>
            <w:tcW w:w="0" w:type="auto"/>
            <w:vMerge w:val="restart"/>
            <w:tcBorders>
              <w:top w:val="single" w:sz="4" w:space="0" w:color="auto"/>
            </w:tcBorders>
            <w:hideMark/>
          </w:tcPr>
          <w:p w14:paraId="6F0DE279" w14:textId="77777777" w:rsidR="00DD243F" w:rsidRPr="00983966" w:rsidRDefault="00DD243F" w:rsidP="00811FA5">
            <w:pPr>
              <w:widowControl/>
              <w:spacing w:before="100" w:beforeAutospacing="1" w:after="100" w:afterAutospacing="1"/>
              <w:jc w:val="left"/>
              <w:rPr>
                <w:rFonts w:cs="Times New Roman"/>
                <w:bCs w:val="0"/>
                <w:sz w:val="24"/>
                <w:szCs w:val="24"/>
              </w:rPr>
            </w:pPr>
            <w:r w:rsidRPr="00983966">
              <w:rPr>
                <w:rFonts w:cs="Times New Roman"/>
                <w:b/>
                <w:color w:val="000000"/>
                <w:sz w:val="24"/>
                <w:szCs w:val="24"/>
              </w:rPr>
              <w:t>Cases/Person-years</w:t>
            </w:r>
          </w:p>
        </w:tc>
        <w:tc>
          <w:tcPr>
            <w:tcW w:w="0" w:type="auto"/>
            <w:tcBorders>
              <w:top w:val="single" w:sz="4" w:space="0" w:color="auto"/>
            </w:tcBorders>
            <w:hideMark/>
          </w:tcPr>
          <w:p w14:paraId="02B632F2"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
                <w:color w:val="000000"/>
                <w:sz w:val="24"/>
                <w:szCs w:val="24"/>
              </w:rPr>
              <w:t> </w:t>
            </w:r>
          </w:p>
        </w:tc>
        <w:tc>
          <w:tcPr>
            <w:tcW w:w="0" w:type="auto"/>
            <w:gridSpan w:val="2"/>
            <w:tcBorders>
              <w:top w:val="single" w:sz="4" w:space="0" w:color="auto"/>
            </w:tcBorders>
            <w:hideMark/>
          </w:tcPr>
          <w:p w14:paraId="22CD327A"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
                <w:color w:val="000000"/>
                <w:sz w:val="24"/>
                <w:szCs w:val="24"/>
              </w:rPr>
              <w:t>Normal as ref</w:t>
            </w:r>
          </w:p>
        </w:tc>
        <w:tc>
          <w:tcPr>
            <w:tcW w:w="0" w:type="auto"/>
            <w:tcBorders>
              <w:top w:val="single" w:sz="4" w:space="0" w:color="auto"/>
            </w:tcBorders>
            <w:hideMark/>
          </w:tcPr>
          <w:p w14:paraId="35162D84"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
                <w:color w:val="000000"/>
                <w:sz w:val="24"/>
                <w:szCs w:val="24"/>
              </w:rPr>
              <w:t> </w:t>
            </w:r>
          </w:p>
        </w:tc>
        <w:tc>
          <w:tcPr>
            <w:tcW w:w="0" w:type="auto"/>
            <w:tcBorders>
              <w:top w:val="single" w:sz="4" w:space="0" w:color="auto"/>
            </w:tcBorders>
            <w:hideMark/>
          </w:tcPr>
          <w:p w14:paraId="2EDCFE77"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
                <w:color w:val="000000"/>
                <w:sz w:val="24"/>
                <w:szCs w:val="24"/>
              </w:rPr>
              <w:t>Prediabetes as ref</w:t>
            </w:r>
          </w:p>
        </w:tc>
        <w:tc>
          <w:tcPr>
            <w:tcW w:w="0" w:type="auto"/>
            <w:tcBorders>
              <w:top w:val="single" w:sz="4" w:space="0" w:color="auto"/>
            </w:tcBorders>
            <w:hideMark/>
          </w:tcPr>
          <w:p w14:paraId="6F1AE914"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
                <w:color w:val="000000"/>
                <w:sz w:val="24"/>
                <w:szCs w:val="24"/>
              </w:rPr>
              <w:t> </w:t>
            </w:r>
          </w:p>
        </w:tc>
        <w:tc>
          <w:tcPr>
            <w:tcW w:w="0" w:type="auto"/>
            <w:vMerge w:val="restart"/>
            <w:tcBorders>
              <w:top w:val="single" w:sz="4" w:space="0" w:color="auto"/>
            </w:tcBorders>
            <w:hideMark/>
          </w:tcPr>
          <w:p w14:paraId="766C99E6" w14:textId="77777777" w:rsidR="00DD243F" w:rsidRPr="001E2F18" w:rsidRDefault="00DD243F" w:rsidP="00811FA5">
            <w:pPr>
              <w:widowControl/>
              <w:spacing w:before="100" w:beforeAutospacing="1" w:after="100" w:afterAutospacing="1"/>
              <w:jc w:val="center"/>
              <w:rPr>
                <w:rFonts w:cs="Times New Roman"/>
                <w:bCs w:val="0"/>
                <w:sz w:val="24"/>
                <w:szCs w:val="24"/>
              </w:rPr>
            </w:pPr>
            <w:r w:rsidRPr="001E2F18">
              <w:rPr>
                <w:rFonts w:cs="Times New Roman"/>
                <w:b/>
                <w:i/>
                <w:iCs/>
                <w:color w:val="000000"/>
                <w:sz w:val="24"/>
                <w:szCs w:val="24"/>
              </w:rPr>
              <w:t>P</w:t>
            </w:r>
            <w:r w:rsidRPr="001E2F18">
              <w:rPr>
                <w:rFonts w:cs="Times New Roman"/>
                <w:b/>
                <w:color w:val="000000"/>
                <w:sz w:val="24"/>
                <w:szCs w:val="24"/>
              </w:rPr>
              <w:t> for interaction</w:t>
            </w:r>
          </w:p>
        </w:tc>
      </w:tr>
      <w:tr w:rsidR="00DD243F" w:rsidRPr="00983966" w14:paraId="490EBF35" w14:textId="77777777" w:rsidTr="00811FA5">
        <w:trPr>
          <w:trHeight w:val="473"/>
          <w:jc w:val="center"/>
        </w:trPr>
        <w:tc>
          <w:tcPr>
            <w:tcW w:w="0" w:type="auto"/>
            <w:vMerge/>
            <w:tcBorders>
              <w:bottom w:val="single" w:sz="4" w:space="0" w:color="auto"/>
            </w:tcBorders>
            <w:hideMark/>
          </w:tcPr>
          <w:p w14:paraId="5753B453" w14:textId="77777777" w:rsidR="00DD243F" w:rsidRPr="00983966" w:rsidRDefault="00DD243F" w:rsidP="00811FA5">
            <w:pPr>
              <w:widowControl/>
              <w:jc w:val="left"/>
              <w:rPr>
                <w:rFonts w:cs="Times New Roman"/>
                <w:bCs w:val="0"/>
                <w:sz w:val="24"/>
                <w:szCs w:val="24"/>
              </w:rPr>
            </w:pPr>
          </w:p>
        </w:tc>
        <w:tc>
          <w:tcPr>
            <w:tcW w:w="0" w:type="auto"/>
            <w:vMerge/>
            <w:tcBorders>
              <w:bottom w:val="single" w:sz="4" w:space="0" w:color="auto"/>
            </w:tcBorders>
            <w:hideMark/>
          </w:tcPr>
          <w:p w14:paraId="4139B902" w14:textId="77777777" w:rsidR="00DD243F" w:rsidRPr="00983966" w:rsidRDefault="00DD243F" w:rsidP="00811FA5">
            <w:pPr>
              <w:widowControl/>
              <w:jc w:val="left"/>
              <w:rPr>
                <w:rFonts w:cs="Times New Roman"/>
                <w:bCs w:val="0"/>
                <w:sz w:val="24"/>
                <w:szCs w:val="24"/>
              </w:rPr>
            </w:pPr>
          </w:p>
        </w:tc>
        <w:tc>
          <w:tcPr>
            <w:tcW w:w="0" w:type="auto"/>
            <w:tcBorders>
              <w:bottom w:val="single" w:sz="4" w:space="0" w:color="auto"/>
            </w:tcBorders>
            <w:hideMark/>
          </w:tcPr>
          <w:p w14:paraId="5E7B47EF"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bottom w:val="single" w:sz="4" w:space="0" w:color="auto"/>
            </w:tcBorders>
            <w:hideMark/>
          </w:tcPr>
          <w:p w14:paraId="3A837D3B"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HR (95% CI)</w:t>
            </w:r>
          </w:p>
        </w:tc>
        <w:tc>
          <w:tcPr>
            <w:tcW w:w="0" w:type="auto"/>
            <w:tcBorders>
              <w:bottom w:val="single" w:sz="4" w:space="0" w:color="auto"/>
            </w:tcBorders>
            <w:hideMark/>
          </w:tcPr>
          <w:p w14:paraId="61681F5E"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i/>
                <w:iCs/>
                <w:color w:val="000000"/>
                <w:sz w:val="24"/>
                <w:szCs w:val="24"/>
              </w:rPr>
              <w:t>P</w:t>
            </w:r>
            <w:r>
              <w:rPr>
                <w:rFonts w:cs="Times New Roman" w:hint="eastAsia"/>
                <w:bCs w:val="0"/>
                <w:i/>
                <w:iCs/>
                <w:color w:val="000000"/>
                <w:sz w:val="24"/>
                <w:szCs w:val="24"/>
              </w:rPr>
              <w:t xml:space="preserve"> </w:t>
            </w:r>
            <w:r w:rsidRPr="00983966">
              <w:rPr>
                <w:rFonts w:cs="Times New Roman"/>
                <w:bCs w:val="0"/>
                <w:color w:val="000000"/>
                <w:sz w:val="24"/>
                <w:szCs w:val="24"/>
              </w:rPr>
              <w:t>value</w:t>
            </w:r>
          </w:p>
        </w:tc>
        <w:tc>
          <w:tcPr>
            <w:tcW w:w="0" w:type="auto"/>
            <w:tcBorders>
              <w:bottom w:val="single" w:sz="4" w:space="0" w:color="auto"/>
            </w:tcBorders>
            <w:hideMark/>
          </w:tcPr>
          <w:p w14:paraId="7288384E"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bottom w:val="single" w:sz="4" w:space="0" w:color="auto"/>
            </w:tcBorders>
            <w:hideMark/>
          </w:tcPr>
          <w:p w14:paraId="6EE4FC66"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HR (95% CI)</w:t>
            </w:r>
          </w:p>
        </w:tc>
        <w:tc>
          <w:tcPr>
            <w:tcW w:w="0" w:type="auto"/>
            <w:tcBorders>
              <w:bottom w:val="single" w:sz="4" w:space="0" w:color="auto"/>
            </w:tcBorders>
            <w:hideMark/>
          </w:tcPr>
          <w:p w14:paraId="61B3BCD4"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i/>
                <w:iCs/>
                <w:color w:val="000000"/>
                <w:sz w:val="24"/>
                <w:szCs w:val="24"/>
              </w:rPr>
              <w:t>P</w:t>
            </w:r>
            <w:r>
              <w:rPr>
                <w:rFonts w:cs="Times New Roman" w:hint="eastAsia"/>
                <w:bCs w:val="0"/>
                <w:i/>
                <w:iCs/>
                <w:color w:val="000000"/>
                <w:sz w:val="24"/>
                <w:szCs w:val="24"/>
              </w:rPr>
              <w:t xml:space="preserve"> </w:t>
            </w:r>
            <w:r w:rsidRPr="00983966">
              <w:rPr>
                <w:rFonts w:cs="Times New Roman"/>
                <w:bCs w:val="0"/>
                <w:color w:val="000000"/>
                <w:sz w:val="24"/>
                <w:szCs w:val="24"/>
              </w:rPr>
              <w:t>value</w:t>
            </w:r>
          </w:p>
        </w:tc>
        <w:tc>
          <w:tcPr>
            <w:tcW w:w="0" w:type="auto"/>
            <w:vMerge/>
            <w:tcBorders>
              <w:bottom w:val="single" w:sz="4" w:space="0" w:color="auto"/>
            </w:tcBorders>
            <w:hideMark/>
          </w:tcPr>
          <w:p w14:paraId="476000E2" w14:textId="77777777" w:rsidR="00DD243F" w:rsidRPr="00983966" w:rsidRDefault="00DD243F" w:rsidP="00811FA5">
            <w:pPr>
              <w:widowControl/>
              <w:jc w:val="left"/>
              <w:rPr>
                <w:rFonts w:cs="Times New Roman"/>
                <w:bCs w:val="0"/>
                <w:sz w:val="24"/>
                <w:szCs w:val="24"/>
              </w:rPr>
            </w:pPr>
          </w:p>
        </w:tc>
      </w:tr>
      <w:tr w:rsidR="00DD243F" w:rsidRPr="00983966" w14:paraId="2EDE51FC" w14:textId="77777777" w:rsidTr="00811FA5">
        <w:trPr>
          <w:trHeight w:val="295"/>
          <w:jc w:val="center"/>
        </w:trPr>
        <w:tc>
          <w:tcPr>
            <w:tcW w:w="0" w:type="auto"/>
            <w:tcBorders>
              <w:top w:val="single" w:sz="4" w:space="0" w:color="auto"/>
              <w:bottom w:val="nil"/>
            </w:tcBorders>
            <w:hideMark/>
          </w:tcPr>
          <w:p w14:paraId="55CA3DAD" w14:textId="77777777" w:rsidR="00DD243F" w:rsidRPr="00983966" w:rsidRDefault="00DD243F" w:rsidP="00811FA5">
            <w:pPr>
              <w:widowControl/>
              <w:spacing w:before="100" w:beforeAutospacing="1" w:after="100" w:afterAutospacing="1"/>
              <w:jc w:val="left"/>
              <w:rPr>
                <w:rFonts w:cs="Times New Roman"/>
                <w:bCs w:val="0"/>
                <w:sz w:val="24"/>
                <w:szCs w:val="24"/>
              </w:rPr>
            </w:pPr>
            <w:r w:rsidRPr="00983966">
              <w:rPr>
                <w:rFonts w:cs="Times New Roman"/>
                <w:b/>
                <w:color w:val="000000"/>
                <w:sz w:val="24"/>
                <w:szCs w:val="24"/>
              </w:rPr>
              <w:t>Low </w:t>
            </w:r>
            <w:r w:rsidRPr="001E2F18">
              <w:rPr>
                <w:rFonts w:cs="Times New Roman"/>
                <w:b/>
                <w:color w:val="000000"/>
                <w:sz w:val="24"/>
                <w:szCs w:val="24"/>
              </w:rPr>
              <w:t>genetic risk</w:t>
            </w:r>
          </w:p>
        </w:tc>
        <w:tc>
          <w:tcPr>
            <w:tcW w:w="0" w:type="auto"/>
            <w:tcBorders>
              <w:top w:val="single" w:sz="4" w:space="0" w:color="auto"/>
              <w:bottom w:val="nil"/>
            </w:tcBorders>
            <w:hideMark/>
          </w:tcPr>
          <w:p w14:paraId="4AAD057E" w14:textId="77777777" w:rsidR="00DD243F" w:rsidRPr="00983966" w:rsidRDefault="00DD243F" w:rsidP="00811FA5">
            <w:pPr>
              <w:widowControl/>
              <w:spacing w:before="100" w:beforeAutospacing="1" w:after="100" w:afterAutospacing="1"/>
              <w:jc w:val="left"/>
              <w:rPr>
                <w:rFonts w:cs="Times New Roman"/>
                <w:bCs w:val="0"/>
                <w:sz w:val="24"/>
                <w:szCs w:val="24"/>
              </w:rPr>
            </w:pPr>
            <w:r w:rsidRPr="00983966">
              <w:rPr>
                <w:rFonts w:cs="Times New Roman"/>
                <w:bCs w:val="0"/>
                <w:color w:val="000000"/>
                <w:sz w:val="24"/>
                <w:szCs w:val="24"/>
              </w:rPr>
              <w:t> </w:t>
            </w:r>
          </w:p>
        </w:tc>
        <w:tc>
          <w:tcPr>
            <w:tcW w:w="0" w:type="auto"/>
            <w:tcBorders>
              <w:top w:val="single" w:sz="4" w:space="0" w:color="auto"/>
              <w:bottom w:val="nil"/>
            </w:tcBorders>
            <w:hideMark/>
          </w:tcPr>
          <w:p w14:paraId="6AB87EF9"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single" w:sz="4" w:space="0" w:color="auto"/>
              <w:bottom w:val="nil"/>
            </w:tcBorders>
            <w:hideMark/>
          </w:tcPr>
          <w:p w14:paraId="42EC0C3F"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single" w:sz="4" w:space="0" w:color="auto"/>
              <w:bottom w:val="nil"/>
            </w:tcBorders>
            <w:hideMark/>
          </w:tcPr>
          <w:p w14:paraId="749E950A"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single" w:sz="4" w:space="0" w:color="auto"/>
              <w:bottom w:val="nil"/>
            </w:tcBorders>
            <w:hideMark/>
          </w:tcPr>
          <w:p w14:paraId="02C89DC4"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single" w:sz="4" w:space="0" w:color="auto"/>
              <w:bottom w:val="nil"/>
            </w:tcBorders>
            <w:hideMark/>
          </w:tcPr>
          <w:p w14:paraId="655928DD"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single" w:sz="4" w:space="0" w:color="auto"/>
              <w:bottom w:val="nil"/>
            </w:tcBorders>
            <w:hideMark/>
          </w:tcPr>
          <w:p w14:paraId="28819D20"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single" w:sz="4" w:space="0" w:color="auto"/>
              <w:bottom w:val="nil"/>
            </w:tcBorders>
            <w:hideMark/>
          </w:tcPr>
          <w:p w14:paraId="0F75A241"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3435C8B5" w14:textId="77777777" w:rsidTr="00811FA5">
        <w:trPr>
          <w:trHeight w:val="169"/>
          <w:jc w:val="center"/>
        </w:trPr>
        <w:tc>
          <w:tcPr>
            <w:tcW w:w="0" w:type="auto"/>
            <w:tcBorders>
              <w:top w:val="nil"/>
              <w:bottom w:val="nil"/>
            </w:tcBorders>
            <w:hideMark/>
          </w:tcPr>
          <w:p w14:paraId="21FBF722" w14:textId="77777777" w:rsidR="00DD243F" w:rsidRPr="002340E1" w:rsidRDefault="00DD243F" w:rsidP="00811FA5">
            <w:pPr>
              <w:widowControl/>
              <w:spacing w:before="100" w:beforeAutospacing="1" w:after="100" w:afterAutospacing="1"/>
              <w:jc w:val="left"/>
              <w:rPr>
                <w:rFonts w:cs="Times New Roman"/>
                <w:bCs w:val="0"/>
                <w:sz w:val="24"/>
                <w:szCs w:val="24"/>
              </w:rPr>
            </w:pPr>
            <w:r w:rsidRPr="002340E1">
              <w:rPr>
                <w:rFonts w:cs="Times New Roman"/>
                <w:bCs w:val="0"/>
                <w:color w:val="000000"/>
                <w:sz w:val="24"/>
                <w:szCs w:val="24"/>
              </w:rPr>
              <w:t>ADA criteria</w:t>
            </w:r>
          </w:p>
        </w:tc>
        <w:tc>
          <w:tcPr>
            <w:tcW w:w="0" w:type="auto"/>
            <w:tcBorders>
              <w:top w:val="nil"/>
              <w:bottom w:val="nil"/>
            </w:tcBorders>
            <w:hideMark/>
          </w:tcPr>
          <w:p w14:paraId="5A448ADF" w14:textId="77777777" w:rsidR="00DD243F" w:rsidRPr="00983966" w:rsidRDefault="00DD243F" w:rsidP="00811FA5">
            <w:pPr>
              <w:widowControl/>
              <w:spacing w:before="100" w:beforeAutospacing="1" w:after="100" w:afterAutospacing="1"/>
              <w:jc w:val="left"/>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12907DB5"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4C33436C"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65AE68B0"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6EF31BB3"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7F7A9437"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1C94FB4B"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1A7922B9" w14:textId="77777777" w:rsidR="00DD243F" w:rsidRPr="002340E1" w:rsidRDefault="00DD243F" w:rsidP="00811FA5">
            <w:pPr>
              <w:widowControl/>
              <w:spacing w:before="100" w:beforeAutospacing="1" w:after="100" w:afterAutospacing="1"/>
              <w:jc w:val="center"/>
              <w:rPr>
                <w:rFonts w:cs="Times New Roman"/>
                <w:bCs w:val="0"/>
                <w:sz w:val="24"/>
                <w:szCs w:val="24"/>
              </w:rPr>
            </w:pPr>
            <w:r w:rsidRPr="00E02126">
              <w:rPr>
                <w:rFonts w:cs="Times New Roman"/>
                <w:bCs w:val="0"/>
                <w:color w:val="000000"/>
                <w:sz w:val="24"/>
                <w:szCs w:val="24"/>
              </w:rPr>
              <w:t>0.117</w:t>
            </w:r>
          </w:p>
        </w:tc>
      </w:tr>
      <w:tr w:rsidR="00DD243F" w:rsidRPr="00983966" w14:paraId="059C48DC" w14:textId="77777777" w:rsidTr="00811FA5">
        <w:trPr>
          <w:trHeight w:val="283"/>
          <w:jc w:val="center"/>
        </w:trPr>
        <w:tc>
          <w:tcPr>
            <w:tcW w:w="0" w:type="auto"/>
            <w:tcBorders>
              <w:top w:val="nil"/>
              <w:bottom w:val="nil"/>
            </w:tcBorders>
            <w:hideMark/>
          </w:tcPr>
          <w:p w14:paraId="0E6195C2" w14:textId="77777777" w:rsidR="00DD243F" w:rsidRPr="002340E1" w:rsidRDefault="00DD243F" w:rsidP="00811FA5">
            <w:pPr>
              <w:widowControl/>
              <w:spacing w:before="100" w:beforeAutospacing="1" w:after="100" w:afterAutospacing="1"/>
              <w:ind w:firstLineChars="100" w:firstLine="240"/>
              <w:jc w:val="left"/>
              <w:rPr>
                <w:rFonts w:cs="Times New Roman"/>
                <w:bCs w:val="0"/>
                <w:sz w:val="24"/>
                <w:szCs w:val="24"/>
              </w:rPr>
            </w:pPr>
            <w:r w:rsidRPr="002340E1">
              <w:rPr>
                <w:rFonts w:cs="Times New Roman"/>
                <w:bCs w:val="0"/>
                <w:color w:val="000000"/>
                <w:sz w:val="24"/>
                <w:szCs w:val="24"/>
              </w:rPr>
              <w:t>Normoglycemia</w:t>
            </w:r>
          </w:p>
        </w:tc>
        <w:tc>
          <w:tcPr>
            <w:tcW w:w="0" w:type="auto"/>
            <w:tcBorders>
              <w:top w:val="nil"/>
              <w:bottom w:val="nil"/>
            </w:tcBorders>
            <w:hideMark/>
          </w:tcPr>
          <w:p w14:paraId="50BAEA53" w14:textId="77777777" w:rsidR="00DD243F" w:rsidRPr="00983966" w:rsidRDefault="00DD243F" w:rsidP="00811FA5">
            <w:pPr>
              <w:widowControl/>
              <w:spacing w:before="100" w:beforeAutospacing="1" w:after="100" w:afterAutospacing="1"/>
              <w:jc w:val="left"/>
              <w:rPr>
                <w:rFonts w:cs="Times New Roman"/>
                <w:bCs w:val="0"/>
                <w:sz w:val="24"/>
                <w:szCs w:val="24"/>
              </w:rPr>
            </w:pPr>
            <w:r w:rsidRPr="00782AB8">
              <w:rPr>
                <w:rFonts w:cs="Times New Roman"/>
                <w:bCs w:val="0"/>
                <w:color w:val="000000"/>
                <w:sz w:val="24"/>
                <w:szCs w:val="24"/>
              </w:rPr>
              <w:t>12</w:t>
            </w:r>
            <w:r>
              <w:rPr>
                <w:rFonts w:cs="Times New Roman" w:hint="eastAsia"/>
                <w:bCs w:val="0"/>
                <w:color w:val="000000"/>
                <w:sz w:val="24"/>
                <w:szCs w:val="24"/>
              </w:rPr>
              <w:t>,</w:t>
            </w:r>
            <w:r w:rsidRPr="00782AB8">
              <w:rPr>
                <w:rFonts w:cs="Times New Roman"/>
                <w:bCs w:val="0"/>
                <w:color w:val="000000"/>
                <w:sz w:val="24"/>
                <w:szCs w:val="24"/>
              </w:rPr>
              <w:t>286</w:t>
            </w:r>
            <w:r w:rsidRPr="00983966">
              <w:rPr>
                <w:rFonts w:cs="Times New Roman"/>
                <w:bCs w:val="0"/>
                <w:color w:val="000000"/>
                <w:sz w:val="24"/>
                <w:szCs w:val="24"/>
              </w:rPr>
              <w:t>/</w:t>
            </w:r>
            <w:r w:rsidRPr="00782AB8">
              <w:rPr>
                <w:rFonts w:cs="Times New Roman"/>
                <w:bCs w:val="0"/>
                <w:color w:val="000000"/>
                <w:sz w:val="24"/>
                <w:szCs w:val="24"/>
              </w:rPr>
              <w:t>940</w:t>
            </w:r>
            <w:r>
              <w:rPr>
                <w:rFonts w:cs="Times New Roman" w:hint="eastAsia"/>
                <w:bCs w:val="0"/>
                <w:color w:val="000000"/>
                <w:sz w:val="24"/>
                <w:szCs w:val="24"/>
              </w:rPr>
              <w:t>,</w:t>
            </w:r>
            <w:r w:rsidRPr="00782AB8">
              <w:rPr>
                <w:rFonts w:cs="Times New Roman"/>
                <w:bCs w:val="0"/>
                <w:color w:val="000000"/>
                <w:sz w:val="24"/>
                <w:szCs w:val="24"/>
              </w:rPr>
              <w:t>411</w:t>
            </w:r>
            <w:r w:rsidRPr="00983966">
              <w:rPr>
                <w:rFonts w:cs="Times New Roman"/>
                <w:bCs w:val="0"/>
                <w:color w:val="000000"/>
                <w:sz w:val="24"/>
                <w:szCs w:val="24"/>
              </w:rPr>
              <w:t> </w:t>
            </w:r>
          </w:p>
        </w:tc>
        <w:tc>
          <w:tcPr>
            <w:tcW w:w="0" w:type="auto"/>
            <w:tcBorders>
              <w:top w:val="nil"/>
              <w:bottom w:val="nil"/>
            </w:tcBorders>
            <w:hideMark/>
          </w:tcPr>
          <w:p w14:paraId="2DBC4A7F"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2B82A389"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1.00[Reference]</w:t>
            </w:r>
          </w:p>
        </w:tc>
        <w:tc>
          <w:tcPr>
            <w:tcW w:w="0" w:type="auto"/>
            <w:tcBorders>
              <w:top w:val="nil"/>
              <w:bottom w:val="nil"/>
            </w:tcBorders>
            <w:hideMark/>
          </w:tcPr>
          <w:p w14:paraId="4DC8777D"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1E9CE382"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03D0B7B0"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782AB8">
              <w:rPr>
                <w:rFonts w:cs="Times New Roman"/>
                <w:bCs w:val="0"/>
                <w:color w:val="000000"/>
                <w:sz w:val="24"/>
                <w:szCs w:val="24"/>
              </w:rPr>
              <w:t>0.8</w:t>
            </w:r>
            <w:r>
              <w:rPr>
                <w:rFonts w:cs="Times New Roman" w:hint="eastAsia"/>
                <w:bCs w:val="0"/>
                <w:color w:val="000000"/>
                <w:sz w:val="24"/>
                <w:szCs w:val="24"/>
              </w:rPr>
              <w:t>7</w:t>
            </w:r>
            <w:r w:rsidRPr="00782AB8">
              <w:rPr>
                <w:rFonts w:cs="Times New Roman"/>
                <w:bCs w:val="0"/>
                <w:color w:val="000000"/>
                <w:sz w:val="24"/>
                <w:szCs w:val="24"/>
              </w:rPr>
              <w:t>(0.8</w:t>
            </w:r>
            <w:r>
              <w:rPr>
                <w:rFonts w:cs="Times New Roman" w:hint="eastAsia"/>
                <w:bCs w:val="0"/>
                <w:color w:val="000000"/>
                <w:sz w:val="24"/>
                <w:szCs w:val="24"/>
              </w:rPr>
              <w:t>4</w:t>
            </w:r>
            <w:r w:rsidRPr="00782AB8">
              <w:rPr>
                <w:rFonts w:cs="Times New Roman"/>
                <w:bCs w:val="0"/>
                <w:color w:val="000000"/>
                <w:sz w:val="24"/>
                <w:szCs w:val="24"/>
              </w:rPr>
              <w:t>,0.9)</w:t>
            </w:r>
          </w:p>
        </w:tc>
        <w:tc>
          <w:tcPr>
            <w:tcW w:w="0" w:type="auto"/>
            <w:tcBorders>
              <w:top w:val="nil"/>
              <w:bottom w:val="nil"/>
            </w:tcBorders>
            <w:hideMark/>
          </w:tcPr>
          <w:p w14:paraId="79239D05"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664BD0F6" w14:textId="77777777" w:rsidR="00DD243F" w:rsidRPr="002340E1" w:rsidRDefault="00DD243F" w:rsidP="00811FA5">
            <w:pPr>
              <w:widowControl/>
              <w:spacing w:before="100" w:beforeAutospacing="1" w:after="100" w:afterAutospacing="1"/>
              <w:jc w:val="center"/>
              <w:rPr>
                <w:rFonts w:cs="Times New Roman"/>
                <w:bCs w:val="0"/>
                <w:sz w:val="24"/>
                <w:szCs w:val="24"/>
              </w:rPr>
            </w:pPr>
            <w:r w:rsidRPr="002340E1">
              <w:rPr>
                <w:rFonts w:cs="Times New Roman"/>
                <w:bCs w:val="0"/>
                <w:color w:val="000000"/>
                <w:sz w:val="24"/>
                <w:szCs w:val="24"/>
              </w:rPr>
              <w:t> </w:t>
            </w:r>
          </w:p>
        </w:tc>
      </w:tr>
      <w:tr w:rsidR="00DD243F" w:rsidRPr="00983966" w14:paraId="54C32BCF" w14:textId="77777777" w:rsidTr="00811FA5">
        <w:trPr>
          <w:trHeight w:val="283"/>
          <w:jc w:val="center"/>
        </w:trPr>
        <w:tc>
          <w:tcPr>
            <w:tcW w:w="0" w:type="auto"/>
            <w:tcBorders>
              <w:top w:val="nil"/>
              <w:bottom w:val="nil"/>
            </w:tcBorders>
            <w:hideMark/>
          </w:tcPr>
          <w:p w14:paraId="57A3CB14" w14:textId="77777777" w:rsidR="00DD243F" w:rsidRPr="002340E1" w:rsidRDefault="00DD243F" w:rsidP="00811FA5">
            <w:pPr>
              <w:widowControl/>
              <w:spacing w:before="100" w:beforeAutospacing="1" w:after="100" w:afterAutospacing="1"/>
              <w:ind w:firstLineChars="100" w:firstLine="240"/>
              <w:jc w:val="left"/>
              <w:rPr>
                <w:rFonts w:cs="Times New Roman"/>
                <w:bCs w:val="0"/>
                <w:sz w:val="24"/>
                <w:szCs w:val="24"/>
              </w:rPr>
            </w:pPr>
            <w:r w:rsidRPr="002340E1">
              <w:rPr>
                <w:rFonts w:cs="Times New Roman"/>
                <w:bCs w:val="0"/>
                <w:color w:val="000000"/>
                <w:sz w:val="24"/>
                <w:szCs w:val="24"/>
              </w:rPr>
              <w:t>Prediabetes</w:t>
            </w:r>
          </w:p>
        </w:tc>
        <w:tc>
          <w:tcPr>
            <w:tcW w:w="0" w:type="auto"/>
            <w:tcBorders>
              <w:top w:val="nil"/>
              <w:bottom w:val="nil"/>
            </w:tcBorders>
            <w:hideMark/>
          </w:tcPr>
          <w:p w14:paraId="41B2B015" w14:textId="77777777" w:rsidR="00DD243F" w:rsidRPr="00983966" w:rsidRDefault="00DD243F" w:rsidP="00811FA5">
            <w:pPr>
              <w:widowControl/>
              <w:spacing w:before="100" w:beforeAutospacing="1" w:after="100" w:afterAutospacing="1"/>
              <w:jc w:val="left"/>
              <w:rPr>
                <w:rFonts w:cs="Times New Roman"/>
                <w:bCs w:val="0"/>
                <w:sz w:val="24"/>
                <w:szCs w:val="24"/>
              </w:rPr>
            </w:pPr>
            <w:r w:rsidRPr="00983966">
              <w:rPr>
                <w:rFonts w:cs="Times New Roman"/>
                <w:bCs w:val="0"/>
                <w:color w:val="000000"/>
                <w:sz w:val="24"/>
                <w:szCs w:val="24"/>
              </w:rPr>
              <w:t>4,117/</w:t>
            </w:r>
            <w:r w:rsidRPr="00782AB8">
              <w:rPr>
                <w:rFonts w:cs="Times New Roman"/>
                <w:bCs w:val="0"/>
                <w:color w:val="000000"/>
                <w:sz w:val="24"/>
                <w:szCs w:val="24"/>
              </w:rPr>
              <w:t>204</w:t>
            </w:r>
            <w:r>
              <w:rPr>
                <w:rFonts w:cs="Times New Roman" w:hint="eastAsia"/>
                <w:bCs w:val="0"/>
                <w:color w:val="000000"/>
                <w:sz w:val="24"/>
                <w:szCs w:val="24"/>
              </w:rPr>
              <w:t>,</w:t>
            </w:r>
            <w:r w:rsidRPr="00782AB8">
              <w:rPr>
                <w:rFonts w:cs="Times New Roman"/>
                <w:bCs w:val="0"/>
                <w:color w:val="000000"/>
                <w:sz w:val="24"/>
                <w:szCs w:val="24"/>
              </w:rPr>
              <w:t>79</w:t>
            </w:r>
            <w:r>
              <w:rPr>
                <w:rFonts w:cs="Times New Roman" w:hint="eastAsia"/>
                <w:bCs w:val="0"/>
                <w:color w:val="000000"/>
                <w:sz w:val="24"/>
                <w:szCs w:val="24"/>
              </w:rPr>
              <w:t>5</w:t>
            </w:r>
            <w:r w:rsidRPr="00983966">
              <w:rPr>
                <w:rFonts w:cs="Times New Roman"/>
                <w:bCs w:val="0"/>
                <w:color w:val="000000"/>
                <w:sz w:val="24"/>
                <w:szCs w:val="24"/>
              </w:rPr>
              <w:t> </w:t>
            </w:r>
          </w:p>
        </w:tc>
        <w:tc>
          <w:tcPr>
            <w:tcW w:w="0" w:type="auto"/>
            <w:tcBorders>
              <w:top w:val="nil"/>
              <w:bottom w:val="nil"/>
            </w:tcBorders>
            <w:hideMark/>
          </w:tcPr>
          <w:p w14:paraId="7F19EC18"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20834616"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782AB8">
              <w:rPr>
                <w:rFonts w:cs="Times New Roman"/>
                <w:bCs w:val="0"/>
                <w:color w:val="000000"/>
                <w:sz w:val="24"/>
                <w:szCs w:val="24"/>
              </w:rPr>
              <w:t>1.15(1.11,1.19)</w:t>
            </w:r>
          </w:p>
        </w:tc>
        <w:tc>
          <w:tcPr>
            <w:tcW w:w="0" w:type="auto"/>
            <w:tcBorders>
              <w:top w:val="nil"/>
              <w:bottom w:val="nil"/>
            </w:tcBorders>
            <w:hideMark/>
          </w:tcPr>
          <w:p w14:paraId="67248D16"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00456FB2"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02DAA5F5"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1.00[Reference]</w:t>
            </w:r>
          </w:p>
        </w:tc>
        <w:tc>
          <w:tcPr>
            <w:tcW w:w="0" w:type="auto"/>
            <w:tcBorders>
              <w:top w:val="nil"/>
              <w:bottom w:val="nil"/>
            </w:tcBorders>
            <w:hideMark/>
          </w:tcPr>
          <w:p w14:paraId="191D5484"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154009C3" w14:textId="77777777" w:rsidR="00DD243F" w:rsidRPr="002340E1" w:rsidRDefault="00DD243F" w:rsidP="00811FA5">
            <w:pPr>
              <w:widowControl/>
              <w:spacing w:before="100" w:beforeAutospacing="1" w:after="100" w:afterAutospacing="1"/>
              <w:jc w:val="center"/>
              <w:rPr>
                <w:rFonts w:cs="Times New Roman"/>
                <w:bCs w:val="0"/>
                <w:sz w:val="24"/>
                <w:szCs w:val="24"/>
              </w:rPr>
            </w:pPr>
            <w:r w:rsidRPr="002340E1">
              <w:rPr>
                <w:rFonts w:cs="Times New Roman"/>
                <w:bCs w:val="0"/>
                <w:color w:val="000000"/>
                <w:sz w:val="24"/>
                <w:szCs w:val="24"/>
              </w:rPr>
              <w:t> </w:t>
            </w:r>
          </w:p>
        </w:tc>
      </w:tr>
      <w:tr w:rsidR="00DD243F" w:rsidRPr="00983966" w14:paraId="628AE402" w14:textId="77777777" w:rsidTr="00811FA5">
        <w:trPr>
          <w:trHeight w:val="283"/>
          <w:jc w:val="center"/>
        </w:trPr>
        <w:tc>
          <w:tcPr>
            <w:tcW w:w="0" w:type="auto"/>
            <w:tcBorders>
              <w:top w:val="nil"/>
              <w:bottom w:val="nil"/>
            </w:tcBorders>
            <w:hideMark/>
          </w:tcPr>
          <w:p w14:paraId="5E747B9A" w14:textId="77777777" w:rsidR="00DD243F" w:rsidRPr="002340E1" w:rsidRDefault="00DD243F" w:rsidP="00811FA5">
            <w:pPr>
              <w:widowControl/>
              <w:spacing w:before="100" w:beforeAutospacing="1" w:after="100" w:afterAutospacing="1"/>
              <w:ind w:firstLineChars="100" w:firstLine="240"/>
              <w:jc w:val="left"/>
              <w:rPr>
                <w:rFonts w:cs="Times New Roman"/>
                <w:bCs w:val="0"/>
                <w:sz w:val="24"/>
                <w:szCs w:val="24"/>
              </w:rPr>
            </w:pPr>
            <w:r w:rsidRPr="002340E1">
              <w:rPr>
                <w:rFonts w:cs="Times New Roman"/>
                <w:bCs w:val="0"/>
                <w:color w:val="000000"/>
                <w:sz w:val="24"/>
                <w:szCs w:val="24"/>
              </w:rPr>
              <w:t>T2DM</w:t>
            </w:r>
          </w:p>
        </w:tc>
        <w:tc>
          <w:tcPr>
            <w:tcW w:w="0" w:type="auto"/>
            <w:tcBorders>
              <w:top w:val="nil"/>
              <w:bottom w:val="nil"/>
            </w:tcBorders>
            <w:hideMark/>
          </w:tcPr>
          <w:p w14:paraId="35B6AB8C" w14:textId="77777777" w:rsidR="00DD243F" w:rsidRPr="00983966" w:rsidRDefault="00DD243F" w:rsidP="00811FA5">
            <w:pPr>
              <w:widowControl/>
              <w:spacing w:before="100" w:beforeAutospacing="1" w:after="100" w:afterAutospacing="1"/>
              <w:jc w:val="left"/>
              <w:rPr>
                <w:rFonts w:cs="Times New Roman"/>
                <w:bCs w:val="0"/>
                <w:sz w:val="24"/>
                <w:szCs w:val="24"/>
              </w:rPr>
            </w:pPr>
            <w:r w:rsidRPr="00983966">
              <w:rPr>
                <w:rFonts w:cs="Times New Roman"/>
                <w:bCs w:val="0"/>
                <w:color w:val="000000"/>
                <w:sz w:val="24"/>
                <w:szCs w:val="24"/>
              </w:rPr>
              <w:t>1,278/</w:t>
            </w:r>
            <w:r w:rsidRPr="00782AB8">
              <w:rPr>
                <w:rFonts w:cs="Times New Roman"/>
                <w:bCs w:val="0"/>
                <w:color w:val="000000"/>
                <w:sz w:val="24"/>
                <w:szCs w:val="24"/>
              </w:rPr>
              <w:t>38</w:t>
            </w:r>
            <w:r>
              <w:rPr>
                <w:rFonts w:cs="Times New Roman" w:hint="eastAsia"/>
                <w:bCs w:val="0"/>
                <w:color w:val="000000"/>
                <w:sz w:val="24"/>
                <w:szCs w:val="24"/>
              </w:rPr>
              <w:t>,</w:t>
            </w:r>
            <w:r w:rsidRPr="00782AB8">
              <w:rPr>
                <w:rFonts w:cs="Times New Roman"/>
                <w:bCs w:val="0"/>
                <w:color w:val="000000"/>
                <w:sz w:val="24"/>
                <w:szCs w:val="24"/>
              </w:rPr>
              <w:t>593</w:t>
            </w:r>
            <w:r w:rsidRPr="00983966">
              <w:rPr>
                <w:rFonts w:cs="Times New Roman"/>
                <w:bCs w:val="0"/>
                <w:color w:val="000000"/>
                <w:sz w:val="24"/>
                <w:szCs w:val="24"/>
              </w:rPr>
              <w:t> </w:t>
            </w:r>
          </w:p>
        </w:tc>
        <w:tc>
          <w:tcPr>
            <w:tcW w:w="0" w:type="auto"/>
            <w:tcBorders>
              <w:top w:val="nil"/>
              <w:bottom w:val="nil"/>
            </w:tcBorders>
            <w:hideMark/>
          </w:tcPr>
          <w:p w14:paraId="3BDFE337"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171C8827"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782AB8">
              <w:rPr>
                <w:rFonts w:cs="Times New Roman"/>
                <w:bCs w:val="0"/>
                <w:color w:val="000000"/>
                <w:sz w:val="24"/>
                <w:szCs w:val="24"/>
              </w:rPr>
              <w:t>1.6</w:t>
            </w:r>
            <w:r>
              <w:rPr>
                <w:rFonts w:cs="Times New Roman" w:hint="eastAsia"/>
                <w:bCs w:val="0"/>
                <w:color w:val="000000"/>
                <w:sz w:val="24"/>
                <w:szCs w:val="24"/>
              </w:rPr>
              <w:t>1</w:t>
            </w:r>
            <w:r w:rsidRPr="00782AB8">
              <w:rPr>
                <w:rFonts w:cs="Times New Roman"/>
                <w:bCs w:val="0"/>
                <w:color w:val="000000"/>
                <w:sz w:val="24"/>
                <w:szCs w:val="24"/>
              </w:rPr>
              <w:t>(1.51,1.70)</w:t>
            </w:r>
          </w:p>
        </w:tc>
        <w:tc>
          <w:tcPr>
            <w:tcW w:w="0" w:type="auto"/>
            <w:tcBorders>
              <w:top w:val="nil"/>
              <w:bottom w:val="nil"/>
            </w:tcBorders>
            <w:hideMark/>
          </w:tcPr>
          <w:p w14:paraId="3CA00B79"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62E4E97C"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02DE33A9"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782AB8">
              <w:rPr>
                <w:rFonts w:cs="Times New Roman"/>
                <w:bCs w:val="0"/>
                <w:color w:val="000000"/>
                <w:sz w:val="24"/>
                <w:szCs w:val="24"/>
              </w:rPr>
              <w:t>1.</w:t>
            </w:r>
            <w:r>
              <w:rPr>
                <w:rFonts w:cs="Times New Roman" w:hint="eastAsia"/>
                <w:bCs w:val="0"/>
                <w:color w:val="000000"/>
                <w:sz w:val="24"/>
                <w:szCs w:val="24"/>
              </w:rPr>
              <w:t>40</w:t>
            </w:r>
            <w:r w:rsidRPr="00782AB8">
              <w:rPr>
                <w:rFonts w:cs="Times New Roman"/>
                <w:bCs w:val="0"/>
                <w:color w:val="000000"/>
                <w:sz w:val="24"/>
                <w:szCs w:val="24"/>
              </w:rPr>
              <w:t>(1.3</w:t>
            </w:r>
            <w:r>
              <w:rPr>
                <w:rFonts w:cs="Times New Roman" w:hint="eastAsia"/>
                <w:bCs w:val="0"/>
                <w:color w:val="000000"/>
                <w:sz w:val="24"/>
                <w:szCs w:val="24"/>
              </w:rPr>
              <w:t>1</w:t>
            </w:r>
            <w:r w:rsidRPr="00782AB8">
              <w:rPr>
                <w:rFonts w:cs="Times New Roman"/>
                <w:bCs w:val="0"/>
                <w:color w:val="000000"/>
                <w:sz w:val="24"/>
                <w:szCs w:val="24"/>
              </w:rPr>
              <w:t>,1.4</w:t>
            </w:r>
            <w:r>
              <w:rPr>
                <w:rFonts w:cs="Times New Roman" w:hint="eastAsia"/>
                <w:bCs w:val="0"/>
                <w:color w:val="000000"/>
                <w:sz w:val="24"/>
                <w:szCs w:val="24"/>
              </w:rPr>
              <w:t>9</w:t>
            </w:r>
            <w:r w:rsidRPr="00782AB8">
              <w:rPr>
                <w:rFonts w:cs="Times New Roman"/>
                <w:bCs w:val="0"/>
                <w:color w:val="000000"/>
                <w:sz w:val="24"/>
                <w:szCs w:val="24"/>
              </w:rPr>
              <w:t>)</w:t>
            </w:r>
          </w:p>
        </w:tc>
        <w:tc>
          <w:tcPr>
            <w:tcW w:w="0" w:type="auto"/>
            <w:tcBorders>
              <w:top w:val="nil"/>
              <w:bottom w:val="nil"/>
            </w:tcBorders>
            <w:hideMark/>
          </w:tcPr>
          <w:p w14:paraId="2170864E"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74DD22BF" w14:textId="77777777" w:rsidR="00DD243F" w:rsidRPr="002340E1" w:rsidRDefault="00DD243F" w:rsidP="00811FA5">
            <w:pPr>
              <w:widowControl/>
              <w:spacing w:before="100" w:beforeAutospacing="1" w:after="100" w:afterAutospacing="1"/>
              <w:jc w:val="center"/>
              <w:rPr>
                <w:rFonts w:cs="Times New Roman"/>
                <w:bCs w:val="0"/>
                <w:sz w:val="24"/>
                <w:szCs w:val="24"/>
              </w:rPr>
            </w:pPr>
            <w:r w:rsidRPr="002340E1">
              <w:rPr>
                <w:rFonts w:cs="Times New Roman"/>
                <w:bCs w:val="0"/>
                <w:color w:val="000000"/>
                <w:sz w:val="24"/>
                <w:szCs w:val="24"/>
              </w:rPr>
              <w:t> </w:t>
            </w:r>
          </w:p>
        </w:tc>
      </w:tr>
      <w:tr w:rsidR="00DD243F" w:rsidRPr="00983966" w14:paraId="5F4DA97A" w14:textId="77777777" w:rsidTr="00811FA5">
        <w:trPr>
          <w:trHeight w:val="169"/>
          <w:jc w:val="center"/>
        </w:trPr>
        <w:tc>
          <w:tcPr>
            <w:tcW w:w="0" w:type="auto"/>
            <w:tcBorders>
              <w:top w:val="nil"/>
              <w:bottom w:val="nil"/>
            </w:tcBorders>
            <w:hideMark/>
          </w:tcPr>
          <w:p w14:paraId="055A0CDA" w14:textId="77777777" w:rsidR="00DD243F" w:rsidRPr="002340E1" w:rsidRDefault="00DD243F" w:rsidP="00811FA5">
            <w:pPr>
              <w:widowControl/>
              <w:spacing w:before="100" w:beforeAutospacing="1" w:after="100" w:afterAutospacing="1"/>
              <w:jc w:val="left"/>
              <w:rPr>
                <w:rFonts w:cs="Times New Roman"/>
                <w:bCs w:val="0"/>
                <w:sz w:val="24"/>
                <w:szCs w:val="24"/>
              </w:rPr>
            </w:pPr>
            <w:r w:rsidRPr="002340E1">
              <w:rPr>
                <w:rFonts w:cs="Times New Roman"/>
                <w:bCs w:val="0"/>
                <w:color w:val="000000"/>
                <w:sz w:val="24"/>
                <w:szCs w:val="24"/>
              </w:rPr>
              <w:t>WHO/IEC criteria</w:t>
            </w:r>
          </w:p>
        </w:tc>
        <w:tc>
          <w:tcPr>
            <w:tcW w:w="0" w:type="auto"/>
            <w:tcBorders>
              <w:top w:val="nil"/>
              <w:bottom w:val="nil"/>
            </w:tcBorders>
            <w:hideMark/>
          </w:tcPr>
          <w:p w14:paraId="6AABBECA" w14:textId="77777777" w:rsidR="00DD243F" w:rsidRPr="00983966" w:rsidRDefault="00DD243F" w:rsidP="00811FA5">
            <w:pPr>
              <w:widowControl/>
              <w:spacing w:before="100" w:beforeAutospacing="1" w:after="100" w:afterAutospacing="1"/>
              <w:jc w:val="left"/>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59C3430B"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32EFD9E9"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36877C1D"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06B12E6B"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564E7618"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1B154B8A"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1AFFB84A" w14:textId="77777777" w:rsidR="00DD243F" w:rsidRPr="002340E1" w:rsidRDefault="00DD243F" w:rsidP="00811FA5">
            <w:pPr>
              <w:widowControl/>
              <w:spacing w:before="100" w:beforeAutospacing="1" w:after="100" w:afterAutospacing="1"/>
              <w:jc w:val="center"/>
              <w:rPr>
                <w:rFonts w:cs="Times New Roman"/>
                <w:bCs w:val="0"/>
                <w:sz w:val="24"/>
                <w:szCs w:val="24"/>
              </w:rPr>
            </w:pPr>
            <w:r w:rsidRPr="00E02126">
              <w:rPr>
                <w:rFonts w:cs="Times New Roman"/>
                <w:bCs w:val="0"/>
                <w:color w:val="000000"/>
                <w:sz w:val="24"/>
                <w:szCs w:val="24"/>
              </w:rPr>
              <w:t>0.087</w:t>
            </w:r>
          </w:p>
        </w:tc>
      </w:tr>
      <w:tr w:rsidR="00DD243F" w:rsidRPr="00983966" w14:paraId="5B463E3A" w14:textId="77777777" w:rsidTr="00811FA5">
        <w:trPr>
          <w:trHeight w:val="283"/>
          <w:jc w:val="center"/>
        </w:trPr>
        <w:tc>
          <w:tcPr>
            <w:tcW w:w="0" w:type="auto"/>
            <w:tcBorders>
              <w:top w:val="nil"/>
              <w:bottom w:val="nil"/>
            </w:tcBorders>
            <w:hideMark/>
          </w:tcPr>
          <w:p w14:paraId="416B88CF" w14:textId="77777777" w:rsidR="00DD243F" w:rsidRPr="002340E1" w:rsidRDefault="00DD243F" w:rsidP="00811FA5">
            <w:pPr>
              <w:widowControl/>
              <w:spacing w:before="100" w:beforeAutospacing="1" w:after="100" w:afterAutospacing="1"/>
              <w:ind w:firstLineChars="100" w:firstLine="240"/>
              <w:jc w:val="left"/>
              <w:rPr>
                <w:rFonts w:cs="Times New Roman"/>
                <w:bCs w:val="0"/>
                <w:sz w:val="24"/>
                <w:szCs w:val="24"/>
              </w:rPr>
            </w:pPr>
            <w:r w:rsidRPr="002340E1">
              <w:rPr>
                <w:rFonts w:cs="Times New Roman"/>
                <w:bCs w:val="0"/>
                <w:color w:val="000000"/>
                <w:sz w:val="24"/>
                <w:szCs w:val="24"/>
              </w:rPr>
              <w:t>Normoglycemia</w:t>
            </w:r>
          </w:p>
        </w:tc>
        <w:tc>
          <w:tcPr>
            <w:tcW w:w="0" w:type="auto"/>
            <w:tcBorders>
              <w:top w:val="nil"/>
              <w:bottom w:val="nil"/>
            </w:tcBorders>
            <w:hideMark/>
          </w:tcPr>
          <w:p w14:paraId="556C3EB8" w14:textId="77777777" w:rsidR="00DD243F" w:rsidRPr="00983966" w:rsidRDefault="00DD243F" w:rsidP="00811FA5">
            <w:pPr>
              <w:widowControl/>
              <w:spacing w:before="100" w:beforeAutospacing="1" w:after="100" w:afterAutospacing="1"/>
              <w:jc w:val="left"/>
              <w:rPr>
                <w:rFonts w:cs="Times New Roman"/>
                <w:bCs w:val="0"/>
                <w:sz w:val="24"/>
                <w:szCs w:val="24"/>
              </w:rPr>
            </w:pPr>
            <w:r w:rsidRPr="00021956">
              <w:rPr>
                <w:rFonts w:cs="Times New Roman"/>
                <w:bCs w:val="0"/>
                <w:color w:val="000000"/>
                <w:sz w:val="24"/>
                <w:szCs w:val="24"/>
              </w:rPr>
              <w:t>15</w:t>
            </w:r>
            <w:r>
              <w:rPr>
                <w:rFonts w:cs="Times New Roman" w:hint="eastAsia"/>
                <w:bCs w:val="0"/>
                <w:color w:val="000000"/>
                <w:sz w:val="24"/>
                <w:szCs w:val="24"/>
              </w:rPr>
              <w:t>,</w:t>
            </w:r>
            <w:r w:rsidRPr="00021956">
              <w:rPr>
                <w:rFonts w:cs="Times New Roman"/>
                <w:bCs w:val="0"/>
                <w:color w:val="000000"/>
                <w:sz w:val="24"/>
                <w:szCs w:val="24"/>
              </w:rPr>
              <w:t>242</w:t>
            </w:r>
            <w:r w:rsidRPr="00983966">
              <w:rPr>
                <w:rFonts w:cs="Times New Roman"/>
                <w:bCs w:val="0"/>
                <w:color w:val="000000"/>
                <w:sz w:val="24"/>
                <w:szCs w:val="24"/>
              </w:rPr>
              <w:t>/</w:t>
            </w:r>
            <w:r w:rsidRPr="00021956">
              <w:rPr>
                <w:rFonts w:cs="Times New Roman"/>
                <w:bCs w:val="0"/>
                <w:color w:val="000000"/>
                <w:sz w:val="24"/>
                <w:szCs w:val="24"/>
              </w:rPr>
              <w:t>1</w:t>
            </w:r>
            <w:r>
              <w:rPr>
                <w:rFonts w:cs="Times New Roman" w:hint="eastAsia"/>
                <w:bCs w:val="0"/>
                <w:color w:val="000000"/>
                <w:sz w:val="24"/>
                <w:szCs w:val="24"/>
              </w:rPr>
              <w:t>,</w:t>
            </w:r>
            <w:r w:rsidRPr="00021956">
              <w:rPr>
                <w:rFonts w:cs="Times New Roman"/>
                <w:bCs w:val="0"/>
                <w:color w:val="000000"/>
                <w:sz w:val="24"/>
                <w:szCs w:val="24"/>
              </w:rPr>
              <w:t>096</w:t>
            </w:r>
            <w:r>
              <w:rPr>
                <w:rFonts w:cs="Times New Roman" w:hint="eastAsia"/>
                <w:bCs w:val="0"/>
                <w:color w:val="000000"/>
                <w:sz w:val="24"/>
                <w:szCs w:val="24"/>
              </w:rPr>
              <w:t>,</w:t>
            </w:r>
            <w:r w:rsidRPr="00021956">
              <w:rPr>
                <w:rFonts w:cs="Times New Roman"/>
                <w:bCs w:val="0"/>
                <w:color w:val="000000"/>
                <w:sz w:val="24"/>
                <w:szCs w:val="24"/>
              </w:rPr>
              <w:t>004</w:t>
            </w:r>
          </w:p>
        </w:tc>
        <w:tc>
          <w:tcPr>
            <w:tcW w:w="0" w:type="auto"/>
            <w:tcBorders>
              <w:top w:val="nil"/>
              <w:bottom w:val="nil"/>
            </w:tcBorders>
            <w:hideMark/>
          </w:tcPr>
          <w:p w14:paraId="34AF0AA9"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3A38CBDD"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1.00[Reference]</w:t>
            </w:r>
          </w:p>
        </w:tc>
        <w:tc>
          <w:tcPr>
            <w:tcW w:w="0" w:type="auto"/>
            <w:tcBorders>
              <w:top w:val="nil"/>
              <w:bottom w:val="nil"/>
            </w:tcBorders>
            <w:hideMark/>
          </w:tcPr>
          <w:p w14:paraId="2FF1A84A"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64D1F1E7"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653A0EA5"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021956">
              <w:rPr>
                <w:rFonts w:cs="Times New Roman"/>
                <w:bCs w:val="0"/>
                <w:color w:val="000000"/>
                <w:sz w:val="24"/>
                <w:szCs w:val="24"/>
              </w:rPr>
              <w:t>0.7</w:t>
            </w:r>
            <w:r>
              <w:rPr>
                <w:rFonts w:cs="Times New Roman" w:hint="eastAsia"/>
                <w:bCs w:val="0"/>
                <w:color w:val="000000"/>
                <w:sz w:val="24"/>
                <w:szCs w:val="24"/>
              </w:rPr>
              <w:t>9</w:t>
            </w:r>
            <w:r w:rsidRPr="00021956">
              <w:rPr>
                <w:rFonts w:cs="Times New Roman"/>
                <w:bCs w:val="0"/>
                <w:color w:val="000000"/>
                <w:sz w:val="24"/>
                <w:szCs w:val="24"/>
              </w:rPr>
              <w:t>(0.74,0.8</w:t>
            </w:r>
            <w:r>
              <w:rPr>
                <w:rFonts w:cs="Times New Roman" w:hint="eastAsia"/>
                <w:bCs w:val="0"/>
                <w:color w:val="000000"/>
                <w:sz w:val="24"/>
                <w:szCs w:val="24"/>
              </w:rPr>
              <w:t>4</w:t>
            </w:r>
            <w:r w:rsidRPr="00021956">
              <w:rPr>
                <w:rFonts w:cs="Times New Roman"/>
                <w:bCs w:val="0"/>
                <w:color w:val="000000"/>
                <w:sz w:val="24"/>
                <w:szCs w:val="24"/>
              </w:rPr>
              <w:t>)</w:t>
            </w:r>
          </w:p>
        </w:tc>
        <w:tc>
          <w:tcPr>
            <w:tcW w:w="0" w:type="auto"/>
            <w:tcBorders>
              <w:top w:val="nil"/>
              <w:bottom w:val="nil"/>
            </w:tcBorders>
            <w:hideMark/>
          </w:tcPr>
          <w:p w14:paraId="7F50C713"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58F21CC3" w14:textId="77777777" w:rsidR="00DD243F" w:rsidRPr="002340E1" w:rsidRDefault="00DD243F" w:rsidP="00811FA5">
            <w:pPr>
              <w:widowControl/>
              <w:spacing w:before="100" w:beforeAutospacing="1" w:after="100" w:afterAutospacing="1"/>
              <w:jc w:val="center"/>
              <w:rPr>
                <w:rFonts w:cs="Times New Roman"/>
                <w:bCs w:val="0"/>
                <w:sz w:val="24"/>
                <w:szCs w:val="24"/>
              </w:rPr>
            </w:pPr>
            <w:r w:rsidRPr="002340E1">
              <w:rPr>
                <w:rFonts w:cs="Times New Roman"/>
                <w:bCs w:val="0"/>
                <w:color w:val="000000"/>
                <w:sz w:val="24"/>
                <w:szCs w:val="24"/>
              </w:rPr>
              <w:t> </w:t>
            </w:r>
          </w:p>
        </w:tc>
      </w:tr>
      <w:tr w:rsidR="00DD243F" w:rsidRPr="00983966" w14:paraId="1E3A746C" w14:textId="77777777" w:rsidTr="00811FA5">
        <w:trPr>
          <w:trHeight w:val="283"/>
          <w:jc w:val="center"/>
        </w:trPr>
        <w:tc>
          <w:tcPr>
            <w:tcW w:w="0" w:type="auto"/>
            <w:tcBorders>
              <w:top w:val="nil"/>
              <w:bottom w:val="nil"/>
            </w:tcBorders>
            <w:hideMark/>
          </w:tcPr>
          <w:p w14:paraId="30CE2BA9" w14:textId="77777777" w:rsidR="00DD243F" w:rsidRPr="002340E1" w:rsidRDefault="00DD243F" w:rsidP="00811FA5">
            <w:pPr>
              <w:widowControl/>
              <w:spacing w:before="100" w:beforeAutospacing="1" w:after="100" w:afterAutospacing="1"/>
              <w:ind w:firstLineChars="100" w:firstLine="240"/>
              <w:jc w:val="left"/>
              <w:rPr>
                <w:rFonts w:cs="Times New Roman"/>
                <w:bCs w:val="0"/>
                <w:sz w:val="24"/>
                <w:szCs w:val="24"/>
              </w:rPr>
            </w:pPr>
            <w:r w:rsidRPr="002340E1">
              <w:rPr>
                <w:rFonts w:cs="Times New Roman"/>
                <w:bCs w:val="0"/>
                <w:color w:val="000000"/>
                <w:sz w:val="24"/>
                <w:szCs w:val="24"/>
              </w:rPr>
              <w:t>Prediabetes</w:t>
            </w:r>
          </w:p>
        </w:tc>
        <w:tc>
          <w:tcPr>
            <w:tcW w:w="0" w:type="auto"/>
            <w:tcBorders>
              <w:top w:val="nil"/>
              <w:bottom w:val="nil"/>
            </w:tcBorders>
            <w:hideMark/>
          </w:tcPr>
          <w:p w14:paraId="706DBE25" w14:textId="77777777" w:rsidR="00DD243F" w:rsidRPr="00983966" w:rsidRDefault="00DD243F" w:rsidP="00811FA5">
            <w:pPr>
              <w:widowControl/>
              <w:spacing w:before="100" w:beforeAutospacing="1" w:after="100" w:afterAutospacing="1"/>
              <w:jc w:val="left"/>
              <w:rPr>
                <w:rFonts w:cs="Times New Roman"/>
                <w:bCs w:val="0"/>
                <w:sz w:val="24"/>
                <w:szCs w:val="24"/>
              </w:rPr>
            </w:pPr>
            <w:r w:rsidRPr="00021956">
              <w:rPr>
                <w:rFonts w:cs="Times New Roman"/>
                <w:bCs w:val="0"/>
                <w:color w:val="000000"/>
                <w:sz w:val="24"/>
                <w:szCs w:val="24"/>
              </w:rPr>
              <w:t>1</w:t>
            </w:r>
            <w:r>
              <w:rPr>
                <w:rFonts w:cs="Times New Roman" w:hint="eastAsia"/>
                <w:bCs w:val="0"/>
                <w:color w:val="000000"/>
                <w:sz w:val="24"/>
                <w:szCs w:val="24"/>
              </w:rPr>
              <w:t>,</w:t>
            </w:r>
            <w:r w:rsidRPr="00021956">
              <w:rPr>
                <w:rFonts w:cs="Times New Roman"/>
                <w:bCs w:val="0"/>
                <w:color w:val="000000"/>
                <w:sz w:val="24"/>
                <w:szCs w:val="24"/>
              </w:rPr>
              <w:t>161</w:t>
            </w:r>
            <w:r w:rsidRPr="00983966">
              <w:rPr>
                <w:rFonts w:cs="Times New Roman"/>
                <w:bCs w:val="0"/>
                <w:color w:val="000000"/>
                <w:sz w:val="24"/>
                <w:szCs w:val="24"/>
              </w:rPr>
              <w:t>/</w:t>
            </w:r>
            <w:r w:rsidRPr="00021956">
              <w:rPr>
                <w:rFonts w:cs="Times New Roman"/>
                <w:bCs w:val="0"/>
                <w:color w:val="000000"/>
                <w:sz w:val="24"/>
                <w:szCs w:val="24"/>
              </w:rPr>
              <w:t>49</w:t>
            </w:r>
            <w:r>
              <w:rPr>
                <w:rFonts w:cs="Times New Roman" w:hint="eastAsia"/>
                <w:bCs w:val="0"/>
                <w:color w:val="000000"/>
                <w:sz w:val="24"/>
                <w:szCs w:val="24"/>
              </w:rPr>
              <w:t>,</w:t>
            </w:r>
            <w:r w:rsidRPr="00021956">
              <w:rPr>
                <w:rFonts w:cs="Times New Roman"/>
                <w:bCs w:val="0"/>
                <w:color w:val="000000"/>
                <w:sz w:val="24"/>
                <w:szCs w:val="24"/>
              </w:rPr>
              <w:t>20</w:t>
            </w:r>
            <w:r>
              <w:rPr>
                <w:rFonts w:cs="Times New Roman" w:hint="eastAsia"/>
                <w:bCs w:val="0"/>
                <w:color w:val="000000"/>
                <w:sz w:val="24"/>
                <w:szCs w:val="24"/>
              </w:rPr>
              <w:t>2</w:t>
            </w:r>
            <w:r w:rsidRPr="00983966">
              <w:rPr>
                <w:rFonts w:cs="Times New Roman"/>
                <w:bCs w:val="0"/>
                <w:color w:val="000000"/>
                <w:sz w:val="24"/>
                <w:szCs w:val="24"/>
              </w:rPr>
              <w:t> </w:t>
            </w:r>
          </w:p>
        </w:tc>
        <w:tc>
          <w:tcPr>
            <w:tcW w:w="0" w:type="auto"/>
            <w:tcBorders>
              <w:top w:val="nil"/>
              <w:bottom w:val="nil"/>
            </w:tcBorders>
            <w:hideMark/>
          </w:tcPr>
          <w:p w14:paraId="3D2483C8"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3CE070B0"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021956">
              <w:rPr>
                <w:rFonts w:cs="Times New Roman"/>
                <w:bCs w:val="0"/>
                <w:color w:val="000000"/>
                <w:sz w:val="24"/>
                <w:szCs w:val="24"/>
              </w:rPr>
              <w:t>1.27(1.</w:t>
            </w:r>
            <w:r>
              <w:rPr>
                <w:rFonts w:cs="Times New Roman" w:hint="eastAsia"/>
                <w:bCs w:val="0"/>
                <w:color w:val="000000"/>
                <w:sz w:val="24"/>
                <w:szCs w:val="24"/>
              </w:rPr>
              <w:t>20</w:t>
            </w:r>
            <w:r w:rsidRPr="00021956">
              <w:rPr>
                <w:rFonts w:cs="Times New Roman"/>
                <w:bCs w:val="0"/>
                <w:color w:val="000000"/>
                <w:sz w:val="24"/>
                <w:szCs w:val="24"/>
              </w:rPr>
              <w:t>,1.3</w:t>
            </w:r>
            <w:r>
              <w:rPr>
                <w:rFonts w:cs="Times New Roman" w:hint="eastAsia"/>
                <w:bCs w:val="0"/>
                <w:color w:val="000000"/>
                <w:sz w:val="24"/>
                <w:szCs w:val="24"/>
              </w:rPr>
              <w:t>5</w:t>
            </w:r>
            <w:r w:rsidRPr="00021956">
              <w:rPr>
                <w:rFonts w:cs="Times New Roman"/>
                <w:bCs w:val="0"/>
                <w:color w:val="000000"/>
                <w:sz w:val="24"/>
                <w:szCs w:val="24"/>
              </w:rPr>
              <w:t>)</w:t>
            </w:r>
          </w:p>
        </w:tc>
        <w:tc>
          <w:tcPr>
            <w:tcW w:w="0" w:type="auto"/>
            <w:tcBorders>
              <w:top w:val="nil"/>
              <w:bottom w:val="nil"/>
            </w:tcBorders>
            <w:hideMark/>
          </w:tcPr>
          <w:p w14:paraId="094FF266"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5B12DA17"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7D45968B"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1.00[Reference]</w:t>
            </w:r>
          </w:p>
        </w:tc>
        <w:tc>
          <w:tcPr>
            <w:tcW w:w="0" w:type="auto"/>
            <w:tcBorders>
              <w:top w:val="nil"/>
              <w:bottom w:val="nil"/>
            </w:tcBorders>
            <w:hideMark/>
          </w:tcPr>
          <w:p w14:paraId="71AD4BCD"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2041FAAD"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40530441" w14:textId="77777777" w:rsidTr="00811FA5">
        <w:trPr>
          <w:trHeight w:val="283"/>
          <w:jc w:val="center"/>
        </w:trPr>
        <w:tc>
          <w:tcPr>
            <w:tcW w:w="0" w:type="auto"/>
            <w:tcBorders>
              <w:top w:val="nil"/>
              <w:bottom w:val="dashed" w:sz="4" w:space="0" w:color="auto"/>
            </w:tcBorders>
            <w:hideMark/>
          </w:tcPr>
          <w:p w14:paraId="43912834" w14:textId="77777777" w:rsidR="00DD243F" w:rsidRPr="002340E1" w:rsidRDefault="00DD243F" w:rsidP="00811FA5">
            <w:pPr>
              <w:widowControl/>
              <w:spacing w:before="100" w:beforeAutospacing="1" w:after="100" w:afterAutospacing="1"/>
              <w:ind w:firstLineChars="100" w:firstLine="240"/>
              <w:jc w:val="left"/>
              <w:rPr>
                <w:rFonts w:cs="Times New Roman"/>
                <w:bCs w:val="0"/>
                <w:sz w:val="24"/>
                <w:szCs w:val="24"/>
              </w:rPr>
            </w:pPr>
            <w:r w:rsidRPr="002340E1">
              <w:rPr>
                <w:rFonts w:cs="Times New Roman"/>
                <w:bCs w:val="0"/>
                <w:color w:val="000000"/>
                <w:sz w:val="24"/>
                <w:szCs w:val="24"/>
              </w:rPr>
              <w:t>T2DM</w:t>
            </w:r>
          </w:p>
        </w:tc>
        <w:tc>
          <w:tcPr>
            <w:tcW w:w="0" w:type="auto"/>
            <w:tcBorders>
              <w:top w:val="nil"/>
              <w:bottom w:val="dashed" w:sz="4" w:space="0" w:color="auto"/>
            </w:tcBorders>
            <w:hideMark/>
          </w:tcPr>
          <w:p w14:paraId="32C02BFB" w14:textId="77777777" w:rsidR="00DD243F" w:rsidRPr="00983966" w:rsidRDefault="00DD243F" w:rsidP="00811FA5">
            <w:pPr>
              <w:widowControl/>
              <w:spacing w:before="100" w:beforeAutospacing="1" w:after="100" w:afterAutospacing="1"/>
              <w:jc w:val="left"/>
              <w:rPr>
                <w:rFonts w:cs="Times New Roman"/>
                <w:bCs w:val="0"/>
                <w:sz w:val="24"/>
                <w:szCs w:val="24"/>
              </w:rPr>
            </w:pPr>
            <w:r w:rsidRPr="00021956">
              <w:rPr>
                <w:rFonts w:cs="Times New Roman"/>
                <w:bCs w:val="0"/>
                <w:color w:val="000000"/>
                <w:sz w:val="24"/>
                <w:szCs w:val="24"/>
              </w:rPr>
              <w:t>1</w:t>
            </w:r>
            <w:r>
              <w:rPr>
                <w:rFonts w:cs="Times New Roman" w:hint="eastAsia"/>
                <w:bCs w:val="0"/>
                <w:color w:val="000000"/>
                <w:sz w:val="24"/>
                <w:szCs w:val="24"/>
              </w:rPr>
              <w:t>,</w:t>
            </w:r>
            <w:r w:rsidRPr="00021956">
              <w:rPr>
                <w:rFonts w:cs="Times New Roman"/>
                <w:bCs w:val="0"/>
                <w:color w:val="000000"/>
                <w:sz w:val="24"/>
                <w:szCs w:val="24"/>
              </w:rPr>
              <w:t>278</w:t>
            </w:r>
            <w:r w:rsidRPr="00983966">
              <w:rPr>
                <w:rFonts w:cs="Times New Roman"/>
                <w:bCs w:val="0"/>
                <w:color w:val="000000"/>
                <w:sz w:val="24"/>
                <w:szCs w:val="24"/>
              </w:rPr>
              <w:t>/</w:t>
            </w:r>
            <w:r w:rsidRPr="00021956">
              <w:rPr>
                <w:rFonts w:cs="Times New Roman"/>
                <w:bCs w:val="0"/>
                <w:color w:val="000000"/>
                <w:sz w:val="24"/>
                <w:szCs w:val="24"/>
              </w:rPr>
              <w:t>38</w:t>
            </w:r>
            <w:r>
              <w:rPr>
                <w:rFonts w:cs="Times New Roman" w:hint="eastAsia"/>
                <w:bCs w:val="0"/>
                <w:color w:val="000000"/>
                <w:sz w:val="24"/>
                <w:szCs w:val="24"/>
              </w:rPr>
              <w:t>,</w:t>
            </w:r>
            <w:r w:rsidRPr="00021956">
              <w:rPr>
                <w:rFonts w:cs="Times New Roman"/>
                <w:bCs w:val="0"/>
                <w:color w:val="000000"/>
                <w:sz w:val="24"/>
                <w:szCs w:val="24"/>
              </w:rPr>
              <w:t>593</w:t>
            </w:r>
          </w:p>
        </w:tc>
        <w:tc>
          <w:tcPr>
            <w:tcW w:w="0" w:type="auto"/>
            <w:tcBorders>
              <w:top w:val="nil"/>
              <w:bottom w:val="dashed" w:sz="4" w:space="0" w:color="auto"/>
            </w:tcBorders>
            <w:hideMark/>
          </w:tcPr>
          <w:p w14:paraId="116414E7"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dashed" w:sz="4" w:space="0" w:color="auto"/>
            </w:tcBorders>
            <w:hideMark/>
          </w:tcPr>
          <w:p w14:paraId="478297CB"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021956">
              <w:rPr>
                <w:rFonts w:cs="Times New Roman"/>
                <w:bCs w:val="0"/>
                <w:color w:val="000000"/>
                <w:sz w:val="24"/>
                <w:szCs w:val="24"/>
              </w:rPr>
              <w:t>1.57(1.48,1.6</w:t>
            </w:r>
            <w:r>
              <w:rPr>
                <w:rFonts w:cs="Times New Roman" w:hint="eastAsia"/>
                <w:bCs w:val="0"/>
                <w:color w:val="000000"/>
                <w:sz w:val="24"/>
                <w:szCs w:val="24"/>
              </w:rPr>
              <w:t>7</w:t>
            </w:r>
            <w:r w:rsidRPr="00021956">
              <w:rPr>
                <w:rFonts w:cs="Times New Roman"/>
                <w:bCs w:val="0"/>
                <w:color w:val="000000"/>
                <w:sz w:val="24"/>
                <w:szCs w:val="24"/>
              </w:rPr>
              <w:t>)</w:t>
            </w:r>
          </w:p>
        </w:tc>
        <w:tc>
          <w:tcPr>
            <w:tcW w:w="0" w:type="auto"/>
            <w:tcBorders>
              <w:top w:val="nil"/>
              <w:bottom w:val="dashed" w:sz="4" w:space="0" w:color="auto"/>
            </w:tcBorders>
            <w:hideMark/>
          </w:tcPr>
          <w:p w14:paraId="78061139"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dashed" w:sz="4" w:space="0" w:color="auto"/>
            </w:tcBorders>
            <w:hideMark/>
          </w:tcPr>
          <w:p w14:paraId="1BCFA6AE"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dashed" w:sz="4" w:space="0" w:color="auto"/>
            </w:tcBorders>
            <w:hideMark/>
          </w:tcPr>
          <w:p w14:paraId="083A1524"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021956">
              <w:rPr>
                <w:rFonts w:cs="Times New Roman"/>
                <w:bCs w:val="0"/>
                <w:color w:val="000000"/>
                <w:sz w:val="24"/>
                <w:szCs w:val="24"/>
              </w:rPr>
              <w:t>1.2</w:t>
            </w:r>
            <w:r>
              <w:rPr>
                <w:rFonts w:cs="Times New Roman" w:hint="eastAsia"/>
                <w:bCs w:val="0"/>
                <w:color w:val="000000"/>
                <w:sz w:val="24"/>
                <w:szCs w:val="24"/>
              </w:rPr>
              <w:t>4</w:t>
            </w:r>
            <w:r w:rsidRPr="00021956">
              <w:rPr>
                <w:rFonts w:cs="Times New Roman"/>
                <w:bCs w:val="0"/>
                <w:color w:val="000000"/>
                <w:sz w:val="24"/>
                <w:szCs w:val="24"/>
              </w:rPr>
              <w:t>(1.14,1.34)</w:t>
            </w:r>
          </w:p>
        </w:tc>
        <w:tc>
          <w:tcPr>
            <w:tcW w:w="0" w:type="auto"/>
            <w:tcBorders>
              <w:top w:val="nil"/>
              <w:bottom w:val="dashed" w:sz="4" w:space="0" w:color="auto"/>
            </w:tcBorders>
            <w:hideMark/>
          </w:tcPr>
          <w:p w14:paraId="3749B4D6"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dashed" w:sz="4" w:space="0" w:color="auto"/>
            </w:tcBorders>
            <w:hideMark/>
          </w:tcPr>
          <w:p w14:paraId="21AB3668"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2FF75849" w14:textId="77777777" w:rsidTr="00811FA5">
        <w:trPr>
          <w:trHeight w:val="295"/>
          <w:jc w:val="center"/>
        </w:trPr>
        <w:tc>
          <w:tcPr>
            <w:tcW w:w="0" w:type="auto"/>
            <w:tcBorders>
              <w:top w:val="dashed" w:sz="4" w:space="0" w:color="auto"/>
              <w:bottom w:val="nil"/>
            </w:tcBorders>
            <w:hideMark/>
          </w:tcPr>
          <w:p w14:paraId="4BD70E99" w14:textId="77777777" w:rsidR="00DD243F" w:rsidRPr="002340E1" w:rsidRDefault="00DD243F" w:rsidP="00811FA5">
            <w:pPr>
              <w:widowControl/>
              <w:spacing w:before="100" w:beforeAutospacing="1" w:after="100" w:afterAutospacing="1"/>
              <w:jc w:val="left"/>
              <w:rPr>
                <w:rFonts w:cs="Times New Roman"/>
                <w:bCs w:val="0"/>
                <w:sz w:val="24"/>
                <w:szCs w:val="24"/>
              </w:rPr>
            </w:pPr>
            <w:r w:rsidRPr="002340E1">
              <w:rPr>
                <w:rFonts w:cs="Times New Roman"/>
                <w:b/>
                <w:color w:val="000000"/>
                <w:sz w:val="24"/>
                <w:szCs w:val="24"/>
              </w:rPr>
              <w:t>Intermediate</w:t>
            </w:r>
            <w:r>
              <w:rPr>
                <w:rFonts w:cs="Times New Roman" w:hint="eastAsia"/>
                <w:b/>
                <w:color w:val="000000"/>
                <w:sz w:val="24"/>
                <w:szCs w:val="24"/>
              </w:rPr>
              <w:t xml:space="preserve"> </w:t>
            </w:r>
            <w:r w:rsidRPr="001E2F18">
              <w:rPr>
                <w:rFonts w:cs="Times New Roman"/>
                <w:b/>
                <w:color w:val="000000"/>
                <w:sz w:val="24"/>
                <w:szCs w:val="24"/>
              </w:rPr>
              <w:t>genetic risk</w:t>
            </w:r>
          </w:p>
        </w:tc>
        <w:tc>
          <w:tcPr>
            <w:tcW w:w="0" w:type="auto"/>
            <w:tcBorders>
              <w:top w:val="dashed" w:sz="4" w:space="0" w:color="auto"/>
              <w:bottom w:val="nil"/>
            </w:tcBorders>
            <w:hideMark/>
          </w:tcPr>
          <w:p w14:paraId="1457ED62" w14:textId="77777777" w:rsidR="00DD243F" w:rsidRPr="00983966" w:rsidRDefault="00DD243F" w:rsidP="00811FA5">
            <w:pPr>
              <w:widowControl/>
              <w:spacing w:before="100" w:beforeAutospacing="1" w:after="100" w:afterAutospacing="1"/>
              <w:jc w:val="left"/>
              <w:rPr>
                <w:rFonts w:cs="Times New Roman"/>
                <w:bCs w:val="0"/>
                <w:sz w:val="24"/>
                <w:szCs w:val="24"/>
              </w:rPr>
            </w:pPr>
            <w:r w:rsidRPr="00983966">
              <w:rPr>
                <w:rFonts w:cs="Times New Roman"/>
                <w:bCs w:val="0"/>
                <w:color w:val="000000"/>
                <w:sz w:val="24"/>
                <w:szCs w:val="24"/>
              </w:rPr>
              <w:t> </w:t>
            </w:r>
          </w:p>
        </w:tc>
        <w:tc>
          <w:tcPr>
            <w:tcW w:w="0" w:type="auto"/>
            <w:tcBorders>
              <w:top w:val="dashed" w:sz="4" w:space="0" w:color="auto"/>
              <w:bottom w:val="nil"/>
            </w:tcBorders>
            <w:hideMark/>
          </w:tcPr>
          <w:p w14:paraId="0C3A8E5D"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dashed" w:sz="4" w:space="0" w:color="auto"/>
              <w:bottom w:val="nil"/>
            </w:tcBorders>
            <w:hideMark/>
          </w:tcPr>
          <w:p w14:paraId="3D743D62"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dashed" w:sz="4" w:space="0" w:color="auto"/>
              <w:bottom w:val="nil"/>
            </w:tcBorders>
            <w:hideMark/>
          </w:tcPr>
          <w:p w14:paraId="2F63A9E6"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dashed" w:sz="4" w:space="0" w:color="auto"/>
              <w:bottom w:val="nil"/>
            </w:tcBorders>
            <w:hideMark/>
          </w:tcPr>
          <w:p w14:paraId="1D79B978"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dashed" w:sz="4" w:space="0" w:color="auto"/>
              <w:bottom w:val="nil"/>
            </w:tcBorders>
            <w:hideMark/>
          </w:tcPr>
          <w:p w14:paraId="61CCED0F"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dashed" w:sz="4" w:space="0" w:color="auto"/>
              <w:bottom w:val="nil"/>
            </w:tcBorders>
            <w:hideMark/>
          </w:tcPr>
          <w:p w14:paraId="0DAF48B2"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dashed" w:sz="4" w:space="0" w:color="auto"/>
              <w:bottom w:val="nil"/>
            </w:tcBorders>
            <w:hideMark/>
          </w:tcPr>
          <w:p w14:paraId="18848BE4"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3C894E6B" w14:textId="77777777" w:rsidTr="00811FA5">
        <w:trPr>
          <w:trHeight w:val="295"/>
          <w:jc w:val="center"/>
        </w:trPr>
        <w:tc>
          <w:tcPr>
            <w:tcW w:w="0" w:type="auto"/>
            <w:tcBorders>
              <w:top w:val="nil"/>
              <w:bottom w:val="nil"/>
            </w:tcBorders>
            <w:hideMark/>
          </w:tcPr>
          <w:p w14:paraId="3F02B3AC" w14:textId="77777777" w:rsidR="00DD243F" w:rsidRPr="002340E1" w:rsidRDefault="00DD243F" w:rsidP="00811FA5">
            <w:pPr>
              <w:widowControl/>
              <w:spacing w:before="100" w:beforeAutospacing="1" w:after="100" w:afterAutospacing="1"/>
              <w:jc w:val="left"/>
              <w:rPr>
                <w:rFonts w:cs="Times New Roman"/>
                <w:bCs w:val="0"/>
                <w:sz w:val="24"/>
                <w:szCs w:val="24"/>
              </w:rPr>
            </w:pPr>
            <w:r w:rsidRPr="002340E1">
              <w:rPr>
                <w:rFonts w:cs="Times New Roman"/>
                <w:bCs w:val="0"/>
                <w:color w:val="000000"/>
                <w:sz w:val="24"/>
                <w:szCs w:val="24"/>
              </w:rPr>
              <w:t>ADA criteria</w:t>
            </w:r>
          </w:p>
        </w:tc>
        <w:tc>
          <w:tcPr>
            <w:tcW w:w="0" w:type="auto"/>
            <w:tcBorders>
              <w:top w:val="nil"/>
              <w:bottom w:val="nil"/>
            </w:tcBorders>
            <w:hideMark/>
          </w:tcPr>
          <w:p w14:paraId="65B3AE71" w14:textId="77777777" w:rsidR="00DD243F" w:rsidRPr="00983966" w:rsidRDefault="00DD243F" w:rsidP="00811FA5">
            <w:pPr>
              <w:widowControl/>
              <w:spacing w:before="100" w:beforeAutospacing="1" w:after="100" w:afterAutospacing="1"/>
              <w:jc w:val="left"/>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3938008A"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34797FA8"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34231B7C"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41E23A84"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1EEBA4F5"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51241E06"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71A0AFE8"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73D0B0EC" w14:textId="77777777" w:rsidTr="00811FA5">
        <w:trPr>
          <w:trHeight w:val="283"/>
          <w:jc w:val="center"/>
        </w:trPr>
        <w:tc>
          <w:tcPr>
            <w:tcW w:w="0" w:type="auto"/>
            <w:tcBorders>
              <w:top w:val="nil"/>
              <w:bottom w:val="nil"/>
            </w:tcBorders>
            <w:hideMark/>
          </w:tcPr>
          <w:p w14:paraId="7A923184" w14:textId="77777777" w:rsidR="00DD243F" w:rsidRPr="002340E1" w:rsidRDefault="00DD243F" w:rsidP="00811FA5">
            <w:pPr>
              <w:widowControl/>
              <w:spacing w:before="100" w:beforeAutospacing="1" w:after="100" w:afterAutospacing="1"/>
              <w:ind w:firstLineChars="100" w:firstLine="240"/>
              <w:jc w:val="left"/>
              <w:rPr>
                <w:rFonts w:cs="Times New Roman"/>
                <w:bCs w:val="0"/>
                <w:sz w:val="24"/>
                <w:szCs w:val="24"/>
              </w:rPr>
            </w:pPr>
            <w:r w:rsidRPr="002340E1">
              <w:rPr>
                <w:rFonts w:cs="Times New Roman"/>
                <w:bCs w:val="0"/>
                <w:color w:val="000000"/>
                <w:sz w:val="24"/>
                <w:szCs w:val="24"/>
              </w:rPr>
              <w:t>Normoglycemia</w:t>
            </w:r>
          </w:p>
        </w:tc>
        <w:tc>
          <w:tcPr>
            <w:tcW w:w="0" w:type="auto"/>
            <w:tcBorders>
              <w:top w:val="nil"/>
              <w:bottom w:val="nil"/>
            </w:tcBorders>
            <w:hideMark/>
          </w:tcPr>
          <w:p w14:paraId="55827C34" w14:textId="77777777" w:rsidR="00DD243F" w:rsidRPr="00983966" w:rsidRDefault="00DD243F" w:rsidP="00811FA5">
            <w:pPr>
              <w:widowControl/>
              <w:spacing w:before="100" w:beforeAutospacing="1" w:after="100" w:afterAutospacing="1"/>
              <w:jc w:val="left"/>
              <w:rPr>
                <w:rFonts w:cs="Times New Roman"/>
                <w:bCs w:val="0"/>
                <w:sz w:val="24"/>
                <w:szCs w:val="24"/>
              </w:rPr>
            </w:pPr>
            <w:r w:rsidRPr="00224F02">
              <w:rPr>
                <w:rFonts w:cs="Times New Roman"/>
                <w:bCs w:val="0"/>
                <w:color w:val="000000"/>
                <w:sz w:val="24"/>
                <w:szCs w:val="24"/>
              </w:rPr>
              <w:t>14</w:t>
            </w:r>
            <w:r>
              <w:rPr>
                <w:rFonts w:cs="Times New Roman" w:hint="eastAsia"/>
                <w:bCs w:val="0"/>
                <w:color w:val="000000"/>
                <w:sz w:val="24"/>
                <w:szCs w:val="24"/>
              </w:rPr>
              <w:t>,</w:t>
            </w:r>
            <w:r w:rsidRPr="00224F02">
              <w:rPr>
                <w:rFonts w:cs="Times New Roman"/>
                <w:bCs w:val="0"/>
                <w:color w:val="000000"/>
                <w:sz w:val="24"/>
                <w:szCs w:val="24"/>
              </w:rPr>
              <w:t>028</w:t>
            </w:r>
            <w:r w:rsidRPr="00983966">
              <w:rPr>
                <w:rFonts w:cs="Times New Roman"/>
                <w:bCs w:val="0"/>
                <w:color w:val="000000"/>
                <w:sz w:val="24"/>
                <w:szCs w:val="24"/>
              </w:rPr>
              <w:t>/</w:t>
            </w:r>
            <w:r w:rsidRPr="00224F02">
              <w:rPr>
                <w:rFonts w:cs="Times New Roman"/>
                <w:bCs w:val="0"/>
                <w:color w:val="000000"/>
                <w:sz w:val="24"/>
                <w:szCs w:val="24"/>
              </w:rPr>
              <w:t>923</w:t>
            </w:r>
            <w:r>
              <w:rPr>
                <w:rFonts w:cs="Times New Roman" w:hint="eastAsia"/>
                <w:bCs w:val="0"/>
                <w:color w:val="000000"/>
                <w:sz w:val="24"/>
                <w:szCs w:val="24"/>
              </w:rPr>
              <w:t>,</w:t>
            </w:r>
            <w:r w:rsidRPr="00224F02">
              <w:rPr>
                <w:rFonts w:cs="Times New Roman"/>
                <w:bCs w:val="0"/>
                <w:color w:val="000000"/>
                <w:sz w:val="24"/>
                <w:szCs w:val="24"/>
              </w:rPr>
              <w:t>78</w:t>
            </w:r>
            <w:r>
              <w:rPr>
                <w:rFonts w:cs="Times New Roman" w:hint="eastAsia"/>
                <w:bCs w:val="0"/>
                <w:color w:val="000000"/>
                <w:sz w:val="24"/>
                <w:szCs w:val="24"/>
              </w:rPr>
              <w:t>5</w:t>
            </w:r>
            <w:r w:rsidRPr="00983966">
              <w:rPr>
                <w:rFonts w:cs="Times New Roman"/>
                <w:bCs w:val="0"/>
                <w:color w:val="000000"/>
                <w:sz w:val="24"/>
                <w:szCs w:val="24"/>
              </w:rPr>
              <w:t> </w:t>
            </w:r>
          </w:p>
        </w:tc>
        <w:tc>
          <w:tcPr>
            <w:tcW w:w="0" w:type="auto"/>
            <w:tcBorders>
              <w:top w:val="nil"/>
              <w:bottom w:val="nil"/>
            </w:tcBorders>
            <w:hideMark/>
          </w:tcPr>
          <w:p w14:paraId="09E3BC6C"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00C0336F"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1.00[Reference]</w:t>
            </w:r>
          </w:p>
        </w:tc>
        <w:tc>
          <w:tcPr>
            <w:tcW w:w="0" w:type="auto"/>
            <w:tcBorders>
              <w:top w:val="nil"/>
              <w:bottom w:val="nil"/>
            </w:tcBorders>
            <w:hideMark/>
          </w:tcPr>
          <w:p w14:paraId="6881E5A4"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5A53A6E2"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56361D64"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224F02">
              <w:rPr>
                <w:rFonts w:cs="Times New Roman"/>
                <w:bCs w:val="0"/>
                <w:color w:val="000000"/>
                <w:sz w:val="24"/>
                <w:szCs w:val="24"/>
              </w:rPr>
              <w:t>0.88(0.85,0.91)</w:t>
            </w:r>
          </w:p>
        </w:tc>
        <w:tc>
          <w:tcPr>
            <w:tcW w:w="0" w:type="auto"/>
            <w:tcBorders>
              <w:top w:val="nil"/>
              <w:bottom w:val="nil"/>
            </w:tcBorders>
            <w:hideMark/>
          </w:tcPr>
          <w:p w14:paraId="751277BE"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60889BDF"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09AE0FB1" w14:textId="77777777" w:rsidTr="00811FA5">
        <w:trPr>
          <w:trHeight w:val="283"/>
          <w:jc w:val="center"/>
        </w:trPr>
        <w:tc>
          <w:tcPr>
            <w:tcW w:w="0" w:type="auto"/>
            <w:tcBorders>
              <w:top w:val="nil"/>
              <w:bottom w:val="nil"/>
            </w:tcBorders>
            <w:hideMark/>
          </w:tcPr>
          <w:p w14:paraId="282031B1" w14:textId="77777777" w:rsidR="00DD243F" w:rsidRPr="002340E1" w:rsidRDefault="00DD243F" w:rsidP="00811FA5">
            <w:pPr>
              <w:widowControl/>
              <w:spacing w:before="100" w:beforeAutospacing="1" w:after="100" w:afterAutospacing="1"/>
              <w:ind w:firstLineChars="100" w:firstLine="240"/>
              <w:jc w:val="left"/>
              <w:rPr>
                <w:rFonts w:cs="Times New Roman"/>
                <w:bCs w:val="0"/>
                <w:sz w:val="24"/>
                <w:szCs w:val="24"/>
              </w:rPr>
            </w:pPr>
            <w:r w:rsidRPr="002340E1">
              <w:rPr>
                <w:rFonts w:cs="Times New Roman"/>
                <w:bCs w:val="0"/>
                <w:color w:val="000000"/>
                <w:sz w:val="24"/>
                <w:szCs w:val="24"/>
              </w:rPr>
              <w:t>Prediabetes</w:t>
            </w:r>
          </w:p>
        </w:tc>
        <w:tc>
          <w:tcPr>
            <w:tcW w:w="0" w:type="auto"/>
            <w:tcBorders>
              <w:top w:val="nil"/>
              <w:bottom w:val="nil"/>
            </w:tcBorders>
            <w:hideMark/>
          </w:tcPr>
          <w:p w14:paraId="761F12C3" w14:textId="77777777" w:rsidR="00DD243F" w:rsidRPr="00983966" w:rsidRDefault="00DD243F" w:rsidP="00811FA5">
            <w:pPr>
              <w:widowControl/>
              <w:spacing w:before="100" w:beforeAutospacing="1" w:after="100" w:afterAutospacing="1"/>
              <w:jc w:val="left"/>
              <w:rPr>
                <w:rFonts w:cs="Times New Roman"/>
                <w:bCs w:val="0"/>
                <w:sz w:val="24"/>
                <w:szCs w:val="24"/>
              </w:rPr>
            </w:pPr>
            <w:r w:rsidRPr="00224F02">
              <w:rPr>
                <w:rFonts w:cs="Times New Roman"/>
                <w:bCs w:val="0"/>
                <w:color w:val="000000"/>
                <w:sz w:val="24"/>
                <w:szCs w:val="24"/>
              </w:rPr>
              <w:t>4</w:t>
            </w:r>
            <w:r>
              <w:rPr>
                <w:rFonts w:cs="Times New Roman" w:hint="eastAsia"/>
                <w:bCs w:val="0"/>
                <w:color w:val="000000"/>
                <w:sz w:val="24"/>
                <w:szCs w:val="24"/>
              </w:rPr>
              <w:t>,</w:t>
            </w:r>
            <w:r w:rsidRPr="00224F02">
              <w:rPr>
                <w:rFonts w:cs="Times New Roman"/>
                <w:bCs w:val="0"/>
                <w:color w:val="000000"/>
                <w:sz w:val="24"/>
                <w:szCs w:val="24"/>
              </w:rPr>
              <w:t>556</w:t>
            </w:r>
            <w:r w:rsidRPr="00983966">
              <w:rPr>
                <w:rFonts w:cs="Times New Roman"/>
                <w:bCs w:val="0"/>
                <w:color w:val="000000"/>
                <w:sz w:val="24"/>
                <w:szCs w:val="24"/>
              </w:rPr>
              <w:t>/</w:t>
            </w:r>
            <w:r w:rsidRPr="00224F02">
              <w:rPr>
                <w:rFonts w:cs="Times New Roman"/>
                <w:bCs w:val="0"/>
                <w:color w:val="000000"/>
                <w:sz w:val="24"/>
                <w:szCs w:val="24"/>
              </w:rPr>
              <w:t>199</w:t>
            </w:r>
            <w:r>
              <w:rPr>
                <w:rFonts w:cs="Times New Roman" w:hint="eastAsia"/>
                <w:bCs w:val="0"/>
                <w:color w:val="000000"/>
                <w:sz w:val="24"/>
                <w:szCs w:val="24"/>
              </w:rPr>
              <w:t>,</w:t>
            </w:r>
            <w:r w:rsidRPr="00224F02">
              <w:rPr>
                <w:rFonts w:cs="Times New Roman"/>
                <w:bCs w:val="0"/>
                <w:color w:val="000000"/>
                <w:sz w:val="24"/>
                <w:szCs w:val="24"/>
              </w:rPr>
              <w:t>065</w:t>
            </w:r>
            <w:r w:rsidRPr="00983966">
              <w:rPr>
                <w:rFonts w:cs="Times New Roman"/>
                <w:bCs w:val="0"/>
                <w:color w:val="000000"/>
                <w:sz w:val="24"/>
                <w:szCs w:val="24"/>
              </w:rPr>
              <w:t> </w:t>
            </w:r>
          </w:p>
        </w:tc>
        <w:tc>
          <w:tcPr>
            <w:tcW w:w="0" w:type="auto"/>
            <w:tcBorders>
              <w:top w:val="nil"/>
              <w:bottom w:val="nil"/>
            </w:tcBorders>
            <w:hideMark/>
          </w:tcPr>
          <w:p w14:paraId="211FBD46"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59ACF8C6"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224F02">
              <w:rPr>
                <w:rFonts w:cs="Times New Roman"/>
                <w:bCs w:val="0"/>
                <w:color w:val="000000"/>
                <w:sz w:val="24"/>
                <w:szCs w:val="24"/>
              </w:rPr>
              <w:t>1.1</w:t>
            </w:r>
            <w:r>
              <w:rPr>
                <w:rFonts w:cs="Times New Roman" w:hint="eastAsia"/>
                <w:bCs w:val="0"/>
                <w:color w:val="000000"/>
                <w:sz w:val="24"/>
                <w:szCs w:val="24"/>
              </w:rPr>
              <w:t>4</w:t>
            </w:r>
            <w:r w:rsidRPr="00224F02">
              <w:rPr>
                <w:rFonts w:cs="Times New Roman"/>
                <w:bCs w:val="0"/>
                <w:color w:val="000000"/>
                <w:sz w:val="24"/>
                <w:szCs w:val="24"/>
              </w:rPr>
              <w:t>(1.</w:t>
            </w:r>
            <w:r>
              <w:rPr>
                <w:rFonts w:cs="Times New Roman" w:hint="eastAsia"/>
                <w:bCs w:val="0"/>
                <w:color w:val="000000"/>
                <w:sz w:val="24"/>
                <w:szCs w:val="24"/>
              </w:rPr>
              <w:t>10</w:t>
            </w:r>
            <w:r w:rsidRPr="00224F02">
              <w:rPr>
                <w:rFonts w:cs="Times New Roman"/>
                <w:bCs w:val="0"/>
                <w:color w:val="000000"/>
                <w:sz w:val="24"/>
                <w:szCs w:val="24"/>
              </w:rPr>
              <w:t>,1.1</w:t>
            </w:r>
            <w:r>
              <w:rPr>
                <w:rFonts w:cs="Times New Roman" w:hint="eastAsia"/>
                <w:bCs w:val="0"/>
                <w:color w:val="000000"/>
                <w:sz w:val="24"/>
                <w:szCs w:val="24"/>
              </w:rPr>
              <w:t>8</w:t>
            </w:r>
            <w:r w:rsidRPr="00224F02">
              <w:rPr>
                <w:rFonts w:cs="Times New Roman"/>
                <w:bCs w:val="0"/>
                <w:color w:val="000000"/>
                <w:sz w:val="24"/>
                <w:szCs w:val="24"/>
              </w:rPr>
              <w:t>)</w:t>
            </w:r>
          </w:p>
        </w:tc>
        <w:tc>
          <w:tcPr>
            <w:tcW w:w="0" w:type="auto"/>
            <w:tcBorders>
              <w:top w:val="nil"/>
              <w:bottom w:val="nil"/>
            </w:tcBorders>
            <w:hideMark/>
          </w:tcPr>
          <w:p w14:paraId="5BD0B5AB"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70D656FB"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69D3D0AB"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1.00[Reference]</w:t>
            </w:r>
          </w:p>
        </w:tc>
        <w:tc>
          <w:tcPr>
            <w:tcW w:w="0" w:type="auto"/>
            <w:tcBorders>
              <w:top w:val="nil"/>
              <w:bottom w:val="nil"/>
            </w:tcBorders>
            <w:hideMark/>
          </w:tcPr>
          <w:p w14:paraId="7DF92920"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5AABBE3D"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1128D8B9" w14:textId="77777777" w:rsidTr="00811FA5">
        <w:trPr>
          <w:trHeight w:val="283"/>
          <w:jc w:val="center"/>
        </w:trPr>
        <w:tc>
          <w:tcPr>
            <w:tcW w:w="0" w:type="auto"/>
            <w:tcBorders>
              <w:top w:val="nil"/>
              <w:bottom w:val="nil"/>
            </w:tcBorders>
            <w:hideMark/>
          </w:tcPr>
          <w:p w14:paraId="759CB17E" w14:textId="77777777" w:rsidR="00DD243F" w:rsidRPr="002340E1" w:rsidRDefault="00DD243F" w:rsidP="00811FA5">
            <w:pPr>
              <w:widowControl/>
              <w:spacing w:before="100" w:beforeAutospacing="1" w:after="100" w:afterAutospacing="1"/>
              <w:ind w:firstLineChars="100" w:firstLine="240"/>
              <w:jc w:val="left"/>
              <w:rPr>
                <w:rFonts w:cs="Times New Roman"/>
                <w:bCs w:val="0"/>
                <w:sz w:val="24"/>
                <w:szCs w:val="24"/>
              </w:rPr>
            </w:pPr>
            <w:r w:rsidRPr="002340E1">
              <w:rPr>
                <w:rFonts w:cs="Times New Roman"/>
                <w:bCs w:val="0"/>
                <w:color w:val="000000"/>
                <w:sz w:val="24"/>
                <w:szCs w:val="24"/>
              </w:rPr>
              <w:t>T2DM</w:t>
            </w:r>
          </w:p>
        </w:tc>
        <w:tc>
          <w:tcPr>
            <w:tcW w:w="0" w:type="auto"/>
            <w:tcBorders>
              <w:top w:val="nil"/>
              <w:bottom w:val="nil"/>
            </w:tcBorders>
            <w:hideMark/>
          </w:tcPr>
          <w:p w14:paraId="175237D2" w14:textId="77777777" w:rsidR="00DD243F" w:rsidRPr="00983966" w:rsidRDefault="00DD243F" w:rsidP="00811FA5">
            <w:pPr>
              <w:widowControl/>
              <w:spacing w:before="100" w:beforeAutospacing="1" w:after="100" w:afterAutospacing="1"/>
              <w:jc w:val="left"/>
              <w:rPr>
                <w:rFonts w:cs="Times New Roman"/>
                <w:bCs w:val="0"/>
                <w:sz w:val="24"/>
                <w:szCs w:val="24"/>
              </w:rPr>
            </w:pPr>
            <w:r w:rsidRPr="00224F02">
              <w:rPr>
                <w:rFonts w:cs="Times New Roman"/>
                <w:bCs w:val="0"/>
                <w:color w:val="000000"/>
                <w:sz w:val="24"/>
                <w:szCs w:val="24"/>
              </w:rPr>
              <w:t>1</w:t>
            </w:r>
            <w:r>
              <w:rPr>
                <w:rFonts w:cs="Times New Roman" w:hint="eastAsia"/>
                <w:bCs w:val="0"/>
                <w:color w:val="000000"/>
                <w:sz w:val="24"/>
                <w:szCs w:val="24"/>
              </w:rPr>
              <w:t>,</w:t>
            </w:r>
            <w:r w:rsidRPr="00224F02">
              <w:rPr>
                <w:rFonts w:cs="Times New Roman"/>
                <w:bCs w:val="0"/>
                <w:color w:val="000000"/>
                <w:sz w:val="24"/>
                <w:szCs w:val="24"/>
              </w:rPr>
              <w:t>550</w:t>
            </w:r>
            <w:r w:rsidRPr="00983966">
              <w:rPr>
                <w:rFonts w:cs="Times New Roman"/>
                <w:bCs w:val="0"/>
                <w:color w:val="000000"/>
                <w:sz w:val="24"/>
                <w:szCs w:val="24"/>
              </w:rPr>
              <w:t>/</w:t>
            </w:r>
            <w:r w:rsidRPr="00224F02">
              <w:rPr>
                <w:rFonts w:cs="Times New Roman"/>
                <w:bCs w:val="0"/>
                <w:color w:val="000000"/>
                <w:sz w:val="24"/>
                <w:szCs w:val="24"/>
              </w:rPr>
              <w:t>41</w:t>
            </w:r>
            <w:r>
              <w:rPr>
                <w:rFonts w:cs="Times New Roman" w:hint="eastAsia"/>
                <w:bCs w:val="0"/>
                <w:color w:val="000000"/>
                <w:sz w:val="24"/>
                <w:szCs w:val="24"/>
              </w:rPr>
              <w:t>,</w:t>
            </w:r>
            <w:r w:rsidRPr="00224F02">
              <w:rPr>
                <w:rFonts w:cs="Times New Roman"/>
                <w:bCs w:val="0"/>
                <w:color w:val="000000"/>
                <w:sz w:val="24"/>
                <w:szCs w:val="24"/>
              </w:rPr>
              <w:t>290</w:t>
            </w:r>
            <w:r w:rsidRPr="00983966">
              <w:rPr>
                <w:rFonts w:cs="Times New Roman"/>
                <w:bCs w:val="0"/>
                <w:color w:val="000000"/>
                <w:sz w:val="24"/>
                <w:szCs w:val="24"/>
              </w:rPr>
              <w:t> </w:t>
            </w:r>
          </w:p>
        </w:tc>
        <w:tc>
          <w:tcPr>
            <w:tcW w:w="0" w:type="auto"/>
            <w:tcBorders>
              <w:top w:val="nil"/>
              <w:bottom w:val="nil"/>
            </w:tcBorders>
            <w:hideMark/>
          </w:tcPr>
          <w:p w14:paraId="48342F4E"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1507B022"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224F02">
              <w:rPr>
                <w:rFonts w:cs="Times New Roman"/>
                <w:bCs w:val="0"/>
                <w:color w:val="000000"/>
                <w:sz w:val="24"/>
                <w:szCs w:val="24"/>
              </w:rPr>
              <w:t>1.6</w:t>
            </w:r>
            <w:r>
              <w:rPr>
                <w:rFonts w:cs="Times New Roman" w:hint="eastAsia"/>
                <w:bCs w:val="0"/>
                <w:color w:val="000000"/>
                <w:sz w:val="24"/>
                <w:szCs w:val="24"/>
              </w:rPr>
              <w:t>5</w:t>
            </w:r>
            <w:r w:rsidRPr="00224F02">
              <w:rPr>
                <w:rFonts w:cs="Times New Roman"/>
                <w:bCs w:val="0"/>
                <w:color w:val="000000"/>
                <w:sz w:val="24"/>
                <w:szCs w:val="24"/>
              </w:rPr>
              <w:t>(1.56,1.7</w:t>
            </w:r>
            <w:r>
              <w:rPr>
                <w:rFonts w:cs="Times New Roman" w:hint="eastAsia"/>
                <w:bCs w:val="0"/>
                <w:color w:val="000000"/>
                <w:sz w:val="24"/>
                <w:szCs w:val="24"/>
              </w:rPr>
              <w:t>4</w:t>
            </w:r>
            <w:r w:rsidRPr="00224F02">
              <w:rPr>
                <w:rFonts w:cs="Times New Roman"/>
                <w:bCs w:val="0"/>
                <w:color w:val="000000"/>
                <w:sz w:val="24"/>
                <w:szCs w:val="24"/>
              </w:rPr>
              <w:t>)</w:t>
            </w:r>
          </w:p>
        </w:tc>
        <w:tc>
          <w:tcPr>
            <w:tcW w:w="0" w:type="auto"/>
            <w:tcBorders>
              <w:top w:val="nil"/>
              <w:bottom w:val="nil"/>
            </w:tcBorders>
            <w:hideMark/>
          </w:tcPr>
          <w:p w14:paraId="62FCD84C"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1902D48C"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1CA0B8C8"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224F02">
              <w:rPr>
                <w:rFonts w:cs="Times New Roman"/>
                <w:bCs w:val="0"/>
                <w:color w:val="000000"/>
                <w:sz w:val="24"/>
                <w:szCs w:val="24"/>
              </w:rPr>
              <w:t>1.4</w:t>
            </w:r>
            <w:r>
              <w:rPr>
                <w:rFonts w:cs="Times New Roman" w:hint="eastAsia"/>
                <w:bCs w:val="0"/>
                <w:color w:val="000000"/>
                <w:sz w:val="24"/>
                <w:szCs w:val="24"/>
              </w:rPr>
              <w:t>5</w:t>
            </w:r>
            <w:r w:rsidRPr="00224F02">
              <w:rPr>
                <w:rFonts w:cs="Times New Roman"/>
                <w:bCs w:val="0"/>
                <w:color w:val="000000"/>
                <w:sz w:val="24"/>
                <w:szCs w:val="24"/>
              </w:rPr>
              <w:t>(1.3</w:t>
            </w:r>
            <w:r>
              <w:rPr>
                <w:rFonts w:cs="Times New Roman" w:hint="eastAsia"/>
                <w:bCs w:val="0"/>
                <w:color w:val="000000"/>
                <w:sz w:val="24"/>
                <w:szCs w:val="24"/>
              </w:rPr>
              <w:t>7</w:t>
            </w:r>
            <w:r w:rsidRPr="00224F02">
              <w:rPr>
                <w:rFonts w:cs="Times New Roman"/>
                <w:bCs w:val="0"/>
                <w:color w:val="000000"/>
                <w:sz w:val="24"/>
                <w:szCs w:val="24"/>
              </w:rPr>
              <w:t>,1.5</w:t>
            </w:r>
            <w:r>
              <w:rPr>
                <w:rFonts w:cs="Times New Roman" w:hint="eastAsia"/>
                <w:bCs w:val="0"/>
                <w:color w:val="000000"/>
                <w:sz w:val="24"/>
                <w:szCs w:val="24"/>
              </w:rPr>
              <w:t>4)</w:t>
            </w:r>
          </w:p>
        </w:tc>
        <w:tc>
          <w:tcPr>
            <w:tcW w:w="0" w:type="auto"/>
            <w:tcBorders>
              <w:top w:val="nil"/>
              <w:bottom w:val="nil"/>
            </w:tcBorders>
            <w:hideMark/>
          </w:tcPr>
          <w:p w14:paraId="5CDD93CA"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3B7BA2FF"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6784B5C9" w14:textId="77777777" w:rsidTr="00811FA5">
        <w:trPr>
          <w:trHeight w:val="295"/>
          <w:jc w:val="center"/>
        </w:trPr>
        <w:tc>
          <w:tcPr>
            <w:tcW w:w="0" w:type="auto"/>
            <w:tcBorders>
              <w:top w:val="nil"/>
              <w:bottom w:val="nil"/>
            </w:tcBorders>
            <w:hideMark/>
          </w:tcPr>
          <w:p w14:paraId="670EDAA4" w14:textId="77777777" w:rsidR="00DD243F" w:rsidRPr="002340E1" w:rsidRDefault="00DD243F" w:rsidP="00811FA5">
            <w:pPr>
              <w:widowControl/>
              <w:spacing w:before="100" w:beforeAutospacing="1" w:after="100" w:afterAutospacing="1"/>
              <w:jc w:val="left"/>
              <w:rPr>
                <w:rFonts w:cs="Times New Roman"/>
                <w:bCs w:val="0"/>
                <w:sz w:val="24"/>
                <w:szCs w:val="24"/>
              </w:rPr>
            </w:pPr>
            <w:r w:rsidRPr="002340E1">
              <w:rPr>
                <w:rFonts w:cs="Times New Roman"/>
                <w:bCs w:val="0"/>
                <w:color w:val="000000"/>
                <w:sz w:val="24"/>
                <w:szCs w:val="24"/>
              </w:rPr>
              <w:t>WHO/IEC criteria</w:t>
            </w:r>
          </w:p>
        </w:tc>
        <w:tc>
          <w:tcPr>
            <w:tcW w:w="0" w:type="auto"/>
            <w:tcBorders>
              <w:top w:val="nil"/>
              <w:bottom w:val="nil"/>
            </w:tcBorders>
            <w:hideMark/>
          </w:tcPr>
          <w:p w14:paraId="3FE6B093" w14:textId="77777777" w:rsidR="00DD243F" w:rsidRPr="00983966" w:rsidRDefault="00DD243F" w:rsidP="00811FA5">
            <w:pPr>
              <w:widowControl/>
              <w:spacing w:before="100" w:beforeAutospacing="1" w:after="100" w:afterAutospacing="1"/>
              <w:jc w:val="left"/>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1010DFEE"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726B6FD8"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1EAEAF20"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2E8129A1"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2C26D883"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694CD6F4"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43DF45C7"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6A24112D" w14:textId="77777777" w:rsidTr="00811FA5">
        <w:trPr>
          <w:trHeight w:val="283"/>
          <w:jc w:val="center"/>
        </w:trPr>
        <w:tc>
          <w:tcPr>
            <w:tcW w:w="0" w:type="auto"/>
            <w:tcBorders>
              <w:top w:val="nil"/>
              <w:bottom w:val="nil"/>
            </w:tcBorders>
            <w:hideMark/>
          </w:tcPr>
          <w:p w14:paraId="693EDFB2" w14:textId="77777777" w:rsidR="00DD243F" w:rsidRPr="002340E1" w:rsidRDefault="00DD243F" w:rsidP="00811FA5">
            <w:pPr>
              <w:widowControl/>
              <w:spacing w:before="100" w:beforeAutospacing="1" w:after="100" w:afterAutospacing="1"/>
              <w:ind w:firstLineChars="100" w:firstLine="240"/>
              <w:jc w:val="left"/>
              <w:rPr>
                <w:rFonts w:cs="Times New Roman"/>
                <w:bCs w:val="0"/>
                <w:sz w:val="24"/>
                <w:szCs w:val="24"/>
              </w:rPr>
            </w:pPr>
            <w:r w:rsidRPr="002340E1">
              <w:rPr>
                <w:rFonts w:cs="Times New Roman"/>
                <w:bCs w:val="0"/>
                <w:color w:val="000000"/>
                <w:sz w:val="24"/>
                <w:szCs w:val="24"/>
              </w:rPr>
              <w:t>Normoglycemia</w:t>
            </w:r>
          </w:p>
        </w:tc>
        <w:tc>
          <w:tcPr>
            <w:tcW w:w="0" w:type="auto"/>
            <w:tcBorders>
              <w:top w:val="nil"/>
              <w:bottom w:val="nil"/>
            </w:tcBorders>
            <w:hideMark/>
          </w:tcPr>
          <w:p w14:paraId="2C189D49" w14:textId="77777777" w:rsidR="00DD243F" w:rsidRPr="00983966" w:rsidRDefault="00DD243F" w:rsidP="00811FA5">
            <w:pPr>
              <w:widowControl/>
              <w:spacing w:before="100" w:beforeAutospacing="1" w:after="100" w:afterAutospacing="1"/>
              <w:jc w:val="left"/>
              <w:rPr>
                <w:rFonts w:cs="Times New Roman"/>
                <w:bCs w:val="0"/>
                <w:sz w:val="24"/>
                <w:szCs w:val="24"/>
              </w:rPr>
            </w:pPr>
            <w:r w:rsidRPr="00224F02">
              <w:rPr>
                <w:rFonts w:cs="Times New Roman"/>
                <w:bCs w:val="0"/>
                <w:color w:val="000000"/>
                <w:sz w:val="24"/>
                <w:szCs w:val="24"/>
              </w:rPr>
              <w:t>17</w:t>
            </w:r>
            <w:r>
              <w:rPr>
                <w:rFonts w:cs="Times New Roman" w:hint="eastAsia"/>
                <w:bCs w:val="0"/>
                <w:color w:val="000000"/>
                <w:sz w:val="24"/>
                <w:szCs w:val="24"/>
              </w:rPr>
              <w:t>,</w:t>
            </w:r>
            <w:r w:rsidRPr="00224F02">
              <w:rPr>
                <w:rFonts w:cs="Times New Roman"/>
                <w:bCs w:val="0"/>
                <w:color w:val="000000"/>
                <w:sz w:val="24"/>
                <w:szCs w:val="24"/>
              </w:rPr>
              <w:t>351</w:t>
            </w:r>
            <w:r w:rsidRPr="00983966">
              <w:rPr>
                <w:rFonts w:cs="Times New Roman"/>
                <w:bCs w:val="0"/>
                <w:color w:val="000000"/>
                <w:sz w:val="24"/>
                <w:szCs w:val="24"/>
              </w:rPr>
              <w:t>/</w:t>
            </w:r>
            <w:r w:rsidRPr="00224F02">
              <w:rPr>
                <w:rFonts w:cs="Times New Roman"/>
                <w:bCs w:val="0"/>
                <w:color w:val="000000"/>
                <w:sz w:val="24"/>
                <w:szCs w:val="24"/>
              </w:rPr>
              <w:t>1</w:t>
            </w:r>
            <w:r>
              <w:rPr>
                <w:rFonts w:cs="Times New Roman" w:hint="eastAsia"/>
                <w:bCs w:val="0"/>
                <w:color w:val="000000"/>
                <w:sz w:val="24"/>
                <w:szCs w:val="24"/>
              </w:rPr>
              <w:t>,</w:t>
            </w:r>
            <w:r w:rsidRPr="00224F02">
              <w:rPr>
                <w:rFonts w:cs="Times New Roman"/>
                <w:bCs w:val="0"/>
                <w:color w:val="000000"/>
                <w:sz w:val="24"/>
                <w:szCs w:val="24"/>
              </w:rPr>
              <w:t>073</w:t>
            </w:r>
            <w:r>
              <w:rPr>
                <w:rFonts w:cs="Times New Roman" w:hint="eastAsia"/>
                <w:bCs w:val="0"/>
                <w:color w:val="000000"/>
                <w:sz w:val="24"/>
                <w:szCs w:val="24"/>
              </w:rPr>
              <w:t>,</w:t>
            </w:r>
            <w:r w:rsidRPr="00224F02">
              <w:rPr>
                <w:rFonts w:cs="Times New Roman"/>
                <w:bCs w:val="0"/>
                <w:color w:val="000000"/>
                <w:sz w:val="24"/>
                <w:szCs w:val="24"/>
              </w:rPr>
              <w:t>461</w:t>
            </w:r>
            <w:r w:rsidRPr="00983966">
              <w:rPr>
                <w:rFonts w:cs="Times New Roman"/>
                <w:bCs w:val="0"/>
                <w:color w:val="000000"/>
                <w:sz w:val="24"/>
                <w:szCs w:val="24"/>
              </w:rPr>
              <w:t> </w:t>
            </w:r>
          </w:p>
        </w:tc>
        <w:tc>
          <w:tcPr>
            <w:tcW w:w="0" w:type="auto"/>
            <w:tcBorders>
              <w:top w:val="nil"/>
              <w:bottom w:val="nil"/>
            </w:tcBorders>
            <w:hideMark/>
          </w:tcPr>
          <w:p w14:paraId="4756C965"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6778F34B"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1.00[Reference]</w:t>
            </w:r>
          </w:p>
        </w:tc>
        <w:tc>
          <w:tcPr>
            <w:tcW w:w="0" w:type="auto"/>
            <w:tcBorders>
              <w:top w:val="nil"/>
              <w:bottom w:val="nil"/>
            </w:tcBorders>
            <w:hideMark/>
          </w:tcPr>
          <w:p w14:paraId="261A68A7"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5E2D916D"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1530FCBC"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1B16C7">
              <w:rPr>
                <w:rFonts w:cs="Times New Roman"/>
                <w:bCs w:val="0"/>
                <w:color w:val="000000"/>
                <w:sz w:val="24"/>
                <w:szCs w:val="24"/>
              </w:rPr>
              <w:t>0.86(0.81,0.91)</w:t>
            </w:r>
          </w:p>
        </w:tc>
        <w:tc>
          <w:tcPr>
            <w:tcW w:w="0" w:type="auto"/>
            <w:tcBorders>
              <w:top w:val="nil"/>
              <w:bottom w:val="nil"/>
            </w:tcBorders>
            <w:hideMark/>
          </w:tcPr>
          <w:p w14:paraId="135C6E9F"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5C0C97B0"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2B164812" w14:textId="77777777" w:rsidTr="00811FA5">
        <w:trPr>
          <w:trHeight w:val="283"/>
          <w:jc w:val="center"/>
        </w:trPr>
        <w:tc>
          <w:tcPr>
            <w:tcW w:w="0" w:type="auto"/>
            <w:tcBorders>
              <w:top w:val="nil"/>
              <w:bottom w:val="nil"/>
            </w:tcBorders>
            <w:hideMark/>
          </w:tcPr>
          <w:p w14:paraId="04B3EE2D" w14:textId="77777777" w:rsidR="00DD243F" w:rsidRPr="002340E1" w:rsidRDefault="00DD243F" w:rsidP="00811FA5">
            <w:pPr>
              <w:widowControl/>
              <w:spacing w:before="100" w:beforeAutospacing="1" w:after="100" w:afterAutospacing="1"/>
              <w:ind w:firstLineChars="100" w:firstLine="240"/>
              <w:jc w:val="left"/>
              <w:rPr>
                <w:rFonts w:cs="Times New Roman"/>
                <w:bCs w:val="0"/>
                <w:sz w:val="24"/>
                <w:szCs w:val="24"/>
              </w:rPr>
            </w:pPr>
            <w:r w:rsidRPr="002340E1">
              <w:rPr>
                <w:rFonts w:cs="Times New Roman"/>
                <w:bCs w:val="0"/>
                <w:color w:val="000000"/>
                <w:sz w:val="24"/>
                <w:szCs w:val="24"/>
              </w:rPr>
              <w:t>Prediabetes</w:t>
            </w:r>
          </w:p>
        </w:tc>
        <w:tc>
          <w:tcPr>
            <w:tcW w:w="0" w:type="auto"/>
            <w:tcBorders>
              <w:top w:val="nil"/>
              <w:bottom w:val="nil"/>
            </w:tcBorders>
            <w:hideMark/>
          </w:tcPr>
          <w:p w14:paraId="05C4ED5F" w14:textId="77777777" w:rsidR="00DD243F" w:rsidRPr="00983966" w:rsidRDefault="00DD243F" w:rsidP="00811FA5">
            <w:pPr>
              <w:widowControl/>
              <w:spacing w:before="100" w:beforeAutospacing="1" w:after="100" w:afterAutospacing="1"/>
              <w:jc w:val="left"/>
              <w:rPr>
                <w:rFonts w:cs="Times New Roman"/>
                <w:bCs w:val="0"/>
                <w:sz w:val="24"/>
                <w:szCs w:val="24"/>
              </w:rPr>
            </w:pPr>
            <w:r w:rsidRPr="00983966">
              <w:rPr>
                <w:rFonts w:cs="Times New Roman"/>
                <w:bCs w:val="0"/>
                <w:color w:val="000000"/>
                <w:sz w:val="24"/>
                <w:szCs w:val="24"/>
              </w:rPr>
              <w:t>1,23</w:t>
            </w:r>
            <w:r>
              <w:rPr>
                <w:rFonts w:cs="Times New Roman" w:hint="eastAsia"/>
                <w:bCs w:val="0"/>
                <w:color w:val="000000"/>
                <w:sz w:val="24"/>
                <w:szCs w:val="24"/>
              </w:rPr>
              <w:t>3</w:t>
            </w:r>
            <w:r w:rsidRPr="00983966">
              <w:rPr>
                <w:rFonts w:cs="Times New Roman"/>
                <w:bCs w:val="0"/>
                <w:color w:val="000000"/>
                <w:sz w:val="24"/>
                <w:szCs w:val="24"/>
              </w:rPr>
              <w:t>/</w:t>
            </w:r>
            <w:r w:rsidRPr="00224F02">
              <w:rPr>
                <w:rFonts w:cs="Times New Roman"/>
                <w:bCs w:val="0"/>
                <w:color w:val="000000"/>
                <w:sz w:val="24"/>
                <w:szCs w:val="24"/>
              </w:rPr>
              <w:t>49</w:t>
            </w:r>
            <w:r>
              <w:rPr>
                <w:rFonts w:cs="Times New Roman" w:hint="eastAsia"/>
                <w:bCs w:val="0"/>
                <w:color w:val="000000"/>
                <w:sz w:val="24"/>
                <w:szCs w:val="24"/>
              </w:rPr>
              <w:t>,</w:t>
            </w:r>
            <w:r w:rsidRPr="00224F02">
              <w:rPr>
                <w:rFonts w:cs="Times New Roman"/>
                <w:bCs w:val="0"/>
                <w:color w:val="000000"/>
                <w:sz w:val="24"/>
                <w:szCs w:val="24"/>
              </w:rPr>
              <w:t>388</w:t>
            </w:r>
            <w:r w:rsidRPr="00983966">
              <w:rPr>
                <w:rFonts w:cs="Times New Roman"/>
                <w:bCs w:val="0"/>
                <w:color w:val="000000"/>
                <w:sz w:val="24"/>
                <w:szCs w:val="24"/>
              </w:rPr>
              <w:t> </w:t>
            </w:r>
          </w:p>
        </w:tc>
        <w:tc>
          <w:tcPr>
            <w:tcW w:w="0" w:type="auto"/>
            <w:tcBorders>
              <w:top w:val="nil"/>
              <w:bottom w:val="nil"/>
            </w:tcBorders>
            <w:hideMark/>
          </w:tcPr>
          <w:p w14:paraId="6ED311C0"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325CF474"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1B16C7">
              <w:rPr>
                <w:rFonts w:cs="Times New Roman"/>
                <w:bCs w:val="0"/>
                <w:color w:val="000000"/>
                <w:sz w:val="24"/>
                <w:szCs w:val="24"/>
              </w:rPr>
              <w:t>1.16(1.</w:t>
            </w:r>
            <w:r>
              <w:rPr>
                <w:rFonts w:cs="Times New Roman" w:hint="eastAsia"/>
                <w:bCs w:val="0"/>
                <w:color w:val="000000"/>
                <w:sz w:val="24"/>
                <w:szCs w:val="24"/>
              </w:rPr>
              <w:t>10</w:t>
            </w:r>
            <w:r w:rsidRPr="001B16C7">
              <w:rPr>
                <w:rFonts w:cs="Times New Roman"/>
                <w:bCs w:val="0"/>
                <w:color w:val="000000"/>
                <w:sz w:val="24"/>
                <w:szCs w:val="24"/>
              </w:rPr>
              <w:t>,1.23)</w:t>
            </w:r>
          </w:p>
        </w:tc>
        <w:tc>
          <w:tcPr>
            <w:tcW w:w="0" w:type="auto"/>
            <w:tcBorders>
              <w:top w:val="nil"/>
              <w:bottom w:val="nil"/>
            </w:tcBorders>
            <w:hideMark/>
          </w:tcPr>
          <w:p w14:paraId="331AC9CD"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25BC9823"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4F254850"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1.00[Reference]</w:t>
            </w:r>
          </w:p>
        </w:tc>
        <w:tc>
          <w:tcPr>
            <w:tcW w:w="0" w:type="auto"/>
            <w:tcBorders>
              <w:top w:val="nil"/>
              <w:bottom w:val="nil"/>
            </w:tcBorders>
            <w:hideMark/>
          </w:tcPr>
          <w:p w14:paraId="6453F77B"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044A2266"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47F9C66F" w14:textId="77777777" w:rsidTr="00811FA5">
        <w:trPr>
          <w:trHeight w:val="283"/>
          <w:jc w:val="center"/>
        </w:trPr>
        <w:tc>
          <w:tcPr>
            <w:tcW w:w="0" w:type="auto"/>
            <w:tcBorders>
              <w:top w:val="nil"/>
              <w:bottom w:val="dashed" w:sz="4" w:space="0" w:color="auto"/>
            </w:tcBorders>
            <w:hideMark/>
          </w:tcPr>
          <w:p w14:paraId="10D7AA0B" w14:textId="77777777" w:rsidR="00DD243F" w:rsidRPr="002340E1" w:rsidRDefault="00DD243F" w:rsidP="00811FA5">
            <w:pPr>
              <w:widowControl/>
              <w:spacing w:before="100" w:beforeAutospacing="1" w:after="100" w:afterAutospacing="1"/>
              <w:ind w:firstLineChars="100" w:firstLine="240"/>
              <w:jc w:val="left"/>
              <w:rPr>
                <w:rFonts w:cs="Times New Roman"/>
                <w:bCs w:val="0"/>
                <w:sz w:val="24"/>
                <w:szCs w:val="24"/>
              </w:rPr>
            </w:pPr>
            <w:r w:rsidRPr="002340E1">
              <w:rPr>
                <w:rFonts w:cs="Times New Roman"/>
                <w:bCs w:val="0"/>
                <w:color w:val="000000"/>
                <w:sz w:val="24"/>
                <w:szCs w:val="24"/>
              </w:rPr>
              <w:t>T2DM</w:t>
            </w:r>
          </w:p>
        </w:tc>
        <w:tc>
          <w:tcPr>
            <w:tcW w:w="0" w:type="auto"/>
            <w:tcBorders>
              <w:top w:val="nil"/>
              <w:bottom w:val="dashed" w:sz="4" w:space="0" w:color="auto"/>
            </w:tcBorders>
            <w:hideMark/>
          </w:tcPr>
          <w:p w14:paraId="3CA310C2" w14:textId="77777777" w:rsidR="00DD243F" w:rsidRPr="00983966" w:rsidRDefault="00DD243F" w:rsidP="00811FA5">
            <w:pPr>
              <w:widowControl/>
              <w:spacing w:before="100" w:beforeAutospacing="1" w:after="100" w:afterAutospacing="1"/>
              <w:jc w:val="left"/>
              <w:rPr>
                <w:rFonts w:cs="Times New Roman"/>
                <w:bCs w:val="0"/>
                <w:sz w:val="24"/>
                <w:szCs w:val="24"/>
              </w:rPr>
            </w:pPr>
            <w:r w:rsidRPr="00224F02">
              <w:rPr>
                <w:rFonts w:cs="Times New Roman"/>
                <w:bCs w:val="0"/>
                <w:color w:val="000000"/>
                <w:sz w:val="24"/>
                <w:szCs w:val="24"/>
              </w:rPr>
              <w:t>1</w:t>
            </w:r>
            <w:r>
              <w:rPr>
                <w:rFonts w:cs="Times New Roman" w:hint="eastAsia"/>
                <w:bCs w:val="0"/>
                <w:color w:val="000000"/>
                <w:sz w:val="24"/>
                <w:szCs w:val="24"/>
              </w:rPr>
              <w:t>,</w:t>
            </w:r>
            <w:r w:rsidRPr="00224F02">
              <w:rPr>
                <w:rFonts w:cs="Times New Roman"/>
                <w:bCs w:val="0"/>
                <w:color w:val="000000"/>
                <w:sz w:val="24"/>
                <w:szCs w:val="24"/>
              </w:rPr>
              <w:t>550</w:t>
            </w:r>
            <w:r w:rsidRPr="00983966">
              <w:rPr>
                <w:rFonts w:cs="Times New Roman"/>
                <w:bCs w:val="0"/>
                <w:color w:val="000000"/>
                <w:sz w:val="24"/>
                <w:szCs w:val="24"/>
              </w:rPr>
              <w:t>/</w:t>
            </w:r>
            <w:r w:rsidRPr="001B16C7">
              <w:rPr>
                <w:rFonts w:cs="Times New Roman"/>
                <w:bCs w:val="0"/>
                <w:color w:val="000000"/>
                <w:sz w:val="24"/>
                <w:szCs w:val="24"/>
              </w:rPr>
              <w:t>41</w:t>
            </w:r>
            <w:r>
              <w:rPr>
                <w:rFonts w:cs="Times New Roman" w:hint="eastAsia"/>
                <w:bCs w:val="0"/>
                <w:color w:val="000000"/>
                <w:sz w:val="24"/>
                <w:szCs w:val="24"/>
              </w:rPr>
              <w:t>,</w:t>
            </w:r>
            <w:r w:rsidRPr="001B16C7">
              <w:rPr>
                <w:rFonts w:cs="Times New Roman"/>
                <w:bCs w:val="0"/>
                <w:color w:val="000000"/>
                <w:sz w:val="24"/>
                <w:szCs w:val="24"/>
              </w:rPr>
              <w:t>290</w:t>
            </w:r>
            <w:r w:rsidRPr="00983966">
              <w:rPr>
                <w:rFonts w:cs="Times New Roman"/>
                <w:bCs w:val="0"/>
                <w:color w:val="000000"/>
                <w:sz w:val="24"/>
                <w:szCs w:val="24"/>
              </w:rPr>
              <w:t> </w:t>
            </w:r>
          </w:p>
        </w:tc>
        <w:tc>
          <w:tcPr>
            <w:tcW w:w="0" w:type="auto"/>
            <w:tcBorders>
              <w:top w:val="nil"/>
              <w:bottom w:val="dashed" w:sz="4" w:space="0" w:color="auto"/>
            </w:tcBorders>
            <w:hideMark/>
          </w:tcPr>
          <w:p w14:paraId="56C6B51F"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dashed" w:sz="4" w:space="0" w:color="auto"/>
            </w:tcBorders>
            <w:hideMark/>
          </w:tcPr>
          <w:p w14:paraId="201F4D84"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1B16C7">
              <w:rPr>
                <w:rFonts w:cs="Times New Roman"/>
                <w:bCs w:val="0"/>
                <w:color w:val="000000"/>
                <w:sz w:val="24"/>
                <w:szCs w:val="24"/>
              </w:rPr>
              <w:t>1.6</w:t>
            </w:r>
            <w:r>
              <w:rPr>
                <w:rFonts w:cs="Times New Roman" w:hint="eastAsia"/>
                <w:bCs w:val="0"/>
                <w:color w:val="000000"/>
                <w:sz w:val="24"/>
                <w:szCs w:val="24"/>
              </w:rPr>
              <w:t>1</w:t>
            </w:r>
            <w:r w:rsidRPr="001B16C7">
              <w:rPr>
                <w:rFonts w:cs="Times New Roman"/>
                <w:bCs w:val="0"/>
                <w:color w:val="000000"/>
                <w:sz w:val="24"/>
                <w:szCs w:val="24"/>
              </w:rPr>
              <w:t>(1.52,1.</w:t>
            </w:r>
            <w:r>
              <w:rPr>
                <w:rFonts w:cs="Times New Roman" w:hint="eastAsia"/>
                <w:bCs w:val="0"/>
                <w:color w:val="000000"/>
                <w:sz w:val="24"/>
                <w:szCs w:val="24"/>
              </w:rPr>
              <w:t>70</w:t>
            </w:r>
            <w:r w:rsidRPr="001B16C7">
              <w:rPr>
                <w:rFonts w:cs="Times New Roman"/>
                <w:bCs w:val="0"/>
                <w:color w:val="000000"/>
                <w:sz w:val="24"/>
                <w:szCs w:val="24"/>
              </w:rPr>
              <w:t>)</w:t>
            </w:r>
          </w:p>
        </w:tc>
        <w:tc>
          <w:tcPr>
            <w:tcW w:w="0" w:type="auto"/>
            <w:tcBorders>
              <w:top w:val="nil"/>
              <w:bottom w:val="dashed" w:sz="4" w:space="0" w:color="auto"/>
            </w:tcBorders>
            <w:hideMark/>
          </w:tcPr>
          <w:p w14:paraId="6BED7FF7"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dashed" w:sz="4" w:space="0" w:color="auto"/>
            </w:tcBorders>
            <w:hideMark/>
          </w:tcPr>
          <w:p w14:paraId="11531DB8"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dashed" w:sz="4" w:space="0" w:color="auto"/>
            </w:tcBorders>
            <w:hideMark/>
          </w:tcPr>
          <w:p w14:paraId="3CA7E067"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1B16C7">
              <w:rPr>
                <w:rFonts w:cs="Times New Roman"/>
                <w:bCs w:val="0"/>
                <w:color w:val="000000"/>
                <w:sz w:val="24"/>
                <w:szCs w:val="24"/>
              </w:rPr>
              <w:t>1.38(1.28,1.49)</w:t>
            </w:r>
          </w:p>
        </w:tc>
        <w:tc>
          <w:tcPr>
            <w:tcW w:w="0" w:type="auto"/>
            <w:tcBorders>
              <w:top w:val="nil"/>
              <w:bottom w:val="dashed" w:sz="4" w:space="0" w:color="auto"/>
            </w:tcBorders>
            <w:hideMark/>
          </w:tcPr>
          <w:p w14:paraId="0F58B0FA"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dashed" w:sz="4" w:space="0" w:color="auto"/>
            </w:tcBorders>
            <w:hideMark/>
          </w:tcPr>
          <w:p w14:paraId="588A2D54"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760F46DB" w14:textId="77777777" w:rsidTr="00811FA5">
        <w:trPr>
          <w:trHeight w:val="295"/>
          <w:jc w:val="center"/>
        </w:trPr>
        <w:tc>
          <w:tcPr>
            <w:tcW w:w="0" w:type="auto"/>
            <w:tcBorders>
              <w:top w:val="dashed" w:sz="4" w:space="0" w:color="auto"/>
              <w:bottom w:val="nil"/>
            </w:tcBorders>
            <w:hideMark/>
          </w:tcPr>
          <w:p w14:paraId="543E5EC6" w14:textId="77777777" w:rsidR="00DD243F" w:rsidRPr="002340E1" w:rsidRDefault="00DD243F" w:rsidP="00811FA5">
            <w:pPr>
              <w:widowControl/>
              <w:spacing w:before="100" w:beforeAutospacing="1" w:after="100" w:afterAutospacing="1"/>
              <w:rPr>
                <w:rFonts w:cs="Times New Roman"/>
                <w:bCs w:val="0"/>
                <w:sz w:val="24"/>
                <w:szCs w:val="24"/>
              </w:rPr>
            </w:pPr>
            <w:r w:rsidRPr="002340E1">
              <w:rPr>
                <w:rFonts w:cs="Times New Roman"/>
                <w:b/>
                <w:color w:val="000000"/>
                <w:sz w:val="24"/>
                <w:szCs w:val="24"/>
              </w:rPr>
              <w:t>High</w:t>
            </w:r>
            <w:r>
              <w:rPr>
                <w:rFonts w:cs="Times New Roman" w:hint="eastAsia"/>
                <w:b/>
                <w:color w:val="000000"/>
                <w:sz w:val="24"/>
                <w:szCs w:val="24"/>
              </w:rPr>
              <w:t xml:space="preserve"> </w:t>
            </w:r>
            <w:r w:rsidRPr="001E2F18">
              <w:rPr>
                <w:rFonts w:cs="Times New Roman"/>
                <w:b/>
                <w:color w:val="000000"/>
                <w:sz w:val="24"/>
                <w:szCs w:val="24"/>
              </w:rPr>
              <w:t>genetic risk</w:t>
            </w:r>
          </w:p>
        </w:tc>
        <w:tc>
          <w:tcPr>
            <w:tcW w:w="0" w:type="auto"/>
            <w:tcBorders>
              <w:top w:val="dashed" w:sz="4" w:space="0" w:color="auto"/>
              <w:bottom w:val="nil"/>
            </w:tcBorders>
            <w:hideMark/>
          </w:tcPr>
          <w:p w14:paraId="77C6B296" w14:textId="77777777" w:rsidR="00DD243F" w:rsidRPr="00983966" w:rsidRDefault="00DD243F" w:rsidP="00811FA5">
            <w:pPr>
              <w:widowControl/>
              <w:spacing w:before="100" w:beforeAutospacing="1" w:after="100" w:afterAutospacing="1"/>
              <w:rPr>
                <w:rFonts w:cs="Times New Roman"/>
                <w:bCs w:val="0"/>
                <w:sz w:val="24"/>
                <w:szCs w:val="24"/>
              </w:rPr>
            </w:pPr>
            <w:r w:rsidRPr="00983966">
              <w:rPr>
                <w:rFonts w:cs="Times New Roman"/>
                <w:bCs w:val="0"/>
                <w:color w:val="000000"/>
                <w:sz w:val="24"/>
                <w:szCs w:val="24"/>
              </w:rPr>
              <w:t> </w:t>
            </w:r>
          </w:p>
        </w:tc>
        <w:tc>
          <w:tcPr>
            <w:tcW w:w="0" w:type="auto"/>
            <w:tcBorders>
              <w:top w:val="dashed" w:sz="4" w:space="0" w:color="auto"/>
              <w:bottom w:val="nil"/>
            </w:tcBorders>
            <w:hideMark/>
          </w:tcPr>
          <w:p w14:paraId="1CBE0A79"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dashed" w:sz="4" w:space="0" w:color="auto"/>
              <w:bottom w:val="nil"/>
            </w:tcBorders>
            <w:hideMark/>
          </w:tcPr>
          <w:p w14:paraId="41A47FAD"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dashed" w:sz="4" w:space="0" w:color="auto"/>
              <w:bottom w:val="nil"/>
            </w:tcBorders>
            <w:hideMark/>
          </w:tcPr>
          <w:p w14:paraId="5EC2E0C5"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dashed" w:sz="4" w:space="0" w:color="auto"/>
              <w:bottom w:val="nil"/>
            </w:tcBorders>
            <w:hideMark/>
          </w:tcPr>
          <w:p w14:paraId="7535C5FF"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dashed" w:sz="4" w:space="0" w:color="auto"/>
              <w:bottom w:val="nil"/>
            </w:tcBorders>
            <w:hideMark/>
          </w:tcPr>
          <w:p w14:paraId="2AF9BF13"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dashed" w:sz="4" w:space="0" w:color="auto"/>
              <w:bottom w:val="nil"/>
            </w:tcBorders>
            <w:hideMark/>
          </w:tcPr>
          <w:p w14:paraId="4A24040F"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dashed" w:sz="4" w:space="0" w:color="auto"/>
              <w:bottom w:val="nil"/>
            </w:tcBorders>
            <w:hideMark/>
          </w:tcPr>
          <w:p w14:paraId="62BC8A37"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3452D9DE" w14:textId="77777777" w:rsidTr="00811FA5">
        <w:trPr>
          <w:trHeight w:val="295"/>
          <w:jc w:val="center"/>
        </w:trPr>
        <w:tc>
          <w:tcPr>
            <w:tcW w:w="0" w:type="auto"/>
            <w:tcBorders>
              <w:top w:val="nil"/>
            </w:tcBorders>
            <w:hideMark/>
          </w:tcPr>
          <w:p w14:paraId="431E2875" w14:textId="77777777" w:rsidR="00DD243F" w:rsidRPr="002340E1" w:rsidRDefault="00DD243F" w:rsidP="00811FA5">
            <w:pPr>
              <w:widowControl/>
              <w:spacing w:before="100" w:beforeAutospacing="1" w:after="100" w:afterAutospacing="1"/>
              <w:rPr>
                <w:rFonts w:cs="Times New Roman"/>
                <w:bCs w:val="0"/>
                <w:sz w:val="24"/>
                <w:szCs w:val="24"/>
              </w:rPr>
            </w:pPr>
            <w:r w:rsidRPr="002340E1">
              <w:rPr>
                <w:rFonts w:cs="Times New Roman"/>
                <w:bCs w:val="0"/>
                <w:color w:val="000000"/>
                <w:sz w:val="24"/>
                <w:szCs w:val="24"/>
              </w:rPr>
              <w:t>ADA criteria</w:t>
            </w:r>
          </w:p>
        </w:tc>
        <w:tc>
          <w:tcPr>
            <w:tcW w:w="0" w:type="auto"/>
            <w:tcBorders>
              <w:top w:val="nil"/>
            </w:tcBorders>
            <w:hideMark/>
          </w:tcPr>
          <w:p w14:paraId="7702F5BB" w14:textId="77777777" w:rsidR="00DD243F" w:rsidRPr="00983966" w:rsidRDefault="00DD243F" w:rsidP="00811FA5">
            <w:pPr>
              <w:widowControl/>
              <w:spacing w:before="100" w:beforeAutospacing="1" w:after="100" w:afterAutospacing="1"/>
              <w:rPr>
                <w:rFonts w:cs="Times New Roman"/>
                <w:bCs w:val="0"/>
                <w:sz w:val="24"/>
                <w:szCs w:val="24"/>
              </w:rPr>
            </w:pPr>
            <w:r w:rsidRPr="00983966">
              <w:rPr>
                <w:rFonts w:cs="Times New Roman"/>
                <w:bCs w:val="0"/>
                <w:color w:val="000000"/>
                <w:sz w:val="24"/>
                <w:szCs w:val="24"/>
              </w:rPr>
              <w:t> </w:t>
            </w:r>
          </w:p>
        </w:tc>
        <w:tc>
          <w:tcPr>
            <w:tcW w:w="0" w:type="auto"/>
            <w:tcBorders>
              <w:top w:val="nil"/>
            </w:tcBorders>
            <w:hideMark/>
          </w:tcPr>
          <w:p w14:paraId="4799EFFC"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tcBorders>
            <w:hideMark/>
          </w:tcPr>
          <w:p w14:paraId="7798637F"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tcBorders>
            <w:hideMark/>
          </w:tcPr>
          <w:p w14:paraId="2C2DEDE2"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tcBorders>
            <w:hideMark/>
          </w:tcPr>
          <w:p w14:paraId="790BBC8F"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tcBorders>
            <w:hideMark/>
          </w:tcPr>
          <w:p w14:paraId="524DA266"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tcBorders>
            <w:hideMark/>
          </w:tcPr>
          <w:p w14:paraId="075C04FD"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tcBorders>
            <w:hideMark/>
          </w:tcPr>
          <w:p w14:paraId="703820E5"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2BFA3BB4" w14:textId="77777777" w:rsidTr="00811FA5">
        <w:trPr>
          <w:trHeight w:val="283"/>
          <w:jc w:val="center"/>
        </w:trPr>
        <w:tc>
          <w:tcPr>
            <w:tcW w:w="0" w:type="auto"/>
            <w:hideMark/>
          </w:tcPr>
          <w:p w14:paraId="697CEA0B" w14:textId="77777777" w:rsidR="00DD243F" w:rsidRPr="002340E1" w:rsidRDefault="00DD243F" w:rsidP="00811FA5">
            <w:pPr>
              <w:widowControl/>
              <w:spacing w:before="100" w:beforeAutospacing="1" w:after="100" w:afterAutospacing="1"/>
              <w:ind w:firstLineChars="100" w:firstLine="240"/>
              <w:rPr>
                <w:rFonts w:cs="Times New Roman"/>
                <w:bCs w:val="0"/>
                <w:sz w:val="24"/>
                <w:szCs w:val="24"/>
              </w:rPr>
            </w:pPr>
            <w:r w:rsidRPr="002340E1">
              <w:rPr>
                <w:rFonts w:cs="Times New Roman"/>
                <w:bCs w:val="0"/>
                <w:color w:val="000000"/>
                <w:sz w:val="24"/>
                <w:szCs w:val="24"/>
              </w:rPr>
              <w:t>Normoglycemia</w:t>
            </w:r>
          </w:p>
        </w:tc>
        <w:tc>
          <w:tcPr>
            <w:tcW w:w="0" w:type="auto"/>
            <w:hideMark/>
          </w:tcPr>
          <w:p w14:paraId="782BA460" w14:textId="77777777" w:rsidR="00DD243F" w:rsidRPr="00983966" w:rsidRDefault="00DD243F" w:rsidP="00811FA5">
            <w:pPr>
              <w:widowControl/>
              <w:spacing w:before="100" w:beforeAutospacing="1" w:after="100" w:afterAutospacing="1"/>
              <w:rPr>
                <w:rFonts w:cs="Times New Roman"/>
                <w:bCs w:val="0"/>
                <w:sz w:val="24"/>
                <w:szCs w:val="24"/>
              </w:rPr>
            </w:pPr>
            <w:r w:rsidRPr="001B16C7">
              <w:rPr>
                <w:rFonts w:cs="Times New Roman"/>
                <w:bCs w:val="0"/>
                <w:color w:val="000000"/>
                <w:sz w:val="24"/>
                <w:szCs w:val="24"/>
              </w:rPr>
              <w:t>15</w:t>
            </w:r>
            <w:r>
              <w:rPr>
                <w:rFonts w:cs="Times New Roman" w:hint="eastAsia"/>
                <w:bCs w:val="0"/>
                <w:color w:val="000000"/>
                <w:sz w:val="24"/>
                <w:szCs w:val="24"/>
              </w:rPr>
              <w:t>,</w:t>
            </w:r>
            <w:r w:rsidRPr="001B16C7">
              <w:rPr>
                <w:rFonts w:cs="Times New Roman"/>
                <w:bCs w:val="0"/>
                <w:color w:val="000000"/>
                <w:sz w:val="24"/>
                <w:szCs w:val="24"/>
              </w:rPr>
              <w:t>680</w:t>
            </w:r>
            <w:r w:rsidRPr="00983966">
              <w:rPr>
                <w:rFonts w:cs="Times New Roman"/>
                <w:bCs w:val="0"/>
                <w:color w:val="000000"/>
                <w:sz w:val="24"/>
                <w:szCs w:val="24"/>
              </w:rPr>
              <w:t>/</w:t>
            </w:r>
            <w:r w:rsidRPr="001B16C7">
              <w:rPr>
                <w:rFonts w:cs="Times New Roman"/>
                <w:bCs w:val="0"/>
                <w:color w:val="000000"/>
                <w:sz w:val="24"/>
                <w:szCs w:val="24"/>
              </w:rPr>
              <w:t>904</w:t>
            </w:r>
            <w:r>
              <w:rPr>
                <w:rFonts w:cs="Times New Roman" w:hint="eastAsia"/>
                <w:bCs w:val="0"/>
                <w:color w:val="000000"/>
                <w:sz w:val="24"/>
                <w:szCs w:val="24"/>
              </w:rPr>
              <w:t>,</w:t>
            </w:r>
            <w:r w:rsidRPr="001B16C7">
              <w:rPr>
                <w:rFonts w:cs="Times New Roman"/>
                <w:bCs w:val="0"/>
                <w:color w:val="000000"/>
                <w:sz w:val="24"/>
                <w:szCs w:val="24"/>
              </w:rPr>
              <w:t>965</w:t>
            </w:r>
            <w:r w:rsidRPr="00983966">
              <w:rPr>
                <w:rFonts w:cs="Times New Roman"/>
                <w:bCs w:val="0"/>
                <w:color w:val="000000"/>
                <w:sz w:val="24"/>
                <w:szCs w:val="24"/>
              </w:rPr>
              <w:t> </w:t>
            </w:r>
          </w:p>
        </w:tc>
        <w:tc>
          <w:tcPr>
            <w:tcW w:w="0" w:type="auto"/>
            <w:hideMark/>
          </w:tcPr>
          <w:p w14:paraId="3D4DE4CC"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hideMark/>
          </w:tcPr>
          <w:p w14:paraId="704F2B91"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1.00[Reference]</w:t>
            </w:r>
          </w:p>
        </w:tc>
        <w:tc>
          <w:tcPr>
            <w:tcW w:w="0" w:type="auto"/>
            <w:hideMark/>
          </w:tcPr>
          <w:p w14:paraId="28474221"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hideMark/>
          </w:tcPr>
          <w:p w14:paraId="50C0A78E"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hideMark/>
          </w:tcPr>
          <w:p w14:paraId="09E8DBF0"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7E59BE">
              <w:rPr>
                <w:rFonts w:cs="Times New Roman"/>
                <w:bCs w:val="0"/>
                <w:color w:val="000000"/>
                <w:sz w:val="24"/>
                <w:szCs w:val="24"/>
              </w:rPr>
              <w:t>0.88(0.8</w:t>
            </w:r>
            <w:r>
              <w:rPr>
                <w:rFonts w:cs="Times New Roman" w:hint="eastAsia"/>
                <w:bCs w:val="0"/>
                <w:color w:val="000000"/>
                <w:sz w:val="24"/>
                <w:szCs w:val="24"/>
              </w:rPr>
              <w:t>6</w:t>
            </w:r>
            <w:r w:rsidRPr="007E59BE">
              <w:rPr>
                <w:rFonts w:cs="Times New Roman"/>
                <w:bCs w:val="0"/>
                <w:color w:val="000000"/>
                <w:sz w:val="24"/>
                <w:szCs w:val="24"/>
              </w:rPr>
              <w:t>,0.91)</w:t>
            </w:r>
          </w:p>
        </w:tc>
        <w:tc>
          <w:tcPr>
            <w:tcW w:w="0" w:type="auto"/>
            <w:hideMark/>
          </w:tcPr>
          <w:p w14:paraId="454A4880"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hideMark/>
          </w:tcPr>
          <w:p w14:paraId="4DCC26D3"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5721BDA1" w14:textId="77777777" w:rsidTr="00811FA5">
        <w:trPr>
          <w:trHeight w:val="283"/>
          <w:jc w:val="center"/>
        </w:trPr>
        <w:tc>
          <w:tcPr>
            <w:tcW w:w="0" w:type="auto"/>
            <w:tcBorders>
              <w:bottom w:val="nil"/>
            </w:tcBorders>
            <w:hideMark/>
          </w:tcPr>
          <w:p w14:paraId="39D13412" w14:textId="77777777" w:rsidR="00DD243F" w:rsidRPr="002340E1" w:rsidRDefault="00DD243F" w:rsidP="00811FA5">
            <w:pPr>
              <w:widowControl/>
              <w:spacing w:before="100" w:beforeAutospacing="1" w:after="100" w:afterAutospacing="1"/>
              <w:ind w:firstLineChars="100" w:firstLine="240"/>
              <w:rPr>
                <w:rFonts w:cs="Times New Roman"/>
                <w:bCs w:val="0"/>
                <w:sz w:val="24"/>
                <w:szCs w:val="24"/>
              </w:rPr>
            </w:pPr>
            <w:r w:rsidRPr="002340E1">
              <w:rPr>
                <w:rFonts w:cs="Times New Roman"/>
                <w:bCs w:val="0"/>
                <w:color w:val="000000"/>
                <w:sz w:val="24"/>
                <w:szCs w:val="24"/>
              </w:rPr>
              <w:t>Prediabetes</w:t>
            </w:r>
          </w:p>
        </w:tc>
        <w:tc>
          <w:tcPr>
            <w:tcW w:w="0" w:type="auto"/>
            <w:tcBorders>
              <w:bottom w:val="nil"/>
            </w:tcBorders>
            <w:hideMark/>
          </w:tcPr>
          <w:p w14:paraId="29C75B8D" w14:textId="77777777" w:rsidR="00DD243F" w:rsidRPr="00983966" w:rsidRDefault="00DD243F" w:rsidP="00811FA5">
            <w:pPr>
              <w:widowControl/>
              <w:spacing w:before="100" w:beforeAutospacing="1" w:after="100" w:afterAutospacing="1"/>
              <w:rPr>
                <w:rFonts w:cs="Times New Roman"/>
                <w:bCs w:val="0"/>
                <w:sz w:val="24"/>
                <w:szCs w:val="24"/>
              </w:rPr>
            </w:pPr>
            <w:r w:rsidRPr="001B16C7">
              <w:rPr>
                <w:rFonts w:cs="Times New Roman"/>
                <w:bCs w:val="0"/>
                <w:color w:val="000000"/>
                <w:sz w:val="24"/>
                <w:szCs w:val="24"/>
              </w:rPr>
              <w:t>5</w:t>
            </w:r>
            <w:r>
              <w:rPr>
                <w:rFonts w:cs="Times New Roman" w:hint="eastAsia"/>
                <w:bCs w:val="0"/>
                <w:color w:val="000000"/>
                <w:sz w:val="24"/>
                <w:szCs w:val="24"/>
              </w:rPr>
              <w:t>,</w:t>
            </w:r>
            <w:r w:rsidRPr="001B16C7">
              <w:rPr>
                <w:rFonts w:cs="Times New Roman"/>
                <w:bCs w:val="0"/>
                <w:color w:val="000000"/>
                <w:sz w:val="24"/>
                <w:szCs w:val="24"/>
              </w:rPr>
              <w:t>110</w:t>
            </w:r>
            <w:r w:rsidRPr="00983966">
              <w:rPr>
                <w:rFonts w:cs="Times New Roman"/>
                <w:bCs w:val="0"/>
                <w:color w:val="000000"/>
                <w:sz w:val="24"/>
                <w:szCs w:val="24"/>
              </w:rPr>
              <w:t>/</w:t>
            </w:r>
            <w:r w:rsidRPr="001B16C7">
              <w:rPr>
                <w:rFonts w:cs="Times New Roman"/>
                <w:bCs w:val="0"/>
                <w:color w:val="000000"/>
                <w:sz w:val="24"/>
                <w:szCs w:val="24"/>
              </w:rPr>
              <w:t>198</w:t>
            </w:r>
            <w:r>
              <w:rPr>
                <w:rFonts w:cs="Times New Roman" w:hint="eastAsia"/>
                <w:bCs w:val="0"/>
                <w:color w:val="000000"/>
                <w:sz w:val="24"/>
                <w:szCs w:val="24"/>
              </w:rPr>
              <w:t>,</w:t>
            </w:r>
            <w:r w:rsidRPr="001B16C7">
              <w:rPr>
                <w:rFonts w:cs="Times New Roman"/>
                <w:bCs w:val="0"/>
                <w:color w:val="000000"/>
                <w:sz w:val="24"/>
                <w:szCs w:val="24"/>
              </w:rPr>
              <w:t>833</w:t>
            </w:r>
            <w:r w:rsidRPr="00983966">
              <w:rPr>
                <w:rFonts w:cs="Times New Roman"/>
                <w:bCs w:val="0"/>
                <w:color w:val="000000"/>
                <w:sz w:val="24"/>
                <w:szCs w:val="24"/>
              </w:rPr>
              <w:t> </w:t>
            </w:r>
          </w:p>
        </w:tc>
        <w:tc>
          <w:tcPr>
            <w:tcW w:w="0" w:type="auto"/>
            <w:tcBorders>
              <w:bottom w:val="nil"/>
            </w:tcBorders>
            <w:hideMark/>
          </w:tcPr>
          <w:p w14:paraId="600FEEDC"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bottom w:val="nil"/>
            </w:tcBorders>
            <w:hideMark/>
          </w:tcPr>
          <w:p w14:paraId="5E4B686E"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7E59BE">
              <w:rPr>
                <w:rFonts w:cs="Times New Roman"/>
                <w:bCs w:val="0"/>
                <w:color w:val="000000"/>
                <w:sz w:val="24"/>
                <w:szCs w:val="24"/>
              </w:rPr>
              <w:t>1.13(1.</w:t>
            </w:r>
            <w:r>
              <w:rPr>
                <w:rFonts w:cs="Times New Roman" w:hint="eastAsia"/>
                <w:bCs w:val="0"/>
                <w:color w:val="000000"/>
                <w:sz w:val="24"/>
                <w:szCs w:val="24"/>
              </w:rPr>
              <w:t>10</w:t>
            </w:r>
            <w:r w:rsidRPr="007E59BE">
              <w:rPr>
                <w:rFonts w:cs="Times New Roman"/>
                <w:bCs w:val="0"/>
                <w:color w:val="000000"/>
                <w:sz w:val="24"/>
                <w:szCs w:val="24"/>
              </w:rPr>
              <w:t>,1.1</w:t>
            </w:r>
            <w:r>
              <w:rPr>
                <w:rFonts w:cs="Times New Roman" w:hint="eastAsia"/>
                <w:bCs w:val="0"/>
                <w:color w:val="000000"/>
                <w:sz w:val="24"/>
                <w:szCs w:val="24"/>
              </w:rPr>
              <w:t>7</w:t>
            </w:r>
            <w:r w:rsidRPr="007E59BE">
              <w:rPr>
                <w:rFonts w:cs="Times New Roman"/>
                <w:bCs w:val="0"/>
                <w:color w:val="000000"/>
                <w:sz w:val="24"/>
                <w:szCs w:val="24"/>
              </w:rPr>
              <w:t>)</w:t>
            </w:r>
          </w:p>
        </w:tc>
        <w:tc>
          <w:tcPr>
            <w:tcW w:w="0" w:type="auto"/>
            <w:tcBorders>
              <w:bottom w:val="nil"/>
            </w:tcBorders>
            <w:hideMark/>
          </w:tcPr>
          <w:p w14:paraId="0DF21D21"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bottom w:val="nil"/>
            </w:tcBorders>
            <w:hideMark/>
          </w:tcPr>
          <w:p w14:paraId="1C543450"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bottom w:val="nil"/>
            </w:tcBorders>
            <w:hideMark/>
          </w:tcPr>
          <w:p w14:paraId="656792D0"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1.00[Reference]</w:t>
            </w:r>
          </w:p>
        </w:tc>
        <w:tc>
          <w:tcPr>
            <w:tcW w:w="0" w:type="auto"/>
            <w:tcBorders>
              <w:bottom w:val="nil"/>
            </w:tcBorders>
            <w:hideMark/>
          </w:tcPr>
          <w:p w14:paraId="517826C7"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bottom w:val="nil"/>
            </w:tcBorders>
            <w:hideMark/>
          </w:tcPr>
          <w:p w14:paraId="09748BBE"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4E54199B" w14:textId="77777777" w:rsidTr="00811FA5">
        <w:trPr>
          <w:trHeight w:val="283"/>
          <w:jc w:val="center"/>
        </w:trPr>
        <w:tc>
          <w:tcPr>
            <w:tcW w:w="0" w:type="auto"/>
            <w:tcBorders>
              <w:top w:val="nil"/>
              <w:bottom w:val="nil"/>
            </w:tcBorders>
            <w:hideMark/>
          </w:tcPr>
          <w:p w14:paraId="4474BFE0" w14:textId="77777777" w:rsidR="00DD243F" w:rsidRPr="002340E1" w:rsidRDefault="00DD243F" w:rsidP="00811FA5">
            <w:pPr>
              <w:widowControl/>
              <w:spacing w:before="100" w:beforeAutospacing="1" w:after="100" w:afterAutospacing="1"/>
              <w:ind w:firstLineChars="100" w:firstLine="240"/>
              <w:rPr>
                <w:rFonts w:cs="Times New Roman"/>
                <w:bCs w:val="0"/>
                <w:sz w:val="24"/>
                <w:szCs w:val="24"/>
              </w:rPr>
            </w:pPr>
            <w:r w:rsidRPr="002340E1">
              <w:rPr>
                <w:rFonts w:cs="Times New Roman"/>
                <w:bCs w:val="0"/>
                <w:color w:val="000000"/>
                <w:sz w:val="24"/>
                <w:szCs w:val="24"/>
              </w:rPr>
              <w:t>T2DM</w:t>
            </w:r>
          </w:p>
        </w:tc>
        <w:tc>
          <w:tcPr>
            <w:tcW w:w="0" w:type="auto"/>
            <w:tcBorders>
              <w:top w:val="nil"/>
              <w:bottom w:val="nil"/>
            </w:tcBorders>
            <w:hideMark/>
          </w:tcPr>
          <w:p w14:paraId="4DF1CDEA" w14:textId="77777777" w:rsidR="00DD243F" w:rsidRPr="00983966" w:rsidRDefault="00DD243F" w:rsidP="00811FA5">
            <w:pPr>
              <w:widowControl/>
              <w:spacing w:before="100" w:beforeAutospacing="1" w:after="100" w:afterAutospacing="1"/>
              <w:rPr>
                <w:rFonts w:cs="Times New Roman"/>
                <w:bCs w:val="0"/>
                <w:sz w:val="24"/>
                <w:szCs w:val="24"/>
              </w:rPr>
            </w:pPr>
            <w:r w:rsidRPr="001B16C7">
              <w:rPr>
                <w:rFonts w:cs="Times New Roman"/>
                <w:bCs w:val="0"/>
                <w:color w:val="000000"/>
                <w:sz w:val="24"/>
                <w:szCs w:val="24"/>
              </w:rPr>
              <w:t>1</w:t>
            </w:r>
            <w:r>
              <w:rPr>
                <w:rFonts w:cs="Times New Roman" w:hint="eastAsia"/>
                <w:bCs w:val="0"/>
                <w:color w:val="000000"/>
                <w:sz w:val="24"/>
                <w:szCs w:val="24"/>
              </w:rPr>
              <w:t>,</w:t>
            </w:r>
            <w:r w:rsidRPr="001B16C7">
              <w:rPr>
                <w:rFonts w:cs="Times New Roman"/>
                <w:bCs w:val="0"/>
                <w:color w:val="000000"/>
                <w:sz w:val="24"/>
                <w:szCs w:val="24"/>
              </w:rPr>
              <w:t>611</w:t>
            </w:r>
            <w:r w:rsidRPr="00983966">
              <w:rPr>
                <w:rFonts w:cs="Times New Roman"/>
                <w:bCs w:val="0"/>
                <w:color w:val="000000"/>
                <w:sz w:val="24"/>
                <w:szCs w:val="24"/>
              </w:rPr>
              <w:t>/</w:t>
            </w:r>
            <w:r w:rsidRPr="001B16C7">
              <w:rPr>
                <w:rFonts w:cs="Times New Roman"/>
                <w:bCs w:val="0"/>
                <w:color w:val="000000"/>
                <w:sz w:val="24"/>
                <w:szCs w:val="24"/>
              </w:rPr>
              <w:t>40</w:t>
            </w:r>
            <w:r>
              <w:rPr>
                <w:rFonts w:cs="Times New Roman" w:hint="eastAsia"/>
                <w:bCs w:val="0"/>
                <w:color w:val="000000"/>
                <w:sz w:val="24"/>
                <w:szCs w:val="24"/>
              </w:rPr>
              <w:t>,</w:t>
            </w:r>
            <w:r w:rsidRPr="001B16C7">
              <w:rPr>
                <w:rFonts w:cs="Times New Roman"/>
                <w:bCs w:val="0"/>
                <w:color w:val="000000"/>
                <w:sz w:val="24"/>
                <w:szCs w:val="24"/>
              </w:rPr>
              <w:t>911</w:t>
            </w:r>
            <w:r w:rsidRPr="00983966">
              <w:rPr>
                <w:rFonts w:cs="Times New Roman"/>
                <w:bCs w:val="0"/>
                <w:color w:val="000000"/>
                <w:sz w:val="24"/>
                <w:szCs w:val="24"/>
              </w:rPr>
              <w:t> </w:t>
            </w:r>
          </w:p>
        </w:tc>
        <w:tc>
          <w:tcPr>
            <w:tcW w:w="0" w:type="auto"/>
            <w:tcBorders>
              <w:top w:val="nil"/>
              <w:bottom w:val="nil"/>
            </w:tcBorders>
            <w:hideMark/>
          </w:tcPr>
          <w:p w14:paraId="5075662B"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42DD697F"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7E59BE">
              <w:rPr>
                <w:rFonts w:cs="Times New Roman"/>
                <w:bCs w:val="0"/>
                <w:color w:val="000000"/>
                <w:sz w:val="24"/>
                <w:szCs w:val="24"/>
              </w:rPr>
              <w:t>1.</w:t>
            </w:r>
            <w:r>
              <w:rPr>
                <w:rFonts w:cs="Times New Roman" w:hint="eastAsia"/>
                <w:bCs w:val="0"/>
                <w:color w:val="000000"/>
                <w:sz w:val="24"/>
                <w:szCs w:val="24"/>
              </w:rPr>
              <w:t>50</w:t>
            </w:r>
            <w:r w:rsidRPr="007E59BE">
              <w:rPr>
                <w:rFonts w:cs="Times New Roman"/>
                <w:bCs w:val="0"/>
                <w:color w:val="000000"/>
                <w:sz w:val="24"/>
                <w:szCs w:val="24"/>
              </w:rPr>
              <w:t>(1.4</w:t>
            </w:r>
            <w:r>
              <w:rPr>
                <w:rFonts w:cs="Times New Roman" w:hint="eastAsia"/>
                <w:bCs w:val="0"/>
                <w:color w:val="000000"/>
                <w:sz w:val="24"/>
                <w:szCs w:val="24"/>
              </w:rPr>
              <w:t>2</w:t>
            </w:r>
            <w:r w:rsidRPr="007E59BE">
              <w:rPr>
                <w:rFonts w:cs="Times New Roman"/>
                <w:bCs w:val="0"/>
                <w:color w:val="000000"/>
                <w:sz w:val="24"/>
                <w:szCs w:val="24"/>
              </w:rPr>
              <w:t>,1.5</w:t>
            </w:r>
            <w:r>
              <w:rPr>
                <w:rFonts w:cs="Times New Roman" w:hint="eastAsia"/>
                <w:bCs w:val="0"/>
                <w:color w:val="000000"/>
                <w:sz w:val="24"/>
                <w:szCs w:val="24"/>
              </w:rPr>
              <w:t>8</w:t>
            </w:r>
            <w:r w:rsidRPr="007E59BE">
              <w:rPr>
                <w:rFonts w:cs="Times New Roman"/>
                <w:bCs w:val="0"/>
                <w:color w:val="000000"/>
                <w:sz w:val="24"/>
                <w:szCs w:val="24"/>
              </w:rPr>
              <w:t>)</w:t>
            </w:r>
          </w:p>
        </w:tc>
        <w:tc>
          <w:tcPr>
            <w:tcW w:w="0" w:type="auto"/>
            <w:tcBorders>
              <w:top w:val="nil"/>
              <w:bottom w:val="nil"/>
            </w:tcBorders>
            <w:hideMark/>
          </w:tcPr>
          <w:p w14:paraId="4324F9DD"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7C926D1F"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1871364D"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7E59BE">
              <w:rPr>
                <w:rFonts w:cs="Times New Roman"/>
                <w:bCs w:val="0"/>
                <w:color w:val="000000"/>
                <w:sz w:val="24"/>
                <w:szCs w:val="24"/>
              </w:rPr>
              <w:t>1.32(1.2</w:t>
            </w:r>
            <w:r>
              <w:rPr>
                <w:rFonts w:cs="Times New Roman" w:hint="eastAsia"/>
                <w:bCs w:val="0"/>
                <w:color w:val="000000"/>
                <w:sz w:val="24"/>
                <w:szCs w:val="24"/>
              </w:rPr>
              <w:t>5</w:t>
            </w:r>
            <w:r w:rsidRPr="007E59BE">
              <w:rPr>
                <w:rFonts w:cs="Times New Roman"/>
                <w:bCs w:val="0"/>
                <w:color w:val="000000"/>
                <w:sz w:val="24"/>
                <w:szCs w:val="24"/>
              </w:rPr>
              <w:t>,1.</w:t>
            </w:r>
            <w:r>
              <w:rPr>
                <w:rFonts w:cs="Times New Roman" w:hint="eastAsia"/>
                <w:bCs w:val="0"/>
                <w:color w:val="000000"/>
                <w:sz w:val="24"/>
                <w:szCs w:val="24"/>
              </w:rPr>
              <w:t>40</w:t>
            </w:r>
            <w:r w:rsidRPr="007E59BE">
              <w:rPr>
                <w:rFonts w:cs="Times New Roman"/>
                <w:bCs w:val="0"/>
                <w:color w:val="000000"/>
                <w:sz w:val="24"/>
                <w:szCs w:val="24"/>
              </w:rPr>
              <w:t>)</w:t>
            </w:r>
          </w:p>
        </w:tc>
        <w:tc>
          <w:tcPr>
            <w:tcW w:w="0" w:type="auto"/>
            <w:tcBorders>
              <w:top w:val="nil"/>
              <w:bottom w:val="nil"/>
            </w:tcBorders>
            <w:hideMark/>
          </w:tcPr>
          <w:p w14:paraId="4A3CDB26"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nil"/>
            </w:tcBorders>
            <w:hideMark/>
          </w:tcPr>
          <w:p w14:paraId="1BB01CF8"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06AF7B52" w14:textId="77777777" w:rsidTr="00811FA5">
        <w:trPr>
          <w:trHeight w:val="295"/>
          <w:jc w:val="center"/>
        </w:trPr>
        <w:tc>
          <w:tcPr>
            <w:tcW w:w="0" w:type="auto"/>
            <w:tcBorders>
              <w:top w:val="nil"/>
              <w:bottom w:val="nil"/>
            </w:tcBorders>
            <w:hideMark/>
          </w:tcPr>
          <w:p w14:paraId="0B671C0A" w14:textId="77777777" w:rsidR="00DD243F" w:rsidRPr="002340E1" w:rsidRDefault="00DD243F" w:rsidP="00811FA5">
            <w:pPr>
              <w:widowControl/>
              <w:spacing w:before="100" w:beforeAutospacing="1" w:after="100" w:afterAutospacing="1"/>
              <w:rPr>
                <w:rFonts w:cs="Times New Roman"/>
                <w:bCs w:val="0"/>
                <w:sz w:val="24"/>
                <w:szCs w:val="24"/>
              </w:rPr>
            </w:pPr>
            <w:r w:rsidRPr="002340E1">
              <w:rPr>
                <w:rFonts w:cs="Times New Roman"/>
                <w:bCs w:val="0"/>
                <w:color w:val="000000"/>
                <w:sz w:val="24"/>
                <w:szCs w:val="24"/>
              </w:rPr>
              <w:lastRenderedPageBreak/>
              <w:t>WHO/IEC criteria</w:t>
            </w:r>
          </w:p>
        </w:tc>
        <w:tc>
          <w:tcPr>
            <w:tcW w:w="0" w:type="auto"/>
            <w:tcBorders>
              <w:top w:val="nil"/>
              <w:bottom w:val="nil"/>
            </w:tcBorders>
            <w:hideMark/>
          </w:tcPr>
          <w:p w14:paraId="0DAB5F1D" w14:textId="77777777" w:rsidR="00DD243F" w:rsidRPr="00983966" w:rsidRDefault="00DD243F" w:rsidP="00811FA5">
            <w:pPr>
              <w:widowControl/>
              <w:spacing w:before="100" w:beforeAutospacing="1" w:after="100" w:afterAutospacing="1"/>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026C86D9"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nil"/>
            </w:tcBorders>
            <w:hideMark/>
          </w:tcPr>
          <w:p w14:paraId="187DE5DC"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30E7F727"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4E014F8F"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23560A3A"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36D30E6A"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nil"/>
            </w:tcBorders>
            <w:hideMark/>
          </w:tcPr>
          <w:p w14:paraId="59DCCCF3"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365A8DF1" w14:textId="77777777" w:rsidTr="00811FA5">
        <w:trPr>
          <w:trHeight w:val="283"/>
          <w:jc w:val="center"/>
        </w:trPr>
        <w:tc>
          <w:tcPr>
            <w:tcW w:w="0" w:type="auto"/>
            <w:tcBorders>
              <w:top w:val="nil"/>
            </w:tcBorders>
            <w:hideMark/>
          </w:tcPr>
          <w:p w14:paraId="151AA1A1" w14:textId="77777777" w:rsidR="00DD243F" w:rsidRPr="002340E1" w:rsidRDefault="00DD243F" w:rsidP="00811FA5">
            <w:pPr>
              <w:widowControl/>
              <w:spacing w:before="100" w:beforeAutospacing="1" w:after="100" w:afterAutospacing="1"/>
              <w:ind w:firstLineChars="100" w:firstLine="240"/>
              <w:rPr>
                <w:rFonts w:cs="Times New Roman"/>
                <w:bCs w:val="0"/>
                <w:sz w:val="24"/>
                <w:szCs w:val="24"/>
              </w:rPr>
            </w:pPr>
            <w:r w:rsidRPr="002340E1">
              <w:rPr>
                <w:rFonts w:cs="Times New Roman"/>
                <w:bCs w:val="0"/>
                <w:color w:val="000000"/>
                <w:sz w:val="24"/>
                <w:szCs w:val="24"/>
              </w:rPr>
              <w:t>Normoglycemia</w:t>
            </w:r>
          </w:p>
        </w:tc>
        <w:tc>
          <w:tcPr>
            <w:tcW w:w="0" w:type="auto"/>
            <w:tcBorders>
              <w:top w:val="nil"/>
            </w:tcBorders>
            <w:hideMark/>
          </w:tcPr>
          <w:p w14:paraId="39B750BD" w14:textId="77777777" w:rsidR="00DD243F" w:rsidRPr="00983966" w:rsidRDefault="00DD243F" w:rsidP="00811FA5">
            <w:pPr>
              <w:widowControl/>
              <w:spacing w:before="100" w:beforeAutospacing="1" w:after="100" w:afterAutospacing="1"/>
              <w:rPr>
                <w:rFonts w:cs="Times New Roman"/>
                <w:bCs w:val="0"/>
                <w:sz w:val="24"/>
                <w:szCs w:val="24"/>
              </w:rPr>
            </w:pPr>
            <w:r w:rsidRPr="007E59BE">
              <w:rPr>
                <w:rFonts w:cs="Times New Roman"/>
                <w:bCs w:val="0"/>
                <w:color w:val="000000"/>
                <w:sz w:val="24"/>
                <w:szCs w:val="24"/>
              </w:rPr>
              <w:t>19</w:t>
            </w:r>
            <w:r>
              <w:rPr>
                <w:rFonts w:cs="Times New Roman" w:hint="eastAsia"/>
                <w:bCs w:val="0"/>
                <w:color w:val="000000"/>
                <w:sz w:val="24"/>
                <w:szCs w:val="24"/>
              </w:rPr>
              <w:t>,</w:t>
            </w:r>
            <w:r w:rsidRPr="007E59BE">
              <w:rPr>
                <w:rFonts w:cs="Times New Roman"/>
                <w:bCs w:val="0"/>
                <w:color w:val="000000"/>
                <w:sz w:val="24"/>
                <w:szCs w:val="24"/>
              </w:rPr>
              <w:t>317</w:t>
            </w:r>
            <w:r w:rsidRPr="00983966">
              <w:rPr>
                <w:rFonts w:cs="Times New Roman"/>
                <w:bCs w:val="0"/>
                <w:color w:val="000000"/>
                <w:sz w:val="24"/>
                <w:szCs w:val="24"/>
              </w:rPr>
              <w:t>/</w:t>
            </w:r>
            <w:r w:rsidRPr="007E59BE">
              <w:rPr>
                <w:rFonts w:cs="Times New Roman"/>
                <w:bCs w:val="0"/>
                <w:color w:val="000000"/>
                <w:sz w:val="24"/>
                <w:szCs w:val="24"/>
              </w:rPr>
              <w:t>1</w:t>
            </w:r>
            <w:r>
              <w:rPr>
                <w:rFonts w:cs="Times New Roman" w:hint="eastAsia"/>
                <w:bCs w:val="0"/>
                <w:color w:val="000000"/>
                <w:sz w:val="24"/>
                <w:szCs w:val="24"/>
              </w:rPr>
              <w:t>,</w:t>
            </w:r>
            <w:r w:rsidRPr="007E59BE">
              <w:rPr>
                <w:rFonts w:cs="Times New Roman"/>
                <w:bCs w:val="0"/>
                <w:color w:val="000000"/>
                <w:sz w:val="24"/>
                <w:szCs w:val="24"/>
              </w:rPr>
              <w:t>055</w:t>
            </w:r>
            <w:r>
              <w:rPr>
                <w:rFonts w:cs="Times New Roman" w:hint="eastAsia"/>
                <w:bCs w:val="0"/>
                <w:color w:val="000000"/>
                <w:sz w:val="24"/>
                <w:szCs w:val="24"/>
              </w:rPr>
              <w:t>,</w:t>
            </w:r>
            <w:r w:rsidRPr="007E59BE">
              <w:rPr>
                <w:rFonts w:cs="Times New Roman"/>
                <w:bCs w:val="0"/>
                <w:color w:val="000000"/>
                <w:sz w:val="24"/>
                <w:szCs w:val="24"/>
              </w:rPr>
              <w:t>424</w:t>
            </w:r>
            <w:r w:rsidRPr="00983966">
              <w:rPr>
                <w:rFonts w:cs="Times New Roman"/>
                <w:bCs w:val="0"/>
                <w:color w:val="000000"/>
                <w:sz w:val="24"/>
                <w:szCs w:val="24"/>
              </w:rPr>
              <w:t> </w:t>
            </w:r>
          </w:p>
        </w:tc>
        <w:tc>
          <w:tcPr>
            <w:tcW w:w="0" w:type="auto"/>
            <w:tcBorders>
              <w:top w:val="nil"/>
            </w:tcBorders>
            <w:hideMark/>
          </w:tcPr>
          <w:p w14:paraId="48A145CA"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tcBorders>
            <w:hideMark/>
          </w:tcPr>
          <w:p w14:paraId="6DFF3C22"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1.00[Reference]</w:t>
            </w:r>
          </w:p>
        </w:tc>
        <w:tc>
          <w:tcPr>
            <w:tcW w:w="0" w:type="auto"/>
            <w:tcBorders>
              <w:top w:val="nil"/>
            </w:tcBorders>
            <w:hideMark/>
          </w:tcPr>
          <w:p w14:paraId="73B2D7D0"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tcBorders>
            <w:hideMark/>
          </w:tcPr>
          <w:p w14:paraId="2F0E4352"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tcBorders>
            <w:hideMark/>
          </w:tcPr>
          <w:p w14:paraId="513964E6"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7E59BE">
              <w:rPr>
                <w:rFonts w:cs="Times New Roman"/>
                <w:bCs w:val="0"/>
                <w:color w:val="000000"/>
                <w:sz w:val="24"/>
                <w:szCs w:val="24"/>
              </w:rPr>
              <w:t>0.80(0.7</w:t>
            </w:r>
            <w:r>
              <w:rPr>
                <w:rFonts w:cs="Times New Roman" w:hint="eastAsia"/>
                <w:bCs w:val="0"/>
                <w:color w:val="000000"/>
                <w:sz w:val="24"/>
                <w:szCs w:val="24"/>
              </w:rPr>
              <w:t>6</w:t>
            </w:r>
            <w:r w:rsidRPr="007E59BE">
              <w:rPr>
                <w:rFonts w:cs="Times New Roman"/>
                <w:bCs w:val="0"/>
                <w:color w:val="000000"/>
                <w:sz w:val="24"/>
                <w:szCs w:val="24"/>
              </w:rPr>
              <w:t>,0.84)</w:t>
            </w:r>
          </w:p>
        </w:tc>
        <w:tc>
          <w:tcPr>
            <w:tcW w:w="0" w:type="auto"/>
            <w:tcBorders>
              <w:top w:val="nil"/>
            </w:tcBorders>
            <w:hideMark/>
          </w:tcPr>
          <w:p w14:paraId="21E0A9AB"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tcBorders>
            <w:hideMark/>
          </w:tcPr>
          <w:p w14:paraId="42D9BDFE"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1FE3EB77" w14:textId="77777777" w:rsidTr="00811FA5">
        <w:trPr>
          <w:trHeight w:val="283"/>
          <w:jc w:val="center"/>
        </w:trPr>
        <w:tc>
          <w:tcPr>
            <w:tcW w:w="0" w:type="auto"/>
            <w:tcBorders>
              <w:bottom w:val="nil"/>
            </w:tcBorders>
            <w:hideMark/>
          </w:tcPr>
          <w:p w14:paraId="4B043A21" w14:textId="77777777" w:rsidR="00DD243F" w:rsidRPr="002340E1" w:rsidRDefault="00DD243F" w:rsidP="00811FA5">
            <w:pPr>
              <w:widowControl/>
              <w:spacing w:before="100" w:beforeAutospacing="1" w:after="100" w:afterAutospacing="1"/>
              <w:ind w:firstLineChars="100" w:firstLine="240"/>
              <w:rPr>
                <w:rFonts w:cs="Times New Roman"/>
                <w:bCs w:val="0"/>
                <w:sz w:val="24"/>
                <w:szCs w:val="24"/>
              </w:rPr>
            </w:pPr>
            <w:r w:rsidRPr="002340E1">
              <w:rPr>
                <w:rFonts w:cs="Times New Roman"/>
                <w:bCs w:val="0"/>
                <w:color w:val="000000"/>
                <w:sz w:val="24"/>
                <w:szCs w:val="24"/>
              </w:rPr>
              <w:t>Prediabetes</w:t>
            </w:r>
          </w:p>
        </w:tc>
        <w:tc>
          <w:tcPr>
            <w:tcW w:w="0" w:type="auto"/>
            <w:tcBorders>
              <w:bottom w:val="nil"/>
            </w:tcBorders>
            <w:hideMark/>
          </w:tcPr>
          <w:p w14:paraId="7C36ED2F" w14:textId="77777777" w:rsidR="00DD243F" w:rsidRPr="00983966" w:rsidRDefault="00DD243F" w:rsidP="00811FA5">
            <w:pPr>
              <w:widowControl/>
              <w:spacing w:before="100" w:beforeAutospacing="1" w:after="100" w:afterAutospacing="1"/>
              <w:rPr>
                <w:rFonts w:cs="Times New Roman"/>
                <w:bCs w:val="0"/>
                <w:sz w:val="24"/>
                <w:szCs w:val="24"/>
              </w:rPr>
            </w:pPr>
            <w:r w:rsidRPr="007E59BE">
              <w:rPr>
                <w:rFonts w:cs="Times New Roman"/>
                <w:bCs w:val="0"/>
                <w:color w:val="000000"/>
                <w:sz w:val="24"/>
                <w:szCs w:val="24"/>
              </w:rPr>
              <w:t>1</w:t>
            </w:r>
            <w:r>
              <w:rPr>
                <w:rFonts w:cs="Times New Roman" w:hint="eastAsia"/>
                <w:bCs w:val="0"/>
                <w:color w:val="000000"/>
                <w:sz w:val="24"/>
                <w:szCs w:val="24"/>
              </w:rPr>
              <w:t>,</w:t>
            </w:r>
            <w:r w:rsidRPr="007E59BE">
              <w:rPr>
                <w:rFonts w:cs="Times New Roman"/>
                <w:bCs w:val="0"/>
                <w:color w:val="000000"/>
                <w:sz w:val="24"/>
                <w:szCs w:val="24"/>
              </w:rPr>
              <w:t>473</w:t>
            </w:r>
            <w:r w:rsidRPr="00983966">
              <w:rPr>
                <w:rFonts w:cs="Times New Roman"/>
                <w:bCs w:val="0"/>
                <w:color w:val="000000"/>
                <w:sz w:val="24"/>
                <w:szCs w:val="24"/>
              </w:rPr>
              <w:t>/</w:t>
            </w:r>
            <w:r w:rsidRPr="007E59BE">
              <w:rPr>
                <w:rFonts w:cs="Times New Roman"/>
                <w:bCs w:val="0"/>
                <w:color w:val="000000"/>
                <w:sz w:val="24"/>
                <w:szCs w:val="24"/>
              </w:rPr>
              <w:t>48</w:t>
            </w:r>
            <w:r>
              <w:rPr>
                <w:rFonts w:cs="Times New Roman" w:hint="eastAsia"/>
                <w:bCs w:val="0"/>
                <w:color w:val="000000"/>
                <w:sz w:val="24"/>
                <w:szCs w:val="24"/>
              </w:rPr>
              <w:t>,</w:t>
            </w:r>
            <w:r w:rsidRPr="007E59BE">
              <w:rPr>
                <w:rFonts w:cs="Times New Roman"/>
                <w:bCs w:val="0"/>
                <w:color w:val="000000"/>
                <w:sz w:val="24"/>
                <w:szCs w:val="24"/>
              </w:rPr>
              <w:t>373</w:t>
            </w:r>
            <w:r w:rsidRPr="00983966">
              <w:rPr>
                <w:rFonts w:cs="Times New Roman"/>
                <w:bCs w:val="0"/>
                <w:color w:val="000000"/>
                <w:sz w:val="24"/>
                <w:szCs w:val="24"/>
              </w:rPr>
              <w:t> </w:t>
            </w:r>
          </w:p>
        </w:tc>
        <w:tc>
          <w:tcPr>
            <w:tcW w:w="0" w:type="auto"/>
            <w:tcBorders>
              <w:bottom w:val="nil"/>
            </w:tcBorders>
            <w:hideMark/>
          </w:tcPr>
          <w:p w14:paraId="6236252D"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bottom w:val="nil"/>
            </w:tcBorders>
            <w:hideMark/>
          </w:tcPr>
          <w:p w14:paraId="523D07FD"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7E59BE">
              <w:rPr>
                <w:rFonts w:cs="Times New Roman"/>
                <w:bCs w:val="0"/>
                <w:color w:val="000000"/>
                <w:sz w:val="24"/>
                <w:szCs w:val="24"/>
              </w:rPr>
              <w:t>1.25(1.1</w:t>
            </w:r>
            <w:r>
              <w:rPr>
                <w:rFonts w:cs="Times New Roman" w:hint="eastAsia"/>
                <w:bCs w:val="0"/>
                <w:color w:val="000000"/>
                <w:sz w:val="24"/>
                <w:szCs w:val="24"/>
              </w:rPr>
              <w:t>9</w:t>
            </w:r>
            <w:r w:rsidRPr="007E59BE">
              <w:rPr>
                <w:rFonts w:cs="Times New Roman"/>
                <w:bCs w:val="0"/>
                <w:color w:val="000000"/>
                <w:sz w:val="24"/>
                <w:szCs w:val="24"/>
              </w:rPr>
              <w:t>,1.3</w:t>
            </w:r>
            <w:r>
              <w:rPr>
                <w:rFonts w:cs="Times New Roman" w:hint="eastAsia"/>
                <w:bCs w:val="0"/>
                <w:color w:val="000000"/>
                <w:sz w:val="24"/>
                <w:szCs w:val="24"/>
              </w:rPr>
              <w:t>2</w:t>
            </w:r>
            <w:r w:rsidRPr="007E59BE">
              <w:rPr>
                <w:rFonts w:cs="Times New Roman"/>
                <w:bCs w:val="0"/>
                <w:color w:val="000000"/>
                <w:sz w:val="24"/>
                <w:szCs w:val="24"/>
              </w:rPr>
              <w:t>)</w:t>
            </w:r>
          </w:p>
        </w:tc>
        <w:tc>
          <w:tcPr>
            <w:tcW w:w="0" w:type="auto"/>
            <w:tcBorders>
              <w:bottom w:val="nil"/>
            </w:tcBorders>
            <w:hideMark/>
          </w:tcPr>
          <w:p w14:paraId="0A684A2F"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bottom w:val="nil"/>
            </w:tcBorders>
            <w:hideMark/>
          </w:tcPr>
          <w:p w14:paraId="5DF2954F"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bottom w:val="nil"/>
            </w:tcBorders>
            <w:hideMark/>
          </w:tcPr>
          <w:p w14:paraId="3E56E64B"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1.00[Reference]</w:t>
            </w:r>
          </w:p>
        </w:tc>
        <w:tc>
          <w:tcPr>
            <w:tcW w:w="0" w:type="auto"/>
            <w:tcBorders>
              <w:bottom w:val="nil"/>
            </w:tcBorders>
            <w:hideMark/>
          </w:tcPr>
          <w:p w14:paraId="26CDA8FC"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bottom w:val="nil"/>
            </w:tcBorders>
            <w:hideMark/>
          </w:tcPr>
          <w:p w14:paraId="3AD887F1"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r w:rsidR="00DD243F" w:rsidRPr="00983966" w14:paraId="6B6CCDF8" w14:textId="77777777" w:rsidTr="00811FA5">
        <w:trPr>
          <w:trHeight w:val="283"/>
          <w:jc w:val="center"/>
        </w:trPr>
        <w:tc>
          <w:tcPr>
            <w:tcW w:w="0" w:type="auto"/>
            <w:tcBorders>
              <w:top w:val="nil"/>
              <w:bottom w:val="single" w:sz="4" w:space="0" w:color="auto"/>
            </w:tcBorders>
            <w:hideMark/>
          </w:tcPr>
          <w:p w14:paraId="05CCEF94" w14:textId="77777777" w:rsidR="00DD243F" w:rsidRPr="002340E1" w:rsidRDefault="00DD243F" w:rsidP="00811FA5">
            <w:pPr>
              <w:widowControl/>
              <w:spacing w:before="100" w:beforeAutospacing="1" w:after="100" w:afterAutospacing="1"/>
              <w:ind w:firstLineChars="100" w:firstLine="240"/>
              <w:rPr>
                <w:rFonts w:cs="Times New Roman"/>
                <w:bCs w:val="0"/>
                <w:sz w:val="24"/>
                <w:szCs w:val="24"/>
              </w:rPr>
            </w:pPr>
            <w:r w:rsidRPr="002340E1">
              <w:rPr>
                <w:rFonts w:cs="Times New Roman"/>
                <w:bCs w:val="0"/>
                <w:color w:val="000000"/>
                <w:sz w:val="24"/>
                <w:szCs w:val="24"/>
              </w:rPr>
              <w:t>T2DM</w:t>
            </w:r>
          </w:p>
        </w:tc>
        <w:tc>
          <w:tcPr>
            <w:tcW w:w="0" w:type="auto"/>
            <w:tcBorders>
              <w:top w:val="nil"/>
              <w:bottom w:val="single" w:sz="4" w:space="0" w:color="auto"/>
            </w:tcBorders>
            <w:hideMark/>
          </w:tcPr>
          <w:p w14:paraId="220FAED9" w14:textId="77777777" w:rsidR="00DD243F" w:rsidRPr="00983966" w:rsidRDefault="00DD243F" w:rsidP="00811FA5">
            <w:pPr>
              <w:widowControl/>
              <w:spacing w:before="100" w:beforeAutospacing="1" w:after="100" w:afterAutospacing="1"/>
              <w:rPr>
                <w:rFonts w:cs="Times New Roman"/>
                <w:bCs w:val="0"/>
                <w:sz w:val="24"/>
                <w:szCs w:val="24"/>
              </w:rPr>
            </w:pPr>
            <w:r w:rsidRPr="007E59BE">
              <w:rPr>
                <w:rFonts w:cs="Times New Roman"/>
                <w:bCs w:val="0"/>
                <w:color w:val="000000"/>
                <w:sz w:val="24"/>
                <w:szCs w:val="24"/>
              </w:rPr>
              <w:t>1</w:t>
            </w:r>
            <w:r>
              <w:rPr>
                <w:rFonts w:cs="Times New Roman" w:hint="eastAsia"/>
                <w:bCs w:val="0"/>
                <w:color w:val="000000"/>
                <w:sz w:val="24"/>
                <w:szCs w:val="24"/>
              </w:rPr>
              <w:t>,</w:t>
            </w:r>
            <w:r w:rsidRPr="007E59BE">
              <w:rPr>
                <w:rFonts w:cs="Times New Roman"/>
                <w:bCs w:val="0"/>
                <w:color w:val="000000"/>
                <w:sz w:val="24"/>
                <w:szCs w:val="24"/>
              </w:rPr>
              <w:t>611</w:t>
            </w:r>
            <w:r w:rsidRPr="00983966">
              <w:rPr>
                <w:rFonts w:cs="Times New Roman"/>
                <w:bCs w:val="0"/>
                <w:color w:val="000000"/>
                <w:sz w:val="24"/>
                <w:szCs w:val="24"/>
              </w:rPr>
              <w:t>/</w:t>
            </w:r>
            <w:r w:rsidRPr="007E59BE">
              <w:rPr>
                <w:rFonts w:cs="Times New Roman"/>
                <w:bCs w:val="0"/>
                <w:color w:val="000000"/>
                <w:sz w:val="24"/>
                <w:szCs w:val="24"/>
              </w:rPr>
              <w:t>40</w:t>
            </w:r>
            <w:r>
              <w:rPr>
                <w:rFonts w:cs="Times New Roman" w:hint="eastAsia"/>
                <w:bCs w:val="0"/>
                <w:color w:val="000000"/>
                <w:sz w:val="24"/>
                <w:szCs w:val="24"/>
              </w:rPr>
              <w:t>,</w:t>
            </w:r>
            <w:r w:rsidRPr="007E59BE">
              <w:rPr>
                <w:rFonts w:cs="Times New Roman"/>
                <w:bCs w:val="0"/>
                <w:color w:val="000000"/>
                <w:sz w:val="24"/>
                <w:szCs w:val="24"/>
              </w:rPr>
              <w:t>911</w:t>
            </w:r>
            <w:r w:rsidRPr="00983966">
              <w:rPr>
                <w:rFonts w:cs="Times New Roman"/>
                <w:bCs w:val="0"/>
                <w:color w:val="000000"/>
                <w:sz w:val="24"/>
                <w:szCs w:val="24"/>
              </w:rPr>
              <w:t> </w:t>
            </w:r>
          </w:p>
        </w:tc>
        <w:tc>
          <w:tcPr>
            <w:tcW w:w="0" w:type="auto"/>
            <w:tcBorders>
              <w:top w:val="nil"/>
              <w:bottom w:val="single" w:sz="4" w:space="0" w:color="auto"/>
            </w:tcBorders>
            <w:hideMark/>
          </w:tcPr>
          <w:p w14:paraId="4EB38982"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c>
          <w:tcPr>
            <w:tcW w:w="0" w:type="auto"/>
            <w:tcBorders>
              <w:top w:val="nil"/>
              <w:bottom w:val="single" w:sz="4" w:space="0" w:color="auto"/>
            </w:tcBorders>
            <w:hideMark/>
          </w:tcPr>
          <w:p w14:paraId="58AF0F6D"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7E59BE">
              <w:rPr>
                <w:rFonts w:cs="Times New Roman"/>
                <w:bCs w:val="0"/>
                <w:color w:val="000000"/>
                <w:sz w:val="24"/>
                <w:szCs w:val="24"/>
              </w:rPr>
              <w:t>1.47(1.</w:t>
            </w:r>
            <w:r>
              <w:rPr>
                <w:rFonts w:cs="Times New Roman" w:hint="eastAsia"/>
                <w:bCs w:val="0"/>
                <w:color w:val="000000"/>
                <w:sz w:val="24"/>
                <w:szCs w:val="24"/>
              </w:rPr>
              <w:t>40</w:t>
            </w:r>
            <w:r w:rsidRPr="007E59BE">
              <w:rPr>
                <w:rFonts w:cs="Times New Roman"/>
                <w:bCs w:val="0"/>
                <w:color w:val="000000"/>
                <w:sz w:val="24"/>
                <w:szCs w:val="24"/>
              </w:rPr>
              <w:t>,1.55)</w:t>
            </w:r>
          </w:p>
        </w:tc>
        <w:tc>
          <w:tcPr>
            <w:tcW w:w="0" w:type="auto"/>
            <w:tcBorders>
              <w:top w:val="nil"/>
              <w:bottom w:val="single" w:sz="4" w:space="0" w:color="auto"/>
            </w:tcBorders>
            <w:hideMark/>
          </w:tcPr>
          <w:p w14:paraId="4EEFA236"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&lt;0.001</w:t>
            </w:r>
          </w:p>
        </w:tc>
        <w:tc>
          <w:tcPr>
            <w:tcW w:w="0" w:type="auto"/>
            <w:tcBorders>
              <w:top w:val="nil"/>
              <w:bottom w:val="single" w:sz="4" w:space="0" w:color="auto"/>
            </w:tcBorders>
            <w:hideMark/>
          </w:tcPr>
          <w:p w14:paraId="5A2ED4BF" w14:textId="77777777" w:rsidR="00DD243F" w:rsidRPr="00983966" w:rsidRDefault="00DD243F" w:rsidP="00811FA5">
            <w:pPr>
              <w:widowControl/>
              <w:spacing w:before="100" w:beforeAutospacing="1" w:after="100" w:afterAutospacing="1"/>
              <w:jc w:val="center"/>
              <w:rPr>
                <w:rFonts w:cs="Times New Roman"/>
                <w:bCs w:val="0"/>
                <w:sz w:val="24"/>
                <w:szCs w:val="24"/>
              </w:rPr>
            </w:pPr>
          </w:p>
        </w:tc>
        <w:tc>
          <w:tcPr>
            <w:tcW w:w="0" w:type="auto"/>
            <w:tcBorders>
              <w:top w:val="nil"/>
              <w:bottom w:val="single" w:sz="4" w:space="0" w:color="auto"/>
            </w:tcBorders>
            <w:hideMark/>
          </w:tcPr>
          <w:p w14:paraId="51A48923"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7E59BE">
              <w:rPr>
                <w:rFonts w:cs="Times New Roman"/>
                <w:bCs w:val="0"/>
                <w:color w:val="000000"/>
                <w:sz w:val="24"/>
                <w:szCs w:val="24"/>
              </w:rPr>
              <w:t>1.1</w:t>
            </w:r>
            <w:r>
              <w:rPr>
                <w:rFonts w:cs="Times New Roman" w:hint="eastAsia"/>
                <w:bCs w:val="0"/>
                <w:color w:val="000000"/>
                <w:sz w:val="24"/>
                <w:szCs w:val="24"/>
              </w:rPr>
              <w:t>8</w:t>
            </w:r>
            <w:r w:rsidRPr="007E59BE">
              <w:rPr>
                <w:rFonts w:cs="Times New Roman"/>
                <w:bCs w:val="0"/>
                <w:color w:val="000000"/>
                <w:sz w:val="24"/>
                <w:szCs w:val="24"/>
              </w:rPr>
              <w:t>(1.</w:t>
            </w:r>
            <w:r>
              <w:rPr>
                <w:rFonts w:cs="Times New Roman" w:hint="eastAsia"/>
                <w:bCs w:val="0"/>
                <w:color w:val="000000"/>
                <w:sz w:val="24"/>
                <w:szCs w:val="24"/>
              </w:rPr>
              <w:t>10</w:t>
            </w:r>
            <w:r w:rsidRPr="007E59BE">
              <w:rPr>
                <w:rFonts w:cs="Times New Roman"/>
                <w:bCs w:val="0"/>
                <w:color w:val="000000"/>
                <w:sz w:val="24"/>
                <w:szCs w:val="24"/>
              </w:rPr>
              <w:t>,1.26)</w:t>
            </w:r>
          </w:p>
        </w:tc>
        <w:tc>
          <w:tcPr>
            <w:tcW w:w="0" w:type="auto"/>
            <w:tcBorders>
              <w:top w:val="nil"/>
              <w:bottom w:val="single" w:sz="4" w:space="0" w:color="auto"/>
            </w:tcBorders>
            <w:hideMark/>
          </w:tcPr>
          <w:p w14:paraId="302DF72E"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0.009</w:t>
            </w:r>
          </w:p>
        </w:tc>
        <w:tc>
          <w:tcPr>
            <w:tcW w:w="0" w:type="auto"/>
            <w:tcBorders>
              <w:top w:val="nil"/>
              <w:bottom w:val="single" w:sz="4" w:space="0" w:color="auto"/>
            </w:tcBorders>
            <w:hideMark/>
          </w:tcPr>
          <w:p w14:paraId="6E707607" w14:textId="77777777" w:rsidR="00DD243F" w:rsidRPr="00983966" w:rsidRDefault="00DD243F" w:rsidP="00811FA5">
            <w:pPr>
              <w:widowControl/>
              <w:spacing w:before="100" w:beforeAutospacing="1" w:after="100" w:afterAutospacing="1"/>
              <w:jc w:val="center"/>
              <w:rPr>
                <w:rFonts w:cs="Times New Roman"/>
                <w:bCs w:val="0"/>
                <w:sz w:val="24"/>
                <w:szCs w:val="24"/>
              </w:rPr>
            </w:pPr>
            <w:r w:rsidRPr="00983966">
              <w:rPr>
                <w:rFonts w:cs="Times New Roman"/>
                <w:bCs w:val="0"/>
                <w:color w:val="000000"/>
                <w:sz w:val="24"/>
                <w:szCs w:val="24"/>
              </w:rPr>
              <w:t> </w:t>
            </w:r>
          </w:p>
        </w:tc>
      </w:tr>
    </w:tbl>
    <w:p w14:paraId="4826A4CB" w14:textId="77777777" w:rsidR="00DD243F" w:rsidRPr="00CA4713" w:rsidRDefault="00DD243F" w:rsidP="00DD243F">
      <w:pPr>
        <w:spacing w:line="360" w:lineRule="exact"/>
        <w:jc w:val="left"/>
        <w:rPr>
          <w:rFonts w:cs="Times New Roman"/>
          <w:bCs w:val="0"/>
          <w:sz w:val="24"/>
          <w:szCs w:val="24"/>
          <w14:ligatures w14:val="standardContextual"/>
        </w:rPr>
      </w:pPr>
    </w:p>
    <w:p w14:paraId="0D8CE9C6" w14:textId="49F4A1E5" w:rsidR="00DD243F" w:rsidRPr="00E02126" w:rsidRDefault="00DD243F" w:rsidP="00DD243F">
      <w:pPr>
        <w:spacing w:line="360" w:lineRule="exact"/>
        <w:jc w:val="left"/>
        <w:rPr>
          <w:rFonts w:cs="Times New Roman"/>
          <w:bCs w:val="0"/>
          <w:sz w:val="24"/>
          <w:szCs w:val="24"/>
          <w14:ligatures w14:val="standardContextual"/>
        </w:rPr>
      </w:pPr>
      <w:bookmarkStart w:id="9" w:name="_Hlk195545549"/>
      <w:r w:rsidRPr="008F734D">
        <w:rPr>
          <w:rFonts w:cs="Times New Roman"/>
          <w:bCs w:val="0"/>
          <w:sz w:val="24"/>
          <w:szCs w:val="24"/>
          <w14:ligatures w14:val="standardContextual"/>
        </w:rPr>
        <w:t>*Adjusted for age, male, BMI, ethnicity, sun exposure time, Townsend deprivation index, university degree, physical activity, smoking status, alcohol consumption status, healthy diet score, healthy sleep score, history of cancer, history of heart failure</w:t>
      </w:r>
      <w:r w:rsidR="00F44EED">
        <w:rPr>
          <w:rFonts w:cs="Times New Roman"/>
          <w:bCs w:val="0"/>
          <w:sz w:val="24"/>
          <w:szCs w:val="24"/>
          <w14:ligatures w14:val="standardContextual"/>
        </w:rPr>
        <w:t xml:space="preserve"> and history of dyslipidemia</w:t>
      </w:r>
      <w:r w:rsidRPr="008F734D">
        <w:rPr>
          <w:rFonts w:cs="Times New Roman"/>
          <w:bCs w:val="0"/>
          <w:sz w:val="24"/>
          <w:szCs w:val="24"/>
          <w14:ligatures w14:val="standardContextual"/>
        </w:rPr>
        <w:t xml:space="preserve">. </w:t>
      </w:r>
      <w:r w:rsidRPr="00E02126">
        <w:rPr>
          <w:rFonts w:cs="Times New Roman"/>
          <w:bCs w:val="0"/>
          <w:sz w:val="24"/>
          <w:szCs w:val="24"/>
          <w14:ligatures w14:val="standardContextual"/>
        </w:rPr>
        <w:t>P values for interaction indicate the statistical significance of the multiplicative interaction between glycemic status (defined by ADA criteria or WHO/IEC criteria) and polygenic risk stratification (tertiles). Results were as follows:</w:t>
      </w:r>
    </w:p>
    <w:p w14:paraId="71F1053A" w14:textId="77777777" w:rsidR="00DD243F" w:rsidRPr="00E02126" w:rsidRDefault="00DD243F" w:rsidP="00DD243F">
      <w:pPr>
        <w:spacing w:line="360" w:lineRule="exact"/>
        <w:jc w:val="left"/>
        <w:rPr>
          <w:rFonts w:cs="Times New Roman"/>
          <w:bCs w:val="0"/>
          <w:sz w:val="24"/>
          <w:szCs w:val="24"/>
          <w14:ligatures w14:val="standardContextual"/>
        </w:rPr>
      </w:pPr>
      <w:r w:rsidRPr="00E02126">
        <w:rPr>
          <w:rFonts w:cs="Times New Roman"/>
          <w:bCs w:val="0"/>
          <w:sz w:val="24"/>
          <w:szCs w:val="24"/>
          <w14:ligatures w14:val="standardContextual"/>
        </w:rPr>
        <w:t>P interaction for glycemic status defined by ADA criteria with genetic risk subgroups: 0.117</w:t>
      </w:r>
      <w:r>
        <w:rPr>
          <w:rFonts w:cs="Times New Roman" w:hint="eastAsia"/>
          <w:bCs w:val="0"/>
          <w:sz w:val="24"/>
          <w:szCs w:val="24"/>
          <w14:ligatures w14:val="standardContextual"/>
        </w:rPr>
        <w:t>.</w:t>
      </w:r>
    </w:p>
    <w:p w14:paraId="46627A08" w14:textId="77777777" w:rsidR="00DD243F" w:rsidRDefault="00DD243F" w:rsidP="00DD243F">
      <w:pPr>
        <w:spacing w:line="360" w:lineRule="exact"/>
        <w:jc w:val="left"/>
        <w:rPr>
          <w:rFonts w:cs="Times New Roman"/>
          <w:bCs w:val="0"/>
          <w:sz w:val="24"/>
          <w:szCs w:val="24"/>
          <w14:ligatures w14:val="standardContextual"/>
        </w:rPr>
      </w:pPr>
      <w:r w:rsidRPr="00E02126">
        <w:rPr>
          <w:rFonts w:cs="Times New Roman"/>
          <w:bCs w:val="0"/>
          <w:sz w:val="24"/>
          <w:szCs w:val="24"/>
          <w14:ligatures w14:val="standardContextual"/>
        </w:rPr>
        <w:t>P interaction for glycemic status defined by WHO/IEC criteria with genetic risk subgroups: 0.087</w:t>
      </w:r>
      <w:r>
        <w:rPr>
          <w:rFonts w:cs="Times New Roman" w:hint="eastAsia"/>
          <w:bCs w:val="0"/>
          <w:sz w:val="24"/>
          <w:szCs w:val="24"/>
          <w14:ligatures w14:val="standardContextual"/>
        </w:rPr>
        <w:t>.</w:t>
      </w:r>
    </w:p>
    <w:p w14:paraId="4AF05767" w14:textId="77777777" w:rsidR="00DD243F" w:rsidRPr="00387AE2" w:rsidRDefault="00DD243F" w:rsidP="00DD243F">
      <w:pPr>
        <w:spacing w:line="360" w:lineRule="exact"/>
        <w:jc w:val="left"/>
        <w:rPr>
          <w:rFonts w:cs="Times New Roman"/>
          <w:bCs w:val="0"/>
          <w:sz w:val="24"/>
          <w:szCs w:val="24"/>
          <w14:ligatures w14:val="standardContextual"/>
        </w:rPr>
      </w:pPr>
      <w:r w:rsidRPr="008F734D">
        <w:rPr>
          <w:rFonts w:cs="Times New Roman"/>
          <w:bCs w:val="0"/>
          <w:sz w:val="24"/>
          <w:szCs w:val="24"/>
          <w14:ligatures w14:val="standardContextual"/>
        </w:rPr>
        <w:t>Abbreviations: ADA, American Diabetes Association; WHO, World Health Organization; IEC, International Expert Committee; HR, hazard ratio; CI, confidence interval; T2DM, type 2 diabetes mellitus; BMI, body mass index; Sun exposure time: Range 0–24 h/day; Physical activity, defined by metabolic equivalent of task, range 0–21; positively correlated with weekly physical activity.; Healthy diet score: Range 0–5 points, positively linked with the level of adherence to a healthy diet; Healthy sleep score: Range 0–5 points; positively connected with the degree of adherence to a healthy sleep pattern.</w:t>
      </w:r>
      <w:bookmarkEnd w:id="7"/>
      <w:bookmarkEnd w:id="9"/>
    </w:p>
    <w:p w14:paraId="45A55C8A" w14:textId="63464E4D" w:rsidR="00912B90" w:rsidRPr="00276877" w:rsidRDefault="00AF603E" w:rsidP="00AF603E">
      <w:pPr>
        <w:widowControl/>
        <w:jc w:val="left"/>
        <w:rPr>
          <w:rFonts w:cs="Times New Roman"/>
          <w:b/>
          <w:bCs w:val="0"/>
          <w:kern w:val="0"/>
          <w:sz w:val="24"/>
          <w:szCs w:val="24"/>
        </w:rPr>
        <w:sectPr w:rsidR="00912B90" w:rsidRPr="00276877" w:rsidSect="00DD243F">
          <w:pgSz w:w="16838" w:h="11906" w:orient="landscape"/>
          <w:pgMar w:top="1797" w:right="1440" w:bottom="1797" w:left="1440" w:header="851" w:footer="992" w:gutter="0"/>
          <w:cols w:space="425"/>
          <w:docGrid w:linePitch="312"/>
        </w:sectPr>
      </w:pPr>
      <w:r w:rsidRPr="00276877">
        <w:rPr>
          <w:rFonts w:cs="Times New Roman"/>
          <w:kern w:val="0"/>
          <w:sz w:val="20"/>
          <w:szCs w:val="20"/>
        </w:rPr>
        <w:br w:type="page"/>
      </w:r>
    </w:p>
    <w:p w14:paraId="2930BA8E" w14:textId="04FC3B18" w:rsidR="003931B6" w:rsidRPr="00276877" w:rsidRDefault="003931B6" w:rsidP="00AF603E">
      <w:pPr>
        <w:widowControl/>
        <w:jc w:val="left"/>
        <w:rPr>
          <w:rFonts w:cs="Times New Roman"/>
          <w:kern w:val="0"/>
          <w:sz w:val="16"/>
          <w:szCs w:val="16"/>
        </w:rPr>
      </w:pPr>
    </w:p>
    <w:p w14:paraId="5CC250E2" w14:textId="4F308FED" w:rsidR="00DD243F" w:rsidRPr="00563175" w:rsidRDefault="00DD243F" w:rsidP="00DD243F">
      <w:pPr>
        <w:spacing w:line="360" w:lineRule="exact"/>
        <w:rPr>
          <w:rFonts w:cs="Times New Roman"/>
          <w:b/>
          <w:sz w:val="24"/>
          <w:szCs w:val="24"/>
          <w14:ligatures w14:val="standardContextual"/>
        </w:rPr>
      </w:pPr>
      <w:bookmarkStart w:id="10" w:name="OLE_LINK4"/>
      <w:r w:rsidRPr="00563175">
        <w:rPr>
          <w:rFonts w:cs="Times New Roman"/>
          <w:b/>
          <w:bCs w:val="0"/>
          <w:kern w:val="0"/>
          <w:sz w:val="24"/>
          <w:szCs w:val="24"/>
        </w:rPr>
        <w:t xml:space="preserve">Supplementary </w:t>
      </w:r>
      <w:r w:rsidR="00563175" w:rsidRPr="00563175">
        <w:rPr>
          <w:rFonts w:cs="Times New Roman"/>
          <w:b/>
          <w:sz w:val="24"/>
          <w:szCs w:val="24"/>
          <w14:ligatures w14:val="standardContextual"/>
        </w:rPr>
        <w:t xml:space="preserve">Table </w:t>
      </w:r>
      <w:r w:rsidR="00664B9E">
        <w:rPr>
          <w:rFonts w:cs="Times New Roman" w:hint="eastAsia"/>
          <w:b/>
          <w:sz w:val="24"/>
          <w:szCs w:val="24"/>
          <w14:ligatures w14:val="standardContextual"/>
        </w:rPr>
        <w:t>7</w:t>
      </w:r>
      <w:r w:rsidRPr="00563175">
        <w:rPr>
          <w:rFonts w:cs="Times New Roman" w:hint="eastAsia"/>
          <w:b/>
          <w:sz w:val="24"/>
          <w:szCs w:val="24"/>
          <w14:ligatures w14:val="standardContextual"/>
        </w:rPr>
        <w:t>.</w:t>
      </w:r>
      <w:r w:rsidRPr="00563175">
        <w:rPr>
          <w:rFonts w:cs="Times New Roman"/>
          <w:b/>
          <w:sz w:val="24"/>
          <w:szCs w:val="24"/>
          <w14:ligatures w14:val="standardContextual"/>
        </w:rPr>
        <w:t xml:space="preserve"> Relationship of different glycemic states, the risk of coronary heart disease under diverse prediabetes criteria and genetic risk stratifications.</w:t>
      </w:r>
    </w:p>
    <w:tbl>
      <w:tblPr>
        <w:tblStyle w:val="af2"/>
        <w:tblW w:w="0" w:type="auto"/>
        <w:jc w:val="center"/>
        <w:tblLook w:val="04A0" w:firstRow="1" w:lastRow="0" w:firstColumn="1" w:lastColumn="0" w:noHBand="0" w:noVBand="1"/>
      </w:tblPr>
      <w:tblGrid>
        <w:gridCol w:w="2789"/>
        <w:gridCol w:w="2203"/>
        <w:gridCol w:w="276"/>
        <w:gridCol w:w="1769"/>
        <w:gridCol w:w="950"/>
        <w:gridCol w:w="276"/>
        <w:gridCol w:w="2043"/>
        <w:gridCol w:w="943"/>
        <w:gridCol w:w="1909"/>
      </w:tblGrid>
      <w:tr w:rsidR="00DD243F" w14:paraId="3B084C96" w14:textId="77777777" w:rsidTr="00DD243F">
        <w:trPr>
          <w:cnfStyle w:val="100000000000" w:firstRow="1" w:lastRow="0" w:firstColumn="0" w:lastColumn="0" w:oddVBand="0" w:evenVBand="0" w:oddHBand="0" w:evenHBand="0" w:firstRowFirstColumn="0" w:firstRowLastColumn="0" w:lastRowFirstColumn="0" w:lastRowLastColumn="0"/>
          <w:trHeight w:val="340"/>
          <w:jc w:val="center"/>
        </w:trPr>
        <w:tc>
          <w:tcPr>
            <w:tcW w:w="0" w:type="auto"/>
            <w:vMerge w:val="restart"/>
            <w:tcBorders>
              <w:top w:val="single" w:sz="4" w:space="0" w:color="auto"/>
              <w:bottom w:val="single" w:sz="4" w:space="0" w:color="auto"/>
            </w:tcBorders>
            <w:hideMark/>
          </w:tcPr>
          <w:p w14:paraId="25A5DCD9" w14:textId="77777777" w:rsidR="00DD243F" w:rsidRDefault="00DD243F">
            <w:pPr>
              <w:widowControl/>
              <w:spacing w:before="100" w:beforeAutospacing="1" w:after="100" w:afterAutospacing="1"/>
              <w:jc w:val="left"/>
              <w:rPr>
                <w:rFonts w:cs="Times New Roman"/>
                <w:bCs w:val="0"/>
                <w:sz w:val="24"/>
                <w:szCs w:val="24"/>
              </w:rPr>
            </w:pPr>
            <w:r>
              <w:rPr>
                <w:rFonts w:cs="Times New Roman"/>
                <w:b/>
                <w:color w:val="000000"/>
                <w:sz w:val="24"/>
                <w:szCs w:val="24"/>
              </w:rPr>
              <w:t> </w:t>
            </w:r>
          </w:p>
        </w:tc>
        <w:tc>
          <w:tcPr>
            <w:tcW w:w="0" w:type="auto"/>
            <w:vMerge w:val="restart"/>
            <w:tcBorders>
              <w:top w:val="single" w:sz="4" w:space="0" w:color="auto"/>
              <w:bottom w:val="single" w:sz="4" w:space="0" w:color="auto"/>
            </w:tcBorders>
            <w:hideMark/>
          </w:tcPr>
          <w:p w14:paraId="67163623" w14:textId="77777777" w:rsidR="00DD243F" w:rsidRDefault="00DD243F">
            <w:pPr>
              <w:widowControl/>
              <w:spacing w:before="100" w:beforeAutospacing="1" w:after="100" w:afterAutospacing="1"/>
              <w:jc w:val="left"/>
              <w:rPr>
                <w:rFonts w:cs="Times New Roman"/>
                <w:bCs w:val="0"/>
                <w:sz w:val="24"/>
                <w:szCs w:val="24"/>
              </w:rPr>
            </w:pPr>
            <w:r>
              <w:rPr>
                <w:rFonts w:cs="Times New Roman"/>
                <w:b/>
                <w:color w:val="000000"/>
                <w:sz w:val="24"/>
                <w:szCs w:val="24"/>
              </w:rPr>
              <w:t>Cases/Person-years</w:t>
            </w:r>
          </w:p>
        </w:tc>
        <w:tc>
          <w:tcPr>
            <w:tcW w:w="0" w:type="auto"/>
            <w:tcBorders>
              <w:top w:val="single" w:sz="4" w:space="0" w:color="auto"/>
            </w:tcBorders>
            <w:hideMark/>
          </w:tcPr>
          <w:p w14:paraId="5A27DD97" w14:textId="77777777" w:rsidR="00DD243F" w:rsidRDefault="00DD243F">
            <w:pPr>
              <w:widowControl/>
              <w:spacing w:before="100" w:beforeAutospacing="1" w:after="100" w:afterAutospacing="1"/>
              <w:jc w:val="center"/>
              <w:rPr>
                <w:rFonts w:cs="Times New Roman"/>
                <w:bCs w:val="0"/>
                <w:sz w:val="24"/>
                <w:szCs w:val="24"/>
              </w:rPr>
            </w:pPr>
            <w:r>
              <w:rPr>
                <w:rFonts w:cs="Times New Roman"/>
                <w:b/>
                <w:color w:val="000000"/>
                <w:sz w:val="24"/>
                <w:szCs w:val="24"/>
              </w:rPr>
              <w:t> </w:t>
            </w:r>
          </w:p>
        </w:tc>
        <w:tc>
          <w:tcPr>
            <w:tcW w:w="0" w:type="auto"/>
            <w:gridSpan w:val="2"/>
            <w:tcBorders>
              <w:top w:val="single" w:sz="4" w:space="0" w:color="auto"/>
            </w:tcBorders>
            <w:hideMark/>
          </w:tcPr>
          <w:p w14:paraId="466CD3E1" w14:textId="77777777" w:rsidR="00DD243F" w:rsidRDefault="00DD243F">
            <w:pPr>
              <w:widowControl/>
              <w:spacing w:before="100" w:beforeAutospacing="1" w:after="100" w:afterAutospacing="1"/>
              <w:jc w:val="center"/>
              <w:rPr>
                <w:rFonts w:cs="Times New Roman"/>
                <w:bCs w:val="0"/>
                <w:sz w:val="24"/>
                <w:szCs w:val="24"/>
              </w:rPr>
            </w:pPr>
            <w:r>
              <w:rPr>
                <w:rFonts w:cs="Times New Roman"/>
                <w:b/>
                <w:color w:val="000000"/>
                <w:sz w:val="24"/>
                <w:szCs w:val="24"/>
              </w:rPr>
              <w:t>Normal as ref</w:t>
            </w:r>
          </w:p>
        </w:tc>
        <w:tc>
          <w:tcPr>
            <w:tcW w:w="0" w:type="auto"/>
            <w:tcBorders>
              <w:top w:val="single" w:sz="4" w:space="0" w:color="auto"/>
            </w:tcBorders>
            <w:hideMark/>
          </w:tcPr>
          <w:p w14:paraId="58093966" w14:textId="77777777" w:rsidR="00DD243F" w:rsidRDefault="00DD243F">
            <w:pPr>
              <w:widowControl/>
              <w:spacing w:before="100" w:beforeAutospacing="1" w:after="100" w:afterAutospacing="1"/>
              <w:jc w:val="center"/>
              <w:rPr>
                <w:rFonts w:cs="Times New Roman"/>
                <w:bCs w:val="0"/>
                <w:sz w:val="24"/>
                <w:szCs w:val="24"/>
              </w:rPr>
            </w:pPr>
            <w:r>
              <w:rPr>
                <w:rFonts w:cs="Times New Roman"/>
                <w:b/>
                <w:color w:val="000000"/>
                <w:sz w:val="24"/>
                <w:szCs w:val="24"/>
              </w:rPr>
              <w:t> </w:t>
            </w:r>
          </w:p>
        </w:tc>
        <w:tc>
          <w:tcPr>
            <w:tcW w:w="0" w:type="auto"/>
            <w:tcBorders>
              <w:top w:val="single" w:sz="4" w:space="0" w:color="auto"/>
            </w:tcBorders>
            <w:hideMark/>
          </w:tcPr>
          <w:p w14:paraId="74EBF603" w14:textId="77777777" w:rsidR="00DD243F" w:rsidRDefault="00DD243F">
            <w:pPr>
              <w:widowControl/>
              <w:spacing w:before="100" w:beforeAutospacing="1" w:after="100" w:afterAutospacing="1"/>
              <w:jc w:val="center"/>
              <w:rPr>
                <w:rFonts w:cs="Times New Roman"/>
                <w:bCs w:val="0"/>
                <w:sz w:val="24"/>
                <w:szCs w:val="24"/>
              </w:rPr>
            </w:pPr>
            <w:r>
              <w:rPr>
                <w:rFonts w:cs="Times New Roman"/>
                <w:b/>
                <w:color w:val="000000"/>
                <w:sz w:val="24"/>
                <w:szCs w:val="24"/>
              </w:rPr>
              <w:t>Prediabetes as ref</w:t>
            </w:r>
          </w:p>
        </w:tc>
        <w:tc>
          <w:tcPr>
            <w:tcW w:w="0" w:type="auto"/>
            <w:tcBorders>
              <w:top w:val="single" w:sz="4" w:space="0" w:color="auto"/>
            </w:tcBorders>
            <w:hideMark/>
          </w:tcPr>
          <w:p w14:paraId="1B49C9E0" w14:textId="77777777" w:rsidR="00DD243F" w:rsidRDefault="00DD243F">
            <w:pPr>
              <w:widowControl/>
              <w:spacing w:before="100" w:beforeAutospacing="1" w:after="100" w:afterAutospacing="1"/>
              <w:jc w:val="center"/>
              <w:rPr>
                <w:rFonts w:cs="Times New Roman"/>
                <w:bCs w:val="0"/>
                <w:sz w:val="24"/>
                <w:szCs w:val="24"/>
              </w:rPr>
            </w:pPr>
            <w:r>
              <w:rPr>
                <w:rFonts w:cs="Times New Roman"/>
                <w:b/>
                <w:color w:val="000000"/>
                <w:sz w:val="24"/>
                <w:szCs w:val="24"/>
              </w:rPr>
              <w:t> </w:t>
            </w:r>
          </w:p>
        </w:tc>
        <w:tc>
          <w:tcPr>
            <w:tcW w:w="0" w:type="auto"/>
            <w:vMerge w:val="restart"/>
            <w:tcBorders>
              <w:top w:val="single" w:sz="4" w:space="0" w:color="auto"/>
              <w:bottom w:val="single" w:sz="4" w:space="0" w:color="auto"/>
            </w:tcBorders>
            <w:hideMark/>
          </w:tcPr>
          <w:p w14:paraId="78D268B8" w14:textId="77777777" w:rsidR="00DD243F" w:rsidRDefault="00DD243F">
            <w:pPr>
              <w:widowControl/>
              <w:spacing w:before="100" w:beforeAutospacing="1" w:after="100" w:afterAutospacing="1"/>
              <w:jc w:val="center"/>
              <w:rPr>
                <w:rFonts w:cs="Times New Roman"/>
                <w:bCs w:val="0"/>
                <w:sz w:val="24"/>
                <w:szCs w:val="24"/>
              </w:rPr>
            </w:pPr>
            <w:r>
              <w:rPr>
                <w:rFonts w:cs="Times New Roman"/>
                <w:b/>
                <w:i/>
                <w:iCs/>
                <w:color w:val="000000"/>
                <w:sz w:val="24"/>
                <w:szCs w:val="24"/>
              </w:rPr>
              <w:t>P</w:t>
            </w:r>
            <w:r>
              <w:rPr>
                <w:rFonts w:cs="Times New Roman"/>
                <w:b/>
                <w:color w:val="000000"/>
                <w:sz w:val="24"/>
                <w:szCs w:val="24"/>
              </w:rPr>
              <w:t> for interaction</w:t>
            </w:r>
          </w:p>
        </w:tc>
      </w:tr>
      <w:tr w:rsidR="00DD243F" w14:paraId="5E9E8599" w14:textId="77777777" w:rsidTr="00DD243F">
        <w:trPr>
          <w:trHeight w:val="302"/>
          <w:jc w:val="center"/>
        </w:trPr>
        <w:tc>
          <w:tcPr>
            <w:tcW w:w="0" w:type="auto"/>
            <w:vMerge/>
            <w:tcBorders>
              <w:top w:val="single" w:sz="4" w:space="0" w:color="auto"/>
              <w:left w:val="nil"/>
              <w:bottom w:val="single" w:sz="4" w:space="0" w:color="auto"/>
              <w:right w:val="nil"/>
            </w:tcBorders>
            <w:vAlign w:val="center"/>
            <w:hideMark/>
          </w:tcPr>
          <w:p w14:paraId="486EE624" w14:textId="77777777" w:rsidR="00DD243F" w:rsidRDefault="00DD243F">
            <w:pPr>
              <w:widowControl/>
              <w:jc w:val="left"/>
              <w:rPr>
                <w:rFonts w:cs="Times New Roman"/>
                <w:bCs w:val="0"/>
                <w:sz w:val="24"/>
                <w:szCs w:val="24"/>
              </w:rPr>
            </w:pPr>
          </w:p>
        </w:tc>
        <w:tc>
          <w:tcPr>
            <w:tcW w:w="0" w:type="auto"/>
            <w:vMerge/>
            <w:tcBorders>
              <w:top w:val="single" w:sz="4" w:space="0" w:color="auto"/>
              <w:left w:val="nil"/>
              <w:bottom w:val="single" w:sz="4" w:space="0" w:color="auto"/>
              <w:right w:val="nil"/>
            </w:tcBorders>
            <w:vAlign w:val="center"/>
            <w:hideMark/>
          </w:tcPr>
          <w:p w14:paraId="617FD023" w14:textId="77777777" w:rsidR="00DD243F" w:rsidRDefault="00DD243F">
            <w:pPr>
              <w:widowControl/>
              <w:jc w:val="left"/>
              <w:rPr>
                <w:rFonts w:cs="Times New Roman"/>
                <w:bCs w:val="0"/>
                <w:sz w:val="24"/>
                <w:szCs w:val="24"/>
              </w:rPr>
            </w:pPr>
          </w:p>
        </w:tc>
        <w:tc>
          <w:tcPr>
            <w:tcW w:w="0" w:type="auto"/>
            <w:tcBorders>
              <w:top w:val="nil"/>
              <w:left w:val="nil"/>
              <w:bottom w:val="single" w:sz="4" w:space="0" w:color="auto"/>
              <w:right w:val="nil"/>
            </w:tcBorders>
            <w:hideMark/>
          </w:tcPr>
          <w:p w14:paraId="7F60BF7A"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single" w:sz="4" w:space="0" w:color="auto"/>
              <w:right w:val="nil"/>
            </w:tcBorders>
            <w:hideMark/>
          </w:tcPr>
          <w:p w14:paraId="3D9EB9AF"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HR (95% CI)</w:t>
            </w:r>
          </w:p>
        </w:tc>
        <w:tc>
          <w:tcPr>
            <w:tcW w:w="0" w:type="auto"/>
            <w:tcBorders>
              <w:top w:val="nil"/>
              <w:left w:val="nil"/>
              <w:bottom w:val="single" w:sz="4" w:space="0" w:color="auto"/>
              <w:right w:val="nil"/>
            </w:tcBorders>
            <w:hideMark/>
          </w:tcPr>
          <w:p w14:paraId="0D464CEA"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P-value</w:t>
            </w:r>
          </w:p>
        </w:tc>
        <w:tc>
          <w:tcPr>
            <w:tcW w:w="0" w:type="auto"/>
            <w:tcBorders>
              <w:top w:val="nil"/>
              <w:left w:val="nil"/>
              <w:bottom w:val="single" w:sz="4" w:space="0" w:color="auto"/>
              <w:right w:val="nil"/>
            </w:tcBorders>
            <w:hideMark/>
          </w:tcPr>
          <w:p w14:paraId="5D01546B"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single" w:sz="4" w:space="0" w:color="auto"/>
              <w:right w:val="nil"/>
            </w:tcBorders>
            <w:hideMark/>
          </w:tcPr>
          <w:p w14:paraId="17107B8B"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HR (95% CI)</w:t>
            </w:r>
          </w:p>
        </w:tc>
        <w:tc>
          <w:tcPr>
            <w:tcW w:w="0" w:type="auto"/>
            <w:tcBorders>
              <w:top w:val="nil"/>
              <w:left w:val="nil"/>
              <w:bottom w:val="single" w:sz="4" w:space="0" w:color="auto"/>
              <w:right w:val="nil"/>
            </w:tcBorders>
            <w:hideMark/>
          </w:tcPr>
          <w:p w14:paraId="6E6041D5"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i/>
                <w:iCs/>
                <w:color w:val="000000"/>
                <w:sz w:val="24"/>
                <w:szCs w:val="24"/>
              </w:rPr>
              <w:t xml:space="preserve">P </w:t>
            </w:r>
            <w:r>
              <w:rPr>
                <w:rFonts w:cs="Times New Roman"/>
                <w:bCs w:val="0"/>
                <w:color w:val="000000"/>
                <w:sz w:val="24"/>
                <w:szCs w:val="24"/>
              </w:rPr>
              <w:t>value</w:t>
            </w:r>
          </w:p>
        </w:tc>
        <w:tc>
          <w:tcPr>
            <w:tcW w:w="0" w:type="auto"/>
            <w:vMerge/>
            <w:tcBorders>
              <w:top w:val="single" w:sz="4" w:space="0" w:color="auto"/>
              <w:left w:val="nil"/>
              <w:bottom w:val="single" w:sz="4" w:space="0" w:color="auto"/>
              <w:right w:val="nil"/>
            </w:tcBorders>
            <w:vAlign w:val="center"/>
            <w:hideMark/>
          </w:tcPr>
          <w:p w14:paraId="7DCA8D60" w14:textId="77777777" w:rsidR="00DD243F" w:rsidRDefault="00DD243F">
            <w:pPr>
              <w:widowControl/>
              <w:jc w:val="left"/>
              <w:rPr>
                <w:rFonts w:cs="Times New Roman"/>
                <w:bCs w:val="0"/>
                <w:sz w:val="24"/>
                <w:szCs w:val="24"/>
              </w:rPr>
            </w:pPr>
          </w:p>
        </w:tc>
      </w:tr>
      <w:tr w:rsidR="00DD243F" w14:paraId="7F4A3916" w14:textId="77777777" w:rsidTr="00DD243F">
        <w:trPr>
          <w:trHeight w:val="295"/>
          <w:jc w:val="center"/>
        </w:trPr>
        <w:tc>
          <w:tcPr>
            <w:tcW w:w="0" w:type="auto"/>
            <w:tcBorders>
              <w:top w:val="single" w:sz="4" w:space="0" w:color="auto"/>
              <w:left w:val="nil"/>
              <w:bottom w:val="nil"/>
              <w:right w:val="nil"/>
            </w:tcBorders>
            <w:hideMark/>
          </w:tcPr>
          <w:p w14:paraId="027823D0" w14:textId="77777777" w:rsidR="00DD243F" w:rsidRDefault="00DD243F">
            <w:pPr>
              <w:widowControl/>
              <w:spacing w:before="100" w:beforeAutospacing="1" w:after="100" w:afterAutospacing="1"/>
              <w:jc w:val="left"/>
              <w:rPr>
                <w:rFonts w:cs="Times New Roman"/>
                <w:bCs w:val="0"/>
                <w:sz w:val="24"/>
                <w:szCs w:val="24"/>
              </w:rPr>
            </w:pPr>
            <w:r>
              <w:rPr>
                <w:rFonts w:cs="Times New Roman"/>
                <w:b/>
                <w:color w:val="000000"/>
                <w:sz w:val="24"/>
                <w:szCs w:val="24"/>
              </w:rPr>
              <w:t>Low genetic risk</w:t>
            </w:r>
          </w:p>
        </w:tc>
        <w:tc>
          <w:tcPr>
            <w:tcW w:w="0" w:type="auto"/>
            <w:tcBorders>
              <w:top w:val="single" w:sz="4" w:space="0" w:color="auto"/>
              <w:left w:val="nil"/>
              <w:bottom w:val="nil"/>
              <w:right w:val="nil"/>
            </w:tcBorders>
            <w:hideMark/>
          </w:tcPr>
          <w:p w14:paraId="5602A53F"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 </w:t>
            </w:r>
          </w:p>
        </w:tc>
        <w:tc>
          <w:tcPr>
            <w:tcW w:w="0" w:type="auto"/>
            <w:tcBorders>
              <w:top w:val="single" w:sz="4" w:space="0" w:color="auto"/>
              <w:left w:val="nil"/>
              <w:bottom w:val="nil"/>
              <w:right w:val="nil"/>
            </w:tcBorders>
            <w:hideMark/>
          </w:tcPr>
          <w:p w14:paraId="3E8A550E"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single" w:sz="4" w:space="0" w:color="auto"/>
              <w:left w:val="nil"/>
              <w:bottom w:val="nil"/>
              <w:right w:val="nil"/>
            </w:tcBorders>
            <w:hideMark/>
          </w:tcPr>
          <w:p w14:paraId="5BEDCB88"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single" w:sz="4" w:space="0" w:color="auto"/>
              <w:left w:val="nil"/>
              <w:bottom w:val="nil"/>
              <w:right w:val="nil"/>
            </w:tcBorders>
            <w:hideMark/>
          </w:tcPr>
          <w:p w14:paraId="4CA60B41"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single" w:sz="4" w:space="0" w:color="auto"/>
              <w:left w:val="nil"/>
              <w:bottom w:val="nil"/>
              <w:right w:val="nil"/>
            </w:tcBorders>
            <w:hideMark/>
          </w:tcPr>
          <w:p w14:paraId="190A9734"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single" w:sz="4" w:space="0" w:color="auto"/>
              <w:left w:val="nil"/>
              <w:bottom w:val="nil"/>
              <w:right w:val="nil"/>
            </w:tcBorders>
            <w:hideMark/>
          </w:tcPr>
          <w:p w14:paraId="46577085"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single" w:sz="4" w:space="0" w:color="auto"/>
              <w:left w:val="nil"/>
              <w:bottom w:val="nil"/>
              <w:right w:val="nil"/>
            </w:tcBorders>
            <w:hideMark/>
          </w:tcPr>
          <w:p w14:paraId="238474D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single" w:sz="4" w:space="0" w:color="auto"/>
              <w:left w:val="nil"/>
              <w:bottom w:val="nil"/>
              <w:right w:val="nil"/>
            </w:tcBorders>
            <w:hideMark/>
          </w:tcPr>
          <w:p w14:paraId="2B83EDE5"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2EB0DB01" w14:textId="77777777" w:rsidTr="00DD243F">
        <w:trPr>
          <w:trHeight w:val="169"/>
          <w:jc w:val="center"/>
        </w:trPr>
        <w:tc>
          <w:tcPr>
            <w:tcW w:w="0" w:type="auto"/>
            <w:tcBorders>
              <w:top w:val="nil"/>
              <w:left w:val="nil"/>
              <w:bottom w:val="nil"/>
              <w:right w:val="nil"/>
            </w:tcBorders>
            <w:hideMark/>
          </w:tcPr>
          <w:p w14:paraId="5D7D0B75"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ADA criteria</w:t>
            </w:r>
          </w:p>
        </w:tc>
        <w:tc>
          <w:tcPr>
            <w:tcW w:w="0" w:type="auto"/>
            <w:tcBorders>
              <w:top w:val="nil"/>
              <w:left w:val="nil"/>
              <w:bottom w:val="nil"/>
              <w:right w:val="nil"/>
            </w:tcBorders>
            <w:hideMark/>
          </w:tcPr>
          <w:p w14:paraId="212D7B1F"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68D91226"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6A9A3D5A"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3A30A812"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77AC9679"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33159B4A"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5EF33F1F"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34C96EEA"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0.269</w:t>
            </w:r>
          </w:p>
        </w:tc>
      </w:tr>
      <w:tr w:rsidR="00DD243F" w14:paraId="55602393" w14:textId="77777777" w:rsidTr="00DD243F">
        <w:trPr>
          <w:trHeight w:val="283"/>
          <w:jc w:val="center"/>
        </w:trPr>
        <w:tc>
          <w:tcPr>
            <w:tcW w:w="0" w:type="auto"/>
            <w:tcBorders>
              <w:top w:val="nil"/>
              <w:left w:val="nil"/>
              <w:bottom w:val="nil"/>
              <w:right w:val="nil"/>
            </w:tcBorders>
            <w:hideMark/>
          </w:tcPr>
          <w:p w14:paraId="51CE8097" w14:textId="77777777" w:rsidR="00DD243F" w:rsidRDefault="00DD243F">
            <w:pPr>
              <w:widowControl/>
              <w:spacing w:before="100" w:beforeAutospacing="1" w:after="100" w:afterAutospacing="1"/>
              <w:ind w:firstLineChars="100" w:firstLine="240"/>
              <w:jc w:val="left"/>
              <w:rPr>
                <w:rFonts w:cs="Times New Roman"/>
                <w:bCs w:val="0"/>
                <w:sz w:val="24"/>
                <w:szCs w:val="24"/>
              </w:rPr>
            </w:pPr>
            <w:r>
              <w:rPr>
                <w:rFonts w:cs="Times New Roman"/>
                <w:bCs w:val="0"/>
                <w:color w:val="000000"/>
                <w:sz w:val="24"/>
                <w:szCs w:val="24"/>
              </w:rPr>
              <w:t>Normoglycemia</w:t>
            </w:r>
          </w:p>
        </w:tc>
        <w:tc>
          <w:tcPr>
            <w:tcW w:w="0" w:type="auto"/>
            <w:tcBorders>
              <w:top w:val="nil"/>
              <w:left w:val="nil"/>
              <w:bottom w:val="nil"/>
              <w:right w:val="nil"/>
            </w:tcBorders>
            <w:hideMark/>
          </w:tcPr>
          <w:p w14:paraId="7A2808C7"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5,675/993,137 </w:t>
            </w:r>
          </w:p>
        </w:tc>
        <w:tc>
          <w:tcPr>
            <w:tcW w:w="0" w:type="auto"/>
            <w:tcBorders>
              <w:top w:val="nil"/>
              <w:left w:val="nil"/>
              <w:bottom w:val="nil"/>
              <w:right w:val="nil"/>
            </w:tcBorders>
            <w:hideMark/>
          </w:tcPr>
          <w:p w14:paraId="6CE5B805"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43D1903A"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1.00[Reference]</w:t>
            </w:r>
          </w:p>
        </w:tc>
        <w:tc>
          <w:tcPr>
            <w:tcW w:w="0" w:type="auto"/>
            <w:tcBorders>
              <w:top w:val="nil"/>
              <w:left w:val="nil"/>
              <w:bottom w:val="nil"/>
              <w:right w:val="nil"/>
            </w:tcBorders>
            <w:hideMark/>
          </w:tcPr>
          <w:p w14:paraId="5996D703"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0AC3750B"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076DF081"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0.83 (0.79,0.88)</w:t>
            </w:r>
          </w:p>
        </w:tc>
        <w:tc>
          <w:tcPr>
            <w:tcW w:w="0" w:type="auto"/>
            <w:tcBorders>
              <w:top w:val="nil"/>
              <w:left w:val="nil"/>
              <w:bottom w:val="nil"/>
              <w:right w:val="nil"/>
            </w:tcBorders>
            <w:hideMark/>
          </w:tcPr>
          <w:p w14:paraId="1FB03F9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478506B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65D695A5" w14:textId="77777777" w:rsidTr="00DD243F">
        <w:trPr>
          <w:trHeight w:val="283"/>
          <w:jc w:val="center"/>
        </w:trPr>
        <w:tc>
          <w:tcPr>
            <w:tcW w:w="0" w:type="auto"/>
            <w:tcBorders>
              <w:top w:val="nil"/>
              <w:left w:val="nil"/>
              <w:bottom w:val="nil"/>
              <w:right w:val="nil"/>
            </w:tcBorders>
            <w:hideMark/>
          </w:tcPr>
          <w:p w14:paraId="6441B0F7" w14:textId="77777777" w:rsidR="00DD243F" w:rsidRDefault="00DD243F">
            <w:pPr>
              <w:widowControl/>
              <w:spacing w:before="100" w:beforeAutospacing="1" w:after="100" w:afterAutospacing="1"/>
              <w:ind w:firstLineChars="100" w:firstLine="240"/>
              <w:jc w:val="left"/>
              <w:rPr>
                <w:rFonts w:cs="Times New Roman"/>
                <w:bCs w:val="0"/>
                <w:sz w:val="24"/>
                <w:szCs w:val="24"/>
              </w:rPr>
            </w:pPr>
            <w:r>
              <w:rPr>
                <w:rFonts w:cs="Times New Roman"/>
                <w:bCs w:val="0"/>
                <w:color w:val="000000"/>
                <w:sz w:val="24"/>
                <w:szCs w:val="24"/>
              </w:rPr>
              <w:t>Prediabetes</w:t>
            </w:r>
          </w:p>
        </w:tc>
        <w:tc>
          <w:tcPr>
            <w:tcW w:w="0" w:type="auto"/>
            <w:tcBorders>
              <w:top w:val="nil"/>
              <w:left w:val="nil"/>
              <w:bottom w:val="nil"/>
              <w:right w:val="nil"/>
            </w:tcBorders>
            <w:hideMark/>
          </w:tcPr>
          <w:p w14:paraId="472EE985"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1,969/219,754 </w:t>
            </w:r>
          </w:p>
        </w:tc>
        <w:tc>
          <w:tcPr>
            <w:tcW w:w="0" w:type="auto"/>
            <w:tcBorders>
              <w:top w:val="nil"/>
              <w:left w:val="nil"/>
              <w:bottom w:val="nil"/>
              <w:right w:val="nil"/>
            </w:tcBorders>
            <w:hideMark/>
          </w:tcPr>
          <w:p w14:paraId="6DC15B78"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2DDF07BA"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1.20(1.14,1.27)</w:t>
            </w:r>
          </w:p>
        </w:tc>
        <w:tc>
          <w:tcPr>
            <w:tcW w:w="0" w:type="auto"/>
            <w:tcBorders>
              <w:top w:val="nil"/>
              <w:left w:val="nil"/>
              <w:bottom w:val="nil"/>
              <w:right w:val="nil"/>
            </w:tcBorders>
            <w:hideMark/>
          </w:tcPr>
          <w:p w14:paraId="60382B3B"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65DF6D45"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476FCD0D"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1.00[Reference]</w:t>
            </w:r>
          </w:p>
        </w:tc>
        <w:tc>
          <w:tcPr>
            <w:tcW w:w="0" w:type="auto"/>
            <w:tcBorders>
              <w:top w:val="nil"/>
              <w:left w:val="nil"/>
              <w:bottom w:val="nil"/>
              <w:right w:val="nil"/>
            </w:tcBorders>
            <w:hideMark/>
          </w:tcPr>
          <w:p w14:paraId="271A5586"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384FBB70"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3A5D65C4" w14:textId="77777777" w:rsidTr="00DD243F">
        <w:trPr>
          <w:trHeight w:val="283"/>
          <w:jc w:val="center"/>
        </w:trPr>
        <w:tc>
          <w:tcPr>
            <w:tcW w:w="0" w:type="auto"/>
            <w:tcBorders>
              <w:top w:val="nil"/>
              <w:left w:val="nil"/>
              <w:bottom w:val="nil"/>
              <w:right w:val="nil"/>
            </w:tcBorders>
            <w:hideMark/>
          </w:tcPr>
          <w:p w14:paraId="7437D299" w14:textId="77777777" w:rsidR="00DD243F" w:rsidRDefault="00DD243F">
            <w:pPr>
              <w:widowControl/>
              <w:spacing w:before="100" w:beforeAutospacing="1" w:after="100" w:afterAutospacing="1"/>
              <w:ind w:firstLineChars="100" w:firstLine="240"/>
              <w:jc w:val="left"/>
              <w:rPr>
                <w:rFonts w:cs="Times New Roman"/>
                <w:bCs w:val="0"/>
                <w:sz w:val="24"/>
                <w:szCs w:val="24"/>
              </w:rPr>
            </w:pPr>
            <w:r>
              <w:rPr>
                <w:rFonts w:cs="Times New Roman"/>
                <w:bCs w:val="0"/>
                <w:color w:val="000000"/>
                <w:sz w:val="24"/>
                <w:szCs w:val="24"/>
              </w:rPr>
              <w:t>T2DM</w:t>
            </w:r>
          </w:p>
        </w:tc>
        <w:tc>
          <w:tcPr>
            <w:tcW w:w="0" w:type="auto"/>
            <w:tcBorders>
              <w:top w:val="nil"/>
              <w:left w:val="nil"/>
              <w:bottom w:val="nil"/>
              <w:right w:val="nil"/>
            </w:tcBorders>
            <w:hideMark/>
          </w:tcPr>
          <w:p w14:paraId="1C973ADC"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561/44,451 </w:t>
            </w:r>
          </w:p>
        </w:tc>
        <w:tc>
          <w:tcPr>
            <w:tcW w:w="0" w:type="auto"/>
            <w:tcBorders>
              <w:top w:val="nil"/>
              <w:left w:val="nil"/>
              <w:bottom w:val="nil"/>
              <w:right w:val="nil"/>
            </w:tcBorders>
            <w:hideMark/>
          </w:tcPr>
          <w:p w14:paraId="70B9C663"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21FCB436"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1.48(1.35,1.62)</w:t>
            </w:r>
          </w:p>
        </w:tc>
        <w:tc>
          <w:tcPr>
            <w:tcW w:w="0" w:type="auto"/>
            <w:tcBorders>
              <w:top w:val="nil"/>
              <w:left w:val="nil"/>
              <w:bottom w:val="nil"/>
              <w:right w:val="nil"/>
            </w:tcBorders>
            <w:hideMark/>
          </w:tcPr>
          <w:p w14:paraId="769A32F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14A2F6AB"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4ADDC12E"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1.23(1.12,1.35)</w:t>
            </w:r>
          </w:p>
        </w:tc>
        <w:tc>
          <w:tcPr>
            <w:tcW w:w="0" w:type="auto"/>
            <w:tcBorders>
              <w:top w:val="nil"/>
              <w:left w:val="nil"/>
              <w:bottom w:val="nil"/>
              <w:right w:val="nil"/>
            </w:tcBorders>
            <w:hideMark/>
          </w:tcPr>
          <w:p w14:paraId="3848F15B"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615FFC42"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32E0A3DA" w14:textId="77777777" w:rsidTr="00DD243F">
        <w:trPr>
          <w:trHeight w:val="169"/>
          <w:jc w:val="center"/>
        </w:trPr>
        <w:tc>
          <w:tcPr>
            <w:tcW w:w="0" w:type="auto"/>
            <w:tcBorders>
              <w:top w:val="nil"/>
              <w:left w:val="nil"/>
              <w:bottom w:val="nil"/>
              <w:right w:val="nil"/>
            </w:tcBorders>
            <w:hideMark/>
          </w:tcPr>
          <w:p w14:paraId="2C15D85C"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WHO/IEC criteria</w:t>
            </w:r>
          </w:p>
        </w:tc>
        <w:tc>
          <w:tcPr>
            <w:tcW w:w="0" w:type="auto"/>
            <w:tcBorders>
              <w:top w:val="nil"/>
              <w:left w:val="nil"/>
              <w:bottom w:val="nil"/>
              <w:right w:val="nil"/>
            </w:tcBorders>
            <w:hideMark/>
          </w:tcPr>
          <w:p w14:paraId="5D1A1830"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4D1ED050"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322A75F7"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21FC4399"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65BA0744"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2CB5AEDF"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51025B74"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627B650E"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0.305</w:t>
            </w:r>
          </w:p>
        </w:tc>
      </w:tr>
      <w:tr w:rsidR="00DD243F" w14:paraId="0EEAE4C8" w14:textId="77777777" w:rsidTr="00DD243F">
        <w:trPr>
          <w:trHeight w:val="283"/>
          <w:jc w:val="center"/>
        </w:trPr>
        <w:tc>
          <w:tcPr>
            <w:tcW w:w="0" w:type="auto"/>
            <w:tcBorders>
              <w:top w:val="nil"/>
              <w:left w:val="nil"/>
              <w:bottom w:val="nil"/>
              <w:right w:val="nil"/>
            </w:tcBorders>
            <w:hideMark/>
          </w:tcPr>
          <w:p w14:paraId="6EFAACE5" w14:textId="77777777" w:rsidR="00DD243F" w:rsidRDefault="00DD243F">
            <w:pPr>
              <w:widowControl/>
              <w:spacing w:before="100" w:beforeAutospacing="1" w:after="100" w:afterAutospacing="1"/>
              <w:ind w:firstLineChars="100" w:firstLine="240"/>
              <w:jc w:val="left"/>
              <w:rPr>
                <w:rFonts w:cs="Times New Roman"/>
                <w:bCs w:val="0"/>
                <w:sz w:val="24"/>
                <w:szCs w:val="24"/>
              </w:rPr>
            </w:pPr>
            <w:r>
              <w:rPr>
                <w:rFonts w:cs="Times New Roman"/>
                <w:bCs w:val="0"/>
                <w:color w:val="000000"/>
                <w:sz w:val="24"/>
                <w:szCs w:val="24"/>
              </w:rPr>
              <w:t>Normoglycemia</w:t>
            </w:r>
          </w:p>
        </w:tc>
        <w:tc>
          <w:tcPr>
            <w:tcW w:w="0" w:type="auto"/>
            <w:tcBorders>
              <w:top w:val="nil"/>
              <w:left w:val="nil"/>
              <w:bottom w:val="nil"/>
              <w:right w:val="nil"/>
            </w:tcBorders>
            <w:hideMark/>
          </w:tcPr>
          <w:p w14:paraId="21C7D111"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7,107/1,159,073</w:t>
            </w:r>
          </w:p>
        </w:tc>
        <w:tc>
          <w:tcPr>
            <w:tcW w:w="0" w:type="auto"/>
            <w:tcBorders>
              <w:top w:val="nil"/>
              <w:left w:val="nil"/>
              <w:bottom w:val="nil"/>
              <w:right w:val="nil"/>
            </w:tcBorders>
            <w:hideMark/>
          </w:tcPr>
          <w:p w14:paraId="09AC4708"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312DA6D1"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1.00[Reference]</w:t>
            </w:r>
          </w:p>
        </w:tc>
        <w:tc>
          <w:tcPr>
            <w:tcW w:w="0" w:type="auto"/>
            <w:tcBorders>
              <w:top w:val="nil"/>
              <w:left w:val="nil"/>
              <w:bottom w:val="nil"/>
              <w:right w:val="nil"/>
            </w:tcBorders>
            <w:hideMark/>
          </w:tcPr>
          <w:p w14:paraId="3F658082"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33FFDA3D"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796415E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0.80(0.73,0.87)</w:t>
            </w:r>
          </w:p>
        </w:tc>
        <w:tc>
          <w:tcPr>
            <w:tcW w:w="0" w:type="auto"/>
            <w:tcBorders>
              <w:top w:val="nil"/>
              <w:left w:val="nil"/>
              <w:bottom w:val="nil"/>
              <w:right w:val="nil"/>
            </w:tcBorders>
            <w:hideMark/>
          </w:tcPr>
          <w:p w14:paraId="0FA9EEAE"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05364B14"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5B94A5B4" w14:textId="77777777" w:rsidTr="00DD243F">
        <w:trPr>
          <w:trHeight w:val="283"/>
          <w:jc w:val="center"/>
        </w:trPr>
        <w:tc>
          <w:tcPr>
            <w:tcW w:w="0" w:type="auto"/>
            <w:tcBorders>
              <w:top w:val="nil"/>
              <w:left w:val="nil"/>
              <w:bottom w:val="nil"/>
              <w:right w:val="nil"/>
            </w:tcBorders>
            <w:hideMark/>
          </w:tcPr>
          <w:p w14:paraId="64578E11" w14:textId="77777777" w:rsidR="00DD243F" w:rsidRDefault="00DD243F">
            <w:pPr>
              <w:widowControl/>
              <w:spacing w:before="100" w:beforeAutospacing="1" w:after="100" w:afterAutospacing="1"/>
              <w:ind w:firstLineChars="100" w:firstLine="240"/>
              <w:jc w:val="left"/>
              <w:rPr>
                <w:rFonts w:cs="Times New Roman"/>
                <w:bCs w:val="0"/>
                <w:sz w:val="24"/>
                <w:szCs w:val="24"/>
              </w:rPr>
            </w:pPr>
            <w:r>
              <w:rPr>
                <w:rFonts w:cs="Times New Roman"/>
                <w:bCs w:val="0"/>
                <w:color w:val="000000"/>
                <w:sz w:val="24"/>
                <w:szCs w:val="24"/>
              </w:rPr>
              <w:t>Prediabetes</w:t>
            </w:r>
          </w:p>
        </w:tc>
        <w:tc>
          <w:tcPr>
            <w:tcW w:w="0" w:type="auto"/>
            <w:tcBorders>
              <w:top w:val="nil"/>
              <w:left w:val="nil"/>
              <w:bottom w:val="nil"/>
              <w:right w:val="nil"/>
            </w:tcBorders>
            <w:hideMark/>
          </w:tcPr>
          <w:p w14:paraId="0DF211F9"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537/53,817</w:t>
            </w:r>
          </w:p>
        </w:tc>
        <w:tc>
          <w:tcPr>
            <w:tcW w:w="0" w:type="auto"/>
            <w:tcBorders>
              <w:top w:val="nil"/>
              <w:left w:val="nil"/>
              <w:bottom w:val="nil"/>
              <w:right w:val="nil"/>
            </w:tcBorders>
            <w:hideMark/>
          </w:tcPr>
          <w:p w14:paraId="1AA8313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417591FB"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1.25 (1.15,1.37)</w:t>
            </w:r>
          </w:p>
        </w:tc>
        <w:tc>
          <w:tcPr>
            <w:tcW w:w="0" w:type="auto"/>
            <w:tcBorders>
              <w:top w:val="nil"/>
              <w:left w:val="nil"/>
              <w:bottom w:val="nil"/>
              <w:right w:val="nil"/>
            </w:tcBorders>
            <w:hideMark/>
          </w:tcPr>
          <w:p w14:paraId="566E1316"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57DF2914"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2737C84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1.00[Reference]</w:t>
            </w:r>
          </w:p>
        </w:tc>
        <w:tc>
          <w:tcPr>
            <w:tcW w:w="0" w:type="auto"/>
            <w:tcBorders>
              <w:top w:val="nil"/>
              <w:left w:val="nil"/>
              <w:bottom w:val="nil"/>
              <w:right w:val="nil"/>
            </w:tcBorders>
            <w:hideMark/>
          </w:tcPr>
          <w:p w14:paraId="220BD1E5"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3A800034"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2587C147" w14:textId="77777777" w:rsidTr="00DD243F">
        <w:trPr>
          <w:trHeight w:val="283"/>
          <w:jc w:val="center"/>
        </w:trPr>
        <w:tc>
          <w:tcPr>
            <w:tcW w:w="0" w:type="auto"/>
            <w:tcBorders>
              <w:top w:val="nil"/>
              <w:left w:val="nil"/>
              <w:bottom w:val="dashed" w:sz="4" w:space="0" w:color="auto"/>
              <w:right w:val="nil"/>
            </w:tcBorders>
            <w:hideMark/>
          </w:tcPr>
          <w:p w14:paraId="70A5C9EC" w14:textId="77777777" w:rsidR="00DD243F" w:rsidRDefault="00DD243F">
            <w:pPr>
              <w:widowControl/>
              <w:spacing w:before="100" w:beforeAutospacing="1" w:after="100" w:afterAutospacing="1"/>
              <w:ind w:firstLineChars="100" w:firstLine="240"/>
              <w:jc w:val="left"/>
              <w:rPr>
                <w:rFonts w:cs="Times New Roman"/>
                <w:bCs w:val="0"/>
                <w:sz w:val="24"/>
                <w:szCs w:val="24"/>
              </w:rPr>
            </w:pPr>
            <w:r>
              <w:rPr>
                <w:rFonts w:cs="Times New Roman"/>
                <w:bCs w:val="0"/>
                <w:color w:val="000000"/>
                <w:sz w:val="24"/>
                <w:szCs w:val="24"/>
              </w:rPr>
              <w:t>T2DM</w:t>
            </w:r>
          </w:p>
        </w:tc>
        <w:tc>
          <w:tcPr>
            <w:tcW w:w="0" w:type="auto"/>
            <w:tcBorders>
              <w:top w:val="nil"/>
              <w:left w:val="nil"/>
              <w:bottom w:val="dashed" w:sz="4" w:space="0" w:color="auto"/>
              <w:right w:val="nil"/>
            </w:tcBorders>
            <w:hideMark/>
          </w:tcPr>
          <w:p w14:paraId="23405347"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561/44,451</w:t>
            </w:r>
          </w:p>
        </w:tc>
        <w:tc>
          <w:tcPr>
            <w:tcW w:w="0" w:type="auto"/>
            <w:tcBorders>
              <w:top w:val="nil"/>
              <w:left w:val="nil"/>
              <w:bottom w:val="dashed" w:sz="4" w:space="0" w:color="auto"/>
              <w:right w:val="nil"/>
            </w:tcBorders>
            <w:hideMark/>
          </w:tcPr>
          <w:p w14:paraId="75C79E09"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dashed" w:sz="4" w:space="0" w:color="auto"/>
              <w:right w:val="nil"/>
            </w:tcBorders>
            <w:hideMark/>
          </w:tcPr>
          <w:p w14:paraId="0606B7E8"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1.43(1.31,1.56)</w:t>
            </w:r>
          </w:p>
        </w:tc>
        <w:tc>
          <w:tcPr>
            <w:tcW w:w="0" w:type="auto"/>
            <w:tcBorders>
              <w:top w:val="nil"/>
              <w:left w:val="nil"/>
              <w:bottom w:val="dashed" w:sz="4" w:space="0" w:color="auto"/>
              <w:right w:val="nil"/>
            </w:tcBorders>
            <w:hideMark/>
          </w:tcPr>
          <w:p w14:paraId="4ACA03D7"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dashed" w:sz="4" w:space="0" w:color="auto"/>
              <w:right w:val="nil"/>
            </w:tcBorders>
            <w:hideMark/>
          </w:tcPr>
          <w:p w14:paraId="430230AA" w14:textId="77777777" w:rsidR="00DD243F" w:rsidRDefault="00DD243F">
            <w:pPr>
              <w:rPr>
                <w:rFonts w:cs="Times New Roman"/>
                <w:bCs w:val="0"/>
                <w:sz w:val="24"/>
                <w:szCs w:val="24"/>
              </w:rPr>
            </w:pPr>
          </w:p>
        </w:tc>
        <w:tc>
          <w:tcPr>
            <w:tcW w:w="0" w:type="auto"/>
            <w:tcBorders>
              <w:top w:val="nil"/>
              <w:left w:val="nil"/>
              <w:bottom w:val="dashed" w:sz="4" w:space="0" w:color="auto"/>
              <w:right w:val="nil"/>
            </w:tcBorders>
            <w:hideMark/>
          </w:tcPr>
          <w:p w14:paraId="4611B044"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1.14(1.01,1.28)</w:t>
            </w:r>
          </w:p>
        </w:tc>
        <w:tc>
          <w:tcPr>
            <w:tcW w:w="0" w:type="auto"/>
            <w:tcBorders>
              <w:top w:val="nil"/>
              <w:left w:val="nil"/>
              <w:bottom w:val="dashed" w:sz="4" w:space="0" w:color="auto"/>
              <w:right w:val="nil"/>
            </w:tcBorders>
            <w:hideMark/>
          </w:tcPr>
          <w:p w14:paraId="2FA3F79F"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dashed" w:sz="4" w:space="0" w:color="auto"/>
              <w:right w:val="nil"/>
            </w:tcBorders>
            <w:hideMark/>
          </w:tcPr>
          <w:p w14:paraId="405F5D36"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64B0077E" w14:textId="77777777" w:rsidTr="00DD243F">
        <w:trPr>
          <w:trHeight w:val="295"/>
          <w:jc w:val="center"/>
        </w:trPr>
        <w:tc>
          <w:tcPr>
            <w:tcW w:w="0" w:type="auto"/>
            <w:tcBorders>
              <w:top w:val="dashed" w:sz="4" w:space="0" w:color="auto"/>
              <w:left w:val="nil"/>
              <w:bottom w:val="nil"/>
              <w:right w:val="nil"/>
            </w:tcBorders>
            <w:hideMark/>
          </w:tcPr>
          <w:p w14:paraId="640E8068" w14:textId="77777777" w:rsidR="00DD243F" w:rsidRDefault="00DD243F">
            <w:pPr>
              <w:widowControl/>
              <w:spacing w:before="100" w:beforeAutospacing="1" w:after="100" w:afterAutospacing="1"/>
              <w:jc w:val="left"/>
              <w:rPr>
                <w:rFonts w:cs="Times New Roman"/>
                <w:bCs w:val="0"/>
                <w:sz w:val="24"/>
                <w:szCs w:val="24"/>
              </w:rPr>
            </w:pPr>
            <w:r>
              <w:rPr>
                <w:rFonts w:cs="Times New Roman"/>
                <w:b/>
                <w:color w:val="000000"/>
                <w:sz w:val="24"/>
                <w:szCs w:val="24"/>
              </w:rPr>
              <w:t>Intermediate genetic risk</w:t>
            </w:r>
          </w:p>
        </w:tc>
        <w:tc>
          <w:tcPr>
            <w:tcW w:w="0" w:type="auto"/>
            <w:tcBorders>
              <w:top w:val="dashed" w:sz="4" w:space="0" w:color="auto"/>
              <w:left w:val="nil"/>
              <w:bottom w:val="nil"/>
              <w:right w:val="nil"/>
            </w:tcBorders>
            <w:hideMark/>
          </w:tcPr>
          <w:p w14:paraId="1B60F7CA"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 </w:t>
            </w:r>
          </w:p>
        </w:tc>
        <w:tc>
          <w:tcPr>
            <w:tcW w:w="0" w:type="auto"/>
            <w:tcBorders>
              <w:top w:val="dashed" w:sz="4" w:space="0" w:color="auto"/>
              <w:left w:val="nil"/>
              <w:bottom w:val="nil"/>
              <w:right w:val="nil"/>
            </w:tcBorders>
            <w:hideMark/>
          </w:tcPr>
          <w:p w14:paraId="720ECA56"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dashed" w:sz="4" w:space="0" w:color="auto"/>
              <w:left w:val="nil"/>
              <w:bottom w:val="nil"/>
              <w:right w:val="nil"/>
            </w:tcBorders>
            <w:hideMark/>
          </w:tcPr>
          <w:p w14:paraId="3C7529CC" w14:textId="77777777" w:rsidR="00DD243F" w:rsidRDefault="00DD243F">
            <w:pPr>
              <w:rPr>
                <w:rFonts w:cs="Times New Roman"/>
                <w:bCs w:val="0"/>
                <w:sz w:val="24"/>
                <w:szCs w:val="24"/>
              </w:rPr>
            </w:pPr>
          </w:p>
        </w:tc>
        <w:tc>
          <w:tcPr>
            <w:tcW w:w="0" w:type="auto"/>
            <w:tcBorders>
              <w:top w:val="dashed" w:sz="4" w:space="0" w:color="auto"/>
              <w:left w:val="nil"/>
              <w:bottom w:val="nil"/>
              <w:right w:val="nil"/>
            </w:tcBorders>
            <w:hideMark/>
          </w:tcPr>
          <w:p w14:paraId="75D147F4" w14:textId="77777777" w:rsidR="00DD243F" w:rsidRDefault="00DD243F">
            <w:pPr>
              <w:widowControl/>
              <w:jc w:val="left"/>
              <w:rPr>
                <w:rFonts w:ascii="等线" w:eastAsia="等线" w:hAnsi="等线" w:cstheme="minorBidi" w:hint="eastAsia"/>
                <w:bCs w:val="0"/>
                <w:szCs w:val="20"/>
              </w:rPr>
            </w:pPr>
          </w:p>
        </w:tc>
        <w:tc>
          <w:tcPr>
            <w:tcW w:w="0" w:type="auto"/>
            <w:tcBorders>
              <w:top w:val="dashed" w:sz="4" w:space="0" w:color="auto"/>
              <w:left w:val="nil"/>
              <w:bottom w:val="nil"/>
              <w:right w:val="nil"/>
            </w:tcBorders>
            <w:hideMark/>
          </w:tcPr>
          <w:p w14:paraId="78C25B77" w14:textId="77777777" w:rsidR="00DD243F" w:rsidRDefault="00DD243F">
            <w:pPr>
              <w:widowControl/>
              <w:jc w:val="left"/>
              <w:rPr>
                <w:rFonts w:ascii="等线" w:eastAsia="等线" w:hAnsi="等线" w:cstheme="minorBidi" w:hint="eastAsia"/>
                <w:bCs w:val="0"/>
                <w:szCs w:val="20"/>
              </w:rPr>
            </w:pPr>
          </w:p>
        </w:tc>
        <w:tc>
          <w:tcPr>
            <w:tcW w:w="0" w:type="auto"/>
            <w:tcBorders>
              <w:top w:val="dashed" w:sz="4" w:space="0" w:color="auto"/>
              <w:left w:val="nil"/>
              <w:bottom w:val="nil"/>
              <w:right w:val="nil"/>
            </w:tcBorders>
            <w:hideMark/>
          </w:tcPr>
          <w:p w14:paraId="533BDFF0" w14:textId="77777777" w:rsidR="00DD243F" w:rsidRDefault="00DD243F">
            <w:pPr>
              <w:widowControl/>
              <w:jc w:val="left"/>
              <w:rPr>
                <w:rFonts w:ascii="等线" w:eastAsia="等线" w:hAnsi="等线" w:cstheme="minorBidi" w:hint="eastAsia"/>
                <w:bCs w:val="0"/>
                <w:szCs w:val="20"/>
              </w:rPr>
            </w:pPr>
          </w:p>
        </w:tc>
        <w:tc>
          <w:tcPr>
            <w:tcW w:w="0" w:type="auto"/>
            <w:tcBorders>
              <w:top w:val="dashed" w:sz="4" w:space="0" w:color="auto"/>
              <w:left w:val="nil"/>
              <w:bottom w:val="nil"/>
              <w:right w:val="nil"/>
            </w:tcBorders>
            <w:hideMark/>
          </w:tcPr>
          <w:p w14:paraId="3B0ACFD5"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dashed" w:sz="4" w:space="0" w:color="auto"/>
              <w:left w:val="nil"/>
              <w:bottom w:val="nil"/>
              <w:right w:val="nil"/>
            </w:tcBorders>
            <w:hideMark/>
          </w:tcPr>
          <w:p w14:paraId="28D3E975"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2F025BBA" w14:textId="77777777" w:rsidTr="00DD243F">
        <w:trPr>
          <w:trHeight w:val="295"/>
          <w:jc w:val="center"/>
        </w:trPr>
        <w:tc>
          <w:tcPr>
            <w:tcW w:w="0" w:type="auto"/>
            <w:tcBorders>
              <w:top w:val="nil"/>
              <w:left w:val="nil"/>
              <w:bottom w:val="nil"/>
              <w:right w:val="nil"/>
            </w:tcBorders>
            <w:hideMark/>
          </w:tcPr>
          <w:p w14:paraId="501C4C62"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ADA criteria</w:t>
            </w:r>
          </w:p>
        </w:tc>
        <w:tc>
          <w:tcPr>
            <w:tcW w:w="0" w:type="auto"/>
            <w:tcBorders>
              <w:top w:val="nil"/>
              <w:left w:val="nil"/>
              <w:bottom w:val="nil"/>
              <w:right w:val="nil"/>
            </w:tcBorders>
            <w:hideMark/>
          </w:tcPr>
          <w:p w14:paraId="68AB1CBF"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077AC0BA"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0B406448"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4053E749"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6DDCC025"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48C44978"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2D436E84"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0EF38357"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6BA17D5A" w14:textId="77777777" w:rsidTr="00DD243F">
        <w:trPr>
          <w:trHeight w:val="283"/>
          <w:jc w:val="center"/>
        </w:trPr>
        <w:tc>
          <w:tcPr>
            <w:tcW w:w="0" w:type="auto"/>
            <w:tcBorders>
              <w:top w:val="nil"/>
              <w:left w:val="nil"/>
              <w:bottom w:val="nil"/>
              <w:right w:val="nil"/>
            </w:tcBorders>
            <w:hideMark/>
          </w:tcPr>
          <w:p w14:paraId="0885AE1D" w14:textId="77777777" w:rsidR="00DD243F" w:rsidRDefault="00DD243F">
            <w:pPr>
              <w:widowControl/>
              <w:spacing w:before="100" w:beforeAutospacing="1" w:after="100" w:afterAutospacing="1"/>
              <w:ind w:firstLineChars="100" w:firstLine="240"/>
              <w:jc w:val="left"/>
              <w:rPr>
                <w:rFonts w:cs="Times New Roman"/>
                <w:bCs w:val="0"/>
                <w:sz w:val="24"/>
                <w:szCs w:val="24"/>
              </w:rPr>
            </w:pPr>
            <w:r>
              <w:rPr>
                <w:rFonts w:cs="Times New Roman"/>
                <w:bCs w:val="0"/>
                <w:color w:val="000000"/>
                <w:sz w:val="24"/>
                <w:szCs w:val="24"/>
              </w:rPr>
              <w:t>Normoglycemia</w:t>
            </w:r>
          </w:p>
        </w:tc>
        <w:tc>
          <w:tcPr>
            <w:tcW w:w="0" w:type="auto"/>
            <w:tcBorders>
              <w:top w:val="nil"/>
              <w:left w:val="nil"/>
              <w:bottom w:val="nil"/>
              <w:right w:val="nil"/>
            </w:tcBorders>
            <w:hideMark/>
          </w:tcPr>
          <w:p w14:paraId="0B754337"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6,502/1,148,723</w:t>
            </w:r>
          </w:p>
        </w:tc>
        <w:tc>
          <w:tcPr>
            <w:tcW w:w="0" w:type="auto"/>
            <w:tcBorders>
              <w:top w:val="nil"/>
              <w:left w:val="nil"/>
              <w:bottom w:val="nil"/>
              <w:right w:val="nil"/>
            </w:tcBorders>
            <w:hideMark/>
          </w:tcPr>
          <w:p w14:paraId="2CA03CB2"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1A45367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1.00[Reference]</w:t>
            </w:r>
          </w:p>
        </w:tc>
        <w:tc>
          <w:tcPr>
            <w:tcW w:w="0" w:type="auto"/>
            <w:tcBorders>
              <w:top w:val="nil"/>
              <w:left w:val="nil"/>
              <w:bottom w:val="nil"/>
              <w:right w:val="nil"/>
            </w:tcBorders>
            <w:hideMark/>
          </w:tcPr>
          <w:p w14:paraId="6C47E0E7"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1C8BDE0E"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3CD2745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0.86(0.81,0.90)</w:t>
            </w:r>
          </w:p>
        </w:tc>
        <w:tc>
          <w:tcPr>
            <w:tcW w:w="0" w:type="auto"/>
            <w:tcBorders>
              <w:top w:val="nil"/>
              <w:left w:val="nil"/>
              <w:bottom w:val="nil"/>
              <w:right w:val="nil"/>
            </w:tcBorders>
            <w:hideMark/>
          </w:tcPr>
          <w:p w14:paraId="70C6CCE1"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15AEBD51"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740B3605" w14:textId="77777777" w:rsidTr="00DD243F">
        <w:trPr>
          <w:trHeight w:val="283"/>
          <w:jc w:val="center"/>
        </w:trPr>
        <w:tc>
          <w:tcPr>
            <w:tcW w:w="0" w:type="auto"/>
            <w:tcBorders>
              <w:top w:val="nil"/>
              <w:left w:val="nil"/>
              <w:bottom w:val="nil"/>
              <w:right w:val="nil"/>
            </w:tcBorders>
            <w:hideMark/>
          </w:tcPr>
          <w:p w14:paraId="2D52D6FD" w14:textId="77777777" w:rsidR="00DD243F" w:rsidRDefault="00DD243F">
            <w:pPr>
              <w:widowControl/>
              <w:spacing w:before="100" w:beforeAutospacing="1" w:after="100" w:afterAutospacing="1"/>
              <w:ind w:firstLineChars="100" w:firstLine="240"/>
              <w:jc w:val="left"/>
              <w:rPr>
                <w:rFonts w:cs="Times New Roman"/>
                <w:bCs w:val="0"/>
                <w:sz w:val="24"/>
                <w:szCs w:val="24"/>
              </w:rPr>
            </w:pPr>
            <w:r>
              <w:rPr>
                <w:rFonts w:cs="Times New Roman"/>
                <w:bCs w:val="0"/>
                <w:color w:val="000000"/>
                <w:sz w:val="24"/>
                <w:szCs w:val="24"/>
              </w:rPr>
              <w:t>Prediabetes</w:t>
            </w:r>
          </w:p>
        </w:tc>
        <w:tc>
          <w:tcPr>
            <w:tcW w:w="0" w:type="auto"/>
            <w:tcBorders>
              <w:top w:val="nil"/>
              <w:left w:val="nil"/>
              <w:bottom w:val="nil"/>
              <w:right w:val="nil"/>
            </w:tcBorders>
            <w:hideMark/>
          </w:tcPr>
          <w:p w14:paraId="5E0E73F6"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2,220/220,030 </w:t>
            </w:r>
          </w:p>
        </w:tc>
        <w:tc>
          <w:tcPr>
            <w:tcW w:w="0" w:type="auto"/>
            <w:tcBorders>
              <w:top w:val="nil"/>
              <w:left w:val="nil"/>
              <w:bottom w:val="nil"/>
              <w:right w:val="nil"/>
            </w:tcBorders>
            <w:hideMark/>
          </w:tcPr>
          <w:p w14:paraId="6B838C37"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30A710BE"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1.17(1.11,1.23)</w:t>
            </w:r>
          </w:p>
        </w:tc>
        <w:tc>
          <w:tcPr>
            <w:tcW w:w="0" w:type="auto"/>
            <w:tcBorders>
              <w:top w:val="nil"/>
              <w:left w:val="nil"/>
              <w:bottom w:val="nil"/>
              <w:right w:val="nil"/>
            </w:tcBorders>
            <w:hideMark/>
          </w:tcPr>
          <w:p w14:paraId="143A1F1E"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14C8906D"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6D5966D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1.00[Reference]</w:t>
            </w:r>
          </w:p>
        </w:tc>
        <w:tc>
          <w:tcPr>
            <w:tcW w:w="0" w:type="auto"/>
            <w:tcBorders>
              <w:top w:val="nil"/>
              <w:left w:val="nil"/>
              <w:bottom w:val="nil"/>
              <w:right w:val="nil"/>
            </w:tcBorders>
            <w:hideMark/>
          </w:tcPr>
          <w:p w14:paraId="19CBE7C8"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3E879FD3"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3FF05428" w14:textId="77777777" w:rsidTr="00DD243F">
        <w:trPr>
          <w:trHeight w:val="283"/>
          <w:jc w:val="center"/>
        </w:trPr>
        <w:tc>
          <w:tcPr>
            <w:tcW w:w="0" w:type="auto"/>
            <w:tcBorders>
              <w:top w:val="nil"/>
              <w:left w:val="nil"/>
              <w:bottom w:val="nil"/>
              <w:right w:val="nil"/>
            </w:tcBorders>
            <w:hideMark/>
          </w:tcPr>
          <w:p w14:paraId="6D244BE2" w14:textId="77777777" w:rsidR="00DD243F" w:rsidRDefault="00DD243F">
            <w:pPr>
              <w:widowControl/>
              <w:spacing w:before="100" w:beforeAutospacing="1" w:after="100" w:afterAutospacing="1"/>
              <w:ind w:firstLineChars="100" w:firstLine="240"/>
              <w:jc w:val="left"/>
              <w:rPr>
                <w:rFonts w:cs="Times New Roman"/>
                <w:bCs w:val="0"/>
                <w:sz w:val="24"/>
                <w:szCs w:val="24"/>
              </w:rPr>
            </w:pPr>
            <w:r>
              <w:rPr>
                <w:rFonts w:cs="Times New Roman"/>
                <w:bCs w:val="0"/>
                <w:color w:val="000000"/>
                <w:sz w:val="24"/>
                <w:szCs w:val="24"/>
              </w:rPr>
              <w:t>T2DM</w:t>
            </w:r>
          </w:p>
        </w:tc>
        <w:tc>
          <w:tcPr>
            <w:tcW w:w="0" w:type="auto"/>
            <w:tcBorders>
              <w:top w:val="nil"/>
              <w:left w:val="nil"/>
              <w:bottom w:val="nil"/>
              <w:right w:val="nil"/>
            </w:tcBorders>
            <w:hideMark/>
          </w:tcPr>
          <w:p w14:paraId="248016DD"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656/46,777 </w:t>
            </w:r>
          </w:p>
        </w:tc>
        <w:tc>
          <w:tcPr>
            <w:tcW w:w="0" w:type="auto"/>
            <w:tcBorders>
              <w:top w:val="nil"/>
              <w:left w:val="nil"/>
              <w:bottom w:val="nil"/>
              <w:right w:val="nil"/>
            </w:tcBorders>
            <w:hideMark/>
          </w:tcPr>
          <w:p w14:paraId="60F9D634"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6B9B7263"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1.44(1.32,1.56)</w:t>
            </w:r>
          </w:p>
        </w:tc>
        <w:tc>
          <w:tcPr>
            <w:tcW w:w="0" w:type="auto"/>
            <w:tcBorders>
              <w:top w:val="nil"/>
              <w:left w:val="nil"/>
              <w:bottom w:val="nil"/>
              <w:right w:val="nil"/>
            </w:tcBorders>
            <w:hideMark/>
          </w:tcPr>
          <w:p w14:paraId="45803694"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62BA93EB"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2AC99B81"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1.23(1.13,1.34)</w:t>
            </w:r>
          </w:p>
        </w:tc>
        <w:tc>
          <w:tcPr>
            <w:tcW w:w="0" w:type="auto"/>
            <w:tcBorders>
              <w:top w:val="nil"/>
              <w:left w:val="nil"/>
              <w:bottom w:val="nil"/>
              <w:right w:val="nil"/>
            </w:tcBorders>
            <w:hideMark/>
          </w:tcPr>
          <w:p w14:paraId="135F6461"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4D9A9FC6"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6077A019" w14:textId="77777777" w:rsidTr="00DD243F">
        <w:trPr>
          <w:trHeight w:val="295"/>
          <w:jc w:val="center"/>
        </w:trPr>
        <w:tc>
          <w:tcPr>
            <w:tcW w:w="0" w:type="auto"/>
            <w:tcBorders>
              <w:top w:val="nil"/>
              <w:left w:val="nil"/>
              <w:bottom w:val="nil"/>
              <w:right w:val="nil"/>
            </w:tcBorders>
            <w:hideMark/>
          </w:tcPr>
          <w:p w14:paraId="01D96B96"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WHO/IEC criteria</w:t>
            </w:r>
          </w:p>
        </w:tc>
        <w:tc>
          <w:tcPr>
            <w:tcW w:w="0" w:type="auto"/>
            <w:tcBorders>
              <w:top w:val="nil"/>
              <w:left w:val="nil"/>
              <w:bottom w:val="nil"/>
              <w:right w:val="nil"/>
            </w:tcBorders>
            <w:hideMark/>
          </w:tcPr>
          <w:p w14:paraId="0D00FFEF"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7A672E44"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6366F19C"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7F4FD598"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34C225F3"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1736AD54"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27A41F06"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5E46E2C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049B69E7" w14:textId="77777777" w:rsidTr="00DD243F">
        <w:trPr>
          <w:trHeight w:val="283"/>
          <w:jc w:val="center"/>
        </w:trPr>
        <w:tc>
          <w:tcPr>
            <w:tcW w:w="0" w:type="auto"/>
            <w:tcBorders>
              <w:top w:val="nil"/>
              <w:left w:val="nil"/>
              <w:bottom w:val="nil"/>
              <w:right w:val="nil"/>
            </w:tcBorders>
            <w:hideMark/>
          </w:tcPr>
          <w:p w14:paraId="6845BFD0" w14:textId="77777777" w:rsidR="00DD243F" w:rsidRDefault="00DD243F">
            <w:pPr>
              <w:widowControl/>
              <w:spacing w:before="100" w:beforeAutospacing="1" w:after="100" w:afterAutospacing="1"/>
              <w:ind w:firstLineChars="100" w:firstLine="240"/>
              <w:jc w:val="left"/>
              <w:rPr>
                <w:rFonts w:cs="Times New Roman"/>
                <w:bCs w:val="0"/>
                <w:sz w:val="24"/>
                <w:szCs w:val="24"/>
              </w:rPr>
            </w:pPr>
            <w:r>
              <w:rPr>
                <w:rFonts w:cs="Times New Roman"/>
                <w:bCs w:val="0"/>
                <w:color w:val="000000"/>
                <w:sz w:val="24"/>
                <w:szCs w:val="24"/>
              </w:rPr>
              <w:t>Normoglycemia</w:t>
            </w:r>
          </w:p>
        </w:tc>
        <w:tc>
          <w:tcPr>
            <w:tcW w:w="0" w:type="auto"/>
            <w:tcBorders>
              <w:top w:val="nil"/>
              <w:left w:val="nil"/>
              <w:bottom w:val="nil"/>
              <w:right w:val="nil"/>
            </w:tcBorders>
            <w:hideMark/>
          </w:tcPr>
          <w:p w14:paraId="56DC7B82"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8,077/1,073,461 </w:t>
            </w:r>
          </w:p>
        </w:tc>
        <w:tc>
          <w:tcPr>
            <w:tcW w:w="0" w:type="auto"/>
            <w:tcBorders>
              <w:top w:val="nil"/>
              <w:left w:val="nil"/>
              <w:bottom w:val="nil"/>
              <w:right w:val="nil"/>
            </w:tcBorders>
            <w:hideMark/>
          </w:tcPr>
          <w:p w14:paraId="637B081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01F30ADE"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1.00[Reference]</w:t>
            </w:r>
          </w:p>
        </w:tc>
        <w:tc>
          <w:tcPr>
            <w:tcW w:w="0" w:type="auto"/>
            <w:tcBorders>
              <w:top w:val="nil"/>
              <w:left w:val="nil"/>
              <w:bottom w:val="nil"/>
              <w:right w:val="nil"/>
            </w:tcBorders>
            <w:hideMark/>
          </w:tcPr>
          <w:p w14:paraId="63F4A151"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3ADD82E2"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5EF2FC81"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0.77(0.71,0.83)</w:t>
            </w:r>
          </w:p>
        </w:tc>
        <w:tc>
          <w:tcPr>
            <w:tcW w:w="0" w:type="auto"/>
            <w:tcBorders>
              <w:top w:val="nil"/>
              <w:left w:val="nil"/>
              <w:bottom w:val="nil"/>
              <w:right w:val="nil"/>
            </w:tcBorders>
            <w:hideMark/>
          </w:tcPr>
          <w:p w14:paraId="2ACDC9FD"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33CAC2AE"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0F8BFC5A" w14:textId="77777777" w:rsidTr="00DD243F">
        <w:trPr>
          <w:trHeight w:val="283"/>
          <w:jc w:val="center"/>
        </w:trPr>
        <w:tc>
          <w:tcPr>
            <w:tcW w:w="0" w:type="auto"/>
            <w:tcBorders>
              <w:top w:val="nil"/>
              <w:left w:val="nil"/>
              <w:bottom w:val="nil"/>
              <w:right w:val="nil"/>
            </w:tcBorders>
            <w:hideMark/>
          </w:tcPr>
          <w:p w14:paraId="593A6A7B" w14:textId="77777777" w:rsidR="00DD243F" w:rsidRDefault="00DD243F">
            <w:pPr>
              <w:widowControl/>
              <w:spacing w:before="100" w:beforeAutospacing="1" w:after="100" w:afterAutospacing="1"/>
              <w:ind w:firstLineChars="100" w:firstLine="240"/>
              <w:jc w:val="left"/>
              <w:rPr>
                <w:rFonts w:cs="Times New Roman"/>
                <w:bCs w:val="0"/>
                <w:sz w:val="24"/>
                <w:szCs w:val="24"/>
              </w:rPr>
            </w:pPr>
            <w:r>
              <w:rPr>
                <w:rFonts w:cs="Times New Roman"/>
                <w:bCs w:val="0"/>
                <w:color w:val="000000"/>
                <w:sz w:val="24"/>
                <w:szCs w:val="24"/>
              </w:rPr>
              <w:t>Prediabetes</w:t>
            </w:r>
          </w:p>
        </w:tc>
        <w:tc>
          <w:tcPr>
            <w:tcW w:w="0" w:type="auto"/>
            <w:tcBorders>
              <w:top w:val="nil"/>
              <w:left w:val="nil"/>
              <w:bottom w:val="nil"/>
              <w:right w:val="nil"/>
            </w:tcBorders>
            <w:hideMark/>
          </w:tcPr>
          <w:p w14:paraId="3113C6ED"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645/54,536 </w:t>
            </w:r>
          </w:p>
        </w:tc>
        <w:tc>
          <w:tcPr>
            <w:tcW w:w="0" w:type="auto"/>
            <w:tcBorders>
              <w:top w:val="nil"/>
              <w:left w:val="nil"/>
              <w:bottom w:val="nil"/>
              <w:right w:val="nil"/>
            </w:tcBorders>
            <w:hideMark/>
          </w:tcPr>
          <w:p w14:paraId="5EC34E8F"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05A9A356"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1.30 (1.20,1.41)</w:t>
            </w:r>
          </w:p>
        </w:tc>
        <w:tc>
          <w:tcPr>
            <w:tcW w:w="0" w:type="auto"/>
            <w:tcBorders>
              <w:top w:val="nil"/>
              <w:left w:val="nil"/>
              <w:bottom w:val="nil"/>
              <w:right w:val="nil"/>
            </w:tcBorders>
            <w:hideMark/>
          </w:tcPr>
          <w:p w14:paraId="57EBD67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0D902E63"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6F504F8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1.00[Reference]</w:t>
            </w:r>
          </w:p>
        </w:tc>
        <w:tc>
          <w:tcPr>
            <w:tcW w:w="0" w:type="auto"/>
            <w:tcBorders>
              <w:top w:val="nil"/>
              <w:left w:val="nil"/>
              <w:bottom w:val="nil"/>
              <w:right w:val="nil"/>
            </w:tcBorders>
            <w:hideMark/>
          </w:tcPr>
          <w:p w14:paraId="7708A7EA"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221EB82B"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3C263AE6" w14:textId="77777777" w:rsidTr="00DD243F">
        <w:trPr>
          <w:trHeight w:val="283"/>
          <w:jc w:val="center"/>
        </w:trPr>
        <w:tc>
          <w:tcPr>
            <w:tcW w:w="0" w:type="auto"/>
            <w:tcBorders>
              <w:top w:val="nil"/>
              <w:left w:val="nil"/>
              <w:bottom w:val="dashed" w:sz="4" w:space="0" w:color="auto"/>
              <w:right w:val="nil"/>
            </w:tcBorders>
            <w:hideMark/>
          </w:tcPr>
          <w:p w14:paraId="085CBB0D" w14:textId="77777777" w:rsidR="00DD243F" w:rsidRDefault="00DD243F">
            <w:pPr>
              <w:widowControl/>
              <w:spacing w:before="100" w:beforeAutospacing="1" w:after="100" w:afterAutospacing="1"/>
              <w:ind w:firstLineChars="100" w:firstLine="240"/>
              <w:jc w:val="left"/>
              <w:rPr>
                <w:rFonts w:cs="Times New Roman"/>
                <w:bCs w:val="0"/>
                <w:sz w:val="24"/>
                <w:szCs w:val="24"/>
              </w:rPr>
            </w:pPr>
            <w:r>
              <w:rPr>
                <w:rFonts w:cs="Times New Roman"/>
                <w:bCs w:val="0"/>
                <w:color w:val="000000"/>
                <w:sz w:val="24"/>
                <w:szCs w:val="24"/>
              </w:rPr>
              <w:t>T2DM</w:t>
            </w:r>
          </w:p>
        </w:tc>
        <w:tc>
          <w:tcPr>
            <w:tcW w:w="0" w:type="auto"/>
            <w:tcBorders>
              <w:top w:val="nil"/>
              <w:left w:val="nil"/>
              <w:bottom w:val="dashed" w:sz="4" w:space="0" w:color="auto"/>
              <w:right w:val="nil"/>
            </w:tcBorders>
            <w:hideMark/>
          </w:tcPr>
          <w:p w14:paraId="68809798" w14:textId="77777777" w:rsidR="00DD243F" w:rsidRDefault="00DD243F">
            <w:pPr>
              <w:widowControl/>
              <w:spacing w:before="100" w:beforeAutospacing="1" w:after="100" w:afterAutospacing="1"/>
              <w:jc w:val="left"/>
              <w:rPr>
                <w:rFonts w:cs="Times New Roman"/>
                <w:bCs w:val="0"/>
                <w:sz w:val="24"/>
                <w:szCs w:val="24"/>
              </w:rPr>
            </w:pPr>
            <w:r>
              <w:rPr>
                <w:rFonts w:cs="Times New Roman"/>
                <w:bCs w:val="0"/>
                <w:color w:val="000000"/>
                <w:sz w:val="24"/>
                <w:szCs w:val="24"/>
              </w:rPr>
              <w:t>656/46,777</w:t>
            </w:r>
          </w:p>
        </w:tc>
        <w:tc>
          <w:tcPr>
            <w:tcW w:w="0" w:type="auto"/>
            <w:tcBorders>
              <w:top w:val="nil"/>
              <w:left w:val="nil"/>
              <w:bottom w:val="dashed" w:sz="4" w:space="0" w:color="auto"/>
              <w:right w:val="nil"/>
            </w:tcBorders>
            <w:hideMark/>
          </w:tcPr>
          <w:p w14:paraId="28449310"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dashed" w:sz="4" w:space="0" w:color="auto"/>
              <w:right w:val="nil"/>
            </w:tcBorders>
            <w:hideMark/>
          </w:tcPr>
          <w:p w14:paraId="69CA956A"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1.40 (1.29,1.52)</w:t>
            </w:r>
          </w:p>
        </w:tc>
        <w:tc>
          <w:tcPr>
            <w:tcW w:w="0" w:type="auto"/>
            <w:tcBorders>
              <w:top w:val="nil"/>
              <w:left w:val="nil"/>
              <w:bottom w:val="dashed" w:sz="4" w:space="0" w:color="auto"/>
              <w:right w:val="nil"/>
            </w:tcBorders>
            <w:hideMark/>
          </w:tcPr>
          <w:p w14:paraId="1BD30416"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dashed" w:sz="4" w:space="0" w:color="auto"/>
              <w:right w:val="nil"/>
            </w:tcBorders>
            <w:hideMark/>
          </w:tcPr>
          <w:p w14:paraId="09508E25" w14:textId="77777777" w:rsidR="00DD243F" w:rsidRDefault="00DD243F">
            <w:pPr>
              <w:rPr>
                <w:rFonts w:cs="Times New Roman"/>
                <w:bCs w:val="0"/>
                <w:sz w:val="24"/>
                <w:szCs w:val="24"/>
              </w:rPr>
            </w:pPr>
          </w:p>
        </w:tc>
        <w:tc>
          <w:tcPr>
            <w:tcW w:w="0" w:type="auto"/>
            <w:tcBorders>
              <w:top w:val="nil"/>
              <w:left w:val="nil"/>
              <w:bottom w:val="dashed" w:sz="4" w:space="0" w:color="auto"/>
              <w:right w:val="nil"/>
            </w:tcBorders>
            <w:hideMark/>
          </w:tcPr>
          <w:p w14:paraId="7269E639"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1.08(0.97,1.20)</w:t>
            </w:r>
          </w:p>
        </w:tc>
        <w:tc>
          <w:tcPr>
            <w:tcW w:w="0" w:type="auto"/>
            <w:tcBorders>
              <w:top w:val="nil"/>
              <w:left w:val="nil"/>
              <w:bottom w:val="dashed" w:sz="4" w:space="0" w:color="auto"/>
              <w:right w:val="nil"/>
            </w:tcBorders>
            <w:hideMark/>
          </w:tcPr>
          <w:p w14:paraId="63B20F2B"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0.179</w:t>
            </w:r>
          </w:p>
        </w:tc>
        <w:tc>
          <w:tcPr>
            <w:tcW w:w="0" w:type="auto"/>
            <w:tcBorders>
              <w:top w:val="nil"/>
              <w:left w:val="nil"/>
              <w:bottom w:val="dashed" w:sz="4" w:space="0" w:color="auto"/>
              <w:right w:val="nil"/>
            </w:tcBorders>
            <w:hideMark/>
          </w:tcPr>
          <w:p w14:paraId="40FCC534"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2C70EA20" w14:textId="77777777" w:rsidTr="00DD243F">
        <w:trPr>
          <w:trHeight w:val="295"/>
          <w:jc w:val="center"/>
        </w:trPr>
        <w:tc>
          <w:tcPr>
            <w:tcW w:w="0" w:type="auto"/>
            <w:tcBorders>
              <w:top w:val="dashed" w:sz="4" w:space="0" w:color="auto"/>
              <w:left w:val="nil"/>
              <w:bottom w:val="nil"/>
              <w:right w:val="nil"/>
            </w:tcBorders>
            <w:hideMark/>
          </w:tcPr>
          <w:p w14:paraId="21AE6FAF" w14:textId="77777777" w:rsidR="00DD243F" w:rsidRDefault="00DD243F">
            <w:pPr>
              <w:widowControl/>
              <w:spacing w:before="100" w:beforeAutospacing="1" w:after="100" w:afterAutospacing="1"/>
              <w:rPr>
                <w:rFonts w:cs="Times New Roman"/>
                <w:bCs w:val="0"/>
                <w:sz w:val="24"/>
                <w:szCs w:val="24"/>
              </w:rPr>
            </w:pPr>
            <w:r>
              <w:rPr>
                <w:rFonts w:cs="Times New Roman"/>
                <w:b/>
                <w:color w:val="000000"/>
                <w:sz w:val="24"/>
                <w:szCs w:val="24"/>
              </w:rPr>
              <w:t>High genetic risk</w:t>
            </w:r>
          </w:p>
        </w:tc>
        <w:tc>
          <w:tcPr>
            <w:tcW w:w="0" w:type="auto"/>
            <w:tcBorders>
              <w:top w:val="dashed" w:sz="4" w:space="0" w:color="auto"/>
              <w:left w:val="nil"/>
              <w:bottom w:val="nil"/>
              <w:right w:val="nil"/>
            </w:tcBorders>
            <w:hideMark/>
          </w:tcPr>
          <w:p w14:paraId="3BFF5628" w14:textId="77777777" w:rsidR="00DD243F" w:rsidRDefault="00DD243F">
            <w:pPr>
              <w:widowControl/>
              <w:spacing w:before="100" w:beforeAutospacing="1" w:after="100" w:afterAutospacing="1"/>
              <w:rPr>
                <w:rFonts w:cs="Times New Roman"/>
                <w:bCs w:val="0"/>
                <w:sz w:val="24"/>
                <w:szCs w:val="24"/>
              </w:rPr>
            </w:pPr>
            <w:r>
              <w:rPr>
                <w:rFonts w:cs="Times New Roman"/>
                <w:bCs w:val="0"/>
                <w:color w:val="000000"/>
                <w:sz w:val="24"/>
                <w:szCs w:val="24"/>
              </w:rPr>
              <w:t> </w:t>
            </w:r>
          </w:p>
        </w:tc>
        <w:tc>
          <w:tcPr>
            <w:tcW w:w="0" w:type="auto"/>
            <w:tcBorders>
              <w:top w:val="dashed" w:sz="4" w:space="0" w:color="auto"/>
              <w:left w:val="nil"/>
              <w:bottom w:val="nil"/>
              <w:right w:val="nil"/>
            </w:tcBorders>
            <w:hideMark/>
          </w:tcPr>
          <w:p w14:paraId="4D98FE3E"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dashed" w:sz="4" w:space="0" w:color="auto"/>
              <w:left w:val="nil"/>
              <w:bottom w:val="nil"/>
              <w:right w:val="nil"/>
            </w:tcBorders>
            <w:hideMark/>
          </w:tcPr>
          <w:p w14:paraId="015E75D5" w14:textId="77777777" w:rsidR="00DD243F" w:rsidRDefault="00DD243F">
            <w:pPr>
              <w:rPr>
                <w:rFonts w:cs="Times New Roman"/>
                <w:bCs w:val="0"/>
                <w:sz w:val="24"/>
                <w:szCs w:val="24"/>
              </w:rPr>
            </w:pPr>
          </w:p>
        </w:tc>
        <w:tc>
          <w:tcPr>
            <w:tcW w:w="0" w:type="auto"/>
            <w:tcBorders>
              <w:top w:val="dashed" w:sz="4" w:space="0" w:color="auto"/>
              <w:left w:val="nil"/>
              <w:bottom w:val="nil"/>
              <w:right w:val="nil"/>
            </w:tcBorders>
            <w:hideMark/>
          </w:tcPr>
          <w:p w14:paraId="1FDB0FAC" w14:textId="77777777" w:rsidR="00DD243F" w:rsidRDefault="00DD243F">
            <w:pPr>
              <w:widowControl/>
              <w:jc w:val="left"/>
              <w:rPr>
                <w:rFonts w:ascii="等线" w:eastAsia="等线" w:hAnsi="等线" w:cstheme="minorBidi" w:hint="eastAsia"/>
                <w:bCs w:val="0"/>
                <w:szCs w:val="20"/>
              </w:rPr>
            </w:pPr>
          </w:p>
        </w:tc>
        <w:tc>
          <w:tcPr>
            <w:tcW w:w="0" w:type="auto"/>
            <w:tcBorders>
              <w:top w:val="dashed" w:sz="4" w:space="0" w:color="auto"/>
              <w:left w:val="nil"/>
              <w:bottom w:val="nil"/>
              <w:right w:val="nil"/>
            </w:tcBorders>
            <w:hideMark/>
          </w:tcPr>
          <w:p w14:paraId="31F5022B" w14:textId="77777777" w:rsidR="00DD243F" w:rsidRDefault="00DD243F">
            <w:pPr>
              <w:widowControl/>
              <w:jc w:val="left"/>
              <w:rPr>
                <w:rFonts w:ascii="等线" w:eastAsia="等线" w:hAnsi="等线" w:cstheme="minorBidi" w:hint="eastAsia"/>
                <w:bCs w:val="0"/>
                <w:szCs w:val="20"/>
              </w:rPr>
            </w:pPr>
          </w:p>
        </w:tc>
        <w:tc>
          <w:tcPr>
            <w:tcW w:w="0" w:type="auto"/>
            <w:tcBorders>
              <w:top w:val="dashed" w:sz="4" w:space="0" w:color="auto"/>
              <w:left w:val="nil"/>
              <w:bottom w:val="nil"/>
              <w:right w:val="nil"/>
            </w:tcBorders>
            <w:hideMark/>
          </w:tcPr>
          <w:p w14:paraId="1F60F1F2" w14:textId="77777777" w:rsidR="00DD243F" w:rsidRDefault="00DD243F">
            <w:pPr>
              <w:widowControl/>
              <w:jc w:val="left"/>
              <w:rPr>
                <w:rFonts w:ascii="等线" w:eastAsia="等线" w:hAnsi="等线" w:cstheme="minorBidi" w:hint="eastAsia"/>
                <w:bCs w:val="0"/>
                <w:szCs w:val="20"/>
              </w:rPr>
            </w:pPr>
          </w:p>
        </w:tc>
        <w:tc>
          <w:tcPr>
            <w:tcW w:w="0" w:type="auto"/>
            <w:tcBorders>
              <w:top w:val="dashed" w:sz="4" w:space="0" w:color="auto"/>
              <w:left w:val="nil"/>
              <w:bottom w:val="nil"/>
              <w:right w:val="nil"/>
            </w:tcBorders>
            <w:hideMark/>
          </w:tcPr>
          <w:p w14:paraId="652E833A" w14:textId="77777777" w:rsidR="00DD243F" w:rsidRDefault="00DD243F">
            <w:pPr>
              <w:widowControl/>
              <w:jc w:val="left"/>
              <w:rPr>
                <w:rFonts w:ascii="等线" w:eastAsia="等线" w:hAnsi="等线" w:cstheme="minorBidi" w:hint="eastAsia"/>
                <w:bCs w:val="0"/>
                <w:szCs w:val="20"/>
              </w:rPr>
            </w:pPr>
          </w:p>
        </w:tc>
        <w:tc>
          <w:tcPr>
            <w:tcW w:w="0" w:type="auto"/>
            <w:tcBorders>
              <w:top w:val="dashed" w:sz="4" w:space="0" w:color="auto"/>
              <w:left w:val="nil"/>
              <w:bottom w:val="nil"/>
              <w:right w:val="nil"/>
            </w:tcBorders>
            <w:hideMark/>
          </w:tcPr>
          <w:p w14:paraId="446D3401"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53D5D3DD" w14:textId="77777777" w:rsidTr="00DD243F">
        <w:trPr>
          <w:trHeight w:val="295"/>
          <w:jc w:val="center"/>
        </w:trPr>
        <w:tc>
          <w:tcPr>
            <w:tcW w:w="0" w:type="auto"/>
            <w:tcBorders>
              <w:top w:val="nil"/>
              <w:left w:val="nil"/>
              <w:bottom w:val="nil"/>
              <w:right w:val="nil"/>
            </w:tcBorders>
            <w:hideMark/>
          </w:tcPr>
          <w:p w14:paraId="02D2865A" w14:textId="77777777" w:rsidR="00DD243F" w:rsidRDefault="00DD243F">
            <w:pPr>
              <w:widowControl/>
              <w:spacing w:before="100" w:beforeAutospacing="1" w:after="100" w:afterAutospacing="1"/>
              <w:rPr>
                <w:rFonts w:cs="Times New Roman"/>
                <w:bCs w:val="0"/>
                <w:sz w:val="24"/>
                <w:szCs w:val="24"/>
              </w:rPr>
            </w:pPr>
            <w:r>
              <w:rPr>
                <w:rFonts w:cs="Times New Roman"/>
                <w:bCs w:val="0"/>
                <w:color w:val="000000"/>
                <w:sz w:val="24"/>
                <w:szCs w:val="24"/>
              </w:rPr>
              <w:t>ADA criteria</w:t>
            </w:r>
          </w:p>
        </w:tc>
        <w:tc>
          <w:tcPr>
            <w:tcW w:w="0" w:type="auto"/>
            <w:tcBorders>
              <w:top w:val="nil"/>
              <w:left w:val="nil"/>
              <w:bottom w:val="nil"/>
              <w:right w:val="nil"/>
            </w:tcBorders>
            <w:hideMark/>
          </w:tcPr>
          <w:p w14:paraId="6178CB10" w14:textId="77777777" w:rsidR="00DD243F" w:rsidRDefault="00DD243F">
            <w:pPr>
              <w:widowControl/>
              <w:spacing w:before="100" w:beforeAutospacing="1" w:after="100" w:afterAutospacing="1"/>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721310A2"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6072164E"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13CE8721"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7522B9D4"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503FE6BC"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3E83A9B7"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5C12AF24"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4AA5A19D" w14:textId="77777777" w:rsidTr="00DD243F">
        <w:trPr>
          <w:trHeight w:val="283"/>
          <w:jc w:val="center"/>
        </w:trPr>
        <w:tc>
          <w:tcPr>
            <w:tcW w:w="0" w:type="auto"/>
            <w:tcBorders>
              <w:top w:val="nil"/>
              <w:left w:val="nil"/>
              <w:bottom w:val="nil"/>
              <w:right w:val="nil"/>
            </w:tcBorders>
            <w:hideMark/>
          </w:tcPr>
          <w:p w14:paraId="4D2DB2AE" w14:textId="77777777" w:rsidR="00DD243F" w:rsidRDefault="00DD243F">
            <w:pPr>
              <w:widowControl/>
              <w:spacing w:before="100" w:beforeAutospacing="1" w:after="100" w:afterAutospacing="1"/>
              <w:ind w:firstLineChars="100" w:firstLine="240"/>
              <w:rPr>
                <w:rFonts w:cs="Times New Roman"/>
                <w:bCs w:val="0"/>
                <w:sz w:val="24"/>
                <w:szCs w:val="24"/>
              </w:rPr>
            </w:pPr>
            <w:r>
              <w:rPr>
                <w:rFonts w:cs="Times New Roman"/>
                <w:bCs w:val="0"/>
                <w:color w:val="000000"/>
                <w:sz w:val="24"/>
                <w:szCs w:val="24"/>
              </w:rPr>
              <w:t>Normoglycemia</w:t>
            </w:r>
          </w:p>
        </w:tc>
        <w:tc>
          <w:tcPr>
            <w:tcW w:w="0" w:type="auto"/>
            <w:tcBorders>
              <w:top w:val="nil"/>
              <w:left w:val="nil"/>
              <w:bottom w:val="nil"/>
              <w:right w:val="nil"/>
            </w:tcBorders>
            <w:hideMark/>
          </w:tcPr>
          <w:p w14:paraId="6D2C9E8A" w14:textId="77777777" w:rsidR="00DD243F" w:rsidRDefault="00DD243F">
            <w:pPr>
              <w:widowControl/>
              <w:spacing w:before="100" w:beforeAutospacing="1" w:after="100" w:afterAutospacing="1"/>
              <w:rPr>
                <w:rFonts w:cs="Times New Roman"/>
                <w:bCs w:val="0"/>
                <w:sz w:val="24"/>
                <w:szCs w:val="24"/>
              </w:rPr>
            </w:pPr>
            <w:r>
              <w:rPr>
                <w:rFonts w:cs="Times New Roman"/>
                <w:bCs w:val="0"/>
                <w:color w:val="000000"/>
                <w:sz w:val="24"/>
                <w:szCs w:val="24"/>
              </w:rPr>
              <w:t>7,837/965,630</w:t>
            </w:r>
          </w:p>
        </w:tc>
        <w:tc>
          <w:tcPr>
            <w:tcW w:w="0" w:type="auto"/>
            <w:tcBorders>
              <w:top w:val="nil"/>
              <w:left w:val="nil"/>
              <w:bottom w:val="nil"/>
              <w:right w:val="nil"/>
            </w:tcBorders>
            <w:hideMark/>
          </w:tcPr>
          <w:p w14:paraId="63CB1276"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00901C4D"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1.00[Reference]</w:t>
            </w:r>
          </w:p>
        </w:tc>
        <w:tc>
          <w:tcPr>
            <w:tcW w:w="0" w:type="auto"/>
            <w:tcBorders>
              <w:top w:val="nil"/>
              <w:left w:val="nil"/>
              <w:bottom w:val="nil"/>
              <w:right w:val="nil"/>
            </w:tcBorders>
            <w:hideMark/>
          </w:tcPr>
          <w:p w14:paraId="339A6AE0"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4602CFFE"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74F22697"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0.87 (0.84,0.92)</w:t>
            </w:r>
          </w:p>
        </w:tc>
        <w:tc>
          <w:tcPr>
            <w:tcW w:w="0" w:type="auto"/>
            <w:tcBorders>
              <w:top w:val="nil"/>
              <w:left w:val="nil"/>
              <w:bottom w:val="nil"/>
              <w:right w:val="nil"/>
            </w:tcBorders>
            <w:hideMark/>
          </w:tcPr>
          <w:p w14:paraId="08BF52D0"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2ED8B507"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5E35328F" w14:textId="77777777" w:rsidTr="00DD243F">
        <w:trPr>
          <w:trHeight w:val="283"/>
          <w:jc w:val="center"/>
        </w:trPr>
        <w:tc>
          <w:tcPr>
            <w:tcW w:w="0" w:type="auto"/>
            <w:tcBorders>
              <w:top w:val="nil"/>
              <w:left w:val="nil"/>
              <w:bottom w:val="nil"/>
              <w:right w:val="nil"/>
            </w:tcBorders>
            <w:hideMark/>
          </w:tcPr>
          <w:p w14:paraId="4F35D63B" w14:textId="77777777" w:rsidR="00DD243F" w:rsidRDefault="00DD243F">
            <w:pPr>
              <w:widowControl/>
              <w:spacing w:before="100" w:beforeAutospacing="1" w:after="100" w:afterAutospacing="1"/>
              <w:ind w:firstLineChars="100" w:firstLine="240"/>
              <w:rPr>
                <w:rFonts w:cs="Times New Roman"/>
                <w:bCs w:val="0"/>
                <w:sz w:val="24"/>
                <w:szCs w:val="24"/>
              </w:rPr>
            </w:pPr>
            <w:r>
              <w:rPr>
                <w:rFonts w:cs="Times New Roman"/>
                <w:bCs w:val="0"/>
                <w:color w:val="000000"/>
                <w:sz w:val="24"/>
                <w:szCs w:val="24"/>
              </w:rPr>
              <w:t>Prediabetes</w:t>
            </w:r>
          </w:p>
        </w:tc>
        <w:tc>
          <w:tcPr>
            <w:tcW w:w="0" w:type="auto"/>
            <w:tcBorders>
              <w:top w:val="nil"/>
              <w:left w:val="nil"/>
              <w:bottom w:val="nil"/>
              <w:right w:val="nil"/>
            </w:tcBorders>
            <w:hideMark/>
          </w:tcPr>
          <w:p w14:paraId="5F68793D" w14:textId="77777777" w:rsidR="00DD243F" w:rsidRDefault="00DD243F">
            <w:pPr>
              <w:widowControl/>
              <w:spacing w:before="100" w:beforeAutospacing="1" w:after="100" w:afterAutospacing="1"/>
              <w:rPr>
                <w:rFonts w:cs="Times New Roman"/>
                <w:bCs w:val="0"/>
                <w:color w:val="000000"/>
                <w:sz w:val="24"/>
                <w:szCs w:val="24"/>
              </w:rPr>
            </w:pPr>
            <w:r>
              <w:rPr>
                <w:rFonts w:cs="Times New Roman"/>
                <w:bCs w:val="0"/>
                <w:color w:val="000000"/>
                <w:sz w:val="24"/>
                <w:szCs w:val="24"/>
              </w:rPr>
              <w:t>2,577/218,400 </w:t>
            </w:r>
          </w:p>
        </w:tc>
        <w:tc>
          <w:tcPr>
            <w:tcW w:w="0" w:type="auto"/>
            <w:tcBorders>
              <w:top w:val="nil"/>
              <w:left w:val="nil"/>
              <w:bottom w:val="nil"/>
              <w:right w:val="nil"/>
            </w:tcBorders>
            <w:hideMark/>
          </w:tcPr>
          <w:p w14:paraId="45FFF0E7"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06C99C4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1.14 (1.09,1.20)</w:t>
            </w:r>
          </w:p>
        </w:tc>
        <w:tc>
          <w:tcPr>
            <w:tcW w:w="0" w:type="auto"/>
            <w:tcBorders>
              <w:top w:val="nil"/>
              <w:left w:val="nil"/>
              <w:bottom w:val="nil"/>
              <w:right w:val="nil"/>
            </w:tcBorders>
            <w:hideMark/>
          </w:tcPr>
          <w:p w14:paraId="7F7DC2EF"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16AC34ED"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6777235D"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1.00[Reference]</w:t>
            </w:r>
          </w:p>
        </w:tc>
        <w:tc>
          <w:tcPr>
            <w:tcW w:w="0" w:type="auto"/>
            <w:tcBorders>
              <w:top w:val="nil"/>
              <w:left w:val="nil"/>
              <w:bottom w:val="nil"/>
              <w:right w:val="nil"/>
            </w:tcBorders>
            <w:hideMark/>
          </w:tcPr>
          <w:p w14:paraId="60949A9F"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3FFCBEE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3258D099" w14:textId="77777777" w:rsidTr="00DD243F">
        <w:trPr>
          <w:trHeight w:val="283"/>
          <w:jc w:val="center"/>
        </w:trPr>
        <w:tc>
          <w:tcPr>
            <w:tcW w:w="0" w:type="auto"/>
            <w:tcBorders>
              <w:top w:val="nil"/>
              <w:left w:val="nil"/>
              <w:bottom w:val="nil"/>
              <w:right w:val="nil"/>
            </w:tcBorders>
            <w:hideMark/>
          </w:tcPr>
          <w:p w14:paraId="39E17516" w14:textId="77777777" w:rsidR="00DD243F" w:rsidRDefault="00DD243F">
            <w:pPr>
              <w:widowControl/>
              <w:spacing w:before="100" w:beforeAutospacing="1" w:after="100" w:afterAutospacing="1"/>
              <w:ind w:firstLineChars="100" w:firstLine="240"/>
              <w:rPr>
                <w:rFonts w:cs="Times New Roman"/>
                <w:bCs w:val="0"/>
                <w:sz w:val="24"/>
                <w:szCs w:val="24"/>
              </w:rPr>
            </w:pPr>
            <w:r>
              <w:rPr>
                <w:rFonts w:cs="Times New Roman"/>
                <w:bCs w:val="0"/>
                <w:color w:val="000000"/>
                <w:sz w:val="24"/>
                <w:szCs w:val="24"/>
              </w:rPr>
              <w:t>T2DM</w:t>
            </w:r>
          </w:p>
        </w:tc>
        <w:tc>
          <w:tcPr>
            <w:tcW w:w="0" w:type="auto"/>
            <w:tcBorders>
              <w:top w:val="nil"/>
              <w:left w:val="nil"/>
              <w:bottom w:val="nil"/>
              <w:right w:val="nil"/>
            </w:tcBorders>
            <w:hideMark/>
          </w:tcPr>
          <w:p w14:paraId="19559E5E" w14:textId="77777777" w:rsidR="00DD243F" w:rsidRDefault="00DD243F">
            <w:pPr>
              <w:widowControl/>
              <w:spacing w:before="100" w:beforeAutospacing="1" w:after="100" w:afterAutospacing="1"/>
              <w:rPr>
                <w:rFonts w:cs="Times New Roman"/>
                <w:bCs w:val="0"/>
                <w:sz w:val="24"/>
                <w:szCs w:val="24"/>
              </w:rPr>
            </w:pPr>
            <w:r>
              <w:rPr>
                <w:rFonts w:cs="Times New Roman"/>
                <w:bCs w:val="0"/>
                <w:color w:val="000000"/>
                <w:sz w:val="24"/>
                <w:szCs w:val="24"/>
              </w:rPr>
              <w:t>777/49,588 </w:t>
            </w:r>
          </w:p>
        </w:tc>
        <w:tc>
          <w:tcPr>
            <w:tcW w:w="0" w:type="auto"/>
            <w:tcBorders>
              <w:top w:val="nil"/>
              <w:left w:val="nil"/>
              <w:bottom w:val="nil"/>
              <w:right w:val="nil"/>
            </w:tcBorders>
            <w:hideMark/>
          </w:tcPr>
          <w:p w14:paraId="04A939AB"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6B160D77"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1.32 (1.23,1.43)</w:t>
            </w:r>
          </w:p>
        </w:tc>
        <w:tc>
          <w:tcPr>
            <w:tcW w:w="0" w:type="auto"/>
            <w:tcBorders>
              <w:top w:val="nil"/>
              <w:left w:val="nil"/>
              <w:bottom w:val="nil"/>
              <w:right w:val="nil"/>
            </w:tcBorders>
            <w:hideMark/>
          </w:tcPr>
          <w:p w14:paraId="480F7ED9"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158224F9"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3CD12BA4"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1.16(1.07,1.26)</w:t>
            </w:r>
          </w:p>
        </w:tc>
        <w:tc>
          <w:tcPr>
            <w:tcW w:w="0" w:type="auto"/>
            <w:tcBorders>
              <w:top w:val="nil"/>
              <w:left w:val="nil"/>
              <w:bottom w:val="nil"/>
              <w:right w:val="nil"/>
            </w:tcBorders>
            <w:hideMark/>
          </w:tcPr>
          <w:p w14:paraId="3F83FB7C"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455393C5"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4068AC55" w14:textId="77777777" w:rsidTr="00DD243F">
        <w:trPr>
          <w:trHeight w:val="295"/>
          <w:jc w:val="center"/>
        </w:trPr>
        <w:tc>
          <w:tcPr>
            <w:tcW w:w="0" w:type="auto"/>
            <w:tcBorders>
              <w:top w:val="nil"/>
              <w:left w:val="nil"/>
              <w:bottom w:val="nil"/>
              <w:right w:val="nil"/>
            </w:tcBorders>
            <w:hideMark/>
          </w:tcPr>
          <w:p w14:paraId="144743DE" w14:textId="77777777" w:rsidR="00DD243F" w:rsidRDefault="00DD243F">
            <w:pPr>
              <w:widowControl/>
              <w:spacing w:before="100" w:beforeAutospacing="1" w:after="100" w:afterAutospacing="1"/>
              <w:rPr>
                <w:rFonts w:cs="Times New Roman"/>
                <w:bCs w:val="0"/>
                <w:sz w:val="24"/>
                <w:szCs w:val="24"/>
              </w:rPr>
            </w:pPr>
            <w:r>
              <w:rPr>
                <w:rFonts w:cs="Times New Roman"/>
                <w:bCs w:val="0"/>
                <w:color w:val="000000"/>
                <w:sz w:val="24"/>
                <w:szCs w:val="24"/>
              </w:rPr>
              <w:lastRenderedPageBreak/>
              <w:t>WHO/IEC criteria</w:t>
            </w:r>
          </w:p>
        </w:tc>
        <w:tc>
          <w:tcPr>
            <w:tcW w:w="0" w:type="auto"/>
            <w:tcBorders>
              <w:top w:val="nil"/>
              <w:left w:val="nil"/>
              <w:bottom w:val="nil"/>
              <w:right w:val="nil"/>
            </w:tcBorders>
            <w:hideMark/>
          </w:tcPr>
          <w:p w14:paraId="0D035DAA" w14:textId="77777777" w:rsidR="00DD243F" w:rsidRDefault="00DD243F">
            <w:pPr>
              <w:widowControl/>
              <w:spacing w:before="100" w:beforeAutospacing="1" w:after="100" w:afterAutospacing="1"/>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552CF735"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39148BCA"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64438E8F"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0EC0FD69"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1CC6697B"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02C96057"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0281961E"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4CF109F7" w14:textId="77777777" w:rsidTr="00DD243F">
        <w:trPr>
          <w:trHeight w:val="283"/>
          <w:jc w:val="center"/>
        </w:trPr>
        <w:tc>
          <w:tcPr>
            <w:tcW w:w="0" w:type="auto"/>
            <w:tcBorders>
              <w:top w:val="nil"/>
              <w:left w:val="nil"/>
              <w:bottom w:val="nil"/>
              <w:right w:val="nil"/>
            </w:tcBorders>
            <w:hideMark/>
          </w:tcPr>
          <w:p w14:paraId="0AA80288" w14:textId="77777777" w:rsidR="00DD243F" w:rsidRDefault="00DD243F">
            <w:pPr>
              <w:widowControl/>
              <w:spacing w:before="100" w:beforeAutospacing="1" w:after="100" w:afterAutospacing="1"/>
              <w:ind w:firstLineChars="100" w:firstLine="240"/>
              <w:rPr>
                <w:rFonts w:cs="Times New Roman"/>
                <w:bCs w:val="0"/>
                <w:sz w:val="24"/>
                <w:szCs w:val="24"/>
              </w:rPr>
            </w:pPr>
            <w:r>
              <w:rPr>
                <w:rFonts w:cs="Times New Roman"/>
                <w:bCs w:val="0"/>
                <w:color w:val="000000"/>
                <w:sz w:val="24"/>
                <w:szCs w:val="24"/>
              </w:rPr>
              <w:t>Normoglycemia</w:t>
            </w:r>
          </w:p>
        </w:tc>
        <w:tc>
          <w:tcPr>
            <w:tcW w:w="0" w:type="auto"/>
            <w:tcBorders>
              <w:top w:val="nil"/>
              <w:left w:val="nil"/>
              <w:bottom w:val="nil"/>
              <w:right w:val="nil"/>
            </w:tcBorders>
            <w:hideMark/>
          </w:tcPr>
          <w:p w14:paraId="6A75DC71" w14:textId="77777777" w:rsidR="00DD243F" w:rsidRDefault="00DD243F">
            <w:pPr>
              <w:widowControl/>
              <w:spacing w:before="100" w:beforeAutospacing="1" w:after="100" w:afterAutospacing="1"/>
              <w:rPr>
                <w:rFonts w:cs="Times New Roman"/>
                <w:bCs w:val="0"/>
                <w:sz w:val="24"/>
                <w:szCs w:val="24"/>
              </w:rPr>
            </w:pPr>
            <w:r>
              <w:rPr>
                <w:rFonts w:cs="Times New Roman"/>
                <w:bCs w:val="0"/>
                <w:color w:val="000000"/>
                <w:sz w:val="24"/>
                <w:szCs w:val="24"/>
              </w:rPr>
              <w:t>9,659/1,129,928 </w:t>
            </w:r>
          </w:p>
        </w:tc>
        <w:tc>
          <w:tcPr>
            <w:tcW w:w="0" w:type="auto"/>
            <w:tcBorders>
              <w:top w:val="nil"/>
              <w:left w:val="nil"/>
              <w:bottom w:val="nil"/>
              <w:right w:val="nil"/>
            </w:tcBorders>
            <w:hideMark/>
          </w:tcPr>
          <w:p w14:paraId="4696CE5E"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2277B488"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1.00[Reference]</w:t>
            </w:r>
          </w:p>
        </w:tc>
        <w:tc>
          <w:tcPr>
            <w:tcW w:w="0" w:type="auto"/>
            <w:tcBorders>
              <w:top w:val="nil"/>
              <w:left w:val="nil"/>
              <w:bottom w:val="nil"/>
              <w:right w:val="nil"/>
            </w:tcBorders>
            <w:hideMark/>
          </w:tcPr>
          <w:p w14:paraId="65558AB7"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1DB768FF" w14:textId="77777777" w:rsidR="00DD243F" w:rsidRDefault="00DD243F">
            <w:pPr>
              <w:widowControl/>
              <w:jc w:val="left"/>
              <w:rPr>
                <w:rFonts w:ascii="等线" w:eastAsia="等线" w:hAnsi="等线" w:cstheme="minorBidi" w:hint="eastAsia"/>
                <w:bCs w:val="0"/>
                <w:szCs w:val="20"/>
              </w:rPr>
            </w:pPr>
          </w:p>
        </w:tc>
        <w:tc>
          <w:tcPr>
            <w:tcW w:w="0" w:type="auto"/>
            <w:tcBorders>
              <w:top w:val="nil"/>
              <w:left w:val="nil"/>
              <w:bottom w:val="nil"/>
              <w:right w:val="nil"/>
            </w:tcBorders>
            <w:hideMark/>
          </w:tcPr>
          <w:p w14:paraId="2043C24D"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0.77 (0.72,0.83)</w:t>
            </w:r>
          </w:p>
        </w:tc>
        <w:tc>
          <w:tcPr>
            <w:tcW w:w="0" w:type="auto"/>
            <w:tcBorders>
              <w:top w:val="nil"/>
              <w:left w:val="nil"/>
              <w:bottom w:val="nil"/>
              <w:right w:val="nil"/>
            </w:tcBorders>
            <w:hideMark/>
          </w:tcPr>
          <w:p w14:paraId="6281B845"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25872707"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74DF3EDF" w14:textId="77777777" w:rsidTr="00DD243F">
        <w:trPr>
          <w:trHeight w:val="283"/>
          <w:jc w:val="center"/>
        </w:trPr>
        <w:tc>
          <w:tcPr>
            <w:tcW w:w="0" w:type="auto"/>
            <w:tcBorders>
              <w:top w:val="nil"/>
              <w:left w:val="nil"/>
              <w:bottom w:val="nil"/>
              <w:right w:val="nil"/>
            </w:tcBorders>
            <w:hideMark/>
          </w:tcPr>
          <w:p w14:paraId="56181B13" w14:textId="77777777" w:rsidR="00DD243F" w:rsidRDefault="00DD243F">
            <w:pPr>
              <w:widowControl/>
              <w:spacing w:before="100" w:beforeAutospacing="1" w:after="100" w:afterAutospacing="1"/>
              <w:ind w:firstLineChars="100" w:firstLine="240"/>
              <w:rPr>
                <w:rFonts w:cs="Times New Roman"/>
                <w:bCs w:val="0"/>
                <w:sz w:val="24"/>
                <w:szCs w:val="24"/>
              </w:rPr>
            </w:pPr>
            <w:r>
              <w:rPr>
                <w:rFonts w:cs="Times New Roman"/>
                <w:bCs w:val="0"/>
                <w:color w:val="000000"/>
                <w:sz w:val="24"/>
                <w:szCs w:val="24"/>
              </w:rPr>
              <w:t>Prediabetes</w:t>
            </w:r>
          </w:p>
        </w:tc>
        <w:tc>
          <w:tcPr>
            <w:tcW w:w="0" w:type="auto"/>
            <w:tcBorders>
              <w:top w:val="nil"/>
              <w:left w:val="nil"/>
              <w:bottom w:val="nil"/>
              <w:right w:val="nil"/>
            </w:tcBorders>
            <w:hideMark/>
          </w:tcPr>
          <w:p w14:paraId="75D399A4" w14:textId="77777777" w:rsidR="00DD243F" w:rsidRDefault="00DD243F">
            <w:pPr>
              <w:widowControl/>
              <w:spacing w:before="100" w:beforeAutospacing="1" w:after="100" w:afterAutospacing="1"/>
              <w:rPr>
                <w:rFonts w:cs="Times New Roman"/>
                <w:bCs w:val="0"/>
                <w:sz w:val="24"/>
                <w:szCs w:val="24"/>
              </w:rPr>
            </w:pPr>
            <w:r>
              <w:rPr>
                <w:rFonts w:cs="Times New Roman"/>
                <w:bCs w:val="0"/>
                <w:color w:val="000000"/>
                <w:sz w:val="24"/>
                <w:szCs w:val="24"/>
              </w:rPr>
              <w:t>755/54,102</w:t>
            </w:r>
          </w:p>
        </w:tc>
        <w:tc>
          <w:tcPr>
            <w:tcW w:w="0" w:type="auto"/>
            <w:tcBorders>
              <w:top w:val="nil"/>
              <w:left w:val="nil"/>
              <w:bottom w:val="nil"/>
              <w:right w:val="nil"/>
            </w:tcBorders>
            <w:hideMark/>
          </w:tcPr>
          <w:p w14:paraId="51BA1E71"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nil"/>
              <w:right w:val="nil"/>
            </w:tcBorders>
            <w:hideMark/>
          </w:tcPr>
          <w:p w14:paraId="6C2EA43F"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1.30(1.20,1.39)</w:t>
            </w:r>
          </w:p>
        </w:tc>
        <w:tc>
          <w:tcPr>
            <w:tcW w:w="0" w:type="auto"/>
            <w:tcBorders>
              <w:top w:val="nil"/>
              <w:left w:val="nil"/>
              <w:bottom w:val="nil"/>
              <w:right w:val="nil"/>
            </w:tcBorders>
            <w:hideMark/>
          </w:tcPr>
          <w:p w14:paraId="546004DD"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nil"/>
              <w:right w:val="nil"/>
            </w:tcBorders>
            <w:hideMark/>
          </w:tcPr>
          <w:p w14:paraId="02A7756B"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6D504942"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1.00[Reference]</w:t>
            </w:r>
          </w:p>
        </w:tc>
        <w:tc>
          <w:tcPr>
            <w:tcW w:w="0" w:type="auto"/>
            <w:tcBorders>
              <w:top w:val="nil"/>
              <w:left w:val="nil"/>
              <w:bottom w:val="nil"/>
              <w:right w:val="nil"/>
            </w:tcBorders>
            <w:hideMark/>
          </w:tcPr>
          <w:p w14:paraId="3C175C72" w14:textId="77777777" w:rsidR="00DD243F" w:rsidRDefault="00DD243F">
            <w:pPr>
              <w:rPr>
                <w:rFonts w:cs="Times New Roman"/>
                <w:bCs w:val="0"/>
                <w:sz w:val="24"/>
                <w:szCs w:val="24"/>
              </w:rPr>
            </w:pPr>
          </w:p>
        </w:tc>
        <w:tc>
          <w:tcPr>
            <w:tcW w:w="0" w:type="auto"/>
            <w:tcBorders>
              <w:top w:val="nil"/>
              <w:left w:val="nil"/>
              <w:bottom w:val="nil"/>
              <w:right w:val="nil"/>
            </w:tcBorders>
            <w:hideMark/>
          </w:tcPr>
          <w:p w14:paraId="6742485E"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r w:rsidR="00DD243F" w14:paraId="3A97A098" w14:textId="77777777" w:rsidTr="00DD243F">
        <w:trPr>
          <w:trHeight w:val="283"/>
          <w:jc w:val="center"/>
        </w:trPr>
        <w:tc>
          <w:tcPr>
            <w:tcW w:w="0" w:type="auto"/>
            <w:tcBorders>
              <w:top w:val="nil"/>
              <w:left w:val="nil"/>
              <w:bottom w:val="single" w:sz="4" w:space="0" w:color="auto"/>
              <w:right w:val="nil"/>
            </w:tcBorders>
            <w:hideMark/>
          </w:tcPr>
          <w:p w14:paraId="337BF377" w14:textId="77777777" w:rsidR="00DD243F" w:rsidRDefault="00DD243F">
            <w:pPr>
              <w:widowControl/>
              <w:spacing w:before="100" w:beforeAutospacing="1" w:after="100" w:afterAutospacing="1"/>
              <w:ind w:firstLineChars="100" w:firstLine="240"/>
              <w:rPr>
                <w:rFonts w:cs="Times New Roman"/>
                <w:bCs w:val="0"/>
                <w:sz w:val="24"/>
                <w:szCs w:val="24"/>
              </w:rPr>
            </w:pPr>
            <w:r>
              <w:rPr>
                <w:rFonts w:cs="Times New Roman"/>
                <w:bCs w:val="0"/>
                <w:color w:val="000000"/>
                <w:sz w:val="24"/>
                <w:szCs w:val="24"/>
              </w:rPr>
              <w:t>T2DM</w:t>
            </w:r>
          </w:p>
        </w:tc>
        <w:tc>
          <w:tcPr>
            <w:tcW w:w="0" w:type="auto"/>
            <w:tcBorders>
              <w:top w:val="nil"/>
              <w:left w:val="nil"/>
              <w:bottom w:val="single" w:sz="4" w:space="0" w:color="auto"/>
              <w:right w:val="nil"/>
            </w:tcBorders>
            <w:hideMark/>
          </w:tcPr>
          <w:p w14:paraId="3537D8D9" w14:textId="77777777" w:rsidR="00DD243F" w:rsidRDefault="00DD243F">
            <w:pPr>
              <w:widowControl/>
              <w:spacing w:before="100" w:beforeAutospacing="1" w:after="100" w:afterAutospacing="1"/>
              <w:rPr>
                <w:rFonts w:cs="Times New Roman"/>
                <w:bCs w:val="0"/>
                <w:sz w:val="24"/>
                <w:szCs w:val="24"/>
              </w:rPr>
            </w:pPr>
            <w:r>
              <w:rPr>
                <w:rFonts w:cs="Times New Roman"/>
                <w:bCs w:val="0"/>
                <w:color w:val="000000"/>
                <w:sz w:val="24"/>
                <w:szCs w:val="24"/>
              </w:rPr>
              <w:t>777/49,588 </w:t>
            </w:r>
          </w:p>
        </w:tc>
        <w:tc>
          <w:tcPr>
            <w:tcW w:w="0" w:type="auto"/>
            <w:tcBorders>
              <w:top w:val="nil"/>
              <w:left w:val="nil"/>
              <w:bottom w:val="single" w:sz="4" w:space="0" w:color="auto"/>
              <w:right w:val="nil"/>
            </w:tcBorders>
            <w:hideMark/>
          </w:tcPr>
          <w:p w14:paraId="3A86D4A6"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c>
          <w:tcPr>
            <w:tcW w:w="0" w:type="auto"/>
            <w:tcBorders>
              <w:top w:val="nil"/>
              <w:left w:val="nil"/>
              <w:bottom w:val="single" w:sz="4" w:space="0" w:color="auto"/>
              <w:right w:val="nil"/>
            </w:tcBorders>
            <w:hideMark/>
          </w:tcPr>
          <w:p w14:paraId="6198B9A5"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1.30 (1.21,1.41)</w:t>
            </w:r>
          </w:p>
        </w:tc>
        <w:tc>
          <w:tcPr>
            <w:tcW w:w="0" w:type="auto"/>
            <w:tcBorders>
              <w:top w:val="nil"/>
              <w:left w:val="nil"/>
              <w:bottom w:val="single" w:sz="4" w:space="0" w:color="auto"/>
              <w:right w:val="nil"/>
            </w:tcBorders>
            <w:hideMark/>
          </w:tcPr>
          <w:p w14:paraId="3B16EAE0"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&lt;0.001</w:t>
            </w:r>
          </w:p>
        </w:tc>
        <w:tc>
          <w:tcPr>
            <w:tcW w:w="0" w:type="auto"/>
            <w:tcBorders>
              <w:top w:val="nil"/>
              <w:left w:val="nil"/>
              <w:bottom w:val="single" w:sz="4" w:space="0" w:color="auto"/>
              <w:right w:val="nil"/>
            </w:tcBorders>
            <w:hideMark/>
          </w:tcPr>
          <w:p w14:paraId="793D577B" w14:textId="77777777" w:rsidR="00DD243F" w:rsidRDefault="00DD243F">
            <w:pPr>
              <w:rPr>
                <w:rFonts w:cs="Times New Roman"/>
                <w:bCs w:val="0"/>
                <w:sz w:val="24"/>
                <w:szCs w:val="24"/>
              </w:rPr>
            </w:pPr>
          </w:p>
        </w:tc>
        <w:tc>
          <w:tcPr>
            <w:tcW w:w="0" w:type="auto"/>
            <w:tcBorders>
              <w:top w:val="nil"/>
              <w:left w:val="nil"/>
              <w:bottom w:val="single" w:sz="4" w:space="0" w:color="auto"/>
              <w:right w:val="nil"/>
            </w:tcBorders>
            <w:hideMark/>
          </w:tcPr>
          <w:p w14:paraId="41520E28"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1.01(0.91,1.11)</w:t>
            </w:r>
          </w:p>
        </w:tc>
        <w:tc>
          <w:tcPr>
            <w:tcW w:w="0" w:type="auto"/>
            <w:tcBorders>
              <w:top w:val="nil"/>
              <w:left w:val="nil"/>
              <w:bottom w:val="single" w:sz="4" w:space="0" w:color="auto"/>
              <w:right w:val="nil"/>
            </w:tcBorders>
            <w:hideMark/>
          </w:tcPr>
          <w:p w14:paraId="03F5F3C5"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0.899</w:t>
            </w:r>
          </w:p>
        </w:tc>
        <w:tc>
          <w:tcPr>
            <w:tcW w:w="0" w:type="auto"/>
            <w:tcBorders>
              <w:top w:val="nil"/>
              <w:left w:val="nil"/>
              <w:bottom w:val="single" w:sz="4" w:space="0" w:color="auto"/>
              <w:right w:val="nil"/>
            </w:tcBorders>
            <w:hideMark/>
          </w:tcPr>
          <w:p w14:paraId="0D957AE0" w14:textId="77777777" w:rsidR="00DD243F" w:rsidRDefault="00DD243F">
            <w:pPr>
              <w:widowControl/>
              <w:spacing w:before="100" w:beforeAutospacing="1" w:after="100" w:afterAutospacing="1"/>
              <w:jc w:val="center"/>
              <w:rPr>
                <w:rFonts w:cs="Times New Roman"/>
                <w:bCs w:val="0"/>
                <w:sz w:val="24"/>
                <w:szCs w:val="24"/>
              </w:rPr>
            </w:pPr>
            <w:r>
              <w:rPr>
                <w:rFonts w:cs="Times New Roman"/>
                <w:bCs w:val="0"/>
                <w:color w:val="000000"/>
                <w:sz w:val="24"/>
                <w:szCs w:val="24"/>
              </w:rPr>
              <w:t> </w:t>
            </w:r>
          </w:p>
        </w:tc>
      </w:tr>
    </w:tbl>
    <w:p w14:paraId="65F8AA0E" w14:textId="77777777" w:rsidR="00DD243F" w:rsidRDefault="00DD243F" w:rsidP="00DD243F">
      <w:pPr>
        <w:spacing w:line="360" w:lineRule="exact"/>
        <w:jc w:val="left"/>
        <w:rPr>
          <w:rFonts w:cs="Times New Roman"/>
          <w:bCs w:val="0"/>
          <w:sz w:val="24"/>
          <w:szCs w:val="24"/>
          <w14:ligatures w14:val="standardContextual"/>
        </w:rPr>
      </w:pPr>
    </w:p>
    <w:p w14:paraId="0FA0B5D4" w14:textId="442C277A" w:rsidR="00DD243F" w:rsidRDefault="00DD243F" w:rsidP="00DD243F">
      <w:pPr>
        <w:spacing w:line="360" w:lineRule="exact"/>
        <w:jc w:val="left"/>
        <w:rPr>
          <w:rFonts w:cs="Times New Roman"/>
          <w:bCs w:val="0"/>
          <w:sz w:val="24"/>
          <w:szCs w:val="24"/>
          <w14:ligatures w14:val="standardContextual"/>
        </w:rPr>
      </w:pPr>
      <w:bookmarkStart w:id="11" w:name="_Hlk195545779"/>
      <w:r>
        <w:rPr>
          <w:rFonts w:cs="Times New Roman"/>
          <w:bCs w:val="0"/>
          <w:sz w:val="24"/>
          <w:szCs w:val="24"/>
          <w14:ligatures w14:val="standardContextual"/>
        </w:rPr>
        <w:t>*Adjusted for age, male, BMI, ethnicity, sun exposure time, Townsend deprivation index, university degree, physical activity, smoking status, alcohol consumption status, healthy diet score, healthy sleep score, history of cancer, history of heart failure</w:t>
      </w:r>
      <w:r w:rsidR="00F44EED">
        <w:rPr>
          <w:rFonts w:cs="Times New Roman"/>
          <w:bCs w:val="0"/>
          <w:sz w:val="24"/>
          <w:szCs w:val="24"/>
          <w14:ligatures w14:val="standardContextual"/>
        </w:rPr>
        <w:t xml:space="preserve"> and history of dyslipidemia</w:t>
      </w:r>
      <w:r>
        <w:rPr>
          <w:rFonts w:cs="Times New Roman"/>
          <w:bCs w:val="0"/>
          <w:sz w:val="24"/>
          <w:szCs w:val="24"/>
          <w14:ligatures w14:val="standardContextual"/>
        </w:rPr>
        <w:t>. P values for interaction indicate the statistical significance of the multiplicative interaction between glycemic status (defined by ADA criteria or WHO/IEC criteria) and polygenic risk stratification (tertiles). Results were as follows:</w:t>
      </w:r>
    </w:p>
    <w:p w14:paraId="236C3838" w14:textId="77777777" w:rsidR="00DD243F" w:rsidRDefault="00DD243F" w:rsidP="00DD243F">
      <w:pPr>
        <w:spacing w:line="360" w:lineRule="exact"/>
        <w:jc w:val="left"/>
        <w:rPr>
          <w:rFonts w:cs="Times New Roman"/>
          <w:bCs w:val="0"/>
          <w:sz w:val="24"/>
          <w:szCs w:val="24"/>
          <w14:ligatures w14:val="standardContextual"/>
        </w:rPr>
      </w:pPr>
      <w:r>
        <w:rPr>
          <w:rFonts w:cs="Times New Roman"/>
          <w:bCs w:val="0"/>
          <w:sz w:val="24"/>
          <w:szCs w:val="24"/>
          <w14:ligatures w14:val="standardContextual"/>
        </w:rPr>
        <w:t>P interaction for glycemic status defined by ADA criteria with genetic risk subgroups: 0.269.</w:t>
      </w:r>
    </w:p>
    <w:p w14:paraId="09B58AA6" w14:textId="77777777" w:rsidR="00DD243F" w:rsidRDefault="00DD243F" w:rsidP="00DD243F">
      <w:pPr>
        <w:spacing w:line="360" w:lineRule="exact"/>
        <w:jc w:val="left"/>
        <w:rPr>
          <w:rFonts w:cs="Times New Roman"/>
          <w:bCs w:val="0"/>
          <w:sz w:val="24"/>
          <w:szCs w:val="24"/>
          <w14:ligatures w14:val="standardContextual"/>
        </w:rPr>
      </w:pPr>
      <w:r>
        <w:rPr>
          <w:rFonts w:cs="Times New Roman"/>
          <w:bCs w:val="0"/>
          <w:sz w:val="24"/>
          <w:szCs w:val="24"/>
          <w14:ligatures w14:val="standardContextual"/>
        </w:rPr>
        <w:t>P interaction for glycemic status defined by WHO/IEC criteria with genetic risk subgroups: 0.305.</w:t>
      </w:r>
    </w:p>
    <w:p w14:paraId="1494AEAA" w14:textId="48AC0A36" w:rsidR="00563175" w:rsidRDefault="00DD243F" w:rsidP="00DD243F">
      <w:pPr>
        <w:spacing w:line="360" w:lineRule="exact"/>
        <w:jc w:val="left"/>
        <w:rPr>
          <w:rFonts w:cs="Times New Roman"/>
          <w:bCs w:val="0"/>
          <w:sz w:val="24"/>
          <w:szCs w:val="24"/>
          <w14:ligatures w14:val="standardContextual"/>
        </w:rPr>
      </w:pPr>
      <w:r>
        <w:rPr>
          <w:rFonts w:cs="Times New Roman"/>
          <w:bCs w:val="0"/>
          <w:sz w:val="24"/>
          <w:szCs w:val="24"/>
          <w14:ligatures w14:val="standardContextual"/>
        </w:rPr>
        <w:t>Abbreviations: ADA, American Diabetes Association; WHO, World Health Organization; IEC, International Expert Committee; HR, hazard ratio; CI, confidence interval; T2DM, type 2 diabetes mellitus; BMI, body mass index; Sun exposure time: Range 0–24 h/day; Physical activity, defined by metabolic equivalent of task, range 0–21; positively correlated with weekly physical activity.; Healthy diet score: Range 0–5 points, positively linked with the level of adherence to a healthy diet; Healthy sleep score: Range 0–5 points; positively connected with the degree of adherence to a healthy sleep pattern.</w:t>
      </w:r>
    </w:p>
    <w:p w14:paraId="0B109542" w14:textId="77777777" w:rsidR="00563175" w:rsidRDefault="00563175">
      <w:pPr>
        <w:widowControl/>
        <w:jc w:val="left"/>
        <w:rPr>
          <w:rFonts w:cs="Times New Roman"/>
          <w:bCs w:val="0"/>
          <w:sz w:val="24"/>
          <w:szCs w:val="24"/>
          <w14:ligatures w14:val="standardContextual"/>
        </w:rPr>
      </w:pPr>
      <w:r>
        <w:rPr>
          <w:rFonts w:cs="Times New Roman"/>
          <w:bCs w:val="0"/>
          <w:sz w:val="24"/>
          <w:szCs w:val="24"/>
          <w14:ligatures w14:val="standardContextual"/>
        </w:rPr>
        <w:br w:type="page"/>
      </w:r>
    </w:p>
    <w:p w14:paraId="2B647A14" w14:textId="77777777" w:rsidR="00563175" w:rsidRDefault="00563175" w:rsidP="00DD243F">
      <w:pPr>
        <w:spacing w:line="360" w:lineRule="exact"/>
        <w:jc w:val="left"/>
        <w:rPr>
          <w:rFonts w:cs="Times New Roman"/>
          <w:bCs w:val="0"/>
          <w:sz w:val="24"/>
          <w:szCs w:val="24"/>
          <w14:ligatures w14:val="standardContextual"/>
        </w:rPr>
      </w:pPr>
    </w:p>
    <w:p w14:paraId="047CA5E7" w14:textId="397A7B47" w:rsidR="00563175" w:rsidRPr="00563175" w:rsidRDefault="00563175" w:rsidP="00563175">
      <w:pPr>
        <w:widowControl/>
        <w:jc w:val="left"/>
        <w:rPr>
          <w:rFonts w:cs="Times New Roman"/>
          <w:bCs w:val="0"/>
          <w:sz w:val="24"/>
          <w:szCs w:val="24"/>
          <w14:ligatures w14:val="standardContextual"/>
        </w:rPr>
      </w:pPr>
      <w:r w:rsidRPr="001F1FCE">
        <w:rPr>
          <w:rFonts w:cs="Times New Roman"/>
          <w:b/>
          <w:bCs w:val="0"/>
          <w:kern w:val="0"/>
          <w:sz w:val="24"/>
          <w:szCs w:val="24"/>
        </w:rPr>
        <w:t>Supplementary</w:t>
      </w:r>
      <w:r w:rsidRPr="00563175">
        <w:rPr>
          <w:rFonts w:cs="Times New Roman"/>
          <w:b/>
          <w:sz w:val="24"/>
          <w:szCs w:val="24"/>
          <w14:ligatures w14:val="standardContextual"/>
        </w:rPr>
        <w:t xml:space="preserve"> </w:t>
      </w:r>
      <w:r>
        <w:rPr>
          <w:rFonts w:cs="Times New Roman"/>
          <w:b/>
          <w:sz w:val="24"/>
          <w:szCs w:val="24"/>
          <w14:ligatures w14:val="standardContextual"/>
        </w:rPr>
        <w:t>Table</w:t>
      </w:r>
      <w:r w:rsidR="00664B9E">
        <w:rPr>
          <w:rFonts w:cs="Times New Roman" w:hint="eastAsia"/>
          <w:b/>
          <w:sz w:val="24"/>
          <w:szCs w:val="24"/>
          <w14:ligatures w14:val="standardContextual"/>
        </w:rPr>
        <w:t xml:space="preserve"> 8</w:t>
      </w:r>
      <w:r>
        <w:rPr>
          <w:rFonts w:cs="Times New Roman" w:hint="eastAsia"/>
          <w:b/>
          <w:sz w:val="24"/>
          <w:szCs w:val="24"/>
          <w14:ligatures w14:val="standardContextual"/>
        </w:rPr>
        <w:t>.</w:t>
      </w:r>
      <w:r w:rsidRPr="00563175">
        <w:rPr>
          <w:rFonts w:cs="Times New Roman"/>
          <w:b/>
          <w:sz w:val="24"/>
          <w:szCs w:val="24"/>
          <w14:ligatures w14:val="standardContextual"/>
        </w:rPr>
        <w:t xml:space="preserve"> Relationship of </w:t>
      </w:r>
      <w:r w:rsidRPr="00563175">
        <w:rPr>
          <w:rFonts w:cs="Times New Roman" w:hint="eastAsia"/>
          <w:b/>
          <w:sz w:val="24"/>
          <w:szCs w:val="24"/>
          <w14:ligatures w14:val="standardContextual"/>
        </w:rPr>
        <w:t>d</w:t>
      </w:r>
      <w:r w:rsidRPr="00563175">
        <w:rPr>
          <w:rFonts w:cs="Times New Roman"/>
          <w:b/>
          <w:sz w:val="24"/>
          <w:szCs w:val="24"/>
          <w14:ligatures w14:val="standardContextual"/>
        </w:rPr>
        <w:t xml:space="preserve">ifferent </w:t>
      </w:r>
      <w:r w:rsidRPr="00563175">
        <w:rPr>
          <w:rFonts w:cs="Times New Roman" w:hint="eastAsia"/>
          <w:b/>
          <w:sz w:val="24"/>
          <w:szCs w:val="24"/>
          <w14:ligatures w14:val="standardContextual"/>
        </w:rPr>
        <w:t>g</w:t>
      </w:r>
      <w:r w:rsidRPr="00563175">
        <w:rPr>
          <w:rFonts w:cs="Times New Roman"/>
          <w:b/>
          <w:sz w:val="24"/>
          <w:szCs w:val="24"/>
          <w14:ligatures w14:val="standardContextual"/>
        </w:rPr>
        <w:t xml:space="preserve">lycemic </w:t>
      </w:r>
      <w:r w:rsidRPr="00563175">
        <w:rPr>
          <w:rFonts w:cs="Times New Roman" w:hint="eastAsia"/>
          <w:b/>
          <w:sz w:val="24"/>
          <w:szCs w:val="24"/>
          <w14:ligatures w14:val="standardContextual"/>
        </w:rPr>
        <w:t>s</w:t>
      </w:r>
      <w:r w:rsidRPr="00563175">
        <w:rPr>
          <w:rFonts w:cs="Times New Roman"/>
          <w:b/>
          <w:sz w:val="24"/>
          <w:szCs w:val="24"/>
          <w14:ligatures w14:val="standardContextual"/>
        </w:rPr>
        <w:t xml:space="preserve">tates, </w:t>
      </w:r>
      <w:r w:rsidRPr="00563175">
        <w:rPr>
          <w:rFonts w:cs="Times New Roman" w:hint="eastAsia"/>
          <w:b/>
          <w:sz w:val="24"/>
          <w:szCs w:val="24"/>
          <w14:ligatures w14:val="standardContextual"/>
        </w:rPr>
        <w:t>the risk of m</w:t>
      </w:r>
      <w:r w:rsidRPr="00563175">
        <w:rPr>
          <w:rFonts w:cs="Times New Roman"/>
          <w:b/>
          <w:sz w:val="24"/>
          <w:szCs w:val="24"/>
          <w14:ligatures w14:val="standardContextual"/>
        </w:rPr>
        <w:t xml:space="preserve">yocardial infarction under </w:t>
      </w:r>
      <w:r w:rsidRPr="00563175">
        <w:rPr>
          <w:rFonts w:cs="Times New Roman" w:hint="eastAsia"/>
          <w:b/>
          <w:sz w:val="24"/>
          <w:szCs w:val="24"/>
          <w14:ligatures w14:val="standardContextual"/>
        </w:rPr>
        <w:t>d</w:t>
      </w:r>
      <w:r w:rsidRPr="00563175">
        <w:rPr>
          <w:rFonts w:cs="Times New Roman"/>
          <w:b/>
          <w:sz w:val="24"/>
          <w:szCs w:val="24"/>
          <w14:ligatures w14:val="standardContextual"/>
        </w:rPr>
        <w:t xml:space="preserve">iverse </w:t>
      </w:r>
      <w:r w:rsidRPr="00563175">
        <w:rPr>
          <w:rFonts w:cs="Times New Roman" w:hint="eastAsia"/>
          <w:b/>
          <w:sz w:val="24"/>
          <w:szCs w:val="24"/>
          <w14:ligatures w14:val="standardContextual"/>
        </w:rPr>
        <w:t>p</w:t>
      </w:r>
      <w:r w:rsidRPr="00563175">
        <w:rPr>
          <w:rFonts w:cs="Times New Roman"/>
          <w:b/>
          <w:sz w:val="24"/>
          <w:szCs w:val="24"/>
          <w14:ligatures w14:val="standardContextual"/>
        </w:rPr>
        <w:t xml:space="preserve">rediabetes </w:t>
      </w:r>
      <w:r w:rsidRPr="00563175">
        <w:rPr>
          <w:rFonts w:cs="Times New Roman" w:hint="eastAsia"/>
          <w:b/>
          <w:sz w:val="24"/>
          <w:szCs w:val="24"/>
          <w14:ligatures w14:val="standardContextual"/>
        </w:rPr>
        <w:t>c</w:t>
      </w:r>
      <w:r w:rsidRPr="00563175">
        <w:rPr>
          <w:rFonts w:cs="Times New Roman"/>
          <w:b/>
          <w:sz w:val="24"/>
          <w:szCs w:val="24"/>
          <w14:ligatures w14:val="standardContextual"/>
        </w:rPr>
        <w:t xml:space="preserve">riteria and </w:t>
      </w:r>
      <w:r w:rsidRPr="00563175">
        <w:rPr>
          <w:rFonts w:cs="Times New Roman" w:hint="eastAsia"/>
          <w:b/>
          <w:sz w:val="24"/>
          <w:szCs w:val="24"/>
          <w14:ligatures w14:val="standardContextual"/>
        </w:rPr>
        <w:t>g</w:t>
      </w:r>
      <w:r w:rsidRPr="00563175">
        <w:rPr>
          <w:rFonts w:cs="Times New Roman"/>
          <w:b/>
          <w:sz w:val="24"/>
          <w:szCs w:val="24"/>
          <w14:ligatures w14:val="standardContextual"/>
        </w:rPr>
        <w:t xml:space="preserve">enetic </w:t>
      </w:r>
      <w:r w:rsidRPr="00563175">
        <w:rPr>
          <w:rFonts w:cs="Times New Roman" w:hint="eastAsia"/>
          <w:b/>
          <w:sz w:val="24"/>
          <w:szCs w:val="24"/>
          <w14:ligatures w14:val="standardContextual"/>
        </w:rPr>
        <w:t>r</w:t>
      </w:r>
      <w:r w:rsidRPr="00563175">
        <w:rPr>
          <w:rFonts w:cs="Times New Roman"/>
          <w:b/>
          <w:sz w:val="24"/>
          <w:szCs w:val="24"/>
          <w14:ligatures w14:val="standardContextual"/>
        </w:rPr>
        <w:t xml:space="preserve">isk </w:t>
      </w:r>
      <w:r w:rsidRPr="00563175">
        <w:rPr>
          <w:rFonts w:cs="Times New Roman" w:hint="eastAsia"/>
          <w:b/>
          <w:sz w:val="24"/>
          <w:szCs w:val="24"/>
          <w14:ligatures w14:val="standardContextual"/>
        </w:rPr>
        <w:t>s</w:t>
      </w:r>
      <w:r w:rsidRPr="00563175">
        <w:rPr>
          <w:rFonts w:cs="Times New Roman"/>
          <w:b/>
          <w:sz w:val="24"/>
          <w:szCs w:val="24"/>
          <w14:ligatures w14:val="standardContextual"/>
        </w:rPr>
        <w:t>tratifications</w:t>
      </w:r>
      <w:r w:rsidRPr="00563175">
        <w:rPr>
          <w:rFonts w:cs="Times New Roman" w:hint="eastAsia"/>
          <w:b/>
          <w:sz w:val="24"/>
          <w:szCs w:val="24"/>
          <w14:ligatures w14:val="standardContextual"/>
        </w:rPr>
        <w:t>.</w:t>
      </w:r>
    </w:p>
    <w:tbl>
      <w:tblPr>
        <w:tblStyle w:val="af2"/>
        <w:tblW w:w="0" w:type="auto"/>
        <w:jc w:val="center"/>
        <w:tblLook w:val="04A0" w:firstRow="1" w:lastRow="0" w:firstColumn="1" w:lastColumn="0" w:noHBand="0" w:noVBand="1"/>
      </w:tblPr>
      <w:tblGrid>
        <w:gridCol w:w="2789"/>
        <w:gridCol w:w="2203"/>
        <w:gridCol w:w="276"/>
        <w:gridCol w:w="1769"/>
        <w:gridCol w:w="950"/>
        <w:gridCol w:w="276"/>
        <w:gridCol w:w="2043"/>
        <w:gridCol w:w="943"/>
        <w:gridCol w:w="1909"/>
      </w:tblGrid>
      <w:tr w:rsidR="00563175" w:rsidRPr="00563175" w14:paraId="1AF58AF3" w14:textId="77777777" w:rsidTr="00811FA5">
        <w:trPr>
          <w:cnfStyle w:val="100000000000" w:firstRow="1" w:lastRow="0" w:firstColumn="0" w:lastColumn="0" w:oddVBand="0" w:evenVBand="0" w:oddHBand="0" w:evenHBand="0" w:firstRowFirstColumn="0" w:firstRowLastColumn="0" w:lastRowFirstColumn="0" w:lastRowLastColumn="0"/>
          <w:trHeight w:val="340"/>
          <w:jc w:val="center"/>
        </w:trPr>
        <w:tc>
          <w:tcPr>
            <w:tcW w:w="0" w:type="auto"/>
            <w:vMerge w:val="restart"/>
            <w:tcBorders>
              <w:top w:val="single" w:sz="4" w:space="0" w:color="auto"/>
            </w:tcBorders>
            <w:hideMark/>
          </w:tcPr>
          <w:p w14:paraId="3CF54C5C"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b/>
                <w:color w:val="000000"/>
                <w:sz w:val="24"/>
                <w:szCs w:val="24"/>
              </w:rPr>
              <w:t> </w:t>
            </w:r>
          </w:p>
        </w:tc>
        <w:tc>
          <w:tcPr>
            <w:tcW w:w="0" w:type="auto"/>
            <w:vMerge w:val="restart"/>
            <w:tcBorders>
              <w:top w:val="single" w:sz="4" w:space="0" w:color="auto"/>
            </w:tcBorders>
            <w:hideMark/>
          </w:tcPr>
          <w:p w14:paraId="297F3D2A"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b/>
                <w:color w:val="000000"/>
                <w:sz w:val="24"/>
                <w:szCs w:val="24"/>
              </w:rPr>
              <w:t>Cases/Person-years</w:t>
            </w:r>
          </w:p>
        </w:tc>
        <w:tc>
          <w:tcPr>
            <w:tcW w:w="0" w:type="auto"/>
            <w:tcBorders>
              <w:top w:val="single" w:sz="4" w:space="0" w:color="auto"/>
            </w:tcBorders>
            <w:hideMark/>
          </w:tcPr>
          <w:p w14:paraId="115A42A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b/>
                <w:color w:val="000000"/>
                <w:sz w:val="24"/>
                <w:szCs w:val="24"/>
              </w:rPr>
              <w:t> </w:t>
            </w:r>
          </w:p>
        </w:tc>
        <w:tc>
          <w:tcPr>
            <w:tcW w:w="0" w:type="auto"/>
            <w:gridSpan w:val="2"/>
            <w:tcBorders>
              <w:top w:val="single" w:sz="4" w:space="0" w:color="auto"/>
            </w:tcBorders>
            <w:hideMark/>
          </w:tcPr>
          <w:p w14:paraId="4EBB1A8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b/>
                <w:color w:val="000000"/>
                <w:sz w:val="24"/>
                <w:szCs w:val="24"/>
              </w:rPr>
              <w:t>Normal as ref</w:t>
            </w:r>
          </w:p>
        </w:tc>
        <w:tc>
          <w:tcPr>
            <w:tcW w:w="0" w:type="auto"/>
            <w:tcBorders>
              <w:top w:val="single" w:sz="4" w:space="0" w:color="auto"/>
            </w:tcBorders>
            <w:hideMark/>
          </w:tcPr>
          <w:p w14:paraId="7AF60A3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b/>
                <w:color w:val="000000"/>
                <w:sz w:val="24"/>
                <w:szCs w:val="24"/>
              </w:rPr>
              <w:t> </w:t>
            </w:r>
          </w:p>
        </w:tc>
        <w:tc>
          <w:tcPr>
            <w:tcW w:w="0" w:type="auto"/>
            <w:tcBorders>
              <w:top w:val="single" w:sz="4" w:space="0" w:color="auto"/>
            </w:tcBorders>
            <w:hideMark/>
          </w:tcPr>
          <w:p w14:paraId="4BF35B1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b/>
                <w:color w:val="000000"/>
                <w:sz w:val="24"/>
                <w:szCs w:val="24"/>
              </w:rPr>
              <w:t>Prediabetes as ref</w:t>
            </w:r>
          </w:p>
        </w:tc>
        <w:tc>
          <w:tcPr>
            <w:tcW w:w="0" w:type="auto"/>
            <w:tcBorders>
              <w:top w:val="single" w:sz="4" w:space="0" w:color="auto"/>
            </w:tcBorders>
            <w:hideMark/>
          </w:tcPr>
          <w:p w14:paraId="51F968B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b/>
                <w:color w:val="000000"/>
                <w:sz w:val="24"/>
                <w:szCs w:val="24"/>
              </w:rPr>
              <w:t> </w:t>
            </w:r>
          </w:p>
        </w:tc>
        <w:tc>
          <w:tcPr>
            <w:tcW w:w="0" w:type="auto"/>
            <w:vMerge w:val="restart"/>
            <w:tcBorders>
              <w:top w:val="single" w:sz="4" w:space="0" w:color="auto"/>
            </w:tcBorders>
            <w:hideMark/>
          </w:tcPr>
          <w:p w14:paraId="6833815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b/>
                <w:i/>
                <w:iCs/>
                <w:color w:val="000000"/>
                <w:sz w:val="24"/>
                <w:szCs w:val="24"/>
              </w:rPr>
              <w:t>P</w:t>
            </w:r>
            <w:r w:rsidRPr="00563175">
              <w:rPr>
                <w:rFonts w:cs="Times New Roman"/>
                <w:b/>
                <w:color w:val="000000"/>
                <w:sz w:val="24"/>
                <w:szCs w:val="24"/>
              </w:rPr>
              <w:t> for interaction</w:t>
            </w:r>
          </w:p>
        </w:tc>
      </w:tr>
      <w:tr w:rsidR="00563175" w:rsidRPr="00563175" w14:paraId="1D953136" w14:textId="77777777" w:rsidTr="00811FA5">
        <w:trPr>
          <w:trHeight w:val="302"/>
          <w:jc w:val="center"/>
        </w:trPr>
        <w:tc>
          <w:tcPr>
            <w:tcW w:w="0" w:type="auto"/>
            <w:vMerge/>
            <w:tcBorders>
              <w:bottom w:val="single" w:sz="4" w:space="0" w:color="auto"/>
            </w:tcBorders>
            <w:hideMark/>
          </w:tcPr>
          <w:p w14:paraId="58E0436C" w14:textId="77777777" w:rsidR="00563175" w:rsidRPr="00563175" w:rsidRDefault="00563175" w:rsidP="00563175">
            <w:pPr>
              <w:widowControl/>
              <w:jc w:val="left"/>
              <w:rPr>
                <w:rFonts w:cs="Times New Roman"/>
                <w:sz w:val="24"/>
                <w:szCs w:val="24"/>
              </w:rPr>
            </w:pPr>
          </w:p>
        </w:tc>
        <w:tc>
          <w:tcPr>
            <w:tcW w:w="0" w:type="auto"/>
            <w:vMerge/>
            <w:tcBorders>
              <w:bottom w:val="single" w:sz="4" w:space="0" w:color="auto"/>
            </w:tcBorders>
            <w:hideMark/>
          </w:tcPr>
          <w:p w14:paraId="2E877A73" w14:textId="77777777" w:rsidR="00563175" w:rsidRPr="00563175" w:rsidRDefault="00563175" w:rsidP="00563175">
            <w:pPr>
              <w:widowControl/>
              <w:jc w:val="left"/>
              <w:rPr>
                <w:rFonts w:cs="Times New Roman"/>
                <w:sz w:val="24"/>
                <w:szCs w:val="24"/>
              </w:rPr>
            </w:pPr>
          </w:p>
        </w:tc>
        <w:tc>
          <w:tcPr>
            <w:tcW w:w="0" w:type="auto"/>
            <w:tcBorders>
              <w:bottom w:val="single" w:sz="4" w:space="0" w:color="auto"/>
            </w:tcBorders>
            <w:hideMark/>
          </w:tcPr>
          <w:p w14:paraId="1E715D0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bottom w:val="single" w:sz="4" w:space="0" w:color="auto"/>
            </w:tcBorders>
            <w:hideMark/>
          </w:tcPr>
          <w:p w14:paraId="7E0B9C4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HR (95% CI)</w:t>
            </w:r>
          </w:p>
        </w:tc>
        <w:tc>
          <w:tcPr>
            <w:tcW w:w="0" w:type="auto"/>
            <w:tcBorders>
              <w:bottom w:val="single" w:sz="4" w:space="0" w:color="auto"/>
            </w:tcBorders>
            <w:hideMark/>
          </w:tcPr>
          <w:p w14:paraId="1E783B5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P-value</w:t>
            </w:r>
          </w:p>
        </w:tc>
        <w:tc>
          <w:tcPr>
            <w:tcW w:w="0" w:type="auto"/>
            <w:tcBorders>
              <w:bottom w:val="single" w:sz="4" w:space="0" w:color="auto"/>
            </w:tcBorders>
            <w:hideMark/>
          </w:tcPr>
          <w:p w14:paraId="0589851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bottom w:val="single" w:sz="4" w:space="0" w:color="auto"/>
            </w:tcBorders>
            <w:hideMark/>
          </w:tcPr>
          <w:p w14:paraId="07C3D9A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HR (95% CI)</w:t>
            </w:r>
          </w:p>
        </w:tc>
        <w:tc>
          <w:tcPr>
            <w:tcW w:w="0" w:type="auto"/>
            <w:tcBorders>
              <w:bottom w:val="single" w:sz="4" w:space="0" w:color="auto"/>
            </w:tcBorders>
            <w:hideMark/>
          </w:tcPr>
          <w:p w14:paraId="7F82107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i/>
                <w:iCs/>
                <w:color w:val="000000"/>
                <w:sz w:val="24"/>
                <w:szCs w:val="24"/>
              </w:rPr>
              <w:t>P</w:t>
            </w:r>
            <w:r w:rsidRPr="00563175">
              <w:rPr>
                <w:rFonts w:cs="Times New Roman" w:hint="eastAsia"/>
                <w:i/>
                <w:iCs/>
                <w:color w:val="000000"/>
                <w:sz w:val="24"/>
                <w:szCs w:val="24"/>
              </w:rPr>
              <w:t xml:space="preserve"> </w:t>
            </w:r>
            <w:r w:rsidRPr="00563175">
              <w:rPr>
                <w:rFonts w:cs="Times New Roman"/>
                <w:color w:val="000000"/>
                <w:sz w:val="24"/>
                <w:szCs w:val="24"/>
              </w:rPr>
              <w:t>value</w:t>
            </w:r>
          </w:p>
        </w:tc>
        <w:tc>
          <w:tcPr>
            <w:tcW w:w="0" w:type="auto"/>
            <w:vMerge/>
            <w:tcBorders>
              <w:bottom w:val="single" w:sz="4" w:space="0" w:color="auto"/>
            </w:tcBorders>
            <w:hideMark/>
          </w:tcPr>
          <w:p w14:paraId="3BBEB0E6" w14:textId="77777777" w:rsidR="00563175" w:rsidRPr="00563175" w:rsidRDefault="00563175" w:rsidP="00563175">
            <w:pPr>
              <w:widowControl/>
              <w:jc w:val="left"/>
              <w:rPr>
                <w:rFonts w:cs="Times New Roman"/>
                <w:sz w:val="24"/>
                <w:szCs w:val="24"/>
              </w:rPr>
            </w:pPr>
          </w:p>
        </w:tc>
      </w:tr>
      <w:tr w:rsidR="00563175" w:rsidRPr="00563175" w14:paraId="65B75003" w14:textId="77777777" w:rsidTr="00811FA5">
        <w:trPr>
          <w:trHeight w:val="295"/>
          <w:jc w:val="center"/>
        </w:trPr>
        <w:tc>
          <w:tcPr>
            <w:tcW w:w="0" w:type="auto"/>
            <w:tcBorders>
              <w:top w:val="single" w:sz="4" w:space="0" w:color="auto"/>
              <w:bottom w:val="nil"/>
            </w:tcBorders>
            <w:hideMark/>
          </w:tcPr>
          <w:p w14:paraId="7F8DAD4B"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b/>
                <w:color w:val="000000"/>
                <w:sz w:val="24"/>
                <w:szCs w:val="24"/>
              </w:rPr>
              <w:t>Low genetic risk</w:t>
            </w:r>
          </w:p>
        </w:tc>
        <w:tc>
          <w:tcPr>
            <w:tcW w:w="0" w:type="auto"/>
            <w:tcBorders>
              <w:top w:val="single" w:sz="4" w:space="0" w:color="auto"/>
              <w:bottom w:val="nil"/>
            </w:tcBorders>
            <w:hideMark/>
          </w:tcPr>
          <w:p w14:paraId="793E1DCA"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5F09BED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13EB7D6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4C36817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621213D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6A8FF5D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2FD852E4"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18F0B75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706F2964" w14:textId="77777777" w:rsidTr="00811FA5">
        <w:trPr>
          <w:trHeight w:val="169"/>
          <w:jc w:val="center"/>
        </w:trPr>
        <w:tc>
          <w:tcPr>
            <w:tcW w:w="0" w:type="auto"/>
            <w:tcBorders>
              <w:top w:val="nil"/>
              <w:bottom w:val="nil"/>
            </w:tcBorders>
            <w:hideMark/>
          </w:tcPr>
          <w:p w14:paraId="44856C24"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ADA criteria</w:t>
            </w:r>
          </w:p>
        </w:tc>
        <w:tc>
          <w:tcPr>
            <w:tcW w:w="0" w:type="auto"/>
            <w:tcBorders>
              <w:top w:val="nil"/>
              <w:bottom w:val="nil"/>
            </w:tcBorders>
            <w:hideMark/>
          </w:tcPr>
          <w:p w14:paraId="4D926DE1"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58E318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3B0F956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5FE3B6E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3DECD35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4174DAD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3AFC5E5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7EBB3F0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0.201</w:t>
            </w:r>
          </w:p>
        </w:tc>
      </w:tr>
      <w:tr w:rsidR="00563175" w:rsidRPr="00563175" w14:paraId="4233507D" w14:textId="77777777" w:rsidTr="00811FA5">
        <w:trPr>
          <w:trHeight w:val="283"/>
          <w:jc w:val="center"/>
        </w:trPr>
        <w:tc>
          <w:tcPr>
            <w:tcW w:w="0" w:type="auto"/>
            <w:tcBorders>
              <w:top w:val="nil"/>
              <w:bottom w:val="nil"/>
            </w:tcBorders>
            <w:hideMark/>
          </w:tcPr>
          <w:p w14:paraId="7393E6C6"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Normoglycemia</w:t>
            </w:r>
          </w:p>
        </w:tc>
        <w:tc>
          <w:tcPr>
            <w:tcW w:w="0" w:type="auto"/>
            <w:tcBorders>
              <w:top w:val="nil"/>
              <w:bottom w:val="nil"/>
            </w:tcBorders>
            <w:hideMark/>
          </w:tcPr>
          <w:p w14:paraId="0C09271B"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3</w:t>
            </w:r>
            <w:r w:rsidRPr="00563175">
              <w:rPr>
                <w:rFonts w:cs="Times New Roman" w:hint="eastAsia"/>
                <w:color w:val="000000"/>
                <w:sz w:val="24"/>
                <w:szCs w:val="24"/>
              </w:rPr>
              <w:t>,</w:t>
            </w:r>
            <w:r w:rsidRPr="00563175">
              <w:rPr>
                <w:rFonts w:cs="Times New Roman"/>
                <w:color w:val="000000"/>
                <w:sz w:val="24"/>
                <w:szCs w:val="24"/>
              </w:rPr>
              <w:t>963/1</w:t>
            </w:r>
            <w:r w:rsidRPr="00563175">
              <w:rPr>
                <w:rFonts w:cs="Times New Roman" w:hint="eastAsia"/>
                <w:color w:val="000000"/>
                <w:sz w:val="24"/>
                <w:szCs w:val="24"/>
              </w:rPr>
              <w:t>,</w:t>
            </w:r>
            <w:r w:rsidRPr="00563175">
              <w:rPr>
                <w:rFonts w:cs="Times New Roman"/>
                <w:color w:val="000000"/>
                <w:sz w:val="24"/>
                <w:szCs w:val="24"/>
              </w:rPr>
              <w:t>005</w:t>
            </w:r>
            <w:r w:rsidRPr="00563175">
              <w:rPr>
                <w:rFonts w:cs="Times New Roman" w:hint="eastAsia"/>
                <w:color w:val="000000"/>
                <w:sz w:val="24"/>
                <w:szCs w:val="24"/>
              </w:rPr>
              <w:t>,</w:t>
            </w:r>
            <w:r w:rsidRPr="00563175">
              <w:rPr>
                <w:rFonts w:cs="Times New Roman"/>
                <w:color w:val="000000"/>
                <w:sz w:val="24"/>
                <w:szCs w:val="24"/>
              </w:rPr>
              <w:t>058</w:t>
            </w:r>
          </w:p>
        </w:tc>
        <w:tc>
          <w:tcPr>
            <w:tcW w:w="0" w:type="auto"/>
            <w:tcBorders>
              <w:top w:val="nil"/>
              <w:bottom w:val="nil"/>
            </w:tcBorders>
            <w:hideMark/>
          </w:tcPr>
          <w:p w14:paraId="562DDCF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38821B3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725AC4A6"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F3712F0"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EDE33C4"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0.8</w:t>
            </w:r>
            <w:r w:rsidRPr="00563175">
              <w:rPr>
                <w:rFonts w:cs="Times New Roman" w:hint="eastAsia"/>
                <w:color w:val="000000"/>
                <w:sz w:val="24"/>
                <w:szCs w:val="24"/>
              </w:rPr>
              <w:t>1</w:t>
            </w:r>
            <w:r w:rsidRPr="00563175">
              <w:rPr>
                <w:rFonts w:cs="Times New Roman"/>
                <w:color w:val="000000"/>
                <w:sz w:val="24"/>
                <w:szCs w:val="24"/>
              </w:rPr>
              <w:t>(0.76,0.86)</w:t>
            </w:r>
          </w:p>
        </w:tc>
        <w:tc>
          <w:tcPr>
            <w:tcW w:w="0" w:type="auto"/>
            <w:tcBorders>
              <w:top w:val="nil"/>
              <w:bottom w:val="nil"/>
            </w:tcBorders>
            <w:hideMark/>
          </w:tcPr>
          <w:p w14:paraId="4D74B0F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10B671A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1CC03BA4" w14:textId="77777777" w:rsidTr="00811FA5">
        <w:trPr>
          <w:trHeight w:val="283"/>
          <w:jc w:val="center"/>
        </w:trPr>
        <w:tc>
          <w:tcPr>
            <w:tcW w:w="0" w:type="auto"/>
            <w:tcBorders>
              <w:top w:val="nil"/>
              <w:bottom w:val="nil"/>
            </w:tcBorders>
            <w:hideMark/>
          </w:tcPr>
          <w:p w14:paraId="45A39B0F"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Prediabetes</w:t>
            </w:r>
          </w:p>
        </w:tc>
        <w:tc>
          <w:tcPr>
            <w:tcW w:w="0" w:type="auto"/>
            <w:tcBorders>
              <w:top w:val="nil"/>
              <w:bottom w:val="nil"/>
            </w:tcBorders>
            <w:hideMark/>
          </w:tcPr>
          <w:p w14:paraId="30806B83"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1</w:t>
            </w:r>
            <w:r w:rsidRPr="00563175">
              <w:rPr>
                <w:rFonts w:cs="Times New Roman" w:hint="eastAsia"/>
                <w:color w:val="000000"/>
                <w:sz w:val="24"/>
                <w:szCs w:val="24"/>
              </w:rPr>
              <w:t>,</w:t>
            </w:r>
            <w:r w:rsidRPr="00563175">
              <w:rPr>
                <w:rFonts w:cs="Times New Roman"/>
                <w:color w:val="000000"/>
                <w:sz w:val="24"/>
                <w:szCs w:val="24"/>
              </w:rPr>
              <w:t>412/223</w:t>
            </w:r>
            <w:r w:rsidRPr="00563175">
              <w:rPr>
                <w:rFonts w:cs="Times New Roman" w:hint="eastAsia"/>
                <w:color w:val="000000"/>
                <w:sz w:val="24"/>
                <w:szCs w:val="24"/>
              </w:rPr>
              <w:t>,</w:t>
            </w:r>
            <w:r w:rsidRPr="00563175">
              <w:rPr>
                <w:rFonts w:cs="Times New Roman"/>
                <w:color w:val="000000"/>
                <w:sz w:val="24"/>
                <w:szCs w:val="24"/>
              </w:rPr>
              <w:t>727 </w:t>
            </w:r>
          </w:p>
        </w:tc>
        <w:tc>
          <w:tcPr>
            <w:tcW w:w="0" w:type="auto"/>
            <w:tcBorders>
              <w:top w:val="nil"/>
              <w:bottom w:val="nil"/>
            </w:tcBorders>
            <w:hideMark/>
          </w:tcPr>
          <w:p w14:paraId="49A94AF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7EAEDA4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1.2</w:t>
            </w:r>
            <w:r w:rsidRPr="00563175">
              <w:rPr>
                <w:rFonts w:cs="Times New Roman" w:hint="eastAsia"/>
                <w:color w:val="000000"/>
                <w:sz w:val="24"/>
                <w:szCs w:val="24"/>
              </w:rPr>
              <w:t>4</w:t>
            </w:r>
            <w:r w:rsidRPr="00563175">
              <w:rPr>
                <w:rFonts w:cs="Times New Roman"/>
                <w:color w:val="000000"/>
                <w:sz w:val="24"/>
                <w:szCs w:val="24"/>
              </w:rPr>
              <w:t>(1.16,1.3</w:t>
            </w:r>
            <w:r w:rsidRPr="00563175">
              <w:rPr>
                <w:rFonts w:cs="Times New Roman" w:hint="eastAsia"/>
                <w:color w:val="000000"/>
                <w:sz w:val="24"/>
                <w:szCs w:val="24"/>
              </w:rPr>
              <w:t>2</w:t>
            </w:r>
            <w:r w:rsidRPr="00563175">
              <w:rPr>
                <w:rFonts w:cs="Times New Roman"/>
                <w:color w:val="000000"/>
                <w:sz w:val="24"/>
                <w:szCs w:val="24"/>
              </w:rPr>
              <w:t>)</w:t>
            </w:r>
          </w:p>
        </w:tc>
        <w:tc>
          <w:tcPr>
            <w:tcW w:w="0" w:type="auto"/>
            <w:tcBorders>
              <w:top w:val="nil"/>
              <w:bottom w:val="nil"/>
            </w:tcBorders>
            <w:hideMark/>
          </w:tcPr>
          <w:p w14:paraId="14F88DC4"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1E63660E"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64EF65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7E4E0800"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295ED6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24BE29C3" w14:textId="77777777" w:rsidTr="00811FA5">
        <w:trPr>
          <w:trHeight w:val="283"/>
          <w:jc w:val="center"/>
        </w:trPr>
        <w:tc>
          <w:tcPr>
            <w:tcW w:w="0" w:type="auto"/>
            <w:tcBorders>
              <w:top w:val="nil"/>
              <w:bottom w:val="nil"/>
            </w:tcBorders>
            <w:hideMark/>
          </w:tcPr>
          <w:p w14:paraId="15BCCC29"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T2DM</w:t>
            </w:r>
          </w:p>
        </w:tc>
        <w:tc>
          <w:tcPr>
            <w:tcW w:w="0" w:type="auto"/>
            <w:tcBorders>
              <w:top w:val="nil"/>
              <w:bottom w:val="nil"/>
            </w:tcBorders>
            <w:hideMark/>
          </w:tcPr>
          <w:p w14:paraId="06F1029C"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408/45</w:t>
            </w:r>
            <w:r w:rsidRPr="00563175">
              <w:rPr>
                <w:rFonts w:cs="Times New Roman" w:hint="eastAsia"/>
                <w:color w:val="000000"/>
                <w:sz w:val="24"/>
                <w:szCs w:val="24"/>
              </w:rPr>
              <w:t>,</w:t>
            </w:r>
            <w:r w:rsidRPr="00563175">
              <w:rPr>
                <w:rFonts w:cs="Times New Roman"/>
                <w:color w:val="000000"/>
                <w:sz w:val="24"/>
                <w:szCs w:val="24"/>
              </w:rPr>
              <w:t>577</w:t>
            </w:r>
          </w:p>
        </w:tc>
        <w:tc>
          <w:tcPr>
            <w:tcW w:w="0" w:type="auto"/>
            <w:tcBorders>
              <w:top w:val="nil"/>
              <w:bottom w:val="nil"/>
            </w:tcBorders>
            <w:hideMark/>
          </w:tcPr>
          <w:p w14:paraId="66FDD99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339225B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1.59 (1.43,1.7</w:t>
            </w:r>
            <w:r w:rsidRPr="00563175">
              <w:rPr>
                <w:rFonts w:cs="Times New Roman" w:hint="eastAsia"/>
                <w:color w:val="000000"/>
                <w:sz w:val="24"/>
                <w:szCs w:val="24"/>
              </w:rPr>
              <w:t>7</w:t>
            </w:r>
            <w:r w:rsidRPr="00563175">
              <w:rPr>
                <w:rFonts w:cs="Times New Roman"/>
                <w:color w:val="000000"/>
                <w:sz w:val="24"/>
                <w:szCs w:val="24"/>
              </w:rPr>
              <w:t>)</w:t>
            </w:r>
          </w:p>
        </w:tc>
        <w:tc>
          <w:tcPr>
            <w:tcW w:w="0" w:type="auto"/>
            <w:tcBorders>
              <w:top w:val="nil"/>
              <w:bottom w:val="nil"/>
            </w:tcBorders>
            <w:hideMark/>
          </w:tcPr>
          <w:p w14:paraId="08BCBFF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4C1DE15D"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15B9D2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1.2</w:t>
            </w:r>
            <w:r w:rsidRPr="00563175">
              <w:rPr>
                <w:rFonts w:cs="Times New Roman" w:hint="eastAsia"/>
                <w:color w:val="000000"/>
                <w:sz w:val="24"/>
                <w:szCs w:val="24"/>
              </w:rPr>
              <w:t>9</w:t>
            </w:r>
            <w:r w:rsidRPr="00563175">
              <w:rPr>
                <w:rFonts w:cs="Times New Roman"/>
                <w:color w:val="000000"/>
                <w:sz w:val="24"/>
                <w:szCs w:val="24"/>
              </w:rPr>
              <w:t>(1.15,1.4</w:t>
            </w:r>
            <w:r w:rsidRPr="00563175">
              <w:rPr>
                <w:rFonts w:cs="Times New Roman" w:hint="eastAsia"/>
                <w:color w:val="000000"/>
                <w:sz w:val="24"/>
                <w:szCs w:val="24"/>
              </w:rPr>
              <w:t>4</w:t>
            </w:r>
            <w:r w:rsidRPr="00563175">
              <w:rPr>
                <w:rFonts w:cs="Times New Roman"/>
                <w:color w:val="000000"/>
                <w:sz w:val="24"/>
                <w:szCs w:val="24"/>
              </w:rPr>
              <w:t>)</w:t>
            </w:r>
          </w:p>
        </w:tc>
        <w:tc>
          <w:tcPr>
            <w:tcW w:w="0" w:type="auto"/>
            <w:tcBorders>
              <w:top w:val="nil"/>
              <w:bottom w:val="nil"/>
            </w:tcBorders>
            <w:hideMark/>
          </w:tcPr>
          <w:p w14:paraId="22A9B2D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633FE19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51E76DB4" w14:textId="77777777" w:rsidTr="00811FA5">
        <w:trPr>
          <w:trHeight w:val="169"/>
          <w:jc w:val="center"/>
        </w:trPr>
        <w:tc>
          <w:tcPr>
            <w:tcW w:w="0" w:type="auto"/>
            <w:tcBorders>
              <w:top w:val="nil"/>
              <w:bottom w:val="nil"/>
            </w:tcBorders>
            <w:hideMark/>
          </w:tcPr>
          <w:p w14:paraId="2E54D164"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WHO/IEC criteria</w:t>
            </w:r>
          </w:p>
        </w:tc>
        <w:tc>
          <w:tcPr>
            <w:tcW w:w="0" w:type="auto"/>
            <w:tcBorders>
              <w:top w:val="nil"/>
              <w:bottom w:val="nil"/>
            </w:tcBorders>
            <w:hideMark/>
          </w:tcPr>
          <w:p w14:paraId="06F1C1F9"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3AB1C5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566BEA62"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50BA033"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A0D7BE7"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257094F"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00D04F9"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E84A62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0.360</w:t>
            </w:r>
          </w:p>
        </w:tc>
      </w:tr>
      <w:tr w:rsidR="00563175" w:rsidRPr="00563175" w14:paraId="563C1285" w14:textId="77777777" w:rsidTr="00811FA5">
        <w:trPr>
          <w:trHeight w:val="283"/>
          <w:jc w:val="center"/>
        </w:trPr>
        <w:tc>
          <w:tcPr>
            <w:tcW w:w="0" w:type="auto"/>
            <w:tcBorders>
              <w:top w:val="nil"/>
              <w:bottom w:val="nil"/>
            </w:tcBorders>
            <w:hideMark/>
          </w:tcPr>
          <w:p w14:paraId="36686111"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Normoglycemia</w:t>
            </w:r>
          </w:p>
        </w:tc>
        <w:tc>
          <w:tcPr>
            <w:tcW w:w="0" w:type="auto"/>
            <w:tcBorders>
              <w:top w:val="nil"/>
              <w:bottom w:val="nil"/>
            </w:tcBorders>
            <w:hideMark/>
          </w:tcPr>
          <w:p w14:paraId="5D609860"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w:t>
            </w:r>
            <w:r w:rsidRPr="00563175">
              <w:rPr>
                <w:rFonts w:cs="Times New Roman" w:hint="eastAsia"/>
                <w:color w:val="000000"/>
                <w:sz w:val="24"/>
                <w:szCs w:val="24"/>
              </w:rPr>
              <w:t>,</w:t>
            </w:r>
            <w:r w:rsidRPr="00563175">
              <w:rPr>
                <w:rFonts w:cs="Times New Roman"/>
                <w:color w:val="000000"/>
                <w:sz w:val="24"/>
                <w:szCs w:val="24"/>
              </w:rPr>
              <w:t>994/1</w:t>
            </w:r>
            <w:r w:rsidRPr="00563175">
              <w:rPr>
                <w:rFonts w:cs="Times New Roman" w:hint="eastAsia"/>
                <w:color w:val="000000"/>
                <w:sz w:val="24"/>
                <w:szCs w:val="24"/>
              </w:rPr>
              <w:t>,</w:t>
            </w:r>
            <w:r w:rsidRPr="00563175">
              <w:rPr>
                <w:rFonts w:cs="Times New Roman"/>
                <w:color w:val="000000"/>
                <w:sz w:val="24"/>
                <w:szCs w:val="24"/>
              </w:rPr>
              <w:t>173</w:t>
            </w:r>
            <w:r w:rsidRPr="00563175">
              <w:rPr>
                <w:rFonts w:cs="Times New Roman" w:hint="eastAsia"/>
                <w:color w:val="000000"/>
                <w:sz w:val="24"/>
                <w:szCs w:val="24"/>
              </w:rPr>
              <w:t>,</w:t>
            </w:r>
            <w:r w:rsidRPr="00563175">
              <w:rPr>
                <w:rFonts w:cs="Times New Roman"/>
                <w:color w:val="000000"/>
                <w:sz w:val="24"/>
                <w:szCs w:val="24"/>
              </w:rPr>
              <w:t>760</w:t>
            </w:r>
          </w:p>
        </w:tc>
        <w:tc>
          <w:tcPr>
            <w:tcW w:w="0" w:type="auto"/>
            <w:tcBorders>
              <w:top w:val="nil"/>
              <w:bottom w:val="nil"/>
            </w:tcBorders>
            <w:hideMark/>
          </w:tcPr>
          <w:p w14:paraId="5DC2747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7FBC28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60630DE2"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3188A91"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F88B2F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0.7</w:t>
            </w:r>
            <w:r w:rsidRPr="00563175">
              <w:rPr>
                <w:rFonts w:cs="Times New Roman" w:hint="eastAsia"/>
                <w:color w:val="000000"/>
                <w:sz w:val="24"/>
                <w:szCs w:val="24"/>
              </w:rPr>
              <w:t>9</w:t>
            </w:r>
            <w:r w:rsidRPr="00563175">
              <w:rPr>
                <w:rFonts w:cs="Times New Roman"/>
                <w:color w:val="000000"/>
                <w:sz w:val="24"/>
                <w:szCs w:val="24"/>
              </w:rPr>
              <w:t>(0.7</w:t>
            </w:r>
            <w:r w:rsidRPr="00563175">
              <w:rPr>
                <w:rFonts w:cs="Times New Roman" w:hint="eastAsia"/>
                <w:color w:val="000000"/>
                <w:sz w:val="24"/>
                <w:szCs w:val="24"/>
              </w:rPr>
              <w:t>1</w:t>
            </w:r>
            <w:r w:rsidRPr="00563175">
              <w:rPr>
                <w:rFonts w:cs="Times New Roman"/>
                <w:color w:val="000000"/>
                <w:sz w:val="24"/>
                <w:szCs w:val="24"/>
              </w:rPr>
              <w:t>,0.8</w:t>
            </w:r>
            <w:r w:rsidRPr="00563175">
              <w:rPr>
                <w:rFonts w:cs="Times New Roman" w:hint="eastAsia"/>
                <w:color w:val="000000"/>
                <w:sz w:val="24"/>
                <w:szCs w:val="24"/>
              </w:rPr>
              <w:t>8</w:t>
            </w:r>
            <w:r w:rsidRPr="00563175">
              <w:rPr>
                <w:rFonts w:cs="Times New Roman"/>
                <w:color w:val="000000"/>
                <w:sz w:val="24"/>
                <w:szCs w:val="24"/>
              </w:rPr>
              <w:t>)</w:t>
            </w:r>
          </w:p>
        </w:tc>
        <w:tc>
          <w:tcPr>
            <w:tcW w:w="0" w:type="auto"/>
            <w:tcBorders>
              <w:top w:val="nil"/>
              <w:bottom w:val="nil"/>
            </w:tcBorders>
            <w:hideMark/>
          </w:tcPr>
          <w:p w14:paraId="6A479DB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5879DDB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1B01BEB1" w14:textId="77777777" w:rsidTr="00811FA5">
        <w:trPr>
          <w:trHeight w:val="283"/>
          <w:jc w:val="center"/>
        </w:trPr>
        <w:tc>
          <w:tcPr>
            <w:tcW w:w="0" w:type="auto"/>
            <w:tcBorders>
              <w:top w:val="nil"/>
              <w:bottom w:val="nil"/>
            </w:tcBorders>
            <w:hideMark/>
          </w:tcPr>
          <w:p w14:paraId="599F4C03"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Prediabetes</w:t>
            </w:r>
          </w:p>
        </w:tc>
        <w:tc>
          <w:tcPr>
            <w:tcW w:w="0" w:type="auto"/>
            <w:tcBorders>
              <w:top w:val="nil"/>
              <w:bottom w:val="nil"/>
            </w:tcBorders>
            <w:hideMark/>
          </w:tcPr>
          <w:p w14:paraId="4F33E4CF"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381/55</w:t>
            </w:r>
            <w:r w:rsidRPr="00563175">
              <w:rPr>
                <w:rFonts w:cs="Times New Roman" w:hint="eastAsia"/>
                <w:color w:val="000000"/>
                <w:sz w:val="24"/>
                <w:szCs w:val="24"/>
              </w:rPr>
              <w:t>,</w:t>
            </w:r>
            <w:r w:rsidRPr="00563175">
              <w:rPr>
                <w:rFonts w:cs="Times New Roman"/>
                <w:color w:val="000000"/>
                <w:sz w:val="24"/>
                <w:szCs w:val="24"/>
              </w:rPr>
              <w:t>025</w:t>
            </w:r>
          </w:p>
        </w:tc>
        <w:tc>
          <w:tcPr>
            <w:tcW w:w="0" w:type="auto"/>
            <w:tcBorders>
              <w:top w:val="nil"/>
              <w:bottom w:val="nil"/>
            </w:tcBorders>
            <w:hideMark/>
          </w:tcPr>
          <w:p w14:paraId="14DDAB4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16FF65C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1.2</w:t>
            </w:r>
            <w:r w:rsidRPr="00563175">
              <w:rPr>
                <w:rFonts w:cs="Times New Roman" w:hint="eastAsia"/>
                <w:color w:val="000000"/>
                <w:sz w:val="24"/>
                <w:szCs w:val="24"/>
              </w:rPr>
              <w:t>7</w:t>
            </w:r>
            <w:r w:rsidRPr="00563175">
              <w:rPr>
                <w:rFonts w:cs="Times New Roman"/>
                <w:color w:val="000000"/>
                <w:sz w:val="24"/>
                <w:szCs w:val="24"/>
              </w:rPr>
              <w:t>(1.14,1.41)</w:t>
            </w:r>
          </w:p>
        </w:tc>
        <w:tc>
          <w:tcPr>
            <w:tcW w:w="0" w:type="auto"/>
            <w:tcBorders>
              <w:top w:val="nil"/>
              <w:bottom w:val="nil"/>
            </w:tcBorders>
            <w:hideMark/>
          </w:tcPr>
          <w:p w14:paraId="5EEF7D1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249EF5B6"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145017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4F56DEFE"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2B5942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5E4C27D1" w14:textId="77777777" w:rsidTr="00811FA5">
        <w:trPr>
          <w:trHeight w:val="283"/>
          <w:jc w:val="center"/>
        </w:trPr>
        <w:tc>
          <w:tcPr>
            <w:tcW w:w="0" w:type="auto"/>
            <w:tcBorders>
              <w:top w:val="nil"/>
              <w:bottom w:val="dashed" w:sz="4" w:space="0" w:color="auto"/>
            </w:tcBorders>
            <w:hideMark/>
          </w:tcPr>
          <w:p w14:paraId="2CFD3EF4"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T2DM</w:t>
            </w:r>
          </w:p>
        </w:tc>
        <w:tc>
          <w:tcPr>
            <w:tcW w:w="0" w:type="auto"/>
            <w:tcBorders>
              <w:top w:val="nil"/>
              <w:bottom w:val="dashed" w:sz="4" w:space="0" w:color="auto"/>
            </w:tcBorders>
            <w:hideMark/>
          </w:tcPr>
          <w:p w14:paraId="0A64E864"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408/45</w:t>
            </w:r>
            <w:r w:rsidRPr="00563175">
              <w:rPr>
                <w:rFonts w:cs="Times New Roman" w:hint="eastAsia"/>
                <w:color w:val="000000"/>
                <w:sz w:val="24"/>
                <w:szCs w:val="24"/>
              </w:rPr>
              <w:t>,</w:t>
            </w:r>
            <w:r w:rsidRPr="00563175">
              <w:rPr>
                <w:rFonts w:cs="Times New Roman"/>
                <w:color w:val="000000"/>
                <w:sz w:val="24"/>
                <w:szCs w:val="24"/>
              </w:rPr>
              <w:t>577</w:t>
            </w:r>
          </w:p>
        </w:tc>
        <w:tc>
          <w:tcPr>
            <w:tcW w:w="0" w:type="auto"/>
            <w:tcBorders>
              <w:top w:val="nil"/>
              <w:bottom w:val="dashed" w:sz="4" w:space="0" w:color="auto"/>
            </w:tcBorders>
            <w:hideMark/>
          </w:tcPr>
          <w:p w14:paraId="5C33FE5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dashed" w:sz="4" w:space="0" w:color="auto"/>
            </w:tcBorders>
            <w:hideMark/>
          </w:tcPr>
          <w:p w14:paraId="51B0804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1.5</w:t>
            </w:r>
            <w:r w:rsidRPr="00563175">
              <w:rPr>
                <w:rFonts w:cs="Times New Roman" w:hint="eastAsia"/>
                <w:color w:val="000000"/>
                <w:sz w:val="24"/>
                <w:szCs w:val="24"/>
              </w:rPr>
              <w:t>3</w:t>
            </w:r>
            <w:r w:rsidRPr="00563175">
              <w:rPr>
                <w:rFonts w:cs="Times New Roman"/>
                <w:color w:val="000000"/>
                <w:sz w:val="24"/>
                <w:szCs w:val="24"/>
              </w:rPr>
              <w:t>(1.3</w:t>
            </w:r>
            <w:r w:rsidRPr="00563175">
              <w:rPr>
                <w:rFonts w:cs="Times New Roman" w:hint="eastAsia"/>
                <w:color w:val="000000"/>
                <w:sz w:val="24"/>
                <w:szCs w:val="24"/>
              </w:rPr>
              <w:t>8</w:t>
            </w:r>
            <w:r w:rsidRPr="00563175">
              <w:rPr>
                <w:rFonts w:cs="Times New Roman"/>
                <w:color w:val="000000"/>
                <w:sz w:val="24"/>
                <w:szCs w:val="24"/>
              </w:rPr>
              <w:t>,1.69)</w:t>
            </w:r>
          </w:p>
        </w:tc>
        <w:tc>
          <w:tcPr>
            <w:tcW w:w="0" w:type="auto"/>
            <w:tcBorders>
              <w:top w:val="nil"/>
              <w:bottom w:val="dashed" w:sz="4" w:space="0" w:color="auto"/>
            </w:tcBorders>
            <w:hideMark/>
          </w:tcPr>
          <w:p w14:paraId="7B35301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dashed" w:sz="4" w:space="0" w:color="auto"/>
            </w:tcBorders>
            <w:hideMark/>
          </w:tcPr>
          <w:p w14:paraId="42834444"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dashed" w:sz="4" w:space="0" w:color="auto"/>
            </w:tcBorders>
            <w:hideMark/>
          </w:tcPr>
          <w:p w14:paraId="40DEB10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1.20 (1.04,1.38)</w:t>
            </w:r>
          </w:p>
        </w:tc>
        <w:tc>
          <w:tcPr>
            <w:tcW w:w="0" w:type="auto"/>
            <w:tcBorders>
              <w:top w:val="nil"/>
              <w:bottom w:val="dashed" w:sz="4" w:space="0" w:color="auto"/>
            </w:tcBorders>
            <w:hideMark/>
          </w:tcPr>
          <w:p w14:paraId="3A3B437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dashed" w:sz="4" w:space="0" w:color="auto"/>
            </w:tcBorders>
            <w:hideMark/>
          </w:tcPr>
          <w:p w14:paraId="0E9752B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464F624D" w14:textId="77777777" w:rsidTr="00811FA5">
        <w:trPr>
          <w:trHeight w:val="295"/>
          <w:jc w:val="center"/>
        </w:trPr>
        <w:tc>
          <w:tcPr>
            <w:tcW w:w="0" w:type="auto"/>
            <w:tcBorders>
              <w:top w:val="dashed" w:sz="4" w:space="0" w:color="auto"/>
              <w:bottom w:val="nil"/>
            </w:tcBorders>
            <w:hideMark/>
          </w:tcPr>
          <w:p w14:paraId="2AA05CC3"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b/>
                <w:color w:val="000000"/>
                <w:sz w:val="24"/>
                <w:szCs w:val="24"/>
              </w:rPr>
              <w:t>Intermediate</w:t>
            </w:r>
            <w:r w:rsidRPr="00563175">
              <w:rPr>
                <w:rFonts w:cs="Times New Roman" w:hint="eastAsia"/>
                <w:b/>
                <w:color w:val="000000"/>
                <w:sz w:val="24"/>
                <w:szCs w:val="24"/>
              </w:rPr>
              <w:t xml:space="preserve"> </w:t>
            </w:r>
            <w:r w:rsidRPr="00563175">
              <w:rPr>
                <w:rFonts w:cs="Times New Roman"/>
                <w:b/>
                <w:color w:val="000000"/>
                <w:sz w:val="24"/>
                <w:szCs w:val="24"/>
              </w:rPr>
              <w:t>genetic risk</w:t>
            </w:r>
          </w:p>
        </w:tc>
        <w:tc>
          <w:tcPr>
            <w:tcW w:w="0" w:type="auto"/>
            <w:tcBorders>
              <w:top w:val="dashed" w:sz="4" w:space="0" w:color="auto"/>
              <w:bottom w:val="nil"/>
            </w:tcBorders>
            <w:hideMark/>
          </w:tcPr>
          <w:p w14:paraId="65136487"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 </w:t>
            </w:r>
          </w:p>
        </w:tc>
        <w:tc>
          <w:tcPr>
            <w:tcW w:w="0" w:type="auto"/>
            <w:tcBorders>
              <w:top w:val="dashed" w:sz="4" w:space="0" w:color="auto"/>
              <w:bottom w:val="nil"/>
            </w:tcBorders>
            <w:hideMark/>
          </w:tcPr>
          <w:p w14:paraId="3404780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dashed" w:sz="4" w:space="0" w:color="auto"/>
              <w:bottom w:val="nil"/>
            </w:tcBorders>
            <w:hideMark/>
          </w:tcPr>
          <w:p w14:paraId="2A7D1DA7"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1CE74E3C"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70B120F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564ACDBE"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0EC3D169"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09456564"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451949F7" w14:textId="77777777" w:rsidTr="00811FA5">
        <w:trPr>
          <w:trHeight w:val="295"/>
          <w:jc w:val="center"/>
        </w:trPr>
        <w:tc>
          <w:tcPr>
            <w:tcW w:w="0" w:type="auto"/>
            <w:tcBorders>
              <w:top w:val="nil"/>
              <w:bottom w:val="nil"/>
            </w:tcBorders>
            <w:hideMark/>
          </w:tcPr>
          <w:p w14:paraId="6E7B0DEB"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ADA criteria</w:t>
            </w:r>
          </w:p>
        </w:tc>
        <w:tc>
          <w:tcPr>
            <w:tcW w:w="0" w:type="auto"/>
            <w:tcBorders>
              <w:top w:val="nil"/>
              <w:bottom w:val="nil"/>
            </w:tcBorders>
            <w:hideMark/>
          </w:tcPr>
          <w:p w14:paraId="01D1EA6F"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6D1B53C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4C68EC21"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03796CF"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FA187D3"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2E4709D"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0C0EB09"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405945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467ACE55" w14:textId="77777777" w:rsidTr="00811FA5">
        <w:trPr>
          <w:trHeight w:val="283"/>
          <w:jc w:val="center"/>
        </w:trPr>
        <w:tc>
          <w:tcPr>
            <w:tcW w:w="0" w:type="auto"/>
            <w:tcBorders>
              <w:top w:val="nil"/>
              <w:bottom w:val="nil"/>
            </w:tcBorders>
            <w:hideMark/>
          </w:tcPr>
          <w:p w14:paraId="76375993"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Normoglycemia</w:t>
            </w:r>
          </w:p>
        </w:tc>
        <w:tc>
          <w:tcPr>
            <w:tcW w:w="0" w:type="auto"/>
            <w:tcBorders>
              <w:top w:val="nil"/>
              <w:bottom w:val="nil"/>
            </w:tcBorders>
            <w:hideMark/>
          </w:tcPr>
          <w:p w14:paraId="44745C3B"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w:t>
            </w:r>
            <w:r w:rsidRPr="00563175">
              <w:rPr>
                <w:rFonts w:cs="Times New Roman" w:hint="eastAsia"/>
                <w:color w:val="000000"/>
                <w:sz w:val="24"/>
                <w:szCs w:val="24"/>
              </w:rPr>
              <w:t>,</w:t>
            </w:r>
            <w:r w:rsidRPr="00563175">
              <w:rPr>
                <w:rFonts w:cs="Times New Roman"/>
                <w:color w:val="000000"/>
                <w:sz w:val="24"/>
                <w:szCs w:val="24"/>
              </w:rPr>
              <w:t>314/998</w:t>
            </w:r>
            <w:r w:rsidRPr="00563175">
              <w:rPr>
                <w:rFonts w:cs="Times New Roman" w:hint="eastAsia"/>
                <w:color w:val="000000"/>
                <w:sz w:val="24"/>
                <w:szCs w:val="24"/>
              </w:rPr>
              <w:t>,</w:t>
            </w:r>
            <w:r w:rsidRPr="00563175">
              <w:rPr>
                <w:rFonts w:cs="Times New Roman"/>
                <w:color w:val="000000"/>
                <w:sz w:val="24"/>
                <w:szCs w:val="24"/>
              </w:rPr>
              <w:t>84</w:t>
            </w:r>
            <w:r w:rsidRPr="00563175">
              <w:rPr>
                <w:rFonts w:cs="Times New Roman" w:hint="eastAsia"/>
                <w:color w:val="000000"/>
                <w:sz w:val="24"/>
                <w:szCs w:val="24"/>
              </w:rPr>
              <w:t>1</w:t>
            </w:r>
          </w:p>
        </w:tc>
        <w:tc>
          <w:tcPr>
            <w:tcW w:w="0" w:type="auto"/>
            <w:tcBorders>
              <w:top w:val="nil"/>
              <w:bottom w:val="nil"/>
            </w:tcBorders>
            <w:hideMark/>
          </w:tcPr>
          <w:p w14:paraId="3F0318C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74DA5FD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789C6564"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2EAB1E1"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0B6C4A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0.80(0.7</w:t>
            </w:r>
            <w:r w:rsidRPr="00563175">
              <w:rPr>
                <w:rFonts w:cs="Times New Roman" w:hint="eastAsia"/>
                <w:color w:val="000000"/>
                <w:sz w:val="24"/>
                <w:szCs w:val="24"/>
              </w:rPr>
              <w:t>6</w:t>
            </w:r>
            <w:r w:rsidRPr="00563175">
              <w:rPr>
                <w:rFonts w:cs="Times New Roman"/>
                <w:color w:val="000000"/>
                <w:sz w:val="24"/>
                <w:szCs w:val="24"/>
              </w:rPr>
              <w:t>,0.85)</w:t>
            </w:r>
          </w:p>
        </w:tc>
        <w:tc>
          <w:tcPr>
            <w:tcW w:w="0" w:type="auto"/>
            <w:tcBorders>
              <w:top w:val="nil"/>
              <w:bottom w:val="nil"/>
            </w:tcBorders>
            <w:hideMark/>
          </w:tcPr>
          <w:p w14:paraId="1EA3123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70FD74E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0545B582" w14:textId="77777777" w:rsidTr="00811FA5">
        <w:trPr>
          <w:trHeight w:val="283"/>
          <w:jc w:val="center"/>
        </w:trPr>
        <w:tc>
          <w:tcPr>
            <w:tcW w:w="0" w:type="auto"/>
            <w:tcBorders>
              <w:top w:val="nil"/>
              <w:bottom w:val="nil"/>
            </w:tcBorders>
            <w:hideMark/>
          </w:tcPr>
          <w:p w14:paraId="704A7C00"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Prediabetes</w:t>
            </w:r>
          </w:p>
        </w:tc>
        <w:tc>
          <w:tcPr>
            <w:tcW w:w="0" w:type="auto"/>
            <w:tcBorders>
              <w:top w:val="nil"/>
              <w:bottom w:val="nil"/>
            </w:tcBorders>
            <w:hideMark/>
          </w:tcPr>
          <w:p w14:paraId="74840621"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1</w:t>
            </w:r>
            <w:r w:rsidRPr="00563175">
              <w:rPr>
                <w:rFonts w:cs="Times New Roman" w:hint="eastAsia"/>
                <w:color w:val="000000"/>
                <w:sz w:val="24"/>
                <w:szCs w:val="24"/>
              </w:rPr>
              <w:t>,</w:t>
            </w:r>
            <w:r w:rsidRPr="00563175">
              <w:rPr>
                <w:rFonts w:cs="Times New Roman"/>
                <w:color w:val="000000"/>
                <w:sz w:val="24"/>
                <w:szCs w:val="24"/>
              </w:rPr>
              <w:t>563/224</w:t>
            </w:r>
            <w:r w:rsidRPr="00563175">
              <w:rPr>
                <w:rFonts w:cs="Times New Roman" w:hint="eastAsia"/>
                <w:color w:val="000000"/>
                <w:sz w:val="24"/>
                <w:szCs w:val="24"/>
              </w:rPr>
              <w:t>,</w:t>
            </w:r>
            <w:r w:rsidRPr="00563175">
              <w:rPr>
                <w:rFonts w:cs="Times New Roman"/>
                <w:color w:val="000000"/>
                <w:sz w:val="24"/>
                <w:szCs w:val="24"/>
              </w:rPr>
              <w:t>95</w:t>
            </w:r>
            <w:r w:rsidRPr="00563175">
              <w:rPr>
                <w:rFonts w:cs="Times New Roman" w:hint="eastAsia"/>
                <w:color w:val="000000"/>
                <w:sz w:val="24"/>
                <w:szCs w:val="24"/>
              </w:rPr>
              <w:t>8</w:t>
            </w:r>
            <w:r w:rsidRPr="00563175">
              <w:rPr>
                <w:rFonts w:cs="Times New Roman"/>
                <w:color w:val="000000"/>
                <w:sz w:val="24"/>
                <w:szCs w:val="24"/>
              </w:rPr>
              <w:t> </w:t>
            </w:r>
          </w:p>
        </w:tc>
        <w:tc>
          <w:tcPr>
            <w:tcW w:w="0" w:type="auto"/>
            <w:tcBorders>
              <w:top w:val="nil"/>
              <w:bottom w:val="nil"/>
            </w:tcBorders>
            <w:hideMark/>
          </w:tcPr>
          <w:p w14:paraId="07EC233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90EC46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1.2</w:t>
            </w:r>
            <w:r w:rsidRPr="00563175">
              <w:rPr>
                <w:rFonts w:cs="Times New Roman" w:hint="eastAsia"/>
                <w:color w:val="000000"/>
                <w:sz w:val="24"/>
                <w:szCs w:val="24"/>
              </w:rPr>
              <w:t>5</w:t>
            </w:r>
            <w:r w:rsidRPr="00563175">
              <w:rPr>
                <w:rFonts w:cs="Times New Roman"/>
                <w:color w:val="000000"/>
                <w:sz w:val="24"/>
                <w:szCs w:val="24"/>
              </w:rPr>
              <w:t>(1.17,1.32)</w:t>
            </w:r>
          </w:p>
        </w:tc>
        <w:tc>
          <w:tcPr>
            <w:tcW w:w="0" w:type="auto"/>
            <w:tcBorders>
              <w:top w:val="nil"/>
              <w:bottom w:val="nil"/>
            </w:tcBorders>
            <w:hideMark/>
          </w:tcPr>
          <w:p w14:paraId="16906BD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3D86168F"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C1C44A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438309FF"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523461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636E3A60" w14:textId="77777777" w:rsidTr="00811FA5">
        <w:trPr>
          <w:trHeight w:val="283"/>
          <w:jc w:val="center"/>
        </w:trPr>
        <w:tc>
          <w:tcPr>
            <w:tcW w:w="0" w:type="auto"/>
            <w:tcBorders>
              <w:top w:val="nil"/>
              <w:bottom w:val="nil"/>
            </w:tcBorders>
            <w:hideMark/>
          </w:tcPr>
          <w:p w14:paraId="5E50F013"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T2DM</w:t>
            </w:r>
          </w:p>
        </w:tc>
        <w:tc>
          <w:tcPr>
            <w:tcW w:w="0" w:type="auto"/>
            <w:tcBorders>
              <w:top w:val="nil"/>
              <w:bottom w:val="nil"/>
            </w:tcBorders>
            <w:hideMark/>
          </w:tcPr>
          <w:p w14:paraId="6216FD6A"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402/48</w:t>
            </w:r>
            <w:r w:rsidRPr="00563175">
              <w:rPr>
                <w:rFonts w:cs="Times New Roman" w:hint="eastAsia"/>
                <w:color w:val="000000"/>
                <w:sz w:val="24"/>
                <w:szCs w:val="24"/>
              </w:rPr>
              <w:t>,</w:t>
            </w:r>
            <w:r w:rsidRPr="00563175">
              <w:rPr>
                <w:rFonts w:cs="Times New Roman"/>
                <w:color w:val="000000"/>
                <w:sz w:val="24"/>
                <w:szCs w:val="24"/>
              </w:rPr>
              <w:t>822</w:t>
            </w:r>
          </w:p>
        </w:tc>
        <w:tc>
          <w:tcPr>
            <w:tcW w:w="0" w:type="auto"/>
            <w:tcBorders>
              <w:top w:val="nil"/>
              <w:bottom w:val="nil"/>
            </w:tcBorders>
            <w:hideMark/>
          </w:tcPr>
          <w:p w14:paraId="2704B6A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7AE01B2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1.36(1.2</w:t>
            </w:r>
            <w:r w:rsidRPr="00563175">
              <w:rPr>
                <w:rFonts w:cs="Times New Roman" w:hint="eastAsia"/>
                <w:color w:val="000000"/>
                <w:sz w:val="24"/>
                <w:szCs w:val="24"/>
              </w:rPr>
              <w:t>3</w:t>
            </w:r>
            <w:r w:rsidRPr="00563175">
              <w:rPr>
                <w:rFonts w:cs="Times New Roman"/>
                <w:color w:val="000000"/>
                <w:sz w:val="24"/>
                <w:szCs w:val="24"/>
              </w:rPr>
              <w:t>,1.5</w:t>
            </w:r>
            <w:r w:rsidRPr="00563175">
              <w:rPr>
                <w:rFonts w:cs="Times New Roman" w:hint="eastAsia"/>
                <w:color w:val="000000"/>
                <w:sz w:val="24"/>
                <w:szCs w:val="24"/>
              </w:rPr>
              <w:t>2</w:t>
            </w:r>
            <w:r w:rsidRPr="00563175">
              <w:rPr>
                <w:rFonts w:cs="Times New Roman"/>
                <w:color w:val="000000"/>
                <w:sz w:val="24"/>
                <w:szCs w:val="24"/>
              </w:rPr>
              <w:t>)</w:t>
            </w:r>
          </w:p>
        </w:tc>
        <w:tc>
          <w:tcPr>
            <w:tcW w:w="0" w:type="auto"/>
            <w:tcBorders>
              <w:top w:val="nil"/>
              <w:bottom w:val="nil"/>
            </w:tcBorders>
            <w:hideMark/>
          </w:tcPr>
          <w:p w14:paraId="027DA18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28A95D2E"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468719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w:t>
            </w:r>
            <w:r w:rsidRPr="00563175">
              <w:rPr>
                <w:rFonts w:cs="Times New Roman" w:hint="eastAsia"/>
                <w:color w:val="000000"/>
                <w:sz w:val="24"/>
                <w:szCs w:val="24"/>
              </w:rPr>
              <w:t>10</w:t>
            </w:r>
            <w:r w:rsidRPr="00563175">
              <w:rPr>
                <w:rFonts w:cs="Times New Roman"/>
                <w:color w:val="000000"/>
                <w:sz w:val="24"/>
                <w:szCs w:val="24"/>
              </w:rPr>
              <w:t>(0.98,1.22)</w:t>
            </w:r>
          </w:p>
        </w:tc>
        <w:tc>
          <w:tcPr>
            <w:tcW w:w="0" w:type="auto"/>
            <w:tcBorders>
              <w:top w:val="nil"/>
              <w:bottom w:val="nil"/>
            </w:tcBorders>
            <w:hideMark/>
          </w:tcPr>
          <w:p w14:paraId="35DADAC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0.107</w:t>
            </w:r>
          </w:p>
        </w:tc>
        <w:tc>
          <w:tcPr>
            <w:tcW w:w="0" w:type="auto"/>
            <w:tcBorders>
              <w:top w:val="nil"/>
              <w:bottom w:val="nil"/>
            </w:tcBorders>
            <w:hideMark/>
          </w:tcPr>
          <w:p w14:paraId="280859E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13F07E4A" w14:textId="77777777" w:rsidTr="00811FA5">
        <w:trPr>
          <w:trHeight w:val="295"/>
          <w:jc w:val="center"/>
        </w:trPr>
        <w:tc>
          <w:tcPr>
            <w:tcW w:w="0" w:type="auto"/>
            <w:tcBorders>
              <w:top w:val="nil"/>
              <w:bottom w:val="nil"/>
            </w:tcBorders>
            <w:hideMark/>
          </w:tcPr>
          <w:p w14:paraId="16C262F3"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WHO/IEC criteria</w:t>
            </w:r>
          </w:p>
        </w:tc>
        <w:tc>
          <w:tcPr>
            <w:tcW w:w="0" w:type="auto"/>
            <w:tcBorders>
              <w:top w:val="nil"/>
              <w:bottom w:val="nil"/>
            </w:tcBorders>
            <w:hideMark/>
          </w:tcPr>
          <w:p w14:paraId="3A5AB13C"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444E240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4C953ED"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AA558BB"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449C929"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DB711D2"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3337CBC"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944EAC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28CEAE34" w14:textId="77777777" w:rsidTr="00811FA5">
        <w:trPr>
          <w:trHeight w:val="283"/>
          <w:jc w:val="center"/>
        </w:trPr>
        <w:tc>
          <w:tcPr>
            <w:tcW w:w="0" w:type="auto"/>
            <w:tcBorders>
              <w:top w:val="nil"/>
              <w:bottom w:val="nil"/>
            </w:tcBorders>
            <w:hideMark/>
          </w:tcPr>
          <w:p w14:paraId="0C298FC3"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Normoglycemia</w:t>
            </w:r>
          </w:p>
        </w:tc>
        <w:tc>
          <w:tcPr>
            <w:tcW w:w="0" w:type="auto"/>
            <w:tcBorders>
              <w:top w:val="nil"/>
              <w:bottom w:val="nil"/>
            </w:tcBorders>
            <w:hideMark/>
          </w:tcPr>
          <w:p w14:paraId="317CEC21"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5</w:t>
            </w:r>
            <w:r w:rsidRPr="00563175">
              <w:rPr>
                <w:rFonts w:cs="Times New Roman" w:hint="eastAsia"/>
                <w:color w:val="000000"/>
                <w:sz w:val="24"/>
                <w:szCs w:val="24"/>
              </w:rPr>
              <w:t>,</w:t>
            </w:r>
            <w:r w:rsidRPr="00563175">
              <w:rPr>
                <w:rFonts w:cs="Times New Roman"/>
                <w:color w:val="000000"/>
                <w:sz w:val="24"/>
                <w:szCs w:val="24"/>
              </w:rPr>
              <w:t>414/1</w:t>
            </w:r>
            <w:r w:rsidRPr="00563175">
              <w:rPr>
                <w:rFonts w:cs="Times New Roman" w:hint="eastAsia"/>
                <w:color w:val="000000"/>
                <w:sz w:val="24"/>
                <w:szCs w:val="24"/>
              </w:rPr>
              <w:t>,</w:t>
            </w:r>
            <w:r w:rsidRPr="00563175">
              <w:rPr>
                <w:rFonts w:cs="Times New Roman"/>
                <w:color w:val="000000"/>
                <w:sz w:val="24"/>
                <w:szCs w:val="24"/>
              </w:rPr>
              <w:t>167</w:t>
            </w:r>
            <w:r w:rsidRPr="00563175">
              <w:rPr>
                <w:rFonts w:cs="Times New Roman" w:hint="eastAsia"/>
                <w:color w:val="000000"/>
                <w:sz w:val="24"/>
                <w:szCs w:val="24"/>
              </w:rPr>
              <w:t>,</w:t>
            </w:r>
            <w:r w:rsidRPr="00563175">
              <w:rPr>
                <w:rFonts w:cs="Times New Roman"/>
                <w:color w:val="000000"/>
                <w:sz w:val="24"/>
                <w:szCs w:val="24"/>
              </w:rPr>
              <w:t>88</w:t>
            </w:r>
            <w:r w:rsidRPr="00563175">
              <w:rPr>
                <w:rFonts w:cs="Times New Roman" w:hint="eastAsia"/>
                <w:color w:val="000000"/>
                <w:sz w:val="24"/>
                <w:szCs w:val="24"/>
              </w:rPr>
              <w:t>7</w:t>
            </w:r>
            <w:r w:rsidRPr="00563175">
              <w:rPr>
                <w:rFonts w:cs="Times New Roman"/>
                <w:color w:val="000000"/>
                <w:sz w:val="24"/>
                <w:szCs w:val="24"/>
              </w:rPr>
              <w:t> </w:t>
            </w:r>
          </w:p>
        </w:tc>
        <w:tc>
          <w:tcPr>
            <w:tcW w:w="0" w:type="auto"/>
            <w:tcBorders>
              <w:top w:val="nil"/>
              <w:bottom w:val="nil"/>
            </w:tcBorders>
            <w:hideMark/>
          </w:tcPr>
          <w:p w14:paraId="207B81F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3D366BC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6BD172DA"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D3012EC"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852E02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0.71(0.6</w:t>
            </w:r>
            <w:r w:rsidRPr="00563175">
              <w:rPr>
                <w:rFonts w:cs="Times New Roman" w:hint="eastAsia"/>
                <w:color w:val="000000"/>
                <w:sz w:val="24"/>
                <w:szCs w:val="24"/>
              </w:rPr>
              <w:t>5</w:t>
            </w:r>
            <w:r w:rsidRPr="00563175">
              <w:rPr>
                <w:rFonts w:cs="Times New Roman"/>
                <w:color w:val="000000"/>
                <w:sz w:val="24"/>
                <w:szCs w:val="24"/>
              </w:rPr>
              <w:t>,0.78)</w:t>
            </w:r>
          </w:p>
        </w:tc>
        <w:tc>
          <w:tcPr>
            <w:tcW w:w="0" w:type="auto"/>
            <w:tcBorders>
              <w:top w:val="nil"/>
              <w:bottom w:val="nil"/>
            </w:tcBorders>
            <w:hideMark/>
          </w:tcPr>
          <w:p w14:paraId="3E6DC14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139DD3A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53B78EE2" w14:textId="77777777" w:rsidTr="00811FA5">
        <w:trPr>
          <w:trHeight w:val="283"/>
          <w:jc w:val="center"/>
        </w:trPr>
        <w:tc>
          <w:tcPr>
            <w:tcW w:w="0" w:type="auto"/>
            <w:tcBorders>
              <w:top w:val="nil"/>
              <w:bottom w:val="nil"/>
            </w:tcBorders>
            <w:hideMark/>
          </w:tcPr>
          <w:p w14:paraId="1BFDBB43"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Prediabetes</w:t>
            </w:r>
          </w:p>
        </w:tc>
        <w:tc>
          <w:tcPr>
            <w:tcW w:w="0" w:type="auto"/>
            <w:tcBorders>
              <w:top w:val="nil"/>
              <w:bottom w:val="nil"/>
            </w:tcBorders>
            <w:hideMark/>
          </w:tcPr>
          <w:p w14:paraId="7005BFEB" w14:textId="77777777" w:rsidR="00563175" w:rsidRPr="00563175" w:rsidRDefault="00563175" w:rsidP="00563175">
            <w:pPr>
              <w:widowControl/>
              <w:spacing w:line="240" w:lineRule="atLeast"/>
              <w:jc w:val="left"/>
              <w:rPr>
                <w:rFonts w:ascii="Lucida Sans" w:hAnsi="Lucida Sans" w:cs="宋体"/>
                <w:color w:val="000000"/>
                <w:szCs w:val="20"/>
              </w:rPr>
            </w:pPr>
            <w:r w:rsidRPr="00563175">
              <w:rPr>
                <w:rFonts w:cs="Times New Roman"/>
                <w:color w:val="000000"/>
                <w:sz w:val="24"/>
                <w:szCs w:val="24"/>
              </w:rPr>
              <w:t>463/55</w:t>
            </w:r>
            <w:r w:rsidRPr="00563175">
              <w:rPr>
                <w:rFonts w:cs="Times New Roman" w:hint="eastAsia"/>
                <w:color w:val="000000"/>
                <w:sz w:val="24"/>
                <w:szCs w:val="24"/>
              </w:rPr>
              <w:t>,</w:t>
            </w:r>
            <w:r w:rsidRPr="00563175">
              <w:rPr>
                <w:rFonts w:cs="Times New Roman"/>
                <w:color w:val="000000"/>
                <w:sz w:val="24"/>
                <w:szCs w:val="24"/>
              </w:rPr>
              <w:t>911</w:t>
            </w:r>
          </w:p>
        </w:tc>
        <w:tc>
          <w:tcPr>
            <w:tcW w:w="0" w:type="auto"/>
            <w:tcBorders>
              <w:top w:val="nil"/>
              <w:bottom w:val="nil"/>
            </w:tcBorders>
            <w:hideMark/>
          </w:tcPr>
          <w:p w14:paraId="27A09E9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57F2042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1.4</w:t>
            </w:r>
            <w:r w:rsidRPr="00563175">
              <w:rPr>
                <w:rFonts w:cs="Times New Roman" w:hint="eastAsia"/>
                <w:color w:val="000000"/>
                <w:sz w:val="24"/>
                <w:szCs w:val="24"/>
              </w:rPr>
              <w:t>1</w:t>
            </w:r>
            <w:r w:rsidRPr="00563175">
              <w:rPr>
                <w:rFonts w:cs="Times New Roman"/>
                <w:color w:val="000000"/>
                <w:sz w:val="24"/>
                <w:szCs w:val="24"/>
              </w:rPr>
              <w:t>(1.2</w:t>
            </w:r>
            <w:r w:rsidRPr="00563175">
              <w:rPr>
                <w:rFonts w:cs="Times New Roman" w:hint="eastAsia"/>
                <w:color w:val="000000"/>
                <w:sz w:val="24"/>
                <w:szCs w:val="24"/>
              </w:rPr>
              <w:t>8</w:t>
            </w:r>
            <w:r w:rsidRPr="00563175">
              <w:rPr>
                <w:rFonts w:cs="Times New Roman"/>
                <w:color w:val="000000"/>
                <w:sz w:val="24"/>
                <w:szCs w:val="24"/>
              </w:rPr>
              <w:t>,1.5</w:t>
            </w:r>
            <w:r w:rsidRPr="00563175">
              <w:rPr>
                <w:rFonts w:cs="Times New Roman" w:hint="eastAsia"/>
                <w:color w:val="000000"/>
                <w:sz w:val="24"/>
                <w:szCs w:val="24"/>
              </w:rPr>
              <w:t>5</w:t>
            </w:r>
            <w:r w:rsidRPr="00563175">
              <w:rPr>
                <w:rFonts w:cs="Times New Roman"/>
                <w:color w:val="000000"/>
                <w:sz w:val="24"/>
                <w:szCs w:val="24"/>
              </w:rPr>
              <w:t>)</w:t>
            </w:r>
          </w:p>
        </w:tc>
        <w:tc>
          <w:tcPr>
            <w:tcW w:w="0" w:type="auto"/>
            <w:tcBorders>
              <w:top w:val="nil"/>
              <w:bottom w:val="nil"/>
            </w:tcBorders>
            <w:hideMark/>
          </w:tcPr>
          <w:p w14:paraId="7A96A74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009B6D51"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5BD63E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2DAED749"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785D134"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463E1565" w14:textId="77777777" w:rsidTr="00811FA5">
        <w:trPr>
          <w:trHeight w:val="283"/>
          <w:jc w:val="center"/>
        </w:trPr>
        <w:tc>
          <w:tcPr>
            <w:tcW w:w="0" w:type="auto"/>
            <w:tcBorders>
              <w:top w:val="nil"/>
              <w:bottom w:val="dashed" w:sz="4" w:space="0" w:color="auto"/>
            </w:tcBorders>
            <w:hideMark/>
          </w:tcPr>
          <w:p w14:paraId="43F14985"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T2DM</w:t>
            </w:r>
          </w:p>
        </w:tc>
        <w:tc>
          <w:tcPr>
            <w:tcW w:w="0" w:type="auto"/>
            <w:tcBorders>
              <w:top w:val="nil"/>
              <w:bottom w:val="dashed" w:sz="4" w:space="0" w:color="auto"/>
            </w:tcBorders>
            <w:hideMark/>
          </w:tcPr>
          <w:p w14:paraId="1A9E4FDB"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402/48</w:t>
            </w:r>
            <w:r w:rsidRPr="00563175">
              <w:rPr>
                <w:rFonts w:cs="Times New Roman" w:hint="eastAsia"/>
                <w:color w:val="000000"/>
                <w:sz w:val="24"/>
                <w:szCs w:val="24"/>
              </w:rPr>
              <w:t>,</w:t>
            </w:r>
            <w:r w:rsidRPr="00563175">
              <w:rPr>
                <w:rFonts w:cs="Times New Roman"/>
                <w:color w:val="000000"/>
                <w:sz w:val="24"/>
                <w:szCs w:val="24"/>
              </w:rPr>
              <w:t>822</w:t>
            </w:r>
          </w:p>
        </w:tc>
        <w:tc>
          <w:tcPr>
            <w:tcW w:w="0" w:type="auto"/>
            <w:tcBorders>
              <w:top w:val="nil"/>
              <w:bottom w:val="dashed" w:sz="4" w:space="0" w:color="auto"/>
            </w:tcBorders>
            <w:hideMark/>
          </w:tcPr>
          <w:p w14:paraId="466A448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dashed" w:sz="4" w:space="0" w:color="auto"/>
            </w:tcBorders>
            <w:hideMark/>
          </w:tcPr>
          <w:p w14:paraId="75D48D5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1.3</w:t>
            </w:r>
            <w:r w:rsidRPr="00563175">
              <w:rPr>
                <w:rFonts w:cs="Times New Roman" w:hint="eastAsia"/>
                <w:color w:val="000000"/>
                <w:sz w:val="24"/>
                <w:szCs w:val="24"/>
              </w:rPr>
              <w:t>2</w:t>
            </w:r>
            <w:r w:rsidRPr="00563175">
              <w:rPr>
                <w:rFonts w:cs="Times New Roman"/>
                <w:color w:val="000000"/>
                <w:sz w:val="24"/>
                <w:szCs w:val="24"/>
              </w:rPr>
              <w:t>(1.1</w:t>
            </w:r>
            <w:r w:rsidRPr="00563175">
              <w:rPr>
                <w:rFonts w:cs="Times New Roman" w:hint="eastAsia"/>
                <w:color w:val="000000"/>
                <w:sz w:val="24"/>
                <w:szCs w:val="24"/>
              </w:rPr>
              <w:t>9</w:t>
            </w:r>
            <w:r w:rsidRPr="00563175">
              <w:rPr>
                <w:rFonts w:cs="Times New Roman"/>
                <w:color w:val="000000"/>
                <w:sz w:val="24"/>
                <w:szCs w:val="24"/>
              </w:rPr>
              <w:t>,1.46)</w:t>
            </w:r>
          </w:p>
        </w:tc>
        <w:tc>
          <w:tcPr>
            <w:tcW w:w="0" w:type="auto"/>
            <w:tcBorders>
              <w:top w:val="nil"/>
              <w:bottom w:val="dashed" w:sz="4" w:space="0" w:color="auto"/>
            </w:tcBorders>
            <w:hideMark/>
          </w:tcPr>
          <w:p w14:paraId="763F44A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dashed" w:sz="4" w:space="0" w:color="auto"/>
            </w:tcBorders>
            <w:hideMark/>
          </w:tcPr>
          <w:p w14:paraId="743AADA3"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dashed" w:sz="4" w:space="0" w:color="auto"/>
            </w:tcBorders>
            <w:hideMark/>
          </w:tcPr>
          <w:p w14:paraId="0A242BB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0.9</w:t>
            </w:r>
            <w:r w:rsidRPr="00563175">
              <w:rPr>
                <w:rFonts w:cs="Times New Roman" w:hint="eastAsia"/>
                <w:color w:val="000000"/>
                <w:sz w:val="24"/>
                <w:szCs w:val="24"/>
              </w:rPr>
              <w:t>4</w:t>
            </w:r>
            <w:r w:rsidRPr="00563175">
              <w:rPr>
                <w:rFonts w:cs="Times New Roman"/>
                <w:color w:val="000000"/>
                <w:sz w:val="24"/>
                <w:szCs w:val="24"/>
              </w:rPr>
              <w:t>(0.8</w:t>
            </w:r>
            <w:r w:rsidRPr="00563175">
              <w:rPr>
                <w:rFonts w:cs="Times New Roman" w:hint="eastAsia"/>
                <w:color w:val="000000"/>
                <w:sz w:val="24"/>
                <w:szCs w:val="24"/>
              </w:rPr>
              <w:t>2</w:t>
            </w:r>
            <w:r w:rsidRPr="00563175">
              <w:rPr>
                <w:rFonts w:cs="Times New Roman"/>
                <w:color w:val="000000"/>
                <w:sz w:val="24"/>
                <w:szCs w:val="24"/>
              </w:rPr>
              <w:t>,1.07)</w:t>
            </w:r>
          </w:p>
        </w:tc>
        <w:tc>
          <w:tcPr>
            <w:tcW w:w="0" w:type="auto"/>
            <w:tcBorders>
              <w:top w:val="nil"/>
              <w:bottom w:val="dashed" w:sz="4" w:space="0" w:color="auto"/>
            </w:tcBorders>
            <w:hideMark/>
          </w:tcPr>
          <w:p w14:paraId="28AEF6A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0.335</w:t>
            </w:r>
          </w:p>
        </w:tc>
        <w:tc>
          <w:tcPr>
            <w:tcW w:w="0" w:type="auto"/>
            <w:tcBorders>
              <w:top w:val="nil"/>
              <w:bottom w:val="dashed" w:sz="4" w:space="0" w:color="auto"/>
            </w:tcBorders>
            <w:hideMark/>
          </w:tcPr>
          <w:p w14:paraId="5B3974A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62A1CA86" w14:textId="77777777" w:rsidTr="00811FA5">
        <w:trPr>
          <w:trHeight w:val="295"/>
          <w:jc w:val="center"/>
        </w:trPr>
        <w:tc>
          <w:tcPr>
            <w:tcW w:w="0" w:type="auto"/>
            <w:tcBorders>
              <w:top w:val="dashed" w:sz="4" w:space="0" w:color="auto"/>
              <w:bottom w:val="nil"/>
            </w:tcBorders>
            <w:hideMark/>
          </w:tcPr>
          <w:p w14:paraId="56C7A9E4"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b/>
                <w:color w:val="000000"/>
                <w:sz w:val="24"/>
                <w:szCs w:val="24"/>
              </w:rPr>
              <w:t>High</w:t>
            </w:r>
            <w:r w:rsidRPr="00563175">
              <w:rPr>
                <w:rFonts w:cs="Times New Roman" w:hint="eastAsia"/>
                <w:b/>
                <w:color w:val="000000"/>
                <w:sz w:val="24"/>
                <w:szCs w:val="24"/>
              </w:rPr>
              <w:t xml:space="preserve"> </w:t>
            </w:r>
            <w:r w:rsidRPr="00563175">
              <w:rPr>
                <w:rFonts w:cs="Times New Roman"/>
                <w:b/>
                <w:color w:val="000000"/>
                <w:sz w:val="24"/>
                <w:szCs w:val="24"/>
              </w:rPr>
              <w:t>genetic risk</w:t>
            </w:r>
          </w:p>
        </w:tc>
        <w:tc>
          <w:tcPr>
            <w:tcW w:w="0" w:type="auto"/>
            <w:tcBorders>
              <w:top w:val="dashed" w:sz="4" w:space="0" w:color="auto"/>
              <w:bottom w:val="nil"/>
            </w:tcBorders>
            <w:hideMark/>
          </w:tcPr>
          <w:p w14:paraId="44CD86BD"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 </w:t>
            </w:r>
          </w:p>
        </w:tc>
        <w:tc>
          <w:tcPr>
            <w:tcW w:w="0" w:type="auto"/>
            <w:tcBorders>
              <w:top w:val="dashed" w:sz="4" w:space="0" w:color="auto"/>
              <w:bottom w:val="nil"/>
            </w:tcBorders>
            <w:hideMark/>
          </w:tcPr>
          <w:p w14:paraId="1BB6E49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dashed" w:sz="4" w:space="0" w:color="auto"/>
              <w:bottom w:val="nil"/>
            </w:tcBorders>
            <w:hideMark/>
          </w:tcPr>
          <w:p w14:paraId="526D40B6"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4458729D"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1031CB7A"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6157C403"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7F0785DF"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5EA7B39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7F142217" w14:textId="77777777" w:rsidTr="00811FA5">
        <w:trPr>
          <w:trHeight w:val="295"/>
          <w:jc w:val="center"/>
        </w:trPr>
        <w:tc>
          <w:tcPr>
            <w:tcW w:w="0" w:type="auto"/>
            <w:tcBorders>
              <w:top w:val="nil"/>
              <w:bottom w:val="nil"/>
            </w:tcBorders>
            <w:hideMark/>
          </w:tcPr>
          <w:p w14:paraId="73E35DA1"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ADA criteria</w:t>
            </w:r>
          </w:p>
        </w:tc>
        <w:tc>
          <w:tcPr>
            <w:tcW w:w="0" w:type="auto"/>
            <w:tcBorders>
              <w:top w:val="nil"/>
              <w:bottom w:val="nil"/>
            </w:tcBorders>
            <w:hideMark/>
          </w:tcPr>
          <w:p w14:paraId="748BD95A"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341E593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B5269A2"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3AB119D"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4CFA2DC"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CA777E9"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FB00302"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E7023A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13713A9D" w14:textId="77777777" w:rsidTr="00811FA5">
        <w:trPr>
          <w:trHeight w:val="283"/>
          <w:jc w:val="center"/>
        </w:trPr>
        <w:tc>
          <w:tcPr>
            <w:tcW w:w="0" w:type="auto"/>
            <w:tcBorders>
              <w:top w:val="nil"/>
              <w:bottom w:val="nil"/>
            </w:tcBorders>
            <w:hideMark/>
          </w:tcPr>
          <w:p w14:paraId="426CD28D" w14:textId="77777777" w:rsidR="00563175" w:rsidRPr="00563175" w:rsidRDefault="00563175" w:rsidP="00563175">
            <w:pPr>
              <w:widowControl/>
              <w:spacing w:before="100" w:beforeAutospacing="1" w:after="100" w:afterAutospacing="1"/>
              <w:ind w:firstLineChars="100" w:firstLine="240"/>
              <w:rPr>
                <w:rFonts w:cs="Times New Roman"/>
                <w:sz w:val="24"/>
                <w:szCs w:val="24"/>
              </w:rPr>
            </w:pPr>
            <w:r w:rsidRPr="00563175">
              <w:rPr>
                <w:rFonts w:cs="Times New Roman"/>
                <w:color w:val="000000"/>
                <w:sz w:val="24"/>
                <w:szCs w:val="24"/>
              </w:rPr>
              <w:t>Normoglycemia</w:t>
            </w:r>
          </w:p>
        </w:tc>
        <w:tc>
          <w:tcPr>
            <w:tcW w:w="0" w:type="auto"/>
            <w:tcBorders>
              <w:top w:val="nil"/>
              <w:bottom w:val="nil"/>
            </w:tcBorders>
            <w:hideMark/>
          </w:tcPr>
          <w:p w14:paraId="63D65159"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5</w:t>
            </w:r>
            <w:r w:rsidRPr="00563175">
              <w:rPr>
                <w:rFonts w:cs="Times New Roman" w:hint="eastAsia"/>
                <w:color w:val="000000"/>
                <w:sz w:val="24"/>
                <w:szCs w:val="24"/>
              </w:rPr>
              <w:t>,</w:t>
            </w:r>
            <w:r w:rsidRPr="00563175">
              <w:rPr>
                <w:rFonts w:cs="Times New Roman"/>
                <w:color w:val="000000"/>
                <w:sz w:val="24"/>
                <w:szCs w:val="24"/>
              </w:rPr>
              <w:t>052/986</w:t>
            </w:r>
            <w:r w:rsidRPr="00563175">
              <w:rPr>
                <w:rFonts w:cs="Times New Roman" w:hint="eastAsia"/>
                <w:color w:val="000000"/>
                <w:sz w:val="24"/>
                <w:szCs w:val="24"/>
              </w:rPr>
              <w:t>,</w:t>
            </w:r>
            <w:r w:rsidRPr="00563175">
              <w:rPr>
                <w:rFonts w:cs="Times New Roman"/>
                <w:color w:val="000000"/>
                <w:sz w:val="24"/>
                <w:szCs w:val="24"/>
              </w:rPr>
              <w:t>099</w:t>
            </w:r>
          </w:p>
        </w:tc>
        <w:tc>
          <w:tcPr>
            <w:tcW w:w="0" w:type="auto"/>
            <w:tcBorders>
              <w:top w:val="nil"/>
              <w:bottom w:val="nil"/>
            </w:tcBorders>
            <w:hideMark/>
          </w:tcPr>
          <w:p w14:paraId="2FFBB34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66196C8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7864762A"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1161947"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7D4818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0.86(0.8</w:t>
            </w:r>
            <w:r w:rsidRPr="00563175">
              <w:rPr>
                <w:rFonts w:cs="Times New Roman" w:hint="eastAsia"/>
                <w:color w:val="000000"/>
                <w:sz w:val="24"/>
                <w:szCs w:val="24"/>
              </w:rPr>
              <w:t>2</w:t>
            </w:r>
            <w:r w:rsidRPr="00563175">
              <w:rPr>
                <w:rFonts w:cs="Times New Roman"/>
                <w:color w:val="000000"/>
                <w:sz w:val="24"/>
                <w:szCs w:val="24"/>
              </w:rPr>
              <w:t>,0.91)</w:t>
            </w:r>
          </w:p>
        </w:tc>
        <w:tc>
          <w:tcPr>
            <w:tcW w:w="0" w:type="auto"/>
            <w:tcBorders>
              <w:top w:val="nil"/>
              <w:bottom w:val="nil"/>
            </w:tcBorders>
            <w:hideMark/>
          </w:tcPr>
          <w:p w14:paraId="7E7AC00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4624F8F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52974370" w14:textId="77777777" w:rsidTr="00563175">
        <w:trPr>
          <w:trHeight w:val="283"/>
          <w:jc w:val="center"/>
        </w:trPr>
        <w:tc>
          <w:tcPr>
            <w:tcW w:w="0" w:type="auto"/>
            <w:tcBorders>
              <w:top w:val="nil"/>
              <w:bottom w:val="nil"/>
            </w:tcBorders>
            <w:hideMark/>
          </w:tcPr>
          <w:p w14:paraId="79E242B1" w14:textId="77777777" w:rsidR="00563175" w:rsidRPr="00563175" w:rsidRDefault="00563175" w:rsidP="00563175">
            <w:pPr>
              <w:widowControl/>
              <w:spacing w:before="100" w:beforeAutospacing="1" w:after="100" w:afterAutospacing="1"/>
              <w:ind w:firstLineChars="100" w:firstLine="240"/>
              <w:rPr>
                <w:rFonts w:cs="Times New Roman"/>
                <w:sz w:val="24"/>
                <w:szCs w:val="24"/>
              </w:rPr>
            </w:pPr>
            <w:r w:rsidRPr="00563175">
              <w:rPr>
                <w:rFonts w:cs="Times New Roman"/>
                <w:color w:val="000000"/>
                <w:sz w:val="24"/>
                <w:szCs w:val="24"/>
              </w:rPr>
              <w:t>Prediabetes</w:t>
            </w:r>
          </w:p>
        </w:tc>
        <w:tc>
          <w:tcPr>
            <w:tcW w:w="0" w:type="auto"/>
            <w:tcBorders>
              <w:top w:val="nil"/>
              <w:bottom w:val="nil"/>
            </w:tcBorders>
            <w:hideMark/>
          </w:tcPr>
          <w:p w14:paraId="78258033" w14:textId="77777777" w:rsidR="00563175" w:rsidRPr="00563175" w:rsidRDefault="00563175" w:rsidP="00563175">
            <w:pPr>
              <w:widowControl/>
              <w:spacing w:before="100" w:beforeAutospacing="1" w:after="100" w:afterAutospacing="1"/>
              <w:rPr>
                <w:rFonts w:cs="Times New Roman"/>
                <w:color w:val="000000"/>
                <w:sz w:val="24"/>
                <w:szCs w:val="24"/>
              </w:rPr>
            </w:pPr>
            <w:r w:rsidRPr="00563175">
              <w:rPr>
                <w:rFonts w:cs="Times New Roman"/>
                <w:color w:val="000000"/>
                <w:sz w:val="24"/>
                <w:szCs w:val="24"/>
              </w:rPr>
              <w:t>1</w:t>
            </w:r>
            <w:r w:rsidRPr="00563175">
              <w:rPr>
                <w:rFonts w:cs="Times New Roman" w:hint="eastAsia"/>
                <w:color w:val="000000"/>
                <w:sz w:val="24"/>
                <w:szCs w:val="24"/>
              </w:rPr>
              <w:t>,</w:t>
            </w:r>
            <w:r w:rsidRPr="00563175">
              <w:rPr>
                <w:rFonts w:cs="Times New Roman"/>
                <w:color w:val="000000"/>
                <w:sz w:val="24"/>
                <w:szCs w:val="24"/>
              </w:rPr>
              <w:t>677/225</w:t>
            </w:r>
            <w:r w:rsidRPr="00563175">
              <w:rPr>
                <w:rFonts w:cs="Times New Roman" w:hint="eastAsia"/>
                <w:color w:val="000000"/>
                <w:sz w:val="24"/>
                <w:szCs w:val="24"/>
              </w:rPr>
              <w:t>,</w:t>
            </w:r>
            <w:r w:rsidRPr="00563175">
              <w:rPr>
                <w:rFonts w:cs="Times New Roman"/>
                <w:color w:val="000000"/>
                <w:sz w:val="24"/>
                <w:szCs w:val="24"/>
              </w:rPr>
              <w:t>126</w:t>
            </w:r>
          </w:p>
        </w:tc>
        <w:tc>
          <w:tcPr>
            <w:tcW w:w="0" w:type="auto"/>
            <w:tcBorders>
              <w:top w:val="nil"/>
              <w:bottom w:val="nil"/>
            </w:tcBorders>
            <w:hideMark/>
          </w:tcPr>
          <w:p w14:paraId="51B4272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74DE78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1.16 (1.</w:t>
            </w:r>
            <w:r w:rsidRPr="00563175">
              <w:rPr>
                <w:rFonts w:cs="Times New Roman" w:hint="eastAsia"/>
                <w:color w:val="000000"/>
                <w:sz w:val="24"/>
                <w:szCs w:val="24"/>
              </w:rPr>
              <w:t>10</w:t>
            </w:r>
            <w:r w:rsidRPr="00563175">
              <w:rPr>
                <w:rFonts w:cs="Times New Roman"/>
                <w:color w:val="000000"/>
                <w:sz w:val="24"/>
                <w:szCs w:val="24"/>
              </w:rPr>
              <w:t>,1.2</w:t>
            </w:r>
            <w:r w:rsidRPr="00563175">
              <w:rPr>
                <w:rFonts w:cs="Times New Roman" w:hint="eastAsia"/>
                <w:color w:val="000000"/>
                <w:sz w:val="24"/>
                <w:szCs w:val="24"/>
              </w:rPr>
              <w:t>3</w:t>
            </w:r>
            <w:r w:rsidRPr="00563175">
              <w:rPr>
                <w:rFonts w:cs="Times New Roman"/>
                <w:color w:val="000000"/>
                <w:sz w:val="24"/>
                <w:szCs w:val="24"/>
              </w:rPr>
              <w:t>)</w:t>
            </w:r>
          </w:p>
        </w:tc>
        <w:tc>
          <w:tcPr>
            <w:tcW w:w="0" w:type="auto"/>
            <w:tcBorders>
              <w:top w:val="nil"/>
              <w:bottom w:val="nil"/>
            </w:tcBorders>
            <w:hideMark/>
          </w:tcPr>
          <w:p w14:paraId="52B88F1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0D557BA3"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374C46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519E7E80"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867D65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21007360" w14:textId="77777777" w:rsidTr="00563175">
        <w:trPr>
          <w:trHeight w:val="283"/>
          <w:jc w:val="center"/>
        </w:trPr>
        <w:tc>
          <w:tcPr>
            <w:tcW w:w="0" w:type="auto"/>
            <w:tcBorders>
              <w:top w:val="nil"/>
              <w:bottom w:val="nil"/>
            </w:tcBorders>
            <w:hideMark/>
          </w:tcPr>
          <w:p w14:paraId="10030C7D" w14:textId="77777777" w:rsidR="00563175" w:rsidRPr="00563175" w:rsidRDefault="00563175" w:rsidP="00563175">
            <w:pPr>
              <w:widowControl/>
              <w:spacing w:before="100" w:beforeAutospacing="1" w:after="100" w:afterAutospacing="1"/>
              <w:ind w:firstLineChars="100" w:firstLine="240"/>
              <w:rPr>
                <w:rFonts w:cs="Times New Roman"/>
                <w:sz w:val="24"/>
                <w:szCs w:val="24"/>
              </w:rPr>
            </w:pPr>
            <w:r w:rsidRPr="00563175">
              <w:rPr>
                <w:rFonts w:cs="Times New Roman"/>
                <w:color w:val="000000"/>
                <w:sz w:val="24"/>
                <w:szCs w:val="24"/>
              </w:rPr>
              <w:t>T2DM</w:t>
            </w:r>
          </w:p>
        </w:tc>
        <w:tc>
          <w:tcPr>
            <w:tcW w:w="0" w:type="auto"/>
            <w:tcBorders>
              <w:top w:val="nil"/>
              <w:bottom w:val="nil"/>
            </w:tcBorders>
            <w:hideMark/>
          </w:tcPr>
          <w:p w14:paraId="6002C0FE"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515/51</w:t>
            </w:r>
            <w:r w:rsidRPr="00563175">
              <w:rPr>
                <w:rFonts w:cs="Times New Roman" w:hint="eastAsia"/>
                <w:color w:val="000000"/>
                <w:sz w:val="24"/>
                <w:szCs w:val="24"/>
              </w:rPr>
              <w:t>,</w:t>
            </w:r>
            <w:r w:rsidRPr="00563175">
              <w:rPr>
                <w:rFonts w:cs="Times New Roman"/>
                <w:color w:val="000000"/>
                <w:sz w:val="24"/>
                <w:szCs w:val="24"/>
              </w:rPr>
              <w:t>767 </w:t>
            </w:r>
          </w:p>
        </w:tc>
        <w:tc>
          <w:tcPr>
            <w:tcW w:w="0" w:type="auto"/>
            <w:tcBorders>
              <w:top w:val="nil"/>
              <w:bottom w:val="nil"/>
            </w:tcBorders>
            <w:hideMark/>
          </w:tcPr>
          <w:p w14:paraId="64B2C93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39DDD68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1.39 (1.2</w:t>
            </w:r>
            <w:r w:rsidRPr="00563175">
              <w:rPr>
                <w:rFonts w:cs="Times New Roman" w:hint="eastAsia"/>
                <w:color w:val="000000"/>
                <w:sz w:val="24"/>
                <w:szCs w:val="24"/>
              </w:rPr>
              <w:t>7</w:t>
            </w:r>
            <w:r w:rsidRPr="00563175">
              <w:rPr>
                <w:rFonts w:cs="Times New Roman"/>
                <w:color w:val="000000"/>
                <w:sz w:val="24"/>
                <w:szCs w:val="24"/>
              </w:rPr>
              <w:t>,1.5</w:t>
            </w:r>
            <w:r w:rsidRPr="00563175">
              <w:rPr>
                <w:rFonts w:cs="Times New Roman" w:hint="eastAsia"/>
                <w:color w:val="000000"/>
                <w:sz w:val="24"/>
                <w:szCs w:val="24"/>
              </w:rPr>
              <w:t>3</w:t>
            </w:r>
            <w:r w:rsidRPr="00563175">
              <w:rPr>
                <w:rFonts w:cs="Times New Roman"/>
                <w:color w:val="000000"/>
                <w:sz w:val="24"/>
                <w:szCs w:val="24"/>
              </w:rPr>
              <w:t>)</w:t>
            </w:r>
          </w:p>
        </w:tc>
        <w:tc>
          <w:tcPr>
            <w:tcW w:w="0" w:type="auto"/>
            <w:tcBorders>
              <w:top w:val="nil"/>
              <w:bottom w:val="nil"/>
            </w:tcBorders>
            <w:hideMark/>
          </w:tcPr>
          <w:p w14:paraId="0E7C2F4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4D2E3A50"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17FFD8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1.20(1.0</w:t>
            </w:r>
            <w:r w:rsidRPr="00563175">
              <w:rPr>
                <w:rFonts w:cs="Times New Roman" w:hint="eastAsia"/>
                <w:color w:val="000000"/>
                <w:sz w:val="24"/>
                <w:szCs w:val="24"/>
              </w:rPr>
              <w:t>9</w:t>
            </w:r>
            <w:r w:rsidRPr="00563175">
              <w:rPr>
                <w:rFonts w:cs="Times New Roman"/>
                <w:color w:val="000000"/>
                <w:sz w:val="24"/>
                <w:szCs w:val="24"/>
              </w:rPr>
              <w:t>,1.3</w:t>
            </w:r>
            <w:r w:rsidRPr="00563175">
              <w:rPr>
                <w:rFonts w:cs="Times New Roman" w:hint="eastAsia"/>
                <w:color w:val="000000"/>
                <w:sz w:val="24"/>
                <w:szCs w:val="24"/>
              </w:rPr>
              <w:t>3</w:t>
            </w:r>
            <w:r w:rsidRPr="00563175">
              <w:rPr>
                <w:rFonts w:cs="Times New Roman"/>
                <w:color w:val="000000"/>
                <w:sz w:val="24"/>
                <w:szCs w:val="24"/>
              </w:rPr>
              <w:t>)</w:t>
            </w:r>
          </w:p>
        </w:tc>
        <w:tc>
          <w:tcPr>
            <w:tcW w:w="0" w:type="auto"/>
            <w:tcBorders>
              <w:top w:val="nil"/>
              <w:bottom w:val="nil"/>
            </w:tcBorders>
            <w:hideMark/>
          </w:tcPr>
          <w:p w14:paraId="262D340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2F31B52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7FFE9986" w14:textId="77777777" w:rsidTr="00563175">
        <w:trPr>
          <w:trHeight w:val="295"/>
          <w:jc w:val="center"/>
        </w:trPr>
        <w:tc>
          <w:tcPr>
            <w:tcW w:w="0" w:type="auto"/>
            <w:tcBorders>
              <w:top w:val="nil"/>
            </w:tcBorders>
            <w:hideMark/>
          </w:tcPr>
          <w:p w14:paraId="2956FAE9"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lastRenderedPageBreak/>
              <w:t>WHO/IEC criteria</w:t>
            </w:r>
          </w:p>
        </w:tc>
        <w:tc>
          <w:tcPr>
            <w:tcW w:w="0" w:type="auto"/>
            <w:tcBorders>
              <w:top w:val="nil"/>
            </w:tcBorders>
            <w:hideMark/>
          </w:tcPr>
          <w:p w14:paraId="08E4945A"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 </w:t>
            </w:r>
          </w:p>
        </w:tc>
        <w:tc>
          <w:tcPr>
            <w:tcW w:w="0" w:type="auto"/>
            <w:tcBorders>
              <w:top w:val="nil"/>
            </w:tcBorders>
            <w:hideMark/>
          </w:tcPr>
          <w:p w14:paraId="441BF86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tcBorders>
            <w:hideMark/>
          </w:tcPr>
          <w:p w14:paraId="0015765B"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tcBorders>
            <w:hideMark/>
          </w:tcPr>
          <w:p w14:paraId="526A1E4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tcBorders>
            <w:hideMark/>
          </w:tcPr>
          <w:p w14:paraId="4C1883DA"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tcBorders>
            <w:hideMark/>
          </w:tcPr>
          <w:p w14:paraId="6387258C"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tcBorders>
            <w:hideMark/>
          </w:tcPr>
          <w:p w14:paraId="52B86684"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tcBorders>
            <w:hideMark/>
          </w:tcPr>
          <w:p w14:paraId="0741BD0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078B8ED4" w14:textId="77777777" w:rsidTr="00811FA5">
        <w:trPr>
          <w:trHeight w:val="283"/>
          <w:jc w:val="center"/>
        </w:trPr>
        <w:tc>
          <w:tcPr>
            <w:tcW w:w="0" w:type="auto"/>
            <w:hideMark/>
          </w:tcPr>
          <w:p w14:paraId="6554A8E8" w14:textId="77777777" w:rsidR="00563175" w:rsidRPr="00563175" w:rsidRDefault="00563175" w:rsidP="00563175">
            <w:pPr>
              <w:widowControl/>
              <w:spacing w:before="100" w:beforeAutospacing="1" w:after="100" w:afterAutospacing="1"/>
              <w:ind w:firstLineChars="100" w:firstLine="240"/>
              <w:rPr>
                <w:rFonts w:cs="Times New Roman"/>
                <w:sz w:val="24"/>
                <w:szCs w:val="24"/>
              </w:rPr>
            </w:pPr>
            <w:r w:rsidRPr="00563175">
              <w:rPr>
                <w:rFonts w:cs="Times New Roman"/>
                <w:color w:val="000000"/>
                <w:sz w:val="24"/>
                <w:szCs w:val="24"/>
              </w:rPr>
              <w:t>Normoglycemia</w:t>
            </w:r>
          </w:p>
        </w:tc>
        <w:tc>
          <w:tcPr>
            <w:tcW w:w="0" w:type="auto"/>
            <w:hideMark/>
          </w:tcPr>
          <w:p w14:paraId="7BE0B69A"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6</w:t>
            </w:r>
            <w:r w:rsidRPr="00563175">
              <w:rPr>
                <w:rFonts w:cs="Times New Roman" w:hint="eastAsia"/>
                <w:color w:val="000000"/>
                <w:sz w:val="24"/>
                <w:szCs w:val="24"/>
              </w:rPr>
              <w:t>,</w:t>
            </w:r>
            <w:r w:rsidRPr="00563175">
              <w:rPr>
                <w:rFonts w:cs="Times New Roman"/>
                <w:color w:val="000000"/>
                <w:sz w:val="24"/>
                <w:szCs w:val="24"/>
              </w:rPr>
              <w:t>233/1</w:t>
            </w:r>
            <w:r w:rsidRPr="00563175">
              <w:rPr>
                <w:rFonts w:cs="Times New Roman" w:hint="eastAsia"/>
                <w:color w:val="000000"/>
                <w:sz w:val="24"/>
                <w:szCs w:val="24"/>
              </w:rPr>
              <w:t>,</w:t>
            </w:r>
            <w:r w:rsidRPr="00563175">
              <w:rPr>
                <w:rFonts w:cs="Times New Roman"/>
                <w:color w:val="000000"/>
                <w:sz w:val="24"/>
                <w:szCs w:val="24"/>
              </w:rPr>
              <w:t>155</w:t>
            </w:r>
            <w:r w:rsidRPr="00563175">
              <w:rPr>
                <w:rFonts w:cs="Times New Roman" w:hint="eastAsia"/>
                <w:color w:val="000000"/>
                <w:sz w:val="24"/>
                <w:szCs w:val="24"/>
              </w:rPr>
              <w:t>,</w:t>
            </w:r>
            <w:r w:rsidRPr="00563175">
              <w:rPr>
                <w:rFonts w:cs="Times New Roman"/>
                <w:color w:val="000000"/>
                <w:sz w:val="24"/>
                <w:szCs w:val="24"/>
              </w:rPr>
              <w:t>225</w:t>
            </w:r>
          </w:p>
        </w:tc>
        <w:tc>
          <w:tcPr>
            <w:tcW w:w="0" w:type="auto"/>
            <w:hideMark/>
          </w:tcPr>
          <w:p w14:paraId="76CA287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hideMark/>
          </w:tcPr>
          <w:p w14:paraId="447FDE4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hideMark/>
          </w:tcPr>
          <w:p w14:paraId="78805EA1"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hideMark/>
          </w:tcPr>
          <w:p w14:paraId="6FBB2FD6"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hideMark/>
          </w:tcPr>
          <w:p w14:paraId="7B270D9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0.7</w:t>
            </w:r>
            <w:r w:rsidRPr="00563175">
              <w:rPr>
                <w:rFonts w:cs="Times New Roman" w:hint="eastAsia"/>
                <w:color w:val="000000"/>
                <w:sz w:val="24"/>
                <w:szCs w:val="24"/>
              </w:rPr>
              <w:t>6</w:t>
            </w:r>
            <w:r w:rsidRPr="00563175">
              <w:rPr>
                <w:rFonts w:cs="Times New Roman"/>
                <w:color w:val="000000"/>
                <w:sz w:val="24"/>
                <w:szCs w:val="24"/>
              </w:rPr>
              <w:t>(0.69,0.83)</w:t>
            </w:r>
          </w:p>
        </w:tc>
        <w:tc>
          <w:tcPr>
            <w:tcW w:w="0" w:type="auto"/>
            <w:hideMark/>
          </w:tcPr>
          <w:p w14:paraId="2440520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hideMark/>
          </w:tcPr>
          <w:p w14:paraId="52970AF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6AAEBB03" w14:textId="77777777" w:rsidTr="00811FA5">
        <w:trPr>
          <w:trHeight w:val="283"/>
          <w:jc w:val="center"/>
        </w:trPr>
        <w:tc>
          <w:tcPr>
            <w:tcW w:w="0" w:type="auto"/>
            <w:tcBorders>
              <w:bottom w:val="nil"/>
            </w:tcBorders>
            <w:hideMark/>
          </w:tcPr>
          <w:p w14:paraId="0FF3153D" w14:textId="77777777" w:rsidR="00563175" w:rsidRPr="00563175" w:rsidRDefault="00563175" w:rsidP="00563175">
            <w:pPr>
              <w:widowControl/>
              <w:spacing w:before="100" w:beforeAutospacing="1" w:after="100" w:afterAutospacing="1"/>
              <w:ind w:firstLineChars="100" w:firstLine="240"/>
              <w:rPr>
                <w:rFonts w:cs="Times New Roman"/>
                <w:sz w:val="24"/>
                <w:szCs w:val="24"/>
              </w:rPr>
            </w:pPr>
            <w:r w:rsidRPr="00563175">
              <w:rPr>
                <w:rFonts w:cs="Times New Roman"/>
                <w:color w:val="000000"/>
                <w:sz w:val="24"/>
                <w:szCs w:val="24"/>
              </w:rPr>
              <w:t>Prediabetes</w:t>
            </w:r>
          </w:p>
        </w:tc>
        <w:tc>
          <w:tcPr>
            <w:tcW w:w="0" w:type="auto"/>
            <w:tcBorders>
              <w:bottom w:val="nil"/>
            </w:tcBorders>
            <w:hideMark/>
          </w:tcPr>
          <w:p w14:paraId="7B827DCD"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496/56</w:t>
            </w:r>
            <w:r w:rsidRPr="00563175">
              <w:rPr>
                <w:rFonts w:cs="Times New Roman" w:hint="eastAsia"/>
                <w:color w:val="000000"/>
                <w:sz w:val="24"/>
                <w:szCs w:val="24"/>
              </w:rPr>
              <w:t>,</w:t>
            </w:r>
            <w:r w:rsidRPr="00563175">
              <w:rPr>
                <w:rFonts w:cs="Times New Roman"/>
                <w:color w:val="000000"/>
                <w:sz w:val="24"/>
                <w:szCs w:val="24"/>
              </w:rPr>
              <w:t>000</w:t>
            </w:r>
          </w:p>
        </w:tc>
        <w:tc>
          <w:tcPr>
            <w:tcW w:w="0" w:type="auto"/>
            <w:tcBorders>
              <w:bottom w:val="nil"/>
            </w:tcBorders>
            <w:hideMark/>
          </w:tcPr>
          <w:p w14:paraId="58212DF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bottom w:val="nil"/>
            </w:tcBorders>
            <w:hideMark/>
          </w:tcPr>
          <w:p w14:paraId="0BED266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1.32(1.2</w:t>
            </w:r>
            <w:r w:rsidRPr="00563175">
              <w:rPr>
                <w:rFonts w:cs="Times New Roman" w:hint="eastAsia"/>
                <w:color w:val="000000"/>
                <w:sz w:val="24"/>
                <w:szCs w:val="24"/>
              </w:rPr>
              <w:t>1</w:t>
            </w:r>
            <w:r w:rsidRPr="00563175">
              <w:rPr>
                <w:rFonts w:cs="Times New Roman"/>
                <w:color w:val="000000"/>
                <w:sz w:val="24"/>
                <w:szCs w:val="24"/>
              </w:rPr>
              <w:t>,1.4</w:t>
            </w:r>
            <w:r w:rsidRPr="00563175">
              <w:rPr>
                <w:rFonts w:cs="Times New Roman" w:hint="eastAsia"/>
                <w:color w:val="000000"/>
                <w:sz w:val="24"/>
                <w:szCs w:val="24"/>
              </w:rPr>
              <w:t>5</w:t>
            </w:r>
            <w:r w:rsidRPr="00563175">
              <w:rPr>
                <w:rFonts w:cs="Times New Roman"/>
                <w:color w:val="000000"/>
                <w:sz w:val="24"/>
                <w:szCs w:val="24"/>
              </w:rPr>
              <w:t>)</w:t>
            </w:r>
          </w:p>
        </w:tc>
        <w:tc>
          <w:tcPr>
            <w:tcW w:w="0" w:type="auto"/>
            <w:tcBorders>
              <w:bottom w:val="nil"/>
            </w:tcBorders>
            <w:hideMark/>
          </w:tcPr>
          <w:p w14:paraId="23E66CA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bottom w:val="nil"/>
            </w:tcBorders>
            <w:hideMark/>
          </w:tcPr>
          <w:p w14:paraId="59E2D71F"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bottom w:val="nil"/>
            </w:tcBorders>
            <w:hideMark/>
          </w:tcPr>
          <w:p w14:paraId="6E63B0A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bottom w:val="nil"/>
            </w:tcBorders>
            <w:hideMark/>
          </w:tcPr>
          <w:p w14:paraId="017CE232"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bottom w:val="nil"/>
            </w:tcBorders>
            <w:hideMark/>
          </w:tcPr>
          <w:p w14:paraId="2EFE3E74"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294C542A" w14:textId="77777777" w:rsidTr="00811FA5">
        <w:trPr>
          <w:trHeight w:val="283"/>
          <w:jc w:val="center"/>
        </w:trPr>
        <w:tc>
          <w:tcPr>
            <w:tcW w:w="0" w:type="auto"/>
            <w:tcBorders>
              <w:top w:val="nil"/>
              <w:bottom w:val="single" w:sz="4" w:space="0" w:color="auto"/>
            </w:tcBorders>
            <w:hideMark/>
          </w:tcPr>
          <w:p w14:paraId="4C494362" w14:textId="77777777" w:rsidR="00563175" w:rsidRPr="00563175" w:rsidRDefault="00563175" w:rsidP="00563175">
            <w:pPr>
              <w:widowControl/>
              <w:spacing w:before="100" w:beforeAutospacing="1" w:after="100" w:afterAutospacing="1"/>
              <w:ind w:firstLineChars="100" w:firstLine="240"/>
              <w:rPr>
                <w:rFonts w:cs="Times New Roman"/>
                <w:sz w:val="24"/>
                <w:szCs w:val="24"/>
              </w:rPr>
            </w:pPr>
            <w:r w:rsidRPr="00563175">
              <w:rPr>
                <w:rFonts w:cs="Times New Roman"/>
                <w:color w:val="000000"/>
                <w:sz w:val="24"/>
                <w:szCs w:val="24"/>
              </w:rPr>
              <w:t>T2DM</w:t>
            </w:r>
          </w:p>
        </w:tc>
        <w:tc>
          <w:tcPr>
            <w:tcW w:w="0" w:type="auto"/>
            <w:tcBorders>
              <w:top w:val="nil"/>
              <w:bottom w:val="single" w:sz="4" w:space="0" w:color="auto"/>
            </w:tcBorders>
            <w:hideMark/>
          </w:tcPr>
          <w:p w14:paraId="31AAEE4E"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515/51</w:t>
            </w:r>
            <w:r w:rsidRPr="00563175">
              <w:rPr>
                <w:rFonts w:cs="Times New Roman" w:hint="eastAsia"/>
                <w:color w:val="000000"/>
                <w:sz w:val="24"/>
                <w:szCs w:val="24"/>
              </w:rPr>
              <w:t>,</w:t>
            </w:r>
            <w:r w:rsidRPr="00563175">
              <w:rPr>
                <w:rFonts w:cs="Times New Roman"/>
                <w:color w:val="000000"/>
                <w:sz w:val="24"/>
                <w:szCs w:val="24"/>
              </w:rPr>
              <w:t>767 </w:t>
            </w:r>
          </w:p>
        </w:tc>
        <w:tc>
          <w:tcPr>
            <w:tcW w:w="0" w:type="auto"/>
            <w:tcBorders>
              <w:top w:val="nil"/>
              <w:bottom w:val="single" w:sz="4" w:space="0" w:color="auto"/>
            </w:tcBorders>
            <w:hideMark/>
          </w:tcPr>
          <w:p w14:paraId="0584E8C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single" w:sz="4" w:space="0" w:color="auto"/>
            </w:tcBorders>
            <w:hideMark/>
          </w:tcPr>
          <w:p w14:paraId="56E3B85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1.3</w:t>
            </w:r>
            <w:r w:rsidRPr="00563175">
              <w:rPr>
                <w:rFonts w:cs="Times New Roman" w:hint="eastAsia"/>
                <w:color w:val="000000"/>
                <w:sz w:val="24"/>
                <w:szCs w:val="24"/>
              </w:rPr>
              <w:t>7</w:t>
            </w:r>
            <w:r w:rsidRPr="00563175">
              <w:rPr>
                <w:rFonts w:cs="Times New Roman"/>
                <w:color w:val="000000"/>
                <w:sz w:val="24"/>
                <w:szCs w:val="24"/>
              </w:rPr>
              <w:t>(1.2</w:t>
            </w:r>
            <w:r w:rsidRPr="00563175">
              <w:rPr>
                <w:rFonts w:cs="Times New Roman" w:hint="eastAsia"/>
                <w:color w:val="000000"/>
                <w:sz w:val="24"/>
                <w:szCs w:val="24"/>
              </w:rPr>
              <w:t>5</w:t>
            </w:r>
            <w:r w:rsidRPr="00563175">
              <w:rPr>
                <w:rFonts w:cs="Times New Roman"/>
                <w:color w:val="000000"/>
                <w:sz w:val="24"/>
                <w:szCs w:val="24"/>
              </w:rPr>
              <w:t>,1.</w:t>
            </w:r>
            <w:r w:rsidRPr="00563175">
              <w:rPr>
                <w:rFonts w:cs="Times New Roman" w:hint="eastAsia"/>
                <w:color w:val="000000"/>
                <w:sz w:val="24"/>
                <w:szCs w:val="24"/>
              </w:rPr>
              <w:t>50</w:t>
            </w:r>
            <w:r w:rsidRPr="00563175">
              <w:rPr>
                <w:rFonts w:cs="Times New Roman"/>
                <w:color w:val="000000"/>
                <w:sz w:val="24"/>
                <w:szCs w:val="24"/>
              </w:rPr>
              <w:t>)</w:t>
            </w:r>
          </w:p>
        </w:tc>
        <w:tc>
          <w:tcPr>
            <w:tcW w:w="0" w:type="auto"/>
            <w:tcBorders>
              <w:top w:val="nil"/>
              <w:bottom w:val="single" w:sz="4" w:space="0" w:color="auto"/>
            </w:tcBorders>
            <w:hideMark/>
          </w:tcPr>
          <w:p w14:paraId="7924DB5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single" w:sz="4" w:space="0" w:color="auto"/>
            </w:tcBorders>
            <w:hideMark/>
          </w:tcPr>
          <w:p w14:paraId="15FEA53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single" w:sz="4" w:space="0" w:color="auto"/>
            </w:tcBorders>
            <w:hideMark/>
          </w:tcPr>
          <w:p w14:paraId="6515134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1.03 (0.91,1.17)</w:t>
            </w:r>
          </w:p>
        </w:tc>
        <w:tc>
          <w:tcPr>
            <w:tcW w:w="0" w:type="auto"/>
            <w:tcBorders>
              <w:top w:val="nil"/>
              <w:bottom w:val="single" w:sz="4" w:space="0" w:color="auto"/>
            </w:tcBorders>
            <w:hideMark/>
          </w:tcPr>
          <w:p w14:paraId="74929FD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w:t>
            </w:r>
            <w:r w:rsidRPr="00563175">
              <w:rPr>
                <w:rFonts w:cs="Times New Roman" w:hint="eastAsia"/>
                <w:color w:val="000000"/>
                <w:sz w:val="24"/>
                <w:szCs w:val="24"/>
              </w:rPr>
              <w:t>591</w:t>
            </w:r>
          </w:p>
        </w:tc>
        <w:tc>
          <w:tcPr>
            <w:tcW w:w="0" w:type="auto"/>
            <w:tcBorders>
              <w:top w:val="nil"/>
              <w:bottom w:val="single" w:sz="4" w:space="0" w:color="auto"/>
            </w:tcBorders>
            <w:hideMark/>
          </w:tcPr>
          <w:p w14:paraId="380B6C7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bl>
    <w:p w14:paraId="7045A7AC" w14:textId="77777777" w:rsidR="00563175" w:rsidRPr="00563175" w:rsidRDefault="00563175" w:rsidP="00563175">
      <w:pPr>
        <w:spacing w:line="360" w:lineRule="exact"/>
        <w:jc w:val="left"/>
        <w:rPr>
          <w:rFonts w:cs="Times New Roman"/>
          <w:bCs w:val="0"/>
          <w:sz w:val="24"/>
          <w:szCs w:val="24"/>
          <w14:ligatures w14:val="standardContextual"/>
        </w:rPr>
      </w:pPr>
    </w:p>
    <w:p w14:paraId="3B3E5836" w14:textId="4ECC9995" w:rsidR="00563175" w:rsidRPr="00563175" w:rsidRDefault="00563175" w:rsidP="00563175">
      <w:pPr>
        <w:spacing w:line="360" w:lineRule="exact"/>
        <w:jc w:val="left"/>
        <w:rPr>
          <w:rFonts w:cs="Times New Roman"/>
          <w:bCs w:val="0"/>
          <w:sz w:val="24"/>
          <w:szCs w:val="24"/>
          <w14:ligatures w14:val="standardContextual"/>
        </w:rPr>
      </w:pPr>
      <w:r w:rsidRPr="00563175">
        <w:rPr>
          <w:rFonts w:cs="Times New Roman"/>
          <w:bCs w:val="0"/>
          <w:sz w:val="24"/>
          <w:szCs w:val="24"/>
          <w14:ligatures w14:val="standardContextual"/>
        </w:rPr>
        <w:t>*Adjusted for age, male, BMI, ethnicity, sun exposure time, Townsend deprivation index, university degree, physical activity, smoking status, alcohol consumption status, healthy diet score, healthy sleep score, history of cancer, history of heart failure</w:t>
      </w:r>
      <w:r w:rsidR="00F44EED">
        <w:rPr>
          <w:rFonts w:cs="Times New Roman"/>
          <w:bCs w:val="0"/>
          <w:sz w:val="24"/>
          <w:szCs w:val="24"/>
          <w14:ligatures w14:val="standardContextual"/>
        </w:rPr>
        <w:t xml:space="preserve"> and history of dyslipidemia</w:t>
      </w:r>
      <w:r w:rsidRPr="00563175">
        <w:rPr>
          <w:rFonts w:cs="Times New Roman"/>
          <w:bCs w:val="0"/>
          <w:sz w:val="24"/>
          <w:szCs w:val="24"/>
          <w14:ligatures w14:val="standardContextual"/>
        </w:rPr>
        <w:t>. P values for interaction indicate the statistical significance of the multiplicative interaction between glycemic status (defined by ADA criteria or WHO/IEC criteria) and polygenic risk stratification (tertiles). Results were as follows:</w:t>
      </w:r>
    </w:p>
    <w:p w14:paraId="61CAEAA7" w14:textId="77777777" w:rsidR="00563175" w:rsidRPr="00563175" w:rsidRDefault="00563175" w:rsidP="00563175">
      <w:pPr>
        <w:spacing w:line="360" w:lineRule="exact"/>
        <w:jc w:val="left"/>
        <w:rPr>
          <w:rFonts w:cs="Times New Roman"/>
          <w:bCs w:val="0"/>
          <w:sz w:val="24"/>
          <w:szCs w:val="24"/>
          <w14:ligatures w14:val="standardContextual"/>
        </w:rPr>
      </w:pPr>
      <w:r w:rsidRPr="00563175">
        <w:rPr>
          <w:rFonts w:cs="Times New Roman"/>
          <w:bCs w:val="0"/>
          <w:sz w:val="24"/>
          <w:szCs w:val="24"/>
          <w14:ligatures w14:val="standardContextual"/>
        </w:rPr>
        <w:t xml:space="preserve">P interaction for glycemic status defined by ADA criteria with genetic risk subgroups: </w:t>
      </w:r>
      <w:r w:rsidRPr="00563175">
        <w:rPr>
          <w:rFonts w:cs="Times New Roman"/>
          <w:bCs w:val="0"/>
          <w:color w:val="000000"/>
          <w:kern w:val="0"/>
          <w:sz w:val="24"/>
          <w:szCs w:val="24"/>
        </w:rPr>
        <w:t>0.201</w:t>
      </w:r>
      <w:r w:rsidRPr="00563175">
        <w:rPr>
          <w:rFonts w:cs="Times New Roman" w:hint="eastAsia"/>
          <w:bCs w:val="0"/>
          <w:sz w:val="24"/>
          <w:szCs w:val="24"/>
          <w14:ligatures w14:val="standardContextual"/>
        </w:rPr>
        <w:t>.</w:t>
      </w:r>
    </w:p>
    <w:p w14:paraId="4098FD1B" w14:textId="77777777" w:rsidR="00563175" w:rsidRPr="00563175" w:rsidRDefault="00563175" w:rsidP="00563175">
      <w:pPr>
        <w:spacing w:line="360" w:lineRule="exact"/>
        <w:jc w:val="left"/>
        <w:rPr>
          <w:rFonts w:cs="Times New Roman"/>
          <w:bCs w:val="0"/>
          <w:sz w:val="24"/>
          <w:szCs w:val="24"/>
          <w14:ligatures w14:val="standardContextual"/>
        </w:rPr>
      </w:pPr>
      <w:r w:rsidRPr="00563175">
        <w:rPr>
          <w:rFonts w:cs="Times New Roman"/>
          <w:bCs w:val="0"/>
          <w:sz w:val="24"/>
          <w:szCs w:val="24"/>
          <w14:ligatures w14:val="standardContextual"/>
        </w:rPr>
        <w:t xml:space="preserve">P interaction for glycemic status defined by WHO/IEC criteria with genetic risk subgroups: </w:t>
      </w:r>
      <w:r w:rsidRPr="00563175">
        <w:rPr>
          <w:rFonts w:cs="Times New Roman"/>
          <w:bCs w:val="0"/>
          <w:color w:val="000000"/>
          <w:kern w:val="0"/>
          <w:sz w:val="24"/>
          <w:szCs w:val="24"/>
        </w:rPr>
        <w:t>0.360</w:t>
      </w:r>
      <w:r w:rsidRPr="00563175">
        <w:rPr>
          <w:rFonts w:cs="Times New Roman" w:hint="eastAsia"/>
          <w:bCs w:val="0"/>
          <w:sz w:val="24"/>
          <w:szCs w:val="24"/>
          <w14:ligatures w14:val="standardContextual"/>
        </w:rPr>
        <w:t>.</w:t>
      </w:r>
    </w:p>
    <w:p w14:paraId="4832D8FD" w14:textId="18B4CF3B" w:rsidR="00563175" w:rsidRDefault="00563175" w:rsidP="00563175">
      <w:pPr>
        <w:spacing w:line="360" w:lineRule="exact"/>
        <w:jc w:val="left"/>
        <w:rPr>
          <w:rFonts w:cs="Times New Roman"/>
          <w:bCs w:val="0"/>
          <w:sz w:val="24"/>
          <w:szCs w:val="24"/>
          <w14:ligatures w14:val="standardContextual"/>
        </w:rPr>
      </w:pPr>
      <w:r w:rsidRPr="00563175">
        <w:rPr>
          <w:rFonts w:cs="Times New Roman"/>
          <w:bCs w:val="0"/>
          <w:sz w:val="24"/>
          <w:szCs w:val="24"/>
          <w14:ligatures w14:val="standardContextual"/>
        </w:rPr>
        <w:t>Abbreviations: ADA, American Diabetes Association; WHO, World Health Organization; IEC, International Expert Committee; HR, hazard ratio; CI, confidence interval; T2DM, type 2 diabetes mellitus; BMI, body mass index; Sun exposure time: Range 0–24 h/day; Physical activity, defined by metabolic equivalent of task, range 0–21; positively correlated with weekly physical activity.; Healthy diet score: Range 0–5 points, positively linked with the level of adherence to a healthy diet; Healthy sleep score: Range 0–5 points; positively connected with the degree of adherence to a healthy sleep pattern.</w:t>
      </w:r>
    </w:p>
    <w:p w14:paraId="6B7ECFF7" w14:textId="77777777" w:rsidR="00563175" w:rsidRDefault="00563175">
      <w:pPr>
        <w:widowControl/>
        <w:jc w:val="left"/>
        <w:rPr>
          <w:rFonts w:cs="Times New Roman"/>
          <w:bCs w:val="0"/>
          <w:sz w:val="24"/>
          <w:szCs w:val="24"/>
          <w14:ligatures w14:val="standardContextual"/>
        </w:rPr>
      </w:pPr>
      <w:r>
        <w:rPr>
          <w:rFonts w:cs="Times New Roman"/>
          <w:bCs w:val="0"/>
          <w:sz w:val="24"/>
          <w:szCs w:val="24"/>
          <w14:ligatures w14:val="standardContextual"/>
        </w:rPr>
        <w:br w:type="page"/>
      </w:r>
    </w:p>
    <w:p w14:paraId="3DE5A95A" w14:textId="3FAB71C0" w:rsidR="00563175" w:rsidRPr="00563175" w:rsidRDefault="00462EA3" w:rsidP="00563175">
      <w:pPr>
        <w:spacing w:line="360" w:lineRule="exact"/>
        <w:rPr>
          <w:rFonts w:cs="Times New Roman"/>
          <w:b/>
          <w:sz w:val="24"/>
          <w:szCs w:val="24"/>
          <w14:ligatures w14:val="standardContextual"/>
        </w:rPr>
      </w:pPr>
      <w:bookmarkStart w:id="12" w:name="OLE_LINK6"/>
      <w:r w:rsidRPr="00462EA3">
        <w:rPr>
          <w:rFonts w:cs="Times New Roman"/>
          <w:b/>
          <w:sz w:val="24"/>
          <w:szCs w:val="24"/>
          <w14:ligatures w14:val="standardContextual"/>
        </w:rPr>
        <w:lastRenderedPageBreak/>
        <w:t xml:space="preserve">Supplementary Table </w:t>
      </w:r>
      <w:r w:rsidR="00664B9E">
        <w:rPr>
          <w:rFonts w:cs="Times New Roman" w:hint="eastAsia"/>
          <w:b/>
          <w:sz w:val="24"/>
          <w:szCs w:val="24"/>
          <w14:ligatures w14:val="standardContextual"/>
        </w:rPr>
        <w:t>9</w:t>
      </w:r>
      <w:r w:rsidRPr="00462EA3">
        <w:rPr>
          <w:rFonts w:cs="Times New Roman"/>
          <w:b/>
          <w:sz w:val="24"/>
          <w:szCs w:val="24"/>
          <w14:ligatures w14:val="standardContextual"/>
        </w:rPr>
        <w:t xml:space="preserve">. </w:t>
      </w:r>
      <w:r w:rsidR="00563175" w:rsidRPr="00563175">
        <w:rPr>
          <w:rFonts w:cs="Times New Roman"/>
          <w:b/>
          <w:sz w:val="24"/>
          <w:szCs w:val="24"/>
          <w14:ligatures w14:val="standardContextual"/>
        </w:rPr>
        <w:t xml:space="preserve"> Relationship of </w:t>
      </w:r>
      <w:r w:rsidR="00563175" w:rsidRPr="00563175">
        <w:rPr>
          <w:rFonts w:cs="Times New Roman" w:hint="eastAsia"/>
          <w:b/>
          <w:sz w:val="24"/>
          <w:szCs w:val="24"/>
          <w14:ligatures w14:val="standardContextual"/>
        </w:rPr>
        <w:t>d</w:t>
      </w:r>
      <w:r w:rsidR="00563175" w:rsidRPr="00563175">
        <w:rPr>
          <w:rFonts w:cs="Times New Roman"/>
          <w:b/>
          <w:sz w:val="24"/>
          <w:szCs w:val="24"/>
          <w14:ligatures w14:val="standardContextual"/>
        </w:rPr>
        <w:t xml:space="preserve">ifferent </w:t>
      </w:r>
      <w:r w:rsidR="00563175" w:rsidRPr="00563175">
        <w:rPr>
          <w:rFonts w:cs="Times New Roman" w:hint="eastAsia"/>
          <w:b/>
          <w:sz w:val="24"/>
          <w:szCs w:val="24"/>
          <w14:ligatures w14:val="standardContextual"/>
        </w:rPr>
        <w:t>g</w:t>
      </w:r>
      <w:r w:rsidR="00563175" w:rsidRPr="00563175">
        <w:rPr>
          <w:rFonts w:cs="Times New Roman"/>
          <w:b/>
          <w:sz w:val="24"/>
          <w:szCs w:val="24"/>
          <w14:ligatures w14:val="standardContextual"/>
        </w:rPr>
        <w:t xml:space="preserve">lycemic </w:t>
      </w:r>
      <w:r w:rsidR="00563175" w:rsidRPr="00563175">
        <w:rPr>
          <w:rFonts w:cs="Times New Roman" w:hint="eastAsia"/>
          <w:b/>
          <w:sz w:val="24"/>
          <w:szCs w:val="24"/>
          <w14:ligatures w14:val="standardContextual"/>
        </w:rPr>
        <w:t>s</w:t>
      </w:r>
      <w:r w:rsidR="00563175" w:rsidRPr="00563175">
        <w:rPr>
          <w:rFonts w:cs="Times New Roman"/>
          <w:b/>
          <w:sz w:val="24"/>
          <w:szCs w:val="24"/>
          <w14:ligatures w14:val="standardContextual"/>
        </w:rPr>
        <w:t xml:space="preserve">tates, </w:t>
      </w:r>
      <w:r w:rsidR="00563175" w:rsidRPr="00563175">
        <w:rPr>
          <w:rFonts w:cs="Times New Roman" w:hint="eastAsia"/>
          <w:b/>
          <w:sz w:val="24"/>
          <w:szCs w:val="24"/>
          <w14:ligatures w14:val="standardContextual"/>
        </w:rPr>
        <w:t>the risk of s</w:t>
      </w:r>
      <w:r w:rsidR="00563175" w:rsidRPr="00563175">
        <w:rPr>
          <w:rFonts w:cs="Times New Roman"/>
          <w:b/>
          <w:sz w:val="24"/>
          <w:szCs w:val="24"/>
          <w14:ligatures w14:val="standardContextual"/>
        </w:rPr>
        <w:t xml:space="preserve">troke under </w:t>
      </w:r>
      <w:r w:rsidR="00563175" w:rsidRPr="00563175">
        <w:rPr>
          <w:rFonts w:cs="Times New Roman" w:hint="eastAsia"/>
          <w:b/>
          <w:sz w:val="24"/>
          <w:szCs w:val="24"/>
          <w14:ligatures w14:val="standardContextual"/>
        </w:rPr>
        <w:t>d</w:t>
      </w:r>
      <w:r w:rsidR="00563175" w:rsidRPr="00563175">
        <w:rPr>
          <w:rFonts w:cs="Times New Roman"/>
          <w:b/>
          <w:sz w:val="24"/>
          <w:szCs w:val="24"/>
          <w14:ligatures w14:val="standardContextual"/>
        </w:rPr>
        <w:t xml:space="preserve">iverse </w:t>
      </w:r>
      <w:r w:rsidR="00563175" w:rsidRPr="00563175">
        <w:rPr>
          <w:rFonts w:cs="Times New Roman" w:hint="eastAsia"/>
          <w:b/>
          <w:sz w:val="24"/>
          <w:szCs w:val="24"/>
          <w14:ligatures w14:val="standardContextual"/>
        </w:rPr>
        <w:t>p</w:t>
      </w:r>
      <w:r w:rsidR="00563175" w:rsidRPr="00563175">
        <w:rPr>
          <w:rFonts w:cs="Times New Roman"/>
          <w:b/>
          <w:sz w:val="24"/>
          <w:szCs w:val="24"/>
          <w14:ligatures w14:val="standardContextual"/>
        </w:rPr>
        <w:t xml:space="preserve">rediabetes </w:t>
      </w:r>
      <w:r w:rsidR="00563175" w:rsidRPr="00563175">
        <w:rPr>
          <w:rFonts w:cs="Times New Roman" w:hint="eastAsia"/>
          <w:b/>
          <w:sz w:val="24"/>
          <w:szCs w:val="24"/>
          <w14:ligatures w14:val="standardContextual"/>
        </w:rPr>
        <w:t>c</w:t>
      </w:r>
      <w:r w:rsidR="00563175" w:rsidRPr="00563175">
        <w:rPr>
          <w:rFonts w:cs="Times New Roman"/>
          <w:b/>
          <w:sz w:val="24"/>
          <w:szCs w:val="24"/>
          <w14:ligatures w14:val="standardContextual"/>
        </w:rPr>
        <w:t xml:space="preserve">riteria and </w:t>
      </w:r>
      <w:r w:rsidR="00563175" w:rsidRPr="00563175">
        <w:rPr>
          <w:rFonts w:cs="Times New Roman" w:hint="eastAsia"/>
          <w:b/>
          <w:sz w:val="24"/>
          <w:szCs w:val="24"/>
          <w14:ligatures w14:val="standardContextual"/>
        </w:rPr>
        <w:t>g</w:t>
      </w:r>
      <w:r w:rsidR="00563175" w:rsidRPr="00563175">
        <w:rPr>
          <w:rFonts w:cs="Times New Roman"/>
          <w:b/>
          <w:sz w:val="24"/>
          <w:szCs w:val="24"/>
          <w14:ligatures w14:val="standardContextual"/>
        </w:rPr>
        <w:t xml:space="preserve">enetic </w:t>
      </w:r>
      <w:r w:rsidR="00563175" w:rsidRPr="00563175">
        <w:rPr>
          <w:rFonts w:cs="Times New Roman" w:hint="eastAsia"/>
          <w:b/>
          <w:sz w:val="24"/>
          <w:szCs w:val="24"/>
          <w14:ligatures w14:val="standardContextual"/>
        </w:rPr>
        <w:t>r</w:t>
      </w:r>
      <w:r w:rsidR="00563175" w:rsidRPr="00563175">
        <w:rPr>
          <w:rFonts w:cs="Times New Roman"/>
          <w:b/>
          <w:sz w:val="24"/>
          <w:szCs w:val="24"/>
          <w14:ligatures w14:val="standardContextual"/>
        </w:rPr>
        <w:t xml:space="preserve">isk </w:t>
      </w:r>
      <w:r w:rsidR="00563175" w:rsidRPr="00563175">
        <w:rPr>
          <w:rFonts w:cs="Times New Roman" w:hint="eastAsia"/>
          <w:b/>
          <w:sz w:val="24"/>
          <w:szCs w:val="24"/>
          <w14:ligatures w14:val="standardContextual"/>
        </w:rPr>
        <w:t>s</w:t>
      </w:r>
      <w:r w:rsidR="00563175" w:rsidRPr="00563175">
        <w:rPr>
          <w:rFonts w:cs="Times New Roman"/>
          <w:b/>
          <w:sz w:val="24"/>
          <w:szCs w:val="24"/>
          <w14:ligatures w14:val="standardContextual"/>
        </w:rPr>
        <w:t>tratifications</w:t>
      </w:r>
      <w:r w:rsidR="00563175" w:rsidRPr="00563175">
        <w:rPr>
          <w:rFonts w:cs="Times New Roman" w:hint="eastAsia"/>
          <w:b/>
          <w:sz w:val="24"/>
          <w:szCs w:val="24"/>
          <w14:ligatures w14:val="standardContextual"/>
        </w:rPr>
        <w:t>.</w:t>
      </w:r>
    </w:p>
    <w:tbl>
      <w:tblPr>
        <w:tblStyle w:val="af2"/>
        <w:tblW w:w="0" w:type="auto"/>
        <w:jc w:val="center"/>
        <w:tblLook w:val="04A0" w:firstRow="1" w:lastRow="0" w:firstColumn="1" w:lastColumn="0" w:noHBand="0" w:noVBand="1"/>
      </w:tblPr>
      <w:tblGrid>
        <w:gridCol w:w="2789"/>
        <w:gridCol w:w="2203"/>
        <w:gridCol w:w="276"/>
        <w:gridCol w:w="1769"/>
        <w:gridCol w:w="943"/>
        <w:gridCol w:w="276"/>
        <w:gridCol w:w="2043"/>
        <w:gridCol w:w="943"/>
        <w:gridCol w:w="1909"/>
      </w:tblGrid>
      <w:tr w:rsidR="00563175" w:rsidRPr="00563175" w14:paraId="2D9B01C2" w14:textId="77777777" w:rsidTr="00811FA5">
        <w:trPr>
          <w:cnfStyle w:val="100000000000" w:firstRow="1" w:lastRow="0" w:firstColumn="0" w:lastColumn="0" w:oddVBand="0" w:evenVBand="0" w:oddHBand="0" w:evenHBand="0" w:firstRowFirstColumn="0" w:firstRowLastColumn="0" w:lastRowFirstColumn="0" w:lastRowLastColumn="0"/>
          <w:trHeight w:val="340"/>
          <w:jc w:val="center"/>
        </w:trPr>
        <w:tc>
          <w:tcPr>
            <w:tcW w:w="0" w:type="auto"/>
            <w:vMerge w:val="restart"/>
            <w:tcBorders>
              <w:top w:val="single" w:sz="4" w:space="0" w:color="auto"/>
            </w:tcBorders>
            <w:hideMark/>
          </w:tcPr>
          <w:p w14:paraId="2E9EBF95"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b/>
                <w:color w:val="000000"/>
                <w:sz w:val="24"/>
                <w:szCs w:val="24"/>
              </w:rPr>
              <w:t> </w:t>
            </w:r>
          </w:p>
        </w:tc>
        <w:tc>
          <w:tcPr>
            <w:tcW w:w="0" w:type="auto"/>
            <w:vMerge w:val="restart"/>
            <w:tcBorders>
              <w:top w:val="single" w:sz="4" w:space="0" w:color="auto"/>
            </w:tcBorders>
            <w:hideMark/>
          </w:tcPr>
          <w:p w14:paraId="1B288176"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b/>
                <w:color w:val="000000"/>
                <w:sz w:val="24"/>
                <w:szCs w:val="24"/>
              </w:rPr>
              <w:t>Cases/Person-years</w:t>
            </w:r>
          </w:p>
        </w:tc>
        <w:tc>
          <w:tcPr>
            <w:tcW w:w="0" w:type="auto"/>
            <w:tcBorders>
              <w:top w:val="single" w:sz="4" w:space="0" w:color="auto"/>
            </w:tcBorders>
            <w:hideMark/>
          </w:tcPr>
          <w:p w14:paraId="7BFB468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b/>
                <w:color w:val="000000"/>
                <w:sz w:val="24"/>
                <w:szCs w:val="24"/>
              </w:rPr>
              <w:t> </w:t>
            </w:r>
          </w:p>
        </w:tc>
        <w:tc>
          <w:tcPr>
            <w:tcW w:w="0" w:type="auto"/>
            <w:gridSpan w:val="2"/>
            <w:tcBorders>
              <w:top w:val="single" w:sz="4" w:space="0" w:color="auto"/>
            </w:tcBorders>
            <w:hideMark/>
          </w:tcPr>
          <w:p w14:paraId="71CDD83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b/>
                <w:color w:val="000000"/>
                <w:sz w:val="24"/>
                <w:szCs w:val="24"/>
              </w:rPr>
              <w:t>Normal as ref</w:t>
            </w:r>
          </w:p>
        </w:tc>
        <w:tc>
          <w:tcPr>
            <w:tcW w:w="0" w:type="auto"/>
            <w:tcBorders>
              <w:top w:val="single" w:sz="4" w:space="0" w:color="auto"/>
            </w:tcBorders>
            <w:hideMark/>
          </w:tcPr>
          <w:p w14:paraId="00ECF6A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b/>
                <w:color w:val="000000"/>
                <w:sz w:val="24"/>
                <w:szCs w:val="24"/>
              </w:rPr>
              <w:t> </w:t>
            </w:r>
          </w:p>
        </w:tc>
        <w:tc>
          <w:tcPr>
            <w:tcW w:w="0" w:type="auto"/>
            <w:tcBorders>
              <w:top w:val="single" w:sz="4" w:space="0" w:color="auto"/>
            </w:tcBorders>
            <w:hideMark/>
          </w:tcPr>
          <w:p w14:paraId="1DBE0B9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b/>
                <w:color w:val="000000"/>
                <w:sz w:val="24"/>
                <w:szCs w:val="24"/>
              </w:rPr>
              <w:t>Prediabetes as ref</w:t>
            </w:r>
          </w:p>
        </w:tc>
        <w:tc>
          <w:tcPr>
            <w:tcW w:w="0" w:type="auto"/>
            <w:tcBorders>
              <w:top w:val="single" w:sz="4" w:space="0" w:color="auto"/>
            </w:tcBorders>
            <w:hideMark/>
          </w:tcPr>
          <w:p w14:paraId="1ECFE49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b/>
                <w:color w:val="000000"/>
                <w:sz w:val="24"/>
                <w:szCs w:val="24"/>
              </w:rPr>
              <w:t> </w:t>
            </w:r>
          </w:p>
        </w:tc>
        <w:tc>
          <w:tcPr>
            <w:tcW w:w="0" w:type="auto"/>
            <w:vMerge w:val="restart"/>
            <w:tcBorders>
              <w:top w:val="single" w:sz="4" w:space="0" w:color="auto"/>
            </w:tcBorders>
            <w:hideMark/>
          </w:tcPr>
          <w:p w14:paraId="2882664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b/>
                <w:i/>
                <w:iCs/>
                <w:color w:val="000000"/>
                <w:sz w:val="24"/>
                <w:szCs w:val="24"/>
              </w:rPr>
              <w:t>P</w:t>
            </w:r>
            <w:r w:rsidRPr="00563175">
              <w:rPr>
                <w:rFonts w:cs="Times New Roman"/>
                <w:b/>
                <w:color w:val="000000"/>
                <w:sz w:val="24"/>
                <w:szCs w:val="24"/>
              </w:rPr>
              <w:t> for interaction</w:t>
            </w:r>
          </w:p>
        </w:tc>
      </w:tr>
      <w:tr w:rsidR="00563175" w:rsidRPr="00563175" w14:paraId="6B60008D" w14:textId="77777777" w:rsidTr="00811FA5">
        <w:trPr>
          <w:trHeight w:val="369"/>
          <w:jc w:val="center"/>
        </w:trPr>
        <w:tc>
          <w:tcPr>
            <w:tcW w:w="0" w:type="auto"/>
            <w:vMerge/>
            <w:tcBorders>
              <w:bottom w:val="single" w:sz="4" w:space="0" w:color="auto"/>
            </w:tcBorders>
            <w:hideMark/>
          </w:tcPr>
          <w:p w14:paraId="2E9F3BA4" w14:textId="77777777" w:rsidR="00563175" w:rsidRPr="00563175" w:rsidRDefault="00563175" w:rsidP="00563175">
            <w:pPr>
              <w:widowControl/>
              <w:jc w:val="left"/>
              <w:rPr>
                <w:rFonts w:cs="Times New Roman"/>
                <w:sz w:val="24"/>
                <w:szCs w:val="24"/>
              </w:rPr>
            </w:pPr>
          </w:p>
        </w:tc>
        <w:tc>
          <w:tcPr>
            <w:tcW w:w="0" w:type="auto"/>
            <w:vMerge/>
            <w:tcBorders>
              <w:bottom w:val="single" w:sz="4" w:space="0" w:color="auto"/>
            </w:tcBorders>
            <w:hideMark/>
          </w:tcPr>
          <w:p w14:paraId="2DBFE1B3" w14:textId="77777777" w:rsidR="00563175" w:rsidRPr="00563175" w:rsidRDefault="00563175" w:rsidP="00563175">
            <w:pPr>
              <w:widowControl/>
              <w:jc w:val="left"/>
              <w:rPr>
                <w:rFonts w:cs="Times New Roman"/>
                <w:sz w:val="24"/>
                <w:szCs w:val="24"/>
              </w:rPr>
            </w:pPr>
          </w:p>
        </w:tc>
        <w:tc>
          <w:tcPr>
            <w:tcW w:w="0" w:type="auto"/>
            <w:tcBorders>
              <w:bottom w:val="single" w:sz="4" w:space="0" w:color="auto"/>
            </w:tcBorders>
            <w:hideMark/>
          </w:tcPr>
          <w:p w14:paraId="35426D6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bottom w:val="single" w:sz="4" w:space="0" w:color="auto"/>
            </w:tcBorders>
            <w:hideMark/>
          </w:tcPr>
          <w:p w14:paraId="506CC52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HR (95% CI)</w:t>
            </w:r>
          </w:p>
        </w:tc>
        <w:tc>
          <w:tcPr>
            <w:tcW w:w="0" w:type="auto"/>
            <w:tcBorders>
              <w:bottom w:val="single" w:sz="4" w:space="0" w:color="auto"/>
            </w:tcBorders>
            <w:hideMark/>
          </w:tcPr>
          <w:p w14:paraId="77D537F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i/>
                <w:iCs/>
                <w:color w:val="000000"/>
                <w:sz w:val="24"/>
                <w:szCs w:val="24"/>
              </w:rPr>
              <w:t>P</w:t>
            </w:r>
            <w:r w:rsidRPr="00563175">
              <w:rPr>
                <w:rFonts w:cs="Times New Roman" w:hint="eastAsia"/>
                <w:i/>
                <w:iCs/>
                <w:color w:val="000000"/>
                <w:sz w:val="24"/>
                <w:szCs w:val="24"/>
              </w:rPr>
              <w:t xml:space="preserve"> </w:t>
            </w:r>
            <w:r w:rsidRPr="00563175">
              <w:rPr>
                <w:rFonts w:cs="Times New Roman"/>
                <w:color w:val="000000"/>
                <w:sz w:val="24"/>
                <w:szCs w:val="24"/>
              </w:rPr>
              <w:t>value</w:t>
            </w:r>
          </w:p>
        </w:tc>
        <w:tc>
          <w:tcPr>
            <w:tcW w:w="0" w:type="auto"/>
            <w:tcBorders>
              <w:bottom w:val="single" w:sz="4" w:space="0" w:color="auto"/>
            </w:tcBorders>
            <w:hideMark/>
          </w:tcPr>
          <w:p w14:paraId="49D19E9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bottom w:val="single" w:sz="4" w:space="0" w:color="auto"/>
            </w:tcBorders>
            <w:hideMark/>
          </w:tcPr>
          <w:p w14:paraId="09BE750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HR (95% CI)</w:t>
            </w:r>
          </w:p>
        </w:tc>
        <w:tc>
          <w:tcPr>
            <w:tcW w:w="0" w:type="auto"/>
            <w:tcBorders>
              <w:bottom w:val="single" w:sz="4" w:space="0" w:color="auto"/>
            </w:tcBorders>
            <w:hideMark/>
          </w:tcPr>
          <w:p w14:paraId="6A9D5E4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i/>
                <w:iCs/>
                <w:color w:val="000000"/>
                <w:sz w:val="24"/>
                <w:szCs w:val="24"/>
              </w:rPr>
              <w:t>P</w:t>
            </w:r>
            <w:r w:rsidRPr="00563175">
              <w:rPr>
                <w:rFonts w:cs="Times New Roman" w:hint="eastAsia"/>
                <w:i/>
                <w:iCs/>
                <w:color w:val="000000"/>
                <w:sz w:val="24"/>
                <w:szCs w:val="24"/>
              </w:rPr>
              <w:t xml:space="preserve"> </w:t>
            </w:r>
            <w:r w:rsidRPr="00563175">
              <w:rPr>
                <w:rFonts w:cs="Times New Roman"/>
                <w:color w:val="000000"/>
                <w:sz w:val="24"/>
                <w:szCs w:val="24"/>
              </w:rPr>
              <w:t>value</w:t>
            </w:r>
          </w:p>
        </w:tc>
        <w:tc>
          <w:tcPr>
            <w:tcW w:w="0" w:type="auto"/>
            <w:vMerge/>
            <w:tcBorders>
              <w:bottom w:val="single" w:sz="4" w:space="0" w:color="auto"/>
            </w:tcBorders>
            <w:hideMark/>
          </w:tcPr>
          <w:p w14:paraId="32366225" w14:textId="77777777" w:rsidR="00563175" w:rsidRPr="00563175" w:rsidRDefault="00563175" w:rsidP="00563175">
            <w:pPr>
              <w:widowControl/>
              <w:jc w:val="left"/>
              <w:rPr>
                <w:rFonts w:cs="Times New Roman"/>
                <w:sz w:val="24"/>
                <w:szCs w:val="24"/>
              </w:rPr>
            </w:pPr>
          </w:p>
        </w:tc>
      </w:tr>
      <w:tr w:rsidR="00563175" w:rsidRPr="00563175" w14:paraId="0C40692E" w14:textId="77777777" w:rsidTr="00811FA5">
        <w:trPr>
          <w:trHeight w:val="295"/>
          <w:jc w:val="center"/>
        </w:trPr>
        <w:tc>
          <w:tcPr>
            <w:tcW w:w="0" w:type="auto"/>
            <w:tcBorders>
              <w:top w:val="single" w:sz="4" w:space="0" w:color="auto"/>
              <w:bottom w:val="nil"/>
            </w:tcBorders>
            <w:hideMark/>
          </w:tcPr>
          <w:p w14:paraId="5D021CA1"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b/>
                <w:color w:val="000000"/>
                <w:sz w:val="24"/>
                <w:szCs w:val="24"/>
              </w:rPr>
              <w:t>Low genetic risk</w:t>
            </w:r>
          </w:p>
        </w:tc>
        <w:tc>
          <w:tcPr>
            <w:tcW w:w="0" w:type="auto"/>
            <w:tcBorders>
              <w:top w:val="single" w:sz="4" w:space="0" w:color="auto"/>
              <w:bottom w:val="nil"/>
            </w:tcBorders>
            <w:hideMark/>
          </w:tcPr>
          <w:p w14:paraId="35112C9F"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6EE9AB5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155E67A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61BAEC5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5B09F024"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274E7EC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096363A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single" w:sz="4" w:space="0" w:color="auto"/>
              <w:bottom w:val="nil"/>
            </w:tcBorders>
            <w:hideMark/>
          </w:tcPr>
          <w:p w14:paraId="44F1D33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3CC07EF3" w14:textId="77777777" w:rsidTr="00811FA5">
        <w:trPr>
          <w:trHeight w:val="169"/>
          <w:jc w:val="center"/>
        </w:trPr>
        <w:tc>
          <w:tcPr>
            <w:tcW w:w="0" w:type="auto"/>
            <w:tcBorders>
              <w:top w:val="nil"/>
              <w:bottom w:val="nil"/>
            </w:tcBorders>
            <w:hideMark/>
          </w:tcPr>
          <w:p w14:paraId="1E0FC3C8"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ADA criteria</w:t>
            </w:r>
          </w:p>
        </w:tc>
        <w:tc>
          <w:tcPr>
            <w:tcW w:w="0" w:type="auto"/>
            <w:tcBorders>
              <w:top w:val="nil"/>
              <w:bottom w:val="nil"/>
            </w:tcBorders>
            <w:hideMark/>
          </w:tcPr>
          <w:p w14:paraId="5DD6A0BA"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DE0EDF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914FF6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5961B5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6AA45A3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3E258F8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41FFF394"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13303DD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0.793</w:t>
            </w:r>
          </w:p>
        </w:tc>
      </w:tr>
      <w:tr w:rsidR="00563175" w:rsidRPr="00563175" w14:paraId="7E48D9AE" w14:textId="77777777" w:rsidTr="00811FA5">
        <w:trPr>
          <w:trHeight w:val="283"/>
          <w:jc w:val="center"/>
        </w:trPr>
        <w:tc>
          <w:tcPr>
            <w:tcW w:w="0" w:type="auto"/>
            <w:tcBorders>
              <w:top w:val="nil"/>
              <w:bottom w:val="nil"/>
            </w:tcBorders>
            <w:hideMark/>
          </w:tcPr>
          <w:p w14:paraId="3FD30C11"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Normoglycemia</w:t>
            </w:r>
          </w:p>
        </w:tc>
        <w:tc>
          <w:tcPr>
            <w:tcW w:w="0" w:type="auto"/>
            <w:tcBorders>
              <w:top w:val="nil"/>
              <w:bottom w:val="nil"/>
            </w:tcBorders>
            <w:hideMark/>
          </w:tcPr>
          <w:p w14:paraId="1E82AF36"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w:t>
            </w:r>
            <w:r w:rsidRPr="00563175">
              <w:rPr>
                <w:rFonts w:cs="Times New Roman" w:hint="eastAsia"/>
                <w:color w:val="000000"/>
                <w:sz w:val="24"/>
                <w:szCs w:val="24"/>
              </w:rPr>
              <w:t>,</w:t>
            </w:r>
            <w:r w:rsidRPr="00563175">
              <w:rPr>
                <w:rFonts w:cs="Times New Roman"/>
                <w:color w:val="000000"/>
                <w:sz w:val="24"/>
                <w:szCs w:val="24"/>
              </w:rPr>
              <w:t>083/999</w:t>
            </w:r>
            <w:r w:rsidRPr="00563175">
              <w:rPr>
                <w:rFonts w:cs="Times New Roman" w:hint="eastAsia"/>
                <w:color w:val="000000"/>
                <w:sz w:val="24"/>
                <w:szCs w:val="24"/>
              </w:rPr>
              <w:t>,</w:t>
            </w:r>
            <w:r w:rsidRPr="00563175">
              <w:rPr>
                <w:rFonts w:cs="Times New Roman"/>
                <w:color w:val="000000"/>
                <w:sz w:val="24"/>
                <w:szCs w:val="24"/>
              </w:rPr>
              <w:t>909</w:t>
            </w:r>
          </w:p>
        </w:tc>
        <w:tc>
          <w:tcPr>
            <w:tcW w:w="0" w:type="auto"/>
            <w:tcBorders>
              <w:top w:val="nil"/>
              <w:bottom w:val="nil"/>
            </w:tcBorders>
            <w:hideMark/>
          </w:tcPr>
          <w:p w14:paraId="1688659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9AE037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73C782C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7F1265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958E93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0.8</w:t>
            </w:r>
            <w:r w:rsidRPr="00563175">
              <w:rPr>
                <w:rFonts w:cs="Times New Roman" w:hint="eastAsia"/>
                <w:color w:val="000000"/>
                <w:sz w:val="24"/>
                <w:szCs w:val="24"/>
              </w:rPr>
              <w:t>3</w:t>
            </w:r>
            <w:r w:rsidRPr="00563175">
              <w:rPr>
                <w:rFonts w:cs="Times New Roman"/>
                <w:color w:val="000000"/>
                <w:sz w:val="24"/>
                <w:szCs w:val="24"/>
              </w:rPr>
              <w:t>(0.7</w:t>
            </w:r>
            <w:r w:rsidRPr="00563175">
              <w:rPr>
                <w:rFonts w:cs="Times New Roman" w:hint="eastAsia"/>
                <w:color w:val="000000"/>
                <w:sz w:val="24"/>
                <w:szCs w:val="24"/>
              </w:rPr>
              <w:t>8</w:t>
            </w:r>
            <w:r w:rsidRPr="00563175">
              <w:rPr>
                <w:rFonts w:cs="Times New Roman"/>
                <w:color w:val="000000"/>
                <w:sz w:val="24"/>
                <w:szCs w:val="24"/>
              </w:rPr>
              <w:t>,0.8</w:t>
            </w:r>
            <w:r w:rsidRPr="00563175">
              <w:rPr>
                <w:rFonts w:cs="Times New Roman" w:hint="eastAsia"/>
                <w:color w:val="000000"/>
                <w:sz w:val="24"/>
                <w:szCs w:val="24"/>
              </w:rPr>
              <w:t>8</w:t>
            </w:r>
            <w:r w:rsidRPr="00563175">
              <w:rPr>
                <w:rFonts w:cs="Times New Roman"/>
                <w:color w:val="000000"/>
                <w:sz w:val="24"/>
                <w:szCs w:val="24"/>
              </w:rPr>
              <w:t>)</w:t>
            </w:r>
          </w:p>
        </w:tc>
        <w:tc>
          <w:tcPr>
            <w:tcW w:w="0" w:type="auto"/>
            <w:tcBorders>
              <w:top w:val="nil"/>
              <w:bottom w:val="nil"/>
            </w:tcBorders>
            <w:hideMark/>
          </w:tcPr>
          <w:p w14:paraId="32F6D3D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422AC80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200017F3" w14:textId="77777777" w:rsidTr="00811FA5">
        <w:trPr>
          <w:trHeight w:val="283"/>
          <w:jc w:val="center"/>
        </w:trPr>
        <w:tc>
          <w:tcPr>
            <w:tcW w:w="0" w:type="auto"/>
            <w:tcBorders>
              <w:top w:val="nil"/>
              <w:bottom w:val="nil"/>
            </w:tcBorders>
            <w:hideMark/>
          </w:tcPr>
          <w:p w14:paraId="4BD3F54D"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Prediabetes</w:t>
            </w:r>
          </w:p>
        </w:tc>
        <w:tc>
          <w:tcPr>
            <w:tcW w:w="0" w:type="auto"/>
            <w:tcBorders>
              <w:top w:val="nil"/>
              <w:bottom w:val="nil"/>
            </w:tcBorders>
            <w:hideMark/>
          </w:tcPr>
          <w:p w14:paraId="1D766603"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1</w:t>
            </w:r>
            <w:r w:rsidRPr="00563175">
              <w:rPr>
                <w:rFonts w:cs="Times New Roman" w:hint="eastAsia"/>
                <w:color w:val="000000"/>
                <w:sz w:val="24"/>
                <w:szCs w:val="24"/>
              </w:rPr>
              <w:t>,</w:t>
            </w:r>
            <w:r w:rsidRPr="00563175">
              <w:rPr>
                <w:rFonts w:cs="Times New Roman"/>
                <w:color w:val="000000"/>
                <w:sz w:val="24"/>
                <w:szCs w:val="24"/>
              </w:rPr>
              <w:t>437/225</w:t>
            </w:r>
            <w:r w:rsidRPr="00563175">
              <w:rPr>
                <w:rFonts w:cs="Times New Roman" w:hint="eastAsia"/>
                <w:color w:val="000000"/>
                <w:sz w:val="24"/>
                <w:szCs w:val="24"/>
              </w:rPr>
              <w:t>,</w:t>
            </w:r>
            <w:r w:rsidRPr="00563175">
              <w:rPr>
                <w:rFonts w:cs="Times New Roman"/>
                <w:color w:val="000000"/>
                <w:sz w:val="24"/>
                <w:szCs w:val="24"/>
              </w:rPr>
              <w:t>630 </w:t>
            </w:r>
          </w:p>
        </w:tc>
        <w:tc>
          <w:tcPr>
            <w:tcW w:w="0" w:type="auto"/>
            <w:tcBorders>
              <w:top w:val="nil"/>
              <w:bottom w:val="nil"/>
            </w:tcBorders>
            <w:hideMark/>
          </w:tcPr>
          <w:p w14:paraId="62344F2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BCDE27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1.21(1.14,1.2</w:t>
            </w:r>
            <w:r w:rsidRPr="00563175">
              <w:rPr>
                <w:rFonts w:cs="Times New Roman" w:hint="eastAsia"/>
                <w:color w:val="000000"/>
                <w:sz w:val="24"/>
                <w:szCs w:val="24"/>
              </w:rPr>
              <w:t>9</w:t>
            </w:r>
            <w:r w:rsidRPr="00563175">
              <w:rPr>
                <w:rFonts w:cs="Times New Roman"/>
                <w:color w:val="000000"/>
                <w:sz w:val="24"/>
                <w:szCs w:val="24"/>
              </w:rPr>
              <w:t>)</w:t>
            </w:r>
          </w:p>
        </w:tc>
        <w:tc>
          <w:tcPr>
            <w:tcW w:w="0" w:type="auto"/>
            <w:tcBorders>
              <w:top w:val="nil"/>
              <w:bottom w:val="nil"/>
            </w:tcBorders>
            <w:hideMark/>
          </w:tcPr>
          <w:p w14:paraId="7474B6E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3C99C26A"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1C43824"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0FAAC2E7"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503DB4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0D84E56F" w14:textId="77777777" w:rsidTr="00811FA5">
        <w:trPr>
          <w:trHeight w:val="283"/>
          <w:jc w:val="center"/>
        </w:trPr>
        <w:tc>
          <w:tcPr>
            <w:tcW w:w="0" w:type="auto"/>
            <w:tcBorders>
              <w:top w:val="nil"/>
              <w:bottom w:val="nil"/>
            </w:tcBorders>
            <w:hideMark/>
          </w:tcPr>
          <w:p w14:paraId="3EA380FF"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T2DM</w:t>
            </w:r>
          </w:p>
        </w:tc>
        <w:tc>
          <w:tcPr>
            <w:tcW w:w="0" w:type="auto"/>
            <w:tcBorders>
              <w:top w:val="nil"/>
              <w:bottom w:val="nil"/>
            </w:tcBorders>
            <w:hideMark/>
          </w:tcPr>
          <w:p w14:paraId="21988790"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401/47</w:t>
            </w:r>
            <w:r w:rsidRPr="00563175">
              <w:rPr>
                <w:rFonts w:cs="Times New Roman" w:hint="eastAsia"/>
                <w:color w:val="000000"/>
                <w:sz w:val="24"/>
                <w:szCs w:val="24"/>
              </w:rPr>
              <w:t>,</w:t>
            </w:r>
            <w:r w:rsidRPr="00563175">
              <w:rPr>
                <w:rFonts w:cs="Times New Roman"/>
                <w:color w:val="000000"/>
                <w:sz w:val="24"/>
                <w:szCs w:val="24"/>
              </w:rPr>
              <w:t>31</w:t>
            </w:r>
            <w:r w:rsidRPr="00563175">
              <w:rPr>
                <w:rFonts w:cs="Times New Roman" w:hint="eastAsia"/>
                <w:color w:val="000000"/>
                <w:sz w:val="24"/>
                <w:szCs w:val="24"/>
              </w:rPr>
              <w:t>7</w:t>
            </w:r>
          </w:p>
        </w:tc>
        <w:tc>
          <w:tcPr>
            <w:tcW w:w="0" w:type="auto"/>
            <w:tcBorders>
              <w:top w:val="nil"/>
              <w:bottom w:val="nil"/>
            </w:tcBorders>
            <w:hideMark/>
          </w:tcPr>
          <w:p w14:paraId="7395596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4392D5A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1.49 (1.34,1.6</w:t>
            </w:r>
            <w:r w:rsidRPr="00563175">
              <w:rPr>
                <w:rFonts w:cs="Times New Roman" w:hint="eastAsia"/>
                <w:color w:val="000000"/>
                <w:sz w:val="24"/>
                <w:szCs w:val="24"/>
              </w:rPr>
              <w:t>6</w:t>
            </w:r>
            <w:r w:rsidRPr="00563175">
              <w:rPr>
                <w:rFonts w:cs="Times New Roman"/>
                <w:color w:val="000000"/>
                <w:sz w:val="24"/>
                <w:szCs w:val="24"/>
              </w:rPr>
              <w:t>)</w:t>
            </w:r>
          </w:p>
        </w:tc>
        <w:tc>
          <w:tcPr>
            <w:tcW w:w="0" w:type="auto"/>
            <w:tcBorders>
              <w:top w:val="nil"/>
              <w:bottom w:val="nil"/>
            </w:tcBorders>
            <w:hideMark/>
          </w:tcPr>
          <w:p w14:paraId="731C160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1784FB22"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3A3080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1.23(1.10,1.3</w:t>
            </w:r>
            <w:r w:rsidRPr="00563175">
              <w:rPr>
                <w:rFonts w:cs="Times New Roman" w:hint="eastAsia"/>
                <w:color w:val="000000"/>
                <w:sz w:val="24"/>
                <w:szCs w:val="24"/>
              </w:rPr>
              <w:t>8</w:t>
            </w:r>
            <w:r w:rsidRPr="00563175">
              <w:rPr>
                <w:rFonts w:cs="Times New Roman"/>
                <w:color w:val="000000"/>
                <w:sz w:val="24"/>
                <w:szCs w:val="24"/>
              </w:rPr>
              <w:t>)</w:t>
            </w:r>
          </w:p>
        </w:tc>
        <w:tc>
          <w:tcPr>
            <w:tcW w:w="0" w:type="auto"/>
            <w:tcBorders>
              <w:top w:val="nil"/>
              <w:bottom w:val="nil"/>
            </w:tcBorders>
            <w:hideMark/>
          </w:tcPr>
          <w:p w14:paraId="007751E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7C8ECE1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35F1D094" w14:textId="77777777" w:rsidTr="00811FA5">
        <w:trPr>
          <w:trHeight w:val="169"/>
          <w:jc w:val="center"/>
        </w:trPr>
        <w:tc>
          <w:tcPr>
            <w:tcW w:w="0" w:type="auto"/>
            <w:tcBorders>
              <w:top w:val="nil"/>
              <w:bottom w:val="nil"/>
            </w:tcBorders>
            <w:hideMark/>
          </w:tcPr>
          <w:p w14:paraId="3E627E42"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WHO/IEC criteria</w:t>
            </w:r>
          </w:p>
        </w:tc>
        <w:tc>
          <w:tcPr>
            <w:tcW w:w="0" w:type="auto"/>
            <w:tcBorders>
              <w:top w:val="nil"/>
              <w:bottom w:val="nil"/>
            </w:tcBorders>
            <w:hideMark/>
          </w:tcPr>
          <w:p w14:paraId="639286E3"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74D954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46654E7D"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780EEFF"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85D8174"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63C30A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E237DFD"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2A52E6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0.952</w:t>
            </w:r>
          </w:p>
        </w:tc>
      </w:tr>
      <w:tr w:rsidR="00563175" w:rsidRPr="00563175" w14:paraId="096B0829" w14:textId="77777777" w:rsidTr="00811FA5">
        <w:trPr>
          <w:trHeight w:val="283"/>
          <w:jc w:val="center"/>
        </w:trPr>
        <w:tc>
          <w:tcPr>
            <w:tcW w:w="0" w:type="auto"/>
            <w:tcBorders>
              <w:top w:val="nil"/>
              <w:bottom w:val="nil"/>
            </w:tcBorders>
            <w:hideMark/>
          </w:tcPr>
          <w:p w14:paraId="18DB8939"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Normoglycemia</w:t>
            </w:r>
          </w:p>
        </w:tc>
        <w:tc>
          <w:tcPr>
            <w:tcW w:w="0" w:type="auto"/>
            <w:tcBorders>
              <w:top w:val="nil"/>
              <w:bottom w:val="nil"/>
            </w:tcBorders>
            <w:hideMark/>
          </w:tcPr>
          <w:p w14:paraId="392BFFD0"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5</w:t>
            </w:r>
            <w:r w:rsidRPr="00563175">
              <w:rPr>
                <w:rFonts w:cs="Times New Roman" w:hint="eastAsia"/>
                <w:color w:val="000000"/>
                <w:sz w:val="24"/>
                <w:szCs w:val="24"/>
              </w:rPr>
              <w:t>,</w:t>
            </w:r>
            <w:r w:rsidRPr="00563175">
              <w:rPr>
                <w:rFonts w:cs="Times New Roman"/>
                <w:color w:val="000000"/>
                <w:sz w:val="24"/>
                <w:szCs w:val="24"/>
              </w:rPr>
              <w:t>106/1</w:t>
            </w:r>
            <w:r w:rsidRPr="00563175">
              <w:rPr>
                <w:rFonts w:cs="Times New Roman" w:hint="eastAsia"/>
                <w:color w:val="000000"/>
                <w:sz w:val="24"/>
                <w:szCs w:val="24"/>
              </w:rPr>
              <w:t>,</w:t>
            </w:r>
            <w:r w:rsidRPr="00563175">
              <w:rPr>
                <w:rFonts w:cs="Times New Roman"/>
                <w:color w:val="000000"/>
                <w:sz w:val="24"/>
                <w:szCs w:val="24"/>
              </w:rPr>
              <w:t>169</w:t>
            </w:r>
            <w:r w:rsidRPr="00563175">
              <w:rPr>
                <w:rFonts w:cs="Times New Roman" w:hint="eastAsia"/>
                <w:color w:val="000000"/>
                <w:sz w:val="24"/>
                <w:szCs w:val="24"/>
              </w:rPr>
              <w:t>,</w:t>
            </w:r>
            <w:r w:rsidRPr="00563175">
              <w:rPr>
                <w:rFonts w:cs="Times New Roman"/>
                <w:color w:val="000000"/>
                <w:sz w:val="24"/>
                <w:szCs w:val="24"/>
              </w:rPr>
              <w:t>550</w:t>
            </w:r>
          </w:p>
        </w:tc>
        <w:tc>
          <w:tcPr>
            <w:tcW w:w="0" w:type="auto"/>
            <w:tcBorders>
              <w:top w:val="nil"/>
              <w:bottom w:val="nil"/>
            </w:tcBorders>
            <w:hideMark/>
          </w:tcPr>
          <w:p w14:paraId="6801999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206D22B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15D8EA66"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DA4F577"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C69A8B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0.74(0.67,0.82)</w:t>
            </w:r>
          </w:p>
        </w:tc>
        <w:tc>
          <w:tcPr>
            <w:tcW w:w="0" w:type="auto"/>
            <w:tcBorders>
              <w:top w:val="nil"/>
              <w:bottom w:val="nil"/>
            </w:tcBorders>
            <w:hideMark/>
          </w:tcPr>
          <w:p w14:paraId="7C7AC0E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0C468BB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705530F2" w14:textId="77777777" w:rsidTr="00811FA5">
        <w:trPr>
          <w:trHeight w:val="283"/>
          <w:jc w:val="center"/>
        </w:trPr>
        <w:tc>
          <w:tcPr>
            <w:tcW w:w="0" w:type="auto"/>
            <w:tcBorders>
              <w:top w:val="nil"/>
              <w:bottom w:val="nil"/>
            </w:tcBorders>
            <w:hideMark/>
          </w:tcPr>
          <w:p w14:paraId="6A24B91A"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Prediabetes</w:t>
            </w:r>
          </w:p>
        </w:tc>
        <w:tc>
          <w:tcPr>
            <w:tcW w:w="0" w:type="auto"/>
            <w:tcBorders>
              <w:top w:val="nil"/>
              <w:bottom w:val="nil"/>
            </w:tcBorders>
            <w:hideMark/>
          </w:tcPr>
          <w:p w14:paraId="1DDDFABB"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414/55</w:t>
            </w:r>
            <w:r w:rsidRPr="00563175">
              <w:rPr>
                <w:rFonts w:cs="Times New Roman" w:hint="eastAsia"/>
                <w:color w:val="000000"/>
                <w:sz w:val="24"/>
                <w:szCs w:val="24"/>
              </w:rPr>
              <w:t>,</w:t>
            </w:r>
            <w:r w:rsidRPr="00563175">
              <w:rPr>
                <w:rFonts w:cs="Times New Roman"/>
                <w:color w:val="000000"/>
                <w:sz w:val="24"/>
                <w:szCs w:val="24"/>
              </w:rPr>
              <w:t>989</w:t>
            </w:r>
          </w:p>
        </w:tc>
        <w:tc>
          <w:tcPr>
            <w:tcW w:w="0" w:type="auto"/>
            <w:tcBorders>
              <w:top w:val="nil"/>
              <w:bottom w:val="nil"/>
            </w:tcBorders>
            <w:hideMark/>
          </w:tcPr>
          <w:p w14:paraId="67E89B1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6191D1C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1.3</w:t>
            </w:r>
            <w:r w:rsidRPr="00563175">
              <w:rPr>
                <w:rFonts w:cs="Times New Roman" w:hint="eastAsia"/>
                <w:color w:val="000000"/>
                <w:sz w:val="24"/>
                <w:szCs w:val="24"/>
              </w:rPr>
              <w:t>5</w:t>
            </w:r>
            <w:r w:rsidRPr="00563175">
              <w:rPr>
                <w:rFonts w:cs="Times New Roman"/>
                <w:color w:val="000000"/>
                <w:sz w:val="24"/>
                <w:szCs w:val="24"/>
              </w:rPr>
              <w:t>(1.2</w:t>
            </w:r>
            <w:r w:rsidRPr="00563175">
              <w:rPr>
                <w:rFonts w:cs="Times New Roman" w:hint="eastAsia"/>
                <w:color w:val="000000"/>
                <w:sz w:val="24"/>
                <w:szCs w:val="24"/>
              </w:rPr>
              <w:t>2</w:t>
            </w:r>
            <w:r w:rsidRPr="00563175">
              <w:rPr>
                <w:rFonts w:cs="Times New Roman"/>
                <w:color w:val="000000"/>
                <w:sz w:val="24"/>
                <w:szCs w:val="24"/>
              </w:rPr>
              <w:t>,1.49)</w:t>
            </w:r>
          </w:p>
        </w:tc>
        <w:tc>
          <w:tcPr>
            <w:tcW w:w="0" w:type="auto"/>
            <w:tcBorders>
              <w:top w:val="nil"/>
              <w:bottom w:val="nil"/>
            </w:tcBorders>
            <w:hideMark/>
          </w:tcPr>
          <w:p w14:paraId="3229FA7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0F7A770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835328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5BE0C0A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84BD5C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539CD85F" w14:textId="77777777" w:rsidTr="00811FA5">
        <w:trPr>
          <w:trHeight w:val="283"/>
          <w:jc w:val="center"/>
        </w:trPr>
        <w:tc>
          <w:tcPr>
            <w:tcW w:w="0" w:type="auto"/>
            <w:tcBorders>
              <w:top w:val="nil"/>
              <w:bottom w:val="dashed" w:sz="4" w:space="0" w:color="auto"/>
            </w:tcBorders>
            <w:hideMark/>
          </w:tcPr>
          <w:p w14:paraId="0F43A535"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T2DM</w:t>
            </w:r>
          </w:p>
        </w:tc>
        <w:tc>
          <w:tcPr>
            <w:tcW w:w="0" w:type="auto"/>
            <w:tcBorders>
              <w:top w:val="nil"/>
              <w:bottom w:val="dashed" w:sz="4" w:space="0" w:color="auto"/>
            </w:tcBorders>
            <w:hideMark/>
          </w:tcPr>
          <w:p w14:paraId="3125AE4F"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401/47</w:t>
            </w:r>
            <w:r w:rsidRPr="00563175">
              <w:rPr>
                <w:rFonts w:cs="Times New Roman" w:hint="eastAsia"/>
                <w:color w:val="000000"/>
                <w:sz w:val="24"/>
                <w:szCs w:val="24"/>
              </w:rPr>
              <w:t>,</w:t>
            </w:r>
            <w:r w:rsidRPr="00563175">
              <w:rPr>
                <w:rFonts w:cs="Times New Roman"/>
                <w:color w:val="000000"/>
                <w:sz w:val="24"/>
                <w:szCs w:val="24"/>
              </w:rPr>
              <w:t>31</w:t>
            </w:r>
            <w:r w:rsidRPr="00563175">
              <w:rPr>
                <w:rFonts w:cs="Times New Roman" w:hint="eastAsia"/>
                <w:color w:val="000000"/>
                <w:sz w:val="24"/>
                <w:szCs w:val="24"/>
              </w:rPr>
              <w:t>7</w:t>
            </w:r>
          </w:p>
        </w:tc>
        <w:tc>
          <w:tcPr>
            <w:tcW w:w="0" w:type="auto"/>
            <w:tcBorders>
              <w:top w:val="nil"/>
              <w:bottom w:val="dashed" w:sz="4" w:space="0" w:color="auto"/>
            </w:tcBorders>
            <w:hideMark/>
          </w:tcPr>
          <w:p w14:paraId="0D9CCE3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dashed" w:sz="4" w:space="0" w:color="auto"/>
            </w:tcBorders>
            <w:hideMark/>
          </w:tcPr>
          <w:p w14:paraId="539ED7D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1.4</w:t>
            </w:r>
            <w:r w:rsidRPr="00563175">
              <w:rPr>
                <w:rFonts w:cs="Times New Roman" w:hint="eastAsia"/>
                <w:color w:val="000000"/>
                <w:sz w:val="24"/>
                <w:szCs w:val="24"/>
              </w:rPr>
              <w:t>5</w:t>
            </w:r>
            <w:r w:rsidRPr="00563175">
              <w:rPr>
                <w:rFonts w:cs="Times New Roman"/>
                <w:color w:val="000000"/>
                <w:sz w:val="24"/>
                <w:szCs w:val="24"/>
              </w:rPr>
              <w:t>(1.30,1.6</w:t>
            </w:r>
            <w:r w:rsidRPr="00563175">
              <w:rPr>
                <w:rFonts w:cs="Times New Roman" w:hint="eastAsia"/>
                <w:color w:val="000000"/>
                <w:sz w:val="24"/>
                <w:szCs w:val="24"/>
              </w:rPr>
              <w:t>1</w:t>
            </w:r>
            <w:r w:rsidRPr="00563175">
              <w:rPr>
                <w:rFonts w:cs="Times New Roman"/>
                <w:color w:val="000000"/>
                <w:sz w:val="24"/>
                <w:szCs w:val="24"/>
              </w:rPr>
              <w:t>)</w:t>
            </w:r>
          </w:p>
        </w:tc>
        <w:tc>
          <w:tcPr>
            <w:tcW w:w="0" w:type="auto"/>
            <w:tcBorders>
              <w:top w:val="nil"/>
              <w:bottom w:val="dashed" w:sz="4" w:space="0" w:color="auto"/>
            </w:tcBorders>
            <w:hideMark/>
          </w:tcPr>
          <w:p w14:paraId="0FCB02C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dashed" w:sz="4" w:space="0" w:color="auto"/>
            </w:tcBorders>
            <w:hideMark/>
          </w:tcPr>
          <w:p w14:paraId="7A35BA65"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dashed" w:sz="4" w:space="0" w:color="auto"/>
            </w:tcBorders>
            <w:hideMark/>
          </w:tcPr>
          <w:p w14:paraId="7A3CA06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1.07(0.9</w:t>
            </w:r>
            <w:r w:rsidRPr="00563175">
              <w:rPr>
                <w:rFonts w:cs="Times New Roman" w:hint="eastAsia"/>
                <w:color w:val="000000"/>
                <w:sz w:val="24"/>
                <w:szCs w:val="24"/>
              </w:rPr>
              <w:t>4</w:t>
            </w:r>
            <w:r w:rsidRPr="00563175">
              <w:rPr>
                <w:rFonts w:cs="Times New Roman"/>
                <w:color w:val="000000"/>
                <w:sz w:val="24"/>
                <w:szCs w:val="24"/>
              </w:rPr>
              <w:t>,1.23)</w:t>
            </w:r>
          </w:p>
        </w:tc>
        <w:tc>
          <w:tcPr>
            <w:tcW w:w="0" w:type="auto"/>
            <w:tcBorders>
              <w:top w:val="nil"/>
              <w:bottom w:val="dashed" w:sz="4" w:space="0" w:color="auto"/>
            </w:tcBorders>
            <w:hideMark/>
          </w:tcPr>
          <w:p w14:paraId="02E3CA5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0.309</w:t>
            </w:r>
          </w:p>
        </w:tc>
        <w:tc>
          <w:tcPr>
            <w:tcW w:w="0" w:type="auto"/>
            <w:tcBorders>
              <w:top w:val="nil"/>
              <w:bottom w:val="dashed" w:sz="4" w:space="0" w:color="auto"/>
            </w:tcBorders>
            <w:hideMark/>
          </w:tcPr>
          <w:p w14:paraId="77D5795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085AF105" w14:textId="77777777" w:rsidTr="00811FA5">
        <w:trPr>
          <w:trHeight w:val="295"/>
          <w:jc w:val="center"/>
        </w:trPr>
        <w:tc>
          <w:tcPr>
            <w:tcW w:w="0" w:type="auto"/>
            <w:tcBorders>
              <w:top w:val="dashed" w:sz="4" w:space="0" w:color="auto"/>
              <w:bottom w:val="nil"/>
            </w:tcBorders>
            <w:hideMark/>
          </w:tcPr>
          <w:p w14:paraId="4325964B"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b/>
                <w:color w:val="000000"/>
                <w:sz w:val="24"/>
                <w:szCs w:val="24"/>
              </w:rPr>
              <w:t>Intermediate</w:t>
            </w:r>
            <w:r w:rsidRPr="00563175">
              <w:rPr>
                <w:rFonts w:cs="Times New Roman" w:hint="eastAsia"/>
                <w:b/>
                <w:color w:val="000000"/>
                <w:sz w:val="24"/>
                <w:szCs w:val="24"/>
              </w:rPr>
              <w:t xml:space="preserve"> </w:t>
            </w:r>
            <w:r w:rsidRPr="00563175">
              <w:rPr>
                <w:rFonts w:cs="Times New Roman"/>
                <w:b/>
                <w:color w:val="000000"/>
                <w:sz w:val="24"/>
                <w:szCs w:val="24"/>
              </w:rPr>
              <w:t>genetic risk</w:t>
            </w:r>
          </w:p>
        </w:tc>
        <w:tc>
          <w:tcPr>
            <w:tcW w:w="0" w:type="auto"/>
            <w:tcBorders>
              <w:top w:val="dashed" w:sz="4" w:space="0" w:color="auto"/>
              <w:bottom w:val="nil"/>
            </w:tcBorders>
            <w:hideMark/>
          </w:tcPr>
          <w:p w14:paraId="140396A9"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 </w:t>
            </w:r>
          </w:p>
        </w:tc>
        <w:tc>
          <w:tcPr>
            <w:tcW w:w="0" w:type="auto"/>
            <w:tcBorders>
              <w:top w:val="dashed" w:sz="4" w:space="0" w:color="auto"/>
              <w:bottom w:val="nil"/>
            </w:tcBorders>
            <w:hideMark/>
          </w:tcPr>
          <w:p w14:paraId="68B79BF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dashed" w:sz="4" w:space="0" w:color="auto"/>
              <w:bottom w:val="nil"/>
            </w:tcBorders>
            <w:hideMark/>
          </w:tcPr>
          <w:p w14:paraId="66E688D9"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351CE94A"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312E8A69"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61809F6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1E703AA4"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5286619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1DD295AE" w14:textId="77777777" w:rsidTr="00811FA5">
        <w:trPr>
          <w:trHeight w:val="295"/>
          <w:jc w:val="center"/>
        </w:trPr>
        <w:tc>
          <w:tcPr>
            <w:tcW w:w="0" w:type="auto"/>
            <w:tcBorders>
              <w:top w:val="nil"/>
              <w:bottom w:val="nil"/>
            </w:tcBorders>
            <w:hideMark/>
          </w:tcPr>
          <w:p w14:paraId="23DCF667"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ADA criteria</w:t>
            </w:r>
          </w:p>
        </w:tc>
        <w:tc>
          <w:tcPr>
            <w:tcW w:w="0" w:type="auto"/>
            <w:tcBorders>
              <w:top w:val="nil"/>
              <w:bottom w:val="nil"/>
            </w:tcBorders>
            <w:hideMark/>
          </w:tcPr>
          <w:p w14:paraId="6EE59FFD"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7A378D3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40307A60"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ED38C2B"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4B5188D"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27BA547"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C805647"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27AD88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5EA39D70" w14:textId="77777777" w:rsidTr="00811FA5">
        <w:trPr>
          <w:trHeight w:val="283"/>
          <w:jc w:val="center"/>
        </w:trPr>
        <w:tc>
          <w:tcPr>
            <w:tcW w:w="0" w:type="auto"/>
            <w:tcBorders>
              <w:top w:val="nil"/>
              <w:bottom w:val="nil"/>
            </w:tcBorders>
            <w:hideMark/>
          </w:tcPr>
          <w:p w14:paraId="32C502BD"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Normoglycemia</w:t>
            </w:r>
          </w:p>
        </w:tc>
        <w:tc>
          <w:tcPr>
            <w:tcW w:w="0" w:type="auto"/>
            <w:tcBorders>
              <w:top w:val="nil"/>
              <w:bottom w:val="nil"/>
            </w:tcBorders>
            <w:hideMark/>
          </w:tcPr>
          <w:p w14:paraId="4B06CDEC"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w:t>
            </w:r>
            <w:r w:rsidRPr="00563175">
              <w:rPr>
                <w:rFonts w:cs="Times New Roman" w:hint="eastAsia"/>
                <w:color w:val="000000"/>
                <w:sz w:val="24"/>
                <w:szCs w:val="24"/>
              </w:rPr>
              <w:t>,</w:t>
            </w:r>
            <w:r w:rsidRPr="00563175">
              <w:rPr>
                <w:rFonts w:cs="Times New Roman"/>
                <w:color w:val="000000"/>
                <w:sz w:val="24"/>
                <w:szCs w:val="24"/>
              </w:rPr>
              <w:t>187/999</w:t>
            </w:r>
            <w:r w:rsidRPr="00563175">
              <w:rPr>
                <w:rFonts w:cs="Times New Roman" w:hint="eastAsia"/>
                <w:color w:val="000000"/>
                <w:sz w:val="24"/>
                <w:szCs w:val="24"/>
              </w:rPr>
              <w:t>,</w:t>
            </w:r>
            <w:r w:rsidRPr="00563175">
              <w:rPr>
                <w:rFonts w:cs="Times New Roman"/>
                <w:color w:val="000000"/>
                <w:sz w:val="24"/>
                <w:szCs w:val="24"/>
              </w:rPr>
              <w:t>54</w:t>
            </w:r>
            <w:r w:rsidRPr="00563175">
              <w:rPr>
                <w:rFonts w:cs="Times New Roman" w:hint="eastAsia"/>
                <w:color w:val="000000"/>
                <w:sz w:val="24"/>
                <w:szCs w:val="24"/>
              </w:rPr>
              <w:t>6</w:t>
            </w:r>
          </w:p>
        </w:tc>
        <w:tc>
          <w:tcPr>
            <w:tcW w:w="0" w:type="auto"/>
            <w:tcBorders>
              <w:top w:val="nil"/>
              <w:bottom w:val="nil"/>
            </w:tcBorders>
            <w:hideMark/>
          </w:tcPr>
          <w:p w14:paraId="5F16B89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05B45B3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731CF997"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9A00C2B"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BFFA044"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0.8</w:t>
            </w:r>
            <w:r w:rsidRPr="00563175">
              <w:rPr>
                <w:rFonts w:cs="Times New Roman" w:hint="eastAsia"/>
                <w:color w:val="000000"/>
                <w:sz w:val="24"/>
                <w:szCs w:val="24"/>
              </w:rPr>
              <w:t>1</w:t>
            </w:r>
            <w:r w:rsidRPr="00563175">
              <w:rPr>
                <w:rFonts w:cs="Times New Roman"/>
                <w:color w:val="000000"/>
                <w:sz w:val="24"/>
                <w:szCs w:val="24"/>
              </w:rPr>
              <w:t>(0.7</w:t>
            </w:r>
            <w:r w:rsidRPr="00563175">
              <w:rPr>
                <w:rFonts w:cs="Times New Roman" w:hint="eastAsia"/>
                <w:color w:val="000000"/>
                <w:sz w:val="24"/>
                <w:szCs w:val="24"/>
              </w:rPr>
              <w:t>6</w:t>
            </w:r>
            <w:r w:rsidRPr="00563175">
              <w:rPr>
                <w:rFonts w:cs="Times New Roman"/>
                <w:color w:val="000000"/>
                <w:sz w:val="24"/>
                <w:szCs w:val="24"/>
              </w:rPr>
              <w:t>,0.8</w:t>
            </w:r>
            <w:r w:rsidRPr="00563175">
              <w:rPr>
                <w:rFonts w:cs="Times New Roman" w:hint="eastAsia"/>
                <w:color w:val="000000"/>
                <w:sz w:val="24"/>
                <w:szCs w:val="24"/>
              </w:rPr>
              <w:t>6</w:t>
            </w:r>
            <w:r w:rsidRPr="00563175">
              <w:rPr>
                <w:rFonts w:cs="Times New Roman"/>
                <w:color w:val="000000"/>
                <w:sz w:val="24"/>
                <w:szCs w:val="24"/>
              </w:rPr>
              <w:t>)</w:t>
            </w:r>
          </w:p>
        </w:tc>
        <w:tc>
          <w:tcPr>
            <w:tcW w:w="0" w:type="auto"/>
            <w:tcBorders>
              <w:top w:val="nil"/>
              <w:bottom w:val="nil"/>
            </w:tcBorders>
            <w:hideMark/>
          </w:tcPr>
          <w:p w14:paraId="28B437F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24D3710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41A9315B" w14:textId="77777777" w:rsidTr="00811FA5">
        <w:trPr>
          <w:trHeight w:val="283"/>
          <w:jc w:val="center"/>
        </w:trPr>
        <w:tc>
          <w:tcPr>
            <w:tcW w:w="0" w:type="auto"/>
            <w:tcBorders>
              <w:top w:val="nil"/>
              <w:bottom w:val="nil"/>
            </w:tcBorders>
            <w:hideMark/>
          </w:tcPr>
          <w:p w14:paraId="45DBBC9C"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Prediabetes</w:t>
            </w:r>
          </w:p>
        </w:tc>
        <w:tc>
          <w:tcPr>
            <w:tcW w:w="0" w:type="auto"/>
            <w:tcBorders>
              <w:top w:val="nil"/>
              <w:bottom w:val="nil"/>
            </w:tcBorders>
            <w:hideMark/>
          </w:tcPr>
          <w:p w14:paraId="19DF8E3B"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1</w:t>
            </w:r>
            <w:r w:rsidRPr="00563175">
              <w:rPr>
                <w:rFonts w:cs="Times New Roman" w:hint="eastAsia"/>
                <w:color w:val="000000"/>
                <w:sz w:val="24"/>
                <w:szCs w:val="24"/>
              </w:rPr>
              <w:t>,</w:t>
            </w:r>
            <w:r w:rsidRPr="00563175">
              <w:rPr>
                <w:rFonts w:cs="Times New Roman"/>
                <w:color w:val="000000"/>
                <w:sz w:val="24"/>
                <w:szCs w:val="24"/>
              </w:rPr>
              <w:t>512/224</w:t>
            </w:r>
            <w:r w:rsidRPr="00563175">
              <w:rPr>
                <w:rFonts w:cs="Times New Roman" w:hint="eastAsia"/>
                <w:color w:val="000000"/>
                <w:sz w:val="24"/>
                <w:szCs w:val="24"/>
              </w:rPr>
              <w:t>,</w:t>
            </w:r>
            <w:r w:rsidRPr="00563175">
              <w:rPr>
                <w:rFonts w:cs="Times New Roman"/>
                <w:color w:val="000000"/>
                <w:sz w:val="24"/>
                <w:szCs w:val="24"/>
              </w:rPr>
              <w:t>60</w:t>
            </w:r>
            <w:r w:rsidRPr="00563175">
              <w:rPr>
                <w:rFonts w:cs="Times New Roman" w:hint="eastAsia"/>
                <w:color w:val="000000"/>
                <w:sz w:val="24"/>
                <w:szCs w:val="24"/>
              </w:rPr>
              <w:t>6</w:t>
            </w:r>
            <w:r w:rsidRPr="00563175">
              <w:rPr>
                <w:rFonts w:cs="Times New Roman"/>
                <w:color w:val="000000"/>
                <w:sz w:val="24"/>
                <w:szCs w:val="24"/>
              </w:rPr>
              <w:t> </w:t>
            </w:r>
          </w:p>
        </w:tc>
        <w:tc>
          <w:tcPr>
            <w:tcW w:w="0" w:type="auto"/>
            <w:tcBorders>
              <w:top w:val="nil"/>
              <w:bottom w:val="nil"/>
            </w:tcBorders>
            <w:hideMark/>
          </w:tcPr>
          <w:p w14:paraId="306033F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75B57B7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1.24(1.1</w:t>
            </w:r>
            <w:r w:rsidRPr="00563175">
              <w:rPr>
                <w:rFonts w:cs="Times New Roman" w:hint="eastAsia"/>
                <w:color w:val="000000"/>
                <w:sz w:val="24"/>
                <w:szCs w:val="24"/>
              </w:rPr>
              <w:t>7</w:t>
            </w:r>
            <w:r w:rsidRPr="00563175">
              <w:rPr>
                <w:rFonts w:cs="Times New Roman"/>
                <w:color w:val="000000"/>
                <w:sz w:val="24"/>
                <w:szCs w:val="24"/>
              </w:rPr>
              <w:t>,1.3</w:t>
            </w:r>
            <w:r w:rsidRPr="00563175">
              <w:rPr>
                <w:rFonts w:cs="Times New Roman" w:hint="eastAsia"/>
                <w:color w:val="000000"/>
                <w:sz w:val="24"/>
                <w:szCs w:val="24"/>
              </w:rPr>
              <w:t>2</w:t>
            </w:r>
            <w:r w:rsidRPr="00563175">
              <w:rPr>
                <w:rFonts w:cs="Times New Roman"/>
                <w:color w:val="000000"/>
                <w:sz w:val="24"/>
                <w:szCs w:val="24"/>
              </w:rPr>
              <w:t>)</w:t>
            </w:r>
          </w:p>
        </w:tc>
        <w:tc>
          <w:tcPr>
            <w:tcW w:w="0" w:type="auto"/>
            <w:tcBorders>
              <w:top w:val="nil"/>
              <w:bottom w:val="nil"/>
            </w:tcBorders>
            <w:hideMark/>
          </w:tcPr>
          <w:p w14:paraId="4E4E790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33867BBB"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9457B84"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09A054D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6E3866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203CD4A8" w14:textId="77777777" w:rsidTr="00811FA5">
        <w:trPr>
          <w:trHeight w:val="283"/>
          <w:jc w:val="center"/>
        </w:trPr>
        <w:tc>
          <w:tcPr>
            <w:tcW w:w="0" w:type="auto"/>
            <w:tcBorders>
              <w:top w:val="nil"/>
              <w:bottom w:val="nil"/>
            </w:tcBorders>
            <w:hideMark/>
          </w:tcPr>
          <w:p w14:paraId="12D75284"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T2DM</w:t>
            </w:r>
          </w:p>
        </w:tc>
        <w:tc>
          <w:tcPr>
            <w:tcW w:w="0" w:type="auto"/>
            <w:tcBorders>
              <w:top w:val="nil"/>
              <w:bottom w:val="nil"/>
            </w:tcBorders>
            <w:hideMark/>
          </w:tcPr>
          <w:p w14:paraId="69855F5A"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401/49</w:t>
            </w:r>
            <w:r w:rsidRPr="00563175">
              <w:rPr>
                <w:rFonts w:cs="Times New Roman" w:hint="eastAsia"/>
                <w:color w:val="000000"/>
                <w:sz w:val="24"/>
                <w:szCs w:val="24"/>
              </w:rPr>
              <w:t>,</w:t>
            </w:r>
            <w:r w:rsidRPr="00563175">
              <w:rPr>
                <w:rFonts w:cs="Times New Roman"/>
                <w:color w:val="000000"/>
                <w:sz w:val="24"/>
                <w:szCs w:val="24"/>
              </w:rPr>
              <w:t>74</w:t>
            </w:r>
            <w:r w:rsidRPr="00563175">
              <w:rPr>
                <w:rFonts w:cs="Times New Roman" w:hint="eastAsia"/>
                <w:color w:val="000000"/>
                <w:sz w:val="24"/>
                <w:szCs w:val="24"/>
              </w:rPr>
              <w:t>2</w:t>
            </w:r>
          </w:p>
        </w:tc>
        <w:tc>
          <w:tcPr>
            <w:tcW w:w="0" w:type="auto"/>
            <w:tcBorders>
              <w:top w:val="nil"/>
              <w:bottom w:val="nil"/>
            </w:tcBorders>
            <w:hideMark/>
          </w:tcPr>
          <w:p w14:paraId="3CA7F1E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11F7646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1.40(1.26,1.5</w:t>
            </w:r>
            <w:r w:rsidRPr="00563175">
              <w:rPr>
                <w:rFonts w:cs="Times New Roman" w:hint="eastAsia"/>
                <w:color w:val="000000"/>
                <w:sz w:val="24"/>
                <w:szCs w:val="24"/>
              </w:rPr>
              <w:t>6</w:t>
            </w:r>
            <w:r w:rsidRPr="00563175">
              <w:rPr>
                <w:rFonts w:cs="Times New Roman"/>
                <w:color w:val="000000"/>
                <w:sz w:val="24"/>
                <w:szCs w:val="24"/>
              </w:rPr>
              <w:t>)</w:t>
            </w:r>
          </w:p>
        </w:tc>
        <w:tc>
          <w:tcPr>
            <w:tcW w:w="0" w:type="auto"/>
            <w:tcBorders>
              <w:top w:val="nil"/>
              <w:bottom w:val="nil"/>
            </w:tcBorders>
            <w:hideMark/>
          </w:tcPr>
          <w:p w14:paraId="5AD3ECE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0F34552E"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5B4717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1.13(1.01,1.26)</w:t>
            </w:r>
          </w:p>
        </w:tc>
        <w:tc>
          <w:tcPr>
            <w:tcW w:w="0" w:type="auto"/>
            <w:tcBorders>
              <w:top w:val="nil"/>
              <w:bottom w:val="nil"/>
            </w:tcBorders>
            <w:hideMark/>
          </w:tcPr>
          <w:p w14:paraId="5671E56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0.030</w:t>
            </w:r>
          </w:p>
        </w:tc>
        <w:tc>
          <w:tcPr>
            <w:tcW w:w="0" w:type="auto"/>
            <w:tcBorders>
              <w:top w:val="nil"/>
              <w:bottom w:val="nil"/>
            </w:tcBorders>
            <w:hideMark/>
          </w:tcPr>
          <w:p w14:paraId="6A7B88D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4F02A421" w14:textId="77777777" w:rsidTr="00811FA5">
        <w:trPr>
          <w:trHeight w:val="295"/>
          <w:jc w:val="center"/>
        </w:trPr>
        <w:tc>
          <w:tcPr>
            <w:tcW w:w="0" w:type="auto"/>
            <w:tcBorders>
              <w:top w:val="nil"/>
              <w:bottom w:val="nil"/>
            </w:tcBorders>
            <w:hideMark/>
          </w:tcPr>
          <w:p w14:paraId="58B6E7E1"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WHO/IEC criteria</w:t>
            </w:r>
          </w:p>
        </w:tc>
        <w:tc>
          <w:tcPr>
            <w:tcW w:w="0" w:type="auto"/>
            <w:tcBorders>
              <w:top w:val="nil"/>
              <w:bottom w:val="nil"/>
            </w:tcBorders>
            <w:hideMark/>
          </w:tcPr>
          <w:p w14:paraId="7BEA7B13"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6D808E0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77D55B69"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F20C640"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7626FE0"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66AAA0F"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50AD871"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C1E3C7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07561154" w14:textId="77777777" w:rsidTr="00811FA5">
        <w:trPr>
          <w:trHeight w:val="283"/>
          <w:jc w:val="center"/>
        </w:trPr>
        <w:tc>
          <w:tcPr>
            <w:tcW w:w="0" w:type="auto"/>
            <w:tcBorders>
              <w:top w:val="nil"/>
              <w:bottom w:val="nil"/>
            </w:tcBorders>
            <w:hideMark/>
          </w:tcPr>
          <w:p w14:paraId="335F6C57"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Normoglycemia</w:t>
            </w:r>
          </w:p>
        </w:tc>
        <w:tc>
          <w:tcPr>
            <w:tcW w:w="0" w:type="auto"/>
            <w:tcBorders>
              <w:top w:val="nil"/>
              <w:bottom w:val="nil"/>
            </w:tcBorders>
            <w:hideMark/>
          </w:tcPr>
          <w:p w14:paraId="6ECC2416"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5</w:t>
            </w:r>
            <w:r w:rsidRPr="00563175">
              <w:rPr>
                <w:rFonts w:cs="Times New Roman" w:hint="eastAsia"/>
                <w:color w:val="000000"/>
                <w:sz w:val="24"/>
                <w:szCs w:val="24"/>
              </w:rPr>
              <w:t>,</w:t>
            </w:r>
            <w:r w:rsidRPr="00563175">
              <w:rPr>
                <w:rFonts w:cs="Times New Roman"/>
                <w:color w:val="000000"/>
                <w:sz w:val="24"/>
                <w:szCs w:val="24"/>
              </w:rPr>
              <w:t>255/1</w:t>
            </w:r>
            <w:r w:rsidRPr="00563175">
              <w:rPr>
                <w:rFonts w:cs="Times New Roman" w:hint="eastAsia"/>
                <w:color w:val="000000"/>
                <w:sz w:val="24"/>
                <w:szCs w:val="24"/>
              </w:rPr>
              <w:t>,</w:t>
            </w:r>
            <w:r w:rsidRPr="00563175">
              <w:rPr>
                <w:rFonts w:cs="Times New Roman"/>
                <w:color w:val="000000"/>
                <w:sz w:val="24"/>
                <w:szCs w:val="24"/>
              </w:rPr>
              <w:t>168</w:t>
            </w:r>
            <w:r w:rsidRPr="00563175">
              <w:rPr>
                <w:rFonts w:cs="Times New Roman" w:hint="eastAsia"/>
                <w:color w:val="000000"/>
                <w:sz w:val="24"/>
                <w:szCs w:val="24"/>
              </w:rPr>
              <w:t>,</w:t>
            </w:r>
            <w:r w:rsidRPr="00563175">
              <w:rPr>
                <w:rFonts w:cs="Times New Roman"/>
                <w:color w:val="000000"/>
                <w:sz w:val="24"/>
                <w:szCs w:val="24"/>
              </w:rPr>
              <w:t>940</w:t>
            </w:r>
          </w:p>
        </w:tc>
        <w:tc>
          <w:tcPr>
            <w:tcW w:w="0" w:type="auto"/>
            <w:tcBorders>
              <w:top w:val="nil"/>
              <w:bottom w:val="nil"/>
            </w:tcBorders>
            <w:hideMark/>
          </w:tcPr>
          <w:p w14:paraId="2891621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6C6C0C9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082C5567"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7D501CC"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1B2BD7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0.7</w:t>
            </w:r>
            <w:r w:rsidRPr="00563175">
              <w:rPr>
                <w:rFonts w:cs="Times New Roman" w:hint="eastAsia"/>
                <w:color w:val="000000"/>
                <w:sz w:val="24"/>
                <w:szCs w:val="24"/>
              </w:rPr>
              <w:t>3</w:t>
            </w:r>
            <w:r w:rsidRPr="00563175">
              <w:rPr>
                <w:rFonts w:cs="Times New Roman"/>
                <w:color w:val="000000"/>
                <w:sz w:val="24"/>
                <w:szCs w:val="24"/>
              </w:rPr>
              <w:t>(0.6</w:t>
            </w:r>
            <w:r w:rsidRPr="00563175">
              <w:rPr>
                <w:rFonts w:cs="Times New Roman" w:hint="eastAsia"/>
                <w:color w:val="000000"/>
                <w:sz w:val="24"/>
                <w:szCs w:val="24"/>
              </w:rPr>
              <w:t>6</w:t>
            </w:r>
            <w:r w:rsidRPr="00563175">
              <w:rPr>
                <w:rFonts w:cs="Times New Roman"/>
                <w:color w:val="000000"/>
                <w:sz w:val="24"/>
                <w:szCs w:val="24"/>
              </w:rPr>
              <w:t>,0.80)</w:t>
            </w:r>
          </w:p>
        </w:tc>
        <w:tc>
          <w:tcPr>
            <w:tcW w:w="0" w:type="auto"/>
            <w:tcBorders>
              <w:top w:val="nil"/>
              <w:bottom w:val="nil"/>
            </w:tcBorders>
            <w:hideMark/>
          </w:tcPr>
          <w:p w14:paraId="311C17B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1DC7716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57957441" w14:textId="77777777" w:rsidTr="00811FA5">
        <w:trPr>
          <w:trHeight w:val="283"/>
          <w:jc w:val="center"/>
        </w:trPr>
        <w:tc>
          <w:tcPr>
            <w:tcW w:w="0" w:type="auto"/>
            <w:tcBorders>
              <w:top w:val="nil"/>
              <w:bottom w:val="nil"/>
            </w:tcBorders>
            <w:hideMark/>
          </w:tcPr>
          <w:p w14:paraId="0BE36AA2"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Prediabetes</w:t>
            </w:r>
          </w:p>
        </w:tc>
        <w:tc>
          <w:tcPr>
            <w:tcW w:w="0" w:type="auto"/>
            <w:tcBorders>
              <w:top w:val="nil"/>
              <w:bottom w:val="nil"/>
            </w:tcBorders>
            <w:hideMark/>
          </w:tcPr>
          <w:p w14:paraId="2E7E7549" w14:textId="77777777" w:rsidR="00563175" w:rsidRPr="00563175" w:rsidRDefault="00563175" w:rsidP="00563175">
            <w:pPr>
              <w:widowControl/>
              <w:spacing w:line="240" w:lineRule="atLeast"/>
              <w:jc w:val="left"/>
              <w:rPr>
                <w:rFonts w:ascii="Lucida Sans" w:hAnsi="Lucida Sans" w:cs="宋体"/>
                <w:color w:val="000000"/>
                <w:szCs w:val="20"/>
              </w:rPr>
            </w:pPr>
            <w:r w:rsidRPr="00563175">
              <w:rPr>
                <w:rFonts w:cs="Times New Roman"/>
                <w:color w:val="000000"/>
                <w:sz w:val="24"/>
                <w:szCs w:val="24"/>
              </w:rPr>
              <w:t>444/55</w:t>
            </w:r>
            <w:r w:rsidRPr="00563175">
              <w:rPr>
                <w:rFonts w:cs="Times New Roman" w:hint="eastAsia"/>
                <w:color w:val="000000"/>
                <w:sz w:val="24"/>
                <w:szCs w:val="24"/>
              </w:rPr>
              <w:t>,</w:t>
            </w:r>
            <w:r w:rsidRPr="00563175">
              <w:rPr>
                <w:rFonts w:cs="Times New Roman"/>
                <w:color w:val="000000"/>
                <w:sz w:val="24"/>
                <w:szCs w:val="24"/>
              </w:rPr>
              <w:t>21</w:t>
            </w:r>
            <w:r w:rsidRPr="00563175">
              <w:rPr>
                <w:rFonts w:cs="Times New Roman" w:hint="eastAsia"/>
                <w:color w:val="000000"/>
                <w:sz w:val="24"/>
                <w:szCs w:val="24"/>
              </w:rPr>
              <w:t>2</w:t>
            </w:r>
          </w:p>
        </w:tc>
        <w:tc>
          <w:tcPr>
            <w:tcW w:w="0" w:type="auto"/>
            <w:tcBorders>
              <w:top w:val="nil"/>
              <w:bottom w:val="nil"/>
            </w:tcBorders>
            <w:hideMark/>
          </w:tcPr>
          <w:p w14:paraId="4466405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21BF4D1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1.3</w:t>
            </w:r>
            <w:r w:rsidRPr="00563175">
              <w:rPr>
                <w:rFonts w:cs="Times New Roman" w:hint="eastAsia"/>
                <w:color w:val="000000"/>
                <w:sz w:val="24"/>
                <w:szCs w:val="24"/>
              </w:rPr>
              <w:t>8</w:t>
            </w:r>
            <w:r w:rsidRPr="00563175">
              <w:rPr>
                <w:rFonts w:cs="Times New Roman"/>
                <w:color w:val="000000"/>
                <w:sz w:val="24"/>
                <w:szCs w:val="24"/>
              </w:rPr>
              <w:t>(1.2</w:t>
            </w:r>
            <w:r w:rsidRPr="00563175">
              <w:rPr>
                <w:rFonts w:cs="Times New Roman" w:hint="eastAsia"/>
                <w:color w:val="000000"/>
                <w:sz w:val="24"/>
                <w:szCs w:val="24"/>
              </w:rPr>
              <w:t>5</w:t>
            </w:r>
            <w:r w:rsidRPr="00563175">
              <w:rPr>
                <w:rFonts w:cs="Times New Roman"/>
                <w:color w:val="000000"/>
                <w:sz w:val="24"/>
                <w:szCs w:val="24"/>
              </w:rPr>
              <w:t>,1.5</w:t>
            </w:r>
            <w:r w:rsidRPr="00563175">
              <w:rPr>
                <w:rFonts w:cs="Times New Roman" w:hint="eastAsia"/>
                <w:color w:val="000000"/>
                <w:sz w:val="24"/>
                <w:szCs w:val="24"/>
              </w:rPr>
              <w:t>2</w:t>
            </w:r>
            <w:r w:rsidRPr="00563175">
              <w:rPr>
                <w:rFonts w:cs="Times New Roman"/>
                <w:color w:val="000000"/>
                <w:sz w:val="24"/>
                <w:szCs w:val="24"/>
              </w:rPr>
              <w:t>)</w:t>
            </w:r>
          </w:p>
        </w:tc>
        <w:tc>
          <w:tcPr>
            <w:tcW w:w="0" w:type="auto"/>
            <w:tcBorders>
              <w:top w:val="nil"/>
              <w:bottom w:val="nil"/>
            </w:tcBorders>
            <w:hideMark/>
          </w:tcPr>
          <w:p w14:paraId="42FDD62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1F0E869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B4E2D9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5136DDEE"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0ECCD8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22689ABE" w14:textId="77777777" w:rsidTr="00811FA5">
        <w:trPr>
          <w:trHeight w:val="283"/>
          <w:jc w:val="center"/>
        </w:trPr>
        <w:tc>
          <w:tcPr>
            <w:tcW w:w="0" w:type="auto"/>
            <w:tcBorders>
              <w:top w:val="nil"/>
              <w:bottom w:val="dashed" w:sz="4" w:space="0" w:color="auto"/>
            </w:tcBorders>
            <w:hideMark/>
          </w:tcPr>
          <w:p w14:paraId="1B99D501" w14:textId="77777777" w:rsidR="00563175" w:rsidRPr="00563175" w:rsidRDefault="00563175" w:rsidP="00563175">
            <w:pPr>
              <w:widowControl/>
              <w:spacing w:before="100" w:beforeAutospacing="1" w:after="100" w:afterAutospacing="1"/>
              <w:ind w:firstLineChars="100" w:firstLine="240"/>
              <w:jc w:val="left"/>
              <w:rPr>
                <w:rFonts w:cs="Times New Roman"/>
                <w:sz w:val="24"/>
                <w:szCs w:val="24"/>
              </w:rPr>
            </w:pPr>
            <w:r w:rsidRPr="00563175">
              <w:rPr>
                <w:rFonts w:cs="Times New Roman"/>
                <w:color w:val="000000"/>
                <w:sz w:val="24"/>
                <w:szCs w:val="24"/>
              </w:rPr>
              <w:t>T2DM</w:t>
            </w:r>
          </w:p>
        </w:tc>
        <w:tc>
          <w:tcPr>
            <w:tcW w:w="0" w:type="auto"/>
            <w:tcBorders>
              <w:top w:val="nil"/>
              <w:bottom w:val="dashed" w:sz="4" w:space="0" w:color="auto"/>
            </w:tcBorders>
            <w:hideMark/>
          </w:tcPr>
          <w:p w14:paraId="778D56B6" w14:textId="77777777" w:rsidR="00563175" w:rsidRPr="00563175" w:rsidRDefault="00563175" w:rsidP="00563175">
            <w:pPr>
              <w:widowControl/>
              <w:spacing w:before="100" w:beforeAutospacing="1" w:after="100" w:afterAutospacing="1"/>
              <w:jc w:val="left"/>
              <w:rPr>
                <w:rFonts w:cs="Times New Roman"/>
                <w:sz w:val="24"/>
                <w:szCs w:val="24"/>
              </w:rPr>
            </w:pPr>
            <w:r w:rsidRPr="00563175">
              <w:rPr>
                <w:rFonts w:cs="Times New Roman"/>
                <w:color w:val="000000"/>
                <w:sz w:val="24"/>
                <w:szCs w:val="24"/>
              </w:rPr>
              <w:t>401/49</w:t>
            </w:r>
            <w:r w:rsidRPr="00563175">
              <w:rPr>
                <w:rFonts w:cs="Times New Roman" w:hint="eastAsia"/>
                <w:color w:val="000000"/>
                <w:sz w:val="24"/>
                <w:szCs w:val="24"/>
              </w:rPr>
              <w:t>,</w:t>
            </w:r>
            <w:r w:rsidRPr="00563175">
              <w:rPr>
                <w:rFonts w:cs="Times New Roman"/>
                <w:color w:val="000000"/>
                <w:sz w:val="24"/>
                <w:szCs w:val="24"/>
              </w:rPr>
              <w:t>74</w:t>
            </w:r>
            <w:r w:rsidRPr="00563175">
              <w:rPr>
                <w:rFonts w:cs="Times New Roman" w:hint="eastAsia"/>
                <w:color w:val="000000"/>
                <w:sz w:val="24"/>
                <w:szCs w:val="24"/>
              </w:rPr>
              <w:t>2</w:t>
            </w:r>
          </w:p>
        </w:tc>
        <w:tc>
          <w:tcPr>
            <w:tcW w:w="0" w:type="auto"/>
            <w:tcBorders>
              <w:top w:val="nil"/>
              <w:bottom w:val="dashed" w:sz="4" w:space="0" w:color="auto"/>
            </w:tcBorders>
            <w:hideMark/>
          </w:tcPr>
          <w:p w14:paraId="04446BA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dashed" w:sz="4" w:space="0" w:color="auto"/>
            </w:tcBorders>
            <w:hideMark/>
          </w:tcPr>
          <w:p w14:paraId="4FE35A2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1.35(1.2</w:t>
            </w:r>
            <w:r w:rsidRPr="00563175">
              <w:rPr>
                <w:rFonts w:cs="Times New Roman" w:hint="eastAsia"/>
                <w:color w:val="000000"/>
                <w:sz w:val="24"/>
                <w:szCs w:val="24"/>
              </w:rPr>
              <w:t>2</w:t>
            </w:r>
            <w:r w:rsidRPr="00563175">
              <w:rPr>
                <w:rFonts w:cs="Times New Roman"/>
                <w:color w:val="000000"/>
                <w:sz w:val="24"/>
                <w:szCs w:val="24"/>
              </w:rPr>
              <w:t>,1.50)</w:t>
            </w:r>
          </w:p>
        </w:tc>
        <w:tc>
          <w:tcPr>
            <w:tcW w:w="0" w:type="auto"/>
            <w:tcBorders>
              <w:top w:val="nil"/>
              <w:bottom w:val="dashed" w:sz="4" w:space="0" w:color="auto"/>
            </w:tcBorders>
            <w:hideMark/>
          </w:tcPr>
          <w:p w14:paraId="6006A4F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dashed" w:sz="4" w:space="0" w:color="auto"/>
            </w:tcBorders>
            <w:hideMark/>
          </w:tcPr>
          <w:p w14:paraId="79F3A245"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dashed" w:sz="4" w:space="0" w:color="auto"/>
            </w:tcBorders>
            <w:hideMark/>
          </w:tcPr>
          <w:p w14:paraId="12A52BA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0.98(0.8</w:t>
            </w:r>
            <w:r w:rsidRPr="00563175">
              <w:rPr>
                <w:rFonts w:cs="Times New Roman" w:hint="eastAsia"/>
                <w:color w:val="000000"/>
                <w:sz w:val="24"/>
                <w:szCs w:val="24"/>
              </w:rPr>
              <w:t>6</w:t>
            </w:r>
            <w:r w:rsidRPr="00563175">
              <w:rPr>
                <w:rFonts w:cs="Times New Roman"/>
                <w:color w:val="000000"/>
                <w:sz w:val="24"/>
                <w:szCs w:val="24"/>
              </w:rPr>
              <w:t>,1.1</w:t>
            </w:r>
            <w:r w:rsidRPr="00563175">
              <w:rPr>
                <w:rFonts w:cs="Times New Roman" w:hint="eastAsia"/>
                <w:color w:val="000000"/>
                <w:sz w:val="24"/>
                <w:szCs w:val="24"/>
              </w:rPr>
              <w:t>3</w:t>
            </w:r>
            <w:r w:rsidRPr="00563175">
              <w:rPr>
                <w:rFonts w:cs="Times New Roman"/>
                <w:color w:val="000000"/>
                <w:sz w:val="24"/>
                <w:szCs w:val="24"/>
              </w:rPr>
              <w:t>)</w:t>
            </w:r>
          </w:p>
        </w:tc>
        <w:tc>
          <w:tcPr>
            <w:tcW w:w="0" w:type="auto"/>
            <w:tcBorders>
              <w:top w:val="nil"/>
              <w:bottom w:val="dashed" w:sz="4" w:space="0" w:color="auto"/>
            </w:tcBorders>
            <w:hideMark/>
          </w:tcPr>
          <w:p w14:paraId="65885F7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0.816</w:t>
            </w:r>
          </w:p>
        </w:tc>
        <w:tc>
          <w:tcPr>
            <w:tcW w:w="0" w:type="auto"/>
            <w:tcBorders>
              <w:top w:val="nil"/>
              <w:bottom w:val="dashed" w:sz="4" w:space="0" w:color="auto"/>
            </w:tcBorders>
            <w:hideMark/>
          </w:tcPr>
          <w:p w14:paraId="3BC2274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22C0E329" w14:textId="77777777" w:rsidTr="00811FA5">
        <w:trPr>
          <w:trHeight w:val="295"/>
          <w:jc w:val="center"/>
        </w:trPr>
        <w:tc>
          <w:tcPr>
            <w:tcW w:w="0" w:type="auto"/>
            <w:tcBorders>
              <w:top w:val="dashed" w:sz="4" w:space="0" w:color="auto"/>
            </w:tcBorders>
            <w:hideMark/>
          </w:tcPr>
          <w:p w14:paraId="2205325B"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b/>
                <w:color w:val="000000"/>
                <w:sz w:val="24"/>
                <w:szCs w:val="24"/>
              </w:rPr>
              <w:t>High</w:t>
            </w:r>
            <w:r w:rsidRPr="00563175">
              <w:rPr>
                <w:rFonts w:cs="Times New Roman" w:hint="eastAsia"/>
                <w:b/>
                <w:color w:val="000000"/>
                <w:sz w:val="24"/>
                <w:szCs w:val="24"/>
              </w:rPr>
              <w:t xml:space="preserve"> </w:t>
            </w:r>
            <w:r w:rsidRPr="00563175">
              <w:rPr>
                <w:rFonts w:cs="Times New Roman"/>
                <w:b/>
                <w:color w:val="000000"/>
                <w:sz w:val="24"/>
                <w:szCs w:val="24"/>
              </w:rPr>
              <w:t>genetic risk</w:t>
            </w:r>
          </w:p>
        </w:tc>
        <w:tc>
          <w:tcPr>
            <w:tcW w:w="0" w:type="auto"/>
            <w:tcBorders>
              <w:top w:val="dashed" w:sz="4" w:space="0" w:color="auto"/>
            </w:tcBorders>
            <w:hideMark/>
          </w:tcPr>
          <w:p w14:paraId="3C69A3E7"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 </w:t>
            </w:r>
          </w:p>
        </w:tc>
        <w:tc>
          <w:tcPr>
            <w:tcW w:w="0" w:type="auto"/>
            <w:tcBorders>
              <w:top w:val="dashed" w:sz="4" w:space="0" w:color="auto"/>
            </w:tcBorders>
            <w:hideMark/>
          </w:tcPr>
          <w:p w14:paraId="3BC19C66"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dashed" w:sz="4" w:space="0" w:color="auto"/>
            </w:tcBorders>
            <w:hideMark/>
          </w:tcPr>
          <w:p w14:paraId="0D99D9D6"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tcBorders>
            <w:hideMark/>
          </w:tcPr>
          <w:p w14:paraId="6246A5FB"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tcBorders>
            <w:hideMark/>
          </w:tcPr>
          <w:p w14:paraId="4B5A73B6"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tcBorders>
            <w:hideMark/>
          </w:tcPr>
          <w:p w14:paraId="6815EBAD"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tcBorders>
            <w:hideMark/>
          </w:tcPr>
          <w:p w14:paraId="2BFF2E8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dashed" w:sz="4" w:space="0" w:color="auto"/>
            </w:tcBorders>
            <w:hideMark/>
          </w:tcPr>
          <w:p w14:paraId="77A8D35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040DBD58" w14:textId="77777777" w:rsidTr="00811FA5">
        <w:trPr>
          <w:trHeight w:val="295"/>
          <w:jc w:val="center"/>
        </w:trPr>
        <w:tc>
          <w:tcPr>
            <w:tcW w:w="0" w:type="auto"/>
            <w:hideMark/>
          </w:tcPr>
          <w:p w14:paraId="5CD7700A"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ADA criteria</w:t>
            </w:r>
          </w:p>
        </w:tc>
        <w:tc>
          <w:tcPr>
            <w:tcW w:w="0" w:type="auto"/>
            <w:hideMark/>
          </w:tcPr>
          <w:p w14:paraId="4FF208CC"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 </w:t>
            </w:r>
          </w:p>
        </w:tc>
        <w:tc>
          <w:tcPr>
            <w:tcW w:w="0" w:type="auto"/>
            <w:hideMark/>
          </w:tcPr>
          <w:p w14:paraId="134859C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hideMark/>
          </w:tcPr>
          <w:p w14:paraId="59A998DC"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hideMark/>
          </w:tcPr>
          <w:p w14:paraId="5A5A2123"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hideMark/>
          </w:tcPr>
          <w:p w14:paraId="4EB62729"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hideMark/>
          </w:tcPr>
          <w:p w14:paraId="3D093BDE"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hideMark/>
          </w:tcPr>
          <w:p w14:paraId="264A83AC"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hideMark/>
          </w:tcPr>
          <w:p w14:paraId="13AA370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7CC70BE3" w14:textId="77777777" w:rsidTr="00811FA5">
        <w:trPr>
          <w:trHeight w:val="283"/>
          <w:jc w:val="center"/>
        </w:trPr>
        <w:tc>
          <w:tcPr>
            <w:tcW w:w="0" w:type="auto"/>
            <w:tcBorders>
              <w:bottom w:val="nil"/>
            </w:tcBorders>
            <w:hideMark/>
          </w:tcPr>
          <w:p w14:paraId="1E259C7B" w14:textId="77777777" w:rsidR="00563175" w:rsidRPr="00563175" w:rsidRDefault="00563175" w:rsidP="00563175">
            <w:pPr>
              <w:widowControl/>
              <w:spacing w:before="100" w:beforeAutospacing="1" w:after="100" w:afterAutospacing="1"/>
              <w:ind w:firstLineChars="100" w:firstLine="240"/>
              <w:rPr>
                <w:rFonts w:cs="Times New Roman"/>
                <w:sz w:val="24"/>
                <w:szCs w:val="24"/>
              </w:rPr>
            </w:pPr>
            <w:r w:rsidRPr="00563175">
              <w:rPr>
                <w:rFonts w:cs="Times New Roman"/>
                <w:color w:val="000000"/>
                <w:sz w:val="24"/>
                <w:szCs w:val="24"/>
              </w:rPr>
              <w:t>Normoglycemia</w:t>
            </w:r>
          </w:p>
        </w:tc>
        <w:tc>
          <w:tcPr>
            <w:tcW w:w="0" w:type="auto"/>
            <w:tcBorders>
              <w:bottom w:val="nil"/>
            </w:tcBorders>
            <w:hideMark/>
          </w:tcPr>
          <w:p w14:paraId="23F0E76A"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4</w:t>
            </w:r>
            <w:r w:rsidRPr="00563175">
              <w:rPr>
                <w:rFonts w:cs="Times New Roman" w:hint="eastAsia"/>
                <w:color w:val="000000"/>
                <w:sz w:val="24"/>
                <w:szCs w:val="24"/>
              </w:rPr>
              <w:t>,</w:t>
            </w:r>
            <w:r w:rsidRPr="00563175">
              <w:rPr>
                <w:rFonts w:cs="Times New Roman"/>
                <w:color w:val="000000"/>
                <w:sz w:val="24"/>
                <w:szCs w:val="24"/>
              </w:rPr>
              <w:t>382</w:t>
            </w:r>
            <w:r w:rsidRPr="00563175">
              <w:rPr>
                <w:rFonts w:cs="Times New Roman" w:hint="eastAsia"/>
                <w:color w:val="000000"/>
                <w:sz w:val="24"/>
                <w:szCs w:val="24"/>
              </w:rPr>
              <w:t>/</w:t>
            </w:r>
            <w:r w:rsidRPr="00563175">
              <w:rPr>
                <w:rFonts w:cs="Times New Roman"/>
                <w:color w:val="000000"/>
                <w:sz w:val="24"/>
                <w:szCs w:val="24"/>
              </w:rPr>
              <w:t>997</w:t>
            </w:r>
            <w:r w:rsidRPr="00563175">
              <w:rPr>
                <w:rFonts w:cs="Times New Roman" w:hint="eastAsia"/>
                <w:color w:val="000000"/>
                <w:sz w:val="24"/>
                <w:szCs w:val="24"/>
              </w:rPr>
              <w:t>,</w:t>
            </w:r>
            <w:r w:rsidRPr="00563175">
              <w:rPr>
                <w:rFonts w:cs="Times New Roman"/>
                <w:color w:val="000000"/>
                <w:sz w:val="24"/>
                <w:szCs w:val="24"/>
              </w:rPr>
              <w:t>452</w:t>
            </w:r>
          </w:p>
        </w:tc>
        <w:tc>
          <w:tcPr>
            <w:tcW w:w="0" w:type="auto"/>
            <w:tcBorders>
              <w:bottom w:val="nil"/>
            </w:tcBorders>
            <w:hideMark/>
          </w:tcPr>
          <w:p w14:paraId="6BEA80F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bottom w:val="nil"/>
            </w:tcBorders>
            <w:hideMark/>
          </w:tcPr>
          <w:p w14:paraId="1E63153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bottom w:val="nil"/>
            </w:tcBorders>
            <w:hideMark/>
          </w:tcPr>
          <w:p w14:paraId="5A31DEE2"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bottom w:val="nil"/>
            </w:tcBorders>
            <w:hideMark/>
          </w:tcPr>
          <w:p w14:paraId="46406043"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bottom w:val="nil"/>
            </w:tcBorders>
            <w:hideMark/>
          </w:tcPr>
          <w:p w14:paraId="2EB9D43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0.8</w:t>
            </w:r>
            <w:r w:rsidRPr="00563175">
              <w:rPr>
                <w:rFonts w:cs="Times New Roman" w:hint="eastAsia"/>
                <w:color w:val="000000"/>
                <w:sz w:val="24"/>
                <w:szCs w:val="24"/>
              </w:rPr>
              <w:t>2</w:t>
            </w:r>
            <w:r w:rsidRPr="00563175">
              <w:rPr>
                <w:rFonts w:cs="Times New Roman"/>
                <w:color w:val="000000"/>
                <w:sz w:val="24"/>
                <w:szCs w:val="24"/>
              </w:rPr>
              <w:t>(0.7</w:t>
            </w:r>
            <w:r w:rsidRPr="00563175">
              <w:rPr>
                <w:rFonts w:cs="Times New Roman" w:hint="eastAsia"/>
                <w:color w:val="000000"/>
                <w:sz w:val="24"/>
                <w:szCs w:val="24"/>
              </w:rPr>
              <w:t>7</w:t>
            </w:r>
            <w:r w:rsidRPr="00563175">
              <w:rPr>
                <w:rFonts w:cs="Times New Roman"/>
                <w:color w:val="000000"/>
                <w:sz w:val="24"/>
                <w:szCs w:val="24"/>
              </w:rPr>
              <w:t>,0.86)</w:t>
            </w:r>
          </w:p>
        </w:tc>
        <w:tc>
          <w:tcPr>
            <w:tcW w:w="0" w:type="auto"/>
            <w:tcBorders>
              <w:bottom w:val="nil"/>
            </w:tcBorders>
            <w:hideMark/>
          </w:tcPr>
          <w:p w14:paraId="2A0F0EB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bottom w:val="nil"/>
            </w:tcBorders>
            <w:hideMark/>
          </w:tcPr>
          <w:p w14:paraId="1EB40F9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56CC6F0A" w14:textId="77777777" w:rsidTr="00811FA5">
        <w:trPr>
          <w:trHeight w:val="283"/>
          <w:jc w:val="center"/>
        </w:trPr>
        <w:tc>
          <w:tcPr>
            <w:tcW w:w="0" w:type="auto"/>
            <w:tcBorders>
              <w:top w:val="nil"/>
              <w:bottom w:val="nil"/>
            </w:tcBorders>
            <w:hideMark/>
          </w:tcPr>
          <w:p w14:paraId="7B200337" w14:textId="77777777" w:rsidR="00563175" w:rsidRPr="00563175" w:rsidRDefault="00563175" w:rsidP="00563175">
            <w:pPr>
              <w:widowControl/>
              <w:spacing w:before="100" w:beforeAutospacing="1" w:after="100" w:afterAutospacing="1"/>
              <w:ind w:firstLineChars="100" w:firstLine="240"/>
              <w:rPr>
                <w:rFonts w:cs="Times New Roman"/>
                <w:sz w:val="24"/>
                <w:szCs w:val="24"/>
              </w:rPr>
            </w:pPr>
            <w:r w:rsidRPr="00563175">
              <w:rPr>
                <w:rFonts w:cs="Times New Roman"/>
                <w:color w:val="000000"/>
                <w:sz w:val="24"/>
                <w:szCs w:val="24"/>
              </w:rPr>
              <w:t>Prediabetes</w:t>
            </w:r>
          </w:p>
        </w:tc>
        <w:tc>
          <w:tcPr>
            <w:tcW w:w="0" w:type="auto"/>
            <w:tcBorders>
              <w:top w:val="nil"/>
              <w:bottom w:val="nil"/>
            </w:tcBorders>
            <w:hideMark/>
          </w:tcPr>
          <w:p w14:paraId="162849A6" w14:textId="77777777" w:rsidR="00563175" w:rsidRPr="00563175" w:rsidRDefault="00563175" w:rsidP="00563175">
            <w:pPr>
              <w:widowControl/>
              <w:spacing w:before="100" w:beforeAutospacing="1" w:after="100" w:afterAutospacing="1"/>
              <w:rPr>
                <w:rFonts w:cs="Times New Roman"/>
                <w:color w:val="000000"/>
                <w:sz w:val="24"/>
                <w:szCs w:val="24"/>
              </w:rPr>
            </w:pPr>
            <w:r w:rsidRPr="00563175">
              <w:rPr>
                <w:rFonts w:cs="Times New Roman"/>
                <w:color w:val="000000"/>
                <w:sz w:val="24"/>
                <w:szCs w:val="24"/>
              </w:rPr>
              <w:t>1</w:t>
            </w:r>
            <w:r w:rsidRPr="00563175">
              <w:rPr>
                <w:rFonts w:cs="Times New Roman" w:hint="eastAsia"/>
                <w:color w:val="000000"/>
                <w:sz w:val="24"/>
                <w:szCs w:val="24"/>
              </w:rPr>
              <w:t>,</w:t>
            </w:r>
            <w:r w:rsidRPr="00563175">
              <w:rPr>
                <w:rFonts w:cs="Times New Roman"/>
                <w:color w:val="000000"/>
                <w:sz w:val="24"/>
                <w:szCs w:val="24"/>
              </w:rPr>
              <w:t>572/225</w:t>
            </w:r>
            <w:r w:rsidRPr="00563175">
              <w:rPr>
                <w:rFonts w:cs="Times New Roman" w:hint="eastAsia"/>
                <w:color w:val="000000"/>
                <w:sz w:val="24"/>
                <w:szCs w:val="24"/>
              </w:rPr>
              <w:t>,</w:t>
            </w:r>
            <w:r w:rsidRPr="00563175">
              <w:rPr>
                <w:rFonts w:cs="Times New Roman"/>
                <w:color w:val="000000"/>
                <w:sz w:val="24"/>
                <w:szCs w:val="24"/>
              </w:rPr>
              <w:t>907</w:t>
            </w:r>
          </w:p>
        </w:tc>
        <w:tc>
          <w:tcPr>
            <w:tcW w:w="0" w:type="auto"/>
            <w:tcBorders>
              <w:top w:val="nil"/>
              <w:bottom w:val="nil"/>
            </w:tcBorders>
            <w:hideMark/>
          </w:tcPr>
          <w:p w14:paraId="229E11B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251B4E7D"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1.2</w:t>
            </w:r>
            <w:r w:rsidRPr="00563175">
              <w:rPr>
                <w:rFonts w:cs="Times New Roman" w:hint="eastAsia"/>
                <w:color w:val="000000"/>
                <w:sz w:val="24"/>
                <w:szCs w:val="24"/>
              </w:rPr>
              <w:t>3</w:t>
            </w:r>
            <w:r w:rsidRPr="00563175">
              <w:rPr>
                <w:rFonts w:cs="Times New Roman"/>
                <w:color w:val="000000"/>
                <w:sz w:val="24"/>
                <w:szCs w:val="24"/>
              </w:rPr>
              <w:t>(1.1</w:t>
            </w:r>
            <w:r w:rsidRPr="00563175">
              <w:rPr>
                <w:rFonts w:cs="Times New Roman" w:hint="eastAsia"/>
                <w:color w:val="000000"/>
                <w:sz w:val="24"/>
                <w:szCs w:val="24"/>
              </w:rPr>
              <w:t>6</w:t>
            </w:r>
            <w:r w:rsidRPr="00563175">
              <w:rPr>
                <w:rFonts w:cs="Times New Roman"/>
                <w:color w:val="000000"/>
                <w:sz w:val="24"/>
                <w:szCs w:val="24"/>
              </w:rPr>
              <w:t>,1.30)</w:t>
            </w:r>
          </w:p>
        </w:tc>
        <w:tc>
          <w:tcPr>
            <w:tcW w:w="0" w:type="auto"/>
            <w:tcBorders>
              <w:top w:val="nil"/>
              <w:bottom w:val="nil"/>
            </w:tcBorders>
            <w:hideMark/>
          </w:tcPr>
          <w:p w14:paraId="239EC82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1D728473"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D4FED4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0E4F34F5"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FAF654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6FDA2FA3" w14:textId="77777777" w:rsidTr="00462EA3">
        <w:trPr>
          <w:trHeight w:val="283"/>
          <w:jc w:val="center"/>
        </w:trPr>
        <w:tc>
          <w:tcPr>
            <w:tcW w:w="0" w:type="auto"/>
            <w:tcBorders>
              <w:top w:val="nil"/>
              <w:bottom w:val="nil"/>
            </w:tcBorders>
            <w:hideMark/>
          </w:tcPr>
          <w:p w14:paraId="7BCCB935" w14:textId="77777777" w:rsidR="00563175" w:rsidRPr="00563175" w:rsidRDefault="00563175" w:rsidP="00563175">
            <w:pPr>
              <w:widowControl/>
              <w:spacing w:before="100" w:beforeAutospacing="1" w:after="100" w:afterAutospacing="1"/>
              <w:ind w:firstLineChars="100" w:firstLine="240"/>
              <w:rPr>
                <w:rFonts w:cs="Times New Roman"/>
                <w:sz w:val="24"/>
                <w:szCs w:val="24"/>
              </w:rPr>
            </w:pPr>
            <w:r w:rsidRPr="00563175">
              <w:rPr>
                <w:rFonts w:cs="Times New Roman"/>
                <w:color w:val="000000"/>
                <w:sz w:val="24"/>
                <w:szCs w:val="24"/>
              </w:rPr>
              <w:t>T2DM</w:t>
            </w:r>
          </w:p>
        </w:tc>
        <w:tc>
          <w:tcPr>
            <w:tcW w:w="0" w:type="auto"/>
            <w:tcBorders>
              <w:top w:val="nil"/>
              <w:bottom w:val="nil"/>
            </w:tcBorders>
            <w:hideMark/>
          </w:tcPr>
          <w:p w14:paraId="77EA19A4"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473/49</w:t>
            </w:r>
            <w:r w:rsidRPr="00563175">
              <w:rPr>
                <w:rFonts w:cs="Times New Roman" w:hint="eastAsia"/>
                <w:color w:val="000000"/>
                <w:sz w:val="24"/>
                <w:szCs w:val="24"/>
              </w:rPr>
              <w:t>,</w:t>
            </w:r>
            <w:r w:rsidRPr="00563175">
              <w:rPr>
                <w:rFonts w:cs="Times New Roman"/>
                <w:color w:val="000000"/>
                <w:sz w:val="24"/>
                <w:szCs w:val="24"/>
              </w:rPr>
              <w:t>983</w:t>
            </w:r>
          </w:p>
        </w:tc>
        <w:tc>
          <w:tcPr>
            <w:tcW w:w="0" w:type="auto"/>
            <w:tcBorders>
              <w:top w:val="nil"/>
              <w:bottom w:val="nil"/>
            </w:tcBorders>
            <w:hideMark/>
          </w:tcPr>
          <w:p w14:paraId="6AE69E4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2C53648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1.52 (1.38,1.6</w:t>
            </w:r>
            <w:r w:rsidRPr="00563175">
              <w:rPr>
                <w:rFonts w:cs="Times New Roman" w:hint="eastAsia"/>
                <w:color w:val="000000"/>
                <w:sz w:val="24"/>
                <w:szCs w:val="24"/>
              </w:rPr>
              <w:t>8</w:t>
            </w:r>
            <w:r w:rsidRPr="00563175">
              <w:rPr>
                <w:rFonts w:cs="Times New Roman"/>
                <w:color w:val="000000"/>
                <w:sz w:val="24"/>
                <w:szCs w:val="24"/>
              </w:rPr>
              <w:t>)</w:t>
            </w:r>
          </w:p>
        </w:tc>
        <w:tc>
          <w:tcPr>
            <w:tcW w:w="0" w:type="auto"/>
            <w:tcBorders>
              <w:top w:val="nil"/>
              <w:bottom w:val="nil"/>
            </w:tcBorders>
            <w:hideMark/>
          </w:tcPr>
          <w:p w14:paraId="1643B12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3DF034E2"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329846A"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1.24 (1.1</w:t>
            </w:r>
            <w:r w:rsidRPr="00563175">
              <w:rPr>
                <w:rFonts w:cs="Times New Roman" w:hint="eastAsia"/>
                <w:color w:val="000000"/>
                <w:sz w:val="24"/>
                <w:szCs w:val="24"/>
              </w:rPr>
              <w:t>2</w:t>
            </w:r>
            <w:r w:rsidRPr="00563175">
              <w:rPr>
                <w:rFonts w:cs="Times New Roman"/>
                <w:color w:val="000000"/>
                <w:sz w:val="24"/>
                <w:szCs w:val="24"/>
              </w:rPr>
              <w:t>,1.3</w:t>
            </w:r>
            <w:r w:rsidRPr="00563175">
              <w:rPr>
                <w:rFonts w:cs="Times New Roman" w:hint="eastAsia"/>
                <w:color w:val="000000"/>
                <w:sz w:val="24"/>
                <w:szCs w:val="24"/>
              </w:rPr>
              <w:t>8</w:t>
            </w:r>
            <w:r w:rsidRPr="00563175">
              <w:rPr>
                <w:rFonts w:cs="Times New Roman"/>
                <w:color w:val="000000"/>
                <w:sz w:val="24"/>
                <w:szCs w:val="24"/>
              </w:rPr>
              <w:t>)</w:t>
            </w:r>
          </w:p>
        </w:tc>
        <w:tc>
          <w:tcPr>
            <w:tcW w:w="0" w:type="auto"/>
            <w:tcBorders>
              <w:top w:val="nil"/>
              <w:bottom w:val="nil"/>
            </w:tcBorders>
            <w:hideMark/>
          </w:tcPr>
          <w:p w14:paraId="2AC9A6D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1512086E"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49FF4A6D" w14:textId="77777777" w:rsidTr="00462EA3">
        <w:trPr>
          <w:trHeight w:val="295"/>
          <w:jc w:val="center"/>
        </w:trPr>
        <w:tc>
          <w:tcPr>
            <w:tcW w:w="0" w:type="auto"/>
            <w:tcBorders>
              <w:top w:val="nil"/>
              <w:bottom w:val="nil"/>
            </w:tcBorders>
            <w:hideMark/>
          </w:tcPr>
          <w:p w14:paraId="20626B97"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lastRenderedPageBreak/>
              <w:t>WHO/IEC criteria</w:t>
            </w:r>
          </w:p>
        </w:tc>
        <w:tc>
          <w:tcPr>
            <w:tcW w:w="0" w:type="auto"/>
            <w:tcBorders>
              <w:top w:val="nil"/>
              <w:bottom w:val="nil"/>
            </w:tcBorders>
            <w:hideMark/>
          </w:tcPr>
          <w:p w14:paraId="7AC63E91"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225B4227"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2205A737"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DECA2AD"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A299B72"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93D1AA9"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834B2B7"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8B8F0E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28F726BF" w14:textId="77777777" w:rsidTr="00462EA3">
        <w:trPr>
          <w:trHeight w:val="283"/>
          <w:jc w:val="center"/>
        </w:trPr>
        <w:tc>
          <w:tcPr>
            <w:tcW w:w="0" w:type="auto"/>
            <w:tcBorders>
              <w:top w:val="nil"/>
              <w:bottom w:val="nil"/>
            </w:tcBorders>
            <w:hideMark/>
          </w:tcPr>
          <w:p w14:paraId="61D71661" w14:textId="77777777" w:rsidR="00563175" w:rsidRPr="00563175" w:rsidRDefault="00563175" w:rsidP="00563175">
            <w:pPr>
              <w:widowControl/>
              <w:spacing w:before="100" w:beforeAutospacing="1" w:after="100" w:afterAutospacing="1"/>
              <w:ind w:firstLineChars="100" w:firstLine="240"/>
              <w:rPr>
                <w:rFonts w:cs="Times New Roman"/>
                <w:sz w:val="24"/>
                <w:szCs w:val="24"/>
              </w:rPr>
            </w:pPr>
            <w:r w:rsidRPr="00563175">
              <w:rPr>
                <w:rFonts w:cs="Times New Roman"/>
                <w:color w:val="000000"/>
                <w:sz w:val="24"/>
                <w:szCs w:val="24"/>
              </w:rPr>
              <w:t>Normoglycemia</w:t>
            </w:r>
          </w:p>
        </w:tc>
        <w:tc>
          <w:tcPr>
            <w:tcW w:w="0" w:type="auto"/>
            <w:tcBorders>
              <w:top w:val="nil"/>
              <w:bottom w:val="nil"/>
            </w:tcBorders>
            <w:hideMark/>
          </w:tcPr>
          <w:p w14:paraId="13827ED4"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5</w:t>
            </w:r>
            <w:r w:rsidRPr="00563175">
              <w:rPr>
                <w:rFonts w:cs="Times New Roman" w:hint="eastAsia"/>
                <w:color w:val="000000"/>
                <w:sz w:val="24"/>
                <w:szCs w:val="24"/>
              </w:rPr>
              <w:t>,</w:t>
            </w:r>
            <w:r w:rsidRPr="00563175">
              <w:rPr>
                <w:rFonts w:cs="Times New Roman"/>
                <w:color w:val="000000"/>
                <w:sz w:val="24"/>
                <w:szCs w:val="24"/>
              </w:rPr>
              <w:t>525/1</w:t>
            </w:r>
            <w:r w:rsidRPr="00563175">
              <w:rPr>
                <w:rFonts w:cs="Times New Roman" w:hint="eastAsia"/>
                <w:color w:val="000000"/>
                <w:sz w:val="24"/>
                <w:szCs w:val="24"/>
              </w:rPr>
              <w:t>,</w:t>
            </w:r>
            <w:r w:rsidRPr="00563175">
              <w:rPr>
                <w:rFonts w:cs="Times New Roman"/>
                <w:color w:val="000000"/>
                <w:sz w:val="24"/>
                <w:szCs w:val="24"/>
              </w:rPr>
              <w:t>166</w:t>
            </w:r>
            <w:r w:rsidRPr="00563175">
              <w:rPr>
                <w:rFonts w:cs="Times New Roman" w:hint="eastAsia"/>
                <w:color w:val="000000"/>
                <w:sz w:val="24"/>
                <w:szCs w:val="24"/>
              </w:rPr>
              <w:t>,</w:t>
            </w:r>
            <w:r w:rsidRPr="00563175">
              <w:rPr>
                <w:rFonts w:cs="Times New Roman"/>
                <w:color w:val="000000"/>
                <w:sz w:val="24"/>
                <w:szCs w:val="24"/>
              </w:rPr>
              <w:t>929</w:t>
            </w:r>
          </w:p>
        </w:tc>
        <w:tc>
          <w:tcPr>
            <w:tcW w:w="0" w:type="auto"/>
            <w:tcBorders>
              <w:top w:val="nil"/>
              <w:bottom w:val="nil"/>
            </w:tcBorders>
            <w:hideMark/>
          </w:tcPr>
          <w:p w14:paraId="10483A99"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3DFCC02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2465217E"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6C29984"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288466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0.79(0.7</w:t>
            </w:r>
            <w:r w:rsidRPr="00563175">
              <w:rPr>
                <w:rFonts w:cs="Times New Roman" w:hint="eastAsia"/>
                <w:color w:val="000000"/>
                <w:sz w:val="24"/>
                <w:szCs w:val="24"/>
              </w:rPr>
              <w:t>2</w:t>
            </w:r>
            <w:r w:rsidRPr="00563175">
              <w:rPr>
                <w:rFonts w:cs="Times New Roman"/>
                <w:color w:val="000000"/>
                <w:sz w:val="24"/>
                <w:szCs w:val="24"/>
              </w:rPr>
              <w:t>,0.8</w:t>
            </w:r>
            <w:r w:rsidRPr="00563175">
              <w:rPr>
                <w:rFonts w:cs="Times New Roman" w:hint="eastAsia"/>
                <w:color w:val="000000"/>
                <w:sz w:val="24"/>
                <w:szCs w:val="24"/>
              </w:rPr>
              <w:t>8</w:t>
            </w:r>
            <w:r w:rsidRPr="00563175">
              <w:rPr>
                <w:rFonts w:cs="Times New Roman"/>
                <w:color w:val="000000"/>
                <w:sz w:val="24"/>
                <w:szCs w:val="24"/>
              </w:rPr>
              <w:t>)</w:t>
            </w:r>
          </w:p>
        </w:tc>
        <w:tc>
          <w:tcPr>
            <w:tcW w:w="0" w:type="auto"/>
            <w:tcBorders>
              <w:top w:val="nil"/>
              <w:bottom w:val="nil"/>
            </w:tcBorders>
            <w:hideMark/>
          </w:tcPr>
          <w:p w14:paraId="4100C08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54E67A85"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1E851504" w14:textId="77777777" w:rsidTr="00563175">
        <w:trPr>
          <w:trHeight w:val="283"/>
          <w:jc w:val="center"/>
        </w:trPr>
        <w:tc>
          <w:tcPr>
            <w:tcW w:w="0" w:type="auto"/>
            <w:tcBorders>
              <w:top w:val="nil"/>
              <w:bottom w:val="nil"/>
            </w:tcBorders>
            <w:hideMark/>
          </w:tcPr>
          <w:p w14:paraId="2C962C7A" w14:textId="77777777" w:rsidR="00563175" w:rsidRPr="00563175" w:rsidRDefault="00563175" w:rsidP="00563175">
            <w:pPr>
              <w:widowControl/>
              <w:spacing w:before="100" w:beforeAutospacing="1" w:after="100" w:afterAutospacing="1"/>
              <w:ind w:firstLineChars="100" w:firstLine="240"/>
              <w:rPr>
                <w:rFonts w:cs="Times New Roman"/>
                <w:sz w:val="24"/>
                <w:szCs w:val="24"/>
              </w:rPr>
            </w:pPr>
            <w:r w:rsidRPr="00563175">
              <w:rPr>
                <w:rFonts w:cs="Times New Roman"/>
                <w:color w:val="000000"/>
                <w:sz w:val="24"/>
                <w:szCs w:val="24"/>
              </w:rPr>
              <w:t>Prediabetes</w:t>
            </w:r>
          </w:p>
        </w:tc>
        <w:tc>
          <w:tcPr>
            <w:tcW w:w="0" w:type="auto"/>
            <w:tcBorders>
              <w:top w:val="nil"/>
              <w:bottom w:val="nil"/>
            </w:tcBorders>
            <w:hideMark/>
          </w:tcPr>
          <w:p w14:paraId="18351BEA"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429/56</w:t>
            </w:r>
            <w:r w:rsidRPr="00563175">
              <w:rPr>
                <w:rFonts w:cs="Times New Roman" w:hint="eastAsia"/>
                <w:color w:val="000000"/>
                <w:sz w:val="24"/>
                <w:szCs w:val="24"/>
              </w:rPr>
              <w:t>,</w:t>
            </w:r>
            <w:r w:rsidRPr="00563175">
              <w:rPr>
                <w:rFonts w:cs="Times New Roman"/>
                <w:color w:val="000000"/>
                <w:sz w:val="24"/>
                <w:szCs w:val="24"/>
              </w:rPr>
              <w:t>430</w:t>
            </w:r>
          </w:p>
        </w:tc>
        <w:tc>
          <w:tcPr>
            <w:tcW w:w="0" w:type="auto"/>
            <w:tcBorders>
              <w:top w:val="nil"/>
              <w:bottom w:val="nil"/>
            </w:tcBorders>
            <w:hideMark/>
          </w:tcPr>
          <w:p w14:paraId="487CA07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nil"/>
            </w:tcBorders>
            <w:hideMark/>
          </w:tcPr>
          <w:p w14:paraId="70241758"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1.26(1.14,1.39)</w:t>
            </w:r>
          </w:p>
        </w:tc>
        <w:tc>
          <w:tcPr>
            <w:tcW w:w="0" w:type="auto"/>
            <w:tcBorders>
              <w:top w:val="nil"/>
              <w:bottom w:val="nil"/>
            </w:tcBorders>
            <w:hideMark/>
          </w:tcPr>
          <w:p w14:paraId="33A07452"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nil"/>
            </w:tcBorders>
            <w:hideMark/>
          </w:tcPr>
          <w:p w14:paraId="2D9B3040"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596E583"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1.00[Reference]</w:t>
            </w:r>
          </w:p>
        </w:tc>
        <w:tc>
          <w:tcPr>
            <w:tcW w:w="0" w:type="auto"/>
            <w:tcBorders>
              <w:top w:val="nil"/>
              <w:bottom w:val="nil"/>
            </w:tcBorders>
            <w:hideMark/>
          </w:tcPr>
          <w:p w14:paraId="78EF9965"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ADCAA7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r w:rsidR="00563175" w:rsidRPr="00563175" w14:paraId="6EE62794" w14:textId="77777777" w:rsidTr="00811FA5">
        <w:trPr>
          <w:trHeight w:val="283"/>
          <w:jc w:val="center"/>
        </w:trPr>
        <w:tc>
          <w:tcPr>
            <w:tcW w:w="0" w:type="auto"/>
            <w:tcBorders>
              <w:top w:val="nil"/>
              <w:bottom w:val="single" w:sz="4" w:space="0" w:color="auto"/>
            </w:tcBorders>
            <w:hideMark/>
          </w:tcPr>
          <w:p w14:paraId="7283F63E" w14:textId="77777777" w:rsidR="00563175" w:rsidRPr="00563175" w:rsidRDefault="00563175" w:rsidP="00563175">
            <w:pPr>
              <w:widowControl/>
              <w:spacing w:before="100" w:beforeAutospacing="1" w:after="100" w:afterAutospacing="1"/>
              <w:ind w:firstLineChars="100" w:firstLine="240"/>
              <w:rPr>
                <w:rFonts w:cs="Times New Roman"/>
                <w:sz w:val="24"/>
                <w:szCs w:val="24"/>
              </w:rPr>
            </w:pPr>
            <w:r w:rsidRPr="00563175">
              <w:rPr>
                <w:rFonts w:cs="Times New Roman"/>
                <w:color w:val="000000"/>
                <w:sz w:val="24"/>
                <w:szCs w:val="24"/>
              </w:rPr>
              <w:t>T2DM</w:t>
            </w:r>
          </w:p>
        </w:tc>
        <w:tc>
          <w:tcPr>
            <w:tcW w:w="0" w:type="auto"/>
            <w:tcBorders>
              <w:top w:val="nil"/>
              <w:bottom w:val="single" w:sz="4" w:space="0" w:color="auto"/>
            </w:tcBorders>
            <w:hideMark/>
          </w:tcPr>
          <w:p w14:paraId="4B8AA6C7" w14:textId="77777777" w:rsidR="00563175" w:rsidRPr="00563175" w:rsidRDefault="00563175" w:rsidP="00563175">
            <w:pPr>
              <w:widowControl/>
              <w:spacing w:before="100" w:beforeAutospacing="1" w:after="100" w:afterAutospacing="1"/>
              <w:rPr>
                <w:rFonts w:cs="Times New Roman"/>
                <w:sz w:val="24"/>
                <w:szCs w:val="24"/>
              </w:rPr>
            </w:pPr>
            <w:r w:rsidRPr="00563175">
              <w:rPr>
                <w:rFonts w:cs="Times New Roman"/>
                <w:color w:val="000000"/>
                <w:sz w:val="24"/>
                <w:szCs w:val="24"/>
              </w:rPr>
              <w:t>473/49</w:t>
            </w:r>
            <w:r w:rsidRPr="00563175">
              <w:rPr>
                <w:rFonts w:cs="Times New Roman" w:hint="eastAsia"/>
                <w:color w:val="000000"/>
                <w:sz w:val="24"/>
                <w:szCs w:val="24"/>
              </w:rPr>
              <w:t>,</w:t>
            </w:r>
            <w:r w:rsidRPr="00563175">
              <w:rPr>
                <w:rFonts w:cs="Times New Roman"/>
                <w:color w:val="000000"/>
                <w:sz w:val="24"/>
                <w:szCs w:val="24"/>
              </w:rPr>
              <w:t>983</w:t>
            </w:r>
          </w:p>
        </w:tc>
        <w:tc>
          <w:tcPr>
            <w:tcW w:w="0" w:type="auto"/>
            <w:tcBorders>
              <w:top w:val="nil"/>
              <w:bottom w:val="single" w:sz="4" w:space="0" w:color="auto"/>
            </w:tcBorders>
            <w:hideMark/>
          </w:tcPr>
          <w:p w14:paraId="212CFCAF"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c>
          <w:tcPr>
            <w:tcW w:w="0" w:type="auto"/>
            <w:tcBorders>
              <w:top w:val="nil"/>
              <w:bottom w:val="single" w:sz="4" w:space="0" w:color="auto"/>
            </w:tcBorders>
            <w:hideMark/>
          </w:tcPr>
          <w:p w14:paraId="55E677A0"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1.46(1.3</w:t>
            </w:r>
            <w:r w:rsidRPr="00563175">
              <w:rPr>
                <w:rFonts w:cs="Times New Roman" w:hint="eastAsia"/>
                <w:color w:val="000000"/>
                <w:sz w:val="24"/>
                <w:szCs w:val="24"/>
              </w:rPr>
              <w:t>3</w:t>
            </w:r>
            <w:r w:rsidRPr="00563175">
              <w:rPr>
                <w:rFonts w:cs="Times New Roman"/>
                <w:color w:val="000000"/>
                <w:sz w:val="24"/>
                <w:szCs w:val="24"/>
              </w:rPr>
              <w:t>,1.6</w:t>
            </w:r>
            <w:r w:rsidRPr="00563175">
              <w:rPr>
                <w:rFonts w:cs="Times New Roman" w:hint="eastAsia"/>
                <w:color w:val="000000"/>
                <w:sz w:val="24"/>
                <w:szCs w:val="24"/>
              </w:rPr>
              <w:t>1</w:t>
            </w:r>
            <w:r w:rsidRPr="00563175">
              <w:rPr>
                <w:rFonts w:cs="Times New Roman"/>
                <w:color w:val="000000"/>
                <w:sz w:val="24"/>
                <w:szCs w:val="24"/>
              </w:rPr>
              <w:t>)</w:t>
            </w:r>
          </w:p>
        </w:tc>
        <w:tc>
          <w:tcPr>
            <w:tcW w:w="0" w:type="auto"/>
            <w:tcBorders>
              <w:top w:val="nil"/>
              <w:bottom w:val="single" w:sz="4" w:space="0" w:color="auto"/>
            </w:tcBorders>
            <w:hideMark/>
          </w:tcPr>
          <w:p w14:paraId="05881BDB"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&lt;0.001</w:t>
            </w:r>
          </w:p>
        </w:tc>
        <w:tc>
          <w:tcPr>
            <w:tcW w:w="0" w:type="auto"/>
            <w:tcBorders>
              <w:top w:val="nil"/>
              <w:bottom w:val="single" w:sz="4" w:space="0" w:color="auto"/>
            </w:tcBorders>
            <w:hideMark/>
          </w:tcPr>
          <w:p w14:paraId="51A15528" w14:textId="77777777" w:rsidR="00563175" w:rsidRPr="00563175" w:rsidRDefault="00563175" w:rsidP="00563175">
            <w:pPr>
              <w:widowControl/>
              <w:spacing w:before="100" w:beforeAutospacing="1" w:after="100" w:afterAutospacing="1"/>
              <w:jc w:val="center"/>
              <w:rPr>
                <w:rFonts w:cs="Times New Roman"/>
                <w:sz w:val="24"/>
                <w:szCs w:val="24"/>
              </w:rPr>
            </w:pPr>
          </w:p>
        </w:tc>
        <w:tc>
          <w:tcPr>
            <w:tcW w:w="0" w:type="auto"/>
            <w:tcBorders>
              <w:top w:val="nil"/>
              <w:bottom w:val="single" w:sz="4" w:space="0" w:color="auto"/>
            </w:tcBorders>
            <w:hideMark/>
          </w:tcPr>
          <w:p w14:paraId="354CCD0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1.1</w:t>
            </w:r>
            <w:r w:rsidRPr="00563175">
              <w:rPr>
                <w:rFonts w:cs="Times New Roman" w:hint="eastAsia"/>
                <w:color w:val="000000"/>
                <w:sz w:val="24"/>
                <w:szCs w:val="24"/>
              </w:rPr>
              <w:t>6</w:t>
            </w:r>
            <w:r w:rsidRPr="00563175">
              <w:rPr>
                <w:rFonts w:cs="Times New Roman"/>
                <w:color w:val="000000"/>
                <w:sz w:val="24"/>
                <w:szCs w:val="24"/>
              </w:rPr>
              <w:t>(1.0</w:t>
            </w:r>
            <w:r w:rsidRPr="00563175">
              <w:rPr>
                <w:rFonts w:cs="Times New Roman" w:hint="eastAsia"/>
                <w:color w:val="000000"/>
                <w:sz w:val="24"/>
                <w:szCs w:val="24"/>
              </w:rPr>
              <w:t>2</w:t>
            </w:r>
            <w:r w:rsidRPr="00563175">
              <w:rPr>
                <w:rFonts w:cs="Times New Roman"/>
                <w:color w:val="000000"/>
                <w:sz w:val="24"/>
                <w:szCs w:val="24"/>
              </w:rPr>
              <w:t>,1.32)</w:t>
            </w:r>
          </w:p>
        </w:tc>
        <w:tc>
          <w:tcPr>
            <w:tcW w:w="0" w:type="auto"/>
            <w:tcBorders>
              <w:top w:val="nil"/>
              <w:bottom w:val="single" w:sz="4" w:space="0" w:color="auto"/>
            </w:tcBorders>
            <w:hideMark/>
          </w:tcPr>
          <w:p w14:paraId="5E61614C"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0.</w:t>
            </w:r>
            <w:r w:rsidRPr="00563175">
              <w:rPr>
                <w:rFonts w:cs="Times New Roman" w:hint="eastAsia"/>
                <w:color w:val="000000"/>
                <w:sz w:val="24"/>
                <w:szCs w:val="24"/>
              </w:rPr>
              <w:t>028</w:t>
            </w:r>
          </w:p>
        </w:tc>
        <w:tc>
          <w:tcPr>
            <w:tcW w:w="0" w:type="auto"/>
            <w:tcBorders>
              <w:top w:val="nil"/>
              <w:bottom w:val="single" w:sz="4" w:space="0" w:color="auto"/>
            </w:tcBorders>
            <w:hideMark/>
          </w:tcPr>
          <w:p w14:paraId="58DE9AD1" w14:textId="77777777" w:rsidR="00563175" w:rsidRPr="00563175" w:rsidRDefault="00563175" w:rsidP="00563175">
            <w:pPr>
              <w:widowControl/>
              <w:spacing w:before="100" w:beforeAutospacing="1" w:after="100" w:afterAutospacing="1"/>
              <w:jc w:val="center"/>
              <w:rPr>
                <w:rFonts w:cs="Times New Roman"/>
                <w:sz w:val="24"/>
                <w:szCs w:val="24"/>
              </w:rPr>
            </w:pPr>
            <w:r w:rsidRPr="00563175">
              <w:rPr>
                <w:rFonts w:cs="Times New Roman"/>
                <w:color w:val="000000"/>
                <w:sz w:val="24"/>
                <w:szCs w:val="24"/>
              </w:rPr>
              <w:t> </w:t>
            </w:r>
          </w:p>
        </w:tc>
      </w:tr>
    </w:tbl>
    <w:p w14:paraId="0E8948F0" w14:textId="77777777" w:rsidR="00563175" w:rsidRPr="00563175" w:rsidRDefault="00563175" w:rsidP="00563175">
      <w:pPr>
        <w:spacing w:line="360" w:lineRule="exact"/>
        <w:jc w:val="left"/>
        <w:rPr>
          <w:rFonts w:cs="Times New Roman"/>
          <w:bCs w:val="0"/>
          <w:sz w:val="24"/>
          <w:szCs w:val="24"/>
          <w14:ligatures w14:val="standardContextual"/>
        </w:rPr>
      </w:pPr>
    </w:p>
    <w:p w14:paraId="43BFCF84" w14:textId="40AE07DF" w:rsidR="00563175" w:rsidRPr="00563175" w:rsidRDefault="00563175" w:rsidP="00563175">
      <w:pPr>
        <w:spacing w:line="360" w:lineRule="exact"/>
        <w:jc w:val="left"/>
        <w:rPr>
          <w:rFonts w:cs="Times New Roman"/>
          <w:bCs w:val="0"/>
          <w:sz w:val="24"/>
          <w:szCs w:val="24"/>
          <w14:ligatures w14:val="standardContextual"/>
        </w:rPr>
      </w:pPr>
      <w:r w:rsidRPr="00563175">
        <w:rPr>
          <w:rFonts w:cs="Times New Roman"/>
          <w:bCs w:val="0"/>
          <w:sz w:val="24"/>
          <w:szCs w:val="24"/>
          <w14:ligatures w14:val="standardContextual"/>
        </w:rPr>
        <w:t>*Adjusted for age, male, BMI, ethnicity, sun exposure time, Townsend deprivation index, university degree, physical activity, smoking status, alcohol consumption status, healthy diet score, healthy sleep score, history of cancer, history of heart failure</w:t>
      </w:r>
      <w:r w:rsidR="00F44EED">
        <w:rPr>
          <w:rFonts w:cs="Times New Roman"/>
          <w:bCs w:val="0"/>
          <w:sz w:val="24"/>
          <w:szCs w:val="24"/>
          <w14:ligatures w14:val="standardContextual"/>
        </w:rPr>
        <w:t xml:space="preserve"> and history of dyslipidemia</w:t>
      </w:r>
      <w:r w:rsidRPr="00563175">
        <w:rPr>
          <w:rFonts w:cs="Times New Roman"/>
          <w:bCs w:val="0"/>
          <w:sz w:val="24"/>
          <w:szCs w:val="24"/>
          <w14:ligatures w14:val="standardContextual"/>
        </w:rPr>
        <w:t>. P values for interaction indicate the statistical significance of the multiplicative interaction between glycemic status (defined by ADA criteria or WHO/IEC criteria) and polygenic risk stratification (tertiles). Results were as follows:</w:t>
      </w:r>
    </w:p>
    <w:p w14:paraId="3088DADD" w14:textId="77777777" w:rsidR="00563175" w:rsidRPr="00563175" w:rsidRDefault="00563175" w:rsidP="00563175">
      <w:pPr>
        <w:spacing w:line="360" w:lineRule="exact"/>
        <w:jc w:val="left"/>
        <w:rPr>
          <w:rFonts w:cs="Times New Roman"/>
          <w:bCs w:val="0"/>
          <w:sz w:val="24"/>
          <w:szCs w:val="24"/>
          <w14:ligatures w14:val="standardContextual"/>
        </w:rPr>
      </w:pPr>
      <w:r w:rsidRPr="00563175">
        <w:rPr>
          <w:rFonts w:cs="Times New Roman"/>
          <w:bCs w:val="0"/>
          <w:sz w:val="24"/>
          <w:szCs w:val="24"/>
          <w14:ligatures w14:val="standardContextual"/>
        </w:rPr>
        <w:t xml:space="preserve">P interaction for glycemic status defined by ADA criteria with genetic risk subgroups: </w:t>
      </w:r>
      <w:r w:rsidRPr="00563175">
        <w:rPr>
          <w:rFonts w:cs="Times New Roman"/>
          <w:bCs w:val="0"/>
          <w:color w:val="000000"/>
          <w:kern w:val="0"/>
          <w:sz w:val="24"/>
          <w:szCs w:val="24"/>
        </w:rPr>
        <w:t>0.793</w:t>
      </w:r>
      <w:r w:rsidRPr="00563175">
        <w:rPr>
          <w:rFonts w:cs="Times New Roman" w:hint="eastAsia"/>
          <w:bCs w:val="0"/>
          <w:sz w:val="24"/>
          <w:szCs w:val="24"/>
          <w14:ligatures w14:val="standardContextual"/>
        </w:rPr>
        <w:t>.</w:t>
      </w:r>
    </w:p>
    <w:p w14:paraId="0D4116F2" w14:textId="77777777" w:rsidR="00563175" w:rsidRPr="00563175" w:rsidRDefault="00563175" w:rsidP="00563175">
      <w:pPr>
        <w:spacing w:line="360" w:lineRule="exact"/>
        <w:jc w:val="left"/>
        <w:rPr>
          <w:rFonts w:cs="Times New Roman"/>
          <w:bCs w:val="0"/>
          <w:sz w:val="24"/>
          <w:szCs w:val="24"/>
          <w14:ligatures w14:val="standardContextual"/>
        </w:rPr>
      </w:pPr>
      <w:r w:rsidRPr="00563175">
        <w:rPr>
          <w:rFonts w:cs="Times New Roman"/>
          <w:bCs w:val="0"/>
          <w:sz w:val="24"/>
          <w:szCs w:val="24"/>
          <w14:ligatures w14:val="standardContextual"/>
        </w:rPr>
        <w:t xml:space="preserve">P interaction for glycemic status defined by WHO/IEC criteria with genetic risk subgroups: </w:t>
      </w:r>
      <w:r w:rsidRPr="00563175">
        <w:rPr>
          <w:rFonts w:cs="Times New Roman"/>
          <w:bCs w:val="0"/>
          <w:color w:val="000000"/>
          <w:kern w:val="0"/>
          <w:sz w:val="24"/>
          <w:szCs w:val="24"/>
        </w:rPr>
        <w:t>0.952</w:t>
      </w:r>
      <w:r w:rsidRPr="00563175">
        <w:rPr>
          <w:rFonts w:cs="Times New Roman" w:hint="eastAsia"/>
          <w:bCs w:val="0"/>
          <w:sz w:val="24"/>
          <w:szCs w:val="24"/>
          <w14:ligatures w14:val="standardContextual"/>
        </w:rPr>
        <w:t>.</w:t>
      </w:r>
    </w:p>
    <w:p w14:paraId="151A0068" w14:textId="1025D9BF" w:rsidR="00462EA3" w:rsidRDefault="00563175" w:rsidP="00563175">
      <w:pPr>
        <w:spacing w:line="360" w:lineRule="exact"/>
        <w:jc w:val="left"/>
        <w:rPr>
          <w:rFonts w:cs="Times New Roman"/>
          <w:bCs w:val="0"/>
          <w:sz w:val="24"/>
          <w:szCs w:val="24"/>
          <w14:ligatures w14:val="standardContextual"/>
        </w:rPr>
      </w:pPr>
      <w:r w:rsidRPr="00563175">
        <w:rPr>
          <w:rFonts w:cs="Times New Roman"/>
          <w:bCs w:val="0"/>
          <w:sz w:val="24"/>
          <w:szCs w:val="24"/>
          <w14:ligatures w14:val="standardContextual"/>
        </w:rPr>
        <w:t>Abbreviations: ADA, American Diabetes Association; WHO, World Health Organization; IEC, International Expert Committee; HR, hazard ratio; CI, confidence interval; T2DM, type 2 diabetes mellitus; BMI, body mass index; Sun exposure time: Range 0–24 h/day; Physical activity, defined by metabolic equivalent of task, range 0–21; positively correlated with weekly physical activity.; Healthy diet score: Range 0–5 points, positively linked with the level of adherence to a healthy diet; Healthy sleep score: Range 0–5 points; positively connected with the degree of adherence to a healthy sleep pattern.</w:t>
      </w:r>
    </w:p>
    <w:p w14:paraId="171F1E33" w14:textId="77777777" w:rsidR="00462EA3" w:rsidRDefault="00462EA3">
      <w:pPr>
        <w:widowControl/>
        <w:jc w:val="left"/>
        <w:rPr>
          <w:rFonts w:cs="Times New Roman"/>
          <w:bCs w:val="0"/>
          <w:sz w:val="24"/>
          <w:szCs w:val="24"/>
          <w14:ligatures w14:val="standardContextual"/>
        </w:rPr>
      </w:pPr>
      <w:r>
        <w:rPr>
          <w:rFonts w:cs="Times New Roman"/>
          <w:bCs w:val="0"/>
          <w:sz w:val="24"/>
          <w:szCs w:val="24"/>
          <w14:ligatures w14:val="standardContextual"/>
        </w:rPr>
        <w:br w:type="page"/>
      </w:r>
    </w:p>
    <w:p w14:paraId="44F53D06" w14:textId="5007CB90" w:rsidR="00462EA3" w:rsidRPr="00462EA3" w:rsidRDefault="00462EA3" w:rsidP="00462EA3">
      <w:pPr>
        <w:spacing w:line="360" w:lineRule="exact"/>
        <w:rPr>
          <w:rFonts w:cs="Times New Roman"/>
          <w:b/>
          <w:sz w:val="24"/>
          <w:szCs w:val="24"/>
          <w14:ligatures w14:val="standardContextual"/>
        </w:rPr>
      </w:pPr>
      <w:r w:rsidRPr="00462EA3">
        <w:rPr>
          <w:rFonts w:cs="Times New Roman"/>
          <w:b/>
          <w:sz w:val="24"/>
          <w:szCs w:val="24"/>
          <w14:ligatures w14:val="standardContextual"/>
        </w:rPr>
        <w:lastRenderedPageBreak/>
        <w:t xml:space="preserve">Supplementary Table </w:t>
      </w:r>
      <w:r w:rsidR="00664B9E">
        <w:rPr>
          <w:rFonts w:cs="Times New Roman" w:hint="eastAsia"/>
          <w:b/>
          <w:sz w:val="24"/>
          <w:szCs w:val="24"/>
          <w14:ligatures w14:val="standardContextual"/>
        </w:rPr>
        <w:t>10</w:t>
      </w:r>
      <w:r w:rsidRPr="00462EA3">
        <w:rPr>
          <w:rFonts w:cs="Times New Roman"/>
          <w:b/>
          <w:sz w:val="24"/>
          <w:szCs w:val="24"/>
          <w14:ligatures w14:val="standardContextual"/>
        </w:rPr>
        <w:t xml:space="preserve">. Relationship of </w:t>
      </w:r>
      <w:r w:rsidRPr="00462EA3">
        <w:rPr>
          <w:rFonts w:cs="Times New Roman" w:hint="eastAsia"/>
          <w:b/>
          <w:sz w:val="24"/>
          <w:szCs w:val="24"/>
          <w14:ligatures w14:val="standardContextual"/>
        </w:rPr>
        <w:t>d</w:t>
      </w:r>
      <w:r w:rsidRPr="00462EA3">
        <w:rPr>
          <w:rFonts w:cs="Times New Roman"/>
          <w:b/>
          <w:sz w:val="24"/>
          <w:szCs w:val="24"/>
          <w14:ligatures w14:val="standardContextual"/>
        </w:rPr>
        <w:t xml:space="preserve">ifferent </w:t>
      </w:r>
      <w:r w:rsidRPr="00462EA3">
        <w:rPr>
          <w:rFonts w:cs="Times New Roman" w:hint="eastAsia"/>
          <w:b/>
          <w:sz w:val="24"/>
          <w:szCs w:val="24"/>
          <w14:ligatures w14:val="standardContextual"/>
        </w:rPr>
        <w:t>g</w:t>
      </w:r>
      <w:r w:rsidRPr="00462EA3">
        <w:rPr>
          <w:rFonts w:cs="Times New Roman"/>
          <w:b/>
          <w:sz w:val="24"/>
          <w:szCs w:val="24"/>
          <w14:ligatures w14:val="standardContextual"/>
        </w:rPr>
        <w:t xml:space="preserve">lycemic </w:t>
      </w:r>
      <w:r w:rsidRPr="00462EA3">
        <w:rPr>
          <w:rFonts w:cs="Times New Roman" w:hint="eastAsia"/>
          <w:b/>
          <w:sz w:val="24"/>
          <w:szCs w:val="24"/>
          <w14:ligatures w14:val="standardContextual"/>
        </w:rPr>
        <w:t>s</w:t>
      </w:r>
      <w:r w:rsidRPr="00462EA3">
        <w:rPr>
          <w:rFonts w:cs="Times New Roman"/>
          <w:b/>
          <w:sz w:val="24"/>
          <w:szCs w:val="24"/>
          <w14:ligatures w14:val="standardContextual"/>
        </w:rPr>
        <w:t xml:space="preserve">tates, </w:t>
      </w:r>
      <w:r w:rsidRPr="00462EA3">
        <w:rPr>
          <w:rFonts w:cs="Times New Roman" w:hint="eastAsia"/>
          <w:b/>
          <w:sz w:val="24"/>
          <w:szCs w:val="24"/>
          <w14:ligatures w14:val="standardContextual"/>
        </w:rPr>
        <w:t>the risk of p</w:t>
      </w:r>
      <w:r w:rsidRPr="00462EA3">
        <w:rPr>
          <w:rFonts w:cs="Times New Roman"/>
          <w:b/>
          <w:sz w:val="24"/>
          <w:szCs w:val="24"/>
          <w14:ligatures w14:val="standardContextual"/>
        </w:rPr>
        <w:t xml:space="preserve">rimary hypertension under </w:t>
      </w:r>
      <w:r w:rsidRPr="00462EA3">
        <w:rPr>
          <w:rFonts w:cs="Times New Roman" w:hint="eastAsia"/>
          <w:b/>
          <w:sz w:val="24"/>
          <w:szCs w:val="24"/>
          <w14:ligatures w14:val="standardContextual"/>
        </w:rPr>
        <w:t>d</w:t>
      </w:r>
      <w:r w:rsidRPr="00462EA3">
        <w:rPr>
          <w:rFonts w:cs="Times New Roman"/>
          <w:b/>
          <w:sz w:val="24"/>
          <w:szCs w:val="24"/>
          <w14:ligatures w14:val="standardContextual"/>
        </w:rPr>
        <w:t xml:space="preserve">iverse </w:t>
      </w:r>
      <w:r w:rsidRPr="00462EA3">
        <w:rPr>
          <w:rFonts w:cs="Times New Roman" w:hint="eastAsia"/>
          <w:b/>
          <w:sz w:val="24"/>
          <w:szCs w:val="24"/>
          <w14:ligatures w14:val="standardContextual"/>
        </w:rPr>
        <w:t>p</w:t>
      </w:r>
      <w:r w:rsidRPr="00462EA3">
        <w:rPr>
          <w:rFonts w:cs="Times New Roman"/>
          <w:b/>
          <w:sz w:val="24"/>
          <w:szCs w:val="24"/>
          <w14:ligatures w14:val="standardContextual"/>
        </w:rPr>
        <w:t xml:space="preserve">rediabetes </w:t>
      </w:r>
      <w:r w:rsidRPr="00462EA3">
        <w:rPr>
          <w:rFonts w:cs="Times New Roman" w:hint="eastAsia"/>
          <w:b/>
          <w:sz w:val="24"/>
          <w:szCs w:val="24"/>
          <w14:ligatures w14:val="standardContextual"/>
        </w:rPr>
        <w:t>c</w:t>
      </w:r>
      <w:r w:rsidRPr="00462EA3">
        <w:rPr>
          <w:rFonts w:cs="Times New Roman"/>
          <w:b/>
          <w:sz w:val="24"/>
          <w:szCs w:val="24"/>
          <w14:ligatures w14:val="standardContextual"/>
        </w:rPr>
        <w:t xml:space="preserve">riteria and </w:t>
      </w:r>
      <w:r w:rsidRPr="00462EA3">
        <w:rPr>
          <w:rFonts w:cs="Times New Roman" w:hint="eastAsia"/>
          <w:b/>
          <w:sz w:val="24"/>
          <w:szCs w:val="24"/>
          <w14:ligatures w14:val="standardContextual"/>
        </w:rPr>
        <w:t>g</w:t>
      </w:r>
      <w:r w:rsidRPr="00462EA3">
        <w:rPr>
          <w:rFonts w:cs="Times New Roman"/>
          <w:b/>
          <w:sz w:val="24"/>
          <w:szCs w:val="24"/>
          <w14:ligatures w14:val="standardContextual"/>
        </w:rPr>
        <w:t xml:space="preserve">enetic </w:t>
      </w:r>
      <w:r w:rsidRPr="00462EA3">
        <w:rPr>
          <w:rFonts w:cs="Times New Roman" w:hint="eastAsia"/>
          <w:b/>
          <w:sz w:val="24"/>
          <w:szCs w:val="24"/>
          <w14:ligatures w14:val="standardContextual"/>
        </w:rPr>
        <w:t>r</w:t>
      </w:r>
      <w:r w:rsidRPr="00462EA3">
        <w:rPr>
          <w:rFonts w:cs="Times New Roman"/>
          <w:b/>
          <w:sz w:val="24"/>
          <w:szCs w:val="24"/>
          <w14:ligatures w14:val="standardContextual"/>
        </w:rPr>
        <w:t xml:space="preserve">isk </w:t>
      </w:r>
      <w:r w:rsidRPr="00462EA3">
        <w:rPr>
          <w:rFonts w:cs="Times New Roman" w:hint="eastAsia"/>
          <w:b/>
          <w:sz w:val="24"/>
          <w:szCs w:val="24"/>
          <w14:ligatures w14:val="standardContextual"/>
        </w:rPr>
        <w:t>s</w:t>
      </w:r>
      <w:r w:rsidRPr="00462EA3">
        <w:rPr>
          <w:rFonts w:cs="Times New Roman"/>
          <w:b/>
          <w:sz w:val="24"/>
          <w:szCs w:val="24"/>
          <w14:ligatures w14:val="standardContextual"/>
        </w:rPr>
        <w:t>tratifications</w:t>
      </w:r>
      <w:r w:rsidRPr="00462EA3">
        <w:rPr>
          <w:rFonts w:cs="Times New Roman" w:hint="eastAsia"/>
          <w:b/>
          <w:sz w:val="24"/>
          <w:szCs w:val="24"/>
          <w14:ligatures w14:val="standardContextual"/>
        </w:rPr>
        <w:t>.</w:t>
      </w:r>
    </w:p>
    <w:tbl>
      <w:tblPr>
        <w:tblStyle w:val="af2"/>
        <w:tblW w:w="0" w:type="auto"/>
        <w:jc w:val="center"/>
        <w:tblLook w:val="04A0" w:firstRow="1" w:lastRow="0" w:firstColumn="1" w:lastColumn="0" w:noHBand="0" w:noVBand="1"/>
      </w:tblPr>
      <w:tblGrid>
        <w:gridCol w:w="2789"/>
        <w:gridCol w:w="2203"/>
        <w:gridCol w:w="276"/>
        <w:gridCol w:w="1936"/>
        <w:gridCol w:w="943"/>
        <w:gridCol w:w="276"/>
        <w:gridCol w:w="2043"/>
        <w:gridCol w:w="943"/>
        <w:gridCol w:w="1909"/>
      </w:tblGrid>
      <w:tr w:rsidR="00462EA3" w:rsidRPr="00462EA3" w14:paraId="0C423787" w14:textId="77777777" w:rsidTr="00811FA5">
        <w:trPr>
          <w:cnfStyle w:val="100000000000" w:firstRow="1" w:lastRow="0" w:firstColumn="0" w:lastColumn="0" w:oddVBand="0" w:evenVBand="0" w:oddHBand="0" w:evenHBand="0" w:firstRowFirstColumn="0" w:firstRowLastColumn="0" w:lastRowFirstColumn="0" w:lastRowLastColumn="0"/>
          <w:trHeight w:val="340"/>
          <w:jc w:val="center"/>
        </w:trPr>
        <w:tc>
          <w:tcPr>
            <w:tcW w:w="0" w:type="auto"/>
            <w:vMerge w:val="restart"/>
            <w:tcBorders>
              <w:top w:val="single" w:sz="4" w:space="0" w:color="auto"/>
            </w:tcBorders>
            <w:hideMark/>
          </w:tcPr>
          <w:p w14:paraId="0F32DCCF"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b/>
                <w:color w:val="000000"/>
                <w:sz w:val="24"/>
                <w:szCs w:val="24"/>
              </w:rPr>
              <w:t> </w:t>
            </w:r>
          </w:p>
        </w:tc>
        <w:tc>
          <w:tcPr>
            <w:tcW w:w="0" w:type="auto"/>
            <w:vMerge w:val="restart"/>
            <w:tcBorders>
              <w:top w:val="single" w:sz="4" w:space="0" w:color="auto"/>
            </w:tcBorders>
            <w:hideMark/>
          </w:tcPr>
          <w:p w14:paraId="2D4DAB92"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b/>
                <w:color w:val="000000"/>
                <w:sz w:val="24"/>
                <w:szCs w:val="24"/>
              </w:rPr>
              <w:t>Cases/Person-years</w:t>
            </w:r>
          </w:p>
        </w:tc>
        <w:tc>
          <w:tcPr>
            <w:tcW w:w="0" w:type="auto"/>
            <w:tcBorders>
              <w:top w:val="single" w:sz="4" w:space="0" w:color="auto"/>
            </w:tcBorders>
            <w:hideMark/>
          </w:tcPr>
          <w:p w14:paraId="17BBC6A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 </w:t>
            </w:r>
          </w:p>
        </w:tc>
        <w:tc>
          <w:tcPr>
            <w:tcW w:w="0" w:type="auto"/>
            <w:gridSpan w:val="2"/>
            <w:tcBorders>
              <w:top w:val="single" w:sz="4" w:space="0" w:color="auto"/>
            </w:tcBorders>
            <w:hideMark/>
          </w:tcPr>
          <w:p w14:paraId="19BF9FA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Normal as ref</w:t>
            </w:r>
          </w:p>
        </w:tc>
        <w:tc>
          <w:tcPr>
            <w:tcW w:w="0" w:type="auto"/>
            <w:tcBorders>
              <w:top w:val="single" w:sz="4" w:space="0" w:color="auto"/>
            </w:tcBorders>
            <w:hideMark/>
          </w:tcPr>
          <w:p w14:paraId="675C6DA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 </w:t>
            </w:r>
          </w:p>
        </w:tc>
        <w:tc>
          <w:tcPr>
            <w:tcW w:w="0" w:type="auto"/>
            <w:tcBorders>
              <w:top w:val="single" w:sz="4" w:space="0" w:color="auto"/>
            </w:tcBorders>
            <w:hideMark/>
          </w:tcPr>
          <w:p w14:paraId="5FE6C0E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Prediabetes as ref</w:t>
            </w:r>
          </w:p>
        </w:tc>
        <w:tc>
          <w:tcPr>
            <w:tcW w:w="0" w:type="auto"/>
            <w:tcBorders>
              <w:top w:val="single" w:sz="4" w:space="0" w:color="auto"/>
            </w:tcBorders>
            <w:hideMark/>
          </w:tcPr>
          <w:p w14:paraId="3282808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 </w:t>
            </w:r>
          </w:p>
        </w:tc>
        <w:tc>
          <w:tcPr>
            <w:tcW w:w="0" w:type="auto"/>
            <w:vMerge w:val="restart"/>
            <w:tcBorders>
              <w:top w:val="single" w:sz="4" w:space="0" w:color="auto"/>
            </w:tcBorders>
            <w:hideMark/>
          </w:tcPr>
          <w:p w14:paraId="538ABB5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i/>
                <w:iCs/>
                <w:color w:val="000000"/>
                <w:sz w:val="24"/>
                <w:szCs w:val="24"/>
              </w:rPr>
              <w:t>P</w:t>
            </w:r>
            <w:r w:rsidRPr="00462EA3">
              <w:rPr>
                <w:rFonts w:cs="Times New Roman"/>
                <w:b/>
                <w:color w:val="000000"/>
                <w:sz w:val="24"/>
                <w:szCs w:val="24"/>
              </w:rPr>
              <w:t> for interaction</w:t>
            </w:r>
          </w:p>
        </w:tc>
      </w:tr>
      <w:tr w:rsidR="00462EA3" w:rsidRPr="00462EA3" w14:paraId="61A8D6E1" w14:textId="77777777" w:rsidTr="00811FA5">
        <w:trPr>
          <w:trHeight w:val="302"/>
          <w:jc w:val="center"/>
        </w:trPr>
        <w:tc>
          <w:tcPr>
            <w:tcW w:w="0" w:type="auto"/>
            <w:vMerge/>
            <w:tcBorders>
              <w:bottom w:val="single" w:sz="4" w:space="0" w:color="auto"/>
            </w:tcBorders>
            <w:hideMark/>
          </w:tcPr>
          <w:p w14:paraId="6358E2A0" w14:textId="77777777" w:rsidR="00462EA3" w:rsidRPr="00462EA3" w:rsidRDefault="00462EA3" w:rsidP="00462EA3">
            <w:pPr>
              <w:widowControl/>
              <w:jc w:val="left"/>
              <w:rPr>
                <w:rFonts w:cs="Times New Roman"/>
                <w:sz w:val="24"/>
                <w:szCs w:val="24"/>
              </w:rPr>
            </w:pPr>
          </w:p>
        </w:tc>
        <w:tc>
          <w:tcPr>
            <w:tcW w:w="0" w:type="auto"/>
            <w:vMerge/>
            <w:tcBorders>
              <w:bottom w:val="single" w:sz="4" w:space="0" w:color="auto"/>
            </w:tcBorders>
            <w:hideMark/>
          </w:tcPr>
          <w:p w14:paraId="63FAF0E2" w14:textId="77777777" w:rsidR="00462EA3" w:rsidRPr="00462EA3" w:rsidRDefault="00462EA3" w:rsidP="00462EA3">
            <w:pPr>
              <w:widowControl/>
              <w:jc w:val="left"/>
              <w:rPr>
                <w:rFonts w:cs="Times New Roman"/>
                <w:sz w:val="24"/>
                <w:szCs w:val="24"/>
              </w:rPr>
            </w:pPr>
          </w:p>
        </w:tc>
        <w:tc>
          <w:tcPr>
            <w:tcW w:w="0" w:type="auto"/>
            <w:tcBorders>
              <w:bottom w:val="single" w:sz="4" w:space="0" w:color="auto"/>
            </w:tcBorders>
            <w:hideMark/>
          </w:tcPr>
          <w:p w14:paraId="2CF8095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bottom w:val="single" w:sz="4" w:space="0" w:color="auto"/>
            </w:tcBorders>
            <w:hideMark/>
          </w:tcPr>
          <w:p w14:paraId="428BE08B"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HR (95% CI)</w:t>
            </w:r>
          </w:p>
        </w:tc>
        <w:tc>
          <w:tcPr>
            <w:tcW w:w="0" w:type="auto"/>
            <w:tcBorders>
              <w:bottom w:val="single" w:sz="4" w:space="0" w:color="auto"/>
            </w:tcBorders>
            <w:hideMark/>
          </w:tcPr>
          <w:p w14:paraId="0B321156"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hint="eastAsia"/>
                <w:i/>
                <w:iCs/>
                <w:color w:val="000000"/>
                <w:sz w:val="24"/>
                <w:szCs w:val="24"/>
              </w:rPr>
              <w:t>P</w:t>
            </w:r>
            <w:r w:rsidRPr="00462EA3">
              <w:rPr>
                <w:rFonts w:cs="Times New Roman" w:hint="eastAsia"/>
                <w:color w:val="000000"/>
                <w:sz w:val="24"/>
                <w:szCs w:val="24"/>
              </w:rPr>
              <w:t xml:space="preserve"> </w:t>
            </w:r>
            <w:r w:rsidRPr="00462EA3">
              <w:rPr>
                <w:rFonts w:cs="Times New Roman"/>
                <w:color w:val="000000"/>
                <w:sz w:val="24"/>
                <w:szCs w:val="24"/>
              </w:rPr>
              <w:t>value</w:t>
            </w:r>
          </w:p>
        </w:tc>
        <w:tc>
          <w:tcPr>
            <w:tcW w:w="0" w:type="auto"/>
            <w:tcBorders>
              <w:bottom w:val="single" w:sz="4" w:space="0" w:color="auto"/>
            </w:tcBorders>
            <w:hideMark/>
          </w:tcPr>
          <w:p w14:paraId="1ACFC5B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bottom w:val="single" w:sz="4" w:space="0" w:color="auto"/>
            </w:tcBorders>
            <w:hideMark/>
          </w:tcPr>
          <w:p w14:paraId="2FE1D80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HR (95% CI)</w:t>
            </w:r>
          </w:p>
        </w:tc>
        <w:tc>
          <w:tcPr>
            <w:tcW w:w="0" w:type="auto"/>
            <w:tcBorders>
              <w:bottom w:val="single" w:sz="4" w:space="0" w:color="auto"/>
            </w:tcBorders>
            <w:hideMark/>
          </w:tcPr>
          <w:p w14:paraId="06293B6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i/>
                <w:iCs/>
                <w:color w:val="000000"/>
                <w:sz w:val="24"/>
                <w:szCs w:val="24"/>
              </w:rPr>
              <w:t>P</w:t>
            </w:r>
            <w:r w:rsidRPr="00462EA3">
              <w:rPr>
                <w:rFonts w:cs="Times New Roman" w:hint="eastAsia"/>
                <w:i/>
                <w:iCs/>
                <w:color w:val="000000"/>
                <w:sz w:val="24"/>
                <w:szCs w:val="24"/>
              </w:rPr>
              <w:t xml:space="preserve"> </w:t>
            </w:r>
            <w:r w:rsidRPr="00462EA3">
              <w:rPr>
                <w:rFonts w:cs="Times New Roman"/>
                <w:color w:val="000000"/>
                <w:sz w:val="24"/>
                <w:szCs w:val="24"/>
              </w:rPr>
              <w:t>value</w:t>
            </w:r>
          </w:p>
        </w:tc>
        <w:tc>
          <w:tcPr>
            <w:tcW w:w="0" w:type="auto"/>
            <w:vMerge/>
            <w:tcBorders>
              <w:bottom w:val="single" w:sz="4" w:space="0" w:color="auto"/>
            </w:tcBorders>
            <w:hideMark/>
          </w:tcPr>
          <w:p w14:paraId="76D843AA" w14:textId="77777777" w:rsidR="00462EA3" w:rsidRPr="00462EA3" w:rsidRDefault="00462EA3" w:rsidP="00462EA3">
            <w:pPr>
              <w:widowControl/>
              <w:jc w:val="left"/>
              <w:rPr>
                <w:rFonts w:cs="Times New Roman"/>
                <w:sz w:val="24"/>
                <w:szCs w:val="24"/>
              </w:rPr>
            </w:pPr>
          </w:p>
        </w:tc>
      </w:tr>
      <w:tr w:rsidR="00462EA3" w:rsidRPr="00462EA3" w14:paraId="6DD138B7" w14:textId="77777777" w:rsidTr="00811FA5">
        <w:trPr>
          <w:trHeight w:val="295"/>
          <w:jc w:val="center"/>
        </w:trPr>
        <w:tc>
          <w:tcPr>
            <w:tcW w:w="0" w:type="auto"/>
            <w:tcBorders>
              <w:top w:val="single" w:sz="4" w:space="0" w:color="auto"/>
              <w:bottom w:val="nil"/>
            </w:tcBorders>
            <w:hideMark/>
          </w:tcPr>
          <w:p w14:paraId="254854F9"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b/>
                <w:color w:val="000000"/>
                <w:sz w:val="24"/>
                <w:szCs w:val="24"/>
              </w:rPr>
              <w:t>Low genetic risk</w:t>
            </w:r>
          </w:p>
        </w:tc>
        <w:tc>
          <w:tcPr>
            <w:tcW w:w="0" w:type="auto"/>
            <w:tcBorders>
              <w:top w:val="single" w:sz="4" w:space="0" w:color="auto"/>
              <w:bottom w:val="nil"/>
            </w:tcBorders>
            <w:hideMark/>
          </w:tcPr>
          <w:p w14:paraId="62F0A920"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4595143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0334F818"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221E651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0319224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76452FD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57487B4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12AF656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12309BE4" w14:textId="77777777" w:rsidTr="00811FA5">
        <w:trPr>
          <w:trHeight w:val="169"/>
          <w:jc w:val="center"/>
        </w:trPr>
        <w:tc>
          <w:tcPr>
            <w:tcW w:w="0" w:type="auto"/>
            <w:tcBorders>
              <w:top w:val="nil"/>
              <w:bottom w:val="nil"/>
            </w:tcBorders>
            <w:hideMark/>
          </w:tcPr>
          <w:p w14:paraId="0E79B5B3"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ADA criteria</w:t>
            </w:r>
          </w:p>
        </w:tc>
        <w:tc>
          <w:tcPr>
            <w:tcW w:w="0" w:type="auto"/>
            <w:tcBorders>
              <w:top w:val="nil"/>
              <w:bottom w:val="nil"/>
            </w:tcBorders>
            <w:hideMark/>
          </w:tcPr>
          <w:p w14:paraId="6E3C592F"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1C36530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6B1B8C8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1AEA18B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21C2F508"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4F3EF17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3CC37AD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324B6A0F" w14:textId="77777777" w:rsidR="00462EA3" w:rsidRPr="00462EA3" w:rsidRDefault="00462EA3" w:rsidP="00462EA3">
            <w:pPr>
              <w:widowControl/>
              <w:spacing w:before="100" w:beforeAutospacing="1" w:after="100" w:afterAutospacing="1"/>
              <w:jc w:val="center"/>
              <w:rPr>
                <w:rFonts w:cs="Times New Roman"/>
                <w:sz w:val="24"/>
                <w:szCs w:val="24"/>
              </w:rPr>
            </w:pPr>
            <w:bookmarkStart w:id="13" w:name="_Hlk195546980"/>
            <w:r w:rsidRPr="00462EA3">
              <w:rPr>
                <w:rFonts w:cs="Times New Roman"/>
                <w:color w:val="000000"/>
                <w:sz w:val="24"/>
                <w:szCs w:val="24"/>
              </w:rPr>
              <w:t>0.</w:t>
            </w:r>
            <w:r w:rsidRPr="00462EA3">
              <w:rPr>
                <w:rFonts w:cs="Times New Roman" w:hint="eastAsia"/>
                <w:color w:val="000000"/>
                <w:sz w:val="24"/>
                <w:szCs w:val="24"/>
              </w:rPr>
              <w:t>294</w:t>
            </w:r>
            <w:bookmarkEnd w:id="13"/>
          </w:p>
        </w:tc>
      </w:tr>
      <w:tr w:rsidR="00462EA3" w:rsidRPr="00462EA3" w14:paraId="0973B976" w14:textId="77777777" w:rsidTr="00811FA5">
        <w:trPr>
          <w:trHeight w:val="283"/>
          <w:jc w:val="center"/>
        </w:trPr>
        <w:tc>
          <w:tcPr>
            <w:tcW w:w="0" w:type="auto"/>
            <w:tcBorders>
              <w:top w:val="nil"/>
              <w:bottom w:val="nil"/>
            </w:tcBorders>
            <w:hideMark/>
          </w:tcPr>
          <w:p w14:paraId="6DD93684"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410D6B1A"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10</w:t>
            </w:r>
            <w:r w:rsidRPr="00462EA3">
              <w:rPr>
                <w:rFonts w:cs="Times New Roman" w:hint="eastAsia"/>
                <w:color w:val="000000"/>
                <w:sz w:val="24"/>
                <w:szCs w:val="24"/>
              </w:rPr>
              <w:t>,</w:t>
            </w:r>
            <w:r w:rsidRPr="00462EA3">
              <w:rPr>
                <w:rFonts w:cs="Times New Roman"/>
                <w:color w:val="000000"/>
                <w:sz w:val="24"/>
                <w:szCs w:val="24"/>
              </w:rPr>
              <w:t>055/953</w:t>
            </w:r>
            <w:r w:rsidRPr="00462EA3">
              <w:rPr>
                <w:rFonts w:cs="Times New Roman" w:hint="eastAsia"/>
                <w:color w:val="000000"/>
                <w:sz w:val="24"/>
                <w:szCs w:val="24"/>
              </w:rPr>
              <w:t>,</w:t>
            </w:r>
            <w:r w:rsidRPr="00462EA3">
              <w:rPr>
                <w:rFonts w:cs="Times New Roman"/>
                <w:color w:val="000000"/>
                <w:sz w:val="24"/>
                <w:szCs w:val="24"/>
              </w:rPr>
              <w:t>32</w:t>
            </w:r>
            <w:r w:rsidRPr="00462EA3">
              <w:rPr>
                <w:rFonts w:cs="Times New Roman" w:hint="eastAsia"/>
                <w:color w:val="000000"/>
                <w:sz w:val="24"/>
                <w:szCs w:val="24"/>
              </w:rPr>
              <w:t>8</w:t>
            </w:r>
          </w:p>
        </w:tc>
        <w:tc>
          <w:tcPr>
            <w:tcW w:w="0" w:type="auto"/>
            <w:tcBorders>
              <w:top w:val="nil"/>
              <w:bottom w:val="nil"/>
            </w:tcBorders>
            <w:hideMark/>
          </w:tcPr>
          <w:p w14:paraId="3AD295B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3BC776E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6E2A91A7"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222A3E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5F6FF6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0.8</w:t>
            </w:r>
            <w:r w:rsidRPr="00462EA3">
              <w:rPr>
                <w:rFonts w:cs="Times New Roman" w:hint="eastAsia"/>
                <w:color w:val="000000"/>
                <w:sz w:val="24"/>
                <w:szCs w:val="24"/>
              </w:rPr>
              <w:t>5</w:t>
            </w:r>
            <w:r w:rsidRPr="00462EA3">
              <w:rPr>
                <w:rFonts w:cs="Times New Roman"/>
                <w:color w:val="000000"/>
                <w:sz w:val="24"/>
                <w:szCs w:val="24"/>
              </w:rPr>
              <w:t>(0.81,0.88)</w:t>
            </w:r>
          </w:p>
        </w:tc>
        <w:tc>
          <w:tcPr>
            <w:tcW w:w="0" w:type="auto"/>
            <w:tcBorders>
              <w:top w:val="nil"/>
              <w:bottom w:val="nil"/>
            </w:tcBorders>
            <w:hideMark/>
          </w:tcPr>
          <w:p w14:paraId="5FB00F1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003EEF6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2732E38" w14:textId="77777777" w:rsidTr="00811FA5">
        <w:trPr>
          <w:trHeight w:val="283"/>
          <w:jc w:val="center"/>
        </w:trPr>
        <w:tc>
          <w:tcPr>
            <w:tcW w:w="0" w:type="auto"/>
            <w:tcBorders>
              <w:top w:val="nil"/>
              <w:bottom w:val="nil"/>
            </w:tcBorders>
            <w:hideMark/>
          </w:tcPr>
          <w:p w14:paraId="379E9253"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596053AE"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3</w:t>
            </w:r>
            <w:r w:rsidRPr="00462EA3">
              <w:rPr>
                <w:rFonts w:cs="Times New Roman" w:hint="eastAsia"/>
                <w:color w:val="000000"/>
                <w:sz w:val="24"/>
                <w:szCs w:val="24"/>
              </w:rPr>
              <w:t>,</w:t>
            </w:r>
            <w:r w:rsidRPr="00462EA3">
              <w:rPr>
                <w:rFonts w:cs="Times New Roman"/>
                <w:color w:val="000000"/>
                <w:sz w:val="24"/>
                <w:szCs w:val="24"/>
              </w:rPr>
              <w:t>617/212</w:t>
            </w:r>
            <w:r w:rsidRPr="00462EA3">
              <w:rPr>
                <w:rFonts w:cs="Times New Roman" w:hint="eastAsia"/>
                <w:color w:val="000000"/>
                <w:sz w:val="24"/>
                <w:szCs w:val="24"/>
              </w:rPr>
              <w:t>,</w:t>
            </w:r>
            <w:r w:rsidRPr="00462EA3">
              <w:rPr>
                <w:rFonts w:cs="Times New Roman"/>
                <w:color w:val="000000"/>
                <w:sz w:val="24"/>
                <w:szCs w:val="24"/>
              </w:rPr>
              <w:t>36</w:t>
            </w:r>
            <w:r w:rsidRPr="00462EA3">
              <w:rPr>
                <w:rFonts w:cs="Times New Roman" w:hint="eastAsia"/>
                <w:color w:val="000000"/>
                <w:sz w:val="24"/>
                <w:szCs w:val="24"/>
              </w:rPr>
              <w:t>9</w:t>
            </w:r>
            <w:r w:rsidRPr="00462EA3">
              <w:rPr>
                <w:rFonts w:cs="Times New Roman"/>
                <w:color w:val="000000"/>
                <w:sz w:val="24"/>
                <w:szCs w:val="24"/>
              </w:rPr>
              <w:t> </w:t>
            </w:r>
          </w:p>
        </w:tc>
        <w:tc>
          <w:tcPr>
            <w:tcW w:w="0" w:type="auto"/>
            <w:tcBorders>
              <w:top w:val="nil"/>
              <w:bottom w:val="nil"/>
            </w:tcBorders>
            <w:hideMark/>
          </w:tcPr>
          <w:p w14:paraId="5F772D7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7A177C8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1.18(1.1</w:t>
            </w:r>
            <w:r w:rsidRPr="00462EA3">
              <w:rPr>
                <w:rFonts w:cs="Times New Roman" w:hint="eastAsia"/>
                <w:color w:val="000000"/>
                <w:sz w:val="24"/>
                <w:szCs w:val="24"/>
              </w:rPr>
              <w:t>4</w:t>
            </w:r>
            <w:r w:rsidRPr="00462EA3">
              <w:rPr>
                <w:rFonts w:cs="Times New Roman"/>
                <w:color w:val="000000"/>
                <w:sz w:val="24"/>
                <w:szCs w:val="24"/>
              </w:rPr>
              <w:t>,1.2</w:t>
            </w:r>
            <w:r w:rsidRPr="00462EA3">
              <w:rPr>
                <w:rFonts w:cs="Times New Roman" w:hint="eastAsia"/>
                <w:color w:val="000000"/>
                <w:sz w:val="24"/>
                <w:szCs w:val="24"/>
              </w:rPr>
              <w:t>3</w:t>
            </w:r>
            <w:r w:rsidRPr="00462EA3">
              <w:rPr>
                <w:rFonts w:cs="Times New Roman"/>
                <w:color w:val="000000"/>
                <w:sz w:val="24"/>
                <w:szCs w:val="24"/>
              </w:rPr>
              <w:t>)</w:t>
            </w:r>
          </w:p>
        </w:tc>
        <w:tc>
          <w:tcPr>
            <w:tcW w:w="0" w:type="auto"/>
            <w:tcBorders>
              <w:top w:val="nil"/>
              <w:bottom w:val="nil"/>
            </w:tcBorders>
            <w:hideMark/>
          </w:tcPr>
          <w:p w14:paraId="72121D0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3BEFFC9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0BA1A7B"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7E968A3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0406BC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0CA3471" w14:textId="77777777" w:rsidTr="00811FA5">
        <w:trPr>
          <w:trHeight w:val="283"/>
          <w:jc w:val="center"/>
        </w:trPr>
        <w:tc>
          <w:tcPr>
            <w:tcW w:w="0" w:type="auto"/>
            <w:tcBorders>
              <w:top w:val="nil"/>
              <w:bottom w:val="nil"/>
            </w:tcBorders>
            <w:hideMark/>
          </w:tcPr>
          <w:p w14:paraId="47C10976"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T2DM</w:t>
            </w:r>
          </w:p>
        </w:tc>
        <w:tc>
          <w:tcPr>
            <w:tcW w:w="0" w:type="auto"/>
            <w:tcBorders>
              <w:top w:val="nil"/>
              <w:bottom w:val="nil"/>
            </w:tcBorders>
            <w:hideMark/>
          </w:tcPr>
          <w:p w14:paraId="5394DC17"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1</w:t>
            </w:r>
            <w:r w:rsidRPr="00462EA3">
              <w:rPr>
                <w:rFonts w:cs="Times New Roman" w:hint="eastAsia"/>
                <w:color w:val="000000"/>
                <w:sz w:val="24"/>
                <w:szCs w:val="24"/>
              </w:rPr>
              <w:t>,</w:t>
            </w:r>
            <w:r w:rsidRPr="00462EA3">
              <w:rPr>
                <w:rFonts w:cs="Times New Roman"/>
                <w:color w:val="000000"/>
                <w:sz w:val="24"/>
                <w:szCs w:val="24"/>
              </w:rPr>
              <w:t>250/42</w:t>
            </w:r>
            <w:r w:rsidRPr="00462EA3">
              <w:rPr>
                <w:rFonts w:cs="Times New Roman" w:hint="eastAsia"/>
                <w:color w:val="000000"/>
                <w:sz w:val="24"/>
                <w:szCs w:val="24"/>
              </w:rPr>
              <w:t>,</w:t>
            </w:r>
            <w:r w:rsidRPr="00462EA3">
              <w:rPr>
                <w:rFonts w:cs="Times New Roman"/>
                <w:color w:val="000000"/>
                <w:sz w:val="24"/>
                <w:szCs w:val="24"/>
              </w:rPr>
              <w:t>33</w:t>
            </w:r>
            <w:r w:rsidRPr="00462EA3">
              <w:rPr>
                <w:rFonts w:cs="Times New Roman" w:hint="eastAsia"/>
                <w:color w:val="000000"/>
                <w:sz w:val="24"/>
                <w:szCs w:val="24"/>
              </w:rPr>
              <w:t>2</w:t>
            </w:r>
          </w:p>
        </w:tc>
        <w:tc>
          <w:tcPr>
            <w:tcW w:w="0" w:type="auto"/>
            <w:tcBorders>
              <w:top w:val="nil"/>
              <w:bottom w:val="nil"/>
            </w:tcBorders>
            <w:hideMark/>
          </w:tcPr>
          <w:p w14:paraId="10CC519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09631C0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1.78(1.6</w:t>
            </w:r>
            <w:r w:rsidRPr="00462EA3">
              <w:rPr>
                <w:rFonts w:cs="Times New Roman" w:hint="eastAsia"/>
                <w:color w:val="000000"/>
                <w:sz w:val="24"/>
                <w:szCs w:val="24"/>
              </w:rPr>
              <w:t>8</w:t>
            </w:r>
            <w:r w:rsidRPr="00462EA3">
              <w:rPr>
                <w:rFonts w:cs="Times New Roman"/>
                <w:color w:val="000000"/>
                <w:sz w:val="24"/>
                <w:szCs w:val="24"/>
              </w:rPr>
              <w:t>,1.</w:t>
            </w:r>
            <w:r w:rsidRPr="00462EA3">
              <w:rPr>
                <w:rFonts w:cs="Times New Roman" w:hint="eastAsia"/>
                <w:color w:val="000000"/>
                <w:sz w:val="24"/>
                <w:szCs w:val="24"/>
              </w:rPr>
              <w:t>90</w:t>
            </w:r>
            <w:r w:rsidRPr="00462EA3">
              <w:rPr>
                <w:rFonts w:cs="Times New Roman"/>
                <w:color w:val="000000"/>
                <w:sz w:val="24"/>
                <w:szCs w:val="24"/>
              </w:rPr>
              <w:t>)</w:t>
            </w:r>
          </w:p>
        </w:tc>
        <w:tc>
          <w:tcPr>
            <w:tcW w:w="0" w:type="auto"/>
            <w:tcBorders>
              <w:top w:val="nil"/>
              <w:bottom w:val="nil"/>
            </w:tcBorders>
            <w:hideMark/>
          </w:tcPr>
          <w:p w14:paraId="3A35CF1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3D55995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7E77F9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1.5</w:t>
            </w:r>
            <w:r w:rsidRPr="00462EA3">
              <w:rPr>
                <w:rFonts w:cs="Times New Roman" w:hint="eastAsia"/>
                <w:color w:val="000000"/>
                <w:sz w:val="24"/>
                <w:szCs w:val="24"/>
              </w:rPr>
              <w:t>1</w:t>
            </w:r>
            <w:r w:rsidRPr="00462EA3">
              <w:rPr>
                <w:rFonts w:cs="Times New Roman"/>
                <w:color w:val="000000"/>
                <w:sz w:val="24"/>
                <w:szCs w:val="24"/>
              </w:rPr>
              <w:t>(1.41,1.61)</w:t>
            </w:r>
          </w:p>
        </w:tc>
        <w:tc>
          <w:tcPr>
            <w:tcW w:w="0" w:type="auto"/>
            <w:tcBorders>
              <w:top w:val="nil"/>
              <w:bottom w:val="nil"/>
            </w:tcBorders>
            <w:hideMark/>
          </w:tcPr>
          <w:p w14:paraId="27174C9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43E1997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EF0A7EB" w14:textId="77777777" w:rsidTr="00811FA5">
        <w:trPr>
          <w:trHeight w:val="169"/>
          <w:jc w:val="center"/>
        </w:trPr>
        <w:tc>
          <w:tcPr>
            <w:tcW w:w="0" w:type="auto"/>
            <w:tcBorders>
              <w:top w:val="nil"/>
              <w:bottom w:val="nil"/>
            </w:tcBorders>
            <w:hideMark/>
          </w:tcPr>
          <w:p w14:paraId="284A9956"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WHO/IEC criteria</w:t>
            </w:r>
          </w:p>
        </w:tc>
        <w:tc>
          <w:tcPr>
            <w:tcW w:w="0" w:type="auto"/>
            <w:tcBorders>
              <w:top w:val="nil"/>
              <w:bottom w:val="nil"/>
            </w:tcBorders>
            <w:hideMark/>
          </w:tcPr>
          <w:p w14:paraId="50E93A41"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1E6CAA6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49D2F722"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D5F9D8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82B3D8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DE3423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26F6B2E"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76F969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w:t>
            </w:r>
            <w:r w:rsidRPr="00462EA3">
              <w:rPr>
                <w:rFonts w:cs="Times New Roman" w:hint="eastAsia"/>
                <w:color w:val="000000"/>
                <w:sz w:val="24"/>
                <w:szCs w:val="24"/>
              </w:rPr>
              <w:t>044</w:t>
            </w:r>
          </w:p>
        </w:tc>
      </w:tr>
      <w:tr w:rsidR="00462EA3" w:rsidRPr="00462EA3" w14:paraId="3CF6484D" w14:textId="77777777" w:rsidTr="00811FA5">
        <w:trPr>
          <w:trHeight w:val="283"/>
          <w:jc w:val="center"/>
        </w:trPr>
        <w:tc>
          <w:tcPr>
            <w:tcW w:w="0" w:type="auto"/>
            <w:tcBorders>
              <w:top w:val="nil"/>
              <w:bottom w:val="nil"/>
            </w:tcBorders>
            <w:hideMark/>
          </w:tcPr>
          <w:p w14:paraId="7166E1BF"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12EF5480"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12</w:t>
            </w:r>
            <w:r w:rsidRPr="00462EA3">
              <w:rPr>
                <w:rFonts w:cs="Times New Roman" w:hint="eastAsia"/>
                <w:color w:val="000000"/>
                <w:sz w:val="24"/>
                <w:szCs w:val="24"/>
              </w:rPr>
              <w:t>,</w:t>
            </w:r>
            <w:r w:rsidRPr="00462EA3">
              <w:rPr>
                <w:rFonts w:cs="Times New Roman"/>
                <w:color w:val="000000"/>
                <w:sz w:val="24"/>
                <w:szCs w:val="24"/>
              </w:rPr>
              <w:t>637/1</w:t>
            </w:r>
            <w:r w:rsidRPr="00462EA3">
              <w:rPr>
                <w:rFonts w:cs="Times New Roman" w:hint="eastAsia"/>
                <w:color w:val="000000"/>
                <w:sz w:val="24"/>
                <w:szCs w:val="24"/>
              </w:rPr>
              <w:t>,</w:t>
            </w:r>
            <w:r w:rsidRPr="00462EA3">
              <w:rPr>
                <w:rFonts w:cs="Times New Roman"/>
                <w:color w:val="000000"/>
                <w:sz w:val="24"/>
                <w:szCs w:val="24"/>
              </w:rPr>
              <w:t>114</w:t>
            </w:r>
            <w:r w:rsidRPr="00462EA3">
              <w:rPr>
                <w:rFonts w:cs="Times New Roman" w:hint="eastAsia"/>
                <w:color w:val="000000"/>
                <w:sz w:val="24"/>
                <w:szCs w:val="24"/>
              </w:rPr>
              <w:t>,</w:t>
            </w:r>
            <w:r w:rsidRPr="00462EA3">
              <w:rPr>
                <w:rFonts w:cs="Times New Roman"/>
                <w:color w:val="000000"/>
                <w:sz w:val="24"/>
                <w:szCs w:val="24"/>
              </w:rPr>
              <w:t>70</w:t>
            </w:r>
            <w:r w:rsidRPr="00462EA3">
              <w:rPr>
                <w:rFonts w:cs="Times New Roman" w:hint="eastAsia"/>
                <w:color w:val="000000"/>
                <w:sz w:val="24"/>
                <w:szCs w:val="24"/>
              </w:rPr>
              <w:t>4</w:t>
            </w:r>
          </w:p>
        </w:tc>
        <w:tc>
          <w:tcPr>
            <w:tcW w:w="0" w:type="auto"/>
            <w:tcBorders>
              <w:top w:val="nil"/>
              <w:bottom w:val="nil"/>
            </w:tcBorders>
            <w:hideMark/>
          </w:tcPr>
          <w:p w14:paraId="02896C9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6D16EE1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23B9968C"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1D13255"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184A69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0.76 (0.71,0.81)</w:t>
            </w:r>
          </w:p>
        </w:tc>
        <w:tc>
          <w:tcPr>
            <w:tcW w:w="0" w:type="auto"/>
            <w:tcBorders>
              <w:top w:val="nil"/>
              <w:bottom w:val="nil"/>
            </w:tcBorders>
            <w:hideMark/>
          </w:tcPr>
          <w:p w14:paraId="08F6F1A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04A1599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C57EEE6" w14:textId="77777777" w:rsidTr="00811FA5">
        <w:trPr>
          <w:trHeight w:val="283"/>
          <w:jc w:val="center"/>
        </w:trPr>
        <w:tc>
          <w:tcPr>
            <w:tcW w:w="0" w:type="auto"/>
            <w:tcBorders>
              <w:top w:val="nil"/>
              <w:bottom w:val="nil"/>
            </w:tcBorders>
            <w:hideMark/>
          </w:tcPr>
          <w:p w14:paraId="4F407B07"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77BC9933"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1</w:t>
            </w:r>
            <w:r w:rsidRPr="00462EA3">
              <w:rPr>
                <w:rFonts w:cs="Times New Roman" w:hint="eastAsia"/>
                <w:color w:val="000000"/>
                <w:sz w:val="24"/>
                <w:szCs w:val="24"/>
              </w:rPr>
              <w:t>,</w:t>
            </w:r>
            <w:r w:rsidRPr="00462EA3">
              <w:rPr>
                <w:rFonts w:cs="Times New Roman"/>
                <w:color w:val="000000"/>
                <w:sz w:val="24"/>
                <w:szCs w:val="24"/>
              </w:rPr>
              <w:t>035/50</w:t>
            </w:r>
            <w:r w:rsidRPr="00462EA3">
              <w:rPr>
                <w:rFonts w:cs="Times New Roman" w:hint="eastAsia"/>
                <w:color w:val="000000"/>
                <w:sz w:val="24"/>
                <w:szCs w:val="24"/>
              </w:rPr>
              <w:t>,</w:t>
            </w:r>
            <w:r w:rsidRPr="00462EA3">
              <w:rPr>
                <w:rFonts w:cs="Times New Roman"/>
                <w:color w:val="000000"/>
                <w:sz w:val="24"/>
                <w:szCs w:val="24"/>
              </w:rPr>
              <w:t>993</w:t>
            </w:r>
          </w:p>
        </w:tc>
        <w:tc>
          <w:tcPr>
            <w:tcW w:w="0" w:type="auto"/>
            <w:tcBorders>
              <w:top w:val="nil"/>
              <w:bottom w:val="nil"/>
            </w:tcBorders>
            <w:hideMark/>
          </w:tcPr>
          <w:p w14:paraId="194E3BA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6954495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1.3</w:t>
            </w:r>
            <w:r w:rsidRPr="00462EA3">
              <w:rPr>
                <w:rFonts w:cs="Times New Roman" w:hint="eastAsia"/>
                <w:color w:val="000000"/>
                <w:sz w:val="24"/>
                <w:szCs w:val="24"/>
              </w:rPr>
              <w:t>2</w:t>
            </w:r>
            <w:r w:rsidRPr="00462EA3">
              <w:rPr>
                <w:rFonts w:cs="Times New Roman"/>
                <w:color w:val="000000"/>
                <w:sz w:val="24"/>
                <w:szCs w:val="24"/>
              </w:rPr>
              <w:t>(1.23,1.40)</w:t>
            </w:r>
          </w:p>
        </w:tc>
        <w:tc>
          <w:tcPr>
            <w:tcW w:w="0" w:type="auto"/>
            <w:tcBorders>
              <w:top w:val="nil"/>
              <w:bottom w:val="nil"/>
            </w:tcBorders>
            <w:hideMark/>
          </w:tcPr>
          <w:p w14:paraId="618D90B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0EF6036B"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EEDDD2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564A5E10"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E07626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0430606" w14:textId="77777777" w:rsidTr="00811FA5">
        <w:trPr>
          <w:trHeight w:val="283"/>
          <w:jc w:val="center"/>
        </w:trPr>
        <w:tc>
          <w:tcPr>
            <w:tcW w:w="0" w:type="auto"/>
            <w:tcBorders>
              <w:top w:val="nil"/>
              <w:bottom w:val="dashed" w:sz="4" w:space="0" w:color="auto"/>
            </w:tcBorders>
            <w:hideMark/>
          </w:tcPr>
          <w:p w14:paraId="5474DEC5"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T2DM</w:t>
            </w:r>
          </w:p>
        </w:tc>
        <w:tc>
          <w:tcPr>
            <w:tcW w:w="0" w:type="auto"/>
            <w:tcBorders>
              <w:top w:val="nil"/>
              <w:bottom w:val="dashed" w:sz="4" w:space="0" w:color="auto"/>
            </w:tcBorders>
            <w:hideMark/>
          </w:tcPr>
          <w:p w14:paraId="22931717"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1</w:t>
            </w:r>
            <w:r w:rsidRPr="00462EA3">
              <w:rPr>
                <w:rFonts w:cs="Times New Roman" w:hint="eastAsia"/>
                <w:color w:val="000000"/>
                <w:sz w:val="24"/>
                <w:szCs w:val="24"/>
              </w:rPr>
              <w:t>,</w:t>
            </w:r>
            <w:r w:rsidRPr="00462EA3">
              <w:rPr>
                <w:rFonts w:cs="Times New Roman"/>
                <w:color w:val="000000"/>
                <w:sz w:val="24"/>
                <w:szCs w:val="24"/>
              </w:rPr>
              <w:t>250/42</w:t>
            </w:r>
            <w:r w:rsidRPr="00462EA3">
              <w:rPr>
                <w:rFonts w:cs="Times New Roman" w:hint="eastAsia"/>
                <w:color w:val="000000"/>
                <w:sz w:val="24"/>
                <w:szCs w:val="24"/>
              </w:rPr>
              <w:t>,</w:t>
            </w:r>
            <w:r w:rsidRPr="00462EA3">
              <w:rPr>
                <w:rFonts w:cs="Times New Roman"/>
                <w:color w:val="000000"/>
                <w:sz w:val="24"/>
                <w:szCs w:val="24"/>
              </w:rPr>
              <w:t>33</w:t>
            </w:r>
            <w:r w:rsidRPr="00462EA3">
              <w:rPr>
                <w:rFonts w:cs="Times New Roman" w:hint="eastAsia"/>
                <w:color w:val="000000"/>
                <w:sz w:val="24"/>
                <w:szCs w:val="24"/>
              </w:rPr>
              <w:t>2</w:t>
            </w:r>
          </w:p>
        </w:tc>
        <w:tc>
          <w:tcPr>
            <w:tcW w:w="0" w:type="auto"/>
            <w:tcBorders>
              <w:top w:val="nil"/>
              <w:bottom w:val="dashed" w:sz="4" w:space="0" w:color="auto"/>
            </w:tcBorders>
            <w:hideMark/>
          </w:tcPr>
          <w:p w14:paraId="7FE999E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dashed" w:sz="4" w:space="0" w:color="auto"/>
            </w:tcBorders>
            <w:hideMark/>
          </w:tcPr>
          <w:p w14:paraId="3FC331B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1.7</w:t>
            </w:r>
            <w:r w:rsidRPr="00462EA3">
              <w:rPr>
                <w:rFonts w:cs="Times New Roman" w:hint="eastAsia"/>
                <w:color w:val="000000"/>
                <w:sz w:val="24"/>
                <w:szCs w:val="24"/>
              </w:rPr>
              <w:t>4</w:t>
            </w:r>
            <w:r w:rsidRPr="00462EA3">
              <w:rPr>
                <w:rFonts w:cs="Times New Roman"/>
                <w:color w:val="000000"/>
                <w:sz w:val="24"/>
                <w:szCs w:val="24"/>
              </w:rPr>
              <w:t>(1.63,1.84)</w:t>
            </w:r>
          </w:p>
        </w:tc>
        <w:tc>
          <w:tcPr>
            <w:tcW w:w="0" w:type="auto"/>
            <w:tcBorders>
              <w:top w:val="nil"/>
              <w:bottom w:val="dashed" w:sz="4" w:space="0" w:color="auto"/>
            </w:tcBorders>
            <w:hideMark/>
          </w:tcPr>
          <w:p w14:paraId="3E57868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dashed" w:sz="4" w:space="0" w:color="auto"/>
            </w:tcBorders>
            <w:hideMark/>
          </w:tcPr>
          <w:p w14:paraId="3ED1FB8F"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dashed" w:sz="4" w:space="0" w:color="auto"/>
            </w:tcBorders>
            <w:hideMark/>
          </w:tcPr>
          <w:p w14:paraId="18AC6E1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1.3</w:t>
            </w:r>
            <w:r w:rsidRPr="00462EA3">
              <w:rPr>
                <w:rFonts w:cs="Times New Roman" w:hint="eastAsia"/>
                <w:color w:val="000000"/>
                <w:sz w:val="24"/>
                <w:szCs w:val="24"/>
              </w:rPr>
              <w:t>2</w:t>
            </w:r>
            <w:r w:rsidRPr="00462EA3">
              <w:rPr>
                <w:rFonts w:cs="Times New Roman"/>
                <w:color w:val="000000"/>
                <w:sz w:val="24"/>
                <w:szCs w:val="24"/>
              </w:rPr>
              <w:t>(1.21,1.43)</w:t>
            </w:r>
          </w:p>
        </w:tc>
        <w:tc>
          <w:tcPr>
            <w:tcW w:w="0" w:type="auto"/>
            <w:tcBorders>
              <w:top w:val="nil"/>
              <w:bottom w:val="dashed" w:sz="4" w:space="0" w:color="auto"/>
            </w:tcBorders>
            <w:hideMark/>
          </w:tcPr>
          <w:p w14:paraId="2A08840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dashed" w:sz="4" w:space="0" w:color="auto"/>
            </w:tcBorders>
            <w:hideMark/>
          </w:tcPr>
          <w:p w14:paraId="23BEF82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6CFE6F5F" w14:textId="77777777" w:rsidTr="00811FA5">
        <w:trPr>
          <w:trHeight w:val="295"/>
          <w:jc w:val="center"/>
        </w:trPr>
        <w:tc>
          <w:tcPr>
            <w:tcW w:w="0" w:type="auto"/>
            <w:tcBorders>
              <w:top w:val="dashed" w:sz="4" w:space="0" w:color="auto"/>
              <w:bottom w:val="nil"/>
            </w:tcBorders>
            <w:hideMark/>
          </w:tcPr>
          <w:p w14:paraId="564AF8CF"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b/>
                <w:color w:val="000000"/>
                <w:sz w:val="24"/>
                <w:szCs w:val="24"/>
              </w:rPr>
              <w:t>Intermediate</w:t>
            </w:r>
            <w:r w:rsidRPr="00462EA3">
              <w:rPr>
                <w:rFonts w:cs="Times New Roman" w:hint="eastAsia"/>
                <w:b/>
                <w:color w:val="000000"/>
                <w:sz w:val="24"/>
                <w:szCs w:val="24"/>
              </w:rPr>
              <w:t xml:space="preserve"> </w:t>
            </w:r>
            <w:r w:rsidRPr="00462EA3">
              <w:rPr>
                <w:rFonts w:cs="Times New Roman"/>
                <w:b/>
                <w:color w:val="000000"/>
                <w:sz w:val="24"/>
                <w:szCs w:val="24"/>
              </w:rPr>
              <w:t>genetic risk</w:t>
            </w:r>
          </w:p>
        </w:tc>
        <w:tc>
          <w:tcPr>
            <w:tcW w:w="0" w:type="auto"/>
            <w:tcBorders>
              <w:top w:val="dashed" w:sz="4" w:space="0" w:color="auto"/>
              <w:bottom w:val="nil"/>
            </w:tcBorders>
            <w:hideMark/>
          </w:tcPr>
          <w:p w14:paraId="1537F4F1"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 </w:t>
            </w:r>
          </w:p>
        </w:tc>
        <w:tc>
          <w:tcPr>
            <w:tcW w:w="0" w:type="auto"/>
            <w:tcBorders>
              <w:top w:val="dashed" w:sz="4" w:space="0" w:color="auto"/>
              <w:bottom w:val="nil"/>
            </w:tcBorders>
            <w:hideMark/>
          </w:tcPr>
          <w:p w14:paraId="1EBC8FE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dashed" w:sz="4" w:space="0" w:color="auto"/>
              <w:bottom w:val="nil"/>
            </w:tcBorders>
            <w:hideMark/>
          </w:tcPr>
          <w:p w14:paraId="42EA50C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322A191F"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1412758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2333AFE2"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10EF43E7"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460C9D6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2115FD4" w14:textId="77777777" w:rsidTr="00811FA5">
        <w:trPr>
          <w:trHeight w:val="295"/>
          <w:jc w:val="center"/>
        </w:trPr>
        <w:tc>
          <w:tcPr>
            <w:tcW w:w="0" w:type="auto"/>
            <w:tcBorders>
              <w:top w:val="nil"/>
              <w:bottom w:val="nil"/>
            </w:tcBorders>
            <w:hideMark/>
          </w:tcPr>
          <w:p w14:paraId="7803873E"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ADA criteria</w:t>
            </w:r>
          </w:p>
        </w:tc>
        <w:tc>
          <w:tcPr>
            <w:tcW w:w="0" w:type="auto"/>
            <w:tcBorders>
              <w:top w:val="nil"/>
              <w:bottom w:val="nil"/>
            </w:tcBorders>
            <w:hideMark/>
          </w:tcPr>
          <w:p w14:paraId="3A685FEB"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513480B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663B4EE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C4F3DB4"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6FEDBEF"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A484CD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2B8DF5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95C395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309234F0" w14:textId="77777777" w:rsidTr="00811FA5">
        <w:trPr>
          <w:trHeight w:val="283"/>
          <w:jc w:val="center"/>
        </w:trPr>
        <w:tc>
          <w:tcPr>
            <w:tcW w:w="0" w:type="auto"/>
            <w:tcBorders>
              <w:top w:val="nil"/>
              <w:bottom w:val="nil"/>
            </w:tcBorders>
            <w:hideMark/>
          </w:tcPr>
          <w:p w14:paraId="2F9626F3"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2E611770"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12</w:t>
            </w:r>
            <w:r w:rsidRPr="00462EA3">
              <w:rPr>
                <w:rFonts w:cs="Times New Roman" w:hint="eastAsia"/>
                <w:color w:val="000000"/>
                <w:sz w:val="24"/>
                <w:szCs w:val="24"/>
              </w:rPr>
              <w:t>,</w:t>
            </w:r>
            <w:r w:rsidRPr="00462EA3">
              <w:rPr>
                <w:rFonts w:cs="Times New Roman"/>
                <w:color w:val="000000"/>
                <w:sz w:val="24"/>
                <w:szCs w:val="24"/>
              </w:rPr>
              <w:t>109/939</w:t>
            </w:r>
            <w:r w:rsidRPr="00462EA3">
              <w:rPr>
                <w:rFonts w:cs="Times New Roman" w:hint="eastAsia"/>
                <w:color w:val="000000"/>
                <w:sz w:val="24"/>
                <w:szCs w:val="24"/>
              </w:rPr>
              <w:t>,</w:t>
            </w:r>
            <w:r w:rsidRPr="00462EA3">
              <w:rPr>
                <w:rFonts w:cs="Times New Roman"/>
                <w:color w:val="000000"/>
                <w:sz w:val="24"/>
                <w:szCs w:val="24"/>
              </w:rPr>
              <w:t>954</w:t>
            </w:r>
          </w:p>
        </w:tc>
        <w:tc>
          <w:tcPr>
            <w:tcW w:w="0" w:type="auto"/>
            <w:tcBorders>
              <w:top w:val="nil"/>
              <w:bottom w:val="nil"/>
            </w:tcBorders>
            <w:hideMark/>
          </w:tcPr>
          <w:p w14:paraId="5DCCF16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1A554AAB"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551E4495"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539E665"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948512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0.8</w:t>
            </w:r>
            <w:r w:rsidRPr="00462EA3">
              <w:rPr>
                <w:rFonts w:cs="Times New Roman" w:hint="eastAsia"/>
                <w:color w:val="000000"/>
                <w:sz w:val="24"/>
                <w:szCs w:val="24"/>
              </w:rPr>
              <w:t>9</w:t>
            </w:r>
            <w:r w:rsidRPr="00462EA3">
              <w:rPr>
                <w:rFonts w:cs="Times New Roman"/>
                <w:color w:val="000000"/>
                <w:sz w:val="24"/>
                <w:szCs w:val="24"/>
              </w:rPr>
              <w:t>(0.8</w:t>
            </w:r>
            <w:r w:rsidRPr="00462EA3">
              <w:rPr>
                <w:rFonts w:cs="Times New Roman" w:hint="eastAsia"/>
                <w:color w:val="000000"/>
                <w:sz w:val="24"/>
                <w:szCs w:val="24"/>
              </w:rPr>
              <w:t>6</w:t>
            </w:r>
            <w:r w:rsidRPr="00462EA3">
              <w:rPr>
                <w:rFonts w:cs="Times New Roman"/>
                <w:color w:val="000000"/>
                <w:sz w:val="24"/>
                <w:szCs w:val="24"/>
              </w:rPr>
              <w:t>,0.92)</w:t>
            </w:r>
          </w:p>
        </w:tc>
        <w:tc>
          <w:tcPr>
            <w:tcW w:w="0" w:type="auto"/>
            <w:tcBorders>
              <w:top w:val="nil"/>
              <w:bottom w:val="nil"/>
            </w:tcBorders>
            <w:hideMark/>
          </w:tcPr>
          <w:p w14:paraId="065D782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4AD6E168"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1DE486A0" w14:textId="77777777" w:rsidTr="00811FA5">
        <w:trPr>
          <w:trHeight w:val="283"/>
          <w:jc w:val="center"/>
        </w:trPr>
        <w:tc>
          <w:tcPr>
            <w:tcW w:w="0" w:type="auto"/>
            <w:tcBorders>
              <w:top w:val="nil"/>
              <w:bottom w:val="nil"/>
            </w:tcBorders>
            <w:hideMark/>
          </w:tcPr>
          <w:p w14:paraId="7405B313"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19B3E294"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4</w:t>
            </w:r>
            <w:r w:rsidRPr="00462EA3">
              <w:rPr>
                <w:rFonts w:cs="Times New Roman" w:hint="eastAsia"/>
                <w:color w:val="000000"/>
                <w:sz w:val="24"/>
                <w:szCs w:val="24"/>
              </w:rPr>
              <w:t>,</w:t>
            </w:r>
            <w:r w:rsidRPr="00462EA3">
              <w:rPr>
                <w:rFonts w:cs="Times New Roman"/>
                <w:color w:val="000000"/>
                <w:sz w:val="24"/>
                <w:szCs w:val="24"/>
              </w:rPr>
              <w:t>004/206</w:t>
            </w:r>
            <w:r w:rsidRPr="00462EA3">
              <w:rPr>
                <w:rFonts w:cs="Times New Roman" w:hint="eastAsia"/>
                <w:color w:val="000000"/>
                <w:sz w:val="24"/>
                <w:szCs w:val="24"/>
              </w:rPr>
              <w:t>,</w:t>
            </w:r>
            <w:r w:rsidRPr="00462EA3">
              <w:rPr>
                <w:rFonts w:cs="Times New Roman"/>
                <w:color w:val="000000"/>
                <w:sz w:val="24"/>
                <w:szCs w:val="24"/>
              </w:rPr>
              <w:t>43</w:t>
            </w:r>
            <w:r w:rsidRPr="00462EA3">
              <w:rPr>
                <w:rFonts w:cs="Times New Roman" w:hint="eastAsia"/>
                <w:color w:val="000000"/>
                <w:sz w:val="24"/>
                <w:szCs w:val="24"/>
              </w:rPr>
              <w:t>7</w:t>
            </w:r>
          </w:p>
        </w:tc>
        <w:tc>
          <w:tcPr>
            <w:tcW w:w="0" w:type="auto"/>
            <w:tcBorders>
              <w:top w:val="nil"/>
              <w:bottom w:val="nil"/>
            </w:tcBorders>
            <w:hideMark/>
          </w:tcPr>
          <w:p w14:paraId="2508193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42BC177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1.1</w:t>
            </w:r>
            <w:r w:rsidRPr="00462EA3">
              <w:rPr>
                <w:rFonts w:cs="Times New Roman" w:hint="eastAsia"/>
                <w:color w:val="000000"/>
                <w:sz w:val="24"/>
                <w:szCs w:val="24"/>
              </w:rPr>
              <w:t>3</w:t>
            </w:r>
            <w:r w:rsidRPr="00462EA3">
              <w:rPr>
                <w:rFonts w:cs="Times New Roman"/>
                <w:color w:val="000000"/>
                <w:sz w:val="24"/>
                <w:szCs w:val="24"/>
              </w:rPr>
              <w:t>(1.0</w:t>
            </w:r>
            <w:r w:rsidRPr="00462EA3">
              <w:rPr>
                <w:rFonts w:cs="Times New Roman" w:hint="eastAsia"/>
                <w:color w:val="000000"/>
                <w:sz w:val="24"/>
                <w:szCs w:val="24"/>
              </w:rPr>
              <w:t>9</w:t>
            </w:r>
            <w:r w:rsidRPr="00462EA3">
              <w:rPr>
                <w:rFonts w:cs="Times New Roman"/>
                <w:color w:val="000000"/>
                <w:sz w:val="24"/>
                <w:szCs w:val="24"/>
              </w:rPr>
              <w:t>,1.1</w:t>
            </w:r>
            <w:r w:rsidRPr="00462EA3">
              <w:rPr>
                <w:rFonts w:cs="Times New Roman" w:hint="eastAsia"/>
                <w:color w:val="000000"/>
                <w:sz w:val="24"/>
                <w:szCs w:val="24"/>
              </w:rPr>
              <w:t>7</w:t>
            </w:r>
            <w:r w:rsidRPr="00462EA3">
              <w:rPr>
                <w:rFonts w:cs="Times New Roman"/>
                <w:color w:val="000000"/>
                <w:sz w:val="24"/>
                <w:szCs w:val="24"/>
              </w:rPr>
              <w:t>)</w:t>
            </w:r>
          </w:p>
        </w:tc>
        <w:tc>
          <w:tcPr>
            <w:tcW w:w="0" w:type="auto"/>
            <w:tcBorders>
              <w:top w:val="nil"/>
              <w:bottom w:val="nil"/>
            </w:tcBorders>
            <w:hideMark/>
          </w:tcPr>
          <w:p w14:paraId="44DD0AD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6EF4E4EA"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3FEE1E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242DA00E"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5620EF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26581493" w14:textId="77777777" w:rsidTr="00811FA5">
        <w:trPr>
          <w:trHeight w:val="283"/>
          <w:jc w:val="center"/>
        </w:trPr>
        <w:tc>
          <w:tcPr>
            <w:tcW w:w="0" w:type="auto"/>
            <w:tcBorders>
              <w:top w:val="nil"/>
              <w:bottom w:val="nil"/>
            </w:tcBorders>
            <w:hideMark/>
          </w:tcPr>
          <w:p w14:paraId="630D75C0"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T2DM</w:t>
            </w:r>
          </w:p>
        </w:tc>
        <w:tc>
          <w:tcPr>
            <w:tcW w:w="0" w:type="auto"/>
            <w:tcBorders>
              <w:top w:val="nil"/>
              <w:bottom w:val="nil"/>
            </w:tcBorders>
            <w:hideMark/>
          </w:tcPr>
          <w:p w14:paraId="166B277C"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1</w:t>
            </w:r>
            <w:r w:rsidRPr="00462EA3">
              <w:rPr>
                <w:rFonts w:cs="Times New Roman" w:hint="eastAsia"/>
                <w:color w:val="000000"/>
                <w:sz w:val="24"/>
                <w:szCs w:val="24"/>
              </w:rPr>
              <w:t>,</w:t>
            </w:r>
            <w:r w:rsidRPr="00462EA3">
              <w:rPr>
                <w:rFonts w:cs="Times New Roman"/>
                <w:color w:val="000000"/>
                <w:sz w:val="24"/>
                <w:szCs w:val="24"/>
              </w:rPr>
              <w:t>363/40</w:t>
            </w:r>
            <w:r w:rsidRPr="00462EA3">
              <w:rPr>
                <w:rFonts w:cs="Times New Roman" w:hint="eastAsia"/>
                <w:color w:val="000000"/>
                <w:sz w:val="24"/>
                <w:szCs w:val="24"/>
              </w:rPr>
              <w:t>,</w:t>
            </w:r>
            <w:r w:rsidRPr="00462EA3">
              <w:rPr>
                <w:rFonts w:cs="Times New Roman"/>
                <w:color w:val="000000"/>
                <w:sz w:val="24"/>
                <w:szCs w:val="24"/>
              </w:rPr>
              <w:t>941</w:t>
            </w:r>
          </w:p>
        </w:tc>
        <w:tc>
          <w:tcPr>
            <w:tcW w:w="0" w:type="auto"/>
            <w:tcBorders>
              <w:top w:val="nil"/>
              <w:bottom w:val="nil"/>
            </w:tcBorders>
            <w:hideMark/>
          </w:tcPr>
          <w:p w14:paraId="27D686A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6BF7AC5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1.65 (1.5</w:t>
            </w:r>
            <w:r w:rsidRPr="00462EA3">
              <w:rPr>
                <w:rFonts w:cs="Times New Roman" w:hint="eastAsia"/>
                <w:color w:val="000000"/>
                <w:sz w:val="24"/>
                <w:szCs w:val="24"/>
              </w:rPr>
              <w:t>6</w:t>
            </w:r>
            <w:r w:rsidRPr="00462EA3">
              <w:rPr>
                <w:rFonts w:cs="Times New Roman"/>
                <w:color w:val="000000"/>
                <w:sz w:val="24"/>
                <w:szCs w:val="24"/>
              </w:rPr>
              <w:t>,1.75)</w:t>
            </w:r>
          </w:p>
        </w:tc>
        <w:tc>
          <w:tcPr>
            <w:tcW w:w="0" w:type="auto"/>
            <w:tcBorders>
              <w:top w:val="nil"/>
              <w:bottom w:val="nil"/>
            </w:tcBorders>
            <w:hideMark/>
          </w:tcPr>
          <w:p w14:paraId="179CA93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701410EC"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CDA103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1.4</w:t>
            </w:r>
            <w:r w:rsidRPr="00462EA3">
              <w:rPr>
                <w:rFonts w:cs="Times New Roman" w:hint="eastAsia"/>
                <w:color w:val="000000"/>
                <w:sz w:val="24"/>
                <w:szCs w:val="24"/>
              </w:rPr>
              <w:t>7</w:t>
            </w:r>
            <w:r w:rsidRPr="00462EA3">
              <w:rPr>
                <w:rFonts w:cs="Times New Roman"/>
                <w:color w:val="000000"/>
                <w:sz w:val="24"/>
                <w:szCs w:val="24"/>
              </w:rPr>
              <w:t>(1.3</w:t>
            </w:r>
            <w:r w:rsidRPr="00462EA3">
              <w:rPr>
                <w:rFonts w:cs="Times New Roman" w:hint="eastAsia"/>
                <w:color w:val="000000"/>
                <w:sz w:val="24"/>
                <w:szCs w:val="24"/>
              </w:rPr>
              <w:t>8</w:t>
            </w:r>
            <w:r w:rsidRPr="00462EA3">
              <w:rPr>
                <w:rFonts w:cs="Times New Roman"/>
                <w:color w:val="000000"/>
                <w:sz w:val="24"/>
                <w:szCs w:val="24"/>
              </w:rPr>
              <w:t>,1.56)</w:t>
            </w:r>
          </w:p>
        </w:tc>
        <w:tc>
          <w:tcPr>
            <w:tcW w:w="0" w:type="auto"/>
            <w:tcBorders>
              <w:top w:val="nil"/>
              <w:bottom w:val="nil"/>
            </w:tcBorders>
            <w:hideMark/>
          </w:tcPr>
          <w:p w14:paraId="64ABF55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33F0577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68A283D5" w14:textId="77777777" w:rsidTr="00811FA5">
        <w:trPr>
          <w:trHeight w:val="295"/>
          <w:jc w:val="center"/>
        </w:trPr>
        <w:tc>
          <w:tcPr>
            <w:tcW w:w="0" w:type="auto"/>
            <w:tcBorders>
              <w:top w:val="nil"/>
              <w:bottom w:val="nil"/>
            </w:tcBorders>
            <w:hideMark/>
          </w:tcPr>
          <w:p w14:paraId="1C1A028D"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WHO/IEC criteria</w:t>
            </w:r>
          </w:p>
        </w:tc>
        <w:tc>
          <w:tcPr>
            <w:tcW w:w="0" w:type="auto"/>
            <w:tcBorders>
              <w:top w:val="nil"/>
              <w:bottom w:val="nil"/>
            </w:tcBorders>
            <w:hideMark/>
          </w:tcPr>
          <w:p w14:paraId="2CE0A913"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41C30D2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72DD57ED"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083247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21AF5B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F5183C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5399E1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E72E40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F19E2D6" w14:textId="77777777" w:rsidTr="00811FA5">
        <w:trPr>
          <w:trHeight w:val="283"/>
          <w:jc w:val="center"/>
        </w:trPr>
        <w:tc>
          <w:tcPr>
            <w:tcW w:w="0" w:type="auto"/>
            <w:tcBorders>
              <w:top w:val="nil"/>
              <w:bottom w:val="nil"/>
            </w:tcBorders>
            <w:hideMark/>
          </w:tcPr>
          <w:p w14:paraId="3DA8716C"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02141D6C"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14</w:t>
            </w:r>
            <w:r w:rsidRPr="00462EA3">
              <w:rPr>
                <w:rFonts w:cs="Times New Roman" w:hint="eastAsia"/>
                <w:color w:val="000000"/>
                <w:sz w:val="24"/>
                <w:szCs w:val="24"/>
              </w:rPr>
              <w:t>,</w:t>
            </w:r>
            <w:r w:rsidRPr="00462EA3">
              <w:rPr>
                <w:rFonts w:cs="Times New Roman"/>
                <w:color w:val="000000"/>
                <w:sz w:val="24"/>
                <w:szCs w:val="24"/>
              </w:rPr>
              <w:t>988/1</w:t>
            </w:r>
            <w:r w:rsidRPr="00462EA3">
              <w:rPr>
                <w:rFonts w:cs="Times New Roman" w:hint="eastAsia"/>
                <w:color w:val="000000"/>
                <w:sz w:val="24"/>
                <w:szCs w:val="24"/>
              </w:rPr>
              <w:t>,</w:t>
            </w:r>
            <w:r w:rsidRPr="00462EA3">
              <w:rPr>
                <w:rFonts w:cs="Times New Roman"/>
                <w:color w:val="000000"/>
                <w:sz w:val="24"/>
                <w:szCs w:val="24"/>
              </w:rPr>
              <w:t>095</w:t>
            </w:r>
            <w:r w:rsidRPr="00462EA3">
              <w:rPr>
                <w:rFonts w:cs="Times New Roman" w:hint="eastAsia"/>
                <w:color w:val="000000"/>
                <w:sz w:val="24"/>
                <w:szCs w:val="24"/>
              </w:rPr>
              <w:t>,</w:t>
            </w:r>
            <w:r w:rsidRPr="00462EA3">
              <w:rPr>
                <w:rFonts w:cs="Times New Roman"/>
                <w:color w:val="000000"/>
                <w:sz w:val="24"/>
                <w:szCs w:val="24"/>
              </w:rPr>
              <w:t>429</w:t>
            </w:r>
          </w:p>
        </w:tc>
        <w:tc>
          <w:tcPr>
            <w:tcW w:w="0" w:type="auto"/>
            <w:tcBorders>
              <w:top w:val="nil"/>
              <w:bottom w:val="nil"/>
            </w:tcBorders>
            <w:hideMark/>
          </w:tcPr>
          <w:p w14:paraId="58B95BE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5A07721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6AB04CD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880E3AC"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3AAF1D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0.84 (0.79,0.</w:t>
            </w:r>
            <w:r w:rsidRPr="00462EA3">
              <w:rPr>
                <w:rFonts w:cs="Times New Roman" w:hint="eastAsia"/>
                <w:color w:val="000000"/>
                <w:sz w:val="24"/>
                <w:szCs w:val="24"/>
              </w:rPr>
              <w:t>90</w:t>
            </w:r>
            <w:r w:rsidRPr="00462EA3">
              <w:rPr>
                <w:rFonts w:cs="Times New Roman"/>
                <w:color w:val="000000"/>
                <w:sz w:val="24"/>
                <w:szCs w:val="24"/>
              </w:rPr>
              <w:t>)</w:t>
            </w:r>
          </w:p>
        </w:tc>
        <w:tc>
          <w:tcPr>
            <w:tcW w:w="0" w:type="auto"/>
            <w:tcBorders>
              <w:top w:val="nil"/>
              <w:bottom w:val="nil"/>
            </w:tcBorders>
            <w:hideMark/>
          </w:tcPr>
          <w:p w14:paraId="600D5D7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7BC852B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546941FD" w14:textId="77777777" w:rsidTr="00811FA5">
        <w:trPr>
          <w:trHeight w:val="283"/>
          <w:jc w:val="center"/>
        </w:trPr>
        <w:tc>
          <w:tcPr>
            <w:tcW w:w="0" w:type="auto"/>
            <w:tcBorders>
              <w:top w:val="nil"/>
              <w:bottom w:val="nil"/>
            </w:tcBorders>
            <w:hideMark/>
          </w:tcPr>
          <w:p w14:paraId="2F2019F7"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7D90D39F" w14:textId="77777777" w:rsidR="00462EA3" w:rsidRPr="00462EA3" w:rsidRDefault="00462EA3" w:rsidP="00462EA3">
            <w:pPr>
              <w:widowControl/>
              <w:spacing w:line="240" w:lineRule="atLeast"/>
              <w:jc w:val="left"/>
              <w:rPr>
                <w:rFonts w:ascii="Lucida Sans" w:hAnsi="Lucida Sans" w:cs="宋体"/>
                <w:color w:val="000000"/>
                <w:szCs w:val="20"/>
              </w:rPr>
            </w:pPr>
            <w:r w:rsidRPr="00462EA3">
              <w:rPr>
                <w:rFonts w:cs="Times New Roman"/>
                <w:color w:val="000000"/>
                <w:sz w:val="24"/>
                <w:szCs w:val="24"/>
              </w:rPr>
              <w:t>1</w:t>
            </w:r>
            <w:r w:rsidRPr="00462EA3">
              <w:rPr>
                <w:rFonts w:cs="Times New Roman" w:hint="eastAsia"/>
                <w:color w:val="000000"/>
                <w:sz w:val="24"/>
                <w:szCs w:val="24"/>
              </w:rPr>
              <w:t>,</w:t>
            </w:r>
            <w:r w:rsidRPr="00462EA3">
              <w:rPr>
                <w:rFonts w:cs="Times New Roman"/>
                <w:color w:val="000000"/>
                <w:sz w:val="24"/>
                <w:szCs w:val="24"/>
              </w:rPr>
              <w:t>125/50</w:t>
            </w:r>
            <w:r w:rsidRPr="00462EA3">
              <w:rPr>
                <w:rFonts w:cs="Times New Roman" w:hint="eastAsia"/>
                <w:color w:val="000000"/>
                <w:sz w:val="24"/>
                <w:szCs w:val="24"/>
              </w:rPr>
              <w:t>,</w:t>
            </w:r>
            <w:r w:rsidRPr="00462EA3">
              <w:rPr>
                <w:rFonts w:cs="Times New Roman"/>
                <w:color w:val="000000"/>
                <w:sz w:val="24"/>
                <w:szCs w:val="24"/>
              </w:rPr>
              <w:t>96</w:t>
            </w:r>
            <w:r w:rsidRPr="00462EA3">
              <w:rPr>
                <w:rFonts w:cs="Times New Roman" w:hint="eastAsia"/>
                <w:color w:val="000000"/>
                <w:sz w:val="24"/>
                <w:szCs w:val="24"/>
              </w:rPr>
              <w:t>2</w:t>
            </w:r>
          </w:p>
        </w:tc>
        <w:tc>
          <w:tcPr>
            <w:tcW w:w="0" w:type="auto"/>
            <w:tcBorders>
              <w:top w:val="nil"/>
              <w:bottom w:val="nil"/>
            </w:tcBorders>
            <w:hideMark/>
          </w:tcPr>
          <w:p w14:paraId="3813722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5D0DF6B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1.1</w:t>
            </w:r>
            <w:r w:rsidRPr="00462EA3">
              <w:rPr>
                <w:rFonts w:cs="Times New Roman" w:hint="eastAsia"/>
                <w:color w:val="000000"/>
                <w:sz w:val="24"/>
                <w:szCs w:val="24"/>
              </w:rPr>
              <w:t>9</w:t>
            </w:r>
            <w:r w:rsidRPr="00462EA3">
              <w:rPr>
                <w:rFonts w:cs="Times New Roman"/>
                <w:color w:val="000000"/>
                <w:sz w:val="24"/>
                <w:szCs w:val="24"/>
              </w:rPr>
              <w:t>(1.118,1.263)</w:t>
            </w:r>
          </w:p>
        </w:tc>
        <w:tc>
          <w:tcPr>
            <w:tcW w:w="0" w:type="auto"/>
            <w:tcBorders>
              <w:top w:val="nil"/>
              <w:bottom w:val="nil"/>
            </w:tcBorders>
            <w:hideMark/>
          </w:tcPr>
          <w:p w14:paraId="7BBF849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7D4E0C6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63E1E1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0815100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B14B4C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AB1669C" w14:textId="77777777" w:rsidTr="00811FA5">
        <w:trPr>
          <w:trHeight w:val="283"/>
          <w:jc w:val="center"/>
        </w:trPr>
        <w:tc>
          <w:tcPr>
            <w:tcW w:w="0" w:type="auto"/>
            <w:tcBorders>
              <w:top w:val="nil"/>
              <w:bottom w:val="dashed" w:sz="4" w:space="0" w:color="auto"/>
            </w:tcBorders>
            <w:hideMark/>
          </w:tcPr>
          <w:p w14:paraId="65156A1D"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T2DM</w:t>
            </w:r>
          </w:p>
        </w:tc>
        <w:tc>
          <w:tcPr>
            <w:tcW w:w="0" w:type="auto"/>
            <w:tcBorders>
              <w:top w:val="nil"/>
              <w:bottom w:val="dashed" w:sz="4" w:space="0" w:color="auto"/>
            </w:tcBorders>
            <w:hideMark/>
          </w:tcPr>
          <w:p w14:paraId="0194C743"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1</w:t>
            </w:r>
            <w:r w:rsidRPr="00462EA3">
              <w:rPr>
                <w:rFonts w:cs="Times New Roman" w:hint="eastAsia"/>
                <w:color w:val="000000"/>
                <w:sz w:val="24"/>
                <w:szCs w:val="24"/>
              </w:rPr>
              <w:t>,</w:t>
            </w:r>
            <w:r w:rsidRPr="00462EA3">
              <w:rPr>
                <w:rFonts w:cs="Times New Roman"/>
                <w:color w:val="000000"/>
                <w:sz w:val="24"/>
                <w:szCs w:val="24"/>
              </w:rPr>
              <w:t>363/40</w:t>
            </w:r>
            <w:r w:rsidRPr="00462EA3">
              <w:rPr>
                <w:rFonts w:cs="Times New Roman" w:hint="eastAsia"/>
                <w:color w:val="000000"/>
                <w:sz w:val="24"/>
                <w:szCs w:val="24"/>
              </w:rPr>
              <w:t>,</w:t>
            </w:r>
            <w:r w:rsidRPr="00462EA3">
              <w:rPr>
                <w:rFonts w:cs="Times New Roman"/>
                <w:color w:val="000000"/>
                <w:sz w:val="24"/>
                <w:szCs w:val="24"/>
              </w:rPr>
              <w:t>941</w:t>
            </w:r>
          </w:p>
        </w:tc>
        <w:tc>
          <w:tcPr>
            <w:tcW w:w="0" w:type="auto"/>
            <w:tcBorders>
              <w:top w:val="nil"/>
              <w:bottom w:val="dashed" w:sz="4" w:space="0" w:color="auto"/>
            </w:tcBorders>
            <w:hideMark/>
          </w:tcPr>
          <w:p w14:paraId="43ACF7F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dashed" w:sz="4" w:space="0" w:color="auto"/>
            </w:tcBorders>
            <w:hideMark/>
          </w:tcPr>
          <w:p w14:paraId="5DB148B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1.6</w:t>
            </w:r>
            <w:r w:rsidRPr="00462EA3">
              <w:rPr>
                <w:rFonts w:cs="Times New Roman" w:hint="eastAsia"/>
                <w:color w:val="000000"/>
                <w:sz w:val="24"/>
                <w:szCs w:val="24"/>
              </w:rPr>
              <w:t>2</w:t>
            </w:r>
            <w:r w:rsidRPr="00462EA3">
              <w:rPr>
                <w:rFonts w:cs="Times New Roman"/>
                <w:color w:val="000000"/>
                <w:sz w:val="24"/>
                <w:szCs w:val="24"/>
              </w:rPr>
              <w:t>(1.529,1.714)</w:t>
            </w:r>
          </w:p>
        </w:tc>
        <w:tc>
          <w:tcPr>
            <w:tcW w:w="0" w:type="auto"/>
            <w:tcBorders>
              <w:top w:val="nil"/>
              <w:bottom w:val="dashed" w:sz="4" w:space="0" w:color="auto"/>
            </w:tcBorders>
            <w:hideMark/>
          </w:tcPr>
          <w:p w14:paraId="753EC00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dashed" w:sz="4" w:space="0" w:color="auto"/>
            </w:tcBorders>
            <w:hideMark/>
          </w:tcPr>
          <w:p w14:paraId="0359FE47"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dashed" w:sz="4" w:space="0" w:color="auto"/>
            </w:tcBorders>
            <w:hideMark/>
          </w:tcPr>
          <w:p w14:paraId="2E7C979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1.36 (1.2</w:t>
            </w:r>
            <w:r w:rsidRPr="00462EA3">
              <w:rPr>
                <w:rFonts w:cs="Times New Roman" w:hint="eastAsia"/>
                <w:color w:val="000000"/>
                <w:sz w:val="24"/>
                <w:szCs w:val="24"/>
              </w:rPr>
              <w:t>6</w:t>
            </w:r>
            <w:r w:rsidRPr="00462EA3">
              <w:rPr>
                <w:rFonts w:cs="Times New Roman"/>
                <w:color w:val="000000"/>
                <w:sz w:val="24"/>
                <w:szCs w:val="24"/>
              </w:rPr>
              <w:t>,1.4</w:t>
            </w:r>
            <w:r w:rsidRPr="00462EA3">
              <w:rPr>
                <w:rFonts w:cs="Times New Roman" w:hint="eastAsia"/>
                <w:color w:val="000000"/>
                <w:sz w:val="24"/>
                <w:szCs w:val="24"/>
              </w:rPr>
              <w:t>8</w:t>
            </w:r>
            <w:r w:rsidRPr="00462EA3">
              <w:rPr>
                <w:rFonts w:cs="Times New Roman"/>
                <w:color w:val="000000"/>
                <w:sz w:val="24"/>
                <w:szCs w:val="24"/>
              </w:rPr>
              <w:t>)</w:t>
            </w:r>
          </w:p>
        </w:tc>
        <w:tc>
          <w:tcPr>
            <w:tcW w:w="0" w:type="auto"/>
            <w:tcBorders>
              <w:top w:val="nil"/>
              <w:bottom w:val="dashed" w:sz="4" w:space="0" w:color="auto"/>
            </w:tcBorders>
            <w:hideMark/>
          </w:tcPr>
          <w:p w14:paraId="7CCFBB9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dashed" w:sz="4" w:space="0" w:color="auto"/>
            </w:tcBorders>
            <w:hideMark/>
          </w:tcPr>
          <w:p w14:paraId="485B895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1D9F70AD" w14:textId="77777777" w:rsidTr="00811FA5">
        <w:trPr>
          <w:trHeight w:val="295"/>
          <w:jc w:val="center"/>
        </w:trPr>
        <w:tc>
          <w:tcPr>
            <w:tcW w:w="0" w:type="auto"/>
            <w:tcBorders>
              <w:top w:val="dashed" w:sz="4" w:space="0" w:color="auto"/>
            </w:tcBorders>
            <w:hideMark/>
          </w:tcPr>
          <w:p w14:paraId="02BA66DC"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b/>
                <w:color w:val="000000"/>
                <w:sz w:val="24"/>
                <w:szCs w:val="24"/>
              </w:rPr>
              <w:t>High</w:t>
            </w:r>
            <w:r w:rsidRPr="00462EA3">
              <w:rPr>
                <w:rFonts w:cs="Times New Roman" w:hint="eastAsia"/>
                <w:b/>
                <w:color w:val="000000"/>
                <w:sz w:val="24"/>
                <w:szCs w:val="24"/>
              </w:rPr>
              <w:t xml:space="preserve"> </w:t>
            </w:r>
            <w:r w:rsidRPr="00462EA3">
              <w:rPr>
                <w:rFonts w:cs="Times New Roman"/>
                <w:b/>
                <w:color w:val="000000"/>
                <w:sz w:val="24"/>
                <w:szCs w:val="24"/>
              </w:rPr>
              <w:t>genetic risk</w:t>
            </w:r>
          </w:p>
        </w:tc>
        <w:tc>
          <w:tcPr>
            <w:tcW w:w="0" w:type="auto"/>
            <w:tcBorders>
              <w:top w:val="dashed" w:sz="4" w:space="0" w:color="auto"/>
            </w:tcBorders>
            <w:hideMark/>
          </w:tcPr>
          <w:p w14:paraId="4408C6E3"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 </w:t>
            </w:r>
          </w:p>
        </w:tc>
        <w:tc>
          <w:tcPr>
            <w:tcW w:w="0" w:type="auto"/>
            <w:tcBorders>
              <w:top w:val="dashed" w:sz="4" w:space="0" w:color="auto"/>
            </w:tcBorders>
            <w:hideMark/>
          </w:tcPr>
          <w:p w14:paraId="1FC2B87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dashed" w:sz="4" w:space="0" w:color="auto"/>
            </w:tcBorders>
            <w:hideMark/>
          </w:tcPr>
          <w:p w14:paraId="0C2AF74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tcBorders>
            <w:hideMark/>
          </w:tcPr>
          <w:p w14:paraId="675D676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tcBorders>
            <w:hideMark/>
          </w:tcPr>
          <w:p w14:paraId="05541FD4"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tcBorders>
            <w:hideMark/>
          </w:tcPr>
          <w:p w14:paraId="0755B9D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tcBorders>
            <w:hideMark/>
          </w:tcPr>
          <w:p w14:paraId="7EC7654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tcBorders>
            <w:hideMark/>
          </w:tcPr>
          <w:p w14:paraId="4285AF3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7C0E0A4" w14:textId="77777777" w:rsidTr="00811FA5">
        <w:trPr>
          <w:trHeight w:val="295"/>
          <w:jc w:val="center"/>
        </w:trPr>
        <w:tc>
          <w:tcPr>
            <w:tcW w:w="0" w:type="auto"/>
            <w:tcBorders>
              <w:bottom w:val="nil"/>
            </w:tcBorders>
            <w:hideMark/>
          </w:tcPr>
          <w:p w14:paraId="08B27052"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ADA criteria</w:t>
            </w:r>
          </w:p>
        </w:tc>
        <w:tc>
          <w:tcPr>
            <w:tcW w:w="0" w:type="auto"/>
            <w:tcBorders>
              <w:bottom w:val="nil"/>
            </w:tcBorders>
            <w:hideMark/>
          </w:tcPr>
          <w:p w14:paraId="408BBA9A"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 </w:t>
            </w:r>
          </w:p>
        </w:tc>
        <w:tc>
          <w:tcPr>
            <w:tcW w:w="0" w:type="auto"/>
            <w:tcBorders>
              <w:bottom w:val="nil"/>
            </w:tcBorders>
            <w:hideMark/>
          </w:tcPr>
          <w:p w14:paraId="4B82845B"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bottom w:val="nil"/>
            </w:tcBorders>
            <w:hideMark/>
          </w:tcPr>
          <w:p w14:paraId="691C6BCD"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bottom w:val="nil"/>
            </w:tcBorders>
            <w:hideMark/>
          </w:tcPr>
          <w:p w14:paraId="02608206"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bottom w:val="nil"/>
            </w:tcBorders>
            <w:hideMark/>
          </w:tcPr>
          <w:p w14:paraId="4B68DEE5"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bottom w:val="nil"/>
            </w:tcBorders>
            <w:hideMark/>
          </w:tcPr>
          <w:p w14:paraId="113BD24F"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bottom w:val="nil"/>
            </w:tcBorders>
            <w:hideMark/>
          </w:tcPr>
          <w:p w14:paraId="3EFFE662"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bottom w:val="nil"/>
            </w:tcBorders>
            <w:hideMark/>
          </w:tcPr>
          <w:p w14:paraId="7A36149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13B1F410" w14:textId="77777777" w:rsidTr="00811FA5">
        <w:trPr>
          <w:trHeight w:val="283"/>
          <w:jc w:val="center"/>
        </w:trPr>
        <w:tc>
          <w:tcPr>
            <w:tcW w:w="0" w:type="auto"/>
            <w:tcBorders>
              <w:top w:val="nil"/>
              <w:bottom w:val="nil"/>
            </w:tcBorders>
            <w:hideMark/>
          </w:tcPr>
          <w:p w14:paraId="0D76A9C1"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1C5B111B"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14</w:t>
            </w:r>
            <w:r w:rsidRPr="00462EA3">
              <w:rPr>
                <w:rFonts w:cs="Times New Roman" w:hint="eastAsia"/>
                <w:color w:val="000000"/>
                <w:sz w:val="24"/>
                <w:szCs w:val="24"/>
              </w:rPr>
              <w:t>,</w:t>
            </w:r>
            <w:r w:rsidRPr="00462EA3">
              <w:rPr>
                <w:rFonts w:cs="Times New Roman"/>
                <w:color w:val="000000"/>
                <w:sz w:val="24"/>
                <w:szCs w:val="24"/>
              </w:rPr>
              <w:t>150</w:t>
            </w:r>
            <w:r w:rsidRPr="00462EA3">
              <w:rPr>
                <w:rFonts w:cs="Times New Roman" w:hint="eastAsia"/>
                <w:color w:val="000000"/>
                <w:sz w:val="24"/>
                <w:szCs w:val="24"/>
              </w:rPr>
              <w:t>/</w:t>
            </w:r>
            <w:r w:rsidRPr="00462EA3">
              <w:rPr>
                <w:rFonts w:cs="Times New Roman"/>
                <w:color w:val="000000"/>
                <w:sz w:val="24"/>
                <w:szCs w:val="24"/>
              </w:rPr>
              <w:t>923</w:t>
            </w:r>
            <w:r w:rsidRPr="00462EA3">
              <w:rPr>
                <w:rFonts w:cs="Times New Roman" w:hint="eastAsia"/>
                <w:color w:val="000000"/>
                <w:sz w:val="24"/>
                <w:szCs w:val="24"/>
              </w:rPr>
              <w:t>,</w:t>
            </w:r>
            <w:r w:rsidRPr="00462EA3">
              <w:rPr>
                <w:rFonts w:cs="Times New Roman"/>
                <w:color w:val="000000"/>
                <w:sz w:val="24"/>
                <w:szCs w:val="24"/>
              </w:rPr>
              <w:t>924</w:t>
            </w:r>
          </w:p>
        </w:tc>
        <w:tc>
          <w:tcPr>
            <w:tcW w:w="0" w:type="auto"/>
            <w:tcBorders>
              <w:top w:val="nil"/>
              <w:bottom w:val="nil"/>
            </w:tcBorders>
            <w:hideMark/>
          </w:tcPr>
          <w:p w14:paraId="6CABF0E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1B46B62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02C79C6A"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EC84D9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555BE2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0.8</w:t>
            </w:r>
            <w:r w:rsidRPr="00462EA3">
              <w:rPr>
                <w:rFonts w:cs="Times New Roman" w:hint="eastAsia"/>
                <w:color w:val="000000"/>
                <w:sz w:val="24"/>
                <w:szCs w:val="24"/>
              </w:rPr>
              <w:t>6</w:t>
            </w:r>
            <w:r w:rsidRPr="00462EA3">
              <w:rPr>
                <w:rFonts w:cs="Times New Roman"/>
                <w:color w:val="000000"/>
                <w:sz w:val="24"/>
                <w:szCs w:val="24"/>
              </w:rPr>
              <w:t>(0.8</w:t>
            </w:r>
            <w:r w:rsidRPr="00462EA3">
              <w:rPr>
                <w:rFonts w:cs="Times New Roman" w:hint="eastAsia"/>
                <w:color w:val="000000"/>
                <w:sz w:val="24"/>
                <w:szCs w:val="24"/>
              </w:rPr>
              <w:t>3</w:t>
            </w:r>
            <w:r w:rsidRPr="00462EA3">
              <w:rPr>
                <w:rFonts w:cs="Times New Roman"/>
                <w:color w:val="000000"/>
                <w:sz w:val="24"/>
                <w:szCs w:val="24"/>
              </w:rPr>
              <w:t>,0.88)</w:t>
            </w:r>
          </w:p>
        </w:tc>
        <w:tc>
          <w:tcPr>
            <w:tcW w:w="0" w:type="auto"/>
            <w:tcBorders>
              <w:top w:val="nil"/>
              <w:bottom w:val="nil"/>
            </w:tcBorders>
            <w:hideMark/>
          </w:tcPr>
          <w:p w14:paraId="656D9BC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38FE6D4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1099B844" w14:textId="77777777" w:rsidTr="00811FA5">
        <w:trPr>
          <w:trHeight w:val="283"/>
          <w:jc w:val="center"/>
        </w:trPr>
        <w:tc>
          <w:tcPr>
            <w:tcW w:w="0" w:type="auto"/>
            <w:tcBorders>
              <w:top w:val="nil"/>
            </w:tcBorders>
            <w:hideMark/>
          </w:tcPr>
          <w:p w14:paraId="2CECCC0D"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Prediabetes</w:t>
            </w:r>
          </w:p>
        </w:tc>
        <w:tc>
          <w:tcPr>
            <w:tcW w:w="0" w:type="auto"/>
            <w:tcBorders>
              <w:top w:val="nil"/>
            </w:tcBorders>
            <w:hideMark/>
          </w:tcPr>
          <w:p w14:paraId="135CD815"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4</w:t>
            </w:r>
            <w:r w:rsidRPr="00462EA3">
              <w:rPr>
                <w:rFonts w:cs="Times New Roman" w:hint="eastAsia"/>
                <w:color w:val="000000"/>
                <w:sz w:val="24"/>
                <w:szCs w:val="24"/>
              </w:rPr>
              <w:t>,</w:t>
            </w:r>
            <w:r w:rsidRPr="00462EA3">
              <w:rPr>
                <w:rFonts w:cs="Times New Roman"/>
                <w:color w:val="000000"/>
                <w:sz w:val="24"/>
                <w:szCs w:val="24"/>
              </w:rPr>
              <w:t>642/197</w:t>
            </w:r>
            <w:r w:rsidRPr="00462EA3">
              <w:rPr>
                <w:rFonts w:cs="Times New Roman" w:hint="eastAsia"/>
                <w:color w:val="000000"/>
                <w:sz w:val="24"/>
                <w:szCs w:val="24"/>
              </w:rPr>
              <w:t>,</w:t>
            </w:r>
            <w:r w:rsidRPr="00462EA3">
              <w:rPr>
                <w:rFonts w:cs="Times New Roman"/>
                <w:color w:val="000000"/>
                <w:sz w:val="24"/>
                <w:szCs w:val="24"/>
              </w:rPr>
              <w:t>886</w:t>
            </w:r>
          </w:p>
        </w:tc>
        <w:tc>
          <w:tcPr>
            <w:tcW w:w="0" w:type="auto"/>
            <w:tcBorders>
              <w:top w:val="nil"/>
            </w:tcBorders>
            <w:hideMark/>
          </w:tcPr>
          <w:p w14:paraId="6BDA4A6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tcBorders>
            <w:hideMark/>
          </w:tcPr>
          <w:p w14:paraId="306675F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1.17(1.13,1.21)</w:t>
            </w:r>
          </w:p>
        </w:tc>
        <w:tc>
          <w:tcPr>
            <w:tcW w:w="0" w:type="auto"/>
            <w:tcBorders>
              <w:top w:val="nil"/>
            </w:tcBorders>
            <w:hideMark/>
          </w:tcPr>
          <w:p w14:paraId="65C959E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tcBorders>
            <w:hideMark/>
          </w:tcPr>
          <w:p w14:paraId="7889E6F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tcBorders>
            <w:hideMark/>
          </w:tcPr>
          <w:p w14:paraId="5D6DECC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tcBorders>
            <w:hideMark/>
          </w:tcPr>
          <w:p w14:paraId="5D21EC9B"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tcBorders>
            <w:hideMark/>
          </w:tcPr>
          <w:p w14:paraId="797ECD5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324DAC78" w14:textId="77777777" w:rsidTr="00462EA3">
        <w:trPr>
          <w:trHeight w:val="283"/>
          <w:jc w:val="center"/>
        </w:trPr>
        <w:tc>
          <w:tcPr>
            <w:tcW w:w="0" w:type="auto"/>
            <w:tcBorders>
              <w:bottom w:val="nil"/>
            </w:tcBorders>
            <w:hideMark/>
          </w:tcPr>
          <w:p w14:paraId="743EBAD4"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T2DM</w:t>
            </w:r>
          </w:p>
        </w:tc>
        <w:tc>
          <w:tcPr>
            <w:tcW w:w="0" w:type="auto"/>
            <w:tcBorders>
              <w:bottom w:val="nil"/>
            </w:tcBorders>
            <w:hideMark/>
          </w:tcPr>
          <w:p w14:paraId="259244B6"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1</w:t>
            </w:r>
            <w:r w:rsidRPr="00462EA3">
              <w:rPr>
                <w:rFonts w:cs="Times New Roman" w:hint="eastAsia"/>
                <w:color w:val="000000"/>
                <w:sz w:val="24"/>
                <w:szCs w:val="24"/>
              </w:rPr>
              <w:t>,</w:t>
            </w:r>
            <w:r w:rsidRPr="00462EA3">
              <w:rPr>
                <w:rFonts w:cs="Times New Roman"/>
                <w:color w:val="000000"/>
                <w:sz w:val="24"/>
                <w:szCs w:val="24"/>
              </w:rPr>
              <w:t>497/40</w:t>
            </w:r>
            <w:r w:rsidRPr="00462EA3">
              <w:rPr>
                <w:rFonts w:cs="Times New Roman" w:hint="eastAsia"/>
                <w:color w:val="000000"/>
                <w:sz w:val="24"/>
                <w:szCs w:val="24"/>
              </w:rPr>
              <w:t>,</w:t>
            </w:r>
            <w:r w:rsidRPr="00462EA3">
              <w:rPr>
                <w:rFonts w:cs="Times New Roman"/>
                <w:color w:val="000000"/>
                <w:sz w:val="24"/>
                <w:szCs w:val="24"/>
              </w:rPr>
              <w:t>989</w:t>
            </w:r>
          </w:p>
        </w:tc>
        <w:tc>
          <w:tcPr>
            <w:tcW w:w="0" w:type="auto"/>
            <w:tcBorders>
              <w:bottom w:val="nil"/>
            </w:tcBorders>
            <w:hideMark/>
          </w:tcPr>
          <w:p w14:paraId="7762D0F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bottom w:val="nil"/>
            </w:tcBorders>
            <w:hideMark/>
          </w:tcPr>
          <w:p w14:paraId="24F734D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1.57(1.4</w:t>
            </w:r>
            <w:r w:rsidRPr="00462EA3">
              <w:rPr>
                <w:rFonts w:cs="Times New Roman" w:hint="eastAsia"/>
                <w:color w:val="000000"/>
                <w:sz w:val="24"/>
                <w:szCs w:val="24"/>
              </w:rPr>
              <w:t>9</w:t>
            </w:r>
            <w:r w:rsidRPr="00462EA3">
              <w:rPr>
                <w:rFonts w:cs="Times New Roman"/>
                <w:color w:val="000000"/>
                <w:sz w:val="24"/>
                <w:szCs w:val="24"/>
              </w:rPr>
              <w:t>,1.66)</w:t>
            </w:r>
          </w:p>
        </w:tc>
        <w:tc>
          <w:tcPr>
            <w:tcW w:w="0" w:type="auto"/>
            <w:tcBorders>
              <w:bottom w:val="nil"/>
            </w:tcBorders>
            <w:hideMark/>
          </w:tcPr>
          <w:p w14:paraId="3AB34DC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bottom w:val="nil"/>
            </w:tcBorders>
            <w:hideMark/>
          </w:tcPr>
          <w:p w14:paraId="0BBAFF05"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bottom w:val="nil"/>
            </w:tcBorders>
            <w:hideMark/>
          </w:tcPr>
          <w:p w14:paraId="1FD619B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1.34(1.2</w:t>
            </w:r>
            <w:r w:rsidRPr="00462EA3">
              <w:rPr>
                <w:rFonts w:cs="Times New Roman" w:hint="eastAsia"/>
                <w:color w:val="000000"/>
                <w:sz w:val="24"/>
                <w:szCs w:val="24"/>
              </w:rPr>
              <w:t>7</w:t>
            </w:r>
            <w:r w:rsidRPr="00462EA3">
              <w:rPr>
                <w:rFonts w:cs="Times New Roman"/>
                <w:color w:val="000000"/>
                <w:sz w:val="24"/>
                <w:szCs w:val="24"/>
              </w:rPr>
              <w:t>,1.42)</w:t>
            </w:r>
          </w:p>
        </w:tc>
        <w:tc>
          <w:tcPr>
            <w:tcW w:w="0" w:type="auto"/>
            <w:tcBorders>
              <w:bottom w:val="nil"/>
            </w:tcBorders>
            <w:hideMark/>
          </w:tcPr>
          <w:p w14:paraId="73A646F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bottom w:val="nil"/>
            </w:tcBorders>
            <w:hideMark/>
          </w:tcPr>
          <w:p w14:paraId="4CFD73BB"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66991083" w14:textId="77777777" w:rsidTr="00462EA3">
        <w:trPr>
          <w:trHeight w:val="295"/>
          <w:jc w:val="center"/>
        </w:trPr>
        <w:tc>
          <w:tcPr>
            <w:tcW w:w="0" w:type="auto"/>
            <w:tcBorders>
              <w:top w:val="nil"/>
              <w:bottom w:val="nil"/>
            </w:tcBorders>
            <w:hideMark/>
          </w:tcPr>
          <w:p w14:paraId="68DE41C5"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WHO/IEC criteria</w:t>
            </w:r>
          </w:p>
        </w:tc>
        <w:tc>
          <w:tcPr>
            <w:tcW w:w="0" w:type="auto"/>
            <w:tcBorders>
              <w:top w:val="nil"/>
              <w:bottom w:val="nil"/>
            </w:tcBorders>
            <w:hideMark/>
          </w:tcPr>
          <w:p w14:paraId="318E1C07"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33D5FCE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33531064"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4A89F34"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3F03D5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26D4BCE"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601EF95"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351077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8EF41CD" w14:textId="77777777" w:rsidTr="00462EA3">
        <w:trPr>
          <w:trHeight w:val="283"/>
          <w:jc w:val="center"/>
        </w:trPr>
        <w:tc>
          <w:tcPr>
            <w:tcW w:w="0" w:type="auto"/>
            <w:tcBorders>
              <w:top w:val="nil"/>
            </w:tcBorders>
            <w:hideMark/>
          </w:tcPr>
          <w:p w14:paraId="191B6415"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lastRenderedPageBreak/>
              <w:t>Normoglycemia</w:t>
            </w:r>
          </w:p>
        </w:tc>
        <w:tc>
          <w:tcPr>
            <w:tcW w:w="0" w:type="auto"/>
            <w:tcBorders>
              <w:top w:val="nil"/>
            </w:tcBorders>
            <w:hideMark/>
          </w:tcPr>
          <w:p w14:paraId="4ADB4216"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17</w:t>
            </w:r>
            <w:r w:rsidRPr="00462EA3">
              <w:rPr>
                <w:rFonts w:cs="Times New Roman" w:hint="eastAsia"/>
                <w:color w:val="000000"/>
                <w:sz w:val="24"/>
                <w:szCs w:val="24"/>
              </w:rPr>
              <w:t>,</w:t>
            </w:r>
            <w:r w:rsidRPr="00462EA3">
              <w:rPr>
                <w:rFonts w:cs="Times New Roman"/>
                <w:color w:val="000000"/>
                <w:sz w:val="24"/>
                <w:szCs w:val="24"/>
              </w:rPr>
              <w:t>470/1</w:t>
            </w:r>
            <w:r w:rsidRPr="00462EA3">
              <w:rPr>
                <w:rFonts w:cs="Times New Roman" w:hint="eastAsia"/>
                <w:color w:val="000000"/>
                <w:sz w:val="24"/>
                <w:szCs w:val="24"/>
              </w:rPr>
              <w:t>,</w:t>
            </w:r>
            <w:r w:rsidRPr="00462EA3">
              <w:rPr>
                <w:rFonts w:cs="Times New Roman"/>
                <w:color w:val="000000"/>
                <w:sz w:val="24"/>
                <w:szCs w:val="24"/>
              </w:rPr>
              <w:t>073</w:t>
            </w:r>
            <w:r w:rsidRPr="00462EA3">
              <w:rPr>
                <w:rFonts w:cs="Times New Roman" w:hint="eastAsia"/>
                <w:color w:val="000000"/>
                <w:sz w:val="24"/>
                <w:szCs w:val="24"/>
              </w:rPr>
              <w:t>,</w:t>
            </w:r>
            <w:r w:rsidRPr="00462EA3">
              <w:rPr>
                <w:rFonts w:cs="Times New Roman"/>
                <w:color w:val="000000"/>
                <w:sz w:val="24"/>
                <w:szCs w:val="24"/>
              </w:rPr>
              <w:t>118</w:t>
            </w:r>
          </w:p>
        </w:tc>
        <w:tc>
          <w:tcPr>
            <w:tcW w:w="0" w:type="auto"/>
            <w:tcBorders>
              <w:top w:val="nil"/>
            </w:tcBorders>
            <w:hideMark/>
          </w:tcPr>
          <w:p w14:paraId="5883124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tcBorders>
            <w:hideMark/>
          </w:tcPr>
          <w:p w14:paraId="3760B77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tcBorders>
            <w:hideMark/>
          </w:tcPr>
          <w:p w14:paraId="146AEDE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tcBorders>
            <w:hideMark/>
          </w:tcPr>
          <w:p w14:paraId="65358E0F"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tcBorders>
            <w:hideMark/>
          </w:tcPr>
          <w:p w14:paraId="5297B8C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0.80(0.7</w:t>
            </w:r>
            <w:r w:rsidRPr="00462EA3">
              <w:rPr>
                <w:rFonts w:cs="Times New Roman" w:hint="eastAsia"/>
                <w:color w:val="000000"/>
                <w:sz w:val="24"/>
                <w:szCs w:val="24"/>
              </w:rPr>
              <w:t>6</w:t>
            </w:r>
            <w:r w:rsidRPr="00462EA3">
              <w:rPr>
                <w:rFonts w:cs="Times New Roman"/>
                <w:color w:val="000000"/>
                <w:sz w:val="24"/>
                <w:szCs w:val="24"/>
              </w:rPr>
              <w:t>,0.8</w:t>
            </w:r>
            <w:r w:rsidRPr="00462EA3">
              <w:rPr>
                <w:rFonts w:cs="Times New Roman" w:hint="eastAsia"/>
                <w:color w:val="000000"/>
                <w:sz w:val="24"/>
                <w:szCs w:val="24"/>
              </w:rPr>
              <w:t>5</w:t>
            </w:r>
            <w:r w:rsidRPr="00462EA3">
              <w:rPr>
                <w:rFonts w:cs="Times New Roman"/>
                <w:color w:val="000000"/>
                <w:sz w:val="24"/>
                <w:szCs w:val="24"/>
              </w:rPr>
              <w:t>)</w:t>
            </w:r>
          </w:p>
        </w:tc>
        <w:tc>
          <w:tcPr>
            <w:tcW w:w="0" w:type="auto"/>
            <w:tcBorders>
              <w:top w:val="nil"/>
            </w:tcBorders>
            <w:hideMark/>
          </w:tcPr>
          <w:p w14:paraId="21998B2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tcBorders>
            <w:hideMark/>
          </w:tcPr>
          <w:p w14:paraId="1A7B5818"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9C69925" w14:textId="77777777" w:rsidTr="00811FA5">
        <w:trPr>
          <w:trHeight w:val="283"/>
          <w:jc w:val="center"/>
        </w:trPr>
        <w:tc>
          <w:tcPr>
            <w:tcW w:w="0" w:type="auto"/>
            <w:tcBorders>
              <w:bottom w:val="nil"/>
            </w:tcBorders>
            <w:hideMark/>
          </w:tcPr>
          <w:p w14:paraId="5DBC07F9"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Prediabetes</w:t>
            </w:r>
          </w:p>
        </w:tc>
        <w:tc>
          <w:tcPr>
            <w:tcW w:w="0" w:type="auto"/>
            <w:tcBorders>
              <w:bottom w:val="nil"/>
            </w:tcBorders>
            <w:hideMark/>
          </w:tcPr>
          <w:p w14:paraId="118AC5A2"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1</w:t>
            </w:r>
            <w:r w:rsidRPr="00462EA3">
              <w:rPr>
                <w:rFonts w:cs="Times New Roman" w:hint="eastAsia"/>
                <w:color w:val="000000"/>
                <w:sz w:val="24"/>
                <w:szCs w:val="24"/>
              </w:rPr>
              <w:t>,</w:t>
            </w:r>
            <w:r w:rsidRPr="00462EA3">
              <w:rPr>
                <w:rFonts w:cs="Times New Roman"/>
                <w:color w:val="000000"/>
                <w:sz w:val="24"/>
                <w:szCs w:val="24"/>
              </w:rPr>
              <w:t>322/48</w:t>
            </w:r>
            <w:r w:rsidRPr="00462EA3">
              <w:rPr>
                <w:rFonts w:cs="Times New Roman" w:hint="eastAsia"/>
                <w:color w:val="000000"/>
                <w:sz w:val="24"/>
                <w:szCs w:val="24"/>
              </w:rPr>
              <w:t>,</w:t>
            </w:r>
            <w:r w:rsidRPr="00462EA3">
              <w:rPr>
                <w:rFonts w:cs="Times New Roman"/>
                <w:color w:val="000000"/>
                <w:sz w:val="24"/>
                <w:szCs w:val="24"/>
              </w:rPr>
              <w:t>691</w:t>
            </w:r>
          </w:p>
        </w:tc>
        <w:tc>
          <w:tcPr>
            <w:tcW w:w="0" w:type="auto"/>
            <w:tcBorders>
              <w:bottom w:val="nil"/>
            </w:tcBorders>
            <w:hideMark/>
          </w:tcPr>
          <w:p w14:paraId="13CC9A1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bottom w:val="nil"/>
            </w:tcBorders>
            <w:hideMark/>
          </w:tcPr>
          <w:p w14:paraId="2B402DB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1.2</w:t>
            </w:r>
            <w:r w:rsidRPr="00462EA3">
              <w:rPr>
                <w:rFonts w:cs="Times New Roman" w:hint="eastAsia"/>
                <w:color w:val="000000"/>
                <w:sz w:val="24"/>
                <w:szCs w:val="24"/>
              </w:rPr>
              <w:t>5</w:t>
            </w:r>
            <w:r w:rsidRPr="00462EA3">
              <w:rPr>
                <w:rFonts w:cs="Times New Roman"/>
                <w:color w:val="000000"/>
                <w:sz w:val="24"/>
                <w:szCs w:val="24"/>
              </w:rPr>
              <w:t>(1.18,1.32)</w:t>
            </w:r>
          </w:p>
        </w:tc>
        <w:tc>
          <w:tcPr>
            <w:tcW w:w="0" w:type="auto"/>
            <w:tcBorders>
              <w:bottom w:val="nil"/>
            </w:tcBorders>
            <w:hideMark/>
          </w:tcPr>
          <w:p w14:paraId="5826724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bottom w:val="nil"/>
            </w:tcBorders>
            <w:hideMark/>
          </w:tcPr>
          <w:p w14:paraId="55FB4C2F"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bottom w:val="nil"/>
            </w:tcBorders>
            <w:hideMark/>
          </w:tcPr>
          <w:p w14:paraId="24A695F8"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bottom w:val="nil"/>
            </w:tcBorders>
            <w:hideMark/>
          </w:tcPr>
          <w:p w14:paraId="25D41E57"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bottom w:val="nil"/>
            </w:tcBorders>
            <w:hideMark/>
          </w:tcPr>
          <w:p w14:paraId="559CC1E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F59F1C9" w14:textId="77777777" w:rsidTr="00811FA5">
        <w:trPr>
          <w:trHeight w:val="283"/>
          <w:jc w:val="center"/>
        </w:trPr>
        <w:tc>
          <w:tcPr>
            <w:tcW w:w="0" w:type="auto"/>
            <w:tcBorders>
              <w:top w:val="nil"/>
              <w:bottom w:val="single" w:sz="4" w:space="0" w:color="auto"/>
            </w:tcBorders>
            <w:hideMark/>
          </w:tcPr>
          <w:p w14:paraId="52EE1A6D"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T2DM</w:t>
            </w:r>
          </w:p>
        </w:tc>
        <w:tc>
          <w:tcPr>
            <w:tcW w:w="0" w:type="auto"/>
            <w:tcBorders>
              <w:top w:val="nil"/>
              <w:bottom w:val="single" w:sz="4" w:space="0" w:color="auto"/>
            </w:tcBorders>
            <w:hideMark/>
          </w:tcPr>
          <w:p w14:paraId="1378965A"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1</w:t>
            </w:r>
            <w:r w:rsidRPr="00462EA3">
              <w:rPr>
                <w:rFonts w:cs="Times New Roman" w:hint="eastAsia"/>
                <w:color w:val="000000"/>
                <w:sz w:val="24"/>
                <w:szCs w:val="24"/>
              </w:rPr>
              <w:t>,</w:t>
            </w:r>
            <w:r w:rsidRPr="00462EA3">
              <w:rPr>
                <w:rFonts w:cs="Times New Roman"/>
                <w:color w:val="000000"/>
                <w:sz w:val="24"/>
                <w:szCs w:val="24"/>
              </w:rPr>
              <w:t>497/40</w:t>
            </w:r>
            <w:r w:rsidRPr="00462EA3">
              <w:rPr>
                <w:rFonts w:cs="Times New Roman" w:hint="eastAsia"/>
                <w:color w:val="000000"/>
                <w:sz w:val="24"/>
                <w:szCs w:val="24"/>
              </w:rPr>
              <w:t>,</w:t>
            </w:r>
            <w:r w:rsidRPr="00462EA3">
              <w:rPr>
                <w:rFonts w:cs="Times New Roman"/>
                <w:color w:val="000000"/>
                <w:sz w:val="24"/>
                <w:szCs w:val="24"/>
              </w:rPr>
              <w:t>989</w:t>
            </w:r>
          </w:p>
        </w:tc>
        <w:tc>
          <w:tcPr>
            <w:tcW w:w="0" w:type="auto"/>
            <w:tcBorders>
              <w:top w:val="nil"/>
              <w:bottom w:val="single" w:sz="4" w:space="0" w:color="auto"/>
            </w:tcBorders>
            <w:hideMark/>
          </w:tcPr>
          <w:p w14:paraId="142CAA8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single" w:sz="4" w:space="0" w:color="auto"/>
            </w:tcBorders>
            <w:hideMark/>
          </w:tcPr>
          <w:p w14:paraId="1095C5F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1.53 (1.4</w:t>
            </w:r>
            <w:r w:rsidRPr="00462EA3">
              <w:rPr>
                <w:rFonts w:cs="Times New Roman" w:hint="eastAsia"/>
                <w:color w:val="000000"/>
                <w:sz w:val="24"/>
                <w:szCs w:val="24"/>
              </w:rPr>
              <w:t>5</w:t>
            </w:r>
            <w:r w:rsidRPr="00462EA3">
              <w:rPr>
                <w:rFonts w:cs="Times New Roman"/>
                <w:color w:val="000000"/>
                <w:sz w:val="24"/>
                <w:szCs w:val="24"/>
              </w:rPr>
              <w:t>,1.6</w:t>
            </w:r>
            <w:r w:rsidRPr="00462EA3">
              <w:rPr>
                <w:rFonts w:cs="Times New Roman" w:hint="eastAsia"/>
                <w:color w:val="000000"/>
                <w:sz w:val="24"/>
                <w:szCs w:val="24"/>
              </w:rPr>
              <w:t>2</w:t>
            </w:r>
            <w:r w:rsidRPr="00462EA3">
              <w:rPr>
                <w:rFonts w:cs="Times New Roman"/>
                <w:color w:val="000000"/>
                <w:sz w:val="24"/>
                <w:szCs w:val="24"/>
              </w:rPr>
              <w:t>)</w:t>
            </w:r>
          </w:p>
        </w:tc>
        <w:tc>
          <w:tcPr>
            <w:tcW w:w="0" w:type="auto"/>
            <w:tcBorders>
              <w:top w:val="nil"/>
              <w:bottom w:val="single" w:sz="4" w:space="0" w:color="auto"/>
            </w:tcBorders>
            <w:hideMark/>
          </w:tcPr>
          <w:p w14:paraId="5CD984C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single" w:sz="4" w:space="0" w:color="auto"/>
            </w:tcBorders>
            <w:hideMark/>
          </w:tcPr>
          <w:p w14:paraId="1FC7A887"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single" w:sz="4" w:space="0" w:color="auto"/>
            </w:tcBorders>
            <w:hideMark/>
          </w:tcPr>
          <w:p w14:paraId="4998FB8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1.2</w:t>
            </w:r>
            <w:r w:rsidRPr="00462EA3">
              <w:rPr>
                <w:rFonts w:cs="Times New Roman" w:hint="eastAsia"/>
                <w:color w:val="000000"/>
                <w:sz w:val="24"/>
                <w:szCs w:val="24"/>
              </w:rPr>
              <w:t>3</w:t>
            </w:r>
            <w:r w:rsidRPr="00462EA3">
              <w:rPr>
                <w:rFonts w:cs="Times New Roman"/>
                <w:color w:val="000000"/>
                <w:sz w:val="24"/>
                <w:szCs w:val="24"/>
              </w:rPr>
              <w:t>(1.138,1.32)</w:t>
            </w:r>
          </w:p>
        </w:tc>
        <w:tc>
          <w:tcPr>
            <w:tcW w:w="0" w:type="auto"/>
            <w:tcBorders>
              <w:top w:val="nil"/>
              <w:bottom w:val="single" w:sz="4" w:space="0" w:color="auto"/>
            </w:tcBorders>
            <w:hideMark/>
          </w:tcPr>
          <w:p w14:paraId="0CF6B55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single" w:sz="4" w:space="0" w:color="auto"/>
            </w:tcBorders>
            <w:hideMark/>
          </w:tcPr>
          <w:p w14:paraId="6F9702F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bl>
    <w:p w14:paraId="089D7215" w14:textId="77777777" w:rsidR="00462EA3" w:rsidRPr="00462EA3" w:rsidRDefault="00462EA3" w:rsidP="00462EA3">
      <w:pPr>
        <w:spacing w:line="360" w:lineRule="exact"/>
        <w:jc w:val="left"/>
        <w:rPr>
          <w:rFonts w:cs="Times New Roman"/>
          <w:bCs w:val="0"/>
          <w:sz w:val="24"/>
          <w:szCs w:val="24"/>
          <w14:ligatures w14:val="standardContextual"/>
        </w:rPr>
      </w:pPr>
    </w:p>
    <w:p w14:paraId="1B2E3CBD" w14:textId="560AEE0E" w:rsidR="00462EA3" w:rsidRPr="00462EA3" w:rsidRDefault="00462EA3" w:rsidP="00462EA3">
      <w:pPr>
        <w:spacing w:line="360" w:lineRule="exact"/>
        <w:jc w:val="left"/>
        <w:rPr>
          <w:rFonts w:cs="Times New Roman"/>
          <w:bCs w:val="0"/>
          <w:sz w:val="24"/>
          <w:szCs w:val="24"/>
          <w14:ligatures w14:val="standardContextual"/>
        </w:rPr>
      </w:pPr>
      <w:r w:rsidRPr="00462EA3">
        <w:rPr>
          <w:rFonts w:cs="Times New Roman"/>
          <w:bCs w:val="0"/>
          <w:sz w:val="24"/>
          <w:szCs w:val="24"/>
          <w14:ligatures w14:val="standardContextual"/>
        </w:rPr>
        <w:t>*Adjusted for age, male, BMI, ethnicity, sun exposure time, Townsend deprivation index, university degree, physical activity, smoking status, alcohol consumption status, healthy diet score, healthy sleep score, history of cancer, history of heart failure</w:t>
      </w:r>
      <w:r w:rsidR="00F44EED">
        <w:rPr>
          <w:rFonts w:cs="Times New Roman"/>
          <w:bCs w:val="0"/>
          <w:sz w:val="24"/>
          <w:szCs w:val="24"/>
          <w14:ligatures w14:val="standardContextual"/>
        </w:rPr>
        <w:t xml:space="preserve"> and history of dyslipidemia</w:t>
      </w:r>
      <w:r w:rsidRPr="00462EA3">
        <w:rPr>
          <w:rFonts w:cs="Times New Roman"/>
          <w:bCs w:val="0"/>
          <w:sz w:val="24"/>
          <w:szCs w:val="24"/>
          <w14:ligatures w14:val="standardContextual"/>
        </w:rPr>
        <w:t>. P values for interaction indicate the statistical significance of the multiplicative interaction between glycemic status (defined by ADA criteria or WHO/IEC criteria) and polygenic risk stratification (tertiles). Results were as follows:</w:t>
      </w:r>
    </w:p>
    <w:p w14:paraId="57DCDF79" w14:textId="77777777" w:rsidR="00462EA3" w:rsidRPr="00462EA3" w:rsidRDefault="00462EA3" w:rsidP="00462EA3">
      <w:pPr>
        <w:spacing w:line="360" w:lineRule="exact"/>
        <w:jc w:val="left"/>
        <w:rPr>
          <w:rFonts w:cs="Times New Roman"/>
          <w:bCs w:val="0"/>
          <w:sz w:val="24"/>
          <w:szCs w:val="24"/>
          <w14:ligatures w14:val="standardContextual"/>
        </w:rPr>
      </w:pPr>
      <w:r w:rsidRPr="00462EA3">
        <w:rPr>
          <w:rFonts w:cs="Times New Roman"/>
          <w:bCs w:val="0"/>
          <w:sz w:val="24"/>
          <w:szCs w:val="24"/>
          <w14:ligatures w14:val="standardContextual"/>
        </w:rPr>
        <w:t>P interaction for glycemic status defined by ADA criteria with genetic risk subgroups: 0.294.</w:t>
      </w:r>
    </w:p>
    <w:p w14:paraId="4F76035E" w14:textId="77777777" w:rsidR="00462EA3" w:rsidRPr="00462EA3" w:rsidRDefault="00462EA3" w:rsidP="00462EA3">
      <w:pPr>
        <w:spacing w:line="360" w:lineRule="exact"/>
        <w:jc w:val="left"/>
        <w:rPr>
          <w:rFonts w:cs="Times New Roman"/>
          <w:bCs w:val="0"/>
          <w:sz w:val="24"/>
          <w:szCs w:val="24"/>
          <w14:ligatures w14:val="standardContextual"/>
        </w:rPr>
      </w:pPr>
      <w:r w:rsidRPr="00462EA3">
        <w:rPr>
          <w:rFonts w:cs="Times New Roman"/>
          <w:bCs w:val="0"/>
          <w:sz w:val="24"/>
          <w:szCs w:val="24"/>
          <w14:ligatures w14:val="standardContextual"/>
        </w:rPr>
        <w:t>P interaction for glycemic status defined by WHO/IEC criteria with genetic risk subgroups: 0.044.</w:t>
      </w:r>
    </w:p>
    <w:p w14:paraId="7D6C01E4" w14:textId="670A4B85" w:rsidR="00462EA3" w:rsidRDefault="00462EA3" w:rsidP="00462EA3">
      <w:pPr>
        <w:spacing w:line="360" w:lineRule="exact"/>
        <w:jc w:val="left"/>
        <w:rPr>
          <w:rFonts w:cs="Times New Roman"/>
          <w:bCs w:val="0"/>
          <w:sz w:val="24"/>
          <w:szCs w:val="24"/>
          <w14:ligatures w14:val="standardContextual"/>
        </w:rPr>
      </w:pPr>
      <w:r w:rsidRPr="00462EA3">
        <w:rPr>
          <w:rFonts w:cs="Times New Roman"/>
          <w:bCs w:val="0"/>
          <w:sz w:val="24"/>
          <w:szCs w:val="24"/>
          <w14:ligatures w14:val="standardContextual"/>
        </w:rPr>
        <w:t>Abbreviations: ADA, American Diabetes Association; WHO, World Health Organization; IEC, International Expert Committee; HR, hazard ratio; CI, confidence interval; T2DM, type 2 diabetes mellitus; BMI, body mass index; Sun exposure time: Range 0–24 h/day; Physical activity, defined by metabolic equivalent of task, range 0–21; positively correlated with weekly physical activity.; Healthy diet score: Range 0–5 points, positively linked with the level of adherence to a healthy diet; Healthy sleep score: Range 0–5 points; positively connected with the degree of adherence to a healthy sleep pattern.</w:t>
      </w:r>
    </w:p>
    <w:p w14:paraId="110013D2" w14:textId="77777777" w:rsidR="00462EA3" w:rsidRDefault="00462EA3">
      <w:pPr>
        <w:widowControl/>
        <w:jc w:val="left"/>
        <w:rPr>
          <w:rFonts w:cs="Times New Roman"/>
          <w:bCs w:val="0"/>
          <w:sz w:val="24"/>
          <w:szCs w:val="24"/>
          <w14:ligatures w14:val="standardContextual"/>
        </w:rPr>
      </w:pPr>
      <w:r>
        <w:rPr>
          <w:rFonts w:cs="Times New Roman"/>
          <w:bCs w:val="0"/>
          <w:sz w:val="24"/>
          <w:szCs w:val="24"/>
          <w14:ligatures w14:val="standardContextual"/>
        </w:rPr>
        <w:br w:type="page"/>
      </w:r>
    </w:p>
    <w:p w14:paraId="1F75455F" w14:textId="1F0B6129" w:rsidR="00462EA3" w:rsidRPr="00462EA3" w:rsidRDefault="00462EA3" w:rsidP="00462EA3">
      <w:pPr>
        <w:spacing w:line="360" w:lineRule="exact"/>
        <w:rPr>
          <w:rFonts w:cs="Times New Roman"/>
          <w:b/>
          <w:sz w:val="24"/>
          <w:szCs w:val="24"/>
          <w14:ligatures w14:val="standardContextual"/>
        </w:rPr>
      </w:pPr>
      <w:r w:rsidRPr="00462EA3">
        <w:rPr>
          <w:rFonts w:cs="Times New Roman"/>
          <w:b/>
          <w:sz w:val="24"/>
          <w:szCs w:val="24"/>
          <w14:ligatures w14:val="standardContextual"/>
        </w:rPr>
        <w:lastRenderedPageBreak/>
        <w:t xml:space="preserve">Supplementary Table </w:t>
      </w:r>
      <w:r>
        <w:rPr>
          <w:rFonts w:cs="Times New Roman" w:hint="eastAsia"/>
          <w:b/>
          <w:sz w:val="24"/>
          <w:szCs w:val="24"/>
          <w14:ligatures w14:val="standardContextual"/>
        </w:rPr>
        <w:t>1</w:t>
      </w:r>
      <w:r w:rsidR="00664B9E">
        <w:rPr>
          <w:rFonts w:cs="Times New Roman" w:hint="eastAsia"/>
          <w:b/>
          <w:sz w:val="24"/>
          <w:szCs w:val="24"/>
          <w14:ligatures w14:val="standardContextual"/>
        </w:rPr>
        <w:t>1</w:t>
      </w:r>
      <w:r w:rsidRPr="00462EA3">
        <w:rPr>
          <w:rFonts w:cs="Times New Roman"/>
          <w:b/>
          <w:sz w:val="24"/>
          <w:szCs w:val="24"/>
          <w14:ligatures w14:val="standardContextual"/>
        </w:rPr>
        <w:t xml:space="preserve">. Relationship of </w:t>
      </w:r>
      <w:r w:rsidRPr="00462EA3">
        <w:rPr>
          <w:rFonts w:cs="Times New Roman" w:hint="eastAsia"/>
          <w:b/>
          <w:sz w:val="24"/>
          <w:szCs w:val="24"/>
          <w14:ligatures w14:val="standardContextual"/>
        </w:rPr>
        <w:t>d</w:t>
      </w:r>
      <w:r w:rsidRPr="00462EA3">
        <w:rPr>
          <w:rFonts w:cs="Times New Roman"/>
          <w:b/>
          <w:sz w:val="24"/>
          <w:szCs w:val="24"/>
          <w14:ligatures w14:val="standardContextual"/>
        </w:rPr>
        <w:t xml:space="preserve">ifferent </w:t>
      </w:r>
      <w:r w:rsidRPr="00462EA3">
        <w:rPr>
          <w:rFonts w:cs="Times New Roman" w:hint="eastAsia"/>
          <w:b/>
          <w:sz w:val="24"/>
          <w:szCs w:val="24"/>
          <w14:ligatures w14:val="standardContextual"/>
        </w:rPr>
        <w:t>g</w:t>
      </w:r>
      <w:r w:rsidRPr="00462EA3">
        <w:rPr>
          <w:rFonts w:cs="Times New Roman"/>
          <w:b/>
          <w:sz w:val="24"/>
          <w:szCs w:val="24"/>
          <w14:ligatures w14:val="standardContextual"/>
        </w:rPr>
        <w:t xml:space="preserve">lycemic </w:t>
      </w:r>
      <w:r w:rsidRPr="00462EA3">
        <w:rPr>
          <w:rFonts w:cs="Times New Roman" w:hint="eastAsia"/>
          <w:b/>
          <w:sz w:val="24"/>
          <w:szCs w:val="24"/>
          <w14:ligatures w14:val="standardContextual"/>
        </w:rPr>
        <w:t>s</w:t>
      </w:r>
      <w:r w:rsidRPr="00462EA3">
        <w:rPr>
          <w:rFonts w:cs="Times New Roman"/>
          <w:b/>
          <w:sz w:val="24"/>
          <w:szCs w:val="24"/>
          <w14:ligatures w14:val="standardContextual"/>
        </w:rPr>
        <w:t xml:space="preserve">tates, </w:t>
      </w:r>
      <w:r w:rsidRPr="00462EA3">
        <w:rPr>
          <w:rFonts w:cs="Times New Roman" w:hint="eastAsia"/>
          <w:b/>
          <w:sz w:val="24"/>
          <w:szCs w:val="24"/>
          <w14:ligatures w14:val="standardContextual"/>
        </w:rPr>
        <w:t xml:space="preserve">the risk of </w:t>
      </w:r>
      <w:r w:rsidRPr="00462EA3">
        <w:rPr>
          <w:rFonts w:cs="Times New Roman"/>
          <w:b/>
          <w:sz w:val="24"/>
          <w:szCs w:val="24"/>
          <w14:ligatures w14:val="standardContextual"/>
        </w:rPr>
        <w:t xml:space="preserve">CVD mortality under </w:t>
      </w:r>
      <w:r w:rsidRPr="00462EA3">
        <w:rPr>
          <w:rFonts w:cs="Times New Roman" w:hint="eastAsia"/>
          <w:b/>
          <w:sz w:val="24"/>
          <w:szCs w:val="24"/>
          <w14:ligatures w14:val="standardContextual"/>
        </w:rPr>
        <w:t>d</w:t>
      </w:r>
      <w:r w:rsidRPr="00462EA3">
        <w:rPr>
          <w:rFonts w:cs="Times New Roman"/>
          <w:b/>
          <w:sz w:val="24"/>
          <w:szCs w:val="24"/>
          <w14:ligatures w14:val="standardContextual"/>
        </w:rPr>
        <w:t xml:space="preserve">iverse </w:t>
      </w:r>
      <w:r w:rsidRPr="00462EA3">
        <w:rPr>
          <w:rFonts w:cs="Times New Roman" w:hint="eastAsia"/>
          <w:b/>
          <w:sz w:val="24"/>
          <w:szCs w:val="24"/>
          <w14:ligatures w14:val="standardContextual"/>
        </w:rPr>
        <w:t>p</w:t>
      </w:r>
      <w:r w:rsidRPr="00462EA3">
        <w:rPr>
          <w:rFonts w:cs="Times New Roman"/>
          <w:b/>
          <w:sz w:val="24"/>
          <w:szCs w:val="24"/>
          <w14:ligatures w14:val="standardContextual"/>
        </w:rPr>
        <w:t xml:space="preserve">rediabetes </w:t>
      </w:r>
      <w:r w:rsidRPr="00462EA3">
        <w:rPr>
          <w:rFonts w:cs="Times New Roman" w:hint="eastAsia"/>
          <w:b/>
          <w:sz w:val="24"/>
          <w:szCs w:val="24"/>
          <w14:ligatures w14:val="standardContextual"/>
        </w:rPr>
        <w:t>c</w:t>
      </w:r>
      <w:r w:rsidRPr="00462EA3">
        <w:rPr>
          <w:rFonts w:cs="Times New Roman"/>
          <w:b/>
          <w:sz w:val="24"/>
          <w:szCs w:val="24"/>
          <w14:ligatures w14:val="standardContextual"/>
        </w:rPr>
        <w:t xml:space="preserve">riteria and </w:t>
      </w:r>
      <w:r w:rsidRPr="00462EA3">
        <w:rPr>
          <w:rFonts w:cs="Times New Roman" w:hint="eastAsia"/>
          <w:b/>
          <w:sz w:val="24"/>
          <w:szCs w:val="24"/>
          <w14:ligatures w14:val="standardContextual"/>
        </w:rPr>
        <w:t>g</w:t>
      </w:r>
      <w:r w:rsidRPr="00462EA3">
        <w:rPr>
          <w:rFonts w:cs="Times New Roman"/>
          <w:b/>
          <w:sz w:val="24"/>
          <w:szCs w:val="24"/>
          <w14:ligatures w14:val="standardContextual"/>
        </w:rPr>
        <w:t xml:space="preserve">enetic </w:t>
      </w:r>
      <w:r w:rsidRPr="00462EA3">
        <w:rPr>
          <w:rFonts w:cs="Times New Roman" w:hint="eastAsia"/>
          <w:b/>
          <w:sz w:val="24"/>
          <w:szCs w:val="24"/>
          <w14:ligatures w14:val="standardContextual"/>
        </w:rPr>
        <w:t>r</w:t>
      </w:r>
      <w:r w:rsidRPr="00462EA3">
        <w:rPr>
          <w:rFonts w:cs="Times New Roman"/>
          <w:b/>
          <w:sz w:val="24"/>
          <w:szCs w:val="24"/>
          <w14:ligatures w14:val="standardContextual"/>
        </w:rPr>
        <w:t xml:space="preserve">isk </w:t>
      </w:r>
      <w:r w:rsidRPr="00462EA3">
        <w:rPr>
          <w:rFonts w:cs="Times New Roman" w:hint="eastAsia"/>
          <w:b/>
          <w:sz w:val="24"/>
          <w:szCs w:val="24"/>
          <w14:ligatures w14:val="standardContextual"/>
        </w:rPr>
        <w:t>s</w:t>
      </w:r>
      <w:r w:rsidRPr="00462EA3">
        <w:rPr>
          <w:rFonts w:cs="Times New Roman"/>
          <w:b/>
          <w:sz w:val="24"/>
          <w:szCs w:val="24"/>
          <w14:ligatures w14:val="standardContextual"/>
        </w:rPr>
        <w:t>tratifications</w:t>
      </w:r>
      <w:r w:rsidRPr="00462EA3">
        <w:rPr>
          <w:rFonts w:cs="Times New Roman" w:hint="eastAsia"/>
          <w:b/>
          <w:sz w:val="24"/>
          <w:szCs w:val="24"/>
          <w14:ligatures w14:val="standardContextual"/>
        </w:rPr>
        <w:t>.</w:t>
      </w:r>
    </w:p>
    <w:tbl>
      <w:tblPr>
        <w:tblStyle w:val="af2"/>
        <w:tblW w:w="0" w:type="auto"/>
        <w:jc w:val="center"/>
        <w:tblLook w:val="04A0" w:firstRow="1" w:lastRow="0" w:firstColumn="1" w:lastColumn="0" w:noHBand="0" w:noVBand="1"/>
      </w:tblPr>
      <w:tblGrid>
        <w:gridCol w:w="2789"/>
        <w:gridCol w:w="2203"/>
        <w:gridCol w:w="276"/>
        <w:gridCol w:w="1769"/>
        <w:gridCol w:w="943"/>
        <w:gridCol w:w="276"/>
        <w:gridCol w:w="2043"/>
        <w:gridCol w:w="943"/>
        <w:gridCol w:w="1909"/>
      </w:tblGrid>
      <w:tr w:rsidR="00462EA3" w:rsidRPr="00462EA3" w14:paraId="2F9161F7" w14:textId="77777777" w:rsidTr="00811FA5">
        <w:trPr>
          <w:cnfStyle w:val="100000000000" w:firstRow="1" w:lastRow="0" w:firstColumn="0" w:lastColumn="0" w:oddVBand="0" w:evenVBand="0" w:oddHBand="0" w:evenHBand="0" w:firstRowFirstColumn="0" w:firstRowLastColumn="0" w:lastRowFirstColumn="0" w:lastRowLastColumn="0"/>
          <w:trHeight w:val="340"/>
          <w:jc w:val="center"/>
        </w:trPr>
        <w:tc>
          <w:tcPr>
            <w:tcW w:w="0" w:type="auto"/>
            <w:vMerge w:val="restart"/>
            <w:tcBorders>
              <w:top w:val="single" w:sz="4" w:space="0" w:color="auto"/>
              <w:bottom w:val="single" w:sz="4" w:space="0" w:color="auto"/>
            </w:tcBorders>
            <w:hideMark/>
          </w:tcPr>
          <w:p w14:paraId="70F31298"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b/>
                <w:color w:val="000000"/>
                <w:sz w:val="24"/>
                <w:szCs w:val="24"/>
              </w:rPr>
              <w:t> </w:t>
            </w:r>
          </w:p>
        </w:tc>
        <w:tc>
          <w:tcPr>
            <w:tcW w:w="0" w:type="auto"/>
            <w:vMerge w:val="restart"/>
            <w:tcBorders>
              <w:top w:val="single" w:sz="4" w:space="0" w:color="auto"/>
              <w:bottom w:val="single" w:sz="4" w:space="0" w:color="auto"/>
            </w:tcBorders>
            <w:hideMark/>
          </w:tcPr>
          <w:p w14:paraId="381D3D31" w14:textId="77777777" w:rsidR="00462EA3" w:rsidRPr="00462EA3" w:rsidRDefault="00462EA3" w:rsidP="00462EA3">
            <w:pPr>
              <w:widowControl/>
              <w:spacing w:before="100" w:beforeAutospacing="1" w:after="100" w:afterAutospacing="1"/>
              <w:jc w:val="left"/>
              <w:rPr>
                <w:rFonts w:cs="Times New Roman"/>
                <w:b/>
                <w:color w:val="000000"/>
                <w:sz w:val="24"/>
                <w:szCs w:val="24"/>
              </w:rPr>
            </w:pPr>
            <w:r w:rsidRPr="00462EA3">
              <w:rPr>
                <w:rFonts w:cs="Times New Roman"/>
                <w:b/>
                <w:color w:val="000000"/>
                <w:sz w:val="24"/>
                <w:szCs w:val="24"/>
              </w:rPr>
              <w:t>Cases/Person-years</w:t>
            </w:r>
          </w:p>
        </w:tc>
        <w:tc>
          <w:tcPr>
            <w:tcW w:w="0" w:type="auto"/>
            <w:tcBorders>
              <w:top w:val="single" w:sz="4" w:space="0" w:color="auto"/>
              <w:bottom w:val="single" w:sz="4" w:space="0" w:color="auto"/>
            </w:tcBorders>
            <w:hideMark/>
          </w:tcPr>
          <w:p w14:paraId="54C150E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 </w:t>
            </w:r>
          </w:p>
        </w:tc>
        <w:tc>
          <w:tcPr>
            <w:tcW w:w="0" w:type="auto"/>
            <w:gridSpan w:val="2"/>
            <w:tcBorders>
              <w:top w:val="single" w:sz="4" w:space="0" w:color="auto"/>
              <w:bottom w:val="single" w:sz="4" w:space="0" w:color="auto"/>
            </w:tcBorders>
            <w:hideMark/>
          </w:tcPr>
          <w:p w14:paraId="1749681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Normal as ref</w:t>
            </w:r>
          </w:p>
        </w:tc>
        <w:tc>
          <w:tcPr>
            <w:tcW w:w="0" w:type="auto"/>
            <w:tcBorders>
              <w:top w:val="single" w:sz="4" w:space="0" w:color="auto"/>
              <w:bottom w:val="single" w:sz="4" w:space="0" w:color="auto"/>
            </w:tcBorders>
            <w:hideMark/>
          </w:tcPr>
          <w:p w14:paraId="762A05D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 </w:t>
            </w:r>
          </w:p>
        </w:tc>
        <w:tc>
          <w:tcPr>
            <w:tcW w:w="0" w:type="auto"/>
            <w:tcBorders>
              <w:top w:val="single" w:sz="4" w:space="0" w:color="auto"/>
              <w:bottom w:val="single" w:sz="4" w:space="0" w:color="auto"/>
            </w:tcBorders>
            <w:hideMark/>
          </w:tcPr>
          <w:p w14:paraId="452F667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Prediabetes as ref</w:t>
            </w:r>
          </w:p>
        </w:tc>
        <w:tc>
          <w:tcPr>
            <w:tcW w:w="0" w:type="auto"/>
            <w:tcBorders>
              <w:top w:val="single" w:sz="4" w:space="0" w:color="auto"/>
              <w:bottom w:val="single" w:sz="4" w:space="0" w:color="auto"/>
            </w:tcBorders>
            <w:hideMark/>
          </w:tcPr>
          <w:p w14:paraId="4679ECC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 </w:t>
            </w:r>
          </w:p>
        </w:tc>
        <w:tc>
          <w:tcPr>
            <w:tcW w:w="0" w:type="auto"/>
            <w:vMerge w:val="restart"/>
            <w:tcBorders>
              <w:top w:val="single" w:sz="4" w:space="0" w:color="auto"/>
              <w:bottom w:val="single" w:sz="4" w:space="0" w:color="auto"/>
            </w:tcBorders>
            <w:hideMark/>
          </w:tcPr>
          <w:p w14:paraId="4E7D14B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i/>
                <w:iCs/>
                <w:color w:val="000000"/>
                <w:sz w:val="24"/>
                <w:szCs w:val="24"/>
              </w:rPr>
              <w:t>P</w:t>
            </w:r>
            <w:r w:rsidRPr="00462EA3">
              <w:rPr>
                <w:rFonts w:cs="Times New Roman"/>
                <w:b/>
                <w:color w:val="000000"/>
                <w:sz w:val="24"/>
                <w:szCs w:val="24"/>
              </w:rPr>
              <w:t> for interaction</w:t>
            </w:r>
          </w:p>
        </w:tc>
      </w:tr>
      <w:tr w:rsidR="00462EA3" w:rsidRPr="00462EA3" w14:paraId="4A4EE939" w14:textId="77777777" w:rsidTr="00811FA5">
        <w:trPr>
          <w:trHeight w:val="227"/>
          <w:jc w:val="center"/>
        </w:trPr>
        <w:tc>
          <w:tcPr>
            <w:tcW w:w="0" w:type="auto"/>
            <w:vMerge/>
            <w:tcBorders>
              <w:top w:val="single" w:sz="4" w:space="0" w:color="auto"/>
              <w:bottom w:val="single" w:sz="4" w:space="0" w:color="auto"/>
            </w:tcBorders>
            <w:hideMark/>
          </w:tcPr>
          <w:p w14:paraId="77680942" w14:textId="77777777" w:rsidR="00462EA3" w:rsidRPr="00462EA3" w:rsidRDefault="00462EA3" w:rsidP="00462EA3">
            <w:pPr>
              <w:widowControl/>
              <w:jc w:val="left"/>
              <w:rPr>
                <w:rFonts w:cs="Times New Roman"/>
                <w:sz w:val="24"/>
                <w:szCs w:val="24"/>
              </w:rPr>
            </w:pPr>
          </w:p>
        </w:tc>
        <w:tc>
          <w:tcPr>
            <w:tcW w:w="0" w:type="auto"/>
            <w:vMerge/>
            <w:tcBorders>
              <w:top w:val="single" w:sz="4" w:space="0" w:color="auto"/>
              <w:bottom w:val="single" w:sz="4" w:space="0" w:color="auto"/>
            </w:tcBorders>
            <w:hideMark/>
          </w:tcPr>
          <w:p w14:paraId="6D382295" w14:textId="77777777" w:rsidR="00462EA3" w:rsidRPr="00462EA3" w:rsidRDefault="00462EA3" w:rsidP="00462EA3">
            <w:pPr>
              <w:widowControl/>
              <w:jc w:val="left"/>
              <w:rPr>
                <w:rFonts w:cs="Times New Roman"/>
                <w:sz w:val="24"/>
                <w:szCs w:val="24"/>
              </w:rPr>
            </w:pPr>
          </w:p>
        </w:tc>
        <w:tc>
          <w:tcPr>
            <w:tcW w:w="0" w:type="auto"/>
            <w:tcBorders>
              <w:top w:val="single" w:sz="4" w:space="0" w:color="auto"/>
              <w:bottom w:val="single" w:sz="4" w:space="0" w:color="auto"/>
            </w:tcBorders>
            <w:hideMark/>
          </w:tcPr>
          <w:p w14:paraId="1D93A6D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single" w:sz="4" w:space="0" w:color="auto"/>
            </w:tcBorders>
            <w:hideMark/>
          </w:tcPr>
          <w:p w14:paraId="4474518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HR (95% CI)</w:t>
            </w:r>
          </w:p>
        </w:tc>
        <w:tc>
          <w:tcPr>
            <w:tcW w:w="0" w:type="auto"/>
            <w:tcBorders>
              <w:top w:val="single" w:sz="4" w:space="0" w:color="auto"/>
              <w:bottom w:val="single" w:sz="4" w:space="0" w:color="auto"/>
            </w:tcBorders>
            <w:hideMark/>
          </w:tcPr>
          <w:p w14:paraId="3D69B16B"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hint="eastAsia"/>
                <w:i/>
                <w:iCs/>
                <w:color w:val="000000"/>
                <w:sz w:val="24"/>
                <w:szCs w:val="24"/>
              </w:rPr>
              <w:t>P</w:t>
            </w:r>
            <w:r w:rsidRPr="00462EA3">
              <w:rPr>
                <w:rFonts w:cs="Times New Roman" w:hint="eastAsia"/>
                <w:color w:val="000000"/>
                <w:sz w:val="24"/>
                <w:szCs w:val="24"/>
              </w:rPr>
              <w:t xml:space="preserve"> </w:t>
            </w:r>
            <w:r w:rsidRPr="00462EA3">
              <w:rPr>
                <w:rFonts w:cs="Times New Roman"/>
                <w:color w:val="000000"/>
                <w:sz w:val="24"/>
                <w:szCs w:val="24"/>
              </w:rPr>
              <w:t>value</w:t>
            </w:r>
          </w:p>
        </w:tc>
        <w:tc>
          <w:tcPr>
            <w:tcW w:w="0" w:type="auto"/>
            <w:tcBorders>
              <w:top w:val="single" w:sz="4" w:space="0" w:color="auto"/>
              <w:bottom w:val="single" w:sz="4" w:space="0" w:color="auto"/>
            </w:tcBorders>
            <w:hideMark/>
          </w:tcPr>
          <w:p w14:paraId="1AC820E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single" w:sz="4" w:space="0" w:color="auto"/>
            </w:tcBorders>
            <w:hideMark/>
          </w:tcPr>
          <w:p w14:paraId="0AA2046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HR (95% CI)</w:t>
            </w:r>
          </w:p>
        </w:tc>
        <w:tc>
          <w:tcPr>
            <w:tcW w:w="0" w:type="auto"/>
            <w:tcBorders>
              <w:top w:val="single" w:sz="4" w:space="0" w:color="auto"/>
              <w:bottom w:val="single" w:sz="4" w:space="0" w:color="auto"/>
            </w:tcBorders>
            <w:hideMark/>
          </w:tcPr>
          <w:p w14:paraId="048F7A6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i/>
                <w:iCs/>
                <w:color w:val="000000"/>
                <w:sz w:val="24"/>
                <w:szCs w:val="24"/>
              </w:rPr>
              <w:t>P</w:t>
            </w:r>
            <w:r w:rsidRPr="00462EA3">
              <w:rPr>
                <w:rFonts w:cs="Times New Roman" w:hint="eastAsia"/>
                <w:i/>
                <w:iCs/>
                <w:color w:val="000000"/>
                <w:sz w:val="24"/>
                <w:szCs w:val="24"/>
              </w:rPr>
              <w:t xml:space="preserve"> </w:t>
            </w:r>
            <w:r w:rsidRPr="00462EA3">
              <w:rPr>
                <w:rFonts w:cs="Times New Roman"/>
                <w:color w:val="000000"/>
                <w:sz w:val="24"/>
                <w:szCs w:val="24"/>
              </w:rPr>
              <w:t>value</w:t>
            </w:r>
          </w:p>
        </w:tc>
        <w:tc>
          <w:tcPr>
            <w:tcW w:w="0" w:type="auto"/>
            <w:vMerge/>
            <w:tcBorders>
              <w:top w:val="single" w:sz="4" w:space="0" w:color="auto"/>
              <w:bottom w:val="single" w:sz="4" w:space="0" w:color="auto"/>
            </w:tcBorders>
            <w:hideMark/>
          </w:tcPr>
          <w:p w14:paraId="0F585203" w14:textId="77777777" w:rsidR="00462EA3" w:rsidRPr="00462EA3" w:rsidRDefault="00462EA3" w:rsidP="00462EA3">
            <w:pPr>
              <w:widowControl/>
              <w:jc w:val="left"/>
              <w:rPr>
                <w:rFonts w:cs="Times New Roman"/>
                <w:sz w:val="24"/>
                <w:szCs w:val="24"/>
              </w:rPr>
            </w:pPr>
          </w:p>
        </w:tc>
      </w:tr>
      <w:tr w:rsidR="00462EA3" w:rsidRPr="00462EA3" w14:paraId="1D5A5A7E" w14:textId="77777777" w:rsidTr="00811FA5">
        <w:trPr>
          <w:trHeight w:val="295"/>
          <w:jc w:val="center"/>
        </w:trPr>
        <w:tc>
          <w:tcPr>
            <w:tcW w:w="0" w:type="auto"/>
            <w:tcBorders>
              <w:top w:val="single" w:sz="4" w:space="0" w:color="auto"/>
              <w:bottom w:val="nil"/>
            </w:tcBorders>
            <w:hideMark/>
          </w:tcPr>
          <w:p w14:paraId="50560905"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b/>
                <w:color w:val="000000"/>
                <w:sz w:val="24"/>
                <w:szCs w:val="24"/>
              </w:rPr>
              <w:t>Low genetic risk</w:t>
            </w:r>
          </w:p>
        </w:tc>
        <w:tc>
          <w:tcPr>
            <w:tcW w:w="0" w:type="auto"/>
            <w:tcBorders>
              <w:top w:val="single" w:sz="4" w:space="0" w:color="auto"/>
              <w:bottom w:val="nil"/>
            </w:tcBorders>
            <w:hideMark/>
          </w:tcPr>
          <w:p w14:paraId="0FA4F271"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45F5829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769E99E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3D838A6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7A61C74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142675D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22836F9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275C5CA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520AF030" w14:textId="77777777" w:rsidTr="00811FA5">
        <w:trPr>
          <w:trHeight w:val="169"/>
          <w:jc w:val="center"/>
        </w:trPr>
        <w:tc>
          <w:tcPr>
            <w:tcW w:w="0" w:type="auto"/>
            <w:tcBorders>
              <w:top w:val="nil"/>
              <w:bottom w:val="nil"/>
            </w:tcBorders>
            <w:hideMark/>
          </w:tcPr>
          <w:p w14:paraId="2E4E4A9F"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ADA criteria</w:t>
            </w:r>
          </w:p>
        </w:tc>
        <w:tc>
          <w:tcPr>
            <w:tcW w:w="0" w:type="auto"/>
            <w:tcBorders>
              <w:top w:val="nil"/>
              <w:bottom w:val="nil"/>
            </w:tcBorders>
            <w:hideMark/>
          </w:tcPr>
          <w:p w14:paraId="0C918E1B" w14:textId="77777777" w:rsidR="00462EA3" w:rsidRPr="00462EA3" w:rsidRDefault="00462EA3" w:rsidP="00462EA3">
            <w:pPr>
              <w:widowControl/>
              <w:spacing w:before="100" w:beforeAutospacing="1" w:after="100" w:afterAutospacing="1"/>
              <w:jc w:val="left"/>
              <w:rPr>
                <w:rFonts w:cs="Times New Roman"/>
                <w:sz w:val="24"/>
                <w:szCs w:val="24"/>
              </w:rPr>
            </w:pPr>
          </w:p>
        </w:tc>
        <w:tc>
          <w:tcPr>
            <w:tcW w:w="0" w:type="auto"/>
            <w:tcBorders>
              <w:top w:val="nil"/>
              <w:bottom w:val="nil"/>
            </w:tcBorders>
            <w:hideMark/>
          </w:tcPr>
          <w:p w14:paraId="47055B34"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388B8FA"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F2D158E"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FA0AE0C"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241C472"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01A2B3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66F7F8A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0.117</w:t>
            </w:r>
          </w:p>
        </w:tc>
      </w:tr>
      <w:tr w:rsidR="00462EA3" w:rsidRPr="00462EA3" w14:paraId="2C73C947" w14:textId="77777777" w:rsidTr="00811FA5">
        <w:trPr>
          <w:trHeight w:val="283"/>
          <w:jc w:val="center"/>
        </w:trPr>
        <w:tc>
          <w:tcPr>
            <w:tcW w:w="0" w:type="auto"/>
            <w:tcBorders>
              <w:top w:val="nil"/>
              <w:bottom w:val="nil"/>
            </w:tcBorders>
            <w:hideMark/>
          </w:tcPr>
          <w:p w14:paraId="08AD5342"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7C5FBB14"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374/1</w:t>
            </w:r>
            <w:r w:rsidRPr="00462EA3">
              <w:rPr>
                <w:rFonts w:cs="Times New Roman" w:hint="eastAsia"/>
                <w:color w:val="000000"/>
                <w:sz w:val="24"/>
                <w:szCs w:val="24"/>
              </w:rPr>
              <w:t>,</w:t>
            </w:r>
            <w:r w:rsidRPr="00462EA3">
              <w:rPr>
                <w:rFonts w:cs="Times New Roman"/>
                <w:color w:val="000000"/>
                <w:sz w:val="24"/>
                <w:szCs w:val="24"/>
              </w:rPr>
              <w:t>026</w:t>
            </w:r>
            <w:r w:rsidRPr="00462EA3">
              <w:rPr>
                <w:rFonts w:cs="Times New Roman" w:hint="eastAsia"/>
                <w:color w:val="000000"/>
                <w:sz w:val="24"/>
                <w:szCs w:val="24"/>
              </w:rPr>
              <w:t>,</w:t>
            </w:r>
            <w:r w:rsidRPr="00462EA3">
              <w:rPr>
                <w:rFonts w:cs="Times New Roman"/>
                <w:color w:val="000000"/>
                <w:sz w:val="24"/>
                <w:szCs w:val="24"/>
              </w:rPr>
              <w:t>174</w:t>
            </w:r>
          </w:p>
        </w:tc>
        <w:tc>
          <w:tcPr>
            <w:tcW w:w="0" w:type="auto"/>
            <w:tcBorders>
              <w:top w:val="nil"/>
              <w:bottom w:val="nil"/>
            </w:tcBorders>
            <w:hideMark/>
          </w:tcPr>
          <w:p w14:paraId="7F98DFA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6C81CF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660B5AAF"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CA2E58E"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04D6DB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w:t>
            </w:r>
            <w:r w:rsidRPr="00462EA3">
              <w:rPr>
                <w:rFonts w:cs="Times New Roman" w:hint="eastAsia"/>
                <w:color w:val="000000"/>
                <w:sz w:val="24"/>
                <w:szCs w:val="24"/>
              </w:rPr>
              <w:t>70</w:t>
            </w:r>
            <w:r w:rsidRPr="00462EA3">
              <w:rPr>
                <w:rFonts w:cs="Times New Roman"/>
                <w:color w:val="000000"/>
                <w:sz w:val="24"/>
                <w:szCs w:val="24"/>
              </w:rPr>
              <w:t>(0.5</w:t>
            </w:r>
            <w:r w:rsidRPr="00462EA3">
              <w:rPr>
                <w:rFonts w:cs="Times New Roman" w:hint="eastAsia"/>
                <w:color w:val="000000"/>
                <w:sz w:val="24"/>
                <w:szCs w:val="24"/>
              </w:rPr>
              <w:t>8</w:t>
            </w:r>
            <w:r w:rsidRPr="00462EA3">
              <w:rPr>
                <w:rFonts w:cs="Times New Roman"/>
                <w:color w:val="000000"/>
                <w:sz w:val="24"/>
                <w:szCs w:val="24"/>
              </w:rPr>
              <w:t>,0.8</w:t>
            </w:r>
            <w:r w:rsidRPr="00462EA3">
              <w:rPr>
                <w:rFonts w:cs="Times New Roman" w:hint="eastAsia"/>
                <w:color w:val="000000"/>
                <w:sz w:val="24"/>
                <w:szCs w:val="24"/>
              </w:rPr>
              <w:t>4</w:t>
            </w:r>
            <w:r w:rsidRPr="00462EA3">
              <w:rPr>
                <w:rFonts w:cs="Times New Roman"/>
                <w:color w:val="000000"/>
                <w:sz w:val="24"/>
                <w:szCs w:val="24"/>
              </w:rPr>
              <w:t>)</w:t>
            </w:r>
          </w:p>
        </w:tc>
        <w:tc>
          <w:tcPr>
            <w:tcW w:w="0" w:type="auto"/>
            <w:tcBorders>
              <w:top w:val="nil"/>
              <w:bottom w:val="nil"/>
            </w:tcBorders>
            <w:hideMark/>
          </w:tcPr>
          <w:p w14:paraId="6576423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04D64DD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FA4E6BA" w14:textId="77777777" w:rsidTr="00811FA5">
        <w:trPr>
          <w:trHeight w:val="283"/>
          <w:jc w:val="center"/>
        </w:trPr>
        <w:tc>
          <w:tcPr>
            <w:tcW w:w="0" w:type="auto"/>
            <w:tcBorders>
              <w:top w:val="nil"/>
              <w:bottom w:val="nil"/>
            </w:tcBorders>
            <w:hideMark/>
          </w:tcPr>
          <w:p w14:paraId="70FD82C7"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488F1244"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172/233</w:t>
            </w:r>
            <w:r w:rsidRPr="00462EA3">
              <w:rPr>
                <w:rFonts w:cs="Times New Roman" w:hint="eastAsia"/>
                <w:color w:val="000000"/>
                <w:sz w:val="24"/>
                <w:szCs w:val="24"/>
              </w:rPr>
              <w:t>,</w:t>
            </w:r>
            <w:r w:rsidRPr="00462EA3">
              <w:rPr>
                <w:rFonts w:cs="Times New Roman"/>
                <w:color w:val="000000"/>
                <w:sz w:val="24"/>
                <w:szCs w:val="24"/>
              </w:rPr>
              <w:t>51</w:t>
            </w:r>
            <w:r w:rsidRPr="00462EA3">
              <w:rPr>
                <w:rFonts w:cs="Times New Roman" w:hint="eastAsia"/>
                <w:color w:val="000000"/>
                <w:sz w:val="24"/>
                <w:szCs w:val="24"/>
              </w:rPr>
              <w:t>8</w:t>
            </w:r>
          </w:p>
        </w:tc>
        <w:tc>
          <w:tcPr>
            <w:tcW w:w="0" w:type="auto"/>
            <w:tcBorders>
              <w:top w:val="nil"/>
              <w:bottom w:val="nil"/>
            </w:tcBorders>
            <w:hideMark/>
          </w:tcPr>
          <w:p w14:paraId="33BC8BDA"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34DF92B"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1.4</w:t>
            </w:r>
            <w:r w:rsidRPr="00462EA3">
              <w:rPr>
                <w:rFonts w:cs="Times New Roman" w:hint="eastAsia"/>
                <w:color w:val="000000"/>
                <w:sz w:val="24"/>
                <w:szCs w:val="24"/>
              </w:rPr>
              <w:t>4</w:t>
            </w:r>
            <w:r w:rsidRPr="00462EA3">
              <w:rPr>
                <w:rFonts w:cs="Times New Roman"/>
                <w:color w:val="000000"/>
                <w:sz w:val="24"/>
                <w:szCs w:val="24"/>
              </w:rPr>
              <w:t>(1.</w:t>
            </w:r>
            <w:r w:rsidRPr="00462EA3">
              <w:rPr>
                <w:rFonts w:cs="Times New Roman" w:hint="eastAsia"/>
                <w:color w:val="000000"/>
                <w:sz w:val="24"/>
                <w:szCs w:val="24"/>
              </w:rPr>
              <w:t>20</w:t>
            </w:r>
            <w:r w:rsidRPr="00462EA3">
              <w:rPr>
                <w:rFonts w:cs="Times New Roman"/>
                <w:color w:val="000000"/>
                <w:sz w:val="24"/>
                <w:szCs w:val="24"/>
              </w:rPr>
              <w:t>,1.7</w:t>
            </w:r>
            <w:r w:rsidRPr="00462EA3">
              <w:rPr>
                <w:rFonts w:cs="Times New Roman" w:hint="eastAsia"/>
                <w:color w:val="000000"/>
                <w:sz w:val="24"/>
                <w:szCs w:val="24"/>
              </w:rPr>
              <w:t>3</w:t>
            </w:r>
            <w:r w:rsidRPr="00462EA3">
              <w:rPr>
                <w:rFonts w:cs="Times New Roman"/>
                <w:color w:val="000000"/>
                <w:sz w:val="24"/>
                <w:szCs w:val="24"/>
              </w:rPr>
              <w:t>)</w:t>
            </w:r>
          </w:p>
        </w:tc>
        <w:tc>
          <w:tcPr>
            <w:tcW w:w="0" w:type="auto"/>
            <w:tcBorders>
              <w:top w:val="nil"/>
              <w:bottom w:val="nil"/>
            </w:tcBorders>
            <w:hideMark/>
          </w:tcPr>
          <w:p w14:paraId="415CD1B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20E562CC"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B0BEA6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332B3C8B"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CBE67E8"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953DFBB" w14:textId="77777777" w:rsidTr="00811FA5">
        <w:trPr>
          <w:trHeight w:val="283"/>
          <w:jc w:val="center"/>
        </w:trPr>
        <w:tc>
          <w:tcPr>
            <w:tcW w:w="0" w:type="auto"/>
            <w:tcBorders>
              <w:top w:val="nil"/>
              <w:bottom w:val="nil"/>
            </w:tcBorders>
            <w:hideMark/>
          </w:tcPr>
          <w:p w14:paraId="0434574C"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T2DM</w:t>
            </w:r>
          </w:p>
        </w:tc>
        <w:tc>
          <w:tcPr>
            <w:tcW w:w="0" w:type="auto"/>
            <w:tcBorders>
              <w:top w:val="nil"/>
              <w:bottom w:val="nil"/>
            </w:tcBorders>
            <w:hideMark/>
          </w:tcPr>
          <w:p w14:paraId="6705BD66"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57/47</w:t>
            </w:r>
            <w:r w:rsidRPr="00462EA3">
              <w:rPr>
                <w:rFonts w:cs="Times New Roman" w:hint="eastAsia"/>
                <w:color w:val="000000"/>
                <w:sz w:val="24"/>
                <w:szCs w:val="24"/>
              </w:rPr>
              <w:t>,</w:t>
            </w:r>
            <w:r w:rsidRPr="00462EA3">
              <w:rPr>
                <w:rFonts w:cs="Times New Roman"/>
                <w:color w:val="000000"/>
                <w:sz w:val="24"/>
                <w:szCs w:val="24"/>
              </w:rPr>
              <w:t>86</w:t>
            </w:r>
            <w:r w:rsidRPr="00462EA3">
              <w:rPr>
                <w:rFonts w:cs="Times New Roman" w:hint="eastAsia"/>
                <w:color w:val="000000"/>
                <w:sz w:val="24"/>
                <w:szCs w:val="24"/>
              </w:rPr>
              <w:t>2</w:t>
            </w:r>
          </w:p>
        </w:tc>
        <w:tc>
          <w:tcPr>
            <w:tcW w:w="0" w:type="auto"/>
            <w:tcBorders>
              <w:top w:val="nil"/>
              <w:bottom w:val="nil"/>
            </w:tcBorders>
            <w:hideMark/>
          </w:tcPr>
          <w:p w14:paraId="623FD422"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5BA13A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1.91(1.43,2.5</w:t>
            </w:r>
            <w:r w:rsidRPr="00462EA3">
              <w:rPr>
                <w:rFonts w:cs="Times New Roman" w:hint="eastAsia"/>
                <w:color w:val="000000"/>
                <w:sz w:val="24"/>
                <w:szCs w:val="24"/>
              </w:rPr>
              <w:t>6</w:t>
            </w:r>
            <w:r w:rsidRPr="00462EA3">
              <w:rPr>
                <w:rFonts w:cs="Times New Roman"/>
                <w:color w:val="000000"/>
                <w:sz w:val="24"/>
                <w:szCs w:val="24"/>
              </w:rPr>
              <w:t>)</w:t>
            </w:r>
          </w:p>
        </w:tc>
        <w:tc>
          <w:tcPr>
            <w:tcW w:w="0" w:type="auto"/>
            <w:tcBorders>
              <w:top w:val="nil"/>
              <w:bottom w:val="nil"/>
            </w:tcBorders>
            <w:hideMark/>
          </w:tcPr>
          <w:p w14:paraId="0E9034A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4D409560"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1AF723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1.3</w:t>
            </w:r>
            <w:r w:rsidRPr="00462EA3">
              <w:rPr>
                <w:rFonts w:cs="Times New Roman" w:hint="eastAsia"/>
                <w:color w:val="000000"/>
                <w:sz w:val="24"/>
                <w:szCs w:val="24"/>
              </w:rPr>
              <w:t>3</w:t>
            </w:r>
            <w:r w:rsidRPr="00462EA3">
              <w:rPr>
                <w:rFonts w:cs="Times New Roman"/>
                <w:color w:val="000000"/>
                <w:sz w:val="24"/>
                <w:szCs w:val="24"/>
              </w:rPr>
              <w:t>(0.98,1.80)</w:t>
            </w:r>
          </w:p>
        </w:tc>
        <w:tc>
          <w:tcPr>
            <w:tcW w:w="0" w:type="auto"/>
            <w:tcBorders>
              <w:top w:val="nil"/>
              <w:bottom w:val="nil"/>
            </w:tcBorders>
            <w:hideMark/>
          </w:tcPr>
          <w:p w14:paraId="02BEA3B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hint="eastAsia"/>
                <w:color w:val="000000"/>
                <w:sz w:val="24"/>
                <w:szCs w:val="24"/>
              </w:rPr>
              <w:t>0.066</w:t>
            </w:r>
          </w:p>
        </w:tc>
        <w:tc>
          <w:tcPr>
            <w:tcW w:w="0" w:type="auto"/>
            <w:tcBorders>
              <w:top w:val="nil"/>
              <w:bottom w:val="nil"/>
            </w:tcBorders>
            <w:hideMark/>
          </w:tcPr>
          <w:p w14:paraId="669B929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F1FA275" w14:textId="77777777" w:rsidTr="00811FA5">
        <w:trPr>
          <w:trHeight w:val="169"/>
          <w:jc w:val="center"/>
        </w:trPr>
        <w:tc>
          <w:tcPr>
            <w:tcW w:w="0" w:type="auto"/>
            <w:tcBorders>
              <w:top w:val="nil"/>
              <w:bottom w:val="nil"/>
            </w:tcBorders>
            <w:hideMark/>
          </w:tcPr>
          <w:p w14:paraId="21BB0C36"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WHO/IEC criteria</w:t>
            </w:r>
          </w:p>
        </w:tc>
        <w:tc>
          <w:tcPr>
            <w:tcW w:w="0" w:type="auto"/>
            <w:tcBorders>
              <w:top w:val="nil"/>
              <w:bottom w:val="nil"/>
            </w:tcBorders>
            <w:hideMark/>
          </w:tcPr>
          <w:p w14:paraId="1FD03016" w14:textId="77777777" w:rsidR="00462EA3" w:rsidRPr="00462EA3" w:rsidRDefault="00462EA3" w:rsidP="00462EA3">
            <w:pPr>
              <w:widowControl/>
              <w:spacing w:before="100" w:beforeAutospacing="1" w:after="100" w:afterAutospacing="1"/>
              <w:jc w:val="left"/>
              <w:rPr>
                <w:rFonts w:cs="Times New Roman"/>
                <w:sz w:val="24"/>
                <w:szCs w:val="24"/>
              </w:rPr>
            </w:pPr>
          </w:p>
        </w:tc>
        <w:tc>
          <w:tcPr>
            <w:tcW w:w="0" w:type="auto"/>
            <w:tcBorders>
              <w:top w:val="nil"/>
              <w:bottom w:val="nil"/>
            </w:tcBorders>
            <w:hideMark/>
          </w:tcPr>
          <w:p w14:paraId="10D185E0"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109999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8565766"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363D59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8052312"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81F4C00"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3B3430A" w14:textId="77777777" w:rsidR="00462EA3" w:rsidRPr="00462EA3" w:rsidRDefault="00462EA3" w:rsidP="00462EA3">
            <w:pPr>
              <w:widowControl/>
              <w:spacing w:before="100" w:beforeAutospacing="1" w:after="100" w:afterAutospacing="1"/>
              <w:jc w:val="center"/>
              <w:rPr>
                <w:rFonts w:cs="Times New Roman"/>
                <w:sz w:val="24"/>
                <w:szCs w:val="24"/>
                <w:highlight w:val="yellow"/>
              </w:rPr>
            </w:pPr>
            <w:r w:rsidRPr="00462EA3">
              <w:rPr>
                <w:rFonts w:cs="Times New Roman"/>
                <w:color w:val="000000"/>
                <w:sz w:val="24"/>
                <w:szCs w:val="24"/>
              </w:rPr>
              <w:t>0.087</w:t>
            </w:r>
          </w:p>
        </w:tc>
      </w:tr>
      <w:tr w:rsidR="00462EA3" w:rsidRPr="00462EA3" w14:paraId="1CE8160A" w14:textId="77777777" w:rsidTr="00811FA5">
        <w:trPr>
          <w:trHeight w:val="283"/>
          <w:jc w:val="center"/>
        </w:trPr>
        <w:tc>
          <w:tcPr>
            <w:tcW w:w="0" w:type="auto"/>
            <w:tcBorders>
              <w:top w:val="nil"/>
              <w:bottom w:val="nil"/>
            </w:tcBorders>
            <w:hideMark/>
          </w:tcPr>
          <w:p w14:paraId="7BA85BCF"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04D71767"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481/1</w:t>
            </w:r>
            <w:r w:rsidRPr="00462EA3">
              <w:rPr>
                <w:rFonts w:cs="Times New Roman" w:hint="eastAsia"/>
                <w:color w:val="000000"/>
                <w:sz w:val="24"/>
                <w:szCs w:val="24"/>
              </w:rPr>
              <w:t>,</w:t>
            </w:r>
            <w:r w:rsidRPr="00462EA3">
              <w:rPr>
                <w:rFonts w:cs="Times New Roman"/>
                <w:color w:val="000000"/>
                <w:sz w:val="24"/>
                <w:szCs w:val="24"/>
              </w:rPr>
              <w:t>202</w:t>
            </w:r>
            <w:r w:rsidRPr="00462EA3">
              <w:rPr>
                <w:rFonts w:cs="Times New Roman" w:hint="eastAsia"/>
                <w:color w:val="000000"/>
                <w:sz w:val="24"/>
                <w:szCs w:val="24"/>
              </w:rPr>
              <w:t>,</w:t>
            </w:r>
            <w:r w:rsidRPr="00462EA3">
              <w:rPr>
                <w:rFonts w:cs="Times New Roman"/>
                <w:color w:val="000000"/>
                <w:sz w:val="24"/>
                <w:szCs w:val="24"/>
              </w:rPr>
              <w:t>445</w:t>
            </w:r>
          </w:p>
        </w:tc>
        <w:tc>
          <w:tcPr>
            <w:tcW w:w="0" w:type="auto"/>
            <w:tcBorders>
              <w:top w:val="nil"/>
              <w:bottom w:val="nil"/>
            </w:tcBorders>
            <w:hideMark/>
          </w:tcPr>
          <w:p w14:paraId="4AA97FFE"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3A0083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0D690B9E"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1EF5EC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712C7F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0.50 (0.3</w:t>
            </w:r>
            <w:r w:rsidRPr="00462EA3">
              <w:rPr>
                <w:rFonts w:cs="Times New Roman" w:hint="eastAsia"/>
                <w:color w:val="000000"/>
                <w:sz w:val="24"/>
                <w:szCs w:val="24"/>
              </w:rPr>
              <w:t>9</w:t>
            </w:r>
            <w:r w:rsidRPr="00462EA3">
              <w:rPr>
                <w:rFonts w:cs="Times New Roman"/>
                <w:color w:val="000000"/>
                <w:sz w:val="24"/>
                <w:szCs w:val="24"/>
              </w:rPr>
              <w:t>,0.6</w:t>
            </w:r>
            <w:r w:rsidRPr="00462EA3">
              <w:rPr>
                <w:rFonts w:cs="Times New Roman" w:hint="eastAsia"/>
                <w:color w:val="000000"/>
                <w:sz w:val="24"/>
                <w:szCs w:val="24"/>
              </w:rPr>
              <w:t>6</w:t>
            </w:r>
            <w:r w:rsidRPr="00462EA3">
              <w:rPr>
                <w:rFonts w:cs="Times New Roman"/>
                <w:color w:val="000000"/>
                <w:sz w:val="24"/>
                <w:szCs w:val="24"/>
              </w:rPr>
              <w:t>)</w:t>
            </w:r>
          </w:p>
        </w:tc>
        <w:tc>
          <w:tcPr>
            <w:tcW w:w="0" w:type="auto"/>
            <w:tcBorders>
              <w:top w:val="nil"/>
              <w:bottom w:val="nil"/>
            </w:tcBorders>
            <w:hideMark/>
          </w:tcPr>
          <w:p w14:paraId="168EFF6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06E867F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DF78504" w14:textId="77777777" w:rsidTr="00811FA5">
        <w:trPr>
          <w:trHeight w:val="283"/>
          <w:jc w:val="center"/>
        </w:trPr>
        <w:tc>
          <w:tcPr>
            <w:tcW w:w="0" w:type="auto"/>
            <w:tcBorders>
              <w:top w:val="nil"/>
              <w:bottom w:val="nil"/>
            </w:tcBorders>
            <w:hideMark/>
          </w:tcPr>
          <w:p w14:paraId="0EA24BC9"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034222CF"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65/57</w:t>
            </w:r>
            <w:r w:rsidRPr="00462EA3">
              <w:rPr>
                <w:rFonts w:cs="Times New Roman" w:hint="eastAsia"/>
                <w:color w:val="000000"/>
                <w:sz w:val="24"/>
                <w:szCs w:val="24"/>
              </w:rPr>
              <w:t>,</w:t>
            </w:r>
            <w:r w:rsidRPr="00462EA3">
              <w:rPr>
                <w:rFonts w:cs="Times New Roman"/>
                <w:color w:val="000000"/>
                <w:sz w:val="24"/>
                <w:szCs w:val="24"/>
              </w:rPr>
              <w:t>246</w:t>
            </w:r>
          </w:p>
        </w:tc>
        <w:tc>
          <w:tcPr>
            <w:tcW w:w="0" w:type="auto"/>
            <w:tcBorders>
              <w:top w:val="nil"/>
              <w:bottom w:val="nil"/>
            </w:tcBorders>
            <w:hideMark/>
          </w:tcPr>
          <w:p w14:paraId="1B3E08F0"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5E9995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1.98(1.5</w:t>
            </w:r>
            <w:r w:rsidRPr="00462EA3">
              <w:rPr>
                <w:rFonts w:cs="Times New Roman" w:hint="eastAsia"/>
                <w:color w:val="000000"/>
                <w:sz w:val="24"/>
                <w:szCs w:val="24"/>
              </w:rPr>
              <w:t>3</w:t>
            </w:r>
            <w:r w:rsidRPr="00462EA3">
              <w:rPr>
                <w:rFonts w:cs="Times New Roman"/>
                <w:color w:val="000000"/>
                <w:sz w:val="24"/>
                <w:szCs w:val="24"/>
              </w:rPr>
              <w:t>,2.5</w:t>
            </w:r>
            <w:r w:rsidRPr="00462EA3">
              <w:rPr>
                <w:rFonts w:cs="Times New Roman" w:hint="eastAsia"/>
                <w:color w:val="000000"/>
                <w:sz w:val="24"/>
                <w:szCs w:val="24"/>
              </w:rPr>
              <w:t>8</w:t>
            </w:r>
            <w:r w:rsidRPr="00462EA3">
              <w:rPr>
                <w:rFonts w:cs="Times New Roman"/>
                <w:color w:val="000000"/>
                <w:sz w:val="24"/>
                <w:szCs w:val="24"/>
              </w:rPr>
              <w:t>)</w:t>
            </w:r>
          </w:p>
        </w:tc>
        <w:tc>
          <w:tcPr>
            <w:tcW w:w="0" w:type="auto"/>
            <w:tcBorders>
              <w:top w:val="nil"/>
              <w:bottom w:val="nil"/>
            </w:tcBorders>
            <w:hideMark/>
          </w:tcPr>
          <w:p w14:paraId="5DAC40E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34437EEB"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C68C76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7AB67F9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6491D58"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BCFA4FD" w14:textId="77777777" w:rsidTr="00811FA5">
        <w:trPr>
          <w:trHeight w:val="283"/>
          <w:jc w:val="center"/>
        </w:trPr>
        <w:tc>
          <w:tcPr>
            <w:tcW w:w="0" w:type="auto"/>
            <w:tcBorders>
              <w:top w:val="nil"/>
              <w:bottom w:val="dashed" w:sz="4" w:space="0" w:color="auto"/>
            </w:tcBorders>
            <w:hideMark/>
          </w:tcPr>
          <w:p w14:paraId="1BB6F8AB"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T2DM</w:t>
            </w:r>
          </w:p>
        </w:tc>
        <w:tc>
          <w:tcPr>
            <w:tcW w:w="0" w:type="auto"/>
            <w:tcBorders>
              <w:top w:val="nil"/>
              <w:bottom w:val="dashed" w:sz="4" w:space="0" w:color="auto"/>
            </w:tcBorders>
            <w:hideMark/>
          </w:tcPr>
          <w:p w14:paraId="556E88AB"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57/47</w:t>
            </w:r>
            <w:r w:rsidRPr="00462EA3">
              <w:rPr>
                <w:rFonts w:cs="Times New Roman" w:hint="eastAsia"/>
                <w:color w:val="000000"/>
                <w:sz w:val="24"/>
                <w:szCs w:val="24"/>
              </w:rPr>
              <w:t>,</w:t>
            </w:r>
            <w:r w:rsidRPr="00462EA3">
              <w:rPr>
                <w:rFonts w:cs="Times New Roman"/>
                <w:color w:val="000000"/>
                <w:sz w:val="24"/>
                <w:szCs w:val="24"/>
              </w:rPr>
              <w:t>86</w:t>
            </w:r>
            <w:r w:rsidRPr="00462EA3">
              <w:rPr>
                <w:rFonts w:cs="Times New Roman" w:hint="eastAsia"/>
                <w:color w:val="000000"/>
                <w:sz w:val="24"/>
                <w:szCs w:val="24"/>
              </w:rPr>
              <w:t>2</w:t>
            </w:r>
          </w:p>
        </w:tc>
        <w:tc>
          <w:tcPr>
            <w:tcW w:w="0" w:type="auto"/>
            <w:tcBorders>
              <w:top w:val="nil"/>
              <w:bottom w:val="dashed" w:sz="4" w:space="0" w:color="auto"/>
            </w:tcBorders>
            <w:hideMark/>
          </w:tcPr>
          <w:p w14:paraId="0C7DEC14"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dashed" w:sz="4" w:space="0" w:color="auto"/>
            </w:tcBorders>
            <w:hideMark/>
          </w:tcPr>
          <w:p w14:paraId="55D67A9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1.83(1.38,2.4</w:t>
            </w:r>
            <w:r w:rsidRPr="00462EA3">
              <w:rPr>
                <w:rFonts w:cs="Times New Roman" w:hint="eastAsia"/>
                <w:color w:val="000000"/>
                <w:sz w:val="24"/>
                <w:szCs w:val="24"/>
              </w:rPr>
              <w:t>4</w:t>
            </w:r>
            <w:r w:rsidRPr="00462EA3">
              <w:rPr>
                <w:rFonts w:cs="Times New Roman"/>
                <w:color w:val="000000"/>
                <w:sz w:val="24"/>
                <w:szCs w:val="24"/>
              </w:rPr>
              <w:t>)</w:t>
            </w:r>
          </w:p>
        </w:tc>
        <w:tc>
          <w:tcPr>
            <w:tcW w:w="0" w:type="auto"/>
            <w:tcBorders>
              <w:top w:val="nil"/>
              <w:bottom w:val="dashed" w:sz="4" w:space="0" w:color="auto"/>
            </w:tcBorders>
            <w:hideMark/>
          </w:tcPr>
          <w:p w14:paraId="20296C4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dashed" w:sz="4" w:space="0" w:color="auto"/>
            </w:tcBorders>
            <w:hideMark/>
          </w:tcPr>
          <w:p w14:paraId="702B20C7"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dashed" w:sz="4" w:space="0" w:color="auto"/>
            </w:tcBorders>
            <w:hideMark/>
          </w:tcPr>
          <w:p w14:paraId="4195555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0.9</w:t>
            </w:r>
            <w:r w:rsidRPr="00462EA3">
              <w:rPr>
                <w:rFonts w:cs="Times New Roman" w:hint="eastAsia"/>
                <w:color w:val="000000"/>
                <w:sz w:val="24"/>
                <w:szCs w:val="24"/>
              </w:rPr>
              <w:t>3</w:t>
            </w:r>
            <w:r w:rsidRPr="00462EA3">
              <w:rPr>
                <w:rFonts w:cs="Times New Roman"/>
                <w:color w:val="000000"/>
                <w:sz w:val="24"/>
                <w:szCs w:val="24"/>
              </w:rPr>
              <w:t>(0.6</w:t>
            </w:r>
            <w:r w:rsidRPr="00462EA3">
              <w:rPr>
                <w:rFonts w:cs="Times New Roman" w:hint="eastAsia"/>
                <w:color w:val="000000"/>
                <w:sz w:val="24"/>
                <w:szCs w:val="24"/>
              </w:rPr>
              <w:t>5</w:t>
            </w:r>
            <w:r w:rsidRPr="00462EA3">
              <w:rPr>
                <w:rFonts w:cs="Times New Roman"/>
                <w:color w:val="000000"/>
                <w:sz w:val="24"/>
                <w:szCs w:val="24"/>
              </w:rPr>
              <w:t>,1.32)</w:t>
            </w:r>
          </w:p>
        </w:tc>
        <w:tc>
          <w:tcPr>
            <w:tcW w:w="0" w:type="auto"/>
            <w:tcBorders>
              <w:top w:val="nil"/>
              <w:bottom w:val="dashed" w:sz="4" w:space="0" w:color="auto"/>
            </w:tcBorders>
            <w:hideMark/>
          </w:tcPr>
          <w:p w14:paraId="18F8164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0.671</w:t>
            </w:r>
          </w:p>
        </w:tc>
        <w:tc>
          <w:tcPr>
            <w:tcW w:w="0" w:type="auto"/>
            <w:tcBorders>
              <w:top w:val="nil"/>
              <w:bottom w:val="dashed" w:sz="4" w:space="0" w:color="auto"/>
            </w:tcBorders>
            <w:hideMark/>
          </w:tcPr>
          <w:p w14:paraId="007B0DD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1E691DB9" w14:textId="77777777" w:rsidTr="00811FA5">
        <w:trPr>
          <w:trHeight w:val="295"/>
          <w:jc w:val="center"/>
        </w:trPr>
        <w:tc>
          <w:tcPr>
            <w:tcW w:w="0" w:type="auto"/>
            <w:tcBorders>
              <w:top w:val="dashed" w:sz="4" w:space="0" w:color="auto"/>
              <w:bottom w:val="nil"/>
            </w:tcBorders>
            <w:hideMark/>
          </w:tcPr>
          <w:p w14:paraId="37F93F40"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b/>
                <w:color w:val="000000"/>
                <w:sz w:val="24"/>
                <w:szCs w:val="24"/>
              </w:rPr>
              <w:t>Intermediate</w:t>
            </w:r>
            <w:r w:rsidRPr="00462EA3">
              <w:rPr>
                <w:rFonts w:cs="Times New Roman" w:hint="eastAsia"/>
                <w:b/>
                <w:color w:val="000000"/>
                <w:sz w:val="24"/>
                <w:szCs w:val="24"/>
              </w:rPr>
              <w:t xml:space="preserve"> </w:t>
            </w:r>
            <w:r w:rsidRPr="00462EA3">
              <w:rPr>
                <w:rFonts w:cs="Times New Roman"/>
                <w:b/>
                <w:color w:val="000000"/>
                <w:sz w:val="24"/>
                <w:szCs w:val="24"/>
              </w:rPr>
              <w:t>genetic risk</w:t>
            </w:r>
          </w:p>
        </w:tc>
        <w:tc>
          <w:tcPr>
            <w:tcW w:w="0" w:type="auto"/>
            <w:tcBorders>
              <w:top w:val="dashed" w:sz="4" w:space="0" w:color="auto"/>
              <w:bottom w:val="nil"/>
            </w:tcBorders>
            <w:hideMark/>
          </w:tcPr>
          <w:p w14:paraId="6FFC4836" w14:textId="77777777" w:rsidR="00462EA3" w:rsidRPr="00462EA3" w:rsidRDefault="00462EA3" w:rsidP="00462EA3">
            <w:pPr>
              <w:widowControl/>
              <w:spacing w:before="100" w:beforeAutospacing="1" w:after="100" w:afterAutospacing="1"/>
              <w:jc w:val="left"/>
              <w:rPr>
                <w:rFonts w:cs="Times New Roman"/>
                <w:sz w:val="24"/>
                <w:szCs w:val="24"/>
              </w:rPr>
            </w:pPr>
          </w:p>
        </w:tc>
        <w:tc>
          <w:tcPr>
            <w:tcW w:w="0" w:type="auto"/>
            <w:tcBorders>
              <w:top w:val="dashed" w:sz="4" w:space="0" w:color="auto"/>
              <w:bottom w:val="nil"/>
            </w:tcBorders>
            <w:hideMark/>
          </w:tcPr>
          <w:p w14:paraId="3C6B2C90"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76996E5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772B249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4D27DA85"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0CF7118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7D6879DA"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2C178C2B"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E9C8C6B" w14:textId="77777777" w:rsidTr="00811FA5">
        <w:trPr>
          <w:trHeight w:val="295"/>
          <w:jc w:val="center"/>
        </w:trPr>
        <w:tc>
          <w:tcPr>
            <w:tcW w:w="0" w:type="auto"/>
            <w:tcBorders>
              <w:top w:val="nil"/>
              <w:bottom w:val="nil"/>
            </w:tcBorders>
            <w:hideMark/>
          </w:tcPr>
          <w:p w14:paraId="41A5FC5A"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ADA criteria</w:t>
            </w:r>
          </w:p>
        </w:tc>
        <w:tc>
          <w:tcPr>
            <w:tcW w:w="0" w:type="auto"/>
            <w:tcBorders>
              <w:top w:val="nil"/>
              <w:bottom w:val="nil"/>
            </w:tcBorders>
            <w:hideMark/>
          </w:tcPr>
          <w:p w14:paraId="17CEE0BD" w14:textId="77777777" w:rsidR="00462EA3" w:rsidRPr="00462EA3" w:rsidRDefault="00462EA3" w:rsidP="00462EA3">
            <w:pPr>
              <w:widowControl/>
              <w:spacing w:before="100" w:beforeAutospacing="1" w:after="100" w:afterAutospacing="1"/>
              <w:jc w:val="left"/>
              <w:rPr>
                <w:rFonts w:cs="Times New Roman"/>
                <w:sz w:val="24"/>
                <w:szCs w:val="24"/>
              </w:rPr>
            </w:pPr>
          </w:p>
        </w:tc>
        <w:tc>
          <w:tcPr>
            <w:tcW w:w="0" w:type="auto"/>
            <w:tcBorders>
              <w:top w:val="nil"/>
              <w:bottom w:val="nil"/>
            </w:tcBorders>
            <w:hideMark/>
          </w:tcPr>
          <w:p w14:paraId="7690768B"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F20A21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1F62B7C"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BEF0E90"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D0E6DF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D9DC41E"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879AAD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50676C86" w14:textId="77777777" w:rsidTr="00811FA5">
        <w:trPr>
          <w:trHeight w:val="283"/>
          <w:jc w:val="center"/>
        </w:trPr>
        <w:tc>
          <w:tcPr>
            <w:tcW w:w="0" w:type="auto"/>
            <w:tcBorders>
              <w:top w:val="nil"/>
              <w:bottom w:val="nil"/>
            </w:tcBorders>
            <w:hideMark/>
          </w:tcPr>
          <w:p w14:paraId="66C3BE2F"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7E63FEB1"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424/1</w:t>
            </w:r>
            <w:r w:rsidRPr="00462EA3">
              <w:rPr>
                <w:rFonts w:cs="Times New Roman" w:hint="eastAsia"/>
                <w:color w:val="000000"/>
                <w:sz w:val="24"/>
                <w:szCs w:val="24"/>
              </w:rPr>
              <w:t>,</w:t>
            </w:r>
            <w:r w:rsidRPr="00462EA3">
              <w:rPr>
                <w:rFonts w:cs="Times New Roman"/>
                <w:color w:val="000000"/>
                <w:sz w:val="24"/>
                <w:szCs w:val="24"/>
              </w:rPr>
              <w:t>024</w:t>
            </w:r>
            <w:r w:rsidRPr="00462EA3">
              <w:rPr>
                <w:rFonts w:cs="Times New Roman" w:hint="eastAsia"/>
                <w:color w:val="000000"/>
                <w:sz w:val="24"/>
                <w:szCs w:val="24"/>
              </w:rPr>
              <w:t>,</w:t>
            </w:r>
            <w:r w:rsidRPr="00462EA3">
              <w:rPr>
                <w:rFonts w:cs="Times New Roman"/>
                <w:color w:val="000000"/>
                <w:sz w:val="24"/>
                <w:szCs w:val="24"/>
              </w:rPr>
              <w:t>417</w:t>
            </w:r>
          </w:p>
        </w:tc>
        <w:tc>
          <w:tcPr>
            <w:tcW w:w="0" w:type="auto"/>
            <w:tcBorders>
              <w:top w:val="nil"/>
              <w:bottom w:val="nil"/>
            </w:tcBorders>
            <w:hideMark/>
          </w:tcPr>
          <w:p w14:paraId="5D2EC28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5E9F3E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5B3E177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8162AEE"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579E75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w:t>
            </w:r>
            <w:r w:rsidRPr="00462EA3">
              <w:rPr>
                <w:rFonts w:cs="Times New Roman" w:hint="eastAsia"/>
                <w:color w:val="000000"/>
                <w:sz w:val="24"/>
                <w:szCs w:val="24"/>
              </w:rPr>
              <w:t>60</w:t>
            </w:r>
            <w:r w:rsidRPr="00462EA3">
              <w:rPr>
                <w:rFonts w:cs="Times New Roman"/>
                <w:color w:val="000000"/>
                <w:sz w:val="24"/>
                <w:szCs w:val="24"/>
              </w:rPr>
              <w:t>(0.5</w:t>
            </w:r>
            <w:r w:rsidRPr="00462EA3">
              <w:rPr>
                <w:rFonts w:cs="Times New Roman" w:hint="eastAsia"/>
                <w:color w:val="000000"/>
                <w:sz w:val="24"/>
                <w:szCs w:val="24"/>
              </w:rPr>
              <w:t>1</w:t>
            </w:r>
            <w:r w:rsidRPr="00462EA3">
              <w:rPr>
                <w:rFonts w:cs="Times New Roman"/>
                <w:color w:val="000000"/>
                <w:sz w:val="24"/>
                <w:szCs w:val="24"/>
              </w:rPr>
              <w:t>,0.705)</w:t>
            </w:r>
          </w:p>
        </w:tc>
        <w:tc>
          <w:tcPr>
            <w:tcW w:w="0" w:type="auto"/>
            <w:tcBorders>
              <w:top w:val="nil"/>
              <w:bottom w:val="nil"/>
            </w:tcBorders>
            <w:hideMark/>
          </w:tcPr>
          <w:p w14:paraId="30ACF09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7597821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EFCE282" w14:textId="77777777" w:rsidTr="00811FA5">
        <w:trPr>
          <w:trHeight w:val="283"/>
          <w:jc w:val="center"/>
        </w:trPr>
        <w:tc>
          <w:tcPr>
            <w:tcW w:w="0" w:type="auto"/>
            <w:tcBorders>
              <w:top w:val="nil"/>
              <w:bottom w:val="nil"/>
            </w:tcBorders>
            <w:hideMark/>
          </w:tcPr>
          <w:p w14:paraId="2ABB305D"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6A3B37E6"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216/231</w:t>
            </w:r>
            <w:r w:rsidRPr="00462EA3">
              <w:rPr>
                <w:rFonts w:cs="Times New Roman" w:hint="eastAsia"/>
                <w:color w:val="000000"/>
                <w:sz w:val="24"/>
                <w:szCs w:val="24"/>
              </w:rPr>
              <w:t>,</w:t>
            </w:r>
            <w:r w:rsidRPr="00462EA3">
              <w:rPr>
                <w:rFonts w:cs="Times New Roman"/>
                <w:color w:val="000000"/>
                <w:sz w:val="24"/>
                <w:szCs w:val="24"/>
              </w:rPr>
              <w:t>536</w:t>
            </w:r>
          </w:p>
        </w:tc>
        <w:tc>
          <w:tcPr>
            <w:tcW w:w="0" w:type="auto"/>
            <w:tcBorders>
              <w:top w:val="nil"/>
              <w:bottom w:val="nil"/>
            </w:tcBorders>
            <w:hideMark/>
          </w:tcPr>
          <w:p w14:paraId="7CDC63C5"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DEC680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1.6</w:t>
            </w:r>
            <w:r w:rsidRPr="00462EA3">
              <w:rPr>
                <w:rFonts w:cs="Times New Roman" w:hint="eastAsia"/>
                <w:color w:val="000000"/>
                <w:sz w:val="24"/>
                <w:szCs w:val="24"/>
              </w:rPr>
              <w:t>8</w:t>
            </w:r>
            <w:r w:rsidRPr="00462EA3">
              <w:rPr>
                <w:rFonts w:cs="Times New Roman"/>
                <w:color w:val="000000"/>
                <w:sz w:val="24"/>
                <w:szCs w:val="24"/>
              </w:rPr>
              <w:t>(1.4</w:t>
            </w:r>
            <w:r w:rsidRPr="00462EA3">
              <w:rPr>
                <w:rFonts w:cs="Times New Roman" w:hint="eastAsia"/>
                <w:color w:val="000000"/>
                <w:sz w:val="24"/>
                <w:szCs w:val="24"/>
              </w:rPr>
              <w:t>2</w:t>
            </w:r>
            <w:r w:rsidRPr="00462EA3">
              <w:rPr>
                <w:rFonts w:cs="Times New Roman"/>
                <w:color w:val="000000"/>
                <w:sz w:val="24"/>
                <w:szCs w:val="24"/>
              </w:rPr>
              <w:t>,1.98)</w:t>
            </w:r>
          </w:p>
        </w:tc>
        <w:tc>
          <w:tcPr>
            <w:tcW w:w="0" w:type="auto"/>
            <w:tcBorders>
              <w:top w:val="nil"/>
              <w:bottom w:val="nil"/>
            </w:tcBorders>
            <w:hideMark/>
          </w:tcPr>
          <w:p w14:paraId="615F273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1A702094"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A9E9F1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124905BA"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66D6D0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153C129" w14:textId="77777777" w:rsidTr="00811FA5">
        <w:trPr>
          <w:trHeight w:val="283"/>
          <w:jc w:val="center"/>
        </w:trPr>
        <w:tc>
          <w:tcPr>
            <w:tcW w:w="0" w:type="auto"/>
            <w:tcBorders>
              <w:top w:val="nil"/>
              <w:bottom w:val="nil"/>
            </w:tcBorders>
            <w:hideMark/>
          </w:tcPr>
          <w:p w14:paraId="468A992D"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T2DM</w:t>
            </w:r>
          </w:p>
        </w:tc>
        <w:tc>
          <w:tcPr>
            <w:tcW w:w="0" w:type="auto"/>
            <w:tcBorders>
              <w:top w:val="nil"/>
              <w:bottom w:val="nil"/>
            </w:tcBorders>
            <w:hideMark/>
          </w:tcPr>
          <w:p w14:paraId="4E23283E"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71/52</w:t>
            </w:r>
            <w:r w:rsidRPr="00462EA3">
              <w:rPr>
                <w:rFonts w:cs="Times New Roman" w:hint="eastAsia"/>
                <w:color w:val="000000"/>
                <w:sz w:val="24"/>
                <w:szCs w:val="24"/>
              </w:rPr>
              <w:t>,</w:t>
            </w:r>
            <w:r w:rsidRPr="00462EA3">
              <w:rPr>
                <w:rFonts w:cs="Times New Roman"/>
                <w:color w:val="000000"/>
                <w:sz w:val="24"/>
                <w:szCs w:val="24"/>
              </w:rPr>
              <w:t>786</w:t>
            </w:r>
          </w:p>
        </w:tc>
        <w:tc>
          <w:tcPr>
            <w:tcW w:w="0" w:type="auto"/>
            <w:tcBorders>
              <w:top w:val="nil"/>
              <w:bottom w:val="nil"/>
            </w:tcBorders>
            <w:hideMark/>
          </w:tcPr>
          <w:p w14:paraId="35CBA4A5"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0782AC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2.06 (1.5</w:t>
            </w:r>
            <w:r w:rsidRPr="00462EA3">
              <w:rPr>
                <w:rFonts w:cs="Times New Roman" w:hint="eastAsia"/>
                <w:color w:val="000000"/>
                <w:sz w:val="24"/>
                <w:szCs w:val="24"/>
              </w:rPr>
              <w:t>9</w:t>
            </w:r>
            <w:r w:rsidRPr="00462EA3">
              <w:rPr>
                <w:rFonts w:cs="Times New Roman"/>
                <w:color w:val="000000"/>
                <w:sz w:val="24"/>
                <w:szCs w:val="24"/>
              </w:rPr>
              <w:t>,2.68)</w:t>
            </w:r>
          </w:p>
        </w:tc>
        <w:tc>
          <w:tcPr>
            <w:tcW w:w="0" w:type="auto"/>
            <w:tcBorders>
              <w:top w:val="nil"/>
              <w:bottom w:val="nil"/>
            </w:tcBorders>
            <w:hideMark/>
          </w:tcPr>
          <w:p w14:paraId="7D0DF02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1AC2FC8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55ECAB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1.23(0.9</w:t>
            </w:r>
            <w:r w:rsidRPr="00462EA3">
              <w:rPr>
                <w:rFonts w:cs="Times New Roman" w:hint="eastAsia"/>
                <w:color w:val="000000"/>
                <w:sz w:val="24"/>
                <w:szCs w:val="24"/>
              </w:rPr>
              <w:t>4</w:t>
            </w:r>
            <w:r w:rsidRPr="00462EA3">
              <w:rPr>
                <w:rFonts w:cs="Times New Roman"/>
                <w:color w:val="000000"/>
                <w:sz w:val="24"/>
                <w:szCs w:val="24"/>
              </w:rPr>
              <w:t>,1.6</w:t>
            </w:r>
            <w:r w:rsidRPr="00462EA3">
              <w:rPr>
                <w:rFonts w:cs="Times New Roman" w:hint="eastAsia"/>
                <w:color w:val="000000"/>
                <w:sz w:val="24"/>
                <w:szCs w:val="24"/>
              </w:rPr>
              <w:t>2</w:t>
            </w:r>
            <w:r w:rsidRPr="00462EA3">
              <w:rPr>
                <w:rFonts w:cs="Times New Roman"/>
                <w:color w:val="000000"/>
                <w:sz w:val="24"/>
                <w:szCs w:val="24"/>
              </w:rPr>
              <w:t>)</w:t>
            </w:r>
          </w:p>
        </w:tc>
        <w:tc>
          <w:tcPr>
            <w:tcW w:w="0" w:type="auto"/>
            <w:tcBorders>
              <w:top w:val="nil"/>
              <w:bottom w:val="nil"/>
            </w:tcBorders>
            <w:hideMark/>
          </w:tcPr>
          <w:p w14:paraId="6092C79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hint="eastAsia"/>
                <w:color w:val="000000"/>
                <w:sz w:val="24"/>
                <w:szCs w:val="24"/>
              </w:rPr>
              <w:t>0.135</w:t>
            </w:r>
          </w:p>
        </w:tc>
        <w:tc>
          <w:tcPr>
            <w:tcW w:w="0" w:type="auto"/>
            <w:tcBorders>
              <w:top w:val="nil"/>
              <w:bottom w:val="nil"/>
            </w:tcBorders>
            <w:hideMark/>
          </w:tcPr>
          <w:p w14:paraId="7A00874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67959CF" w14:textId="77777777" w:rsidTr="00811FA5">
        <w:trPr>
          <w:trHeight w:val="295"/>
          <w:jc w:val="center"/>
        </w:trPr>
        <w:tc>
          <w:tcPr>
            <w:tcW w:w="0" w:type="auto"/>
            <w:tcBorders>
              <w:top w:val="nil"/>
              <w:bottom w:val="nil"/>
            </w:tcBorders>
            <w:hideMark/>
          </w:tcPr>
          <w:p w14:paraId="05260542"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WHO/IEC criteria</w:t>
            </w:r>
          </w:p>
        </w:tc>
        <w:tc>
          <w:tcPr>
            <w:tcW w:w="0" w:type="auto"/>
            <w:tcBorders>
              <w:top w:val="nil"/>
              <w:bottom w:val="nil"/>
            </w:tcBorders>
            <w:hideMark/>
          </w:tcPr>
          <w:p w14:paraId="1EA473C5" w14:textId="77777777" w:rsidR="00462EA3" w:rsidRPr="00462EA3" w:rsidRDefault="00462EA3" w:rsidP="00462EA3">
            <w:pPr>
              <w:widowControl/>
              <w:spacing w:before="100" w:beforeAutospacing="1" w:after="100" w:afterAutospacing="1"/>
              <w:jc w:val="left"/>
              <w:rPr>
                <w:rFonts w:cs="Times New Roman"/>
                <w:sz w:val="24"/>
                <w:szCs w:val="24"/>
              </w:rPr>
            </w:pPr>
          </w:p>
        </w:tc>
        <w:tc>
          <w:tcPr>
            <w:tcW w:w="0" w:type="auto"/>
            <w:tcBorders>
              <w:top w:val="nil"/>
              <w:bottom w:val="nil"/>
            </w:tcBorders>
            <w:hideMark/>
          </w:tcPr>
          <w:p w14:paraId="25FA13C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5D5B797"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2F0C21B"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953686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FD815F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FCED46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CB77E6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6C756DBD" w14:textId="77777777" w:rsidTr="00811FA5">
        <w:trPr>
          <w:trHeight w:val="283"/>
          <w:jc w:val="center"/>
        </w:trPr>
        <w:tc>
          <w:tcPr>
            <w:tcW w:w="0" w:type="auto"/>
            <w:tcBorders>
              <w:top w:val="nil"/>
              <w:bottom w:val="nil"/>
            </w:tcBorders>
            <w:hideMark/>
          </w:tcPr>
          <w:p w14:paraId="287747F9"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0310D2FC"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561/1197811</w:t>
            </w:r>
          </w:p>
        </w:tc>
        <w:tc>
          <w:tcPr>
            <w:tcW w:w="0" w:type="auto"/>
            <w:tcBorders>
              <w:top w:val="nil"/>
              <w:bottom w:val="nil"/>
            </w:tcBorders>
            <w:hideMark/>
          </w:tcPr>
          <w:p w14:paraId="377AB18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8F8CF9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7C42003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B0F4F1F"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55B059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0.46(0.36,0.58)</w:t>
            </w:r>
          </w:p>
        </w:tc>
        <w:tc>
          <w:tcPr>
            <w:tcW w:w="0" w:type="auto"/>
            <w:tcBorders>
              <w:top w:val="nil"/>
              <w:bottom w:val="nil"/>
            </w:tcBorders>
            <w:hideMark/>
          </w:tcPr>
          <w:p w14:paraId="6FF26DE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4270623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56D003E4" w14:textId="77777777" w:rsidTr="00811FA5">
        <w:trPr>
          <w:trHeight w:val="283"/>
          <w:jc w:val="center"/>
        </w:trPr>
        <w:tc>
          <w:tcPr>
            <w:tcW w:w="0" w:type="auto"/>
            <w:tcBorders>
              <w:top w:val="nil"/>
              <w:bottom w:val="nil"/>
            </w:tcBorders>
            <w:hideMark/>
          </w:tcPr>
          <w:p w14:paraId="6FFFD29C"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443F9AB1" w14:textId="77777777" w:rsidR="00462EA3" w:rsidRPr="00462EA3" w:rsidRDefault="00462EA3" w:rsidP="00462EA3">
            <w:pPr>
              <w:widowControl/>
              <w:spacing w:line="240" w:lineRule="atLeast"/>
              <w:jc w:val="left"/>
              <w:rPr>
                <w:rFonts w:ascii="Lucida Sans" w:hAnsi="Lucida Sans" w:cs="宋体"/>
                <w:color w:val="000000"/>
                <w:szCs w:val="20"/>
              </w:rPr>
            </w:pPr>
            <w:r w:rsidRPr="00462EA3">
              <w:rPr>
                <w:rFonts w:cs="Times New Roman"/>
                <w:color w:val="000000"/>
                <w:sz w:val="24"/>
                <w:szCs w:val="24"/>
              </w:rPr>
              <w:t>79/58142</w:t>
            </w:r>
          </w:p>
        </w:tc>
        <w:tc>
          <w:tcPr>
            <w:tcW w:w="0" w:type="auto"/>
            <w:tcBorders>
              <w:top w:val="nil"/>
              <w:bottom w:val="nil"/>
            </w:tcBorders>
            <w:hideMark/>
          </w:tcPr>
          <w:p w14:paraId="571E410E"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EB29E3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2.17(1.71,2.7</w:t>
            </w:r>
            <w:r w:rsidRPr="00462EA3">
              <w:rPr>
                <w:rFonts w:cs="Times New Roman" w:hint="eastAsia"/>
                <w:color w:val="000000"/>
                <w:sz w:val="24"/>
                <w:szCs w:val="24"/>
              </w:rPr>
              <w:t>6</w:t>
            </w:r>
            <w:r w:rsidRPr="00462EA3">
              <w:rPr>
                <w:rFonts w:cs="Times New Roman"/>
                <w:color w:val="000000"/>
                <w:sz w:val="24"/>
                <w:szCs w:val="24"/>
              </w:rPr>
              <w:t>)</w:t>
            </w:r>
          </w:p>
        </w:tc>
        <w:tc>
          <w:tcPr>
            <w:tcW w:w="0" w:type="auto"/>
            <w:tcBorders>
              <w:top w:val="nil"/>
              <w:bottom w:val="nil"/>
            </w:tcBorders>
            <w:hideMark/>
          </w:tcPr>
          <w:p w14:paraId="656D501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2DA5881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26209F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4624D9AA"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EBF2A8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0F341C6" w14:textId="77777777" w:rsidTr="00811FA5">
        <w:trPr>
          <w:trHeight w:val="283"/>
          <w:jc w:val="center"/>
        </w:trPr>
        <w:tc>
          <w:tcPr>
            <w:tcW w:w="0" w:type="auto"/>
            <w:tcBorders>
              <w:top w:val="nil"/>
              <w:bottom w:val="dashed" w:sz="4" w:space="0" w:color="auto"/>
            </w:tcBorders>
            <w:hideMark/>
          </w:tcPr>
          <w:p w14:paraId="0532232A"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T2DM</w:t>
            </w:r>
          </w:p>
        </w:tc>
        <w:tc>
          <w:tcPr>
            <w:tcW w:w="0" w:type="auto"/>
            <w:tcBorders>
              <w:top w:val="nil"/>
              <w:bottom w:val="dashed" w:sz="4" w:space="0" w:color="auto"/>
            </w:tcBorders>
            <w:hideMark/>
          </w:tcPr>
          <w:p w14:paraId="6F7BB3DC"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71/52786</w:t>
            </w:r>
          </w:p>
        </w:tc>
        <w:tc>
          <w:tcPr>
            <w:tcW w:w="0" w:type="auto"/>
            <w:tcBorders>
              <w:top w:val="nil"/>
              <w:bottom w:val="dashed" w:sz="4" w:space="0" w:color="auto"/>
            </w:tcBorders>
            <w:hideMark/>
          </w:tcPr>
          <w:p w14:paraId="77AFE23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dashed" w:sz="4" w:space="0" w:color="auto"/>
            </w:tcBorders>
            <w:hideMark/>
          </w:tcPr>
          <w:p w14:paraId="3185B24B"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w:t>
            </w:r>
            <w:r w:rsidRPr="00462EA3">
              <w:rPr>
                <w:rFonts w:cs="Times New Roman" w:hint="eastAsia"/>
                <w:color w:val="000000"/>
                <w:sz w:val="24"/>
                <w:szCs w:val="24"/>
              </w:rPr>
              <w:t>90</w:t>
            </w:r>
            <w:r w:rsidRPr="00462EA3">
              <w:rPr>
                <w:rFonts w:cs="Times New Roman"/>
                <w:color w:val="000000"/>
                <w:sz w:val="24"/>
                <w:szCs w:val="24"/>
              </w:rPr>
              <w:t>(1.4</w:t>
            </w:r>
            <w:r w:rsidRPr="00462EA3">
              <w:rPr>
                <w:rFonts w:cs="Times New Roman" w:hint="eastAsia"/>
                <w:color w:val="000000"/>
                <w:sz w:val="24"/>
                <w:szCs w:val="24"/>
              </w:rPr>
              <w:t>7</w:t>
            </w:r>
            <w:r w:rsidRPr="00462EA3">
              <w:rPr>
                <w:rFonts w:cs="Times New Roman"/>
                <w:color w:val="000000"/>
                <w:sz w:val="24"/>
                <w:szCs w:val="24"/>
              </w:rPr>
              <w:t>,2.45)</w:t>
            </w:r>
          </w:p>
        </w:tc>
        <w:tc>
          <w:tcPr>
            <w:tcW w:w="0" w:type="auto"/>
            <w:tcBorders>
              <w:top w:val="nil"/>
              <w:bottom w:val="dashed" w:sz="4" w:space="0" w:color="auto"/>
            </w:tcBorders>
            <w:hideMark/>
          </w:tcPr>
          <w:p w14:paraId="7115B32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dashed" w:sz="4" w:space="0" w:color="auto"/>
            </w:tcBorders>
            <w:hideMark/>
          </w:tcPr>
          <w:p w14:paraId="688692B7"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dashed" w:sz="4" w:space="0" w:color="auto"/>
            </w:tcBorders>
            <w:hideMark/>
          </w:tcPr>
          <w:p w14:paraId="0DB7757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0.87(0.63,1.2</w:t>
            </w:r>
            <w:r w:rsidRPr="00462EA3">
              <w:rPr>
                <w:rFonts w:cs="Times New Roman" w:hint="eastAsia"/>
                <w:color w:val="000000"/>
                <w:sz w:val="24"/>
                <w:szCs w:val="24"/>
              </w:rPr>
              <w:t>1</w:t>
            </w:r>
            <w:r w:rsidRPr="00462EA3">
              <w:rPr>
                <w:rFonts w:cs="Times New Roman"/>
                <w:color w:val="000000"/>
                <w:sz w:val="24"/>
                <w:szCs w:val="24"/>
              </w:rPr>
              <w:t>)</w:t>
            </w:r>
          </w:p>
        </w:tc>
        <w:tc>
          <w:tcPr>
            <w:tcW w:w="0" w:type="auto"/>
            <w:tcBorders>
              <w:top w:val="nil"/>
              <w:bottom w:val="dashed" w:sz="4" w:space="0" w:color="auto"/>
            </w:tcBorders>
            <w:hideMark/>
          </w:tcPr>
          <w:p w14:paraId="5222EB5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0.409</w:t>
            </w:r>
          </w:p>
        </w:tc>
        <w:tc>
          <w:tcPr>
            <w:tcW w:w="0" w:type="auto"/>
            <w:tcBorders>
              <w:top w:val="nil"/>
              <w:bottom w:val="dashed" w:sz="4" w:space="0" w:color="auto"/>
            </w:tcBorders>
            <w:hideMark/>
          </w:tcPr>
          <w:p w14:paraId="20AA510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CA3CF98" w14:textId="77777777" w:rsidTr="00811FA5">
        <w:trPr>
          <w:trHeight w:val="295"/>
          <w:jc w:val="center"/>
        </w:trPr>
        <w:tc>
          <w:tcPr>
            <w:tcW w:w="0" w:type="auto"/>
            <w:tcBorders>
              <w:top w:val="dashed" w:sz="4" w:space="0" w:color="auto"/>
              <w:bottom w:val="nil"/>
            </w:tcBorders>
            <w:hideMark/>
          </w:tcPr>
          <w:p w14:paraId="4F2F26AA"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b/>
                <w:color w:val="000000"/>
                <w:sz w:val="24"/>
                <w:szCs w:val="24"/>
              </w:rPr>
              <w:t>High</w:t>
            </w:r>
            <w:r w:rsidRPr="00462EA3">
              <w:rPr>
                <w:rFonts w:cs="Times New Roman" w:hint="eastAsia"/>
                <w:b/>
                <w:color w:val="000000"/>
                <w:sz w:val="24"/>
                <w:szCs w:val="24"/>
              </w:rPr>
              <w:t xml:space="preserve"> </w:t>
            </w:r>
            <w:r w:rsidRPr="00462EA3">
              <w:rPr>
                <w:rFonts w:cs="Times New Roman"/>
                <w:b/>
                <w:color w:val="000000"/>
                <w:sz w:val="24"/>
                <w:szCs w:val="24"/>
              </w:rPr>
              <w:t>genetic risk</w:t>
            </w:r>
          </w:p>
        </w:tc>
        <w:tc>
          <w:tcPr>
            <w:tcW w:w="0" w:type="auto"/>
            <w:tcBorders>
              <w:top w:val="dashed" w:sz="4" w:space="0" w:color="auto"/>
              <w:bottom w:val="nil"/>
            </w:tcBorders>
            <w:hideMark/>
          </w:tcPr>
          <w:p w14:paraId="5EEB2A83" w14:textId="77777777" w:rsidR="00462EA3" w:rsidRPr="00462EA3" w:rsidRDefault="00462EA3" w:rsidP="00462EA3">
            <w:pPr>
              <w:widowControl/>
              <w:spacing w:before="100" w:beforeAutospacing="1" w:after="100" w:afterAutospacing="1"/>
              <w:rPr>
                <w:rFonts w:cs="Times New Roman"/>
                <w:sz w:val="24"/>
                <w:szCs w:val="24"/>
              </w:rPr>
            </w:pPr>
          </w:p>
        </w:tc>
        <w:tc>
          <w:tcPr>
            <w:tcW w:w="0" w:type="auto"/>
            <w:tcBorders>
              <w:top w:val="dashed" w:sz="4" w:space="0" w:color="auto"/>
              <w:bottom w:val="nil"/>
            </w:tcBorders>
            <w:hideMark/>
          </w:tcPr>
          <w:p w14:paraId="7ECACCDC"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45221BFE"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4898B3B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25336885"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403D8584"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1337F292"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dashed" w:sz="4" w:space="0" w:color="auto"/>
              <w:bottom w:val="nil"/>
            </w:tcBorders>
            <w:hideMark/>
          </w:tcPr>
          <w:p w14:paraId="646187C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25251C9B" w14:textId="77777777" w:rsidTr="00811FA5">
        <w:trPr>
          <w:trHeight w:val="295"/>
          <w:jc w:val="center"/>
        </w:trPr>
        <w:tc>
          <w:tcPr>
            <w:tcW w:w="0" w:type="auto"/>
            <w:tcBorders>
              <w:top w:val="nil"/>
            </w:tcBorders>
            <w:hideMark/>
          </w:tcPr>
          <w:p w14:paraId="035FA0F6"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ADA criteria</w:t>
            </w:r>
          </w:p>
        </w:tc>
        <w:tc>
          <w:tcPr>
            <w:tcW w:w="0" w:type="auto"/>
            <w:tcBorders>
              <w:top w:val="nil"/>
            </w:tcBorders>
            <w:hideMark/>
          </w:tcPr>
          <w:p w14:paraId="06AEAD53" w14:textId="77777777" w:rsidR="00462EA3" w:rsidRPr="00462EA3" w:rsidRDefault="00462EA3" w:rsidP="00462EA3">
            <w:pPr>
              <w:widowControl/>
              <w:spacing w:before="100" w:beforeAutospacing="1" w:after="100" w:afterAutospacing="1"/>
              <w:rPr>
                <w:rFonts w:cs="Times New Roman"/>
                <w:sz w:val="24"/>
                <w:szCs w:val="24"/>
              </w:rPr>
            </w:pPr>
          </w:p>
        </w:tc>
        <w:tc>
          <w:tcPr>
            <w:tcW w:w="0" w:type="auto"/>
            <w:tcBorders>
              <w:top w:val="nil"/>
            </w:tcBorders>
            <w:hideMark/>
          </w:tcPr>
          <w:p w14:paraId="763C0637"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tcBorders>
            <w:hideMark/>
          </w:tcPr>
          <w:p w14:paraId="77C76D9A"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tcBorders>
            <w:hideMark/>
          </w:tcPr>
          <w:p w14:paraId="38C4B67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tcBorders>
            <w:hideMark/>
          </w:tcPr>
          <w:p w14:paraId="6D97CC8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tcBorders>
            <w:hideMark/>
          </w:tcPr>
          <w:p w14:paraId="738DB805"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tcBorders>
            <w:hideMark/>
          </w:tcPr>
          <w:p w14:paraId="1ED99087"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tcBorders>
            <w:hideMark/>
          </w:tcPr>
          <w:p w14:paraId="1B8A568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59707C1B" w14:textId="77777777" w:rsidTr="00811FA5">
        <w:trPr>
          <w:trHeight w:val="283"/>
          <w:jc w:val="center"/>
        </w:trPr>
        <w:tc>
          <w:tcPr>
            <w:tcW w:w="0" w:type="auto"/>
            <w:tcBorders>
              <w:bottom w:val="nil"/>
            </w:tcBorders>
            <w:hideMark/>
          </w:tcPr>
          <w:p w14:paraId="1BC73150"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Normoglycemia</w:t>
            </w:r>
          </w:p>
        </w:tc>
        <w:tc>
          <w:tcPr>
            <w:tcW w:w="0" w:type="auto"/>
            <w:tcBorders>
              <w:bottom w:val="nil"/>
            </w:tcBorders>
            <w:hideMark/>
          </w:tcPr>
          <w:p w14:paraId="43BB9D15" w14:textId="77777777" w:rsidR="00462EA3" w:rsidRPr="00462EA3" w:rsidRDefault="00462EA3" w:rsidP="00462EA3">
            <w:pPr>
              <w:widowControl/>
              <w:spacing w:line="240" w:lineRule="atLeast"/>
              <w:jc w:val="left"/>
              <w:rPr>
                <w:rFonts w:cs="Times New Roman"/>
                <w:color w:val="000000"/>
                <w:sz w:val="24"/>
                <w:szCs w:val="24"/>
              </w:rPr>
            </w:pPr>
            <w:r w:rsidRPr="00462EA3">
              <w:rPr>
                <w:rFonts w:cs="Times New Roman"/>
                <w:color w:val="000000"/>
                <w:sz w:val="24"/>
                <w:szCs w:val="24"/>
              </w:rPr>
              <w:t>589/1</w:t>
            </w:r>
            <w:r w:rsidRPr="00462EA3">
              <w:rPr>
                <w:rFonts w:cs="Times New Roman" w:hint="eastAsia"/>
                <w:color w:val="000000"/>
                <w:sz w:val="24"/>
                <w:szCs w:val="24"/>
              </w:rPr>
              <w:t>,</w:t>
            </w:r>
            <w:r w:rsidRPr="00462EA3">
              <w:rPr>
                <w:rFonts w:cs="Times New Roman"/>
                <w:color w:val="000000"/>
                <w:sz w:val="24"/>
                <w:szCs w:val="24"/>
              </w:rPr>
              <w:t>017</w:t>
            </w:r>
            <w:r w:rsidRPr="00462EA3">
              <w:rPr>
                <w:rFonts w:cs="Times New Roman" w:hint="eastAsia"/>
                <w:color w:val="000000"/>
                <w:sz w:val="24"/>
                <w:szCs w:val="24"/>
              </w:rPr>
              <w:t>,</w:t>
            </w:r>
            <w:r w:rsidRPr="00462EA3">
              <w:rPr>
                <w:rFonts w:cs="Times New Roman"/>
                <w:color w:val="000000"/>
                <w:sz w:val="24"/>
                <w:szCs w:val="24"/>
              </w:rPr>
              <w:t>909</w:t>
            </w:r>
          </w:p>
        </w:tc>
        <w:tc>
          <w:tcPr>
            <w:tcW w:w="0" w:type="auto"/>
            <w:tcBorders>
              <w:bottom w:val="nil"/>
            </w:tcBorders>
            <w:hideMark/>
          </w:tcPr>
          <w:p w14:paraId="0F86125D"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bottom w:val="nil"/>
            </w:tcBorders>
            <w:hideMark/>
          </w:tcPr>
          <w:p w14:paraId="257B243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bottom w:val="nil"/>
            </w:tcBorders>
            <w:hideMark/>
          </w:tcPr>
          <w:p w14:paraId="002864AA"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bottom w:val="nil"/>
            </w:tcBorders>
            <w:hideMark/>
          </w:tcPr>
          <w:p w14:paraId="28AA80B6"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bottom w:val="nil"/>
            </w:tcBorders>
            <w:hideMark/>
          </w:tcPr>
          <w:p w14:paraId="30188D6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0.74 (0.6</w:t>
            </w:r>
            <w:r w:rsidRPr="00462EA3">
              <w:rPr>
                <w:rFonts w:cs="Times New Roman" w:hint="eastAsia"/>
                <w:color w:val="000000"/>
                <w:sz w:val="24"/>
                <w:szCs w:val="24"/>
              </w:rPr>
              <w:t>4</w:t>
            </w:r>
            <w:r w:rsidRPr="00462EA3">
              <w:rPr>
                <w:rFonts w:cs="Times New Roman"/>
                <w:color w:val="000000"/>
                <w:sz w:val="24"/>
                <w:szCs w:val="24"/>
              </w:rPr>
              <w:t>,0.86)</w:t>
            </w:r>
          </w:p>
        </w:tc>
        <w:tc>
          <w:tcPr>
            <w:tcW w:w="0" w:type="auto"/>
            <w:tcBorders>
              <w:bottom w:val="nil"/>
            </w:tcBorders>
            <w:hideMark/>
          </w:tcPr>
          <w:p w14:paraId="38F47A2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bottom w:val="nil"/>
            </w:tcBorders>
            <w:hideMark/>
          </w:tcPr>
          <w:p w14:paraId="15FE578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36041570" w14:textId="77777777" w:rsidTr="00811FA5">
        <w:trPr>
          <w:trHeight w:val="283"/>
          <w:jc w:val="center"/>
        </w:trPr>
        <w:tc>
          <w:tcPr>
            <w:tcW w:w="0" w:type="auto"/>
            <w:tcBorders>
              <w:top w:val="nil"/>
              <w:bottom w:val="nil"/>
            </w:tcBorders>
            <w:hideMark/>
          </w:tcPr>
          <w:p w14:paraId="4B55FC23"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3CB6ACDF" w14:textId="77777777" w:rsidR="00462EA3" w:rsidRPr="00462EA3" w:rsidRDefault="00462EA3" w:rsidP="00462EA3">
            <w:pPr>
              <w:widowControl/>
              <w:spacing w:line="240" w:lineRule="atLeast"/>
              <w:jc w:val="left"/>
              <w:rPr>
                <w:rFonts w:cs="Times New Roman"/>
                <w:color w:val="000000"/>
                <w:sz w:val="24"/>
                <w:szCs w:val="24"/>
              </w:rPr>
            </w:pPr>
            <w:r w:rsidRPr="00462EA3">
              <w:rPr>
                <w:rFonts w:cs="Times New Roman"/>
                <w:color w:val="000000"/>
                <w:sz w:val="24"/>
                <w:szCs w:val="24"/>
              </w:rPr>
              <w:t>247/236</w:t>
            </w:r>
            <w:r w:rsidRPr="00462EA3">
              <w:rPr>
                <w:rFonts w:cs="Times New Roman" w:hint="eastAsia"/>
                <w:color w:val="000000"/>
                <w:sz w:val="24"/>
                <w:szCs w:val="24"/>
              </w:rPr>
              <w:t>,</w:t>
            </w:r>
            <w:r w:rsidRPr="00462EA3">
              <w:rPr>
                <w:rFonts w:cs="Times New Roman"/>
                <w:color w:val="000000"/>
                <w:sz w:val="24"/>
                <w:szCs w:val="24"/>
              </w:rPr>
              <w:t>247</w:t>
            </w:r>
          </w:p>
        </w:tc>
        <w:tc>
          <w:tcPr>
            <w:tcW w:w="0" w:type="auto"/>
            <w:tcBorders>
              <w:top w:val="nil"/>
              <w:bottom w:val="nil"/>
            </w:tcBorders>
            <w:hideMark/>
          </w:tcPr>
          <w:p w14:paraId="4712BEE7"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3532803B"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1.3</w:t>
            </w:r>
            <w:r w:rsidRPr="00462EA3">
              <w:rPr>
                <w:rFonts w:cs="Times New Roman" w:hint="eastAsia"/>
                <w:color w:val="000000"/>
                <w:sz w:val="24"/>
                <w:szCs w:val="24"/>
              </w:rPr>
              <w:t>5</w:t>
            </w:r>
            <w:r w:rsidRPr="00462EA3">
              <w:rPr>
                <w:rFonts w:cs="Times New Roman"/>
                <w:color w:val="000000"/>
                <w:sz w:val="24"/>
                <w:szCs w:val="24"/>
              </w:rPr>
              <w:t>(1.1</w:t>
            </w:r>
            <w:r w:rsidRPr="00462EA3">
              <w:rPr>
                <w:rFonts w:cs="Times New Roman" w:hint="eastAsia"/>
                <w:color w:val="000000"/>
                <w:sz w:val="24"/>
                <w:szCs w:val="24"/>
              </w:rPr>
              <w:t>6</w:t>
            </w:r>
            <w:r w:rsidRPr="00462EA3">
              <w:rPr>
                <w:rFonts w:cs="Times New Roman"/>
                <w:color w:val="000000"/>
                <w:sz w:val="24"/>
                <w:szCs w:val="24"/>
              </w:rPr>
              <w:t>,1.5</w:t>
            </w:r>
            <w:r w:rsidRPr="00462EA3">
              <w:rPr>
                <w:rFonts w:cs="Times New Roman" w:hint="eastAsia"/>
                <w:color w:val="000000"/>
                <w:sz w:val="24"/>
                <w:szCs w:val="24"/>
              </w:rPr>
              <w:t>7</w:t>
            </w:r>
            <w:r w:rsidRPr="00462EA3">
              <w:rPr>
                <w:rFonts w:cs="Times New Roman"/>
                <w:color w:val="000000"/>
                <w:sz w:val="24"/>
                <w:szCs w:val="24"/>
              </w:rPr>
              <w:t>)</w:t>
            </w:r>
          </w:p>
        </w:tc>
        <w:tc>
          <w:tcPr>
            <w:tcW w:w="0" w:type="auto"/>
            <w:tcBorders>
              <w:top w:val="nil"/>
              <w:bottom w:val="nil"/>
            </w:tcBorders>
            <w:hideMark/>
          </w:tcPr>
          <w:p w14:paraId="6D6E28E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36232A96"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E25973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03278B0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F0C4D7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2C63E05E" w14:textId="77777777" w:rsidTr="00811FA5">
        <w:trPr>
          <w:trHeight w:val="283"/>
          <w:jc w:val="center"/>
        </w:trPr>
        <w:tc>
          <w:tcPr>
            <w:tcW w:w="0" w:type="auto"/>
            <w:tcBorders>
              <w:top w:val="nil"/>
              <w:bottom w:val="nil"/>
            </w:tcBorders>
            <w:hideMark/>
          </w:tcPr>
          <w:p w14:paraId="55B7404E"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T2DM</w:t>
            </w:r>
          </w:p>
        </w:tc>
        <w:tc>
          <w:tcPr>
            <w:tcW w:w="0" w:type="auto"/>
            <w:tcBorders>
              <w:top w:val="nil"/>
              <w:bottom w:val="nil"/>
            </w:tcBorders>
            <w:hideMark/>
          </w:tcPr>
          <w:p w14:paraId="722AC946" w14:textId="77777777" w:rsidR="00462EA3" w:rsidRPr="00462EA3" w:rsidRDefault="00462EA3" w:rsidP="00462EA3">
            <w:pPr>
              <w:widowControl/>
              <w:spacing w:line="240" w:lineRule="atLeast"/>
              <w:jc w:val="left"/>
              <w:rPr>
                <w:rFonts w:cs="Times New Roman"/>
                <w:color w:val="000000"/>
                <w:sz w:val="24"/>
                <w:szCs w:val="24"/>
              </w:rPr>
            </w:pPr>
            <w:r w:rsidRPr="00462EA3">
              <w:rPr>
                <w:rFonts w:cs="Times New Roman"/>
                <w:color w:val="000000"/>
                <w:sz w:val="24"/>
                <w:szCs w:val="24"/>
              </w:rPr>
              <w:t>103/53</w:t>
            </w:r>
            <w:r w:rsidRPr="00462EA3">
              <w:rPr>
                <w:rFonts w:cs="Times New Roman" w:hint="eastAsia"/>
                <w:color w:val="000000"/>
                <w:sz w:val="24"/>
                <w:szCs w:val="24"/>
              </w:rPr>
              <w:t>,</w:t>
            </w:r>
            <w:r w:rsidRPr="00462EA3">
              <w:rPr>
                <w:rFonts w:cs="Times New Roman"/>
                <w:color w:val="000000"/>
                <w:sz w:val="24"/>
                <w:szCs w:val="24"/>
              </w:rPr>
              <w:t>017</w:t>
            </w:r>
          </w:p>
        </w:tc>
        <w:tc>
          <w:tcPr>
            <w:tcW w:w="0" w:type="auto"/>
            <w:tcBorders>
              <w:top w:val="nil"/>
              <w:bottom w:val="nil"/>
            </w:tcBorders>
            <w:hideMark/>
          </w:tcPr>
          <w:p w14:paraId="6E787392"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DF68CA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2.1</w:t>
            </w:r>
            <w:r w:rsidRPr="00462EA3">
              <w:rPr>
                <w:rFonts w:cs="Times New Roman" w:hint="eastAsia"/>
                <w:color w:val="000000"/>
                <w:sz w:val="24"/>
                <w:szCs w:val="24"/>
              </w:rPr>
              <w:t>5</w:t>
            </w:r>
            <w:r w:rsidRPr="00462EA3">
              <w:rPr>
                <w:rFonts w:cs="Times New Roman"/>
                <w:color w:val="000000"/>
                <w:sz w:val="24"/>
                <w:szCs w:val="24"/>
              </w:rPr>
              <w:t>(1.7</w:t>
            </w:r>
            <w:r w:rsidRPr="00462EA3">
              <w:rPr>
                <w:rFonts w:cs="Times New Roman" w:hint="eastAsia"/>
                <w:color w:val="000000"/>
                <w:sz w:val="24"/>
                <w:szCs w:val="24"/>
              </w:rPr>
              <w:t>3</w:t>
            </w:r>
            <w:r w:rsidRPr="00462EA3">
              <w:rPr>
                <w:rFonts w:cs="Times New Roman"/>
                <w:color w:val="000000"/>
                <w:sz w:val="24"/>
                <w:szCs w:val="24"/>
              </w:rPr>
              <w:t>,2.6</w:t>
            </w:r>
            <w:r w:rsidRPr="00462EA3">
              <w:rPr>
                <w:rFonts w:cs="Times New Roman" w:hint="eastAsia"/>
                <w:color w:val="000000"/>
                <w:sz w:val="24"/>
                <w:szCs w:val="24"/>
              </w:rPr>
              <w:t>7</w:t>
            </w:r>
            <w:r w:rsidRPr="00462EA3">
              <w:rPr>
                <w:rFonts w:cs="Times New Roman"/>
                <w:color w:val="000000"/>
                <w:sz w:val="24"/>
                <w:szCs w:val="24"/>
              </w:rPr>
              <w:t>)</w:t>
            </w:r>
          </w:p>
        </w:tc>
        <w:tc>
          <w:tcPr>
            <w:tcW w:w="0" w:type="auto"/>
            <w:tcBorders>
              <w:top w:val="nil"/>
              <w:bottom w:val="nil"/>
            </w:tcBorders>
            <w:hideMark/>
          </w:tcPr>
          <w:p w14:paraId="167F53D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2DC113A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31C141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1.59(1.26,2.0</w:t>
            </w:r>
            <w:r w:rsidRPr="00462EA3">
              <w:rPr>
                <w:rFonts w:cs="Times New Roman" w:hint="eastAsia"/>
                <w:color w:val="000000"/>
                <w:sz w:val="24"/>
                <w:szCs w:val="24"/>
              </w:rPr>
              <w:t>1</w:t>
            </w:r>
            <w:r w:rsidRPr="00462EA3">
              <w:rPr>
                <w:rFonts w:cs="Times New Roman"/>
                <w:color w:val="000000"/>
                <w:sz w:val="24"/>
                <w:szCs w:val="24"/>
              </w:rPr>
              <w:t>)</w:t>
            </w:r>
          </w:p>
        </w:tc>
        <w:tc>
          <w:tcPr>
            <w:tcW w:w="0" w:type="auto"/>
            <w:tcBorders>
              <w:top w:val="nil"/>
              <w:bottom w:val="nil"/>
            </w:tcBorders>
            <w:hideMark/>
          </w:tcPr>
          <w:p w14:paraId="473B53B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4A07E83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63448685" w14:textId="77777777" w:rsidTr="00462EA3">
        <w:trPr>
          <w:trHeight w:val="295"/>
          <w:jc w:val="center"/>
        </w:trPr>
        <w:tc>
          <w:tcPr>
            <w:tcW w:w="0" w:type="auto"/>
            <w:tcBorders>
              <w:top w:val="nil"/>
              <w:bottom w:val="nil"/>
            </w:tcBorders>
            <w:hideMark/>
          </w:tcPr>
          <w:p w14:paraId="0EA348F3"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WHO/IEC criteria</w:t>
            </w:r>
          </w:p>
        </w:tc>
        <w:tc>
          <w:tcPr>
            <w:tcW w:w="0" w:type="auto"/>
            <w:tcBorders>
              <w:top w:val="nil"/>
              <w:bottom w:val="nil"/>
            </w:tcBorders>
            <w:hideMark/>
          </w:tcPr>
          <w:p w14:paraId="29323ABE" w14:textId="77777777" w:rsidR="00462EA3" w:rsidRPr="00462EA3" w:rsidRDefault="00462EA3" w:rsidP="00462EA3">
            <w:pPr>
              <w:widowControl/>
              <w:spacing w:before="100" w:beforeAutospacing="1" w:after="100" w:afterAutospacing="1"/>
              <w:rPr>
                <w:rFonts w:cs="Times New Roman"/>
                <w:sz w:val="24"/>
                <w:szCs w:val="24"/>
              </w:rPr>
            </w:pPr>
          </w:p>
        </w:tc>
        <w:tc>
          <w:tcPr>
            <w:tcW w:w="0" w:type="auto"/>
            <w:tcBorders>
              <w:top w:val="nil"/>
              <w:bottom w:val="nil"/>
            </w:tcBorders>
            <w:hideMark/>
          </w:tcPr>
          <w:p w14:paraId="070441CD"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95D007B"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FE8529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5EB43D05"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395D96F"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6C3516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E16298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54927214" w14:textId="77777777" w:rsidTr="00462EA3">
        <w:trPr>
          <w:trHeight w:val="283"/>
          <w:jc w:val="center"/>
        </w:trPr>
        <w:tc>
          <w:tcPr>
            <w:tcW w:w="0" w:type="auto"/>
            <w:tcBorders>
              <w:top w:val="nil"/>
              <w:bottom w:val="nil"/>
            </w:tcBorders>
            <w:hideMark/>
          </w:tcPr>
          <w:p w14:paraId="56E99207"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lastRenderedPageBreak/>
              <w:t>Normoglycemia</w:t>
            </w:r>
          </w:p>
        </w:tc>
        <w:tc>
          <w:tcPr>
            <w:tcW w:w="0" w:type="auto"/>
            <w:tcBorders>
              <w:top w:val="nil"/>
              <w:bottom w:val="nil"/>
            </w:tcBorders>
            <w:hideMark/>
          </w:tcPr>
          <w:p w14:paraId="5993FE18"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748/1194850</w:t>
            </w:r>
          </w:p>
        </w:tc>
        <w:tc>
          <w:tcPr>
            <w:tcW w:w="0" w:type="auto"/>
            <w:tcBorders>
              <w:top w:val="nil"/>
              <w:bottom w:val="nil"/>
            </w:tcBorders>
            <w:hideMark/>
          </w:tcPr>
          <w:p w14:paraId="1D87B99C"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AE855C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3E30D29F"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20CF14E"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75922B7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0.56(0.45,0.7</w:t>
            </w:r>
            <w:r w:rsidRPr="00462EA3">
              <w:rPr>
                <w:rFonts w:cs="Times New Roman" w:hint="eastAsia"/>
                <w:color w:val="000000"/>
                <w:sz w:val="24"/>
                <w:szCs w:val="24"/>
              </w:rPr>
              <w:t>1</w:t>
            </w:r>
            <w:r w:rsidRPr="00462EA3">
              <w:rPr>
                <w:rFonts w:cs="Times New Roman"/>
                <w:color w:val="000000"/>
                <w:sz w:val="24"/>
                <w:szCs w:val="24"/>
              </w:rPr>
              <w:t>)</w:t>
            </w:r>
          </w:p>
        </w:tc>
        <w:tc>
          <w:tcPr>
            <w:tcW w:w="0" w:type="auto"/>
            <w:tcBorders>
              <w:top w:val="nil"/>
              <w:bottom w:val="nil"/>
            </w:tcBorders>
            <w:hideMark/>
          </w:tcPr>
          <w:p w14:paraId="039AE82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68C7D06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3164B86" w14:textId="77777777" w:rsidTr="00462EA3">
        <w:trPr>
          <w:trHeight w:val="283"/>
          <w:jc w:val="center"/>
        </w:trPr>
        <w:tc>
          <w:tcPr>
            <w:tcW w:w="0" w:type="auto"/>
            <w:tcBorders>
              <w:top w:val="nil"/>
              <w:bottom w:val="nil"/>
            </w:tcBorders>
            <w:hideMark/>
          </w:tcPr>
          <w:p w14:paraId="112F5CBC"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61054840"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88/59305</w:t>
            </w:r>
          </w:p>
        </w:tc>
        <w:tc>
          <w:tcPr>
            <w:tcW w:w="0" w:type="auto"/>
            <w:tcBorders>
              <w:top w:val="nil"/>
              <w:bottom w:val="nil"/>
            </w:tcBorders>
            <w:hideMark/>
          </w:tcPr>
          <w:p w14:paraId="22B1A2AF"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13BAC87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1.7</w:t>
            </w:r>
            <w:r w:rsidRPr="00462EA3">
              <w:rPr>
                <w:rFonts w:cs="Times New Roman" w:hint="eastAsia"/>
                <w:color w:val="000000"/>
                <w:sz w:val="24"/>
                <w:szCs w:val="24"/>
              </w:rPr>
              <w:t>8</w:t>
            </w:r>
            <w:r w:rsidRPr="00462EA3">
              <w:rPr>
                <w:rFonts w:cs="Times New Roman"/>
                <w:color w:val="000000"/>
                <w:sz w:val="24"/>
                <w:szCs w:val="24"/>
              </w:rPr>
              <w:t>(1.4</w:t>
            </w:r>
            <w:r w:rsidRPr="00462EA3">
              <w:rPr>
                <w:rFonts w:cs="Times New Roman" w:hint="eastAsia"/>
                <w:color w:val="000000"/>
                <w:sz w:val="24"/>
                <w:szCs w:val="24"/>
              </w:rPr>
              <w:t>2</w:t>
            </w:r>
            <w:r w:rsidRPr="00462EA3">
              <w:rPr>
                <w:rFonts w:cs="Times New Roman"/>
                <w:color w:val="000000"/>
                <w:sz w:val="24"/>
                <w:szCs w:val="24"/>
              </w:rPr>
              <w:t>,2.22)</w:t>
            </w:r>
          </w:p>
        </w:tc>
        <w:tc>
          <w:tcPr>
            <w:tcW w:w="0" w:type="auto"/>
            <w:tcBorders>
              <w:top w:val="nil"/>
              <w:bottom w:val="nil"/>
            </w:tcBorders>
            <w:hideMark/>
          </w:tcPr>
          <w:p w14:paraId="7FA9ACE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nil"/>
            </w:tcBorders>
            <w:hideMark/>
          </w:tcPr>
          <w:p w14:paraId="2B5C4B0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EB63AB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1.00[Reference]</w:t>
            </w:r>
          </w:p>
        </w:tc>
        <w:tc>
          <w:tcPr>
            <w:tcW w:w="0" w:type="auto"/>
            <w:tcBorders>
              <w:top w:val="nil"/>
              <w:bottom w:val="nil"/>
            </w:tcBorders>
            <w:hideMark/>
          </w:tcPr>
          <w:p w14:paraId="7FF70752"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2E0BF4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372D15F" w14:textId="77777777" w:rsidTr="00811FA5">
        <w:trPr>
          <w:trHeight w:val="283"/>
          <w:jc w:val="center"/>
        </w:trPr>
        <w:tc>
          <w:tcPr>
            <w:tcW w:w="0" w:type="auto"/>
            <w:tcBorders>
              <w:top w:val="nil"/>
              <w:bottom w:val="single" w:sz="4" w:space="0" w:color="auto"/>
            </w:tcBorders>
            <w:hideMark/>
          </w:tcPr>
          <w:p w14:paraId="495C39E2"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T2DM</w:t>
            </w:r>
          </w:p>
        </w:tc>
        <w:tc>
          <w:tcPr>
            <w:tcW w:w="0" w:type="auto"/>
            <w:tcBorders>
              <w:top w:val="nil"/>
              <w:bottom w:val="single" w:sz="4" w:space="0" w:color="auto"/>
            </w:tcBorders>
            <w:hideMark/>
          </w:tcPr>
          <w:p w14:paraId="722563A6"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103/53017</w:t>
            </w:r>
          </w:p>
        </w:tc>
        <w:tc>
          <w:tcPr>
            <w:tcW w:w="0" w:type="auto"/>
            <w:tcBorders>
              <w:top w:val="nil"/>
              <w:bottom w:val="single" w:sz="4" w:space="0" w:color="auto"/>
            </w:tcBorders>
            <w:hideMark/>
          </w:tcPr>
          <w:p w14:paraId="1F6CBB43"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single" w:sz="4" w:space="0" w:color="auto"/>
            </w:tcBorders>
            <w:hideMark/>
          </w:tcPr>
          <w:p w14:paraId="2958B8C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2.0</w:t>
            </w:r>
            <w:r w:rsidRPr="00462EA3">
              <w:rPr>
                <w:rFonts w:cs="Times New Roman" w:hint="eastAsia"/>
                <w:color w:val="000000"/>
                <w:sz w:val="24"/>
                <w:szCs w:val="24"/>
              </w:rPr>
              <w:t>8</w:t>
            </w:r>
            <w:r w:rsidRPr="00462EA3">
              <w:rPr>
                <w:rFonts w:cs="Times New Roman"/>
                <w:color w:val="000000"/>
                <w:sz w:val="24"/>
                <w:szCs w:val="24"/>
              </w:rPr>
              <w:t>(1.6</w:t>
            </w:r>
            <w:r w:rsidRPr="00462EA3">
              <w:rPr>
                <w:rFonts w:cs="Times New Roman" w:hint="eastAsia"/>
                <w:color w:val="000000"/>
                <w:sz w:val="24"/>
                <w:szCs w:val="24"/>
              </w:rPr>
              <w:t>8</w:t>
            </w:r>
            <w:r w:rsidRPr="00462EA3">
              <w:rPr>
                <w:rFonts w:cs="Times New Roman"/>
                <w:color w:val="000000"/>
                <w:sz w:val="24"/>
                <w:szCs w:val="24"/>
              </w:rPr>
              <w:t>,2.57)</w:t>
            </w:r>
          </w:p>
        </w:tc>
        <w:tc>
          <w:tcPr>
            <w:tcW w:w="0" w:type="auto"/>
            <w:tcBorders>
              <w:top w:val="nil"/>
              <w:bottom w:val="single" w:sz="4" w:space="0" w:color="auto"/>
            </w:tcBorders>
            <w:hideMark/>
          </w:tcPr>
          <w:p w14:paraId="4BB68AE8"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&lt;0.001</w:t>
            </w:r>
          </w:p>
        </w:tc>
        <w:tc>
          <w:tcPr>
            <w:tcW w:w="0" w:type="auto"/>
            <w:tcBorders>
              <w:top w:val="nil"/>
              <w:bottom w:val="single" w:sz="4" w:space="0" w:color="auto"/>
            </w:tcBorders>
            <w:hideMark/>
          </w:tcPr>
          <w:p w14:paraId="34FBB87B"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single" w:sz="4" w:space="0" w:color="auto"/>
            </w:tcBorders>
            <w:hideMark/>
          </w:tcPr>
          <w:p w14:paraId="37E1042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1.17 (0.8</w:t>
            </w:r>
            <w:r w:rsidRPr="00462EA3">
              <w:rPr>
                <w:rFonts w:cs="Times New Roman" w:hint="eastAsia"/>
                <w:color w:val="000000"/>
                <w:sz w:val="24"/>
                <w:szCs w:val="24"/>
              </w:rPr>
              <w:t>8</w:t>
            </w:r>
            <w:r w:rsidRPr="00462EA3">
              <w:rPr>
                <w:rFonts w:cs="Times New Roman"/>
                <w:color w:val="000000"/>
                <w:sz w:val="24"/>
                <w:szCs w:val="24"/>
              </w:rPr>
              <w:t>,1.5</w:t>
            </w:r>
            <w:r w:rsidRPr="00462EA3">
              <w:rPr>
                <w:rFonts w:cs="Times New Roman" w:hint="eastAsia"/>
                <w:color w:val="000000"/>
                <w:sz w:val="24"/>
                <w:szCs w:val="24"/>
              </w:rPr>
              <w:t>6</w:t>
            </w:r>
            <w:r w:rsidRPr="00462EA3">
              <w:rPr>
                <w:rFonts w:cs="Times New Roman"/>
                <w:color w:val="000000"/>
                <w:sz w:val="24"/>
                <w:szCs w:val="24"/>
              </w:rPr>
              <w:t>)</w:t>
            </w:r>
          </w:p>
        </w:tc>
        <w:tc>
          <w:tcPr>
            <w:tcW w:w="0" w:type="auto"/>
            <w:tcBorders>
              <w:top w:val="nil"/>
              <w:bottom w:val="single" w:sz="4" w:space="0" w:color="auto"/>
            </w:tcBorders>
            <w:hideMark/>
          </w:tcPr>
          <w:p w14:paraId="4E68175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hint="eastAsia"/>
                <w:color w:val="000000"/>
                <w:sz w:val="24"/>
                <w:szCs w:val="24"/>
              </w:rPr>
              <w:t>0.281</w:t>
            </w:r>
          </w:p>
        </w:tc>
        <w:tc>
          <w:tcPr>
            <w:tcW w:w="0" w:type="auto"/>
            <w:tcBorders>
              <w:top w:val="nil"/>
              <w:bottom w:val="single" w:sz="4" w:space="0" w:color="auto"/>
            </w:tcBorders>
            <w:hideMark/>
          </w:tcPr>
          <w:p w14:paraId="0A553F8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bl>
    <w:p w14:paraId="66D6ED3F" w14:textId="77777777" w:rsidR="00462EA3" w:rsidRPr="00462EA3" w:rsidRDefault="00462EA3" w:rsidP="00462EA3">
      <w:pPr>
        <w:spacing w:line="360" w:lineRule="exact"/>
        <w:jc w:val="left"/>
        <w:rPr>
          <w:rFonts w:cs="Times New Roman"/>
          <w:bCs w:val="0"/>
          <w:sz w:val="24"/>
          <w:szCs w:val="24"/>
          <w14:ligatures w14:val="standardContextual"/>
        </w:rPr>
      </w:pPr>
    </w:p>
    <w:p w14:paraId="5E586B84" w14:textId="5C9DFDB2" w:rsidR="00462EA3" w:rsidRPr="00462EA3" w:rsidRDefault="00462EA3" w:rsidP="00462EA3">
      <w:pPr>
        <w:spacing w:line="360" w:lineRule="exact"/>
        <w:jc w:val="left"/>
        <w:rPr>
          <w:rFonts w:cs="Times New Roman"/>
          <w:bCs w:val="0"/>
          <w:sz w:val="24"/>
          <w:szCs w:val="24"/>
          <w14:ligatures w14:val="standardContextual"/>
        </w:rPr>
      </w:pPr>
      <w:r w:rsidRPr="00462EA3">
        <w:rPr>
          <w:rFonts w:cs="Times New Roman"/>
          <w:bCs w:val="0"/>
          <w:sz w:val="24"/>
          <w:szCs w:val="24"/>
          <w14:ligatures w14:val="standardContextual"/>
        </w:rPr>
        <w:t>*Adjusted for age, male, BMI, ethnicity, sun exposure time, Townsend deprivation index, university degree, physical activity, smoking status, alcohol consumption status, healthy diet score, healthy sleep score, history of cancer, history of heart failure</w:t>
      </w:r>
      <w:r w:rsidR="00F44EED">
        <w:rPr>
          <w:rFonts w:cs="Times New Roman"/>
          <w:bCs w:val="0"/>
          <w:sz w:val="24"/>
          <w:szCs w:val="24"/>
          <w14:ligatures w14:val="standardContextual"/>
        </w:rPr>
        <w:t xml:space="preserve"> and history of dyslipidemia</w:t>
      </w:r>
      <w:r w:rsidRPr="00462EA3">
        <w:rPr>
          <w:rFonts w:cs="Times New Roman"/>
          <w:bCs w:val="0"/>
          <w:sz w:val="24"/>
          <w:szCs w:val="24"/>
          <w14:ligatures w14:val="standardContextual"/>
        </w:rPr>
        <w:t>. P values for interaction indicate the statistical significance of the multiplicative interaction between glycemic status (defined by ADA criteria or WHO/IEC criteria) and polygenic risk stratification (tertiles). Results were as follows:</w:t>
      </w:r>
    </w:p>
    <w:p w14:paraId="01219ACC" w14:textId="77777777" w:rsidR="00462EA3" w:rsidRPr="00462EA3" w:rsidRDefault="00462EA3" w:rsidP="00462EA3">
      <w:pPr>
        <w:spacing w:line="360" w:lineRule="exact"/>
        <w:jc w:val="left"/>
        <w:rPr>
          <w:rFonts w:cs="Times New Roman"/>
          <w:bCs w:val="0"/>
          <w:sz w:val="24"/>
          <w:szCs w:val="24"/>
          <w14:ligatures w14:val="standardContextual"/>
        </w:rPr>
      </w:pPr>
      <w:r w:rsidRPr="00462EA3">
        <w:rPr>
          <w:rFonts w:cs="Times New Roman"/>
          <w:bCs w:val="0"/>
          <w:sz w:val="24"/>
          <w:szCs w:val="24"/>
          <w14:ligatures w14:val="standardContextual"/>
        </w:rPr>
        <w:t>P interaction for glycemic status defined by ADA criteria with genetic risk subgroups: 0.117.</w:t>
      </w:r>
    </w:p>
    <w:p w14:paraId="013C308C" w14:textId="77777777" w:rsidR="00462EA3" w:rsidRPr="00462EA3" w:rsidRDefault="00462EA3" w:rsidP="00462EA3">
      <w:pPr>
        <w:spacing w:line="360" w:lineRule="exact"/>
        <w:jc w:val="left"/>
        <w:rPr>
          <w:rFonts w:cs="Times New Roman"/>
          <w:bCs w:val="0"/>
          <w:sz w:val="24"/>
          <w:szCs w:val="24"/>
          <w14:ligatures w14:val="standardContextual"/>
        </w:rPr>
      </w:pPr>
      <w:r w:rsidRPr="00462EA3">
        <w:rPr>
          <w:rFonts w:cs="Times New Roman"/>
          <w:bCs w:val="0"/>
          <w:sz w:val="24"/>
          <w:szCs w:val="24"/>
          <w14:ligatures w14:val="standardContextual"/>
        </w:rPr>
        <w:t>P interaction for glycemic status defined by WHO/IEC criteria with genetic risk subgroups: 0.087.</w:t>
      </w:r>
    </w:p>
    <w:p w14:paraId="7D1F1352" w14:textId="1BE6A8FC" w:rsidR="00462EA3" w:rsidRDefault="00462EA3" w:rsidP="00462EA3">
      <w:pPr>
        <w:spacing w:line="360" w:lineRule="exact"/>
        <w:jc w:val="left"/>
        <w:rPr>
          <w:rFonts w:cs="Times New Roman"/>
          <w:bCs w:val="0"/>
          <w:sz w:val="24"/>
          <w:szCs w:val="24"/>
          <w14:ligatures w14:val="standardContextual"/>
        </w:rPr>
      </w:pPr>
      <w:r w:rsidRPr="00462EA3">
        <w:rPr>
          <w:rFonts w:cs="Times New Roman"/>
          <w:bCs w:val="0"/>
          <w:sz w:val="24"/>
          <w:szCs w:val="24"/>
          <w14:ligatures w14:val="standardContextual"/>
        </w:rPr>
        <w:t>Abbreviations: ADA, American Diabetes Association; WHO, World Health Organization; IEC, International Expert Committee; HR, hazard ratio; CI, confidence interval; T2DM, type 2 diabetes mellitus; BMI, body mass index; Sun exposure time: Range 0–24 h/day; Physical activity, defined by metabolic equivalent of task, range 0–21; positively correlated with weekly physical activity.; Healthy diet score: Range 0–5 points, positively linked with the level of adherence to a healthy diet; Healthy sleep score: Range 0–5 points; positively connected with the degree of adherence to a healthy sleep pattern.</w:t>
      </w:r>
    </w:p>
    <w:p w14:paraId="7AED7C2C" w14:textId="77777777" w:rsidR="00462EA3" w:rsidRDefault="00462EA3">
      <w:pPr>
        <w:widowControl/>
        <w:jc w:val="left"/>
        <w:rPr>
          <w:rFonts w:cs="Times New Roman"/>
          <w:bCs w:val="0"/>
          <w:sz w:val="24"/>
          <w:szCs w:val="24"/>
          <w14:ligatures w14:val="standardContextual"/>
        </w:rPr>
      </w:pPr>
      <w:r>
        <w:rPr>
          <w:rFonts w:cs="Times New Roman"/>
          <w:bCs w:val="0"/>
          <w:sz w:val="24"/>
          <w:szCs w:val="24"/>
          <w14:ligatures w14:val="standardContextual"/>
        </w:rPr>
        <w:br w:type="page"/>
      </w:r>
    </w:p>
    <w:p w14:paraId="754BC096" w14:textId="65F6A7FF" w:rsidR="00462EA3" w:rsidRPr="00462EA3" w:rsidRDefault="00462EA3" w:rsidP="00462EA3">
      <w:pPr>
        <w:spacing w:line="360" w:lineRule="exact"/>
        <w:rPr>
          <w:rFonts w:cs="Times New Roman"/>
          <w:b/>
          <w:sz w:val="24"/>
          <w:szCs w:val="24"/>
          <w14:ligatures w14:val="standardContextual"/>
        </w:rPr>
      </w:pPr>
      <w:bookmarkStart w:id="14" w:name="OLE_LINK7"/>
      <w:r w:rsidRPr="00462EA3">
        <w:rPr>
          <w:rFonts w:cs="Times New Roman"/>
          <w:b/>
          <w:sz w:val="24"/>
          <w:szCs w:val="24"/>
          <w14:ligatures w14:val="standardContextual"/>
        </w:rPr>
        <w:lastRenderedPageBreak/>
        <w:t xml:space="preserve">Supplementary Table </w:t>
      </w:r>
      <w:r>
        <w:rPr>
          <w:rFonts w:cs="Times New Roman" w:hint="eastAsia"/>
          <w:b/>
          <w:sz w:val="24"/>
          <w:szCs w:val="24"/>
          <w14:ligatures w14:val="standardContextual"/>
        </w:rPr>
        <w:t>1</w:t>
      </w:r>
      <w:r w:rsidR="00664B9E">
        <w:rPr>
          <w:rFonts w:cs="Times New Roman" w:hint="eastAsia"/>
          <w:b/>
          <w:sz w:val="24"/>
          <w:szCs w:val="24"/>
          <w14:ligatures w14:val="standardContextual"/>
        </w:rPr>
        <w:t>2</w:t>
      </w:r>
      <w:r w:rsidRPr="00462EA3">
        <w:rPr>
          <w:rFonts w:cs="Times New Roman"/>
          <w:b/>
          <w:sz w:val="24"/>
          <w:szCs w:val="24"/>
          <w14:ligatures w14:val="standardContextual"/>
        </w:rPr>
        <w:t xml:space="preserve">. Relationship of </w:t>
      </w:r>
      <w:r w:rsidRPr="00462EA3">
        <w:rPr>
          <w:rFonts w:cs="Times New Roman" w:hint="eastAsia"/>
          <w:b/>
          <w:sz w:val="24"/>
          <w:szCs w:val="24"/>
          <w14:ligatures w14:val="standardContextual"/>
        </w:rPr>
        <w:t>d</w:t>
      </w:r>
      <w:r w:rsidRPr="00462EA3">
        <w:rPr>
          <w:rFonts w:cs="Times New Roman"/>
          <w:b/>
          <w:sz w:val="24"/>
          <w:szCs w:val="24"/>
          <w14:ligatures w14:val="standardContextual"/>
        </w:rPr>
        <w:t xml:space="preserve">ifferent </w:t>
      </w:r>
      <w:r w:rsidRPr="00462EA3">
        <w:rPr>
          <w:rFonts w:cs="Times New Roman" w:hint="eastAsia"/>
          <w:b/>
          <w:sz w:val="24"/>
          <w:szCs w:val="24"/>
          <w14:ligatures w14:val="standardContextual"/>
        </w:rPr>
        <w:t>g</w:t>
      </w:r>
      <w:r w:rsidRPr="00462EA3">
        <w:rPr>
          <w:rFonts w:cs="Times New Roman"/>
          <w:b/>
          <w:sz w:val="24"/>
          <w:szCs w:val="24"/>
          <w14:ligatures w14:val="standardContextual"/>
        </w:rPr>
        <w:t xml:space="preserve">lycemic </w:t>
      </w:r>
      <w:r w:rsidRPr="00462EA3">
        <w:rPr>
          <w:rFonts w:cs="Times New Roman" w:hint="eastAsia"/>
          <w:b/>
          <w:sz w:val="24"/>
          <w:szCs w:val="24"/>
          <w14:ligatures w14:val="standardContextual"/>
        </w:rPr>
        <w:t>s</w:t>
      </w:r>
      <w:r w:rsidRPr="00462EA3">
        <w:rPr>
          <w:rFonts w:cs="Times New Roman"/>
          <w:b/>
          <w:sz w:val="24"/>
          <w:szCs w:val="24"/>
          <w14:ligatures w14:val="standardContextual"/>
        </w:rPr>
        <w:t xml:space="preserve">tates, </w:t>
      </w:r>
      <w:r w:rsidRPr="00462EA3">
        <w:rPr>
          <w:rFonts w:cs="Times New Roman" w:hint="eastAsia"/>
          <w:b/>
          <w:sz w:val="24"/>
          <w:szCs w:val="24"/>
          <w14:ligatures w14:val="standardContextual"/>
        </w:rPr>
        <w:t xml:space="preserve">the risk of all-cause </w:t>
      </w:r>
      <w:r w:rsidRPr="00462EA3">
        <w:rPr>
          <w:rFonts w:cs="Times New Roman"/>
          <w:b/>
          <w:sz w:val="24"/>
          <w:szCs w:val="24"/>
          <w14:ligatures w14:val="standardContextual"/>
        </w:rPr>
        <w:t xml:space="preserve">mortality under </w:t>
      </w:r>
      <w:r w:rsidRPr="00462EA3">
        <w:rPr>
          <w:rFonts w:cs="Times New Roman" w:hint="eastAsia"/>
          <w:b/>
          <w:sz w:val="24"/>
          <w:szCs w:val="24"/>
          <w14:ligatures w14:val="standardContextual"/>
        </w:rPr>
        <w:t>d</w:t>
      </w:r>
      <w:r w:rsidRPr="00462EA3">
        <w:rPr>
          <w:rFonts w:cs="Times New Roman"/>
          <w:b/>
          <w:sz w:val="24"/>
          <w:szCs w:val="24"/>
          <w14:ligatures w14:val="standardContextual"/>
        </w:rPr>
        <w:t xml:space="preserve">iverse </w:t>
      </w:r>
      <w:r w:rsidRPr="00462EA3">
        <w:rPr>
          <w:rFonts w:cs="Times New Roman" w:hint="eastAsia"/>
          <w:b/>
          <w:sz w:val="24"/>
          <w:szCs w:val="24"/>
          <w14:ligatures w14:val="standardContextual"/>
        </w:rPr>
        <w:t>p</w:t>
      </w:r>
      <w:r w:rsidRPr="00462EA3">
        <w:rPr>
          <w:rFonts w:cs="Times New Roman"/>
          <w:b/>
          <w:sz w:val="24"/>
          <w:szCs w:val="24"/>
          <w14:ligatures w14:val="standardContextual"/>
        </w:rPr>
        <w:t xml:space="preserve">rediabetes </w:t>
      </w:r>
      <w:r w:rsidRPr="00462EA3">
        <w:rPr>
          <w:rFonts w:cs="Times New Roman" w:hint="eastAsia"/>
          <w:b/>
          <w:sz w:val="24"/>
          <w:szCs w:val="24"/>
          <w14:ligatures w14:val="standardContextual"/>
        </w:rPr>
        <w:t>c</w:t>
      </w:r>
      <w:r w:rsidRPr="00462EA3">
        <w:rPr>
          <w:rFonts w:cs="Times New Roman"/>
          <w:b/>
          <w:sz w:val="24"/>
          <w:szCs w:val="24"/>
          <w14:ligatures w14:val="standardContextual"/>
        </w:rPr>
        <w:t xml:space="preserve">riteria and </w:t>
      </w:r>
      <w:r w:rsidRPr="00462EA3">
        <w:rPr>
          <w:rFonts w:cs="Times New Roman" w:hint="eastAsia"/>
          <w:b/>
          <w:sz w:val="24"/>
          <w:szCs w:val="24"/>
          <w14:ligatures w14:val="standardContextual"/>
        </w:rPr>
        <w:t>g</w:t>
      </w:r>
      <w:r w:rsidRPr="00462EA3">
        <w:rPr>
          <w:rFonts w:cs="Times New Roman"/>
          <w:b/>
          <w:sz w:val="24"/>
          <w:szCs w:val="24"/>
          <w14:ligatures w14:val="standardContextual"/>
        </w:rPr>
        <w:t xml:space="preserve">enetic </w:t>
      </w:r>
      <w:r w:rsidRPr="00462EA3">
        <w:rPr>
          <w:rFonts w:cs="Times New Roman" w:hint="eastAsia"/>
          <w:b/>
          <w:sz w:val="24"/>
          <w:szCs w:val="24"/>
          <w14:ligatures w14:val="standardContextual"/>
        </w:rPr>
        <w:t>r</w:t>
      </w:r>
      <w:r w:rsidRPr="00462EA3">
        <w:rPr>
          <w:rFonts w:cs="Times New Roman"/>
          <w:b/>
          <w:sz w:val="24"/>
          <w:szCs w:val="24"/>
          <w14:ligatures w14:val="standardContextual"/>
        </w:rPr>
        <w:t xml:space="preserve">isk </w:t>
      </w:r>
      <w:r w:rsidRPr="00462EA3">
        <w:rPr>
          <w:rFonts w:cs="Times New Roman" w:hint="eastAsia"/>
          <w:b/>
          <w:sz w:val="24"/>
          <w:szCs w:val="24"/>
          <w14:ligatures w14:val="standardContextual"/>
        </w:rPr>
        <w:t>s</w:t>
      </w:r>
      <w:r w:rsidRPr="00462EA3">
        <w:rPr>
          <w:rFonts w:cs="Times New Roman"/>
          <w:b/>
          <w:sz w:val="24"/>
          <w:szCs w:val="24"/>
          <w14:ligatures w14:val="standardContextual"/>
        </w:rPr>
        <w:t>tratifications</w:t>
      </w:r>
      <w:r w:rsidRPr="00462EA3">
        <w:rPr>
          <w:rFonts w:cs="Times New Roman" w:hint="eastAsia"/>
          <w:b/>
          <w:sz w:val="24"/>
          <w:szCs w:val="24"/>
          <w14:ligatures w14:val="standardContextual"/>
        </w:rPr>
        <w:t>.</w:t>
      </w:r>
    </w:p>
    <w:tbl>
      <w:tblPr>
        <w:tblStyle w:val="af2"/>
        <w:tblW w:w="0" w:type="auto"/>
        <w:jc w:val="center"/>
        <w:tblLook w:val="04A0" w:firstRow="1" w:lastRow="0" w:firstColumn="1" w:lastColumn="0" w:noHBand="0" w:noVBand="1"/>
      </w:tblPr>
      <w:tblGrid>
        <w:gridCol w:w="2789"/>
        <w:gridCol w:w="2203"/>
        <w:gridCol w:w="276"/>
        <w:gridCol w:w="1769"/>
        <w:gridCol w:w="943"/>
        <w:gridCol w:w="276"/>
        <w:gridCol w:w="2043"/>
        <w:gridCol w:w="943"/>
        <w:gridCol w:w="1909"/>
      </w:tblGrid>
      <w:tr w:rsidR="00462EA3" w:rsidRPr="00462EA3" w14:paraId="44957761" w14:textId="77777777" w:rsidTr="00811FA5">
        <w:trPr>
          <w:cnfStyle w:val="100000000000" w:firstRow="1" w:lastRow="0" w:firstColumn="0" w:lastColumn="0" w:oddVBand="0" w:evenVBand="0" w:oddHBand="0" w:evenHBand="0" w:firstRowFirstColumn="0" w:firstRowLastColumn="0" w:lastRowFirstColumn="0" w:lastRowLastColumn="0"/>
          <w:trHeight w:val="340"/>
          <w:jc w:val="center"/>
        </w:trPr>
        <w:tc>
          <w:tcPr>
            <w:tcW w:w="0" w:type="auto"/>
            <w:vMerge w:val="restart"/>
            <w:tcBorders>
              <w:top w:val="single" w:sz="4" w:space="0" w:color="auto"/>
            </w:tcBorders>
            <w:hideMark/>
          </w:tcPr>
          <w:p w14:paraId="76281FCB"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b/>
                <w:color w:val="000000"/>
                <w:sz w:val="24"/>
                <w:szCs w:val="24"/>
              </w:rPr>
              <w:t> </w:t>
            </w:r>
          </w:p>
        </w:tc>
        <w:tc>
          <w:tcPr>
            <w:tcW w:w="0" w:type="auto"/>
            <w:vMerge w:val="restart"/>
            <w:tcBorders>
              <w:top w:val="single" w:sz="4" w:space="0" w:color="auto"/>
            </w:tcBorders>
            <w:hideMark/>
          </w:tcPr>
          <w:p w14:paraId="7C589EC3"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b/>
                <w:color w:val="000000"/>
                <w:sz w:val="24"/>
                <w:szCs w:val="24"/>
              </w:rPr>
              <w:t>Cases/Person-years</w:t>
            </w:r>
          </w:p>
        </w:tc>
        <w:tc>
          <w:tcPr>
            <w:tcW w:w="0" w:type="auto"/>
            <w:tcBorders>
              <w:top w:val="single" w:sz="4" w:space="0" w:color="auto"/>
            </w:tcBorders>
            <w:hideMark/>
          </w:tcPr>
          <w:p w14:paraId="6ECF8DF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 </w:t>
            </w:r>
          </w:p>
        </w:tc>
        <w:tc>
          <w:tcPr>
            <w:tcW w:w="0" w:type="auto"/>
            <w:gridSpan w:val="2"/>
            <w:tcBorders>
              <w:top w:val="single" w:sz="4" w:space="0" w:color="auto"/>
            </w:tcBorders>
            <w:hideMark/>
          </w:tcPr>
          <w:p w14:paraId="2B85D83B"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Normal as ref</w:t>
            </w:r>
          </w:p>
        </w:tc>
        <w:tc>
          <w:tcPr>
            <w:tcW w:w="0" w:type="auto"/>
            <w:tcBorders>
              <w:top w:val="single" w:sz="4" w:space="0" w:color="auto"/>
            </w:tcBorders>
            <w:hideMark/>
          </w:tcPr>
          <w:p w14:paraId="48C51C6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 </w:t>
            </w:r>
          </w:p>
        </w:tc>
        <w:tc>
          <w:tcPr>
            <w:tcW w:w="0" w:type="auto"/>
            <w:tcBorders>
              <w:top w:val="single" w:sz="4" w:space="0" w:color="auto"/>
            </w:tcBorders>
            <w:hideMark/>
          </w:tcPr>
          <w:p w14:paraId="4CDECA58"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Prediabetes as ref</w:t>
            </w:r>
          </w:p>
        </w:tc>
        <w:tc>
          <w:tcPr>
            <w:tcW w:w="0" w:type="auto"/>
            <w:tcBorders>
              <w:top w:val="single" w:sz="4" w:space="0" w:color="auto"/>
            </w:tcBorders>
            <w:hideMark/>
          </w:tcPr>
          <w:p w14:paraId="1A057DA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color w:val="000000"/>
                <w:sz w:val="24"/>
                <w:szCs w:val="24"/>
              </w:rPr>
              <w:t> </w:t>
            </w:r>
          </w:p>
        </w:tc>
        <w:tc>
          <w:tcPr>
            <w:tcW w:w="0" w:type="auto"/>
            <w:vMerge w:val="restart"/>
            <w:tcBorders>
              <w:top w:val="single" w:sz="4" w:space="0" w:color="auto"/>
            </w:tcBorders>
            <w:hideMark/>
          </w:tcPr>
          <w:p w14:paraId="5FB1D71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b/>
                <w:i/>
                <w:iCs/>
                <w:color w:val="000000"/>
                <w:sz w:val="24"/>
                <w:szCs w:val="24"/>
              </w:rPr>
              <w:t>P</w:t>
            </w:r>
            <w:r w:rsidRPr="00462EA3">
              <w:rPr>
                <w:rFonts w:cs="Times New Roman"/>
                <w:b/>
                <w:color w:val="000000"/>
                <w:sz w:val="24"/>
                <w:szCs w:val="24"/>
              </w:rPr>
              <w:t> for interaction</w:t>
            </w:r>
          </w:p>
        </w:tc>
      </w:tr>
      <w:tr w:rsidR="00462EA3" w:rsidRPr="00462EA3" w14:paraId="0AF909FA" w14:textId="77777777" w:rsidTr="00811FA5">
        <w:trPr>
          <w:trHeight w:val="227"/>
          <w:jc w:val="center"/>
        </w:trPr>
        <w:tc>
          <w:tcPr>
            <w:tcW w:w="0" w:type="auto"/>
            <w:vMerge/>
            <w:tcBorders>
              <w:bottom w:val="single" w:sz="4" w:space="0" w:color="auto"/>
            </w:tcBorders>
            <w:hideMark/>
          </w:tcPr>
          <w:p w14:paraId="35119EE7" w14:textId="77777777" w:rsidR="00462EA3" w:rsidRPr="00462EA3" w:rsidRDefault="00462EA3" w:rsidP="00462EA3">
            <w:pPr>
              <w:widowControl/>
              <w:jc w:val="left"/>
              <w:rPr>
                <w:rFonts w:cs="Times New Roman"/>
                <w:sz w:val="24"/>
                <w:szCs w:val="24"/>
              </w:rPr>
            </w:pPr>
          </w:p>
        </w:tc>
        <w:tc>
          <w:tcPr>
            <w:tcW w:w="0" w:type="auto"/>
            <w:vMerge/>
            <w:tcBorders>
              <w:bottom w:val="single" w:sz="4" w:space="0" w:color="auto"/>
            </w:tcBorders>
            <w:hideMark/>
          </w:tcPr>
          <w:p w14:paraId="0009D585" w14:textId="77777777" w:rsidR="00462EA3" w:rsidRPr="00462EA3" w:rsidRDefault="00462EA3" w:rsidP="00462EA3">
            <w:pPr>
              <w:widowControl/>
              <w:jc w:val="left"/>
              <w:rPr>
                <w:rFonts w:cs="Times New Roman"/>
                <w:sz w:val="24"/>
                <w:szCs w:val="24"/>
              </w:rPr>
            </w:pPr>
          </w:p>
        </w:tc>
        <w:tc>
          <w:tcPr>
            <w:tcW w:w="0" w:type="auto"/>
            <w:tcBorders>
              <w:bottom w:val="single" w:sz="4" w:space="0" w:color="auto"/>
            </w:tcBorders>
            <w:hideMark/>
          </w:tcPr>
          <w:p w14:paraId="1450FB6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bottom w:val="single" w:sz="4" w:space="0" w:color="auto"/>
            </w:tcBorders>
            <w:hideMark/>
          </w:tcPr>
          <w:p w14:paraId="01C8643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HR (95% CI)</w:t>
            </w:r>
          </w:p>
        </w:tc>
        <w:tc>
          <w:tcPr>
            <w:tcW w:w="0" w:type="auto"/>
            <w:tcBorders>
              <w:bottom w:val="single" w:sz="4" w:space="0" w:color="auto"/>
            </w:tcBorders>
            <w:hideMark/>
          </w:tcPr>
          <w:p w14:paraId="7FB9B7BD"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hint="eastAsia"/>
                <w:i/>
                <w:iCs/>
                <w:color w:val="000000"/>
                <w:sz w:val="24"/>
                <w:szCs w:val="24"/>
              </w:rPr>
              <w:t>P</w:t>
            </w:r>
            <w:r w:rsidRPr="00462EA3">
              <w:rPr>
                <w:rFonts w:cs="Times New Roman" w:hint="eastAsia"/>
                <w:color w:val="000000"/>
                <w:sz w:val="24"/>
                <w:szCs w:val="24"/>
              </w:rPr>
              <w:t xml:space="preserve"> </w:t>
            </w:r>
            <w:r w:rsidRPr="00462EA3">
              <w:rPr>
                <w:rFonts w:cs="Times New Roman"/>
                <w:color w:val="000000"/>
                <w:sz w:val="24"/>
                <w:szCs w:val="24"/>
              </w:rPr>
              <w:t>value</w:t>
            </w:r>
          </w:p>
        </w:tc>
        <w:tc>
          <w:tcPr>
            <w:tcW w:w="0" w:type="auto"/>
            <w:tcBorders>
              <w:bottom w:val="single" w:sz="4" w:space="0" w:color="auto"/>
            </w:tcBorders>
            <w:hideMark/>
          </w:tcPr>
          <w:p w14:paraId="12CABDE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bottom w:val="single" w:sz="4" w:space="0" w:color="auto"/>
            </w:tcBorders>
            <w:hideMark/>
          </w:tcPr>
          <w:p w14:paraId="06E4F39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HR (95% CI)</w:t>
            </w:r>
          </w:p>
        </w:tc>
        <w:tc>
          <w:tcPr>
            <w:tcW w:w="0" w:type="auto"/>
            <w:tcBorders>
              <w:bottom w:val="single" w:sz="4" w:space="0" w:color="auto"/>
            </w:tcBorders>
            <w:hideMark/>
          </w:tcPr>
          <w:p w14:paraId="1862583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i/>
                <w:iCs/>
                <w:color w:val="000000"/>
                <w:sz w:val="24"/>
                <w:szCs w:val="24"/>
              </w:rPr>
              <w:t>P</w:t>
            </w:r>
            <w:r w:rsidRPr="00462EA3">
              <w:rPr>
                <w:rFonts w:cs="Times New Roman" w:hint="eastAsia"/>
                <w:i/>
                <w:iCs/>
                <w:color w:val="000000"/>
                <w:sz w:val="24"/>
                <w:szCs w:val="24"/>
              </w:rPr>
              <w:t xml:space="preserve"> </w:t>
            </w:r>
            <w:r w:rsidRPr="00462EA3">
              <w:rPr>
                <w:rFonts w:cs="Times New Roman"/>
                <w:color w:val="000000"/>
                <w:sz w:val="24"/>
                <w:szCs w:val="24"/>
              </w:rPr>
              <w:t>value</w:t>
            </w:r>
          </w:p>
        </w:tc>
        <w:tc>
          <w:tcPr>
            <w:tcW w:w="0" w:type="auto"/>
            <w:vMerge/>
            <w:tcBorders>
              <w:bottom w:val="single" w:sz="4" w:space="0" w:color="auto"/>
            </w:tcBorders>
            <w:hideMark/>
          </w:tcPr>
          <w:p w14:paraId="0FDF7786" w14:textId="77777777" w:rsidR="00462EA3" w:rsidRPr="00462EA3" w:rsidRDefault="00462EA3" w:rsidP="00462EA3">
            <w:pPr>
              <w:widowControl/>
              <w:jc w:val="left"/>
              <w:rPr>
                <w:rFonts w:cs="Times New Roman"/>
                <w:sz w:val="24"/>
                <w:szCs w:val="24"/>
              </w:rPr>
            </w:pPr>
          </w:p>
        </w:tc>
      </w:tr>
      <w:tr w:rsidR="00462EA3" w:rsidRPr="00462EA3" w14:paraId="21C531CE" w14:textId="77777777" w:rsidTr="00811FA5">
        <w:trPr>
          <w:trHeight w:val="295"/>
          <w:jc w:val="center"/>
        </w:trPr>
        <w:tc>
          <w:tcPr>
            <w:tcW w:w="0" w:type="auto"/>
            <w:tcBorders>
              <w:top w:val="single" w:sz="4" w:space="0" w:color="auto"/>
              <w:bottom w:val="nil"/>
            </w:tcBorders>
            <w:hideMark/>
          </w:tcPr>
          <w:p w14:paraId="0F007B70"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b/>
                <w:color w:val="000000"/>
                <w:sz w:val="24"/>
                <w:szCs w:val="24"/>
              </w:rPr>
              <w:t>Low genetic risk</w:t>
            </w:r>
          </w:p>
        </w:tc>
        <w:tc>
          <w:tcPr>
            <w:tcW w:w="0" w:type="auto"/>
            <w:tcBorders>
              <w:top w:val="single" w:sz="4" w:space="0" w:color="auto"/>
              <w:bottom w:val="nil"/>
            </w:tcBorders>
            <w:hideMark/>
          </w:tcPr>
          <w:p w14:paraId="208C3355"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3D9A0DD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5A1188E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6DBF098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54DD253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42E93FB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093D3030"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single" w:sz="4" w:space="0" w:color="auto"/>
              <w:bottom w:val="nil"/>
            </w:tcBorders>
            <w:hideMark/>
          </w:tcPr>
          <w:p w14:paraId="0B6E4E7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5B105E4" w14:textId="77777777" w:rsidTr="00811FA5">
        <w:trPr>
          <w:trHeight w:val="169"/>
          <w:jc w:val="center"/>
        </w:trPr>
        <w:tc>
          <w:tcPr>
            <w:tcW w:w="0" w:type="auto"/>
            <w:tcBorders>
              <w:top w:val="nil"/>
              <w:bottom w:val="nil"/>
            </w:tcBorders>
            <w:hideMark/>
          </w:tcPr>
          <w:p w14:paraId="25146801"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ADA criteria</w:t>
            </w:r>
          </w:p>
        </w:tc>
        <w:tc>
          <w:tcPr>
            <w:tcW w:w="0" w:type="auto"/>
            <w:tcBorders>
              <w:top w:val="nil"/>
              <w:bottom w:val="nil"/>
            </w:tcBorders>
            <w:hideMark/>
          </w:tcPr>
          <w:p w14:paraId="1AE6C2BC" w14:textId="77777777" w:rsidR="00462EA3" w:rsidRPr="00462EA3" w:rsidRDefault="00462EA3" w:rsidP="00462EA3">
            <w:pPr>
              <w:widowControl/>
              <w:spacing w:before="100" w:beforeAutospacing="1" w:after="100" w:afterAutospacing="1"/>
              <w:jc w:val="left"/>
              <w:rPr>
                <w:rFonts w:cs="Times New Roman"/>
                <w:sz w:val="24"/>
                <w:szCs w:val="24"/>
              </w:rPr>
            </w:pPr>
          </w:p>
        </w:tc>
        <w:tc>
          <w:tcPr>
            <w:tcW w:w="0" w:type="auto"/>
            <w:tcBorders>
              <w:top w:val="nil"/>
              <w:bottom w:val="nil"/>
            </w:tcBorders>
            <w:hideMark/>
          </w:tcPr>
          <w:p w14:paraId="21C96E0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478DEFAF"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B30E5D1"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0DED4338"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623868F9" w14:textId="77777777" w:rsidR="00462EA3" w:rsidRPr="00462EA3" w:rsidRDefault="00462EA3" w:rsidP="00462EA3">
            <w:pPr>
              <w:widowControl/>
              <w:spacing w:before="100" w:beforeAutospacing="1" w:after="100" w:afterAutospacing="1"/>
              <w:jc w:val="center"/>
              <w:rPr>
                <w:rFonts w:cs="Times New Roman"/>
                <w:sz w:val="24"/>
                <w:szCs w:val="24"/>
              </w:rPr>
            </w:pPr>
          </w:p>
        </w:tc>
        <w:tc>
          <w:tcPr>
            <w:tcW w:w="0" w:type="auto"/>
            <w:tcBorders>
              <w:top w:val="nil"/>
              <w:bottom w:val="nil"/>
            </w:tcBorders>
            <w:hideMark/>
          </w:tcPr>
          <w:p w14:paraId="29200A0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c>
          <w:tcPr>
            <w:tcW w:w="0" w:type="auto"/>
            <w:tcBorders>
              <w:top w:val="nil"/>
              <w:bottom w:val="nil"/>
            </w:tcBorders>
            <w:hideMark/>
          </w:tcPr>
          <w:p w14:paraId="4D2E5649"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0.375</w:t>
            </w:r>
          </w:p>
        </w:tc>
      </w:tr>
      <w:tr w:rsidR="00462EA3" w:rsidRPr="00462EA3" w14:paraId="70D16ABC" w14:textId="77777777" w:rsidTr="00811FA5">
        <w:trPr>
          <w:trHeight w:val="283"/>
          <w:jc w:val="center"/>
        </w:trPr>
        <w:tc>
          <w:tcPr>
            <w:tcW w:w="0" w:type="auto"/>
            <w:tcBorders>
              <w:top w:val="nil"/>
              <w:bottom w:val="nil"/>
            </w:tcBorders>
            <w:hideMark/>
          </w:tcPr>
          <w:p w14:paraId="733BA75C"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529062B7"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3</w:t>
            </w:r>
            <w:r w:rsidRPr="00462EA3">
              <w:rPr>
                <w:rFonts w:cs="Times New Roman" w:hint="eastAsia"/>
                <w:color w:val="000000"/>
                <w:sz w:val="24"/>
                <w:szCs w:val="24"/>
              </w:rPr>
              <w:t>,</w:t>
            </w:r>
            <w:r w:rsidRPr="00462EA3">
              <w:rPr>
                <w:rFonts w:cs="Times New Roman"/>
                <w:color w:val="000000"/>
                <w:sz w:val="24"/>
                <w:szCs w:val="24"/>
              </w:rPr>
              <w:t>451/1</w:t>
            </w:r>
            <w:r w:rsidRPr="00462EA3">
              <w:rPr>
                <w:rFonts w:cs="Times New Roman" w:hint="eastAsia"/>
                <w:color w:val="000000"/>
                <w:sz w:val="24"/>
                <w:szCs w:val="24"/>
              </w:rPr>
              <w:t>,</w:t>
            </w:r>
            <w:r w:rsidRPr="00462EA3">
              <w:rPr>
                <w:rFonts w:cs="Times New Roman"/>
                <w:color w:val="000000"/>
                <w:sz w:val="24"/>
                <w:szCs w:val="24"/>
              </w:rPr>
              <w:t>006</w:t>
            </w:r>
            <w:r w:rsidRPr="00462EA3">
              <w:rPr>
                <w:rFonts w:cs="Times New Roman" w:hint="eastAsia"/>
                <w:color w:val="000000"/>
                <w:sz w:val="24"/>
                <w:szCs w:val="24"/>
              </w:rPr>
              <w:t>,</w:t>
            </w:r>
            <w:r w:rsidRPr="00462EA3">
              <w:rPr>
                <w:rFonts w:cs="Times New Roman"/>
                <w:color w:val="000000"/>
                <w:sz w:val="24"/>
                <w:szCs w:val="24"/>
              </w:rPr>
              <w:t>947</w:t>
            </w:r>
          </w:p>
        </w:tc>
        <w:tc>
          <w:tcPr>
            <w:tcW w:w="0" w:type="auto"/>
            <w:tcBorders>
              <w:top w:val="nil"/>
              <w:bottom w:val="nil"/>
            </w:tcBorders>
            <w:hideMark/>
          </w:tcPr>
          <w:p w14:paraId="0827EEB6"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7EFD62A0"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1.00[Reference]</w:t>
            </w:r>
          </w:p>
        </w:tc>
        <w:tc>
          <w:tcPr>
            <w:tcW w:w="0" w:type="auto"/>
            <w:tcBorders>
              <w:top w:val="nil"/>
              <w:bottom w:val="nil"/>
            </w:tcBorders>
            <w:hideMark/>
          </w:tcPr>
          <w:p w14:paraId="59BDA243"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5B06D435"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3007D65D"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0.79(0.74,0.84)</w:t>
            </w:r>
          </w:p>
        </w:tc>
        <w:tc>
          <w:tcPr>
            <w:tcW w:w="0" w:type="auto"/>
            <w:tcBorders>
              <w:top w:val="nil"/>
              <w:bottom w:val="nil"/>
            </w:tcBorders>
            <w:hideMark/>
          </w:tcPr>
          <w:p w14:paraId="37B770D9"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&lt;0.001</w:t>
            </w:r>
          </w:p>
        </w:tc>
        <w:tc>
          <w:tcPr>
            <w:tcW w:w="0" w:type="auto"/>
            <w:tcBorders>
              <w:top w:val="nil"/>
              <w:bottom w:val="nil"/>
            </w:tcBorders>
            <w:hideMark/>
          </w:tcPr>
          <w:p w14:paraId="1370FE1D"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EDF36C0" w14:textId="77777777" w:rsidTr="00811FA5">
        <w:trPr>
          <w:trHeight w:val="283"/>
          <w:jc w:val="center"/>
        </w:trPr>
        <w:tc>
          <w:tcPr>
            <w:tcW w:w="0" w:type="auto"/>
            <w:tcBorders>
              <w:top w:val="nil"/>
              <w:bottom w:val="nil"/>
            </w:tcBorders>
            <w:hideMark/>
          </w:tcPr>
          <w:p w14:paraId="2CF8A416"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59BBA826"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1</w:t>
            </w:r>
            <w:r w:rsidRPr="00462EA3">
              <w:rPr>
                <w:rFonts w:cs="Times New Roman" w:hint="eastAsia"/>
                <w:color w:val="000000"/>
                <w:sz w:val="24"/>
                <w:szCs w:val="24"/>
              </w:rPr>
              <w:t>,</w:t>
            </w:r>
            <w:r w:rsidRPr="00462EA3">
              <w:rPr>
                <w:rFonts w:cs="Times New Roman"/>
                <w:color w:val="000000"/>
                <w:sz w:val="24"/>
                <w:szCs w:val="24"/>
              </w:rPr>
              <w:t>284/226</w:t>
            </w:r>
            <w:r w:rsidRPr="00462EA3">
              <w:rPr>
                <w:rFonts w:cs="Times New Roman" w:hint="eastAsia"/>
                <w:color w:val="000000"/>
                <w:sz w:val="24"/>
                <w:szCs w:val="24"/>
              </w:rPr>
              <w:t>,</w:t>
            </w:r>
            <w:r w:rsidRPr="00462EA3">
              <w:rPr>
                <w:rFonts w:cs="Times New Roman"/>
                <w:color w:val="000000"/>
                <w:sz w:val="24"/>
                <w:szCs w:val="24"/>
              </w:rPr>
              <w:t>352</w:t>
            </w:r>
          </w:p>
        </w:tc>
        <w:tc>
          <w:tcPr>
            <w:tcW w:w="0" w:type="auto"/>
            <w:tcBorders>
              <w:top w:val="nil"/>
              <w:bottom w:val="nil"/>
            </w:tcBorders>
            <w:hideMark/>
          </w:tcPr>
          <w:p w14:paraId="0F2E9093"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086D17EB"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1.2</w:t>
            </w:r>
            <w:r w:rsidRPr="00462EA3">
              <w:rPr>
                <w:rFonts w:cs="Times New Roman" w:hint="eastAsia"/>
                <w:color w:val="000000"/>
                <w:sz w:val="24"/>
                <w:szCs w:val="24"/>
              </w:rPr>
              <w:t>7</w:t>
            </w:r>
            <w:r w:rsidRPr="00462EA3">
              <w:rPr>
                <w:rFonts w:cs="Times New Roman"/>
                <w:color w:val="000000"/>
                <w:sz w:val="24"/>
                <w:szCs w:val="24"/>
              </w:rPr>
              <w:t>(1.1</w:t>
            </w:r>
            <w:r w:rsidRPr="00462EA3">
              <w:rPr>
                <w:rFonts w:cs="Times New Roman" w:hint="eastAsia"/>
                <w:color w:val="000000"/>
                <w:sz w:val="24"/>
                <w:szCs w:val="24"/>
              </w:rPr>
              <w:t>9</w:t>
            </w:r>
            <w:r w:rsidRPr="00462EA3">
              <w:rPr>
                <w:rFonts w:cs="Times New Roman"/>
                <w:color w:val="000000"/>
                <w:sz w:val="24"/>
                <w:szCs w:val="24"/>
              </w:rPr>
              <w:t>,1.35)</w:t>
            </w:r>
          </w:p>
        </w:tc>
        <w:tc>
          <w:tcPr>
            <w:tcW w:w="0" w:type="auto"/>
            <w:tcBorders>
              <w:top w:val="nil"/>
              <w:bottom w:val="nil"/>
            </w:tcBorders>
            <w:hideMark/>
          </w:tcPr>
          <w:p w14:paraId="5C3B54E8"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top w:val="nil"/>
              <w:bottom w:val="nil"/>
            </w:tcBorders>
            <w:hideMark/>
          </w:tcPr>
          <w:p w14:paraId="6B352D82"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721FBD46"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1.00[Reference]</w:t>
            </w:r>
          </w:p>
        </w:tc>
        <w:tc>
          <w:tcPr>
            <w:tcW w:w="0" w:type="auto"/>
            <w:tcBorders>
              <w:top w:val="nil"/>
              <w:bottom w:val="nil"/>
            </w:tcBorders>
            <w:hideMark/>
          </w:tcPr>
          <w:p w14:paraId="46AD19BF"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79C17CD7"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66A0FC9" w14:textId="77777777" w:rsidTr="00811FA5">
        <w:trPr>
          <w:trHeight w:val="283"/>
          <w:jc w:val="center"/>
        </w:trPr>
        <w:tc>
          <w:tcPr>
            <w:tcW w:w="0" w:type="auto"/>
            <w:tcBorders>
              <w:top w:val="nil"/>
              <w:bottom w:val="nil"/>
            </w:tcBorders>
            <w:hideMark/>
          </w:tcPr>
          <w:p w14:paraId="244413EE"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T2DM</w:t>
            </w:r>
          </w:p>
        </w:tc>
        <w:tc>
          <w:tcPr>
            <w:tcW w:w="0" w:type="auto"/>
            <w:tcBorders>
              <w:top w:val="nil"/>
              <w:bottom w:val="nil"/>
            </w:tcBorders>
            <w:hideMark/>
          </w:tcPr>
          <w:p w14:paraId="62BD636E"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339/46</w:t>
            </w:r>
            <w:r w:rsidRPr="00462EA3">
              <w:rPr>
                <w:rFonts w:cs="Times New Roman" w:hint="eastAsia"/>
                <w:color w:val="000000"/>
                <w:sz w:val="24"/>
                <w:szCs w:val="24"/>
              </w:rPr>
              <w:t>,</w:t>
            </w:r>
            <w:r w:rsidRPr="00462EA3">
              <w:rPr>
                <w:rFonts w:cs="Times New Roman"/>
                <w:color w:val="000000"/>
                <w:sz w:val="24"/>
                <w:szCs w:val="24"/>
              </w:rPr>
              <w:t>085</w:t>
            </w:r>
          </w:p>
        </w:tc>
        <w:tc>
          <w:tcPr>
            <w:tcW w:w="0" w:type="auto"/>
            <w:tcBorders>
              <w:top w:val="nil"/>
              <w:bottom w:val="nil"/>
            </w:tcBorders>
            <w:hideMark/>
          </w:tcPr>
          <w:p w14:paraId="169C683A"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095736D1"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1.49(1.33,1.6</w:t>
            </w:r>
            <w:r w:rsidRPr="00462EA3">
              <w:rPr>
                <w:rFonts w:cs="Times New Roman" w:hint="eastAsia"/>
                <w:color w:val="000000"/>
                <w:sz w:val="24"/>
                <w:szCs w:val="24"/>
              </w:rPr>
              <w:t>8</w:t>
            </w:r>
            <w:r w:rsidRPr="00462EA3">
              <w:rPr>
                <w:rFonts w:cs="Times New Roman"/>
                <w:color w:val="000000"/>
                <w:sz w:val="24"/>
                <w:szCs w:val="24"/>
              </w:rPr>
              <w:t>)</w:t>
            </w:r>
          </w:p>
        </w:tc>
        <w:tc>
          <w:tcPr>
            <w:tcW w:w="0" w:type="auto"/>
            <w:tcBorders>
              <w:top w:val="nil"/>
              <w:bottom w:val="nil"/>
            </w:tcBorders>
            <w:hideMark/>
          </w:tcPr>
          <w:p w14:paraId="71DE96D0"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top w:val="nil"/>
              <w:bottom w:val="nil"/>
            </w:tcBorders>
            <w:hideMark/>
          </w:tcPr>
          <w:p w14:paraId="034C8DD2"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2AE96644"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1.18(1.0</w:t>
            </w:r>
            <w:r w:rsidRPr="00462EA3">
              <w:rPr>
                <w:rFonts w:cs="Times New Roman" w:hint="eastAsia"/>
                <w:color w:val="000000"/>
                <w:sz w:val="24"/>
                <w:szCs w:val="24"/>
              </w:rPr>
              <w:t>5</w:t>
            </w:r>
            <w:r w:rsidRPr="00462EA3">
              <w:rPr>
                <w:rFonts w:cs="Times New Roman"/>
                <w:color w:val="000000"/>
                <w:sz w:val="24"/>
                <w:szCs w:val="24"/>
              </w:rPr>
              <w:t>,1.33)</w:t>
            </w:r>
          </w:p>
        </w:tc>
        <w:tc>
          <w:tcPr>
            <w:tcW w:w="0" w:type="auto"/>
            <w:tcBorders>
              <w:top w:val="nil"/>
              <w:bottom w:val="nil"/>
            </w:tcBorders>
            <w:hideMark/>
          </w:tcPr>
          <w:p w14:paraId="5705024A"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hint="eastAsia"/>
                <w:color w:val="000000"/>
                <w:sz w:val="24"/>
                <w:szCs w:val="24"/>
              </w:rPr>
              <w:t>0.007</w:t>
            </w:r>
          </w:p>
        </w:tc>
        <w:tc>
          <w:tcPr>
            <w:tcW w:w="0" w:type="auto"/>
            <w:tcBorders>
              <w:top w:val="nil"/>
              <w:bottom w:val="nil"/>
            </w:tcBorders>
            <w:hideMark/>
          </w:tcPr>
          <w:p w14:paraId="7635BB9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63772FF3" w14:textId="77777777" w:rsidTr="00811FA5">
        <w:trPr>
          <w:trHeight w:val="169"/>
          <w:jc w:val="center"/>
        </w:trPr>
        <w:tc>
          <w:tcPr>
            <w:tcW w:w="0" w:type="auto"/>
            <w:tcBorders>
              <w:top w:val="nil"/>
              <w:bottom w:val="nil"/>
            </w:tcBorders>
            <w:hideMark/>
          </w:tcPr>
          <w:p w14:paraId="2DEC3E9A"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WHO/IEC criteria</w:t>
            </w:r>
          </w:p>
        </w:tc>
        <w:tc>
          <w:tcPr>
            <w:tcW w:w="0" w:type="auto"/>
            <w:tcBorders>
              <w:top w:val="nil"/>
              <w:bottom w:val="nil"/>
            </w:tcBorders>
            <w:hideMark/>
          </w:tcPr>
          <w:p w14:paraId="5B2A76B5"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0718D2A7"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5E55FC6D"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23C1BE70"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5AB3842F"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33E2F370"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24A1ECE6"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730A0BE4" w14:textId="77777777" w:rsidR="00462EA3" w:rsidRPr="00462EA3" w:rsidRDefault="00462EA3" w:rsidP="00462EA3">
            <w:pPr>
              <w:widowControl/>
              <w:spacing w:before="100" w:beforeAutospacing="1" w:after="100" w:afterAutospacing="1"/>
              <w:jc w:val="center"/>
              <w:rPr>
                <w:rFonts w:cs="Times New Roman"/>
                <w:sz w:val="24"/>
                <w:szCs w:val="24"/>
                <w:highlight w:val="yellow"/>
              </w:rPr>
            </w:pPr>
            <w:r w:rsidRPr="00462EA3">
              <w:rPr>
                <w:rFonts w:cs="Times New Roman"/>
                <w:color w:val="000000"/>
                <w:sz w:val="24"/>
                <w:szCs w:val="24"/>
              </w:rPr>
              <w:t>0.786</w:t>
            </w:r>
          </w:p>
        </w:tc>
      </w:tr>
      <w:tr w:rsidR="00462EA3" w:rsidRPr="00462EA3" w14:paraId="63ED4A8D" w14:textId="77777777" w:rsidTr="00811FA5">
        <w:trPr>
          <w:trHeight w:val="283"/>
          <w:jc w:val="center"/>
        </w:trPr>
        <w:tc>
          <w:tcPr>
            <w:tcW w:w="0" w:type="auto"/>
            <w:tcBorders>
              <w:top w:val="nil"/>
              <w:bottom w:val="nil"/>
            </w:tcBorders>
            <w:hideMark/>
          </w:tcPr>
          <w:p w14:paraId="6E775C82"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7424E242"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4</w:t>
            </w:r>
            <w:r w:rsidRPr="00462EA3">
              <w:rPr>
                <w:rFonts w:cs="Times New Roman" w:hint="eastAsia"/>
                <w:color w:val="000000"/>
                <w:sz w:val="24"/>
                <w:szCs w:val="24"/>
              </w:rPr>
              <w:t>,</w:t>
            </w:r>
            <w:r w:rsidRPr="00462EA3">
              <w:rPr>
                <w:rFonts w:cs="Times New Roman"/>
                <w:color w:val="000000"/>
                <w:sz w:val="24"/>
                <w:szCs w:val="24"/>
              </w:rPr>
              <w:t>364/1</w:t>
            </w:r>
            <w:r w:rsidRPr="00462EA3">
              <w:rPr>
                <w:rFonts w:cs="Times New Roman" w:hint="eastAsia"/>
                <w:color w:val="000000"/>
                <w:sz w:val="24"/>
                <w:szCs w:val="24"/>
              </w:rPr>
              <w:t>,</w:t>
            </w:r>
            <w:r w:rsidRPr="00462EA3">
              <w:rPr>
                <w:rFonts w:cs="Times New Roman"/>
                <w:color w:val="000000"/>
                <w:sz w:val="24"/>
                <w:szCs w:val="24"/>
              </w:rPr>
              <w:t>178</w:t>
            </w:r>
            <w:r w:rsidRPr="00462EA3">
              <w:rPr>
                <w:rFonts w:cs="Times New Roman" w:hint="eastAsia"/>
                <w:color w:val="000000"/>
                <w:sz w:val="24"/>
                <w:szCs w:val="24"/>
              </w:rPr>
              <w:t>,</w:t>
            </w:r>
            <w:r w:rsidRPr="00462EA3">
              <w:rPr>
                <w:rFonts w:cs="Times New Roman"/>
                <w:color w:val="000000"/>
                <w:sz w:val="24"/>
                <w:szCs w:val="24"/>
              </w:rPr>
              <w:t>053</w:t>
            </w:r>
          </w:p>
        </w:tc>
        <w:tc>
          <w:tcPr>
            <w:tcW w:w="0" w:type="auto"/>
            <w:tcBorders>
              <w:top w:val="nil"/>
              <w:bottom w:val="nil"/>
            </w:tcBorders>
            <w:hideMark/>
          </w:tcPr>
          <w:p w14:paraId="4608E1B5"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5DC7AD9A"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1.00[Reference]</w:t>
            </w:r>
          </w:p>
        </w:tc>
        <w:tc>
          <w:tcPr>
            <w:tcW w:w="0" w:type="auto"/>
            <w:tcBorders>
              <w:top w:val="nil"/>
              <w:bottom w:val="nil"/>
            </w:tcBorders>
            <w:hideMark/>
          </w:tcPr>
          <w:p w14:paraId="505BC669"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6BD77F56"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453CF43D"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0.71(0.64,0.79)</w:t>
            </w:r>
          </w:p>
        </w:tc>
        <w:tc>
          <w:tcPr>
            <w:tcW w:w="0" w:type="auto"/>
            <w:tcBorders>
              <w:top w:val="nil"/>
              <w:bottom w:val="nil"/>
            </w:tcBorders>
            <w:hideMark/>
          </w:tcPr>
          <w:p w14:paraId="4E729483"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&lt;0.001</w:t>
            </w:r>
          </w:p>
        </w:tc>
        <w:tc>
          <w:tcPr>
            <w:tcW w:w="0" w:type="auto"/>
            <w:tcBorders>
              <w:top w:val="nil"/>
              <w:bottom w:val="nil"/>
            </w:tcBorders>
            <w:hideMark/>
          </w:tcPr>
          <w:p w14:paraId="1CB842F4"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A03F629" w14:textId="77777777" w:rsidTr="00811FA5">
        <w:trPr>
          <w:trHeight w:val="283"/>
          <w:jc w:val="center"/>
        </w:trPr>
        <w:tc>
          <w:tcPr>
            <w:tcW w:w="0" w:type="auto"/>
            <w:tcBorders>
              <w:top w:val="nil"/>
              <w:bottom w:val="nil"/>
            </w:tcBorders>
            <w:hideMark/>
          </w:tcPr>
          <w:p w14:paraId="2152011B"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62012247"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371/55</w:t>
            </w:r>
            <w:r w:rsidRPr="00462EA3">
              <w:rPr>
                <w:rFonts w:cs="Times New Roman" w:hint="eastAsia"/>
                <w:color w:val="000000"/>
                <w:sz w:val="24"/>
                <w:szCs w:val="24"/>
              </w:rPr>
              <w:t>,</w:t>
            </w:r>
            <w:r w:rsidRPr="00462EA3">
              <w:rPr>
                <w:rFonts w:cs="Times New Roman"/>
                <w:color w:val="000000"/>
                <w:sz w:val="24"/>
                <w:szCs w:val="24"/>
              </w:rPr>
              <w:t>245</w:t>
            </w:r>
          </w:p>
        </w:tc>
        <w:tc>
          <w:tcPr>
            <w:tcW w:w="0" w:type="auto"/>
            <w:tcBorders>
              <w:top w:val="nil"/>
              <w:bottom w:val="nil"/>
            </w:tcBorders>
            <w:hideMark/>
          </w:tcPr>
          <w:p w14:paraId="608CE3D8"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180DBE72"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1.4</w:t>
            </w:r>
            <w:r w:rsidRPr="00462EA3">
              <w:rPr>
                <w:rFonts w:cs="Times New Roman" w:hint="eastAsia"/>
                <w:color w:val="000000"/>
                <w:sz w:val="24"/>
                <w:szCs w:val="24"/>
              </w:rPr>
              <w:t>1</w:t>
            </w:r>
            <w:r w:rsidRPr="00462EA3">
              <w:rPr>
                <w:rFonts w:cs="Times New Roman"/>
                <w:color w:val="000000"/>
                <w:sz w:val="24"/>
                <w:szCs w:val="24"/>
              </w:rPr>
              <w:t>(1.26,1.56)</w:t>
            </w:r>
          </w:p>
        </w:tc>
        <w:tc>
          <w:tcPr>
            <w:tcW w:w="0" w:type="auto"/>
            <w:tcBorders>
              <w:top w:val="nil"/>
              <w:bottom w:val="nil"/>
            </w:tcBorders>
            <w:hideMark/>
          </w:tcPr>
          <w:p w14:paraId="624FE13F"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top w:val="nil"/>
              <w:bottom w:val="nil"/>
            </w:tcBorders>
            <w:hideMark/>
          </w:tcPr>
          <w:p w14:paraId="2D8112D1"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4BBBA91A"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1.00[Reference]</w:t>
            </w:r>
          </w:p>
        </w:tc>
        <w:tc>
          <w:tcPr>
            <w:tcW w:w="0" w:type="auto"/>
            <w:tcBorders>
              <w:top w:val="nil"/>
              <w:bottom w:val="nil"/>
            </w:tcBorders>
            <w:hideMark/>
          </w:tcPr>
          <w:p w14:paraId="795327BA"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0628103F"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0A5670A" w14:textId="77777777" w:rsidTr="00811FA5">
        <w:trPr>
          <w:trHeight w:val="283"/>
          <w:jc w:val="center"/>
        </w:trPr>
        <w:tc>
          <w:tcPr>
            <w:tcW w:w="0" w:type="auto"/>
            <w:tcBorders>
              <w:top w:val="nil"/>
              <w:bottom w:val="dashed" w:sz="4" w:space="0" w:color="auto"/>
            </w:tcBorders>
            <w:hideMark/>
          </w:tcPr>
          <w:p w14:paraId="1507625B"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T2DM</w:t>
            </w:r>
          </w:p>
        </w:tc>
        <w:tc>
          <w:tcPr>
            <w:tcW w:w="0" w:type="auto"/>
            <w:tcBorders>
              <w:top w:val="nil"/>
              <w:bottom w:val="dashed" w:sz="4" w:space="0" w:color="auto"/>
            </w:tcBorders>
            <w:hideMark/>
          </w:tcPr>
          <w:p w14:paraId="57550045"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339/46</w:t>
            </w:r>
            <w:r w:rsidRPr="00462EA3">
              <w:rPr>
                <w:rFonts w:cs="Times New Roman" w:hint="eastAsia"/>
                <w:color w:val="000000"/>
                <w:sz w:val="24"/>
                <w:szCs w:val="24"/>
              </w:rPr>
              <w:t>,</w:t>
            </w:r>
            <w:r w:rsidRPr="00462EA3">
              <w:rPr>
                <w:rFonts w:cs="Times New Roman"/>
                <w:color w:val="000000"/>
                <w:sz w:val="24"/>
                <w:szCs w:val="24"/>
              </w:rPr>
              <w:t>085</w:t>
            </w:r>
          </w:p>
        </w:tc>
        <w:tc>
          <w:tcPr>
            <w:tcW w:w="0" w:type="auto"/>
            <w:tcBorders>
              <w:top w:val="nil"/>
              <w:bottom w:val="dashed" w:sz="4" w:space="0" w:color="auto"/>
            </w:tcBorders>
            <w:hideMark/>
          </w:tcPr>
          <w:p w14:paraId="72F82E48"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dashed" w:sz="4" w:space="0" w:color="auto"/>
            </w:tcBorders>
            <w:hideMark/>
          </w:tcPr>
          <w:p w14:paraId="36146A7B"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1.43(1.2</w:t>
            </w:r>
            <w:r w:rsidRPr="00462EA3">
              <w:rPr>
                <w:rFonts w:cs="Times New Roman" w:hint="eastAsia"/>
                <w:color w:val="000000"/>
                <w:sz w:val="24"/>
                <w:szCs w:val="24"/>
              </w:rPr>
              <w:t>8</w:t>
            </w:r>
            <w:r w:rsidRPr="00462EA3">
              <w:rPr>
                <w:rFonts w:cs="Times New Roman"/>
                <w:color w:val="000000"/>
                <w:sz w:val="24"/>
                <w:szCs w:val="24"/>
              </w:rPr>
              <w:t>,1.6</w:t>
            </w:r>
            <w:r w:rsidRPr="00462EA3">
              <w:rPr>
                <w:rFonts w:cs="Times New Roman" w:hint="eastAsia"/>
                <w:color w:val="000000"/>
                <w:sz w:val="24"/>
                <w:szCs w:val="24"/>
              </w:rPr>
              <w:t>1</w:t>
            </w:r>
            <w:r w:rsidRPr="00462EA3">
              <w:rPr>
                <w:rFonts w:cs="Times New Roman"/>
                <w:color w:val="000000"/>
                <w:sz w:val="24"/>
                <w:szCs w:val="24"/>
              </w:rPr>
              <w:t>)</w:t>
            </w:r>
          </w:p>
        </w:tc>
        <w:tc>
          <w:tcPr>
            <w:tcW w:w="0" w:type="auto"/>
            <w:tcBorders>
              <w:top w:val="nil"/>
              <w:bottom w:val="dashed" w:sz="4" w:space="0" w:color="auto"/>
            </w:tcBorders>
            <w:hideMark/>
          </w:tcPr>
          <w:p w14:paraId="4845C0EE"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top w:val="nil"/>
              <w:bottom w:val="dashed" w:sz="4" w:space="0" w:color="auto"/>
            </w:tcBorders>
            <w:hideMark/>
          </w:tcPr>
          <w:p w14:paraId="370758E8"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dashed" w:sz="4" w:space="0" w:color="auto"/>
            </w:tcBorders>
            <w:hideMark/>
          </w:tcPr>
          <w:p w14:paraId="2FEA8C15"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1.02(0.88,1.18)</w:t>
            </w:r>
          </w:p>
        </w:tc>
        <w:tc>
          <w:tcPr>
            <w:tcW w:w="0" w:type="auto"/>
            <w:tcBorders>
              <w:top w:val="nil"/>
              <w:bottom w:val="dashed" w:sz="4" w:space="0" w:color="auto"/>
            </w:tcBorders>
            <w:hideMark/>
          </w:tcPr>
          <w:p w14:paraId="540CC643"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0.793</w:t>
            </w:r>
          </w:p>
        </w:tc>
        <w:tc>
          <w:tcPr>
            <w:tcW w:w="0" w:type="auto"/>
            <w:tcBorders>
              <w:top w:val="nil"/>
              <w:bottom w:val="dashed" w:sz="4" w:space="0" w:color="auto"/>
            </w:tcBorders>
            <w:hideMark/>
          </w:tcPr>
          <w:p w14:paraId="091EE0D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6E0595B1" w14:textId="77777777" w:rsidTr="00811FA5">
        <w:trPr>
          <w:trHeight w:val="295"/>
          <w:jc w:val="center"/>
        </w:trPr>
        <w:tc>
          <w:tcPr>
            <w:tcW w:w="0" w:type="auto"/>
            <w:tcBorders>
              <w:top w:val="dashed" w:sz="4" w:space="0" w:color="auto"/>
              <w:bottom w:val="nil"/>
            </w:tcBorders>
            <w:hideMark/>
          </w:tcPr>
          <w:p w14:paraId="646E9B8F"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b/>
                <w:color w:val="000000"/>
                <w:sz w:val="24"/>
                <w:szCs w:val="24"/>
              </w:rPr>
              <w:t>Intermediate</w:t>
            </w:r>
            <w:r w:rsidRPr="00462EA3">
              <w:rPr>
                <w:rFonts w:cs="Times New Roman" w:hint="eastAsia"/>
                <w:b/>
                <w:color w:val="000000"/>
                <w:sz w:val="24"/>
                <w:szCs w:val="24"/>
              </w:rPr>
              <w:t xml:space="preserve"> </w:t>
            </w:r>
            <w:r w:rsidRPr="00462EA3">
              <w:rPr>
                <w:rFonts w:cs="Times New Roman"/>
                <w:b/>
                <w:color w:val="000000"/>
                <w:sz w:val="24"/>
                <w:szCs w:val="24"/>
              </w:rPr>
              <w:t>genetic risk</w:t>
            </w:r>
          </w:p>
        </w:tc>
        <w:tc>
          <w:tcPr>
            <w:tcW w:w="0" w:type="auto"/>
            <w:tcBorders>
              <w:top w:val="dashed" w:sz="4" w:space="0" w:color="auto"/>
              <w:bottom w:val="nil"/>
            </w:tcBorders>
            <w:hideMark/>
          </w:tcPr>
          <w:p w14:paraId="0252AE3F"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dashed" w:sz="4" w:space="0" w:color="auto"/>
              <w:bottom w:val="nil"/>
            </w:tcBorders>
            <w:hideMark/>
          </w:tcPr>
          <w:p w14:paraId="38F3580A"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dashed" w:sz="4" w:space="0" w:color="auto"/>
              <w:bottom w:val="nil"/>
            </w:tcBorders>
            <w:hideMark/>
          </w:tcPr>
          <w:p w14:paraId="6A855777"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dashed" w:sz="4" w:space="0" w:color="auto"/>
              <w:bottom w:val="nil"/>
            </w:tcBorders>
            <w:hideMark/>
          </w:tcPr>
          <w:p w14:paraId="18796D4A"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dashed" w:sz="4" w:space="0" w:color="auto"/>
              <w:bottom w:val="nil"/>
            </w:tcBorders>
            <w:hideMark/>
          </w:tcPr>
          <w:p w14:paraId="0562696F"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dashed" w:sz="4" w:space="0" w:color="auto"/>
              <w:bottom w:val="nil"/>
            </w:tcBorders>
            <w:hideMark/>
          </w:tcPr>
          <w:p w14:paraId="2B73679F"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dashed" w:sz="4" w:space="0" w:color="auto"/>
              <w:bottom w:val="nil"/>
            </w:tcBorders>
            <w:hideMark/>
          </w:tcPr>
          <w:p w14:paraId="055AFD41"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dashed" w:sz="4" w:space="0" w:color="auto"/>
              <w:bottom w:val="nil"/>
            </w:tcBorders>
            <w:hideMark/>
          </w:tcPr>
          <w:p w14:paraId="0EB26CD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D0AECCA" w14:textId="77777777" w:rsidTr="00811FA5">
        <w:trPr>
          <w:trHeight w:val="295"/>
          <w:jc w:val="center"/>
        </w:trPr>
        <w:tc>
          <w:tcPr>
            <w:tcW w:w="0" w:type="auto"/>
            <w:tcBorders>
              <w:top w:val="nil"/>
              <w:bottom w:val="nil"/>
            </w:tcBorders>
            <w:hideMark/>
          </w:tcPr>
          <w:p w14:paraId="674CAC99"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ADA criteria</w:t>
            </w:r>
          </w:p>
        </w:tc>
        <w:tc>
          <w:tcPr>
            <w:tcW w:w="0" w:type="auto"/>
            <w:tcBorders>
              <w:top w:val="nil"/>
              <w:bottom w:val="nil"/>
            </w:tcBorders>
            <w:hideMark/>
          </w:tcPr>
          <w:p w14:paraId="038648D2"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51A44E98"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276800CD"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5BF37B4F"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26CE6070"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56568140"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4FA968EA"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312AABBB"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80A86DA" w14:textId="77777777" w:rsidTr="00811FA5">
        <w:trPr>
          <w:trHeight w:val="283"/>
          <w:jc w:val="center"/>
        </w:trPr>
        <w:tc>
          <w:tcPr>
            <w:tcW w:w="0" w:type="auto"/>
            <w:tcBorders>
              <w:top w:val="nil"/>
              <w:bottom w:val="nil"/>
            </w:tcBorders>
            <w:hideMark/>
          </w:tcPr>
          <w:p w14:paraId="372AE2A4"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03457E94"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3</w:t>
            </w:r>
            <w:r w:rsidRPr="00462EA3">
              <w:rPr>
                <w:rFonts w:cs="Times New Roman" w:hint="eastAsia"/>
                <w:color w:val="000000"/>
                <w:sz w:val="24"/>
                <w:szCs w:val="24"/>
              </w:rPr>
              <w:t>,</w:t>
            </w:r>
            <w:r w:rsidRPr="00462EA3">
              <w:rPr>
                <w:rFonts w:cs="Times New Roman"/>
                <w:color w:val="000000"/>
                <w:sz w:val="24"/>
                <w:szCs w:val="24"/>
              </w:rPr>
              <w:t>545/1</w:t>
            </w:r>
            <w:r w:rsidRPr="00462EA3">
              <w:rPr>
                <w:rFonts w:cs="Times New Roman" w:hint="eastAsia"/>
                <w:color w:val="000000"/>
                <w:sz w:val="24"/>
                <w:szCs w:val="24"/>
              </w:rPr>
              <w:t>,</w:t>
            </w:r>
            <w:r w:rsidRPr="00462EA3">
              <w:rPr>
                <w:rFonts w:cs="Times New Roman"/>
                <w:color w:val="000000"/>
                <w:sz w:val="24"/>
                <w:szCs w:val="24"/>
              </w:rPr>
              <w:t>004</w:t>
            </w:r>
            <w:r w:rsidRPr="00462EA3">
              <w:rPr>
                <w:rFonts w:cs="Times New Roman" w:hint="eastAsia"/>
                <w:color w:val="000000"/>
                <w:sz w:val="24"/>
                <w:szCs w:val="24"/>
              </w:rPr>
              <w:t>,</w:t>
            </w:r>
            <w:r w:rsidRPr="00462EA3">
              <w:rPr>
                <w:rFonts w:cs="Times New Roman"/>
                <w:color w:val="000000"/>
                <w:sz w:val="24"/>
                <w:szCs w:val="24"/>
              </w:rPr>
              <w:t>574</w:t>
            </w:r>
          </w:p>
        </w:tc>
        <w:tc>
          <w:tcPr>
            <w:tcW w:w="0" w:type="auto"/>
            <w:tcBorders>
              <w:top w:val="nil"/>
              <w:bottom w:val="nil"/>
            </w:tcBorders>
            <w:hideMark/>
          </w:tcPr>
          <w:p w14:paraId="1C15B4CE"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07C60FCB"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1.00[Reference]</w:t>
            </w:r>
          </w:p>
        </w:tc>
        <w:tc>
          <w:tcPr>
            <w:tcW w:w="0" w:type="auto"/>
            <w:tcBorders>
              <w:top w:val="nil"/>
              <w:bottom w:val="nil"/>
            </w:tcBorders>
            <w:hideMark/>
          </w:tcPr>
          <w:p w14:paraId="545897C4"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65C31CCF"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09350C8A"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0.82(0.77,0.8</w:t>
            </w:r>
            <w:r w:rsidRPr="00462EA3">
              <w:rPr>
                <w:rFonts w:cs="Times New Roman" w:hint="eastAsia"/>
                <w:color w:val="000000"/>
                <w:sz w:val="24"/>
                <w:szCs w:val="24"/>
              </w:rPr>
              <w:t>8</w:t>
            </w:r>
            <w:r w:rsidRPr="00462EA3">
              <w:rPr>
                <w:rFonts w:cs="Times New Roman"/>
                <w:color w:val="000000"/>
                <w:sz w:val="24"/>
                <w:szCs w:val="24"/>
              </w:rPr>
              <w:t>)</w:t>
            </w:r>
          </w:p>
        </w:tc>
        <w:tc>
          <w:tcPr>
            <w:tcW w:w="0" w:type="auto"/>
            <w:tcBorders>
              <w:top w:val="nil"/>
              <w:bottom w:val="nil"/>
            </w:tcBorders>
            <w:hideMark/>
          </w:tcPr>
          <w:p w14:paraId="532ECDB8"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&lt;0.001</w:t>
            </w:r>
          </w:p>
        </w:tc>
        <w:tc>
          <w:tcPr>
            <w:tcW w:w="0" w:type="auto"/>
            <w:tcBorders>
              <w:top w:val="nil"/>
              <w:bottom w:val="nil"/>
            </w:tcBorders>
            <w:hideMark/>
          </w:tcPr>
          <w:p w14:paraId="4596DF8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9E41816" w14:textId="77777777" w:rsidTr="00811FA5">
        <w:trPr>
          <w:trHeight w:val="283"/>
          <w:jc w:val="center"/>
        </w:trPr>
        <w:tc>
          <w:tcPr>
            <w:tcW w:w="0" w:type="auto"/>
            <w:tcBorders>
              <w:top w:val="nil"/>
              <w:bottom w:val="nil"/>
            </w:tcBorders>
            <w:hideMark/>
          </w:tcPr>
          <w:p w14:paraId="56E42B3E"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0A5BBF65"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1</w:t>
            </w:r>
            <w:r w:rsidRPr="00462EA3">
              <w:rPr>
                <w:rFonts w:cs="Times New Roman" w:hint="eastAsia"/>
                <w:color w:val="000000"/>
                <w:sz w:val="24"/>
                <w:szCs w:val="24"/>
              </w:rPr>
              <w:t>,</w:t>
            </w:r>
            <w:r w:rsidRPr="00462EA3">
              <w:rPr>
                <w:rFonts w:cs="Times New Roman"/>
                <w:color w:val="000000"/>
                <w:sz w:val="24"/>
                <w:szCs w:val="24"/>
              </w:rPr>
              <w:t>246/224</w:t>
            </w:r>
            <w:r w:rsidRPr="00462EA3">
              <w:rPr>
                <w:rFonts w:cs="Times New Roman" w:hint="eastAsia"/>
                <w:color w:val="000000"/>
                <w:sz w:val="24"/>
                <w:szCs w:val="24"/>
              </w:rPr>
              <w:t>,</w:t>
            </w:r>
            <w:r w:rsidRPr="00462EA3">
              <w:rPr>
                <w:rFonts w:cs="Times New Roman"/>
                <w:color w:val="000000"/>
                <w:sz w:val="24"/>
                <w:szCs w:val="24"/>
              </w:rPr>
              <w:t>881</w:t>
            </w:r>
          </w:p>
        </w:tc>
        <w:tc>
          <w:tcPr>
            <w:tcW w:w="0" w:type="auto"/>
            <w:tcBorders>
              <w:top w:val="nil"/>
              <w:bottom w:val="nil"/>
            </w:tcBorders>
            <w:hideMark/>
          </w:tcPr>
          <w:p w14:paraId="7CCA3F4F"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75EBADAF"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1.2</w:t>
            </w:r>
            <w:r w:rsidRPr="00462EA3">
              <w:rPr>
                <w:rFonts w:cs="Times New Roman" w:hint="eastAsia"/>
                <w:color w:val="000000"/>
                <w:sz w:val="24"/>
                <w:szCs w:val="24"/>
              </w:rPr>
              <w:t>2</w:t>
            </w:r>
            <w:r w:rsidRPr="00462EA3">
              <w:rPr>
                <w:rFonts w:cs="Times New Roman"/>
                <w:color w:val="000000"/>
                <w:sz w:val="24"/>
                <w:szCs w:val="24"/>
              </w:rPr>
              <w:t>(1.1</w:t>
            </w:r>
            <w:r w:rsidRPr="00462EA3">
              <w:rPr>
                <w:rFonts w:cs="Times New Roman" w:hint="eastAsia"/>
                <w:color w:val="000000"/>
                <w:sz w:val="24"/>
                <w:szCs w:val="24"/>
              </w:rPr>
              <w:t>4</w:t>
            </w:r>
            <w:r w:rsidRPr="00462EA3">
              <w:rPr>
                <w:rFonts w:cs="Times New Roman"/>
                <w:color w:val="000000"/>
                <w:sz w:val="24"/>
                <w:szCs w:val="24"/>
              </w:rPr>
              <w:t>,1.</w:t>
            </w:r>
            <w:r w:rsidRPr="00462EA3">
              <w:rPr>
                <w:rFonts w:cs="Times New Roman" w:hint="eastAsia"/>
                <w:color w:val="000000"/>
                <w:sz w:val="24"/>
                <w:szCs w:val="24"/>
              </w:rPr>
              <w:t>30</w:t>
            </w:r>
            <w:r w:rsidRPr="00462EA3">
              <w:rPr>
                <w:rFonts w:cs="Times New Roman"/>
                <w:color w:val="000000"/>
                <w:sz w:val="24"/>
                <w:szCs w:val="24"/>
              </w:rPr>
              <w:t>)</w:t>
            </w:r>
          </w:p>
        </w:tc>
        <w:tc>
          <w:tcPr>
            <w:tcW w:w="0" w:type="auto"/>
            <w:tcBorders>
              <w:top w:val="nil"/>
              <w:bottom w:val="nil"/>
            </w:tcBorders>
            <w:hideMark/>
          </w:tcPr>
          <w:p w14:paraId="6D7319AB"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top w:val="nil"/>
              <w:bottom w:val="nil"/>
            </w:tcBorders>
            <w:hideMark/>
          </w:tcPr>
          <w:p w14:paraId="73ACA224"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40D52402"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1.00[Reference]</w:t>
            </w:r>
          </w:p>
        </w:tc>
        <w:tc>
          <w:tcPr>
            <w:tcW w:w="0" w:type="auto"/>
            <w:tcBorders>
              <w:top w:val="nil"/>
              <w:bottom w:val="nil"/>
            </w:tcBorders>
            <w:hideMark/>
          </w:tcPr>
          <w:p w14:paraId="4BD32DFA"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7F97B41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2D6BED4D" w14:textId="77777777" w:rsidTr="00811FA5">
        <w:trPr>
          <w:trHeight w:val="283"/>
          <w:jc w:val="center"/>
        </w:trPr>
        <w:tc>
          <w:tcPr>
            <w:tcW w:w="0" w:type="auto"/>
            <w:tcBorders>
              <w:top w:val="nil"/>
              <w:bottom w:val="nil"/>
            </w:tcBorders>
            <w:hideMark/>
          </w:tcPr>
          <w:p w14:paraId="3E7D0671"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T2DM</w:t>
            </w:r>
          </w:p>
        </w:tc>
        <w:tc>
          <w:tcPr>
            <w:tcW w:w="0" w:type="auto"/>
            <w:tcBorders>
              <w:top w:val="nil"/>
              <w:bottom w:val="nil"/>
            </w:tcBorders>
            <w:hideMark/>
          </w:tcPr>
          <w:p w14:paraId="5D6D0008"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359/50</w:t>
            </w:r>
            <w:r w:rsidRPr="00462EA3">
              <w:rPr>
                <w:rFonts w:cs="Times New Roman" w:hint="eastAsia"/>
                <w:color w:val="000000"/>
                <w:sz w:val="24"/>
                <w:szCs w:val="24"/>
              </w:rPr>
              <w:t>,</w:t>
            </w:r>
            <w:r w:rsidRPr="00462EA3">
              <w:rPr>
                <w:rFonts w:cs="Times New Roman"/>
                <w:color w:val="000000"/>
                <w:sz w:val="24"/>
                <w:szCs w:val="24"/>
              </w:rPr>
              <w:t>896</w:t>
            </w:r>
          </w:p>
        </w:tc>
        <w:tc>
          <w:tcPr>
            <w:tcW w:w="0" w:type="auto"/>
            <w:tcBorders>
              <w:top w:val="nil"/>
              <w:bottom w:val="nil"/>
            </w:tcBorders>
            <w:hideMark/>
          </w:tcPr>
          <w:p w14:paraId="39A70AB9"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5853308D"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1.46(1.3</w:t>
            </w:r>
            <w:r w:rsidRPr="00462EA3">
              <w:rPr>
                <w:rFonts w:cs="Times New Roman" w:hint="eastAsia"/>
                <w:color w:val="000000"/>
                <w:sz w:val="24"/>
                <w:szCs w:val="24"/>
              </w:rPr>
              <w:t>1</w:t>
            </w:r>
            <w:r w:rsidRPr="00462EA3">
              <w:rPr>
                <w:rFonts w:cs="Times New Roman"/>
                <w:color w:val="000000"/>
                <w:sz w:val="24"/>
                <w:szCs w:val="24"/>
              </w:rPr>
              <w:t>,1.63)</w:t>
            </w:r>
          </w:p>
        </w:tc>
        <w:tc>
          <w:tcPr>
            <w:tcW w:w="0" w:type="auto"/>
            <w:tcBorders>
              <w:top w:val="nil"/>
              <w:bottom w:val="nil"/>
            </w:tcBorders>
            <w:hideMark/>
          </w:tcPr>
          <w:p w14:paraId="0A7A66CB"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top w:val="nil"/>
              <w:bottom w:val="nil"/>
            </w:tcBorders>
            <w:hideMark/>
          </w:tcPr>
          <w:p w14:paraId="14C63DDC"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143FD8AC"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1.20(1.0</w:t>
            </w:r>
            <w:r w:rsidRPr="00462EA3">
              <w:rPr>
                <w:rFonts w:cs="Times New Roman" w:hint="eastAsia"/>
                <w:color w:val="000000"/>
                <w:sz w:val="24"/>
                <w:szCs w:val="24"/>
              </w:rPr>
              <w:t>7</w:t>
            </w:r>
            <w:r w:rsidRPr="00462EA3">
              <w:rPr>
                <w:rFonts w:cs="Times New Roman"/>
                <w:color w:val="000000"/>
                <w:sz w:val="24"/>
                <w:szCs w:val="24"/>
              </w:rPr>
              <w:t>,1.35)</w:t>
            </w:r>
          </w:p>
        </w:tc>
        <w:tc>
          <w:tcPr>
            <w:tcW w:w="0" w:type="auto"/>
            <w:tcBorders>
              <w:top w:val="nil"/>
              <w:bottom w:val="nil"/>
            </w:tcBorders>
            <w:hideMark/>
          </w:tcPr>
          <w:p w14:paraId="7067F75A"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0.</w:t>
            </w:r>
            <w:r w:rsidRPr="00462EA3">
              <w:rPr>
                <w:rFonts w:cs="Times New Roman" w:hint="eastAsia"/>
                <w:color w:val="000000"/>
                <w:sz w:val="24"/>
                <w:szCs w:val="24"/>
              </w:rPr>
              <w:t>002</w:t>
            </w:r>
          </w:p>
        </w:tc>
        <w:tc>
          <w:tcPr>
            <w:tcW w:w="0" w:type="auto"/>
            <w:tcBorders>
              <w:top w:val="nil"/>
              <w:bottom w:val="nil"/>
            </w:tcBorders>
            <w:hideMark/>
          </w:tcPr>
          <w:p w14:paraId="5F8932BA"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27164EF7" w14:textId="77777777" w:rsidTr="00811FA5">
        <w:trPr>
          <w:trHeight w:val="295"/>
          <w:jc w:val="center"/>
        </w:trPr>
        <w:tc>
          <w:tcPr>
            <w:tcW w:w="0" w:type="auto"/>
            <w:tcBorders>
              <w:top w:val="nil"/>
              <w:bottom w:val="nil"/>
            </w:tcBorders>
            <w:hideMark/>
          </w:tcPr>
          <w:p w14:paraId="207B73BF" w14:textId="77777777" w:rsidR="00462EA3" w:rsidRPr="00462EA3" w:rsidRDefault="00462EA3" w:rsidP="00462EA3">
            <w:pPr>
              <w:widowControl/>
              <w:spacing w:before="100" w:beforeAutospacing="1" w:after="100" w:afterAutospacing="1"/>
              <w:jc w:val="left"/>
              <w:rPr>
                <w:rFonts w:cs="Times New Roman"/>
                <w:sz w:val="24"/>
                <w:szCs w:val="24"/>
              </w:rPr>
            </w:pPr>
            <w:r w:rsidRPr="00462EA3">
              <w:rPr>
                <w:rFonts w:cs="Times New Roman"/>
                <w:color w:val="000000"/>
                <w:sz w:val="24"/>
                <w:szCs w:val="24"/>
              </w:rPr>
              <w:t>WHO/IEC criteria</w:t>
            </w:r>
          </w:p>
        </w:tc>
        <w:tc>
          <w:tcPr>
            <w:tcW w:w="0" w:type="auto"/>
            <w:tcBorders>
              <w:top w:val="nil"/>
              <w:bottom w:val="nil"/>
            </w:tcBorders>
            <w:hideMark/>
          </w:tcPr>
          <w:p w14:paraId="3B1438E2"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11D70F6B"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02774322"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345718DD"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0C61A1E5"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188C7CE0"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609F5711"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5BDC222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D9EEB28" w14:textId="77777777" w:rsidTr="00811FA5">
        <w:trPr>
          <w:trHeight w:val="283"/>
          <w:jc w:val="center"/>
        </w:trPr>
        <w:tc>
          <w:tcPr>
            <w:tcW w:w="0" w:type="auto"/>
            <w:tcBorders>
              <w:top w:val="nil"/>
              <w:bottom w:val="nil"/>
            </w:tcBorders>
            <w:hideMark/>
          </w:tcPr>
          <w:p w14:paraId="1DE020B1"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Normoglycemia</w:t>
            </w:r>
          </w:p>
        </w:tc>
        <w:tc>
          <w:tcPr>
            <w:tcW w:w="0" w:type="auto"/>
            <w:tcBorders>
              <w:top w:val="nil"/>
              <w:bottom w:val="nil"/>
            </w:tcBorders>
            <w:hideMark/>
          </w:tcPr>
          <w:p w14:paraId="3A52DA4D"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4</w:t>
            </w:r>
            <w:r w:rsidRPr="00462EA3">
              <w:rPr>
                <w:rFonts w:cs="Times New Roman" w:hint="eastAsia"/>
                <w:color w:val="000000"/>
                <w:sz w:val="24"/>
                <w:szCs w:val="24"/>
              </w:rPr>
              <w:t>,</w:t>
            </w:r>
            <w:r w:rsidRPr="00462EA3">
              <w:rPr>
                <w:rFonts w:cs="Times New Roman"/>
                <w:color w:val="000000"/>
                <w:sz w:val="24"/>
                <w:szCs w:val="24"/>
              </w:rPr>
              <w:t>430/1</w:t>
            </w:r>
            <w:r w:rsidRPr="00462EA3">
              <w:rPr>
                <w:rFonts w:cs="Times New Roman" w:hint="eastAsia"/>
                <w:color w:val="000000"/>
                <w:sz w:val="24"/>
                <w:szCs w:val="24"/>
              </w:rPr>
              <w:t>,</w:t>
            </w:r>
            <w:r w:rsidRPr="00462EA3">
              <w:rPr>
                <w:rFonts w:cs="Times New Roman"/>
                <w:color w:val="000000"/>
                <w:sz w:val="24"/>
                <w:szCs w:val="24"/>
              </w:rPr>
              <w:t>173</w:t>
            </w:r>
            <w:r w:rsidRPr="00462EA3">
              <w:rPr>
                <w:rFonts w:cs="Times New Roman" w:hint="eastAsia"/>
                <w:color w:val="000000"/>
                <w:sz w:val="24"/>
                <w:szCs w:val="24"/>
              </w:rPr>
              <w:t>,</w:t>
            </w:r>
            <w:r w:rsidRPr="00462EA3">
              <w:rPr>
                <w:rFonts w:cs="Times New Roman"/>
                <w:color w:val="000000"/>
                <w:sz w:val="24"/>
                <w:szCs w:val="24"/>
              </w:rPr>
              <w:t>150</w:t>
            </w:r>
          </w:p>
        </w:tc>
        <w:tc>
          <w:tcPr>
            <w:tcW w:w="0" w:type="auto"/>
            <w:tcBorders>
              <w:top w:val="nil"/>
              <w:bottom w:val="nil"/>
            </w:tcBorders>
            <w:hideMark/>
          </w:tcPr>
          <w:p w14:paraId="178D9810"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2E0F5A5B"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1.00[Reference]</w:t>
            </w:r>
          </w:p>
        </w:tc>
        <w:tc>
          <w:tcPr>
            <w:tcW w:w="0" w:type="auto"/>
            <w:tcBorders>
              <w:top w:val="nil"/>
              <w:bottom w:val="nil"/>
            </w:tcBorders>
            <w:hideMark/>
          </w:tcPr>
          <w:p w14:paraId="1E0A25E9"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065D0EC0"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3B0B8A95"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0.7</w:t>
            </w:r>
            <w:r w:rsidRPr="00462EA3">
              <w:rPr>
                <w:rFonts w:cs="Times New Roman" w:hint="eastAsia"/>
                <w:color w:val="000000"/>
                <w:sz w:val="24"/>
                <w:szCs w:val="24"/>
              </w:rPr>
              <w:t>5</w:t>
            </w:r>
            <w:r w:rsidRPr="00462EA3">
              <w:rPr>
                <w:rFonts w:cs="Times New Roman"/>
                <w:color w:val="000000"/>
                <w:sz w:val="24"/>
                <w:szCs w:val="24"/>
              </w:rPr>
              <w:t>(0.67,0.83)</w:t>
            </w:r>
          </w:p>
        </w:tc>
        <w:tc>
          <w:tcPr>
            <w:tcW w:w="0" w:type="auto"/>
            <w:tcBorders>
              <w:top w:val="nil"/>
              <w:bottom w:val="nil"/>
            </w:tcBorders>
            <w:hideMark/>
          </w:tcPr>
          <w:p w14:paraId="44D03DC3"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&lt;0.001</w:t>
            </w:r>
          </w:p>
        </w:tc>
        <w:tc>
          <w:tcPr>
            <w:tcW w:w="0" w:type="auto"/>
            <w:tcBorders>
              <w:top w:val="nil"/>
              <w:bottom w:val="nil"/>
            </w:tcBorders>
            <w:hideMark/>
          </w:tcPr>
          <w:p w14:paraId="03DE2E32"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8DB3630" w14:textId="77777777" w:rsidTr="00811FA5">
        <w:trPr>
          <w:trHeight w:val="283"/>
          <w:jc w:val="center"/>
        </w:trPr>
        <w:tc>
          <w:tcPr>
            <w:tcW w:w="0" w:type="auto"/>
            <w:tcBorders>
              <w:top w:val="nil"/>
              <w:bottom w:val="nil"/>
            </w:tcBorders>
            <w:hideMark/>
          </w:tcPr>
          <w:p w14:paraId="54B06A2C"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0EE5F194"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361/56</w:t>
            </w:r>
            <w:r w:rsidRPr="00462EA3">
              <w:rPr>
                <w:rFonts w:cs="Times New Roman" w:hint="eastAsia"/>
                <w:color w:val="000000"/>
                <w:sz w:val="24"/>
                <w:szCs w:val="24"/>
              </w:rPr>
              <w:t>,</w:t>
            </w:r>
            <w:r w:rsidRPr="00462EA3">
              <w:rPr>
                <w:rFonts w:cs="Times New Roman"/>
                <w:color w:val="000000"/>
                <w:sz w:val="24"/>
                <w:szCs w:val="24"/>
              </w:rPr>
              <w:t>305</w:t>
            </w:r>
          </w:p>
        </w:tc>
        <w:tc>
          <w:tcPr>
            <w:tcW w:w="0" w:type="auto"/>
            <w:tcBorders>
              <w:top w:val="nil"/>
              <w:bottom w:val="nil"/>
            </w:tcBorders>
            <w:hideMark/>
          </w:tcPr>
          <w:p w14:paraId="26717B35"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6A905BD2"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1.3</w:t>
            </w:r>
            <w:r w:rsidRPr="00462EA3">
              <w:rPr>
                <w:rFonts w:cs="Times New Roman" w:hint="eastAsia"/>
                <w:color w:val="000000"/>
                <w:sz w:val="24"/>
                <w:szCs w:val="24"/>
              </w:rPr>
              <w:t>4</w:t>
            </w:r>
            <w:r w:rsidRPr="00462EA3">
              <w:rPr>
                <w:rFonts w:cs="Times New Roman"/>
                <w:color w:val="000000"/>
                <w:sz w:val="24"/>
                <w:szCs w:val="24"/>
              </w:rPr>
              <w:t>(1.</w:t>
            </w:r>
            <w:r w:rsidRPr="00462EA3">
              <w:rPr>
                <w:rFonts w:cs="Times New Roman" w:hint="eastAsia"/>
                <w:color w:val="000000"/>
                <w:sz w:val="24"/>
                <w:szCs w:val="24"/>
              </w:rPr>
              <w:t>20</w:t>
            </w:r>
            <w:r w:rsidRPr="00462EA3">
              <w:rPr>
                <w:rFonts w:cs="Times New Roman"/>
                <w:color w:val="000000"/>
                <w:sz w:val="24"/>
                <w:szCs w:val="24"/>
              </w:rPr>
              <w:t>,1.4</w:t>
            </w:r>
            <w:r w:rsidRPr="00462EA3">
              <w:rPr>
                <w:rFonts w:cs="Times New Roman" w:hint="eastAsia"/>
                <w:color w:val="000000"/>
                <w:sz w:val="24"/>
                <w:szCs w:val="24"/>
              </w:rPr>
              <w:t>9</w:t>
            </w:r>
            <w:r w:rsidRPr="00462EA3">
              <w:rPr>
                <w:rFonts w:cs="Times New Roman"/>
                <w:color w:val="000000"/>
                <w:sz w:val="24"/>
                <w:szCs w:val="24"/>
              </w:rPr>
              <w:t>)</w:t>
            </w:r>
          </w:p>
        </w:tc>
        <w:tc>
          <w:tcPr>
            <w:tcW w:w="0" w:type="auto"/>
            <w:tcBorders>
              <w:top w:val="nil"/>
              <w:bottom w:val="nil"/>
            </w:tcBorders>
            <w:hideMark/>
          </w:tcPr>
          <w:p w14:paraId="3F1F70A3"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top w:val="nil"/>
              <w:bottom w:val="nil"/>
            </w:tcBorders>
            <w:hideMark/>
          </w:tcPr>
          <w:p w14:paraId="343105E4"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57BBCC26"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1.00[Reference]</w:t>
            </w:r>
          </w:p>
        </w:tc>
        <w:tc>
          <w:tcPr>
            <w:tcW w:w="0" w:type="auto"/>
            <w:tcBorders>
              <w:top w:val="nil"/>
              <w:bottom w:val="nil"/>
            </w:tcBorders>
            <w:hideMark/>
          </w:tcPr>
          <w:p w14:paraId="5A93C337"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71B50705"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BC379AD" w14:textId="77777777" w:rsidTr="00811FA5">
        <w:trPr>
          <w:trHeight w:val="283"/>
          <w:jc w:val="center"/>
        </w:trPr>
        <w:tc>
          <w:tcPr>
            <w:tcW w:w="0" w:type="auto"/>
            <w:tcBorders>
              <w:top w:val="nil"/>
              <w:bottom w:val="dashed" w:sz="4" w:space="0" w:color="auto"/>
            </w:tcBorders>
            <w:hideMark/>
          </w:tcPr>
          <w:p w14:paraId="1CBAB485" w14:textId="77777777" w:rsidR="00462EA3" w:rsidRPr="00462EA3" w:rsidRDefault="00462EA3" w:rsidP="00462EA3">
            <w:pPr>
              <w:widowControl/>
              <w:spacing w:before="100" w:beforeAutospacing="1" w:after="100" w:afterAutospacing="1"/>
              <w:ind w:firstLineChars="100" w:firstLine="240"/>
              <w:jc w:val="left"/>
              <w:rPr>
                <w:rFonts w:cs="Times New Roman"/>
                <w:sz w:val="24"/>
                <w:szCs w:val="24"/>
              </w:rPr>
            </w:pPr>
            <w:r w:rsidRPr="00462EA3">
              <w:rPr>
                <w:rFonts w:cs="Times New Roman"/>
                <w:color w:val="000000"/>
                <w:sz w:val="24"/>
                <w:szCs w:val="24"/>
              </w:rPr>
              <w:t>T2DM</w:t>
            </w:r>
          </w:p>
        </w:tc>
        <w:tc>
          <w:tcPr>
            <w:tcW w:w="0" w:type="auto"/>
            <w:tcBorders>
              <w:top w:val="nil"/>
              <w:bottom w:val="dashed" w:sz="4" w:space="0" w:color="auto"/>
            </w:tcBorders>
            <w:hideMark/>
          </w:tcPr>
          <w:p w14:paraId="41AC0711"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359/50</w:t>
            </w:r>
            <w:r w:rsidRPr="00462EA3">
              <w:rPr>
                <w:rFonts w:cs="Times New Roman" w:hint="eastAsia"/>
                <w:color w:val="000000"/>
                <w:sz w:val="24"/>
                <w:szCs w:val="24"/>
              </w:rPr>
              <w:t>,</w:t>
            </w:r>
            <w:r w:rsidRPr="00462EA3">
              <w:rPr>
                <w:rFonts w:cs="Times New Roman"/>
                <w:color w:val="000000"/>
                <w:sz w:val="24"/>
                <w:szCs w:val="24"/>
              </w:rPr>
              <w:t>896</w:t>
            </w:r>
          </w:p>
        </w:tc>
        <w:tc>
          <w:tcPr>
            <w:tcW w:w="0" w:type="auto"/>
            <w:tcBorders>
              <w:top w:val="nil"/>
              <w:bottom w:val="dashed" w:sz="4" w:space="0" w:color="auto"/>
            </w:tcBorders>
            <w:hideMark/>
          </w:tcPr>
          <w:p w14:paraId="7F97EC37"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dashed" w:sz="4" w:space="0" w:color="auto"/>
            </w:tcBorders>
            <w:hideMark/>
          </w:tcPr>
          <w:p w14:paraId="024E0068"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1.4</w:t>
            </w:r>
            <w:r w:rsidRPr="00462EA3">
              <w:rPr>
                <w:rFonts w:cs="Times New Roman" w:hint="eastAsia"/>
                <w:color w:val="000000"/>
                <w:sz w:val="24"/>
                <w:szCs w:val="24"/>
              </w:rPr>
              <w:t>2</w:t>
            </w:r>
            <w:r w:rsidRPr="00462EA3">
              <w:rPr>
                <w:rFonts w:cs="Times New Roman"/>
                <w:color w:val="000000"/>
                <w:sz w:val="24"/>
                <w:szCs w:val="24"/>
              </w:rPr>
              <w:t>(1.2</w:t>
            </w:r>
            <w:r w:rsidRPr="00462EA3">
              <w:rPr>
                <w:rFonts w:cs="Times New Roman" w:hint="eastAsia"/>
                <w:color w:val="000000"/>
                <w:sz w:val="24"/>
                <w:szCs w:val="24"/>
              </w:rPr>
              <w:t>7</w:t>
            </w:r>
            <w:r w:rsidRPr="00462EA3">
              <w:rPr>
                <w:rFonts w:cs="Times New Roman"/>
                <w:color w:val="000000"/>
                <w:sz w:val="24"/>
                <w:szCs w:val="24"/>
              </w:rPr>
              <w:t>,1.58)</w:t>
            </w:r>
          </w:p>
        </w:tc>
        <w:tc>
          <w:tcPr>
            <w:tcW w:w="0" w:type="auto"/>
            <w:tcBorders>
              <w:top w:val="nil"/>
              <w:bottom w:val="dashed" w:sz="4" w:space="0" w:color="auto"/>
            </w:tcBorders>
            <w:hideMark/>
          </w:tcPr>
          <w:p w14:paraId="0572442A"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top w:val="nil"/>
              <w:bottom w:val="dashed" w:sz="4" w:space="0" w:color="auto"/>
            </w:tcBorders>
            <w:hideMark/>
          </w:tcPr>
          <w:p w14:paraId="0BADC373"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dashed" w:sz="4" w:space="0" w:color="auto"/>
            </w:tcBorders>
            <w:hideMark/>
          </w:tcPr>
          <w:p w14:paraId="242FC220"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w:t>
            </w:r>
            <w:r w:rsidRPr="00462EA3">
              <w:rPr>
                <w:rFonts w:cs="Times New Roman" w:hint="eastAsia"/>
                <w:color w:val="000000"/>
                <w:sz w:val="24"/>
                <w:szCs w:val="24"/>
              </w:rPr>
              <w:t>6</w:t>
            </w:r>
            <w:r w:rsidRPr="00462EA3">
              <w:rPr>
                <w:rFonts w:cs="Times New Roman"/>
                <w:color w:val="000000"/>
                <w:sz w:val="24"/>
                <w:szCs w:val="24"/>
              </w:rPr>
              <w:t>(0.91,1.2</w:t>
            </w:r>
            <w:r w:rsidRPr="00462EA3">
              <w:rPr>
                <w:rFonts w:cs="Times New Roman" w:hint="eastAsia"/>
                <w:color w:val="000000"/>
                <w:sz w:val="24"/>
                <w:szCs w:val="24"/>
              </w:rPr>
              <w:t>3</w:t>
            </w:r>
            <w:r w:rsidRPr="00462EA3">
              <w:rPr>
                <w:rFonts w:cs="Times New Roman"/>
                <w:color w:val="000000"/>
                <w:sz w:val="24"/>
                <w:szCs w:val="24"/>
              </w:rPr>
              <w:t>)</w:t>
            </w:r>
          </w:p>
        </w:tc>
        <w:tc>
          <w:tcPr>
            <w:tcW w:w="0" w:type="auto"/>
            <w:tcBorders>
              <w:top w:val="nil"/>
              <w:bottom w:val="dashed" w:sz="4" w:space="0" w:color="auto"/>
            </w:tcBorders>
            <w:hideMark/>
          </w:tcPr>
          <w:p w14:paraId="5737086A"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0.445</w:t>
            </w:r>
          </w:p>
        </w:tc>
        <w:tc>
          <w:tcPr>
            <w:tcW w:w="0" w:type="auto"/>
            <w:tcBorders>
              <w:top w:val="nil"/>
              <w:bottom w:val="dashed" w:sz="4" w:space="0" w:color="auto"/>
            </w:tcBorders>
            <w:hideMark/>
          </w:tcPr>
          <w:p w14:paraId="754AA5B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16A7D701" w14:textId="77777777" w:rsidTr="00811FA5">
        <w:trPr>
          <w:trHeight w:val="295"/>
          <w:jc w:val="center"/>
        </w:trPr>
        <w:tc>
          <w:tcPr>
            <w:tcW w:w="0" w:type="auto"/>
            <w:tcBorders>
              <w:top w:val="dashed" w:sz="4" w:space="0" w:color="auto"/>
              <w:bottom w:val="nil"/>
            </w:tcBorders>
            <w:hideMark/>
          </w:tcPr>
          <w:p w14:paraId="251FBDC9"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b/>
                <w:color w:val="000000"/>
                <w:sz w:val="24"/>
                <w:szCs w:val="24"/>
              </w:rPr>
              <w:t>High</w:t>
            </w:r>
            <w:r w:rsidRPr="00462EA3">
              <w:rPr>
                <w:rFonts w:cs="Times New Roman" w:hint="eastAsia"/>
                <w:b/>
                <w:color w:val="000000"/>
                <w:sz w:val="24"/>
                <w:szCs w:val="24"/>
              </w:rPr>
              <w:t xml:space="preserve"> </w:t>
            </w:r>
            <w:r w:rsidRPr="00462EA3">
              <w:rPr>
                <w:rFonts w:cs="Times New Roman"/>
                <w:b/>
                <w:color w:val="000000"/>
                <w:sz w:val="24"/>
                <w:szCs w:val="24"/>
              </w:rPr>
              <w:t>genetic risk</w:t>
            </w:r>
          </w:p>
        </w:tc>
        <w:tc>
          <w:tcPr>
            <w:tcW w:w="0" w:type="auto"/>
            <w:tcBorders>
              <w:top w:val="dashed" w:sz="4" w:space="0" w:color="auto"/>
              <w:bottom w:val="nil"/>
            </w:tcBorders>
            <w:hideMark/>
          </w:tcPr>
          <w:p w14:paraId="4DC09CFD"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dashed" w:sz="4" w:space="0" w:color="auto"/>
              <w:bottom w:val="nil"/>
            </w:tcBorders>
            <w:hideMark/>
          </w:tcPr>
          <w:p w14:paraId="71536EFF"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dashed" w:sz="4" w:space="0" w:color="auto"/>
              <w:bottom w:val="nil"/>
            </w:tcBorders>
            <w:hideMark/>
          </w:tcPr>
          <w:p w14:paraId="28D62BB8"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dashed" w:sz="4" w:space="0" w:color="auto"/>
              <w:bottom w:val="nil"/>
            </w:tcBorders>
            <w:hideMark/>
          </w:tcPr>
          <w:p w14:paraId="3B57E7B8"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dashed" w:sz="4" w:space="0" w:color="auto"/>
              <w:bottom w:val="nil"/>
            </w:tcBorders>
            <w:hideMark/>
          </w:tcPr>
          <w:p w14:paraId="36614853"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dashed" w:sz="4" w:space="0" w:color="auto"/>
              <w:bottom w:val="nil"/>
            </w:tcBorders>
            <w:hideMark/>
          </w:tcPr>
          <w:p w14:paraId="4D2060C2"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dashed" w:sz="4" w:space="0" w:color="auto"/>
              <w:bottom w:val="nil"/>
            </w:tcBorders>
            <w:hideMark/>
          </w:tcPr>
          <w:p w14:paraId="6E2CCCB0"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dashed" w:sz="4" w:space="0" w:color="auto"/>
              <w:bottom w:val="nil"/>
            </w:tcBorders>
            <w:hideMark/>
          </w:tcPr>
          <w:p w14:paraId="47B57073"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43A2AACE" w14:textId="77777777" w:rsidTr="00811FA5">
        <w:trPr>
          <w:trHeight w:val="295"/>
          <w:jc w:val="center"/>
        </w:trPr>
        <w:tc>
          <w:tcPr>
            <w:tcW w:w="0" w:type="auto"/>
            <w:tcBorders>
              <w:top w:val="nil"/>
            </w:tcBorders>
            <w:hideMark/>
          </w:tcPr>
          <w:p w14:paraId="3FEFF211"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ADA criteria</w:t>
            </w:r>
          </w:p>
        </w:tc>
        <w:tc>
          <w:tcPr>
            <w:tcW w:w="0" w:type="auto"/>
            <w:tcBorders>
              <w:top w:val="nil"/>
            </w:tcBorders>
            <w:hideMark/>
          </w:tcPr>
          <w:p w14:paraId="7326528F"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tcBorders>
            <w:hideMark/>
          </w:tcPr>
          <w:p w14:paraId="203A36BB"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tcBorders>
            <w:hideMark/>
          </w:tcPr>
          <w:p w14:paraId="7452644B"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tcBorders>
            <w:hideMark/>
          </w:tcPr>
          <w:p w14:paraId="17DE9293"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tcBorders>
            <w:hideMark/>
          </w:tcPr>
          <w:p w14:paraId="50A9D8A9"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tcBorders>
            <w:hideMark/>
          </w:tcPr>
          <w:p w14:paraId="1EE99B45"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tcBorders>
            <w:hideMark/>
          </w:tcPr>
          <w:p w14:paraId="02F671AC"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tcBorders>
            <w:hideMark/>
          </w:tcPr>
          <w:p w14:paraId="4373918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74E6F235" w14:textId="77777777" w:rsidTr="00811FA5">
        <w:trPr>
          <w:trHeight w:val="283"/>
          <w:jc w:val="center"/>
        </w:trPr>
        <w:tc>
          <w:tcPr>
            <w:tcW w:w="0" w:type="auto"/>
            <w:tcBorders>
              <w:bottom w:val="nil"/>
            </w:tcBorders>
            <w:hideMark/>
          </w:tcPr>
          <w:p w14:paraId="527F8B9C"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Normoglycemia</w:t>
            </w:r>
          </w:p>
        </w:tc>
        <w:tc>
          <w:tcPr>
            <w:tcW w:w="0" w:type="auto"/>
            <w:tcBorders>
              <w:bottom w:val="nil"/>
            </w:tcBorders>
            <w:hideMark/>
          </w:tcPr>
          <w:p w14:paraId="021BB34C"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3</w:t>
            </w:r>
            <w:r w:rsidRPr="00462EA3">
              <w:rPr>
                <w:rFonts w:cs="Times New Roman" w:hint="eastAsia"/>
                <w:color w:val="000000"/>
                <w:sz w:val="24"/>
                <w:szCs w:val="24"/>
              </w:rPr>
              <w:t>,</w:t>
            </w:r>
            <w:r w:rsidRPr="00462EA3">
              <w:rPr>
                <w:rFonts w:cs="Times New Roman"/>
                <w:color w:val="000000"/>
                <w:sz w:val="24"/>
                <w:szCs w:val="24"/>
              </w:rPr>
              <w:t>364/1</w:t>
            </w:r>
            <w:r w:rsidRPr="00462EA3">
              <w:rPr>
                <w:rFonts w:cs="Times New Roman" w:hint="eastAsia"/>
                <w:color w:val="000000"/>
                <w:sz w:val="24"/>
                <w:szCs w:val="24"/>
              </w:rPr>
              <w:t>,</w:t>
            </w:r>
            <w:r w:rsidRPr="00462EA3">
              <w:rPr>
                <w:rFonts w:cs="Times New Roman"/>
                <w:color w:val="000000"/>
                <w:sz w:val="24"/>
                <w:szCs w:val="24"/>
              </w:rPr>
              <w:t>000</w:t>
            </w:r>
            <w:r w:rsidRPr="00462EA3">
              <w:rPr>
                <w:rFonts w:cs="Times New Roman" w:hint="eastAsia"/>
                <w:color w:val="000000"/>
                <w:sz w:val="24"/>
                <w:szCs w:val="24"/>
              </w:rPr>
              <w:t>,</w:t>
            </w:r>
            <w:r w:rsidRPr="00462EA3">
              <w:rPr>
                <w:rFonts w:cs="Times New Roman"/>
                <w:color w:val="000000"/>
                <w:sz w:val="24"/>
                <w:szCs w:val="24"/>
              </w:rPr>
              <w:t>430</w:t>
            </w:r>
          </w:p>
        </w:tc>
        <w:tc>
          <w:tcPr>
            <w:tcW w:w="0" w:type="auto"/>
            <w:tcBorders>
              <w:bottom w:val="nil"/>
            </w:tcBorders>
            <w:hideMark/>
          </w:tcPr>
          <w:p w14:paraId="7BBA12FE"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bottom w:val="nil"/>
            </w:tcBorders>
            <w:hideMark/>
          </w:tcPr>
          <w:p w14:paraId="2C7796CF"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1.00[Reference]</w:t>
            </w:r>
          </w:p>
        </w:tc>
        <w:tc>
          <w:tcPr>
            <w:tcW w:w="0" w:type="auto"/>
            <w:tcBorders>
              <w:bottom w:val="nil"/>
            </w:tcBorders>
            <w:hideMark/>
          </w:tcPr>
          <w:p w14:paraId="02E14969"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bottom w:val="nil"/>
            </w:tcBorders>
            <w:hideMark/>
          </w:tcPr>
          <w:p w14:paraId="17C9FC31"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bottom w:val="nil"/>
            </w:tcBorders>
            <w:hideMark/>
          </w:tcPr>
          <w:p w14:paraId="3ADC9C60"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0.8</w:t>
            </w:r>
            <w:r w:rsidRPr="00462EA3">
              <w:rPr>
                <w:rFonts w:cs="Times New Roman" w:hint="eastAsia"/>
                <w:color w:val="000000"/>
                <w:sz w:val="24"/>
                <w:szCs w:val="24"/>
              </w:rPr>
              <w:t>2</w:t>
            </w:r>
            <w:r w:rsidRPr="00462EA3">
              <w:rPr>
                <w:rFonts w:cs="Times New Roman"/>
                <w:color w:val="000000"/>
                <w:sz w:val="24"/>
                <w:szCs w:val="24"/>
              </w:rPr>
              <w:t>(0.76,0.87)</w:t>
            </w:r>
          </w:p>
        </w:tc>
        <w:tc>
          <w:tcPr>
            <w:tcW w:w="0" w:type="auto"/>
            <w:tcBorders>
              <w:bottom w:val="nil"/>
            </w:tcBorders>
            <w:hideMark/>
          </w:tcPr>
          <w:p w14:paraId="3C67DEAD"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&lt;0.001</w:t>
            </w:r>
          </w:p>
        </w:tc>
        <w:tc>
          <w:tcPr>
            <w:tcW w:w="0" w:type="auto"/>
            <w:tcBorders>
              <w:bottom w:val="nil"/>
            </w:tcBorders>
            <w:hideMark/>
          </w:tcPr>
          <w:p w14:paraId="77D6577B"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1A67A647" w14:textId="77777777" w:rsidTr="00811FA5">
        <w:trPr>
          <w:trHeight w:val="283"/>
          <w:jc w:val="center"/>
        </w:trPr>
        <w:tc>
          <w:tcPr>
            <w:tcW w:w="0" w:type="auto"/>
            <w:tcBorders>
              <w:top w:val="nil"/>
              <w:bottom w:val="nil"/>
            </w:tcBorders>
            <w:hideMark/>
          </w:tcPr>
          <w:p w14:paraId="5AE6C414"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Prediabetes</w:t>
            </w:r>
          </w:p>
        </w:tc>
        <w:tc>
          <w:tcPr>
            <w:tcW w:w="0" w:type="auto"/>
            <w:tcBorders>
              <w:top w:val="nil"/>
              <w:bottom w:val="nil"/>
            </w:tcBorders>
            <w:hideMark/>
          </w:tcPr>
          <w:p w14:paraId="61FD1199"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1</w:t>
            </w:r>
            <w:r w:rsidRPr="00462EA3">
              <w:rPr>
                <w:rFonts w:cs="Times New Roman" w:hint="eastAsia"/>
                <w:color w:val="000000"/>
                <w:sz w:val="24"/>
                <w:szCs w:val="24"/>
              </w:rPr>
              <w:t>,</w:t>
            </w:r>
            <w:r w:rsidRPr="00462EA3">
              <w:rPr>
                <w:rFonts w:cs="Times New Roman"/>
                <w:color w:val="000000"/>
                <w:sz w:val="24"/>
                <w:szCs w:val="24"/>
              </w:rPr>
              <w:t>230/229</w:t>
            </w:r>
            <w:r w:rsidRPr="00462EA3">
              <w:rPr>
                <w:rFonts w:cs="Times New Roman" w:hint="eastAsia"/>
                <w:color w:val="000000"/>
                <w:sz w:val="24"/>
                <w:szCs w:val="24"/>
              </w:rPr>
              <w:t>,</w:t>
            </w:r>
            <w:r w:rsidRPr="00462EA3">
              <w:rPr>
                <w:rFonts w:cs="Times New Roman"/>
                <w:color w:val="000000"/>
                <w:sz w:val="24"/>
                <w:szCs w:val="24"/>
              </w:rPr>
              <w:t>754</w:t>
            </w:r>
          </w:p>
        </w:tc>
        <w:tc>
          <w:tcPr>
            <w:tcW w:w="0" w:type="auto"/>
            <w:tcBorders>
              <w:top w:val="nil"/>
              <w:bottom w:val="nil"/>
            </w:tcBorders>
            <w:hideMark/>
          </w:tcPr>
          <w:p w14:paraId="44990EB9"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3ED69783"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1.2</w:t>
            </w:r>
            <w:r w:rsidRPr="00462EA3">
              <w:rPr>
                <w:rFonts w:cs="Times New Roman" w:hint="eastAsia"/>
                <w:color w:val="000000"/>
                <w:sz w:val="24"/>
                <w:szCs w:val="24"/>
              </w:rPr>
              <w:t>3</w:t>
            </w:r>
            <w:r w:rsidRPr="00462EA3">
              <w:rPr>
                <w:rFonts w:cs="Times New Roman"/>
                <w:color w:val="000000"/>
                <w:sz w:val="24"/>
                <w:szCs w:val="24"/>
              </w:rPr>
              <w:t>(1.1</w:t>
            </w:r>
            <w:r w:rsidRPr="00462EA3">
              <w:rPr>
                <w:rFonts w:cs="Times New Roman" w:hint="eastAsia"/>
                <w:color w:val="000000"/>
                <w:sz w:val="24"/>
                <w:szCs w:val="24"/>
              </w:rPr>
              <w:t>5</w:t>
            </w:r>
            <w:r w:rsidRPr="00462EA3">
              <w:rPr>
                <w:rFonts w:cs="Times New Roman"/>
                <w:color w:val="000000"/>
                <w:sz w:val="24"/>
                <w:szCs w:val="24"/>
              </w:rPr>
              <w:t>,1.31)</w:t>
            </w:r>
          </w:p>
        </w:tc>
        <w:tc>
          <w:tcPr>
            <w:tcW w:w="0" w:type="auto"/>
            <w:tcBorders>
              <w:top w:val="nil"/>
              <w:bottom w:val="nil"/>
            </w:tcBorders>
            <w:hideMark/>
          </w:tcPr>
          <w:p w14:paraId="497F614B"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top w:val="nil"/>
              <w:bottom w:val="nil"/>
            </w:tcBorders>
            <w:hideMark/>
          </w:tcPr>
          <w:p w14:paraId="36C458E2"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25929964"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1.00[Reference]</w:t>
            </w:r>
          </w:p>
        </w:tc>
        <w:tc>
          <w:tcPr>
            <w:tcW w:w="0" w:type="auto"/>
            <w:tcBorders>
              <w:top w:val="nil"/>
              <w:bottom w:val="nil"/>
            </w:tcBorders>
            <w:hideMark/>
          </w:tcPr>
          <w:p w14:paraId="04134927"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72EA1D0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172C09EB" w14:textId="77777777" w:rsidTr="00811FA5">
        <w:trPr>
          <w:trHeight w:val="283"/>
          <w:jc w:val="center"/>
        </w:trPr>
        <w:tc>
          <w:tcPr>
            <w:tcW w:w="0" w:type="auto"/>
            <w:tcBorders>
              <w:top w:val="nil"/>
              <w:bottom w:val="nil"/>
            </w:tcBorders>
            <w:hideMark/>
          </w:tcPr>
          <w:p w14:paraId="1562AF76"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T2DM</w:t>
            </w:r>
          </w:p>
        </w:tc>
        <w:tc>
          <w:tcPr>
            <w:tcW w:w="0" w:type="auto"/>
            <w:tcBorders>
              <w:top w:val="nil"/>
              <w:bottom w:val="nil"/>
            </w:tcBorders>
            <w:hideMark/>
          </w:tcPr>
          <w:p w14:paraId="05F20827"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357/51</w:t>
            </w:r>
            <w:r w:rsidRPr="00462EA3">
              <w:rPr>
                <w:rFonts w:cs="Times New Roman" w:hint="eastAsia"/>
                <w:color w:val="000000"/>
                <w:sz w:val="24"/>
                <w:szCs w:val="24"/>
              </w:rPr>
              <w:t>,</w:t>
            </w:r>
            <w:r w:rsidRPr="00462EA3">
              <w:rPr>
                <w:rFonts w:cs="Times New Roman"/>
                <w:color w:val="000000"/>
                <w:sz w:val="24"/>
                <w:szCs w:val="24"/>
              </w:rPr>
              <w:t>341</w:t>
            </w:r>
          </w:p>
        </w:tc>
        <w:tc>
          <w:tcPr>
            <w:tcW w:w="0" w:type="auto"/>
            <w:tcBorders>
              <w:top w:val="nil"/>
              <w:bottom w:val="nil"/>
            </w:tcBorders>
            <w:hideMark/>
          </w:tcPr>
          <w:p w14:paraId="312F822E"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06A1F987"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1.48(1.3</w:t>
            </w:r>
            <w:r w:rsidRPr="00462EA3">
              <w:rPr>
                <w:rFonts w:cs="Times New Roman" w:hint="eastAsia"/>
                <w:color w:val="000000"/>
                <w:sz w:val="24"/>
                <w:szCs w:val="24"/>
              </w:rPr>
              <w:t>3</w:t>
            </w:r>
            <w:r w:rsidRPr="00462EA3">
              <w:rPr>
                <w:rFonts w:cs="Times New Roman"/>
                <w:color w:val="000000"/>
                <w:sz w:val="24"/>
                <w:szCs w:val="24"/>
              </w:rPr>
              <w:t>,1.66)</w:t>
            </w:r>
          </w:p>
        </w:tc>
        <w:tc>
          <w:tcPr>
            <w:tcW w:w="0" w:type="auto"/>
            <w:tcBorders>
              <w:top w:val="nil"/>
              <w:bottom w:val="nil"/>
            </w:tcBorders>
            <w:hideMark/>
          </w:tcPr>
          <w:p w14:paraId="0EEE6937"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top w:val="nil"/>
              <w:bottom w:val="nil"/>
            </w:tcBorders>
            <w:hideMark/>
          </w:tcPr>
          <w:p w14:paraId="6B472D28"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249C50FE"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1.21(1.0</w:t>
            </w:r>
            <w:r w:rsidRPr="00462EA3">
              <w:rPr>
                <w:rFonts w:cs="Times New Roman" w:hint="eastAsia"/>
                <w:color w:val="000000"/>
                <w:sz w:val="24"/>
                <w:szCs w:val="24"/>
              </w:rPr>
              <w:t>8</w:t>
            </w:r>
            <w:r w:rsidRPr="00462EA3">
              <w:rPr>
                <w:rFonts w:cs="Times New Roman"/>
                <w:color w:val="000000"/>
                <w:sz w:val="24"/>
                <w:szCs w:val="24"/>
              </w:rPr>
              <w:t>,1.36)</w:t>
            </w:r>
          </w:p>
        </w:tc>
        <w:tc>
          <w:tcPr>
            <w:tcW w:w="0" w:type="auto"/>
            <w:tcBorders>
              <w:top w:val="nil"/>
              <w:bottom w:val="nil"/>
            </w:tcBorders>
            <w:hideMark/>
          </w:tcPr>
          <w:p w14:paraId="1BDBE4AF"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color w:val="000000"/>
                <w:sz w:val="24"/>
                <w:szCs w:val="24"/>
              </w:rPr>
              <w:t>0.00</w:t>
            </w:r>
            <w:r w:rsidRPr="00462EA3">
              <w:rPr>
                <w:rFonts w:cs="Times New Roman" w:hint="eastAsia"/>
                <w:color w:val="000000"/>
                <w:sz w:val="24"/>
                <w:szCs w:val="24"/>
              </w:rPr>
              <w:t>2</w:t>
            </w:r>
          </w:p>
        </w:tc>
        <w:tc>
          <w:tcPr>
            <w:tcW w:w="0" w:type="auto"/>
            <w:tcBorders>
              <w:top w:val="nil"/>
              <w:bottom w:val="nil"/>
            </w:tcBorders>
            <w:hideMark/>
          </w:tcPr>
          <w:p w14:paraId="5DE0E131"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E32A2B1" w14:textId="77777777" w:rsidTr="00811FA5">
        <w:trPr>
          <w:trHeight w:val="295"/>
          <w:jc w:val="center"/>
        </w:trPr>
        <w:tc>
          <w:tcPr>
            <w:tcW w:w="0" w:type="auto"/>
            <w:tcBorders>
              <w:top w:val="nil"/>
              <w:bottom w:val="nil"/>
            </w:tcBorders>
            <w:hideMark/>
          </w:tcPr>
          <w:p w14:paraId="0F852C2E" w14:textId="77777777" w:rsidR="00462EA3" w:rsidRPr="00462EA3" w:rsidRDefault="00462EA3" w:rsidP="00462EA3">
            <w:pPr>
              <w:widowControl/>
              <w:spacing w:before="100" w:beforeAutospacing="1" w:after="100" w:afterAutospacing="1"/>
              <w:rPr>
                <w:rFonts w:cs="Times New Roman"/>
                <w:sz w:val="24"/>
                <w:szCs w:val="24"/>
              </w:rPr>
            </w:pPr>
            <w:r w:rsidRPr="00462EA3">
              <w:rPr>
                <w:rFonts w:cs="Times New Roman"/>
                <w:color w:val="000000"/>
                <w:sz w:val="24"/>
                <w:szCs w:val="24"/>
              </w:rPr>
              <w:t>WHO/IEC criteria</w:t>
            </w:r>
          </w:p>
        </w:tc>
        <w:tc>
          <w:tcPr>
            <w:tcW w:w="0" w:type="auto"/>
            <w:tcBorders>
              <w:top w:val="nil"/>
              <w:bottom w:val="nil"/>
            </w:tcBorders>
            <w:hideMark/>
          </w:tcPr>
          <w:p w14:paraId="02FC8FD8" w14:textId="77777777" w:rsidR="00462EA3" w:rsidRPr="00462EA3" w:rsidRDefault="00462EA3" w:rsidP="00462EA3">
            <w:pPr>
              <w:widowControl/>
              <w:spacing w:before="100" w:beforeAutospacing="1" w:after="100" w:afterAutospacing="1"/>
              <w:rPr>
                <w:rFonts w:cs="Times New Roman"/>
                <w:color w:val="000000"/>
                <w:sz w:val="24"/>
                <w:szCs w:val="24"/>
              </w:rPr>
            </w:pPr>
          </w:p>
        </w:tc>
        <w:tc>
          <w:tcPr>
            <w:tcW w:w="0" w:type="auto"/>
            <w:tcBorders>
              <w:top w:val="nil"/>
              <w:bottom w:val="nil"/>
            </w:tcBorders>
            <w:hideMark/>
          </w:tcPr>
          <w:p w14:paraId="2E270E9D"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2B6858E8"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5D278BC7"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512A46C8"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5DEA394D"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7DA52638"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nil"/>
            </w:tcBorders>
            <w:hideMark/>
          </w:tcPr>
          <w:p w14:paraId="43B83E16"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63868973" w14:textId="77777777" w:rsidTr="00811FA5">
        <w:trPr>
          <w:trHeight w:val="283"/>
          <w:jc w:val="center"/>
        </w:trPr>
        <w:tc>
          <w:tcPr>
            <w:tcW w:w="0" w:type="auto"/>
            <w:tcBorders>
              <w:top w:val="nil"/>
            </w:tcBorders>
            <w:hideMark/>
          </w:tcPr>
          <w:p w14:paraId="47982BD4"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lastRenderedPageBreak/>
              <w:t>Normoglycemia</w:t>
            </w:r>
          </w:p>
        </w:tc>
        <w:tc>
          <w:tcPr>
            <w:tcW w:w="0" w:type="auto"/>
            <w:tcBorders>
              <w:top w:val="nil"/>
            </w:tcBorders>
            <w:hideMark/>
          </w:tcPr>
          <w:p w14:paraId="33D64174"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sz w:val="24"/>
                <w:szCs w:val="24"/>
              </w:rPr>
              <w:t>4</w:t>
            </w:r>
            <w:r w:rsidRPr="00462EA3">
              <w:rPr>
                <w:rFonts w:cs="Times New Roman" w:hint="eastAsia"/>
                <w:sz w:val="24"/>
                <w:szCs w:val="24"/>
              </w:rPr>
              <w:t>,</w:t>
            </w:r>
            <w:r w:rsidRPr="00462EA3">
              <w:rPr>
                <w:rFonts w:cs="Times New Roman"/>
                <w:sz w:val="24"/>
                <w:szCs w:val="24"/>
              </w:rPr>
              <w:t>219/1</w:t>
            </w:r>
            <w:r w:rsidRPr="00462EA3">
              <w:rPr>
                <w:rFonts w:cs="Times New Roman" w:hint="eastAsia"/>
                <w:sz w:val="24"/>
                <w:szCs w:val="24"/>
              </w:rPr>
              <w:t>,</w:t>
            </w:r>
            <w:r w:rsidRPr="00462EA3">
              <w:rPr>
                <w:rFonts w:cs="Times New Roman"/>
                <w:sz w:val="24"/>
                <w:szCs w:val="24"/>
              </w:rPr>
              <w:t>172</w:t>
            </w:r>
            <w:r w:rsidRPr="00462EA3">
              <w:rPr>
                <w:rFonts w:cs="Times New Roman" w:hint="eastAsia"/>
                <w:sz w:val="24"/>
                <w:szCs w:val="24"/>
              </w:rPr>
              <w:t>,</w:t>
            </w:r>
            <w:r w:rsidRPr="00462EA3">
              <w:rPr>
                <w:rFonts w:cs="Times New Roman"/>
                <w:sz w:val="24"/>
                <w:szCs w:val="24"/>
              </w:rPr>
              <w:t>838</w:t>
            </w:r>
          </w:p>
        </w:tc>
        <w:tc>
          <w:tcPr>
            <w:tcW w:w="0" w:type="auto"/>
            <w:tcBorders>
              <w:top w:val="nil"/>
            </w:tcBorders>
            <w:hideMark/>
          </w:tcPr>
          <w:p w14:paraId="3D99C606"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tcBorders>
            <w:hideMark/>
          </w:tcPr>
          <w:p w14:paraId="4F4EA793"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1.00[Reference]</w:t>
            </w:r>
          </w:p>
        </w:tc>
        <w:tc>
          <w:tcPr>
            <w:tcW w:w="0" w:type="auto"/>
            <w:tcBorders>
              <w:top w:val="nil"/>
            </w:tcBorders>
            <w:hideMark/>
          </w:tcPr>
          <w:p w14:paraId="177F929D"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tcBorders>
            <w:hideMark/>
          </w:tcPr>
          <w:p w14:paraId="14284D35"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tcBorders>
            <w:hideMark/>
          </w:tcPr>
          <w:p w14:paraId="69269842"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0.71(0.6</w:t>
            </w:r>
            <w:r w:rsidRPr="00462EA3">
              <w:rPr>
                <w:rFonts w:cs="Times New Roman" w:hint="eastAsia"/>
                <w:color w:val="000000"/>
                <w:sz w:val="24"/>
                <w:szCs w:val="24"/>
              </w:rPr>
              <w:t>4</w:t>
            </w:r>
            <w:r w:rsidRPr="00462EA3">
              <w:rPr>
                <w:rFonts w:cs="Times New Roman"/>
                <w:color w:val="000000"/>
                <w:sz w:val="24"/>
                <w:szCs w:val="24"/>
              </w:rPr>
              <w:t>,0.79)</w:t>
            </w:r>
          </w:p>
        </w:tc>
        <w:tc>
          <w:tcPr>
            <w:tcW w:w="0" w:type="auto"/>
            <w:tcBorders>
              <w:top w:val="nil"/>
            </w:tcBorders>
            <w:hideMark/>
          </w:tcPr>
          <w:p w14:paraId="08AC0A0D"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top w:val="nil"/>
            </w:tcBorders>
            <w:hideMark/>
          </w:tcPr>
          <w:p w14:paraId="4B0A41AE"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6CF9791E" w14:textId="77777777" w:rsidTr="00811FA5">
        <w:trPr>
          <w:trHeight w:val="283"/>
          <w:jc w:val="center"/>
        </w:trPr>
        <w:tc>
          <w:tcPr>
            <w:tcW w:w="0" w:type="auto"/>
            <w:tcBorders>
              <w:bottom w:val="nil"/>
            </w:tcBorders>
            <w:hideMark/>
          </w:tcPr>
          <w:p w14:paraId="3B53E76E"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Prediabetes</w:t>
            </w:r>
          </w:p>
        </w:tc>
        <w:tc>
          <w:tcPr>
            <w:tcW w:w="0" w:type="auto"/>
            <w:tcBorders>
              <w:bottom w:val="nil"/>
            </w:tcBorders>
            <w:hideMark/>
          </w:tcPr>
          <w:p w14:paraId="1CE23AF5"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sz w:val="24"/>
                <w:szCs w:val="24"/>
              </w:rPr>
              <w:t>375/57</w:t>
            </w:r>
            <w:r w:rsidRPr="00462EA3">
              <w:rPr>
                <w:rFonts w:cs="Times New Roman" w:hint="eastAsia"/>
                <w:sz w:val="24"/>
                <w:szCs w:val="24"/>
              </w:rPr>
              <w:t>,</w:t>
            </w:r>
            <w:r w:rsidRPr="00462EA3">
              <w:rPr>
                <w:rFonts w:cs="Times New Roman"/>
                <w:sz w:val="24"/>
                <w:szCs w:val="24"/>
              </w:rPr>
              <w:t>346</w:t>
            </w:r>
          </w:p>
        </w:tc>
        <w:tc>
          <w:tcPr>
            <w:tcW w:w="0" w:type="auto"/>
            <w:tcBorders>
              <w:bottom w:val="nil"/>
            </w:tcBorders>
            <w:hideMark/>
          </w:tcPr>
          <w:p w14:paraId="2DFC943C"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bottom w:val="nil"/>
            </w:tcBorders>
            <w:hideMark/>
          </w:tcPr>
          <w:p w14:paraId="4DCF835C"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1.4</w:t>
            </w:r>
            <w:r w:rsidRPr="00462EA3">
              <w:rPr>
                <w:rFonts w:cs="Times New Roman" w:hint="eastAsia"/>
                <w:color w:val="000000"/>
                <w:sz w:val="24"/>
                <w:szCs w:val="24"/>
              </w:rPr>
              <w:t>1</w:t>
            </w:r>
            <w:r w:rsidRPr="00462EA3">
              <w:rPr>
                <w:rFonts w:cs="Times New Roman"/>
                <w:color w:val="000000"/>
                <w:sz w:val="24"/>
                <w:szCs w:val="24"/>
              </w:rPr>
              <w:t>(1.26,1.56)</w:t>
            </w:r>
          </w:p>
        </w:tc>
        <w:tc>
          <w:tcPr>
            <w:tcW w:w="0" w:type="auto"/>
            <w:tcBorders>
              <w:bottom w:val="nil"/>
            </w:tcBorders>
            <w:hideMark/>
          </w:tcPr>
          <w:p w14:paraId="2CEF37CA"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bottom w:val="nil"/>
            </w:tcBorders>
            <w:hideMark/>
          </w:tcPr>
          <w:p w14:paraId="703C1247"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bottom w:val="nil"/>
            </w:tcBorders>
            <w:hideMark/>
          </w:tcPr>
          <w:p w14:paraId="4B961C16"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1.00[Reference]</w:t>
            </w:r>
          </w:p>
        </w:tc>
        <w:tc>
          <w:tcPr>
            <w:tcW w:w="0" w:type="auto"/>
            <w:tcBorders>
              <w:bottom w:val="nil"/>
            </w:tcBorders>
            <w:hideMark/>
          </w:tcPr>
          <w:p w14:paraId="58C06037"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bottom w:val="nil"/>
            </w:tcBorders>
            <w:hideMark/>
          </w:tcPr>
          <w:p w14:paraId="67381138"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r w:rsidR="00462EA3" w:rsidRPr="00462EA3" w14:paraId="07E48943" w14:textId="77777777" w:rsidTr="00811FA5">
        <w:trPr>
          <w:trHeight w:val="283"/>
          <w:jc w:val="center"/>
        </w:trPr>
        <w:tc>
          <w:tcPr>
            <w:tcW w:w="0" w:type="auto"/>
            <w:tcBorders>
              <w:top w:val="nil"/>
              <w:bottom w:val="single" w:sz="4" w:space="0" w:color="auto"/>
            </w:tcBorders>
            <w:hideMark/>
          </w:tcPr>
          <w:p w14:paraId="39A863B1" w14:textId="77777777" w:rsidR="00462EA3" w:rsidRPr="00462EA3" w:rsidRDefault="00462EA3" w:rsidP="00462EA3">
            <w:pPr>
              <w:widowControl/>
              <w:spacing w:before="100" w:beforeAutospacing="1" w:after="100" w:afterAutospacing="1"/>
              <w:ind w:firstLineChars="100" w:firstLine="240"/>
              <w:rPr>
                <w:rFonts w:cs="Times New Roman"/>
                <w:sz w:val="24"/>
                <w:szCs w:val="24"/>
              </w:rPr>
            </w:pPr>
            <w:r w:rsidRPr="00462EA3">
              <w:rPr>
                <w:rFonts w:cs="Times New Roman"/>
                <w:color w:val="000000"/>
                <w:sz w:val="24"/>
                <w:szCs w:val="24"/>
              </w:rPr>
              <w:t>T2DM</w:t>
            </w:r>
          </w:p>
        </w:tc>
        <w:tc>
          <w:tcPr>
            <w:tcW w:w="0" w:type="auto"/>
            <w:tcBorders>
              <w:top w:val="nil"/>
              <w:bottom w:val="single" w:sz="4" w:space="0" w:color="auto"/>
            </w:tcBorders>
            <w:hideMark/>
          </w:tcPr>
          <w:p w14:paraId="0C055771" w14:textId="77777777" w:rsidR="00462EA3" w:rsidRPr="00462EA3" w:rsidRDefault="00462EA3" w:rsidP="00462EA3">
            <w:pPr>
              <w:widowControl/>
              <w:spacing w:before="100" w:beforeAutospacing="1" w:after="100" w:afterAutospacing="1"/>
              <w:rPr>
                <w:rFonts w:cs="Times New Roman"/>
                <w:color w:val="000000"/>
                <w:sz w:val="24"/>
                <w:szCs w:val="24"/>
              </w:rPr>
            </w:pPr>
            <w:r w:rsidRPr="00462EA3">
              <w:rPr>
                <w:rFonts w:cs="Times New Roman"/>
                <w:sz w:val="24"/>
                <w:szCs w:val="24"/>
              </w:rPr>
              <w:t>357/51</w:t>
            </w:r>
            <w:r w:rsidRPr="00462EA3">
              <w:rPr>
                <w:rFonts w:cs="Times New Roman" w:hint="eastAsia"/>
                <w:sz w:val="24"/>
                <w:szCs w:val="24"/>
              </w:rPr>
              <w:t>,</w:t>
            </w:r>
            <w:r w:rsidRPr="00462EA3">
              <w:rPr>
                <w:rFonts w:cs="Times New Roman"/>
                <w:sz w:val="24"/>
                <w:szCs w:val="24"/>
              </w:rPr>
              <w:t>341</w:t>
            </w:r>
          </w:p>
        </w:tc>
        <w:tc>
          <w:tcPr>
            <w:tcW w:w="0" w:type="auto"/>
            <w:tcBorders>
              <w:top w:val="nil"/>
              <w:bottom w:val="single" w:sz="4" w:space="0" w:color="auto"/>
            </w:tcBorders>
            <w:hideMark/>
          </w:tcPr>
          <w:p w14:paraId="43F8513C"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single" w:sz="4" w:space="0" w:color="auto"/>
            </w:tcBorders>
            <w:hideMark/>
          </w:tcPr>
          <w:p w14:paraId="285133B4"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1.44(1.29,1.61)</w:t>
            </w:r>
          </w:p>
        </w:tc>
        <w:tc>
          <w:tcPr>
            <w:tcW w:w="0" w:type="auto"/>
            <w:tcBorders>
              <w:top w:val="nil"/>
              <w:bottom w:val="single" w:sz="4" w:space="0" w:color="auto"/>
            </w:tcBorders>
            <w:hideMark/>
          </w:tcPr>
          <w:p w14:paraId="4E39501D"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&lt;0.001</w:t>
            </w:r>
          </w:p>
        </w:tc>
        <w:tc>
          <w:tcPr>
            <w:tcW w:w="0" w:type="auto"/>
            <w:tcBorders>
              <w:top w:val="nil"/>
              <w:bottom w:val="single" w:sz="4" w:space="0" w:color="auto"/>
            </w:tcBorders>
            <w:hideMark/>
          </w:tcPr>
          <w:p w14:paraId="07C34C91" w14:textId="77777777" w:rsidR="00462EA3" w:rsidRPr="00462EA3" w:rsidRDefault="00462EA3" w:rsidP="00462EA3">
            <w:pPr>
              <w:widowControl/>
              <w:spacing w:before="100" w:beforeAutospacing="1" w:after="100" w:afterAutospacing="1"/>
              <w:jc w:val="center"/>
              <w:rPr>
                <w:rFonts w:cs="Times New Roman"/>
                <w:color w:val="000000"/>
                <w:sz w:val="24"/>
                <w:szCs w:val="24"/>
              </w:rPr>
            </w:pPr>
          </w:p>
        </w:tc>
        <w:tc>
          <w:tcPr>
            <w:tcW w:w="0" w:type="auto"/>
            <w:tcBorders>
              <w:top w:val="nil"/>
              <w:bottom w:val="single" w:sz="4" w:space="0" w:color="auto"/>
            </w:tcBorders>
            <w:hideMark/>
          </w:tcPr>
          <w:p w14:paraId="6A5D1CF5"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color w:val="000000"/>
                <w:sz w:val="24"/>
                <w:szCs w:val="24"/>
              </w:rPr>
              <w:t>1.0</w:t>
            </w:r>
            <w:r w:rsidRPr="00462EA3">
              <w:rPr>
                <w:rFonts w:cs="Times New Roman" w:hint="eastAsia"/>
                <w:color w:val="000000"/>
                <w:sz w:val="24"/>
                <w:szCs w:val="24"/>
              </w:rPr>
              <w:t>3</w:t>
            </w:r>
            <w:r w:rsidRPr="00462EA3">
              <w:rPr>
                <w:rFonts w:cs="Times New Roman"/>
                <w:color w:val="000000"/>
                <w:sz w:val="24"/>
                <w:szCs w:val="24"/>
              </w:rPr>
              <w:t>(0.8</w:t>
            </w:r>
            <w:r w:rsidRPr="00462EA3">
              <w:rPr>
                <w:rFonts w:cs="Times New Roman" w:hint="eastAsia"/>
                <w:color w:val="000000"/>
                <w:sz w:val="24"/>
                <w:szCs w:val="24"/>
              </w:rPr>
              <w:t>9</w:t>
            </w:r>
            <w:r w:rsidRPr="00462EA3">
              <w:rPr>
                <w:rFonts w:cs="Times New Roman"/>
                <w:color w:val="000000"/>
                <w:sz w:val="24"/>
                <w:szCs w:val="24"/>
              </w:rPr>
              <w:t>,1.1</w:t>
            </w:r>
            <w:r w:rsidRPr="00462EA3">
              <w:rPr>
                <w:rFonts w:cs="Times New Roman" w:hint="eastAsia"/>
                <w:color w:val="000000"/>
                <w:sz w:val="24"/>
                <w:szCs w:val="24"/>
              </w:rPr>
              <w:t>9</w:t>
            </w:r>
            <w:r w:rsidRPr="00462EA3">
              <w:rPr>
                <w:rFonts w:cs="Times New Roman"/>
                <w:color w:val="000000"/>
                <w:sz w:val="24"/>
                <w:szCs w:val="24"/>
              </w:rPr>
              <w:t>)</w:t>
            </w:r>
          </w:p>
        </w:tc>
        <w:tc>
          <w:tcPr>
            <w:tcW w:w="0" w:type="auto"/>
            <w:tcBorders>
              <w:top w:val="nil"/>
              <w:bottom w:val="single" w:sz="4" w:space="0" w:color="auto"/>
            </w:tcBorders>
            <w:hideMark/>
          </w:tcPr>
          <w:p w14:paraId="112CCB62" w14:textId="77777777" w:rsidR="00462EA3" w:rsidRPr="00462EA3" w:rsidRDefault="00462EA3" w:rsidP="00462EA3">
            <w:pPr>
              <w:widowControl/>
              <w:spacing w:before="100" w:beforeAutospacing="1" w:after="100" w:afterAutospacing="1"/>
              <w:jc w:val="center"/>
              <w:rPr>
                <w:rFonts w:cs="Times New Roman"/>
                <w:color w:val="000000"/>
                <w:sz w:val="24"/>
                <w:szCs w:val="24"/>
              </w:rPr>
            </w:pPr>
            <w:r w:rsidRPr="00462EA3">
              <w:rPr>
                <w:rFonts w:cs="Times New Roman" w:hint="eastAsia"/>
                <w:color w:val="000000"/>
                <w:sz w:val="24"/>
                <w:szCs w:val="24"/>
              </w:rPr>
              <w:t>0.737</w:t>
            </w:r>
          </w:p>
        </w:tc>
        <w:tc>
          <w:tcPr>
            <w:tcW w:w="0" w:type="auto"/>
            <w:tcBorders>
              <w:top w:val="nil"/>
              <w:bottom w:val="single" w:sz="4" w:space="0" w:color="auto"/>
            </w:tcBorders>
            <w:hideMark/>
          </w:tcPr>
          <w:p w14:paraId="7E83230C" w14:textId="77777777" w:rsidR="00462EA3" w:rsidRPr="00462EA3" w:rsidRDefault="00462EA3" w:rsidP="00462EA3">
            <w:pPr>
              <w:widowControl/>
              <w:spacing w:before="100" w:beforeAutospacing="1" w:after="100" w:afterAutospacing="1"/>
              <w:jc w:val="center"/>
              <w:rPr>
                <w:rFonts w:cs="Times New Roman"/>
                <w:sz w:val="24"/>
                <w:szCs w:val="24"/>
              </w:rPr>
            </w:pPr>
            <w:r w:rsidRPr="00462EA3">
              <w:rPr>
                <w:rFonts w:cs="Times New Roman"/>
                <w:color w:val="000000"/>
                <w:sz w:val="24"/>
                <w:szCs w:val="24"/>
              </w:rPr>
              <w:t> </w:t>
            </w:r>
          </w:p>
        </w:tc>
      </w:tr>
    </w:tbl>
    <w:p w14:paraId="6572733B" w14:textId="77777777" w:rsidR="00462EA3" w:rsidRPr="00462EA3" w:rsidRDefault="00462EA3" w:rsidP="00462EA3">
      <w:pPr>
        <w:spacing w:line="360" w:lineRule="exact"/>
        <w:jc w:val="left"/>
        <w:rPr>
          <w:rFonts w:cs="Times New Roman"/>
          <w:bCs w:val="0"/>
          <w:sz w:val="24"/>
          <w:szCs w:val="24"/>
          <w14:ligatures w14:val="standardContextual"/>
        </w:rPr>
      </w:pPr>
    </w:p>
    <w:p w14:paraId="72BB787F" w14:textId="7739E241" w:rsidR="00462EA3" w:rsidRPr="00462EA3" w:rsidRDefault="00462EA3" w:rsidP="00462EA3">
      <w:pPr>
        <w:spacing w:line="360" w:lineRule="exact"/>
        <w:jc w:val="left"/>
        <w:rPr>
          <w:rFonts w:cs="Times New Roman"/>
          <w:bCs w:val="0"/>
          <w:sz w:val="24"/>
          <w:szCs w:val="24"/>
          <w14:ligatures w14:val="standardContextual"/>
        </w:rPr>
      </w:pPr>
      <w:r w:rsidRPr="00462EA3">
        <w:rPr>
          <w:rFonts w:cs="Times New Roman"/>
          <w:bCs w:val="0"/>
          <w:sz w:val="24"/>
          <w:szCs w:val="24"/>
          <w14:ligatures w14:val="standardContextual"/>
        </w:rPr>
        <w:t>*Adjusted for age, male, BMI, ethnicity, sun exposure time, Townsend deprivation index, university degree, physical activity, smoking status, alcohol consumption status, healthy diet score, healthy sleep score, history of cancer, history of heart failure</w:t>
      </w:r>
      <w:r w:rsidR="00F44EED">
        <w:rPr>
          <w:rFonts w:cs="Times New Roman"/>
          <w:bCs w:val="0"/>
          <w:sz w:val="24"/>
          <w:szCs w:val="24"/>
          <w14:ligatures w14:val="standardContextual"/>
        </w:rPr>
        <w:t xml:space="preserve"> and history of dyslipidemia</w:t>
      </w:r>
      <w:r w:rsidRPr="00462EA3">
        <w:rPr>
          <w:rFonts w:cs="Times New Roman"/>
          <w:bCs w:val="0"/>
          <w:sz w:val="24"/>
          <w:szCs w:val="24"/>
          <w14:ligatures w14:val="standardContextual"/>
        </w:rPr>
        <w:t>. P values for interaction indicate the statistical significance of the multiplicative interaction between glycemic status (defined by ADA criteria or WHO/IEC criteria) and polygenic risk stratification (tertiles). Results were as follows:</w:t>
      </w:r>
    </w:p>
    <w:p w14:paraId="1D0A86B7" w14:textId="77777777" w:rsidR="00462EA3" w:rsidRPr="00462EA3" w:rsidRDefault="00462EA3" w:rsidP="00462EA3">
      <w:pPr>
        <w:spacing w:line="360" w:lineRule="exact"/>
        <w:jc w:val="left"/>
        <w:rPr>
          <w:rFonts w:cs="Times New Roman"/>
          <w:bCs w:val="0"/>
          <w:sz w:val="24"/>
          <w:szCs w:val="24"/>
          <w14:ligatures w14:val="standardContextual"/>
        </w:rPr>
      </w:pPr>
      <w:r w:rsidRPr="00462EA3">
        <w:rPr>
          <w:rFonts w:cs="Times New Roman"/>
          <w:bCs w:val="0"/>
          <w:sz w:val="24"/>
          <w:szCs w:val="24"/>
          <w14:ligatures w14:val="standardContextual"/>
        </w:rPr>
        <w:t>P interaction for glycemic status defined by ADA criteria with genetic risk subgroups: 0.375.</w:t>
      </w:r>
    </w:p>
    <w:p w14:paraId="37DEE795" w14:textId="77777777" w:rsidR="00462EA3" w:rsidRPr="00462EA3" w:rsidRDefault="00462EA3" w:rsidP="00462EA3">
      <w:pPr>
        <w:spacing w:line="360" w:lineRule="exact"/>
        <w:jc w:val="left"/>
        <w:rPr>
          <w:rFonts w:cs="Times New Roman"/>
          <w:bCs w:val="0"/>
          <w:sz w:val="24"/>
          <w:szCs w:val="24"/>
          <w14:ligatures w14:val="standardContextual"/>
        </w:rPr>
      </w:pPr>
      <w:r w:rsidRPr="00462EA3">
        <w:rPr>
          <w:rFonts w:cs="Times New Roman"/>
          <w:bCs w:val="0"/>
          <w:sz w:val="24"/>
          <w:szCs w:val="24"/>
          <w14:ligatures w14:val="standardContextual"/>
        </w:rPr>
        <w:t>P interaction for glycemic status defined by WHO/IEC criteria with genetic risk subgroups:</w:t>
      </w:r>
      <w:r w:rsidRPr="00462EA3">
        <w:rPr>
          <w:rFonts w:cs="等线"/>
        </w:rPr>
        <w:t xml:space="preserve"> </w:t>
      </w:r>
      <w:r w:rsidRPr="00462EA3">
        <w:rPr>
          <w:rFonts w:cs="Times New Roman"/>
          <w:bCs w:val="0"/>
          <w:sz w:val="24"/>
          <w:szCs w:val="24"/>
          <w14:ligatures w14:val="standardContextual"/>
        </w:rPr>
        <w:t>0.786.</w:t>
      </w:r>
    </w:p>
    <w:p w14:paraId="7D671571" w14:textId="5F7C1721" w:rsidR="00462EA3" w:rsidRDefault="00462EA3" w:rsidP="00462EA3">
      <w:pPr>
        <w:spacing w:line="360" w:lineRule="exact"/>
        <w:jc w:val="left"/>
        <w:rPr>
          <w:rFonts w:cs="Times New Roman"/>
          <w:bCs w:val="0"/>
          <w:sz w:val="24"/>
          <w:szCs w:val="24"/>
          <w14:ligatures w14:val="standardContextual"/>
        </w:rPr>
      </w:pPr>
      <w:r w:rsidRPr="00462EA3">
        <w:rPr>
          <w:rFonts w:cs="Times New Roman"/>
          <w:bCs w:val="0"/>
          <w:sz w:val="24"/>
          <w:szCs w:val="24"/>
          <w14:ligatures w14:val="standardContextual"/>
        </w:rPr>
        <w:t>Abbreviations: ADA, American Diabetes Association; WHO, World Health Organization; IEC, International Expert Committee; HR, hazard ratio; CI, confidence interval; T2DM, type 2 diabetes mellitus; BMI, body mass index; Sun exposure time: Range 0–24 h/day; Physical activity, defined by metabolic equivalent of task, range 0–21; positively correlated with weekly physical activity.; Healthy diet score: Range 0–5 points, positively linked with the level of adherence to a healthy diet; Healthy sleep score: Range 0–5 points; positively connected with the degree of adherence to a healthy sleep pattern.</w:t>
      </w:r>
    </w:p>
    <w:p w14:paraId="369046D3" w14:textId="77777777" w:rsidR="00462EA3" w:rsidRDefault="00462EA3">
      <w:pPr>
        <w:widowControl/>
        <w:jc w:val="left"/>
        <w:rPr>
          <w:rFonts w:cs="Times New Roman"/>
          <w:bCs w:val="0"/>
          <w:sz w:val="24"/>
          <w:szCs w:val="24"/>
          <w14:ligatures w14:val="standardContextual"/>
        </w:rPr>
      </w:pPr>
      <w:r>
        <w:rPr>
          <w:rFonts w:cs="Times New Roman"/>
          <w:bCs w:val="0"/>
          <w:sz w:val="24"/>
          <w:szCs w:val="24"/>
          <w14:ligatures w14:val="standardContextual"/>
        </w:rPr>
        <w:br w:type="page"/>
      </w:r>
    </w:p>
    <w:p w14:paraId="0238FE30" w14:textId="77777777" w:rsidR="00462EA3" w:rsidRPr="00462EA3" w:rsidRDefault="00462EA3" w:rsidP="00462EA3">
      <w:pPr>
        <w:spacing w:line="360" w:lineRule="exact"/>
        <w:jc w:val="left"/>
        <w:rPr>
          <w:rFonts w:cs="Times New Roman"/>
          <w:bCs w:val="0"/>
          <w:sz w:val="24"/>
          <w:szCs w:val="24"/>
          <w14:ligatures w14:val="standardContextual"/>
        </w:rPr>
      </w:pPr>
    </w:p>
    <w:p w14:paraId="48BEAB9B" w14:textId="5486CBE5" w:rsidR="00E849AD" w:rsidRPr="008315B9" w:rsidRDefault="00235F56" w:rsidP="00AF603E">
      <w:pPr>
        <w:widowControl/>
        <w:jc w:val="left"/>
        <w:rPr>
          <w:rFonts w:cs="Times New Roman"/>
          <w:bCs w:val="0"/>
          <w:sz w:val="20"/>
          <w:szCs w:val="20"/>
        </w:rPr>
      </w:pPr>
      <w:bookmarkStart w:id="15" w:name="_Hlk195986645"/>
      <w:bookmarkStart w:id="16" w:name="OLE_LINK1"/>
      <w:bookmarkEnd w:id="10"/>
      <w:bookmarkEnd w:id="11"/>
      <w:bookmarkEnd w:id="12"/>
      <w:bookmarkEnd w:id="14"/>
      <w:r w:rsidRPr="008315B9">
        <w:rPr>
          <w:rFonts w:cs="Times New Roman"/>
          <w:b/>
          <w:bCs w:val="0"/>
          <w:sz w:val="24"/>
          <w:szCs w:val="24"/>
        </w:rPr>
        <w:t xml:space="preserve">Supplementary </w:t>
      </w:r>
      <w:r w:rsidR="00563175">
        <w:rPr>
          <w:rFonts w:cs="Times New Roman"/>
          <w:b/>
          <w:bCs w:val="0"/>
          <w:sz w:val="24"/>
          <w:szCs w:val="24"/>
        </w:rPr>
        <w:t xml:space="preserve">Table  </w:t>
      </w:r>
      <w:r w:rsidR="007F3C9E" w:rsidRPr="008315B9">
        <w:rPr>
          <w:rFonts w:cs="Times New Roman"/>
          <w:b/>
          <w:bCs w:val="0"/>
          <w:sz w:val="24"/>
          <w:szCs w:val="24"/>
        </w:rPr>
        <w:t xml:space="preserve"> </w:t>
      </w:r>
      <w:r w:rsidR="00E00C78">
        <w:rPr>
          <w:rFonts w:cs="Times New Roman" w:hint="eastAsia"/>
          <w:b/>
          <w:bCs w:val="0"/>
          <w:sz w:val="24"/>
          <w:szCs w:val="24"/>
        </w:rPr>
        <w:t>1</w:t>
      </w:r>
      <w:r w:rsidR="00664B9E">
        <w:rPr>
          <w:rFonts w:cs="Times New Roman" w:hint="eastAsia"/>
          <w:b/>
          <w:bCs w:val="0"/>
          <w:sz w:val="24"/>
          <w:szCs w:val="24"/>
        </w:rPr>
        <w:t>3</w:t>
      </w:r>
      <w:r w:rsidR="00E849AD" w:rsidRPr="008315B9">
        <w:rPr>
          <w:rFonts w:cs="Times New Roman"/>
          <w:b/>
          <w:bCs w:val="0"/>
          <w:sz w:val="24"/>
          <w:szCs w:val="24"/>
        </w:rPr>
        <w:t xml:space="preserve">. Subgroup analyses of the associations between </w:t>
      </w:r>
      <w:r w:rsidR="00E1716C" w:rsidRPr="008315B9">
        <w:rPr>
          <w:rFonts w:cs="Times New Roman"/>
          <w:b/>
          <w:bCs w:val="0"/>
          <w:sz w:val="24"/>
          <w:szCs w:val="24"/>
        </w:rPr>
        <w:t>glycemic status</w:t>
      </w:r>
      <w:r w:rsidR="00E849AD" w:rsidRPr="008315B9">
        <w:rPr>
          <w:rFonts w:cs="Times New Roman"/>
          <w:b/>
          <w:bCs w:val="0"/>
          <w:sz w:val="24"/>
          <w:szCs w:val="24"/>
        </w:rPr>
        <w:t xml:space="preserve"> and the risk of </w:t>
      </w:r>
      <w:r w:rsidR="00C245C4">
        <w:rPr>
          <w:rFonts w:cs="Times New Roman" w:hint="eastAsia"/>
          <w:b/>
          <w:bCs w:val="0"/>
          <w:sz w:val="24"/>
          <w:szCs w:val="24"/>
        </w:rPr>
        <w:t>c</w:t>
      </w:r>
      <w:r w:rsidR="00C245C4" w:rsidRPr="00C245C4">
        <w:rPr>
          <w:rFonts w:cs="Times New Roman"/>
          <w:b/>
          <w:bCs w:val="0"/>
          <w:sz w:val="24"/>
          <w:szCs w:val="24"/>
        </w:rPr>
        <w:t>ardiovascular disease</w:t>
      </w:r>
      <w:r w:rsidR="00C245C4" w:rsidRPr="00C245C4">
        <w:rPr>
          <w:rFonts w:cs="Times New Roman" w:hint="eastAsia"/>
          <w:b/>
          <w:bCs w:val="0"/>
          <w:sz w:val="24"/>
          <w:szCs w:val="24"/>
        </w:rPr>
        <w:t xml:space="preserve"> </w:t>
      </w:r>
      <w:r w:rsidR="00912B90" w:rsidRPr="008315B9">
        <w:rPr>
          <w:rFonts w:cs="Times New Roman" w:hint="eastAsia"/>
          <w:b/>
          <w:bCs w:val="0"/>
          <w:kern w:val="0"/>
          <w:sz w:val="24"/>
          <w:szCs w:val="24"/>
        </w:rPr>
        <w:t>i</w:t>
      </w:r>
      <w:r w:rsidR="00912B90" w:rsidRPr="008315B9">
        <w:rPr>
          <w:rFonts w:cs="Times New Roman"/>
          <w:b/>
          <w:bCs w:val="0"/>
          <w:kern w:val="0"/>
          <w:sz w:val="24"/>
          <w:szCs w:val="24"/>
        </w:rPr>
        <w:t>n the UKB cohort</w:t>
      </w:r>
      <w:r w:rsidR="00E1716C" w:rsidRPr="008315B9">
        <w:rPr>
          <w:rFonts w:cs="Times New Roman"/>
          <w:b/>
          <w:bCs w:val="0"/>
          <w:kern w:val="0"/>
          <w:sz w:val="24"/>
          <w:szCs w:val="24"/>
        </w:rPr>
        <w:t xml:space="preserve"> (ADA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F44EED" w:rsidRPr="000B3459" w14:paraId="3200978C" w14:textId="77777777" w:rsidTr="00F44EED">
        <w:tc>
          <w:tcPr>
            <w:tcW w:w="1022" w:type="pct"/>
            <w:vMerge w:val="restart"/>
            <w:tcBorders>
              <w:top w:val="single" w:sz="4" w:space="0" w:color="auto"/>
            </w:tcBorders>
            <w:vAlign w:val="center"/>
          </w:tcPr>
          <w:p w14:paraId="55CA30AD" w14:textId="77777777" w:rsidR="00F44EED" w:rsidRPr="000B3459" w:rsidRDefault="00F44EED" w:rsidP="00AF603E">
            <w:pPr>
              <w:widowControl/>
              <w:jc w:val="left"/>
              <w:rPr>
                <w:rFonts w:cs="Times New Roman"/>
                <w:sz w:val="24"/>
                <w:szCs w:val="24"/>
              </w:rPr>
            </w:pPr>
            <w:r w:rsidRPr="000B3459">
              <w:rPr>
                <w:rFonts w:cs="Times New Roman"/>
                <w:sz w:val="24"/>
                <w:szCs w:val="24"/>
              </w:rPr>
              <w:t>Subgroup</w:t>
            </w:r>
          </w:p>
        </w:tc>
        <w:tc>
          <w:tcPr>
            <w:tcW w:w="3120" w:type="pct"/>
            <w:gridSpan w:val="3"/>
            <w:tcBorders>
              <w:top w:val="single" w:sz="4" w:space="0" w:color="auto"/>
              <w:bottom w:val="single" w:sz="4" w:space="0" w:color="auto"/>
            </w:tcBorders>
          </w:tcPr>
          <w:p w14:paraId="29A01D52" w14:textId="77777777" w:rsidR="00F44EED" w:rsidRPr="000B3459" w:rsidRDefault="00F44EED" w:rsidP="00AF603E">
            <w:pPr>
              <w:widowControl/>
              <w:jc w:val="center"/>
              <w:rPr>
                <w:rFonts w:cs="Times New Roman"/>
                <w:sz w:val="24"/>
                <w:szCs w:val="24"/>
              </w:rPr>
            </w:pPr>
            <w:r w:rsidRPr="000B3459">
              <w:rPr>
                <w:rFonts w:cs="Times New Roman"/>
                <w:sz w:val="24"/>
                <w:szCs w:val="24"/>
              </w:rPr>
              <w:t>Groups</w:t>
            </w:r>
          </w:p>
        </w:tc>
        <w:tc>
          <w:tcPr>
            <w:tcW w:w="858" w:type="pct"/>
            <w:vMerge w:val="restart"/>
            <w:tcBorders>
              <w:top w:val="single" w:sz="4" w:space="0" w:color="auto"/>
            </w:tcBorders>
            <w:vAlign w:val="center"/>
          </w:tcPr>
          <w:p w14:paraId="7E9194A6" w14:textId="77777777" w:rsidR="00F44EED" w:rsidRPr="000B3459" w:rsidRDefault="00F44EED" w:rsidP="00AF603E">
            <w:pPr>
              <w:widowControl/>
              <w:jc w:val="center"/>
              <w:rPr>
                <w:rFonts w:cs="Times New Roman"/>
                <w:sz w:val="24"/>
                <w:szCs w:val="24"/>
              </w:rPr>
            </w:pPr>
            <w:r w:rsidRPr="000B3459">
              <w:rPr>
                <w:rFonts w:cs="Times New Roman"/>
                <w:i/>
                <w:iCs/>
                <w:sz w:val="24"/>
                <w:szCs w:val="24"/>
              </w:rPr>
              <w:t>P</w:t>
            </w:r>
            <w:r w:rsidRPr="000B3459">
              <w:rPr>
                <w:rFonts w:cs="Times New Roman"/>
                <w:sz w:val="24"/>
                <w:szCs w:val="24"/>
              </w:rPr>
              <w:t xml:space="preserve"> for interaction</w:t>
            </w:r>
          </w:p>
        </w:tc>
      </w:tr>
      <w:tr w:rsidR="00F44EED" w:rsidRPr="000B3459" w14:paraId="76536EAE" w14:textId="77777777" w:rsidTr="00F44EED">
        <w:tc>
          <w:tcPr>
            <w:tcW w:w="1022" w:type="pct"/>
            <w:vMerge/>
            <w:tcBorders>
              <w:bottom w:val="single" w:sz="4" w:space="0" w:color="auto"/>
            </w:tcBorders>
          </w:tcPr>
          <w:p w14:paraId="5BC2976C" w14:textId="77777777" w:rsidR="00F44EED" w:rsidRPr="000B3459" w:rsidRDefault="00F44EED" w:rsidP="00AF603E">
            <w:pPr>
              <w:widowControl/>
              <w:jc w:val="left"/>
              <w:rPr>
                <w:rFonts w:cs="Times New Roman"/>
                <w:sz w:val="24"/>
                <w:szCs w:val="24"/>
              </w:rPr>
            </w:pPr>
          </w:p>
        </w:tc>
        <w:tc>
          <w:tcPr>
            <w:tcW w:w="963" w:type="pct"/>
            <w:tcBorders>
              <w:top w:val="single" w:sz="4" w:space="0" w:color="auto"/>
              <w:bottom w:val="single" w:sz="4" w:space="0" w:color="auto"/>
            </w:tcBorders>
          </w:tcPr>
          <w:p w14:paraId="21D6A2D8" w14:textId="41B4A201" w:rsidR="00F44EED" w:rsidRPr="000B3459" w:rsidRDefault="00F44EED" w:rsidP="00AF603E">
            <w:pPr>
              <w:widowControl/>
              <w:jc w:val="center"/>
              <w:rPr>
                <w:rFonts w:cs="Times New Roman"/>
                <w:sz w:val="24"/>
                <w:szCs w:val="24"/>
              </w:rPr>
            </w:pPr>
            <w:r w:rsidRPr="000B3459">
              <w:rPr>
                <w:rFonts w:cs="Times New Roman"/>
                <w:sz w:val="24"/>
                <w:szCs w:val="24"/>
              </w:rPr>
              <w:t>Normoglycemia</w:t>
            </w:r>
          </w:p>
        </w:tc>
        <w:tc>
          <w:tcPr>
            <w:tcW w:w="1136" w:type="pct"/>
            <w:tcBorders>
              <w:top w:val="single" w:sz="4" w:space="0" w:color="auto"/>
              <w:bottom w:val="single" w:sz="4" w:space="0" w:color="auto"/>
            </w:tcBorders>
          </w:tcPr>
          <w:p w14:paraId="42320066" w14:textId="1FF0DB75" w:rsidR="00F44EED" w:rsidRPr="000B3459" w:rsidRDefault="00F44EED" w:rsidP="00AF603E">
            <w:pPr>
              <w:widowControl/>
              <w:jc w:val="center"/>
              <w:rPr>
                <w:rFonts w:cs="Times New Roman"/>
                <w:sz w:val="24"/>
                <w:szCs w:val="24"/>
              </w:rPr>
            </w:pPr>
            <w:r w:rsidRPr="000B3459">
              <w:rPr>
                <w:rFonts w:cs="Times New Roman"/>
                <w:sz w:val="24"/>
                <w:szCs w:val="24"/>
              </w:rPr>
              <w:t>Prediabetes</w:t>
            </w:r>
          </w:p>
        </w:tc>
        <w:tc>
          <w:tcPr>
            <w:tcW w:w="1021" w:type="pct"/>
            <w:tcBorders>
              <w:top w:val="single" w:sz="4" w:space="0" w:color="auto"/>
              <w:bottom w:val="single" w:sz="4" w:space="0" w:color="auto"/>
            </w:tcBorders>
          </w:tcPr>
          <w:p w14:paraId="13463148" w14:textId="59373147" w:rsidR="00F44EED" w:rsidRPr="000B3459" w:rsidRDefault="00F44EED" w:rsidP="00AF603E">
            <w:pPr>
              <w:widowControl/>
              <w:jc w:val="center"/>
              <w:rPr>
                <w:rFonts w:cs="Times New Roman"/>
                <w:sz w:val="24"/>
                <w:szCs w:val="24"/>
              </w:rPr>
            </w:pPr>
            <w:r w:rsidRPr="000B3459">
              <w:rPr>
                <w:rFonts w:cs="Times New Roman"/>
                <w:sz w:val="24"/>
                <w:szCs w:val="24"/>
              </w:rPr>
              <w:t>T2DM</w:t>
            </w:r>
          </w:p>
        </w:tc>
        <w:tc>
          <w:tcPr>
            <w:tcW w:w="858" w:type="pct"/>
            <w:vMerge/>
            <w:tcBorders>
              <w:bottom w:val="single" w:sz="4" w:space="0" w:color="auto"/>
            </w:tcBorders>
          </w:tcPr>
          <w:p w14:paraId="06DD6409" w14:textId="77777777" w:rsidR="00F44EED" w:rsidRPr="000B3459" w:rsidRDefault="00F44EED" w:rsidP="00AF603E">
            <w:pPr>
              <w:widowControl/>
              <w:jc w:val="center"/>
              <w:rPr>
                <w:rFonts w:cs="Times New Roman"/>
                <w:sz w:val="24"/>
                <w:szCs w:val="24"/>
              </w:rPr>
            </w:pPr>
          </w:p>
        </w:tc>
      </w:tr>
      <w:tr w:rsidR="00F44EED" w:rsidRPr="000B3459" w14:paraId="50296916" w14:textId="77777777" w:rsidTr="00F44EED">
        <w:tc>
          <w:tcPr>
            <w:tcW w:w="1022" w:type="pct"/>
            <w:tcBorders>
              <w:top w:val="single" w:sz="4" w:space="0" w:color="auto"/>
            </w:tcBorders>
          </w:tcPr>
          <w:p w14:paraId="79C9F900" w14:textId="331762B0" w:rsidR="00F44EED" w:rsidRPr="000B3459" w:rsidRDefault="00F44EED" w:rsidP="00ED300B">
            <w:pPr>
              <w:widowControl/>
              <w:jc w:val="left"/>
              <w:rPr>
                <w:rFonts w:cs="Times New Roman"/>
                <w:sz w:val="24"/>
                <w:szCs w:val="24"/>
              </w:rPr>
            </w:pPr>
            <w:r w:rsidRPr="000B3459">
              <w:rPr>
                <w:rFonts w:cs="Times New Roman"/>
                <w:sz w:val="24"/>
                <w:szCs w:val="24"/>
              </w:rPr>
              <w:t>Age (years)</w:t>
            </w:r>
          </w:p>
        </w:tc>
        <w:tc>
          <w:tcPr>
            <w:tcW w:w="963" w:type="pct"/>
            <w:tcBorders>
              <w:top w:val="single" w:sz="4" w:space="0" w:color="auto"/>
            </w:tcBorders>
          </w:tcPr>
          <w:p w14:paraId="60429D1E" w14:textId="77777777" w:rsidR="00F44EED" w:rsidRPr="000B3459" w:rsidRDefault="00F44EED" w:rsidP="00ED300B">
            <w:pPr>
              <w:widowControl/>
              <w:jc w:val="center"/>
              <w:rPr>
                <w:rFonts w:cs="Times New Roman"/>
                <w:sz w:val="24"/>
                <w:szCs w:val="24"/>
              </w:rPr>
            </w:pPr>
          </w:p>
        </w:tc>
        <w:tc>
          <w:tcPr>
            <w:tcW w:w="1136" w:type="pct"/>
            <w:tcBorders>
              <w:top w:val="single" w:sz="4" w:space="0" w:color="auto"/>
            </w:tcBorders>
          </w:tcPr>
          <w:p w14:paraId="76927E22" w14:textId="77777777" w:rsidR="00F44EED" w:rsidRPr="000B3459" w:rsidRDefault="00F44EED" w:rsidP="00ED300B">
            <w:pPr>
              <w:widowControl/>
              <w:jc w:val="center"/>
              <w:rPr>
                <w:rFonts w:cs="Times New Roman"/>
                <w:sz w:val="24"/>
                <w:szCs w:val="24"/>
              </w:rPr>
            </w:pPr>
          </w:p>
        </w:tc>
        <w:tc>
          <w:tcPr>
            <w:tcW w:w="1021" w:type="pct"/>
            <w:tcBorders>
              <w:top w:val="single" w:sz="4" w:space="0" w:color="auto"/>
            </w:tcBorders>
          </w:tcPr>
          <w:p w14:paraId="6CFDD051" w14:textId="77777777" w:rsidR="00F44EED" w:rsidRPr="000B3459" w:rsidRDefault="00F44EED" w:rsidP="00ED300B">
            <w:pPr>
              <w:widowControl/>
              <w:jc w:val="center"/>
              <w:rPr>
                <w:rFonts w:cs="Times New Roman"/>
                <w:sz w:val="24"/>
                <w:szCs w:val="24"/>
              </w:rPr>
            </w:pPr>
          </w:p>
        </w:tc>
        <w:tc>
          <w:tcPr>
            <w:tcW w:w="858" w:type="pct"/>
            <w:tcBorders>
              <w:top w:val="single" w:sz="4" w:space="0" w:color="auto"/>
            </w:tcBorders>
          </w:tcPr>
          <w:p w14:paraId="602D97E7" w14:textId="573D9FEB" w:rsidR="00F44EED" w:rsidRPr="000B3459" w:rsidRDefault="00950FD8" w:rsidP="00ED300B">
            <w:pPr>
              <w:widowControl/>
              <w:jc w:val="center"/>
              <w:rPr>
                <w:rFonts w:cs="Times New Roman"/>
                <w:sz w:val="24"/>
                <w:szCs w:val="24"/>
              </w:rPr>
            </w:pPr>
            <w:r w:rsidRPr="000B3459">
              <w:rPr>
                <w:rFonts w:cs="Times New Roman"/>
                <w:sz w:val="24"/>
                <w:szCs w:val="24"/>
              </w:rPr>
              <w:t>&lt;0.001</w:t>
            </w:r>
          </w:p>
        </w:tc>
      </w:tr>
      <w:tr w:rsidR="00950FD8" w:rsidRPr="000B3459" w14:paraId="011D2069" w14:textId="77777777" w:rsidTr="00F44EED">
        <w:tc>
          <w:tcPr>
            <w:tcW w:w="1022" w:type="pct"/>
          </w:tcPr>
          <w:p w14:paraId="5FB1479C" w14:textId="48B05550" w:rsidR="00950FD8" w:rsidRPr="000B3459" w:rsidRDefault="00950FD8" w:rsidP="00950FD8">
            <w:pPr>
              <w:widowControl/>
              <w:ind w:firstLineChars="50" w:firstLine="120"/>
              <w:jc w:val="left"/>
              <w:rPr>
                <w:rFonts w:cs="Times New Roman"/>
                <w:sz w:val="24"/>
                <w:szCs w:val="24"/>
              </w:rPr>
            </w:pPr>
            <w:r w:rsidRPr="000B3459">
              <w:rPr>
                <w:rFonts w:cs="Times New Roman"/>
                <w:sz w:val="24"/>
                <w:szCs w:val="24"/>
              </w:rPr>
              <w:t>&lt; 65</w:t>
            </w:r>
          </w:p>
        </w:tc>
        <w:tc>
          <w:tcPr>
            <w:tcW w:w="963" w:type="pct"/>
          </w:tcPr>
          <w:p w14:paraId="545EC5D0" w14:textId="5314249E" w:rsidR="00950FD8" w:rsidRPr="000B3459" w:rsidRDefault="00950FD8" w:rsidP="00950FD8">
            <w:pPr>
              <w:widowControl/>
              <w:jc w:val="center"/>
              <w:rPr>
                <w:rFonts w:cs="Times New Roman"/>
                <w:sz w:val="24"/>
                <w:szCs w:val="24"/>
              </w:rPr>
            </w:pPr>
            <w:r w:rsidRPr="000B3459">
              <w:rPr>
                <w:rFonts w:cs="Times New Roman"/>
                <w:sz w:val="24"/>
                <w:szCs w:val="24"/>
              </w:rPr>
              <w:t>1.00 [Reference]</w:t>
            </w:r>
          </w:p>
        </w:tc>
        <w:tc>
          <w:tcPr>
            <w:tcW w:w="1136" w:type="pct"/>
          </w:tcPr>
          <w:p w14:paraId="52D7A10A" w14:textId="21B6EC76" w:rsidR="00950FD8" w:rsidRPr="000B3459" w:rsidRDefault="00950FD8" w:rsidP="00950FD8">
            <w:pPr>
              <w:widowControl/>
              <w:jc w:val="center"/>
              <w:rPr>
                <w:rFonts w:cs="Times New Roman"/>
                <w:sz w:val="24"/>
                <w:szCs w:val="24"/>
              </w:rPr>
            </w:pPr>
            <w:r w:rsidRPr="000B3459">
              <w:rPr>
                <w:rFonts w:cs="Times New Roman"/>
                <w:sz w:val="24"/>
                <w:szCs w:val="24"/>
              </w:rPr>
              <w:t>1.34 (1.31, 1.37)</w:t>
            </w:r>
          </w:p>
        </w:tc>
        <w:tc>
          <w:tcPr>
            <w:tcW w:w="1021" w:type="pct"/>
          </w:tcPr>
          <w:p w14:paraId="3549ECBA" w14:textId="48BA2A8E" w:rsidR="00950FD8" w:rsidRPr="000B3459" w:rsidRDefault="00950FD8" w:rsidP="00950FD8">
            <w:pPr>
              <w:widowControl/>
              <w:jc w:val="center"/>
              <w:rPr>
                <w:rFonts w:cs="Times New Roman"/>
                <w:sz w:val="24"/>
                <w:szCs w:val="24"/>
              </w:rPr>
            </w:pPr>
            <w:r w:rsidRPr="000B3459">
              <w:rPr>
                <w:rFonts w:cs="Times New Roman"/>
                <w:sz w:val="24"/>
                <w:szCs w:val="24"/>
              </w:rPr>
              <w:t>1.97 (1.90, 2.05)</w:t>
            </w:r>
          </w:p>
        </w:tc>
        <w:tc>
          <w:tcPr>
            <w:tcW w:w="858" w:type="pct"/>
          </w:tcPr>
          <w:p w14:paraId="700B6B37" w14:textId="77777777" w:rsidR="00950FD8" w:rsidRPr="000B3459" w:rsidRDefault="00950FD8" w:rsidP="00950FD8">
            <w:pPr>
              <w:widowControl/>
              <w:jc w:val="center"/>
              <w:rPr>
                <w:rFonts w:cs="Times New Roman"/>
                <w:sz w:val="24"/>
                <w:szCs w:val="24"/>
              </w:rPr>
            </w:pPr>
          </w:p>
        </w:tc>
      </w:tr>
      <w:tr w:rsidR="00950FD8" w:rsidRPr="000B3459" w14:paraId="1A59F721" w14:textId="77777777" w:rsidTr="00F44EED">
        <w:tc>
          <w:tcPr>
            <w:tcW w:w="1022" w:type="pct"/>
          </w:tcPr>
          <w:p w14:paraId="55710055" w14:textId="4CC5C644" w:rsidR="00950FD8" w:rsidRPr="000B3459" w:rsidRDefault="00950FD8" w:rsidP="00950FD8">
            <w:pPr>
              <w:widowControl/>
              <w:ind w:firstLineChars="50" w:firstLine="120"/>
              <w:jc w:val="left"/>
              <w:rPr>
                <w:rFonts w:cs="Times New Roman"/>
                <w:sz w:val="24"/>
                <w:szCs w:val="24"/>
              </w:rPr>
            </w:pPr>
            <w:r w:rsidRPr="000B3459">
              <w:rPr>
                <w:rFonts w:cs="Times New Roman"/>
                <w:sz w:val="24"/>
                <w:szCs w:val="24"/>
              </w:rPr>
              <w:t>≥ 65</w:t>
            </w:r>
          </w:p>
        </w:tc>
        <w:tc>
          <w:tcPr>
            <w:tcW w:w="963" w:type="pct"/>
          </w:tcPr>
          <w:p w14:paraId="46A6DD7B" w14:textId="5E10FEDE" w:rsidR="00950FD8" w:rsidRPr="000B3459" w:rsidRDefault="00950FD8" w:rsidP="00950FD8">
            <w:pPr>
              <w:widowControl/>
              <w:jc w:val="center"/>
              <w:rPr>
                <w:rFonts w:cs="Times New Roman"/>
                <w:sz w:val="24"/>
                <w:szCs w:val="24"/>
              </w:rPr>
            </w:pPr>
            <w:r w:rsidRPr="000B3459">
              <w:rPr>
                <w:rFonts w:cs="Times New Roman"/>
                <w:sz w:val="24"/>
                <w:szCs w:val="24"/>
              </w:rPr>
              <w:t>1.00 [Reference]</w:t>
            </w:r>
          </w:p>
        </w:tc>
        <w:tc>
          <w:tcPr>
            <w:tcW w:w="1136" w:type="pct"/>
          </w:tcPr>
          <w:p w14:paraId="0A8BA4B5" w14:textId="11B01A74" w:rsidR="00950FD8" w:rsidRPr="000B3459" w:rsidRDefault="00950FD8" w:rsidP="00950FD8">
            <w:pPr>
              <w:widowControl/>
              <w:jc w:val="center"/>
              <w:rPr>
                <w:rFonts w:cs="Times New Roman"/>
                <w:sz w:val="24"/>
                <w:szCs w:val="24"/>
              </w:rPr>
            </w:pPr>
            <w:r w:rsidRPr="000B3459">
              <w:rPr>
                <w:rFonts w:cs="Times New Roman"/>
                <w:sz w:val="24"/>
                <w:szCs w:val="24"/>
              </w:rPr>
              <w:t>1.06 (1.03, 1.10)</w:t>
            </w:r>
          </w:p>
        </w:tc>
        <w:tc>
          <w:tcPr>
            <w:tcW w:w="1021" w:type="pct"/>
          </w:tcPr>
          <w:p w14:paraId="2A3A723F" w14:textId="6B8A1C41" w:rsidR="00950FD8" w:rsidRPr="000B3459" w:rsidRDefault="00950FD8" w:rsidP="00950FD8">
            <w:pPr>
              <w:widowControl/>
              <w:jc w:val="center"/>
              <w:rPr>
                <w:rFonts w:cs="Times New Roman"/>
                <w:sz w:val="24"/>
                <w:szCs w:val="24"/>
              </w:rPr>
            </w:pPr>
            <w:r w:rsidRPr="000B3459">
              <w:rPr>
                <w:rFonts w:cs="Times New Roman"/>
                <w:sz w:val="24"/>
                <w:szCs w:val="24"/>
              </w:rPr>
              <w:t>1.44 (1.36, 1.53)</w:t>
            </w:r>
          </w:p>
        </w:tc>
        <w:tc>
          <w:tcPr>
            <w:tcW w:w="858" w:type="pct"/>
          </w:tcPr>
          <w:p w14:paraId="1F3DA119" w14:textId="77777777" w:rsidR="00950FD8" w:rsidRPr="000B3459" w:rsidRDefault="00950FD8" w:rsidP="00950FD8">
            <w:pPr>
              <w:widowControl/>
              <w:jc w:val="center"/>
              <w:rPr>
                <w:rFonts w:cs="Times New Roman"/>
                <w:sz w:val="24"/>
                <w:szCs w:val="24"/>
              </w:rPr>
            </w:pPr>
          </w:p>
        </w:tc>
      </w:tr>
      <w:tr w:rsidR="00F44EED" w:rsidRPr="000B3459" w14:paraId="13397E94" w14:textId="77777777" w:rsidTr="00F44EED">
        <w:tc>
          <w:tcPr>
            <w:tcW w:w="1022" w:type="pct"/>
          </w:tcPr>
          <w:p w14:paraId="086A6590" w14:textId="62503FB8" w:rsidR="00F44EED" w:rsidRPr="000B3459" w:rsidRDefault="00F44EED" w:rsidP="00ED300B">
            <w:pPr>
              <w:widowControl/>
              <w:jc w:val="left"/>
              <w:rPr>
                <w:rFonts w:cs="Times New Roman"/>
                <w:sz w:val="24"/>
                <w:szCs w:val="24"/>
              </w:rPr>
            </w:pPr>
            <w:r w:rsidRPr="000B3459">
              <w:rPr>
                <w:rFonts w:cs="Times New Roman"/>
                <w:sz w:val="24"/>
                <w:szCs w:val="24"/>
              </w:rPr>
              <w:t>Sex</w:t>
            </w:r>
          </w:p>
        </w:tc>
        <w:tc>
          <w:tcPr>
            <w:tcW w:w="963" w:type="pct"/>
          </w:tcPr>
          <w:p w14:paraId="110F45E0" w14:textId="77777777" w:rsidR="00F44EED" w:rsidRPr="000B3459" w:rsidRDefault="00F44EED" w:rsidP="00ED300B">
            <w:pPr>
              <w:widowControl/>
              <w:jc w:val="center"/>
              <w:rPr>
                <w:rFonts w:cs="Times New Roman"/>
                <w:sz w:val="24"/>
                <w:szCs w:val="24"/>
              </w:rPr>
            </w:pPr>
          </w:p>
        </w:tc>
        <w:tc>
          <w:tcPr>
            <w:tcW w:w="1136" w:type="pct"/>
          </w:tcPr>
          <w:p w14:paraId="11F863CA" w14:textId="77777777" w:rsidR="00F44EED" w:rsidRPr="000B3459" w:rsidRDefault="00F44EED" w:rsidP="00ED300B">
            <w:pPr>
              <w:widowControl/>
              <w:jc w:val="center"/>
              <w:rPr>
                <w:rFonts w:cs="Times New Roman"/>
                <w:sz w:val="24"/>
                <w:szCs w:val="24"/>
              </w:rPr>
            </w:pPr>
          </w:p>
        </w:tc>
        <w:tc>
          <w:tcPr>
            <w:tcW w:w="1021" w:type="pct"/>
          </w:tcPr>
          <w:p w14:paraId="011905D1" w14:textId="77777777" w:rsidR="00F44EED" w:rsidRPr="000B3459" w:rsidRDefault="00F44EED" w:rsidP="00ED300B">
            <w:pPr>
              <w:widowControl/>
              <w:jc w:val="center"/>
              <w:rPr>
                <w:rFonts w:cs="Times New Roman"/>
                <w:sz w:val="24"/>
                <w:szCs w:val="24"/>
              </w:rPr>
            </w:pPr>
          </w:p>
        </w:tc>
        <w:tc>
          <w:tcPr>
            <w:tcW w:w="858" w:type="pct"/>
          </w:tcPr>
          <w:p w14:paraId="3800D6B4" w14:textId="238859BA" w:rsidR="00F44EED" w:rsidRPr="000B3459" w:rsidRDefault="00950FD8" w:rsidP="00ED300B">
            <w:pPr>
              <w:widowControl/>
              <w:jc w:val="center"/>
              <w:rPr>
                <w:rFonts w:cs="Times New Roman"/>
                <w:sz w:val="24"/>
                <w:szCs w:val="24"/>
              </w:rPr>
            </w:pPr>
            <w:r w:rsidRPr="000B3459">
              <w:rPr>
                <w:rFonts w:cs="Times New Roman"/>
                <w:sz w:val="24"/>
                <w:szCs w:val="24"/>
              </w:rPr>
              <w:t>0.453</w:t>
            </w:r>
          </w:p>
        </w:tc>
      </w:tr>
      <w:tr w:rsidR="00950FD8" w:rsidRPr="000B3459" w14:paraId="4F21F206" w14:textId="77777777" w:rsidTr="00F44EED">
        <w:tc>
          <w:tcPr>
            <w:tcW w:w="1022" w:type="pct"/>
          </w:tcPr>
          <w:p w14:paraId="1FB9A1C6" w14:textId="6AC494D5" w:rsidR="00950FD8" w:rsidRPr="000B3459" w:rsidRDefault="00950FD8" w:rsidP="00950FD8">
            <w:pPr>
              <w:widowControl/>
              <w:ind w:firstLineChars="50" w:firstLine="120"/>
              <w:jc w:val="left"/>
              <w:rPr>
                <w:rFonts w:cs="Times New Roman"/>
                <w:sz w:val="24"/>
                <w:szCs w:val="24"/>
              </w:rPr>
            </w:pPr>
            <w:r w:rsidRPr="000B3459">
              <w:rPr>
                <w:rFonts w:cs="Times New Roman"/>
                <w:sz w:val="24"/>
                <w:szCs w:val="24"/>
              </w:rPr>
              <w:t>Female</w:t>
            </w:r>
          </w:p>
        </w:tc>
        <w:tc>
          <w:tcPr>
            <w:tcW w:w="963" w:type="pct"/>
          </w:tcPr>
          <w:p w14:paraId="5A3F7089" w14:textId="7EFD7409" w:rsidR="00950FD8" w:rsidRPr="000B3459" w:rsidRDefault="00950FD8" w:rsidP="00950FD8">
            <w:pPr>
              <w:widowControl/>
              <w:jc w:val="center"/>
              <w:rPr>
                <w:rFonts w:cs="Times New Roman"/>
                <w:sz w:val="24"/>
                <w:szCs w:val="24"/>
              </w:rPr>
            </w:pPr>
            <w:r w:rsidRPr="000B3459">
              <w:rPr>
                <w:rFonts w:cs="Times New Roman"/>
                <w:sz w:val="24"/>
                <w:szCs w:val="24"/>
              </w:rPr>
              <w:t>1.00 [Reference]</w:t>
            </w:r>
          </w:p>
        </w:tc>
        <w:tc>
          <w:tcPr>
            <w:tcW w:w="1136" w:type="pct"/>
          </w:tcPr>
          <w:p w14:paraId="4ECD1102" w14:textId="55E8B65D" w:rsidR="00950FD8" w:rsidRPr="000B3459" w:rsidRDefault="00950FD8" w:rsidP="00950FD8">
            <w:pPr>
              <w:widowControl/>
              <w:jc w:val="center"/>
              <w:rPr>
                <w:rFonts w:cs="Times New Roman"/>
                <w:sz w:val="24"/>
                <w:szCs w:val="24"/>
              </w:rPr>
            </w:pPr>
            <w:r w:rsidRPr="000B3459">
              <w:rPr>
                <w:rFonts w:cs="Times New Roman"/>
                <w:sz w:val="24"/>
                <w:szCs w:val="24"/>
              </w:rPr>
              <w:t>1.27 (1.23, 1.30)</w:t>
            </w:r>
          </w:p>
        </w:tc>
        <w:tc>
          <w:tcPr>
            <w:tcW w:w="1021" w:type="pct"/>
          </w:tcPr>
          <w:p w14:paraId="2C126061" w14:textId="78B9A314" w:rsidR="00950FD8" w:rsidRPr="000B3459" w:rsidRDefault="00950FD8" w:rsidP="00950FD8">
            <w:pPr>
              <w:widowControl/>
              <w:jc w:val="center"/>
              <w:rPr>
                <w:rFonts w:cs="Times New Roman"/>
                <w:sz w:val="24"/>
                <w:szCs w:val="24"/>
              </w:rPr>
            </w:pPr>
            <w:r w:rsidRPr="000B3459">
              <w:rPr>
                <w:rFonts w:cs="Times New Roman"/>
                <w:sz w:val="24"/>
                <w:szCs w:val="24"/>
              </w:rPr>
              <w:t>1.78 (1.69, 1.87)</w:t>
            </w:r>
          </w:p>
        </w:tc>
        <w:tc>
          <w:tcPr>
            <w:tcW w:w="858" w:type="pct"/>
          </w:tcPr>
          <w:p w14:paraId="58083D3B" w14:textId="77777777" w:rsidR="00950FD8" w:rsidRPr="000B3459" w:rsidRDefault="00950FD8" w:rsidP="00950FD8">
            <w:pPr>
              <w:widowControl/>
              <w:jc w:val="center"/>
              <w:rPr>
                <w:rFonts w:cs="Times New Roman"/>
                <w:sz w:val="24"/>
                <w:szCs w:val="24"/>
              </w:rPr>
            </w:pPr>
          </w:p>
        </w:tc>
      </w:tr>
      <w:tr w:rsidR="00950FD8" w:rsidRPr="000B3459" w14:paraId="157BCFC6" w14:textId="77777777" w:rsidTr="00F44EED">
        <w:tc>
          <w:tcPr>
            <w:tcW w:w="1022" w:type="pct"/>
          </w:tcPr>
          <w:p w14:paraId="644EB81A" w14:textId="7F10F688" w:rsidR="00950FD8" w:rsidRPr="000B3459" w:rsidRDefault="00950FD8" w:rsidP="00950FD8">
            <w:pPr>
              <w:widowControl/>
              <w:ind w:firstLineChars="50" w:firstLine="120"/>
              <w:jc w:val="left"/>
              <w:rPr>
                <w:rFonts w:cs="Times New Roman"/>
                <w:sz w:val="24"/>
                <w:szCs w:val="24"/>
              </w:rPr>
            </w:pPr>
            <w:r w:rsidRPr="000B3459">
              <w:rPr>
                <w:rFonts w:cs="Times New Roman"/>
                <w:sz w:val="24"/>
                <w:szCs w:val="24"/>
              </w:rPr>
              <w:t>Male</w:t>
            </w:r>
          </w:p>
        </w:tc>
        <w:tc>
          <w:tcPr>
            <w:tcW w:w="963" w:type="pct"/>
          </w:tcPr>
          <w:p w14:paraId="198E7F3F" w14:textId="6CDC82FB" w:rsidR="00950FD8" w:rsidRPr="000B3459" w:rsidRDefault="00950FD8" w:rsidP="00950FD8">
            <w:pPr>
              <w:widowControl/>
              <w:jc w:val="center"/>
              <w:rPr>
                <w:rFonts w:cs="Times New Roman"/>
                <w:sz w:val="24"/>
                <w:szCs w:val="24"/>
              </w:rPr>
            </w:pPr>
            <w:r w:rsidRPr="000B3459">
              <w:rPr>
                <w:rFonts w:cs="Times New Roman"/>
                <w:sz w:val="24"/>
                <w:szCs w:val="24"/>
              </w:rPr>
              <w:t>1.00 [Reference]</w:t>
            </w:r>
          </w:p>
        </w:tc>
        <w:tc>
          <w:tcPr>
            <w:tcW w:w="1136" w:type="pct"/>
          </w:tcPr>
          <w:p w14:paraId="0AB45BD2" w14:textId="44FCFE9D" w:rsidR="00950FD8" w:rsidRPr="000B3459" w:rsidRDefault="00950FD8" w:rsidP="00950FD8">
            <w:pPr>
              <w:widowControl/>
              <w:jc w:val="center"/>
              <w:rPr>
                <w:rFonts w:cs="Times New Roman"/>
                <w:sz w:val="24"/>
                <w:szCs w:val="24"/>
              </w:rPr>
            </w:pPr>
            <w:r w:rsidRPr="000B3459">
              <w:rPr>
                <w:rFonts w:cs="Times New Roman"/>
                <w:sz w:val="24"/>
                <w:szCs w:val="24"/>
              </w:rPr>
              <w:t>1.24 (1.21, 1.27)</w:t>
            </w:r>
          </w:p>
        </w:tc>
        <w:tc>
          <w:tcPr>
            <w:tcW w:w="1021" w:type="pct"/>
          </w:tcPr>
          <w:p w14:paraId="44334927" w14:textId="502DE3CC" w:rsidR="00950FD8" w:rsidRPr="000B3459" w:rsidRDefault="00950FD8" w:rsidP="00950FD8">
            <w:pPr>
              <w:widowControl/>
              <w:jc w:val="center"/>
              <w:rPr>
                <w:rFonts w:cs="Times New Roman"/>
                <w:sz w:val="24"/>
                <w:szCs w:val="24"/>
              </w:rPr>
            </w:pPr>
            <w:r w:rsidRPr="000B3459">
              <w:rPr>
                <w:rFonts w:cs="Times New Roman"/>
                <w:sz w:val="24"/>
                <w:szCs w:val="24"/>
              </w:rPr>
              <w:t>1.81 (1.73, 1.88)</w:t>
            </w:r>
          </w:p>
        </w:tc>
        <w:tc>
          <w:tcPr>
            <w:tcW w:w="858" w:type="pct"/>
          </w:tcPr>
          <w:p w14:paraId="7E8A2A0A" w14:textId="77777777" w:rsidR="00950FD8" w:rsidRPr="000B3459" w:rsidRDefault="00950FD8" w:rsidP="00950FD8">
            <w:pPr>
              <w:widowControl/>
              <w:jc w:val="center"/>
              <w:rPr>
                <w:rFonts w:cs="Times New Roman"/>
                <w:sz w:val="24"/>
                <w:szCs w:val="24"/>
              </w:rPr>
            </w:pPr>
          </w:p>
        </w:tc>
      </w:tr>
      <w:tr w:rsidR="00F44EED" w:rsidRPr="000B3459" w14:paraId="0B6E573F" w14:textId="77777777" w:rsidTr="00F44EED">
        <w:tc>
          <w:tcPr>
            <w:tcW w:w="1022" w:type="pct"/>
          </w:tcPr>
          <w:p w14:paraId="413B0353" w14:textId="7ADBE81B" w:rsidR="00F44EED" w:rsidRPr="000B3459" w:rsidRDefault="00F44EED" w:rsidP="00ED300B">
            <w:pPr>
              <w:widowControl/>
              <w:jc w:val="left"/>
              <w:rPr>
                <w:rFonts w:cs="Times New Roman"/>
                <w:sz w:val="24"/>
                <w:szCs w:val="24"/>
              </w:rPr>
            </w:pPr>
            <w:r w:rsidRPr="000B3459">
              <w:rPr>
                <w:rFonts w:cs="Times New Roman"/>
                <w:sz w:val="24"/>
                <w:szCs w:val="24"/>
              </w:rPr>
              <w:t>Ethnic</w:t>
            </w:r>
          </w:p>
        </w:tc>
        <w:tc>
          <w:tcPr>
            <w:tcW w:w="963" w:type="pct"/>
          </w:tcPr>
          <w:p w14:paraId="38187537" w14:textId="77777777" w:rsidR="00F44EED" w:rsidRPr="000B3459" w:rsidRDefault="00F44EED" w:rsidP="00ED300B">
            <w:pPr>
              <w:widowControl/>
              <w:jc w:val="center"/>
              <w:rPr>
                <w:rFonts w:cs="Times New Roman"/>
                <w:sz w:val="24"/>
                <w:szCs w:val="24"/>
              </w:rPr>
            </w:pPr>
          </w:p>
        </w:tc>
        <w:tc>
          <w:tcPr>
            <w:tcW w:w="1136" w:type="pct"/>
          </w:tcPr>
          <w:p w14:paraId="1D559899" w14:textId="77777777" w:rsidR="00F44EED" w:rsidRPr="000B3459" w:rsidRDefault="00F44EED" w:rsidP="00ED300B">
            <w:pPr>
              <w:widowControl/>
              <w:jc w:val="center"/>
              <w:rPr>
                <w:rFonts w:cs="Times New Roman"/>
                <w:sz w:val="24"/>
                <w:szCs w:val="24"/>
              </w:rPr>
            </w:pPr>
          </w:p>
        </w:tc>
        <w:tc>
          <w:tcPr>
            <w:tcW w:w="1021" w:type="pct"/>
          </w:tcPr>
          <w:p w14:paraId="77CBE259" w14:textId="77777777" w:rsidR="00F44EED" w:rsidRPr="000B3459" w:rsidRDefault="00F44EED" w:rsidP="00ED300B">
            <w:pPr>
              <w:widowControl/>
              <w:jc w:val="center"/>
              <w:rPr>
                <w:rFonts w:cs="Times New Roman"/>
                <w:sz w:val="24"/>
                <w:szCs w:val="24"/>
              </w:rPr>
            </w:pPr>
          </w:p>
        </w:tc>
        <w:tc>
          <w:tcPr>
            <w:tcW w:w="858" w:type="pct"/>
          </w:tcPr>
          <w:p w14:paraId="63B75615" w14:textId="68F9D08F" w:rsidR="00F44EED" w:rsidRPr="000B3459" w:rsidRDefault="00950FD8" w:rsidP="00ED300B">
            <w:pPr>
              <w:widowControl/>
              <w:jc w:val="center"/>
              <w:rPr>
                <w:rFonts w:cs="Times New Roman"/>
                <w:sz w:val="24"/>
                <w:szCs w:val="24"/>
              </w:rPr>
            </w:pPr>
            <w:r w:rsidRPr="000B3459">
              <w:rPr>
                <w:rFonts w:cs="Times New Roman"/>
                <w:sz w:val="24"/>
                <w:szCs w:val="24"/>
              </w:rPr>
              <w:t>&lt;0.001</w:t>
            </w:r>
          </w:p>
        </w:tc>
      </w:tr>
      <w:tr w:rsidR="00950FD8" w:rsidRPr="000B3459" w14:paraId="20039DE0" w14:textId="77777777" w:rsidTr="00F44EED">
        <w:tc>
          <w:tcPr>
            <w:tcW w:w="1022" w:type="pct"/>
          </w:tcPr>
          <w:p w14:paraId="2315C9C8" w14:textId="005B0DFD" w:rsidR="00950FD8" w:rsidRPr="000B3459" w:rsidRDefault="00950FD8" w:rsidP="00950FD8">
            <w:pPr>
              <w:widowControl/>
              <w:ind w:firstLineChars="50" w:firstLine="120"/>
              <w:jc w:val="left"/>
              <w:rPr>
                <w:rFonts w:cs="Times New Roman"/>
                <w:sz w:val="24"/>
                <w:szCs w:val="24"/>
              </w:rPr>
            </w:pPr>
            <w:r w:rsidRPr="000B3459">
              <w:rPr>
                <w:rFonts w:cs="Times New Roman"/>
                <w:sz w:val="24"/>
                <w:szCs w:val="24"/>
              </w:rPr>
              <w:t>White people</w:t>
            </w:r>
          </w:p>
        </w:tc>
        <w:tc>
          <w:tcPr>
            <w:tcW w:w="963" w:type="pct"/>
          </w:tcPr>
          <w:p w14:paraId="67CDF4B2" w14:textId="66B64CFC" w:rsidR="00950FD8" w:rsidRPr="000B3459" w:rsidRDefault="00950FD8" w:rsidP="00950FD8">
            <w:pPr>
              <w:widowControl/>
              <w:jc w:val="center"/>
              <w:rPr>
                <w:rFonts w:cs="Times New Roman"/>
                <w:sz w:val="24"/>
                <w:szCs w:val="24"/>
              </w:rPr>
            </w:pPr>
            <w:r w:rsidRPr="000B3459">
              <w:rPr>
                <w:rFonts w:cs="Times New Roman"/>
                <w:sz w:val="24"/>
                <w:szCs w:val="24"/>
              </w:rPr>
              <w:t>1.00 [Reference]</w:t>
            </w:r>
          </w:p>
        </w:tc>
        <w:tc>
          <w:tcPr>
            <w:tcW w:w="1136" w:type="pct"/>
          </w:tcPr>
          <w:p w14:paraId="63312C99" w14:textId="209D544B" w:rsidR="00950FD8" w:rsidRPr="000B3459" w:rsidRDefault="00950FD8" w:rsidP="00950FD8">
            <w:pPr>
              <w:widowControl/>
              <w:jc w:val="center"/>
              <w:rPr>
                <w:rFonts w:cs="Times New Roman"/>
                <w:sz w:val="24"/>
                <w:szCs w:val="24"/>
              </w:rPr>
            </w:pPr>
            <w:r w:rsidRPr="000B3459">
              <w:rPr>
                <w:rFonts w:cs="Times New Roman"/>
                <w:sz w:val="24"/>
                <w:szCs w:val="24"/>
              </w:rPr>
              <w:t>1.26 (1.15, 1.38)</w:t>
            </w:r>
          </w:p>
        </w:tc>
        <w:tc>
          <w:tcPr>
            <w:tcW w:w="1021" w:type="pct"/>
          </w:tcPr>
          <w:p w14:paraId="7088E4E9" w14:textId="713ED545" w:rsidR="00950FD8" w:rsidRPr="000B3459" w:rsidRDefault="00950FD8" w:rsidP="00950FD8">
            <w:pPr>
              <w:widowControl/>
              <w:jc w:val="center"/>
              <w:rPr>
                <w:rFonts w:cs="Times New Roman"/>
                <w:sz w:val="24"/>
                <w:szCs w:val="24"/>
              </w:rPr>
            </w:pPr>
            <w:r w:rsidRPr="000B3459">
              <w:rPr>
                <w:rFonts w:cs="Times New Roman"/>
                <w:sz w:val="24"/>
                <w:szCs w:val="24"/>
              </w:rPr>
              <w:t>2.19 (1.97, 2.44)</w:t>
            </w:r>
          </w:p>
        </w:tc>
        <w:tc>
          <w:tcPr>
            <w:tcW w:w="858" w:type="pct"/>
          </w:tcPr>
          <w:p w14:paraId="4EC2BE19" w14:textId="77777777" w:rsidR="00950FD8" w:rsidRPr="000B3459" w:rsidRDefault="00950FD8" w:rsidP="00950FD8">
            <w:pPr>
              <w:widowControl/>
              <w:jc w:val="center"/>
              <w:rPr>
                <w:rFonts w:cs="Times New Roman"/>
                <w:sz w:val="24"/>
                <w:szCs w:val="24"/>
              </w:rPr>
            </w:pPr>
          </w:p>
        </w:tc>
      </w:tr>
      <w:tr w:rsidR="00950FD8" w:rsidRPr="000B3459" w14:paraId="3F6B95D8" w14:textId="77777777" w:rsidTr="00F44EED">
        <w:tc>
          <w:tcPr>
            <w:tcW w:w="1022" w:type="pct"/>
          </w:tcPr>
          <w:p w14:paraId="45CC5737" w14:textId="2E378654" w:rsidR="00950FD8" w:rsidRPr="000B3459" w:rsidRDefault="00950FD8" w:rsidP="00950FD8">
            <w:pPr>
              <w:widowControl/>
              <w:ind w:firstLineChars="50" w:firstLine="120"/>
              <w:jc w:val="left"/>
              <w:rPr>
                <w:rFonts w:cs="Times New Roman"/>
                <w:sz w:val="24"/>
                <w:szCs w:val="24"/>
              </w:rPr>
            </w:pPr>
            <w:r w:rsidRPr="000B3459">
              <w:rPr>
                <w:rFonts w:cs="Times New Roman"/>
                <w:sz w:val="24"/>
                <w:szCs w:val="24"/>
              </w:rPr>
              <w:t>Others</w:t>
            </w:r>
          </w:p>
        </w:tc>
        <w:tc>
          <w:tcPr>
            <w:tcW w:w="963" w:type="pct"/>
          </w:tcPr>
          <w:p w14:paraId="28BF535F" w14:textId="70A5759B" w:rsidR="00950FD8" w:rsidRPr="000B3459" w:rsidRDefault="00950FD8" w:rsidP="00950FD8">
            <w:pPr>
              <w:widowControl/>
              <w:jc w:val="center"/>
              <w:rPr>
                <w:rFonts w:cs="Times New Roman"/>
                <w:sz w:val="24"/>
                <w:szCs w:val="24"/>
              </w:rPr>
            </w:pPr>
            <w:r w:rsidRPr="000B3459">
              <w:rPr>
                <w:rFonts w:cs="Times New Roman"/>
                <w:sz w:val="24"/>
                <w:szCs w:val="24"/>
              </w:rPr>
              <w:t>1.00 [Reference]</w:t>
            </w:r>
          </w:p>
        </w:tc>
        <w:tc>
          <w:tcPr>
            <w:tcW w:w="1136" w:type="pct"/>
          </w:tcPr>
          <w:p w14:paraId="4EEE3A34" w14:textId="2BFCC23B" w:rsidR="00950FD8" w:rsidRPr="000B3459" w:rsidRDefault="00950FD8" w:rsidP="00950FD8">
            <w:pPr>
              <w:widowControl/>
              <w:jc w:val="center"/>
              <w:rPr>
                <w:rFonts w:cs="Times New Roman"/>
                <w:sz w:val="24"/>
                <w:szCs w:val="24"/>
              </w:rPr>
            </w:pPr>
            <w:r w:rsidRPr="000B3459">
              <w:rPr>
                <w:rFonts w:cs="Times New Roman"/>
                <w:sz w:val="24"/>
                <w:szCs w:val="24"/>
              </w:rPr>
              <w:t>1.25 (1.23, 1.28)</w:t>
            </w:r>
          </w:p>
        </w:tc>
        <w:tc>
          <w:tcPr>
            <w:tcW w:w="1021" w:type="pct"/>
          </w:tcPr>
          <w:p w14:paraId="243BBCCD" w14:textId="0C937624" w:rsidR="00950FD8" w:rsidRPr="000B3459" w:rsidRDefault="00950FD8" w:rsidP="00950FD8">
            <w:pPr>
              <w:widowControl/>
              <w:jc w:val="center"/>
              <w:rPr>
                <w:rFonts w:cs="Times New Roman"/>
                <w:sz w:val="24"/>
                <w:szCs w:val="24"/>
              </w:rPr>
            </w:pPr>
            <w:r w:rsidRPr="000B3459">
              <w:rPr>
                <w:rFonts w:cs="Times New Roman"/>
                <w:sz w:val="24"/>
                <w:szCs w:val="24"/>
              </w:rPr>
              <w:t>1.75 (1.70, 1.81)</w:t>
            </w:r>
          </w:p>
        </w:tc>
        <w:tc>
          <w:tcPr>
            <w:tcW w:w="858" w:type="pct"/>
          </w:tcPr>
          <w:p w14:paraId="22C6CB22" w14:textId="77777777" w:rsidR="00950FD8" w:rsidRPr="000B3459" w:rsidRDefault="00950FD8" w:rsidP="00950FD8">
            <w:pPr>
              <w:widowControl/>
              <w:jc w:val="center"/>
              <w:rPr>
                <w:rFonts w:cs="Times New Roman"/>
                <w:sz w:val="24"/>
                <w:szCs w:val="24"/>
              </w:rPr>
            </w:pPr>
          </w:p>
        </w:tc>
      </w:tr>
      <w:tr w:rsidR="00F44EED" w:rsidRPr="000B3459" w14:paraId="06B291C3" w14:textId="77777777" w:rsidTr="00F44EED">
        <w:tc>
          <w:tcPr>
            <w:tcW w:w="1022" w:type="pct"/>
          </w:tcPr>
          <w:p w14:paraId="49DEA86F" w14:textId="0F30A135" w:rsidR="00F44EED" w:rsidRPr="000B3459" w:rsidRDefault="00F44EED" w:rsidP="00ED300B">
            <w:pPr>
              <w:widowControl/>
              <w:jc w:val="left"/>
              <w:rPr>
                <w:rFonts w:cs="Times New Roman"/>
                <w:sz w:val="24"/>
                <w:szCs w:val="24"/>
              </w:rPr>
            </w:pPr>
            <w:r w:rsidRPr="000B3459">
              <w:rPr>
                <w:rFonts w:cs="Times New Roman"/>
                <w:sz w:val="24"/>
                <w:szCs w:val="24"/>
              </w:rPr>
              <w:t>Obesity</w:t>
            </w:r>
          </w:p>
        </w:tc>
        <w:tc>
          <w:tcPr>
            <w:tcW w:w="963" w:type="pct"/>
          </w:tcPr>
          <w:p w14:paraId="1021E463" w14:textId="77777777" w:rsidR="00F44EED" w:rsidRPr="000B3459" w:rsidRDefault="00F44EED" w:rsidP="00ED300B">
            <w:pPr>
              <w:widowControl/>
              <w:jc w:val="center"/>
              <w:rPr>
                <w:rFonts w:cs="Times New Roman"/>
                <w:sz w:val="24"/>
                <w:szCs w:val="24"/>
              </w:rPr>
            </w:pPr>
          </w:p>
        </w:tc>
        <w:tc>
          <w:tcPr>
            <w:tcW w:w="1136" w:type="pct"/>
          </w:tcPr>
          <w:p w14:paraId="7F437351" w14:textId="77777777" w:rsidR="00F44EED" w:rsidRPr="000B3459" w:rsidRDefault="00F44EED" w:rsidP="00ED300B">
            <w:pPr>
              <w:widowControl/>
              <w:jc w:val="center"/>
              <w:rPr>
                <w:rFonts w:cs="Times New Roman"/>
                <w:sz w:val="24"/>
                <w:szCs w:val="24"/>
              </w:rPr>
            </w:pPr>
          </w:p>
        </w:tc>
        <w:tc>
          <w:tcPr>
            <w:tcW w:w="1021" w:type="pct"/>
          </w:tcPr>
          <w:p w14:paraId="59ABE3F5" w14:textId="77777777" w:rsidR="00F44EED" w:rsidRPr="000B3459" w:rsidRDefault="00F44EED" w:rsidP="00ED300B">
            <w:pPr>
              <w:widowControl/>
              <w:jc w:val="center"/>
              <w:rPr>
                <w:rFonts w:cs="Times New Roman"/>
                <w:sz w:val="24"/>
                <w:szCs w:val="24"/>
              </w:rPr>
            </w:pPr>
          </w:p>
        </w:tc>
        <w:tc>
          <w:tcPr>
            <w:tcW w:w="858" w:type="pct"/>
          </w:tcPr>
          <w:p w14:paraId="32551FD2" w14:textId="5788F905" w:rsidR="00F44EED" w:rsidRPr="000B3459" w:rsidRDefault="00950FD8" w:rsidP="00ED300B">
            <w:pPr>
              <w:widowControl/>
              <w:jc w:val="center"/>
              <w:rPr>
                <w:rFonts w:cs="Times New Roman"/>
                <w:sz w:val="24"/>
                <w:szCs w:val="24"/>
              </w:rPr>
            </w:pPr>
            <w:r w:rsidRPr="000B3459">
              <w:rPr>
                <w:rFonts w:cs="Times New Roman"/>
                <w:sz w:val="24"/>
                <w:szCs w:val="24"/>
              </w:rPr>
              <w:t>0.005</w:t>
            </w:r>
          </w:p>
        </w:tc>
      </w:tr>
      <w:tr w:rsidR="00950FD8" w:rsidRPr="000B3459" w14:paraId="1AB305EB" w14:textId="77777777" w:rsidTr="00F44EED">
        <w:tc>
          <w:tcPr>
            <w:tcW w:w="1022" w:type="pct"/>
          </w:tcPr>
          <w:p w14:paraId="67F3D8A5" w14:textId="74589095" w:rsidR="00950FD8" w:rsidRPr="000B3459" w:rsidRDefault="00950FD8" w:rsidP="00950FD8">
            <w:pPr>
              <w:widowControl/>
              <w:ind w:firstLineChars="50" w:firstLine="120"/>
              <w:jc w:val="left"/>
              <w:rPr>
                <w:rFonts w:cs="Times New Roman"/>
                <w:sz w:val="24"/>
                <w:szCs w:val="24"/>
              </w:rPr>
            </w:pPr>
            <w:r w:rsidRPr="000B3459">
              <w:rPr>
                <w:rFonts w:cs="Times New Roman"/>
                <w:sz w:val="24"/>
                <w:szCs w:val="24"/>
              </w:rPr>
              <w:t>No</w:t>
            </w:r>
          </w:p>
        </w:tc>
        <w:tc>
          <w:tcPr>
            <w:tcW w:w="963" w:type="pct"/>
          </w:tcPr>
          <w:p w14:paraId="5916E340" w14:textId="527F1B45" w:rsidR="00950FD8" w:rsidRPr="000B3459" w:rsidRDefault="00950FD8" w:rsidP="00950FD8">
            <w:pPr>
              <w:widowControl/>
              <w:jc w:val="center"/>
              <w:rPr>
                <w:rFonts w:cs="Times New Roman"/>
                <w:sz w:val="24"/>
                <w:szCs w:val="24"/>
              </w:rPr>
            </w:pPr>
            <w:r w:rsidRPr="000B3459">
              <w:rPr>
                <w:rFonts w:cs="Times New Roman"/>
                <w:sz w:val="24"/>
                <w:szCs w:val="24"/>
              </w:rPr>
              <w:t>1.00 [Reference]</w:t>
            </w:r>
          </w:p>
        </w:tc>
        <w:tc>
          <w:tcPr>
            <w:tcW w:w="1136" w:type="pct"/>
          </w:tcPr>
          <w:p w14:paraId="5E18E5C4" w14:textId="7221015A" w:rsidR="00950FD8" w:rsidRPr="000B3459" w:rsidRDefault="00950FD8" w:rsidP="00950FD8">
            <w:pPr>
              <w:widowControl/>
              <w:jc w:val="center"/>
              <w:rPr>
                <w:rFonts w:cs="Times New Roman"/>
                <w:sz w:val="24"/>
                <w:szCs w:val="24"/>
              </w:rPr>
            </w:pPr>
            <w:r w:rsidRPr="000B3459">
              <w:rPr>
                <w:rFonts w:cs="Times New Roman"/>
                <w:sz w:val="24"/>
                <w:szCs w:val="24"/>
              </w:rPr>
              <w:t>1.28 (1.25, 1.31)</w:t>
            </w:r>
          </w:p>
        </w:tc>
        <w:tc>
          <w:tcPr>
            <w:tcW w:w="1021" w:type="pct"/>
          </w:tcPr>
          <w:p w14:paraId="7C337008" w14:textId="16B58E28" w:rsidR="00950FD8" w:rsidRPr="000B3459" w:rsidRDefault="00950FD8" w:rsidP="00950FD8">
            <w:pPr>
              <w:widowControl/>
              <w:jc w:val="center"/>
              <w:rPr>
                <w:rFonts w:cs="Times New Roman"/>
                <w:sz w:val="24"/>
                <w:szCs w:val="24"/>
              </w:rPr>
            </w:pPr>
            <w:r w:rsidRPr="000B3459">
              <w:rPr>
                <w:rFonts w:cs="Times New Roman"/>
                <w:sz w:val="24"/>
                <w:szCs w:val="24"/>
              </w:rPr>
              <w:t>1.81 (1.73, 1.88)</w:t>
            </w:r>
          </w:p>
        </w:tc>
        <w:tc>
          <w:tcPr>
            <w:tcW w:w="858" w:type="pct"/>
          </w:tcPr>
          <w:p w14:paraId="5C5DEF52" w14:textId="77777777" w:rsidR="00950FD8" w:rsidRPr="000B3459" w:rsidRDefault="00950FD8" w:rsidP="00950FD8">
            <w:pPr>
              <w:widowControl/>
              <w:jc w:val="center"/>
              <w:rPr>
                <w:rFonts w:cs="Times New Roman"/>
                <w:sz w:val="24"/>
                <w:szCs w:val="24"/>
              </w:rPr>
            </w:pPr>
          </w:p>
        </w:tc>
      </w:tr>
      <w:tr w:rsidR="00950FD8" w:rsidRPr="000B3459" w14:paraId="203C4F15" w14:textId="77777777" w:rsidTr="00F44EED">
        <w:tc>
          <w:tcPr>
            <w:tcW w:w="1022" w:type="pct"/>
          </w:tcPr>
          <w:p w14:paraId="68FA9C4C" w14:textId="572D5DFB" w:rsidR="00950FD8" w:rsidRPr="000B3459" w:rsidRDefault="00950FD8" w:rsidP="00950FD8">
            <w:pPr>
              <w:widowControl/>
              <w:ind w:firstLineChars="50" w:firstLine="120"/>
              <w:jc w:val="left"/>
              <w:rPr>
                <w:rFonts w:cs="Times New Roman"/>
                <w:sz w:val="24"/>
                <w:szCs w:val="24"/>
              </w:rPr>
            </w:pPr>
            <w:r w:rsidRPr="000B3459">
              <w:rPr>
                <w:rFonts w:cs="Times New Roman"/>
                <w:sz w:val="24"/>
                <w:szCs w:val="24"/>
              </w:rPr>
              <w:t>Yes</w:t>
            </w:r>
          </w:p>
        </w:tc>
        <w:tc>
          <w:tcPr>
            <w:tcW w:w="963" w:type="pct"/>
          </w:tcPr>
          <w:p w14:paraId="6596A828" w14:textId="1F097730" w:rsidR="00950FD8" w:rsidRPr="000B3459" w:rsidRDefault="00950FD8" w:rsidP="00950FD8">
            <w:pPr>
              <w:widowControl/>
              <w:jc w:val="center"/>
              <w:rPr>
                <w:rFonts w:cs="Times New Roman"/>
                <w:sz w:val="24"/>
                <w:szCs w:val="24"/>
              </w:rPr>
            </w:pPr>
            <w:r w:rsidRPr="000B3459">
              <w:rPr>
                <w:rFonts w:cs="Times New Roman"/>
                <w:sz w:val="24"/>
                <w:szCs w:val="24"/>
              </w:rPr>
              <w:t>1.00 [Reference]</w:t>
            </w:r>
          </w:p>
        </w:tc>
        <w:tc>
          <w:tcPr>
            <w:tcW w:w="1136" w:type="pct"/>
          </w:tcPr>
          <w:p w14:paraId="5FBE017D" w14:textId="072D8BD5" w:rsidR="00950FD8" w:rsidRPr="000B3459" w:rsidRDefault="00950FD8" w:rsidP="00950FD8">
            <w:pPr>
              <w:widowControl/>
              <w:jc w:val="center"/>
              <w:rPr>
                <w:rFonts w:cs="Times New Roman"/>
                <w:sz w:val="24"/>
                <w:szCs w:val="24"/>
              </w:rPr>
            </w:pPr>
            <w:r w:rsidRPr="000B3459">
              <w:rPr>
                <w:rFonts w:cs="Times New Roman"/>
                <w:sz w:val="24"/>
                <w:szCs w:val="24"/>
              </w:rPr>
              <w:t>1.19 (1.15, 1.23)</w:t>
            </w:r>
          </w:p>
        </w:tc>
        <w:tc>
          <w:tcPr>
            <w:tcW w:w="1021" w:type="pct"/>
          </w:tcPr>
          <w:p w14:paraId="174BF506" w14:textId="14180B20" w:rsidR="00950FD8" w:rsidRPr="000B3459" w:rsidRDefault="00950FD8" w:rsidP="00950FD8">
            <w:pPr>
              <w:widowControl/>
              <w:jc w:val="center"/>
              <w:rPr>
                <w:rFonts w:cs="Times New Roman"/>
                <w:sz w:val="24"/>
                <w:szCs w:val="24"/>
              </w:rPr>
            </w:pPr>
            <w:r w:rsidRPr="000B3459">
              <w:rPr>
                <w:rFonts w:cs="Times New Roman"/>
                <w:sz w:val="24"/>
                <w:szCs w:val="24"/>
              </w:rPr>
              <w:t>1.76 (1.68, 1.85)</w:t>
            </w:r>
          </w:p>
        </w:tc>
        <w:tc>
          <w:tcPr>
            <w:tcW w:w="858" w:type="pct"/>
          </w:tcPr>
          <w:p w14:paraId="5803AE23" w14:textId="77777777" w:rsidR="00950FD8" w:rsidRPr="000B3459" w:rsidRDefault="00950FD8" w:rsidP="00950FD8">
            <w:pPr>
              <w:widowControl/>
              <w:jc w:val="center"/>
              <w:rPr>
                <w:rFonts w:cs="Times New Roman"/>
                <w:sz w:val="24"/>
                <w:szCs w:val="24"/>
              </w:rPr>
            </w:pPr>
          </w:p>
        </w:tc>
      </w:tr>
      <w:tr w:rsidR="00F44EED" w:rsidRPr="000B3459" w14:paraId="2EBDA3AB" w14:textId="77777777" w:rsidTr="00F44EED">
        <w:tc>
          <w:tcPr>
            <w:tcW w:w="1022" w:type="pct"/>
          </w:tcPr>
          <w:p w14:paraId="60F6B5C7" w14:textId="1A238017" w:rsidR="00F44EED" w:rsidRPr="000B3459" w:rsidRDefault="00F44EED" w:rsidP="00ED300B">
            <w:pPr>
              <w:widowControl/>
              <w:jc w:val="left"/>
              <w:rPr>
                <w:rFonts w:cs="Times New Roman"/>
                <w:sz w:val="24"/>
                <w:szCs w:val="24"/>
              </w:rPr>
            </w:pPr>
            <w:r w:rsidRPr="000B3459">
              <w:rPr>
                <w:rFonts w:cs="Times New Roman"/>
                <w:sz w:val="24"/>
                <w:szCs w:val="24"/>
              </w:rPr>
              <w:t>Townsend deprivation index</w:t>
            </w:r>
          </w:p>
        </w:tc>
        <w:tc>
          <w:tcPr>
            <w:tcW w:w="963" w:type="pct"/>
          </w:tcPr>
          <w:p w14:paraId="1FDCBE1C" w14:textId="77777777" w:rsidR="00F44EED" w:rsidRPr="000B3459" w:rsidRDefault="00F44EED" w:rsidP="00ED300B">
            <w:pPr>
              <w:widowControl/>
              <w:jc w:val="center"/>
              <w:rPr>
                <w:rFonts w:cs="Times New Roman"/>
                <w:sz w:val="24"/>
                <w:szCs w:val="24"/>
              </w:rPr>
            </w:pPr>
          </w:p>
        </w:tc>
        <w:tc>
          <w:tcPr>
            <w:tcW w:w="1136" w:type="pct"/>
          </w:tcPr>
          <w:p w14:paraId="72760E69" w14:textId="77777777" w:rsidR="00F44EED" w:rsidRPr="000B3459" w:rsidRDefault="00F44EED" w:rsidP="00ED300B">
            <w:pPr>
              <w:widowControl/>
              <w:jc w:val="center"/>
              <w:rPr>
                <w:rFonts w:cs="Times New Roman"/>
                <w:sz w:val="24"/>
                <w:szCs w:val="24"/>
              </w:rPr>
            </w:pPr>
          </w:p>
        </w:tc>
        <w:tc>
          <w:tcPr>
            <w:tcW w:w="1021" w:type="pct"/>
          </w:tcPr>
          <w:p w14:paraId="3613D4F8" w14:textId="77777777" w:rsidR="00F44EED" w:rsidRPr="000B3459" w:rsidRDefault="00F44EED" w:rsidP="00ED300B">
            <w:pPr>
              <w:widowControl/>
              <w:jc w:val="center"/>
              <w:rPr>
                <w:rFonts w:cs="Times New Roman"/>
                <w:sz w:val="24"/>
                <w:szCs w:val="24"/>
              </w:rPr>
            </w:pPr>
          </w:p>
        </w:tc>
        <w:tc>
          <w:tcPr>
            <w:tcW w:w="858" w:type="pct"/>
          </w:tcPr>
          <w:p w14:paraId="31DE0DA1" w14:textId="7DE81A1C" w:rsidR="00F44EED" w:rsidRPr="000B3459" w:rsidRDefault="00950FD8" w:rsidP="00ED300B">
            <w:pPr>
              <w:widowControl/>
              <w:jc w:val="center"/>
              <w:rPr>
                <w:rFonts w:cs="Times New Roman"/>
                <w:sz w:val="24"/>
                <w:szCs w:val="24"/>
              </w:rPr>
            </w:pPr>
            <w:r w:rsidRPr="000B3459">
              <w:rPr>
                <w:rFonts w:cs="Times New Roman"/>
                <w:sz w:val="24"/>
                <w:szCs w:val="24"/>
              </w:rPr>
              <w:t>0.008</w:t>
            </w:r>
          </w:p>
        </w:tc>
      </w:tr>
      <w:tr w:rsidR="00950FD8" w:rsidRPr="000B3459" w14:paraId="15102EB9" w14:textId="77777777" w:rsidTr="00F44EED">
        <w:tc>
          <w:tcPr>
            <w:tcW w:w="1022" w:type="pct"/>
          </w:tcPr>
          <w:p w14:paraId="3C3CAA38" w14:textId="570287BF" w:rsidR="00950FD8" w:rsidRPr="000B3459" w:rsidRDefault="00950FD8" w:rsidP="00950FD8">
            <w:pPr>
              <w:widowControl/>
              <w:ind w:firstLineChars="50" w:firstLine="120"/>
              <w:jc w:val="left"/>
              <w:rPr>
                <w:rFonts w:cs="Times New Roman"/>
                <w:sz w:val="24"/>
                <w:szCs w:val="24"/>
              </w:rPr>
            </w:pPr>
            <w:r w:rsidRPr="000B3459">
              <w:rPr>
                <w:rFonts w:cs="Times New Roman"/>
                <w:sz w:val="24"/>
                <w:szCs w:val="24"/>
              </w:rPr>
              <w:t>&lt; 50%</w:t>
            </w:r>
          </w:p>
        </w:tc>
        <w:tc>
          <w:tcPr>
            <w:tcW w:w="963" w:type="pct"/>
          </w:tcPr>
          <w:p w14:paraId="00E9E1DE" w14:textId="604F443F" w:rsidR="00950FD8" w:rsidRPr="000B3459" w:rsidRDefault="00950FD8" w:rsidP="00950FD8">
            <w:pPr>
              <w:widowControl/>
              <w:jc w:val="center"/>
              <w:rPr>
                <w:rFonts w:cs="Times New Roman"/>
                <w:sz w:val="24"/>
                <w:szCs w:val="24"/>
              </w:rPr>
            </w:pPr>
            <w:r w:rsidRPr="000B3459">
              <w:rPr>
                <w:rFonts w:cs="Times New Roman"/>
                <w:sz w:val="24"/>
                <w:szCs w:val="24"/>
              </w:rPr>
              <w:t>1.00 [Reference]</w:t>
            </w:r>
          </w:p>
        </w:tc>
        <w:tc>
          <w:tcPr>
            <w:tcW w:w="1136" w:type="pct"/>
          </w:tcPr>
          <w:p w14:paraId="278AAE3C" w14:textId="749261AC" w:rsidR="00950FD8" w:rsidRPr="000B3459" w:rsidRDefault="00950FD8" w:rsidP="00950FD8">
            <w:pPr>
              <w:widowControl/>
              <w:jc w:val="center"/>
              <w:rPr>
                <w:rFonts w:cs="Times New Roman"/>
                <w:sz w:val="24"/>
                <w:szCs w:val="24"/>
              </w:rPr>
            </w:pPr>
            <w:r w:rsidRPr="000B3459">
              <w:rPr>
                <w:rFonts w:cs="Times New Roman"/>
                <w:sz w:val="24"/>
                <w:szCs w:val="24"/>
              </w:rPr>
              <w:t>1.24 (1.20, 1.27)</w:t>
            </w:r>
          </w:p>
        </w:tc>
        <w:tc>
          <w:tcPr>
            <w:tcW w:w="1021" w:type="pct"/>
          </w:tcPr>
          <w:p w14:paraId="0E4AEA33" w14:textId="2F0D0134" w:rsidR="00950FD8" w:rsidRPr="000B3459" w:rsidRDefault="00950FD8" w:rsidP="00950FD8">
            <w:pPr>
              <w:widowControl/>
              <w:jc w:val="center"/>
              <w:rPr>
                <w:rFonts w:cs="Times New Roman"/>
                <w:sz w:val="24"/>
                <w:szCs w:val="24"/>
              </w:rPr>
            </w:pPr>
            <w:r w:rsidRPr="000B3459">
              <w:rPr>
                <w:rFonts w:cs="Times New Roman"/>
                <w:sz w:val="24"/>
                <w:szCs w:val="24"/>
              </w:rPr>
              <w:t>1.71 (1.64, 1.79)</w:t>
            </w:r>
          </w:p>
        </w:tc>
        <w:tc>
          <w:tcPr>
            <w:tcW w:w="858" w:type="pct"/>
          </w:tcPr>
          <w:p w14:paraId="6B07608F" w14:textId="77777777" w:rsidR="00950FD8" w:rsidRPr="000B3459" w:rsidRDefault="00950FD8" w:rsidP="00950FD8">
            <w:pPr>
              <w:widowControl/>
              <w:jc w:val="center"/>
              <w:rPr>
                <w:rFonts w:cs="Times New Roman"/>
                <w:sz w:val="24"/>
                <w:szCs w:val="24"/>
              </w:rPr>
            </w:pPr>
          </w:p>
        </w:tc>
      </w:tr>
      <w:tr w:rsidR="00950FD8" w:rsidRPr="000B3459" w14:paraId="6C3F2270" w14:textId="77777777" w:rsidTr="00F44EED">
        <w:tc>
          <w:tcPr>
            <w:tcW w:w="1022" w:type="pct"/>
          </w:tcPr>
          <w:p w14:paraId="28DD2622" w14:textId="1DCF627A" w:rsidR="00950FD8" w:rsidRPr="000B3459" w:rsidRDefault="00950FD8" w:rsidP="00950FD8">
            <w:pPr>
              <w:widowControl/>
              <w:ind w:firstLineChars="50" w:firstLine="120"/>
              <w:jc w:val="left"/>
              <w:rPr>
                <w:rFonts w:cs="Times New Roman"/>
                <w:sz w:val="24"/>
                <w:szCs w:val="24"/>
              </w:rPr>
            </w:pPr>
            <w:r w:rsidRPr="000B3459">
              <w:rPr>
                <w:rFonts w:cs="Times New Roman"/>
                <w:sz w:val="24"/>
                <w:szCs w:val="24"/>
              </w:rPr>
              <w:t>≥ 50%</w:t>
            </w:r>
          </w:p>
        </w:tc>
        <w:tc>
          <w:tcPr>
            <w:tcW w:w="963" w:type="pct"/>
          </w:tcPr>
          <w:p w14:paraId="4A48023F" w14:textId="24DB4723" w:rsidR="00950FD8" w:rsidRPr="000B3459" w:rsidRDefault="00950FD8" w:rsidP="00950FD8">
            <w:pPr>
              <w:widowControl/>
              <w:jc w:val="center"/>
              <w:rPr>
                <w:rFonts w:cs="Times New Roman"/>
                <w:sz w:val="24"/>
                <w:szCs w:val="24"/>
              </w:rPr>
            </w:pPr>
            <w:r w:rsidRPr="000B3459">
              <w:rPr>
                <w:rFonts w:cs="Times New Roman"/>
                <w:sz w:val="24"/>
                <w:szCs w:val="24"/>
              </w:rPr>
              <w:t>1.00 [Reference]</w:t>
            </w:r>
          </w:p>
        </w:tc>
        <w:tc>
          <w:tcPr>
            <w:tcW w:w="1136" w:type="pct"/>
          </w:tcPr>
          <w:p w14:paraId="478B0A58" w14:textId="49F66B7F" w:rsidR="00950FD8" w:rsidRPr="000B3459" w:rsidRDefault="00950FD8" w:rsidP="00950FD8">
            <w:pPr>
              <w:widowControl/>
              <w:jc w:val="center"/>
              <w:rPr>
                <w:rFonts w:cs="Times New Roman"/>
                <w:sz w:val="24"/>
                <w:szCs w:val="24"/>
              </w:rPr>
            </w:pPr>
            <w:r w:rsidRPr="000B3459">
              <w:rPr>
                <w:rFonts w:cs="Times New Roman"/>
                <w:sz w:val="24"/>
                <w:szCs w:val="24"/>
              </w:rPr>
              <w:t>1.28 (1.24, 1.31)</w:t>
            </w:r>
          </w:p>
        </w:tc>
        <w:tc>
          <w:tcPr>
            <w:tcW w:w="1021" w:type="pct"/>
          </w:tcPr>
          <w:p w14:paraId="3C18BB8B" w14:textId="05A8E85E" w:rsidR="00950FD8" w:rsidRPr="000B3459" w:rsidRDefault="00950FD8" w:rsidP="00950FD8">
            <w:pPr>
              <w:widowControl/>
              <w:jc w:val="center"/>
              <w:rPr>
                <w:rFonts w:cs="Times New Roman"/>
                <w:sz w:val="24"/>
                <w:szCs w:val="24"/>
              </w:rPr>
            </w:pPr>
            <w:r w:rsidRPr="000B3459">
              <w:rPr>
                <w:rFonts w:cs="Times New Roman"/>
                <w:sz w:val="24"/>
                <w:szCs w:val="24"/>
              </w:rPr>
              <w:t>1.89 (1.80, 1.97)</w:t>
            </w:r>
          </w:p>
        </w:tc>
        <w:tc>
          <w:tcPr>
            <w:tcW w:w="858" w:type="pct"/>
          </w:tcPr>
          <w:p w14:paraId="1BDF9AB7" w14:textId="77777777" w:rsidR="00950FD8" w:rsidRPr="000B3459" w:rsidRDefault="00950FD8" w:rsidP="00950FD8">
            <w:pPr>
              <w:widowControl/>
              <w:jc w:val="center"/>
              <w:rPr>
                <w:rFonts w:cs="Times New Roman"/>
                <w:sz w:val="24"/>
                <w:szCs w:val="24"/>
              </w:rPr>
            </w:pPr>
          </w:p>
        </w:tc>
      </w:tr>
      <w:tr w:rsidR="00F44EED" w:rsidRPr="000B3459" w14:paraId="16FD6365" w14:textId="77777777" w:rsidTr="00F44EED">
        <w:tc>
          <w:tcPr>
            <w:tcW w:w="1022" w:type="pct"/>
          </w:tcPr>
          <w:p w14:paraId="228FF052" w14:textId="6134D404" w:rsidR="00F44EED" w:rsidRPr="000B3459" w:rsidRDefault="00F44EED" w:rsidP="00ED300B">
            <w:pPr>
              <w:widowControl/>
              <w:jc w:val="left"/>
              <w:rPr>
                <w:rFonts w:cs="Times New Roman"/>
                <w:sz w:val="24"/>
                <w:szCs w:val="24"/>
              </w:rPr>
            </w:pPr>
            <w:r w:rsidRPr="000B3459">
              <w:rPr>
                <w:rFonts w:cs="Times New Roman"/>
                <w:sz w:val="24"/>
                <w:szCs w:val="24"/>
              </w:rPr>
              <w:t>College/university degree</w:t>
            </w:r>
          </w:p>
        </w:tc>
        <w:tc>
          <w:tcPr>
            <w:tcW w:w="963" w:type="pct"/>
          </w:tcPr>
          <w:p w14:paraId="2378B283" w14:textId="77777777" w:rsidR="00F44EED" w:rsidRPr="000B3459" w:rsidRDefault="00F44EED" w:rsidP="00ED300B">
            <w:pPr>
              <w:widowControl/>
              <w:jc w:val="center"/>
              <w:rPr>
                <w:rFonts w:cs="Times New Roman"/>
                <w:sz w:val="24"/>
                <w:szCs w:val="24"/>
              </w:rPr>
            </w:pPr>
          </w:p>
        </w:tc>
        <w:tc>
          <w:tcPr>
            <w:tcW w:w="1136" w:type="pct"/>
          </w:tcPr>
          <w:p w14:paraId="686500B6" w14:textId="77777777" w:rsidR="00F44EED" w:rsidRPr="000B3459" w:rsidRDefault="00F44EED" w:rsidP="00ED300B">
            <w:pPr>
              <w:widowControl/>
              <w:jc w:val="center"/>
              <w:rPr>
                <w:rFonts w:cs="Times New Roman"/>
                <w:sz w:val="24"/>
                <w:szCs w:val="24"/>
              </w:rPr>
            </w:pPr>
          </w:p>
        </w:tc>
        <w:tc>
          <w:tcPr>
            <w:tcW w:w="1021" w:type="pct"/>
          </w:tcPr>
          <w:p w14:paraId="05D93E02" w14:textId="77777777" w:rsidR="00F44EED" w:rsidRPr="000B3459" w:rsidRDefault="00F44EED" w:rsidP="00ED300B">
            <w:pPr>
              <w:widowControl/>
              <w:jc w:val="center"/>
              <w:rPr>
                <w:rFonts w:cs="Times New Roman"/>
                <w:sz w:val="24"/>
                <w:szCs w:val="24"/>
              </w:rPr>
            </w:pPr>
          </w:p>
        </w:tc>
        <w:tc>
          <w:tcPr>
            <w:tcW w:w="858" w:type="pct"/>
          </w:tcPr>
          <w:p w14:paraId="7A2C77D0" w14:textId="051EF3BB" w:rsidR="00F44EED" w:rsidRPr="000B3459" w:rsidRDefault="00950FD8" w:rsidP="00ED300B">
            <w:pPr>
              <w:widowControl/>
              <w:jc w:val="center"/>
              <w:rPr>
                <w:rFonts w:cs="Times New Roman"/>
                <w:sz w:val="24"/>
                <w:szCs w:val="24"/>
              </w:rPr>
            </w:pPr>
            <w:r w:rsidRPr="000B3459">
              <w:rPr>
                <w:rFonts w:cs="Times New Roman"/>
                <w:sz w:val="24"/>
                <w:szCs w:val="24"/>
              </w:rPr>
              <w:t>0.002</w:t>
            </w:r>
          </w:p>
        </w:tc>
      </w:tr>
      <w:tr w:rsidR="00950FD8" w:rsidRPr="000B3459" w14:paraId="38299C57" w14:textId="77777777" w:rsidTr="00F44EED">
        <w:tc>
          <w:tcPr>
            <w:tcW w:w="1022" w:type="pct"/>
          </w:tcPr>
          <w:p w14:paraId="75500336" w14:textId="07B871E5" w:rsidR="00950FD8" w:rsidRPr="000B3459" w:rsidRDefault="00950FD8" w:rsidP="00950FD8">
            <w:pPr>
              <w:widowControl/>
              <w:ind w:firstLineChars="50" w:firstLine="120"/>
              <w:jc w:val="left"/>
              <w:rPr>
                <w:rFonts w:cs="Times New Roman"/>
                <w:sz w:val="24"/>
                <w:szCs w:val="24"/>
              </w:rPr>
            </w:pPr>
            <w:r w:rsidRPr="000B3459">
              <w:rPr>
                <w:rFonts w:cs="Times New Roman"/>
                <w:sz w:val="24"/>
                <w:szCs w:val="24"/>
              </w:rPr>
              <w:t>No</w:t>
            </w:r>
          </w:p>
        </w:tc>
        <w:tc>
          <w:tcPr>
            <w:tcW w:w="963" w:type="pct"/>
          </w:tcPr>
          <w:p w14:paraId="7D4EEB35" w14:textId="4B7B55F8" w:rsidR="00950FD8" w:rsidRPr="000B3459" w:rsidRDefault="00950FD8" w:rsidP="00950FD8">
            <w:pPr>
              <w:widowControl/>
              <w:jc w:val="center"/>
              <w:rPr>
                <w:rFonts w:cs="Times New Roman"/>
                <w:sz w:val="24"/>
                <w:szCs w:val="24"/>
              </w:rPr>
            </w:pPr>
            <w:r w:rsidRPr="000B3459">
              <w:rPr>
                <w:rFonts w:cs="Times New Roman"/>
                <w:sz w:val="24"/>
                <w:szCs w:val="24"/>
              </w:rPr>
              <w:t>1.00 [Reference]</w:t>
            </w:r>
          </w:p>
        </w:tc>
        <w:tc>
          <w:tcPr>
            <w:tcW w:w="1136" w:type="pct"/>
          </w:tcPr>
          <w:p w14:paraId="57A25D45" w14:textId="208C14A0" w:rsidR="00950FD8" w:rsidRPr="000B3459" w:rsidRDefault="00950FD8" w:rsidP="00950FD8">
            <w:pPr>
              <w:widowControl/>
              <w:jc w:val="center"/>
              <w:rPr>
                <w:rFonts w:cs="Times New Roman"/>
                <w:sz w:val="24"/>
                <w:szCs w:val="24"/>
              </w:rPr>
            </w:pPr>
            <w:r w:rsidRPr="000B3459">
              <w:rPr>
                <w:rFonts w:cs="Times New Roman"/>
                <w:sz w:val="24"/>
                <w:szCs w:val="24"/>
              </w:rPr>
              <w:t>1.27 (1.24, 1.31)</w:t>
            </w:r>
          </w:p>
        </w:tc>
        <w:tc>
          <w:tcPr>
            <w:tcW w:w="1021" w:type="pct"/>
          </w:tcPr>
          <w:p w14:paraId="0AE0F437" w14:textId="52C6DA5C" w:rsidR="00950FD8" w:rsidRPr="000B3459" w:rsidRDefault="00950FD8" w:rsidP="00950FD8">
            <w:pPr>
              <w:widowControl/>
              <w:jc w:val="center"/>
              <w:rPr>
                <w:rFonts w:cs="Times New Roman"/>
                <w:sz w:val="24"/>
                <w:szCs w:val="24"/>
              </w:rPr>
            </w:pPr>
            <w:r w:rsidRPr="000B3459">
              <w:rPr>
                <w:rFonts w:cs="Times New Roman"/>
                <w:sz w:val="24"/>
                <w:szCs w:val="24"/>
              </w:rPr>
              <w:t>1.83 (1.74, 1.91)</w:t>
            </w:r>
          </w:p>
        </w:tc>
        <w:tc>
          <w:tcPr>
            <w:tcW w:w="858" w:type="pct"/>
          </w:tcPr>
          <w:p w14:paraId="730594C7" w14:textId="77777777" w:rsidR="00950FD8" w:rsidRPr="000B3459" w:rsidRDefault="00950FD8" w:rsidP="00950FD8">
            <w:pPr>
              <w:widowControl/>
              <w:jc w:val="center"/>
              <w:rPr>
                <w:rFonts w:cs="Times New Roman"/>
                <w:sz w:val="24"/>
                <w:szCs w:val="24"/>
              </w:rPr>
            </w:pPr>
          </w:p>
        </w:tc>
      </w:tr>
      <w:tr w:rsidR="00950FD8" w:rsidRPr="000B3459" w14:paraId="3E72772F" w14:textId="77777777" w:rsidTr="00F44EED">
        <w:tc>
          <w:tcPr>
            <w:tcW w:w="1022" w:type="pct"/>
          </w:tcPr>
          <w:p w14:paraId="2F5F8DCC" w14:textId="02B42068" w:rsidR="00950FD8" w:rsidRPr="000B3459" w:rsidRDefault="00950FD8" w:rsidP="00950FD8">
            <w:pPr>
              <w:widowControl/>
              <w:ind w:firstLineChars="50" w:firstLine="120"/>
              <w:jc w:val="left"/>
              <w:rPr>
                <w:rFonts w:cs="Times New Roman"/>
                <w:sz w:val="24"/>
                <w:szCs w:val="24"/>
              </w:rPr>
            </w:pPr>
            <w:r w:rsidRPr="000B3459">
              <w:rPr>
                <w:rFonts w:cs="Times New Roman"/>
                <w:sz w:val="24"/>
                <w:szCs w:val="24"/>
              </w:rPr>
              <w:t>Yes</w:t>
            </w:r>
          </w:p>
        </w:tc>
        <w:tc>
          <w:tcPr>
            <w:tcW w:w="963" w:type="pct"/>
          </w:tcPr>
          <w:p w14:paraId="5AC43DC9" w14:textId="559DE7B4" w:rsidR="00950FD8" w:rsidRPr="000B3459" w:rsidRDefault="00950FD8" w:rsidP="00950FD8">
            <w:pPr>
              <w:widowControl/>
              <w:jc w:val="center"/>
              <w:rPr>
                <w:rFonts w:cs="Times New Roman"/>
                <w:sz w:val="24"/>
                <w:szCs w:val="24"/>
              </w:rPr>
            </w:pPr>
            <w:r w:rsidRPr="000B3459">
              <w:rPr>
                <w:rFonts w:cs="Times New Roman"/>
                <w:sz w:val="24"/>
                <w:szCs w:val="24"/>
              </w:rPr>
              <w:t>1.00 [Reference]</w:t>
            </w:r>
          </w:p>
        </w:tc>
        <w:tc>
          <w:tcPr>
            <w:tcW w:w="1136" w:type="pct"/>
          </w:tcPr>
          <w:p w14:paraId="35833471" w14:textId="5C878BCF" w:rsidR="00950FD8" w:rsidRPr="000B3459" w:rsidRDefault="00950FD8" w:rsidP="00950FD8">
            <w:pPr>
              <w:widowControl/>
              <w:jc w:val="center"/>
              <w:rPr>
                <w:rFonts w:cs="Times New Roman"/>
                <w:sz w:val="24"/>
                <w:szCs w:val="24"/>
              </w:rPr>
            </w:pPr>
            <w:r w:rsidRPr="000B3459">
              <w:rPr>
                <w:rFonts w:cs="Times New Roman"/>
                <w:sz w:val="24"/>
                <w:szCs w:val="24"/>
              </w:rPr>
              <w:t>1.28 (1.23, 1.33)</w:t>
            </w:r>
          </w:p>
        </w:tc>
        <w:tc>
          <w:tcPr>
            <w:tcW w:w="1021" w:type="pct"/>
          </w:tcPr>
          <w:p w14:paraId="057FA686" w14:textId="6E2B68E0" w:rsidR="00950FD8" w:rsidRPr="000B3459" w:rsidRDefault="00950FD8" w:rsidP="00950FD8">
            <w:pPr>
              <w:widowControl/>
              <w:jc w:val="center"/>
              <w:rPr>
                <w:rFonts w:cs="Times New Roman"/>
                <w:sz w:val="24"/>
                <w:szCs w:val="24"/>
              </w:rPr>
            </w:pPr>
            <w:r w:rsidRPr="000B3459">
              <w:rPr>
                <w:rFonts w:cs="Times New Roman"/>
                <w:sz w:val="24"/>
                <w:szCs w:val="24"/>
              </w:rPr>
              <w:t>1.82 (1.71, 1.94)</w:t>
            </w:r>
          </w:p>
        </w:tc>
        <w:tc>
          <w:tcPr>
            <w:tcW w:w="858" w:type="pct"/>
          </w:tcPr>
          <w:p w14:paraId="0D24237F" w14:textId="77777777" w:rsidR="00950FD8" w:rsidRPr="000B3459" w:rsidRDefault="00950FD8" w:rsidP="00950FD8">
            <w:pPr>
              <w:widowControl/>
              <w:jc w:val="center"/>
              <w:rPr>
                <w:rFonts w:cs="Times New Roman"/>
                <w:sz w:val="24"/>
                <w:szCs w:val="24"/>
              </w:rPr>
            </w:pPr>
          </w:p>
        </w:tc>
      </w:tr>
      <w:tr w:rsidR="000B3459" w:rsidRPr="000B3459" w14:paraId="2E393C48" w14:textId="77777777" w:rsidTr="00F44EED">
        <w:tc>
          <w:tcPr>
            <w:tcW w:w="1022" w:type="pct"/>
          </w:tcPr>
          <w:p w14:paraId="406F738A" w14:textId="4B88E4DB"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Unknown</w:t>
            </w:r>
          </w:p>
        </w:tc>
        <w:tc>
          <w:tcPr>
            <w:tcW w:w="963" w:type="pct"/>
          </w:tcPr>
          <w:p w14:paraId="0EB05319" w14:textId="79912FC6"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1D709105" w14:textId="6E744D9A" w:rsidR="000B3459" w:rsidRPr="000B3459" w:rsidRDefault="000B3459" w:rsidP="000B3459">
            <w:pPr>
              <w:widowControl/>
              <w:jc w:val="center"/>
              <w:rPr>
                <w:rFonts w:cs="Times New Roman"/>
                <w:sz w:val="24"/>
                <w:szCs w:val="24"/>
              </w:rPr>
            </w:pPr>
            <w:r w:rsidRPr="000B3459">
              <w:rPr>
                <w:rFonts w:cs="Times New Roman"/>
                <w:sz w:val="24"/>
                <w:szCs w:val="24"/>
              </w:rPr>
              <w:t>1.17 (1.13, 1.22)</w:t>
            </w:r>
          </w:p>
        </w:tc>
        <w:tc>
          <w:tcPr>
            <w:tcW w:w="1021" w:type="pct"/>
          </w:tcPr>
          <w:p w14:paraId="0278235E" w14:textId="7ED20A26" w:rsidR="000B3459" w:rsidRPr="000B3459" w:rsidRDefault="000B3459" w:rsidP="000B3459">
            <w:pPr>
              <w:widowControl/>
              <w:jc w:val="center"/>
              <w:rPr>
                <w:rFonts w:cs="Times New Roman"/>
                <w:sz w:val="24"/>
                <w:szCs w:val="24"/>
              </w:rPr>
            </w:pPr>
            <w:r w:rsidRPr="000B3459">
              <w:rPr>
                <w:rFonts w:cs="Times New Roman"/>
                <w:sz w:val="24"/>
                <w:szCs w:val="24"/>
              </w:rPr>
              <w:t>1.69 (1.59, 1.79)</w:t>
            </w:r>
          </w:p>
        </w:tc>
        <w:tc>
          <w:tcPr>
            <w:tcW w:w="858" w:type="pct"/>
          </w:tcPr>
          <w:p w14:paraId="55F1899D" w14:textId="77777777" w:rsidR="000B3459" w:rsidRPr="000B3459" w:rsidRDefault="000B3459" w:rsidP="000B3459">
            <w:pPr>
              <w:widowControl/>
              <w:jc w:val="center"/>
              <w:rPr>
                <w:rFonts w:cs="Times New Roman"/>
                <w:sz w:val="24"/>
                <w:szCs w:val="24"/>
              </w:rPr>
            </w:pPr>
          </w:p>
        </w:tc>
      </w:tr>
      <w:tr w:rsidR="00F44EED" w:rsidRPr="000B3459" w14:paraId="20EE3B99" w14:textId="77777777" w:rsidTr="00F44EED">
        <w:tc>
          <w:tcPr>
            <w:tcW w:w="1022" w:type="pct"/>
          </w:tcPr>
          <w:p w14:paraId="48531AD1" w14:textId="454E7D3F" w:rsidR="00F44EED" w:rsidRPr="000B3459" w:rsidRDefault="000B3459" w:rsidP="00ED300B">
            <w:pPr>
              <w:widowControl/>
              <w:jc w:val="left"/>
              <w:rPr>
                <w:rFonts w:cs="Times New Roman"/>
                <w:sz w:val="24"/>
                <w:szCs w:val="24"/>
              </w:rPr>
            </w:pPr>
            <w:r w:rsidRPr="000B3459">
              <w:rPr>
                <w:rFonts w:cs="Times New Roman"/>
                <w:sz w:val="24"/>
                <w:szCs w:val="24"/>
              </w:rPr>
              <w:t>Smoking status</w:t>
            </w:r>
          </w:p>
        </w:tc>
        <w:tc>
          <w:tcPr>
            <w:tcW w:w="963" w:type="pct"/>
          </w:tcPr>
          <w:p w14:paraId="148A3D0A" w14:textId="77777777" w:rsidR="00F44EED" w:rsidRPr="000B3459" w:rsidRDefault="00F44EED" w:rsidP="00ED300B">
            <w:pPr>
              <w:widowControl/>
              <w:jc w:val="center"/>
              <w:rPr>
                <w:rFonts w:cs="Times New Roman"/>
                <w:sz w:val="24"/>
                <w:szCs w:val="24"/>
              </w:rPr>
            </w:pPr>
          </w:p>
        </w:tc>
        <w:tc>
          <w:tcPr>
            <w:tcW w:w="1136" w:type="pct"/>
          </w:tcPr>
          <w:p w14:paraId="16545D63" w14:textId="77777777" w:rsidR="00F44EED" w:rsidRPr="000B3459" w:rsidRDefault="00F44EED" w:rsidP="00ED300B">
            <w:pPr>
              <w:widowControl/>
              <w:jc w:val="center"/>
              <w:rPr>
                <w:rFonts w:cs="Times New Roman"/>
                <w:sz w:val="24"/>
                <w:szCs w:val="24"/>
              </w:rPr>
            </w:pPr>
          </w:p>
        </w:tc>
        <w:tc>
          <w:tcPr>
            <w:tcW w:w="1021" w:type="pct"/>
          </w:tcPr>
          <w:p w14:paraId="3D8F4DA5" w14:textId="77777777" w:rsidR="00F44EED" w:rsidRPr="000B3459" w:rsidRDefault="00F44EED" w:rsidP="00ED300B">
            <w:pPr>
              <w:widowControl/>
              <w:jc w:val="center"/>
              <w:rPr>
                <w:rFonts w:cs="Times New Roman"/>
                <w:sz w:val="24"/>
                <w:szCs w:val="24"/>
              </w:rPr>
            </w:pPr>
          </w:p>
        </w:tc>
        <w:tc>
          <w:tcPr>
            <w:tcW w:w="858" w:type="pct"/>
          </w:tcPr>
          <w:p w14:paraId="3DA29300" w14:textId="0F0617AB" w:rsidR="00F44EED" w:rsidRPr="000B3459" w:rsidRDefault="000B3459" w:rsidP="00ED300B">
            <w:pPr>
              <w:widowControl/>
              <w:jc w:val="center"/>
              <w:rPr>
                <w:rFonts w:cs="Times New Roman"/>
                <w:sz w:val="24"/>
                <w:szCs w:val="24"/>
              </w:rPr>
            </w:pPr>
            <w:r w:rsidRPr="000B3459">
              <w:rPr>
                <w:rFonts w:cs="Times New Roman"/>
                <w:sz w:val="24"/>
                <w:szCs w:val="24"/>
              </w:rPr>
              <w:t>0.148</w:t>
            </w:r>
          </w:p>
        </w:tc>
      </w:tr>
      <w:tr w:rsidR="000B3459" w:rsidRPr="000B3459" w14:paraId="4EBC6277" w14:textId="77777777" w:rsidTr="00F44EED">
        <w:tc>
          <w:tcPr>
            <w:tcW w:w="1022" w:type="pct"/>
          </w:tcPr>
          <w:p w14:paraId="60D61545" w14:textId="237D4252"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Never smokers</w:t>
            </w:r>
          </w:p>
        </w:tc>
        <w:tc>
          <w:tcPr>
            <w:tcW w:w="963" w:type="pct"/>
          </w:tcPr>
          <w:p w14:paraId="25E8D0B8" w14:textId="74CFE8B0"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6F9BF69C" w14:textId="54977C11" w:rsidR="000B3459" w:rsidRPr="000B3459" w:rsidRDefault="000B3459" w:rsidP="000B3459">
            <w:pPr>
              <w:widowControl/>
              <w:jc w:val="center"/>
              <w:rPr>
                <w:rFonts w:cs="Times New Roman"/>
                <w:sz w:val="24"/>
                <w:szCs w:val="24"/>
              </w:rPr>
            </w:pPr>
            <w:r w:rsidRPr="000B3459">
              <w:rPr>
                <w:rFonts w:cs="Times New Roman"/>
                <w:sz w:val="24"/>
                <w:szCs w:val="24"/>
              </w:rPr>
              <w:t>1.25 (1.21, 1.29)</w:t>
            </w:r>
          </w:p>
        </w:tc>
        <w:tc>
          <w:tcPr>
            <w:tcW w:w="1021" w:type="pct"/>
          </w:tcPr>
          <w:p w14:paraId="4D50C1B9" w14:textId="7F094C54" w:rsidR="000B3459" w:rsidRPr="000B3459" w:rsidRDefault="000B3459" w:rsidP="000B3459">
            <w:pPr>
              <w:widowControl/>
              <w:jc w:val="center"/>
              <w:rPr>
                <w:rFonts w:cs="Times New Roman"/>
                <w:sz w:val="24"/>
                <w:szCs w:val="24"/>
              </w:rPr>
            </w:pPr>
            <w:r w:rsidRPr="000B3459">
              <w:rPr>
                <w:rFonts w:cs="Times New Roman"/>
                <w:sz w:val="24"/>
                <w:szCs w:val="24"/>
              </w:rPr>
              <w:t>1.82 (1.74, 1.91)</w:t>
            </w:r>
          </w:p>
        </w:tc>
        <w:tc>
          <w:tcPr>
            <w:tcW w:w="858" w:type="pct"/>
          </w:tcPr>
          <w:p w14:paraId="2E24A435" w14:textId="77777777" w:rsidR="000B3459" w:rsidRPr="000B3459" w:rsidRDefault="000B3459" w:rsidP="000B3459">
            <w:pPr>
              <w:widowControl/>
              <w:jc w:val="center"/>
              <w:rPr>
                <w:rFonts w:cs="Times New Roman"/>
                <w:sz w:val="24"/>
                <w:szCs w:val="24"/>
              </w:rPr>
            </w:pPr>
          </w:p>
        </w:tc>
      </w:tr>
      <w:tr w:rsidR="000B3459" w:rsidRPr="000B3459" w14:paraId="213A8D80" w14:textId="77777777" w:rsidTr="00F44EED">
        <w:tc>
          <w:tcPr>
            <w:tcW w:w="1022" w:type="pct"/>
          </w:tcPr>
          <w:p w14:paraId="4A34852B" w14:textId="5FDE7213"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Former smokers</w:t>
            </w:r>
          </w:p>
        </w:tc>
        <w:tc>
          <w:tcPr>
            <w:tcW w:w="963" w:type="pct"/>
          </w:tcPr>
          <w:p w14:paraId="12C72B82" w14:textId="671EA597"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7DDCD2A5" w14:textId="0D4EE38B" w:rsidR="000B3459" w:rsidRPr="000B3459" w:rsidRDefault="000B3459" w:rsidP="000B3459">
            <w:pPr>
              <w:widowControl/>
              <w:jc w:val="center"/>
              <w:rPr>
                <w:rFonts w:cs="Times New Roman"/>
                <w:sz w:val="24"/>
                <w:szCs w:val="24"/>
              </w:rPr>
            </w:pPr>
            <w:r w:rsidRPr="000B3459">
              <w:rPr>
                <w:rFonts w:cs="Times New Roman"/>
                <w:sz w:val="24"/>
                <w:szCs w:val="24"/>
              </w:rPr>
              <w:t>1.32 (1.26, 1.38)</w:t>
            </w:r>
          </w:p>
        </w:tc>
        <w:tc>
          <w:tcPr>
            <w:tcW w:w="1021" w:type="pct"/>
          </w:tcPr>
          <w:p w14:paraId="1B89FB88" w14:textId="013BA23E" w:rsidR="000B3459" w:rsidRPr="000B3459" w:rsidRDefault="000B3459" w:rsidP="000B3459">
            <w:pPr>
              <w:widowControl/>
              <w:jc w:val="center"/>
              <w:rPr>
                <w:rFonts w:cs="Times New Roman"/>
                <w:sz w:val="24"/>
                <w:szCs w:val="24"/>
              </w:rPr>
            </w:pPr>
            <w:r w:rsidRPr="000B3459">
              <w:rPr>
                <w:rFonts w:cs="Times New Roman"/>
                <w:sz w:val="24"/>
                <w:szCs w:val="24"/>
              </w:rPr>
              <w:t>1.84 (1.69, 2.00)</w:t>
            </w:r>
          </w:p>
        </w:tc>
        <w:tc>
          <w:tcPr>
            <w:tcW w:w="858" w:type="pct"/>
          </w:tcPr>
          <w:p w14:paraId="17833FFD" w14:textId="77777777" w:rsidR="000B3459" w:rsidRPr="000B3459" w:rsidRDefault="000B3459" w:rsidP="000B3459">
            <w:pPr>
              <w:widowControl/>
              <w:jc w:val="center"/>
              <w:rPr>
                <w:rFonts w:cs="Times New Roman"/>
                <w:sz w:val="24"/>
                <w:szCs w:val="24"/>
              </w:rPr>
            </w:pPr>
          </w:p>
        </w:tc>
      </w:tr>
      <w:tr w:rsidR="000B3459" w:rsidRPr="000B3459" w14:paraId="2D83FFDE" w14:textId="77777777" w:rsidTr="00F44EED">
        <w:tc>
          <w:tcPr>
            <w:tcW w:w="1022" w:type="pct"/>
          </w:tcPr>
          <w:p w14:paraId="1722159A" w14:textId="3D560147"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Current smokers</w:t>
            </w:r>
          </w:p>
        </w:tc>
        <w:tc>
          <w:tcPr>
            <w:tcW w:w="963" w:type="pct"/>
          </w:tcPr>
          <w:p w14:paraId="11A37CBB" w14:textId="72663D52"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47F4C5DC" w14:textId="67CBC557" w:rsidR="000B3459" w:rsidRPr="000B3459" w:rsidRDefault="000B3459" w:rsidP="000B3459">
            <w:pPr>
              <w:widowControl/>
              <w:jc w:val="center"/>
              <w:rPr>
                <w:rFonts w:cs="Times New Roman"/>
                <w:sz w:val="24"/>
                <w:szCs w:val="24"/>
              </w:rPr>
            </w:pPr>
            <w:r w:rsidRPr="000B3459">
              <w:rPr>
                <w:rFonts w:cs="Times New Roman"/>
                <w:sz w:val="24"/>
                <w:szCs w:val="24"/>
              </w:rPr>
              <w:t>1.23 (1.19, 1.27)</w:t>
            </w:r>
          </w:p>
        </w:tc>
        <w:tc>
          <w:tcPr>
            <w:tcW w:w="1021" w:type="pct"/>
          </w:tcPr>
          <w:p w14:paraId="14575E0B" w14:textId="0F5E89E1" w:rsidR="000B3459" w:rsidRPr="000B3459" w:rsidRDefault="000B3459" w:rsidP="000B3459">
            <w:pPr>
              <w:widowControl/>
              <w:jc w:val="center"/>
              <w:rPr>
                <w:rFonts w:cs="Times New Roman"/>
                <w:sz w:val="24"/>
                <w:szCs w:val="24"/>
              </w:rPr>
            </w:pPr>
            <w:r w:rsidRPr="000B3459">
              <w:rPr>
                <w:rFonts w:cs="Times New Roman"/>
                <w:sz w:val="24"/>
                <w:szCs w:val="24"/>
              </w:rPr>
              <w:t>1.75 (1.66, 1.84)</w:t>
            </w:r>
          </w:p>
        </w:tc>
        <w:tc>
          <w:tcPr>
            <w:tcW w:w="858" w:type="pct"/>
          </w:tcPr>
          <w:p w14:paraId="76BF8CA8" w14:textId="77777777" w:rsidR="000B3459" w:rsidRPr="000B3459" w:rsidRDefault="000B3459" w:rsidP="000B3459">
            <w:pPr>
              <w:widowControl/>
              <w:jc w:val="center"/>
              <w:rPr>
                <w:rFonts w:cs="Times New Roman"/>
                <w:sz w:val="24"/>
                <w:szCs w:val="24"/>
              </w:rPr>
            </w:pPr>
          </w:p>
        </w:tc>
      </w:tr>
      <w:tr w:rsidR="00F44EED" w:rsidRPr="000B3459" w14:paraId="7D927811" w14:textId="77777777" w:rsidTr="00F44EED">
        <w:tc>
          <w:tcPr>
            <w:tcW w:w="1022" w:type="pct"/>
          </w:tcPr>
          <w:p w14:paraId="5E533101" w14:textId="70B40B1C" w:rsidR="00F44EED" w:rsidRPr="000B3459" w:rsidRDefault="00F44EED" w:rsidP="00ED300B">
            <w:pPr>
              <w:widowControl/>
              <w:jc w:val="left"/>
              <w:rPr>
                <w:rFonts w:cs="Times New Roman"/>
                <w:sz w:val="24"/>
                <w:szCs w:val="24"/>
              </w:rPr>
            </w:pPr>
            <w:r w:rsidRPr="000B3459">
              <w:rPr>
                <w:rFonts w:cs="Times New Roman"/>
                <w:sz w:val="24"/>
                <w:szCs w:val="24"/>
              </w:rPr>
              <w:lastRenderedPageBreak/>
              <w:t>Alcohol consumption</w:t>
            </w:r>
          </w:p>
        </w:tc>
        <w:tc>
          <w:tcPr>
            <w:tcW w:w="963" w:type="pct"/>
          </w:tcPr>
          <w:p w14:paraId="6762E904" w14:textId="77777777" w:rsidR="00F44EED" w:rsidRPr="000B3459" w:rsidRDefault="00F44EED" w:rsidP="00ED300B">
            <w:pPr>
              <w:widowControl/>
              <w:jc w:val="center"/>
              <w:rPr>
                <w:rFonts w:cs="Times New Roman"/>
                <w:sz w:val="24"/>
                <w:szCs w:val="24"/>
              </w:rPr>
            </w:pPr>
          </w:p>
        </w:tc>
        <w:tc>
          <w:tcPr>
            <w:tcW w:w="1136" w:type="pct"/>
          </w:tcPr>
          <w:p w14:paraId="58922E18" w14:textId="77777777" w:rsidR="00F44EED" w:rsidRPr="000B3459" w:rsidRDefault="00F44EED" w:rsidP="00ED300B">
            <w:pPr>
              <w:widowControl/>
              <w:jc w:val="center"/>
              <w:rPr>
                <w:rFonts w:cs="Times New Roman"/>
                <w:sz w:val="24"/>
                <w:szCs w:val="24"/>
              </w:rPr>
            </w:pPr>
          </w:p>
        </w:tc>
        <w:tc>
          <w:tcPr>
            <w:tcW w:w="1021" w:type="pct"/>
          </w:tcPr>
          <w:p w14:paraId="7AFF4148" w14:textId="77777777" w:rsidR="00F44EED" w:rsidRPr="000B3459" w:rsidRDefault="00F44EED" w:rsidP="00ED300B">
            <w:pPr>
              <w:widowControl/>
              <w:jc w:val="center"/>
              <w:rPr>
                <w:rFonts w:cs="Times New Roman"/>
                <w:sz w:val="24"/>
                <w:szCs w:val="24"/>
              </w:rPr>
            </w:pPr>
          </w:p>
        </w:tc>
        <w:tc>
          <w:tcPr>
            <w:tcW w:w="858" w:type="pct"/>
          </w:tcPr>
          <w:p w14:paraId="2D785CF2" w14:textId="61FF2F58" w:rsidR="00F44EED" w:rsidRPr="000B3459" w:rsidRDefault="00F44EED" w:rsidP="00ED300B">
            <w:pPr>
              <w:widowControl/>
              <w:jc w:val="center"/>
              <w:rPr>
                <w:rFonts w:cs="Times New Roman"/>
                <w:sz w:val="24"/>
                <w:szCs w:val="24"/>
              </w:rPr>
            </w:pPr>
            <w:r w:rsidRPr="000B3459">
              <w:rPr>
                <w:rFonts w:cs="Times New Roman"/>
                <w:sz w:val="24"/>
                <w:szCs w:val="24"/>
              </w:rPr>
              <w:t>0.</w:t>
            </w:r>
            <w:r w:rsidR="000B3459" w:rsidRPr="000B3459">
              <w:rPr>
                <w:rFonts w:cs="Times New Roman"/>
                <w:sz w:val="24"/>
                <w:szCs w:val="24"/>
              </w:rPr>
              <w:t>03</w:t>
            </w:r>
          </w:p>
        </w:tc>
      </w:tr>
      <w:tr w:rsidR="000B3459" w:rsidRPr="000B3459" w14:paraId="760745D6" w14:textId="77777777" w:rsidTr="00F44EED">
        <w:tc>
          <w:tcPr>
            <w:tcW w:w="1022" w:type="pct"/>
          </w:tcPr>
          <w:p w14:paraId="7715214E" w14:textId="33C42AA0"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Abstainer</w:t>
            </w:r>
          </w:p>
        </w:tc>
        <w:tc>
          <w:tcPr>
            <w:tcW w:w="963" w:type="pct"/>
          </w:tcPr>
          <w:p w14:paraId="51678455" w14:textId="2DBEE2C1"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0B4C94D7" w14:textId="31FB4CF4" w:rsidR="000B3459" w:rsidRPr="000B3459" w:rsidRDefault="000B3459" w:rsidP="000B3459">
            <w:pPr>
              <w:widowControl/>
              <w:jc w:val="center"/>
              <w:rPr>
                <w:rFonts w:cs="Times New Roman"/>
                <w:sz w:val="24"/>
                <w:szCs w:val="24"/>
              </w:rPr>
            </w:pPr>
            <w:r w:rsidRPr="000B3459">
              <w:rPr>
                <w:rFonts w:cs="Times New Roman"/>
                <w:sz w:val="24"/>
                <w:szCs w:val="24"/>
              </w:rPr>
              <w:t>1.04 (0.92, 1.19)</w:t>
            </w:r>
          </w:p>
        </w:tc>
        <w:tc>
          <w:tcPr>
            <w:tcW w:w="1021" w:type="pct"/>
          </w:tcPr>
          <w:p w14:paraId="13F6A086" w14:textId="47487BC0" w:rsidR="000B3459" w:rsidRPr="000B3459" w:rsidRDefault="000B3459" w:rsidP="000B3459">
            <w:pPr>
              <w:widowControl/>
              <w:jc w:val="center"/>
              <w:rPr>
                <w:rFonts w:cs="Times New Roman"/>
                <w:sz w:val="24"/>
                <w:szCs w:val="24"/>
              </w:rPr>
            </w:pPr>
            <w:r w:rsidRPr="000B3459">
              <w:rPr>
                <w:rFonts w:cs="Times New Roman"/>
                <w:sz w:val="24"/>
                <w:szCs w:val="24"/>
              </w:rPr>
              <w:t>1.85 (1.53, 2.23)</w:t>
            </w:r>
          </w:p>
        </w:tc>
        <w:tc>
          <w:tcPr>
            <w:tcW w:w="858" w:type="pct"/>
          </w:tcPr>
          <w:p w14:paraId="7778F2CB" w14:textId="77777777" w:rsidR="000B3459" w:rsidRPr="000B3459" w:rsidRDefault="000B3459" w:rsidP="000B3459">
            <w:pPr>
              <w:widowControl/>
              <w:jc w:val="center"/>
              <w:rPr>
                <w:rFonts w:cs="Times New Roman"/>
                <w:sz w:val="24"/>
                <w:szCs w:val="24"/>
              </w:rPr>
            </w:pPr>
          </w:p>
        </w:tc>
      </w:tr>
      <w:tr w:rsidR="000B3459" w:rsidRPr="000B3459" w14:paraId="7B6C6265" w14:textId="77777777" w:rsidTr="00F44EED">
        <w:tc>
          <w:tcPr>
            <w:tcW w:w="1022" w:type="pct"/>
          </w:tcPr>
          <w:p w14:paraId="4D191939" w14:textId="2909DDD0"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Light or moderate</w:t>
            </w:r>
          </w:p>
        </w:tc>
        <w:tc>
          <w:tcPr>
            <w:tcW w:w="963" w:type="pct"/>
          </w:tcPr>
          <w:p w14:paraId="57F9A9BC" w14:textId="6349DDE9"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1FF173AE" w14:textId="64D07CD4" w:rsidR="000B3459" w:rsidRPr="000B3459" w:rsidRDefault="000B3459" w:rsidP="000B3459">
            <w:pPr>
              <w:widowControl/>
              <w:jc w:val="center"/>
              <w:rPr>
                <w:rFonts w:cs="Times New Roman"/>
                <w:sz w:val="24"/>
                <w:szCs w:val="24"/>
              </w:rPr>
            </w:pPr>
            <w:r w:rsidRPr="000B3459">
              <w:rPr>
                <w:rFonts w:cs="Times New Roman"/>
                <w:sz w:val="24"/>
                <w:szCs w:val="24"/>
              </w:rPr>
              <w:t>1.27 (1.24, 1.31)</w:t>
            </w:r>
          </w:p>
        </w:tc>
        <w:tc>
          <w:tcPr>
            <w:tcW w:w="1021" w:type="pct"/>
          </w:tcPr>
          <w:p w14:paraId="0CEFA0A6" w14:textId="35FC8CB7" w:rsidR="000B3459" w:rsidRPr="000B3459" w:rsidRDefault="000B3459" w:rsidP="000B3459">
            <w:pPr>
              <w:widowControl/>
              <w:jc w:val="center"/>
              <w:rPr>
                <w:rFonts w:cs="Times New Roman"/>
                <w:sz w:val="24"/>
                <w:szCs w:val="24"/>
              </w:rPr>
            </w:pPr>
            <w:r w:rsidRPr="000B3459">
              <w:rPr>
                <w:rFonts w:cs="Times New Roman"/>
                <w:sz w:val="24"/>
                <w:szCs w:val="24"/>
              </w:rPr>
              <w:t>1.77 (1.69, 1.85)</w:t>
            </w:r>
          </w:p>
        </w:tc>
        <w:tc>
          <w:tcPr>
            <w:tcW w:w="858" w:type="pct"/>
          </w:tcPr>
          <w:p w14:paraId="5FF2A9E3" w14:textId="622B15D3" w:rsidR="000B3459" w:rsidRPr="000B3459" w:rsidRDefault="000B3459" w:rsidP="000B3459">
            <w:pPr>
              <w:widowControl/>
              <w:jc w:val="center"/>
              <w:rPr>
                <w:rFonts w:cs="Times New Roman"/>
                <w:sz w:val="24"/>
                <w:szCs w:val="24"/>
              </w:rPr>
            </w:pPr>
          </w:p>
        </w:tc>
      </w:tr>
      <w:tr w:rsidR="000B3459" w:rsidRPr="000B3459" w14:paraId="633A29B6" w14:textId="77777777" w:rsidTr="00F44EED">
        <w:tc>
          <w:tcPr>
            <w:tcW w:w="1022" w:type="pct"/>
          </w:tcPr>
          <w:p w14:paraId="2A828080" w14:textId="0A68C689"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Heavy or abusive</w:t>
            </w:r>
          </w:p>
        </w:tc>
        <w:tc>
          <w:tcPr>
            <w:tcW w:w="963" w:type="pct"/>
          </w:tcPr>
          <w:p w14:paraId="6B2ED976" w14:textId="613ECCCF"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7F598411" w14:textId="3E06927D" w:rsidR="000B3459" w:rsidRPr="000B3459" w:rsidRDefault="000B3459" w:rsidP="000B3459">
            <w:pPr>
              <w:widowControl/>
              <w:jc w:val="center"/>
              <w:rPr>
                <w:rFonts w:cs="Times New Roman"/>
                <w:sz w:val="24"/>
                <w:szCs w:val="24"/>
              </w:rPr>
            </w:pPr>
            <w:r w:rsidRPr="000B3459">
              <w:rPr>
                <w:rFonts w:cs="Times New Roman"/>
                <w:sz w:val="24"/>
                <w:szCs w:val="24"/>
              </w:rPr>
              <w:t>1.21 (1.15, 1.26)</w:t>
            </w:r>
          </w:p>
        </w:tc>
        <w:tc>
          <w:tcPr>
            <w:tcW w:w="1021" w:type="pct"/>
          </w:tcPr>
          <w:p w14:paraId="282C784A" w14:textId="1DDA2BDE" w:rsidR="000B3459" w:rsidRPr="000B3459" w:rsidRDefault="000B3459" w:rsidP="000B3459">
            <w:pPr>
              <w:widowControl/>
              <w:jc w:val="center"/>
              <w:rPr>
                <w:rFonts w:cs="Times New Roman"/>
                <w:sz w:val="24"/>
                <w:szCs w:val="24"/>
              </w:rPr>
            </w:pPr>
            <w:r w:rsidRPr="000B3459">
              <w:rPr>
                <w:rFonts w:cs="Times New Roman"/>
                <w:sz w:val="24"/>
                <w:szCs w:val="24"/>
              </w:rPr>
              <w:t>1.80 (1.67, 1.95)</w:t>
            </w:r>
          </w:p>
        </w:tc>
        <w:tc>
          <w:tcPr>
            <w:tcW w:w="858" w:type="pct"/>
          </w:tcPr>
          <w:p w14:paraId="4D0F68F4" w14:textId="77777777" w:rsidR="000B3459" w:rsidRPr="000B3459" w:rsidRDefault="000B3459" w:rsidP="000B3459">
            <w:pPr>
              <w:widowControl/>
              <w:jc w:val="center"/>
              <w:rPr>
                <w:rFonts w:cs="Times New Roman"/>
                <w:sz w:val="24"/>
                <w:szCs w:val="24"/>
              </w:rPr>
            </w:pPr>
          </w:p>
        </w:tc>
      </w:tr>
      <w:tr w:rsidR="000B3459" w:rsidRPr="000B3459" w14:paraId="20449436" w14:textId="77777777" w:rsidTr="00F44EED">
        <w:tc>
          <w:tcPr>
            <w:tcW w:w="1022" w:type="pct"/>
          </w:tcPr>
          <w:p w14:paraId="24BDC074" w14:textId="6EB930E6"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Unknown</w:t>
            </w:r>
          </w:p>
        </w:tc>
        <w:tc>
          <w:tcPr>
            <w:tcW w:w="963" w:type="pct"/>
          </w:tcPr>
          <w:p w14:paraId="1E8CDB9D" w14:textId="08C5A887"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1CD1D5BA" w14:textId="55D1AB21" w:rsidR="000B3459" w:rsidRPr="000B3459" w:rsidRDefault="000B3459" w:rsidP="000B3459">
            <w:pPr>
              <w:widowControl/>
              <w:jc w:val="center"/>
              <w:rPr>
                <w:rFonts w:cs="Times New Roman"/>
                <w:sz w:val="24"/>
                <w:szCs w:val="24"/>
              </w:rPr>
            </w:pPr>
            <w:r w:rsidRPr="000B3459">
              <w:rPr>
                <w:rFonts w:cs="Times New Roman"/>
                <w:sz w:val="24"/>
                <w:szCs w:val="24"/>
              </w:rPr>
              <w:t>1.26 (1.22, 1.31)</w:t>
            </w:r>
          </w:p>
        </w:tc>
        <w:tc>
          <w:tcPr>
            <w:tcW w:w="1021" w:type="pct"/>
          </w:tcPr>
          <w:p w14:paraId="3901032F" w14:textId="679EF5C4" w:rsidR="000B3459" w:rsidRPr="000B3459" w:rsidRDefault="000B3459" w:rsidP="000B3459">
            <w:pPr>
              <w:widowControl/>
              <w:jc w:val="center"/>
              <w:rPr>
                <w:rFonts w:cs="Times New Roman"/>
                <w:sz w:val="24"/>
                <w:szCs w:val="24"/>
              </w:rPr>
            </w:pPr>
            <w:r w:rsidRPr="000B3459">
              <w:rPr>
                <w:rFonts w:cs="Times New Roman"/>
                <w:sz w:val="24"/>
                <w:szCs w:val="24"/>
              </w:rPr>
              <w:t>1.82 (1.71, 1.92)</w:t>
            </w:r>
          </w:p>
        </w:tc>
        <w:tc>
          <w:tcPr>
            <w:tcW w:w="858" w:type="pct"/>
          </w:tcPr>
          <w:p w14:paraId="76E3E7E8" w14:textId="77777777" w:rsidR="000B3459" w:rsidRPr="000B3459" w:rsidRDefault="000B3459" w:rsidP="000B3459">
            <w:pPr>
              <w:widowControl/>
              <w:jc w:val="center"/>
              <w:rPr>
                <w:rFonts w:cs="Times New Roman"/>
                <w:sz w:val="24"/>
                <w:szCs w:val="24"/>
              </w:rPr>
            </w:pPr>
          </w:p>
        </w:tc>
      </w:tr>
      <w:tr w:rsidR="00F44EED" w:rsidRPr="000B3459" w14:paraId="7E66664C" w14:textId="77777777" w:rsidTr="00F44EED">
        <w:tc>
          <w:tcPr>
            <w:tcW w:w="1022" w:type="pct"/>
          </w:tcPr>
          <w:p w14:paraId="0807C357" w14:textId="6B59EB05" w:rsidR="00F44EED" w:rsidRPr="000B3459" w:rsidRDefault="00F44EED" w:rsidP="002A3AD3">
            <w:pPr>
              <w:widowControl/>
              <w:jc w:val="left"/>
              <w:rPr>
                <w:rFonts w:cs="Times New Roman"/>
                <w:sz w:val="24"/>
                <w:szCs w:val="24"/>
              </w:rPr>
            </w:pPr>
            <w:r w:rsidRPr="000B3459">
              <w:rPr>
                <w:rFonts w:cs="Times New Roman"/>
                <w:sz w:val="24"/>
                <w:szCs w:val="24"/>
              </w:rPr>
              <w:t>Physical activity (METs)</w:t>
            </w:r>
          </w:p>
        </w:tc>
        <w:tc>
          <w:tcPr>
            <w:tcW w:w="963" w:type="pct"/>
          </w:tcPr>
          <w:p w14:paraId="4DE26024" w14:textId="487DD37D" w:rsidR="00F44EED" w:rsidRPr="000B3459" w:rsidRDefault="00F44EED" w:rsidP="002A3AD3">
            <w:pPr>
              <w:widowControl/>
              <w:jc w:val="center"/>
              <w:rPr>
                <w:rFonts w:cs="Times New Roman"/>
                <w:sz w:val="24"/>
                <w:szCs w:val="24"/>
              </w:rPr>
            </w:pPr>
          </w:p>
        </w:tc>
        <w:tc>
          <w:tcPr>
            <w:tcW w:w="1136" w:type="pct"/>
          </w:tcPr>
          <w:p w14:paraId="008F2F68" w14:textId="443F3916" w:rsidR="00F44EED" w:rsidRPr="000B3459" w:rsidRDefault="00F44EED" w:rsidP="002A3AD3">
            <w:pPr>
              <w:widowControl/>
              <w:jc w:val="center"/>
              <w:rPr>
                <w:rFonts w:cs="Times New Roman"/>
                <w:sz w:val="24"/>
                <w:szCs w:val="24"/>
              </w:rPr>
            </w:pPr>
          </w:p>
        </w:tc>
        <w:tc>
          <w:tcPr>
            <w:tcW w:w="1021" w:type="pct"/>
          </w:tcPr>
          <w:p w14:paraId="101A5298" w14:textId="6C70F3A0" w:rsidR="00F44EED" w:rsidRPr="000B3459" w:rsidRDefault="00F44EED" w:rsidP="002A3AD3">
            <w:pPr>
              <w:widowControl/>
              <w:jc w:val="center"/>
              <w:rPr>
                <w:rFonts w:cs="Times New Roman"/>
                <w:sz w:val="24"/>
                <w:szCs w:val="24"/>
              </w:rPr>
            </w:pPr>
          </w:p>
        </w:tc>
        <w:tc>
          <w:tcPr>
            <w:tcW w:w="858" w:type="pct"/>
          </w:tcPr>
          <w:p w14:paraId="5CDF5255" w14:textId="373F9B1D" w:rsidR="00F44EED" w:rsidRPr="000B3459" w:rsidRDefault="000B3459" w:rsidP="002A3AD3">
            <w:pPr>
              <w:widowControl/>
              <w:jc w:val="center"/>
              <w:rPr>
                <w:rFonts w:cs="Times New Roman"/>
                <w:sz w:val="24"/>
                <w:szCs w:val="24"/>
              </w:rPr>
            </w:pPr>
            <w:r w:rsidRPr="000B3459">
              <w:rPr>
                <w:rFonts w:cs="Times New Roman"/>
                <w:sz w:val="24"/>
                <w:szCs w:val="24"/>
              </w:rPr>
              <w:t>0.495</w:t>
            </w:r>
          </w:p>
        </w:tc>
      </w:tr>
      <w:tr w:rsidR="000B3459" w:rsidRPr="000B3459" w14:paraId="4DF1D971" w14:textId="77777777" w:rsidTr="00F44EED">
        <w:tc>
          <w:tcPr>
            <w:tcW w:w="1022" w:type="pct"/>
          </w:tcPr>
          <w:p w14:paraId="396F6AD8" w14:textId="77C4F5AB"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&lt; 50%</w:t>
            </w:r>
          </w:p>
        </w:tc>
        <w:tc>
          <w:tcPr>
            <w:tcW w:w="963" w:type="pct"/>
          </w:tcPr>
          <w:p w14:paraId="1FFCC119" w14:textId="64E19D7F"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3E88A597" w14:textId="1BE91101" w:rsidR="000B3459" w:rsidRPr="000B3459" w:rsidRDefault="000B3459" w:rsidP="000B3459">
            <w:pPr>
              <w:widowControl/>
              <w:jc w:val="center"/>
              <w:rPr>
                <w:rFonts w:cs="Times New Roman"/>
                <w:sz w:val="24"/>
                <w:szCs w:val="24"/>
              </w:rPr>
            </w:pPr>
            <w:r w:rsidRPr="000B3459">
              <w:rPr>
                <w:rFonts w:cs="Times New Roman"/>
                <w:sz w:val="24"/>
                <w:szCs w:val="24"/>
              </w:rPr>
              <w:t>1.26 (1.22, 1.30)</w:t>
            </w:r>
          </w:p>
        </w:tc>
        <w:tc>
          <w:tcPr>
            <w:tcW w:w="1021" w:type="pct"/>
          </w:tcPr>
          <w:p w14:paraId="1B45639B" w14:textId="03B87F57" w:rsidR="000B3459" w:rsidRPr="000B3459" w:rsidRDefault="000B3459" w:rsidP="000B3459">
            <w:pPr>
              <w:widowControl/>
              <w:jc w:val="center"/>
              <w:rPr>
                <w:rFonts w:cs="Times New Roman"/>
                <w:sz w:val="24"/>
                <w:szCs w:val="24"/>
              </w:rPr>
            </w:pPr>
            <w:r w:rsidRPr="000B3459">
              <w:rPr>
                <w:rFonts w:cs="Times New Roman"/>
                <w:sz w:val="24"/>
                <w:szCs w:val="24"/>
              </w:rPr>
              <w:t>1.83 (1.75, 1.92)</w:t>
            </w:r>
          </w:p>
        </w:tc>
        <w:tc>
          <w:tcPr>
            <w:tcW w:w="858" w:type="pct"/>
          </w:tcPr>
          <w:p w14:paraId="500AEB4D" w14:textId="77777777" w:rsidR="000B3459" w:rsidRPr="000B3459" w:rsidRDefault="000B3459" w:rsidP="000B3459">
            <w:pPr>
              <w:widowControl/>
              <w:jc w:val="center"/>
              <w:rPr>
                <w:rFonts w:cs="Times New Roman"/>
                <w:sz w:val="24"/>
                <w:szCs w:val="24"/>
              </w:rPr>
            </w:pPr>
          </w:p>
        </w:tc>
      </w:tr>
      <w:tr w:rsidR="000B3459" w:rsidRPr="000B3459" w14:paraId="0CA7C124" w14:textId="77777777" w:rsidTr="00F44EED">
        <w:tc>
          <w:tcPr>
            <w:tcW w:w="1022" w:type="pct"/>
          </w:tcPr>
          <w:p w14:paraId="522F902D" w14:textId="6F83D4A0" w:rsidR="000B3459" w:rsidRPr="000B3459" w:rsidRDefault="000B3459" w:rsidP="000B3459">
            <w:pPr>
              <w:widowControl/>
              <w:ind w:firstLineChars="50" w:firstLine="120"/>
              <w:jc w:val="left"/>
              <w:rPr>
                <w:rFonts w:cs="Times New Roman"/>
                <w:sz w:val="24"/>
                <w:szCs w:val="24"/>
              </w:rPr>
            </w:pPr>
            <w:bookmarkStart w:id="17" w:name="_Hlk134130771"/>
            <w:r w:rsidRPr="000B3459">
              <w:rPr>
                <w:rFonts w:cs="Times New Roman"/>
                <w:sz w:val="24"/>
                <w:szCs w:val="24"/>
              </w:rPr>
              <w:t>≥ 50%</w:t>
            </w:r>
            <w:bookmarkEnd w:id="17"/>
          </w:p>
        </w:tc>
        <w:tc>
          <w:tcPr>
            <w:tcW w:w="963" w:type="pct"/>
          </w:tcPr>
          <w:p w14:paraId="718F26E5" w14:textId="3E63F731"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1BD41BF3" w14:textId="26478C20" w:rsidR="000B3459" w:rsidRPr="000B3459" w:rsidRDefault="000B3459" w:rsidP="000B3459">
            <w:pPr>
              <w:widowControl/>
              <w:jc w:val="center"/>
              <w:rPr>
                <w:rFonts w:cs="Times New Roman"/>
                <w:sz w:val="24"/>
                <w:szCs w:val="24"/>
              </w:rPr>
            </w:pPr>
            <w:r w:rsidRPr="000B3459">
              <w:rPr>
                <w:rFonts w:cs="Times New Roman"/>
                <w:sz w:val="24"/>
                <w:szCs w:val="24"/>
              </w:rPr>
              <w:t>1.25 (1.22, 1.28)</w:t>
            </w:r>
          </w:p>
        </w:tc>
        <w:tc>
          <w:tcPr>
            <w:tcW w:w="1021" w:type="pct"/>
          </w:tcPr>
          <w:p w14:paraId="3340FD63" w14:textId="5F6F935D" w:rsidR="000B3459" w:rsidRPr="000B3459" w:rsidRDefault="000B3459" w:rsidP="000B3459">
            <w:pPr>
              <w:widowControl/>
              <w:jc w:val="center"/>
              <w:rPr>
                <w:rFonts w:cs="Times New Roman"/>
                <w:sz w:val="24"/>
                <w:szCs w:val="24"/>
              </w:rPr>
            </w:pPr>
            <w:r w:rsidRPr="000B3459">
              <w:rPr>
                <w:rFonts w:cs="Times New Roman"/>
                <w:sz w:val="24"/>
                <w:szCs w:val="24"/>
              </w:rPr>
              <w:t>1.76 (1.69, 1.84)</w:t>
            </w:r>
          </w:p>
        </w:tc>
        <w:tc>
          <w:tcPr>
            <w:tcW w:w="858" w:type="pct"/>
          </w:tcPr>
          <w:p w14:paraId="5F459D13" w14:textId="67AF9377" w:rsidR="000B3459" w:rsidRPr="000B3459" w:rsidRDefault="000B3459" w:rsidP="000B3459">
            <w:pPr>
              <w:widowControl/>
              <w:jc w:val="center"/>
              <w:rPr>
                <w:rFonts w:cs="Times New Roman"/>
                <w:sz w:val="24"/>
                <w:szCs w:val="24"/>
              </w:rPr>
            </w:pPr>
          </w:p>
        </w:tc>
      </w:tr>
      <w:tr w:rsidR="00F44EED" w:rsidRPr="000B3459" w14:paraId="10109846" w14:textId="77777777" w:rsidTr="00F44EED">
        <w:tc>
          <w:tcPr>
            <w:tcW w:w="1022" w:type="pct"/>
          </w:tcPr>
          <w:p w14:paraId="1AA93063" w14:textId="7E290232" w:rsidR="00F44EED" w:rsidRPr="000B3459" w:rsidRDefault="00F44EED" w:rsidP="008C5690">
            <w:pPr>
              <w:widowControl/>
              <w:jc w:val="left"/>
              <w:rPr>
                <w:rFonts w:cs="Times New Roman"/>
                <w:sz w:val="24"/>
                <w:szCs w:val="24"/>
              </w:rPr>
            </w:pPr>
            <w:r w:rsidRPr="000B3459">
              <w:rPr>
                <w:rFonts w:cs="Times New Roman"/>
                <w:sz w:val="24"/>
                <w:szCs w:val="24"/>
              </w:rPr>
              <w:t>Healthy diet score</w:t>
            </w:r>
          </w:p>
        </w:tc>
        <w:tc>
          <w:tcPr>
            <w:tcW w:w="963" w:type="pct"/>
          </w:tcPr>
          <w:p w14:paraId="3330E4E9" w14:textId="7397E36D" w:rsidR="00F44EED" w:rsidRPr="000B3459" w:rsidRDefault="00F44EED" w:rsidP="008C5690">
            <w:pPr>
              <w:widowControl/>
              <w:jc w:val="center"/>
              <w:rPr>
                <w:rFonts w:cs="Times New Roman"/>
                <w:sz w:val="24"/>
                <w:szCs w:val="24"/>
              </w:rPr>
            </w:pPr>
          </w:p>
        </w:tc>
        <w:tc>
          <w:tcPr>
            <w:tcW w:w="1136" w:type="pct"/>
          </w:tcPr>
          <w:p w14:paraId="75CA9961" w14:textId="37F6012D" w:rsidR="00F44EED" w:rsidRPr="000B3459" w:rsidRDefault="00F44EED" w:rsidP="008C5690">
            <w:pPr>
              <w:widowControl/>
              <w:jc w:val="center"/>
              <w:rPr>
                <w:rFonts w:cs="Times New Roman"/>
                <w:sz w:val="24"/>
                <w:szCs w:val="24"/>
              </w:rPr>
            </w:pPr>
          </w:p>
        </w:tc>
        <w:tc>
          <w:tcPr>
            <w:tcW w:w="1021" w:type="pct"/>
          </w:tcPr>
          <w:p w14:paraId="786B1D2A" w14:textId="4DA46CFD" w:rsidR="00F44EED" w:rsidRPr="000B3459" w:rsidRDefault="00F44EED" w:rsidP="008C5690">
            <w:pPr>
              <w:widowControl/>
              <w:jc w:val="center"/>
              <w:rPr>
                <w:rFonts w:cs="Times New Roman"/>
                <w:sz w:val="24"/>
                <w:szCs w:val="24"/>
              </w:rPr>
            </w:pPr>
          </w:p>
        </w:tc>
        <w:tc>
          <w:tcPr>
            <w:tcW w:w="858" w:type="pct"/>
          </w:tcPr>
          <w:p w14:paraId="404AC912" w14:textId="729B504F" w:rsidR="00F44EED" w:rsidRPr="000B3459" w:rsidRDefault="00F44EED" w:rsidP="008C5690">
            <w:pPr>
              <w:widowControl/>
              <w:jc w:val="center"/>
              <w:rPr>
                <w:rFonts w:cs="Times New Roman"/>
                <w:sz w:val="24"/>
                <w:szCs w:val="24"/>
              </w:rPr>
            </w:pPr>
            <w:r w:rsidRPr="000B3459">
              <w:rPr>
                <w:rFonts w:cs="Times New Roman"/>
                <w:sz w:val="24"/>
                <w:szCs w:val="24"/>
              </w:rPr>
              <w:t>0.</w:t>
            </w:r>
            <w:r w:rsidR="000B3459" w:rsidRPr="000B3459">
              <w:rPr>
                <w:rFonts w:cs="Times New Roman"/>
                <w:sz w:val="24"/>
                <w:szCs w:val="24"/>
              </w:rPr>
              <w:t>003</w:t>
            </w:r>
          </w:p>
        </w:tc>
      </w:tr>
      <w:tr w:rsidR="000B3459" w:rsidRPr="000B3459" w14:paraId="7B4B2E49" w14:textId="77777777" w:rsidTr="00F44EED">
        <w:tc>
          <w:tcPr>
            <w:tcW w:w="1022" w:type="pct"/>
          </w:tcPr>
          <w:p w14:paraId="67AE7C03" w14:textId="4BA305DD"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&lt; 4</w:t>
            </w:r>
          </w:p>
        </w:tc>
        <w:tc>
          <w:tcPr>
            <w:tcW w:w="963" w:type="pct"/>
          </w:tcPr>
          <w:p w14:paraId="2673AD27" w14:textId="24A1FA7B"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3EC66BD6" w14:textId="04B17927" w:rsidR="000B3459" w:rsidRPr="000B3459" w:rsidRDefault="000B3459" w:rsidP="000B3459">
            <w:pPr>
              <w:widowControl/>
              <w:jc w:val="center"/>
              <w:rPr>
                <w:rFonts w:cs="Times New Roman"/>
                <w:sz w:val="24"/>
                <w:szCs w:val="24"/>
              </w:rPr>
            </w:pPr>
            <w:r w:rsidRPr="000B3459">
              <w:rPr>
                <w:rFonts w:cs="Times New Roman"/>
                <w:sz w:val="24"/>
                <w:szCs w:val="24"/>
              </w:rPr>
              <w:t>1.27 (1.25, 1.30)</w:t>
            </w:r>
          </w:p>
        </w:tc>
        <w:tc>
          <w:tcPr>
            <w:tcW w:w="1021" w:type="pct"/>
          </w:tcPr>
          <w:p w14:paraId="5D23D332" w14:textId="2E760883" w:rsidR="000B3459" w:rsidRPr="000B3459" w:rsidRDefault="000B3459" w:rsidP="000B3459">
            <w:pPr>
              <w:widowControl/>
              <w:jc w:val="center"/>
              <w:rPr>
                <w:rFonts w:cs="Times New Roman"/>
                <w:sz w:val="24"/>
                <w:szCs w:val="24"/>
              </w:rPr>
            </w:pPr>
            <w:r w:rsidRPr="000B3459">
              <w:rPr>
                <w:rFonts w:cs="Times New Roman"/>
                <w:sz w:val="24"/>
                <w:szCs w:val="24"/>
              </w:rPr>
              <w:t>1.80 (1.74, 1.86)</w:t>
            </w:r>
          </w:p>
        </w:tc>
        <w:tc>
          <w:tcPr>
            <w:tcW w:w="858" w:type="pct"/>
          </w:tcPr>
          <w:p w14:paraId="426A18EE" w14:textId="77777777" w:rsidR="000B3459" w:rsidRPr="000B3459" w:rsidRDefault="000B3459" w:rsidP="000B3459">
            <w:pPr>
              <w:widowControl/>
              <w:jc w:val="center"/>
              <w:rPr>
                <w:rFonts w:cs="Times New Roman"/>
                <w:sz w:val="24"/>
                <w:szCs w:val="24"/>
              </w:rPr>
            </w:pPr>
          </w:p>
        </w:tc>
      </w:tr>
      <w:tr w:rsidR="000B3459" w:rsidRPr="000B3459" w14:paraId="577C0623" w14:textId="77777777" w:rsidTr="00F44EED">
        <w:tc>
          <w:tcPr>
            <w:tcW w:w="1022" w:type="pct"/>
          </w:tcPr>
          <w:p w14:paraId="3A20E06F" w14:textId="4C044F2C" w:rsidR="000B3459" w:rsidRPr="000B3459" w:rsidRDefault="000B3459" w:rsidP="000B3459">
            <w:pPr>
              <w:widowControl/>
              <w:ind w:firstLineChars="50" w:firstLine="120"/>
              <w:jc w:val="left"/>
              <w:rPr>
                <w:rFonts w:cs="Times New Roman"/>
                <w:sz w:val="24"/>
                <w:szCs w:val="24"/>
              </w:rPr>
            </w:pPr>
            <w:bookmarkStart w:id="18" w:name="_Hlk134130808"/>
            <w:r w:rsidRPr="000B3459">
              <w:rPr>
                <w:rFonts w:cs="Times New Roman"/>
                <w:sz w:val="24"/>
                <w:szCs w:val="24"/>
              </w:rPr>
              <w:t>≥ 4</w:t>
            </w:r>
            <w:bookmarkEnd w:id="18"/>
          </w:p>
        </w:tc>
        <w:tc>
          <w:tcPr>
            <w:tcW w:w="963" w:type="pct"/>
          </w:tcPr>
          <w:p w14:paraId="5C8C7E02" w14:textId="7512FFFF"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14CAFFAD" w14:textId="5B5C2BB0" w:rsidR="000B3459" w:rsidRPr="000B3459" w:rsidRDefault="000B3459" w:rsidP="000B3459">
            <w:pPr>
              <w:widowControl/>
              <w:jc w:val="center"/>
              <w:rPr>
                <w:rFonts w:cs="Times New Roman"/>
                <w:sz w:val="24"/>
                <w:szCs w:val="24"/>
              </w:rPr>
            </w:pPr>
            <w:r w:rsidRPr="000B3459">
              <w:rPr>
                <w:rFonts w:cs="Times New Roman"/>
                <w:sz w:val="24"/>
                <w:szCs w:val="24"/>
              </w:rPr>
              <w:t>1.17 (1.11, 1.22)</w:t>
            </w:r>
          </w:p>
        </w:tc>
        <w:tc>
          <w:tcPr>
            <w:tcW w:w="1021" w:type="pct"/>
          </w:tcPr>
          <w:p w14:paraId="4ABF475F" w14:textId="29758AFB" w:rsidR="000B3459" w:rsidRPr="000B3459" w:rsidRDefault="000B3459" w:rsidP="000B3459">
            <w:pPr>
              <w:widowControl/>
              <w:jc w:val="center"/>
              <w:rPr>
                <w:rFonts w:cs="Times New Roman"/>
                <w:sz w:val="24"/>
                <w:szCs w:val="24"/>
              </w:rPr>
            </w:pPr>
            <w:r w:rsidRPr="000B3459">
              <w:rPr>
                <w:rFonts w:cs="Times New Roman"/>
                <w:sz w:val="24"/>
                <w:szCs w:val="24"/>
              </w:rPr>
              <w:t>1.76 (1.64, 1.89)</w:t>
            </w:r>
          </w:p>
        </w:tc>
        <w:tc>
          <w:tcPr>
            <w:tcW w:w="858" w:type="pct"/>
          </w:tcPr>
          <w:p w14:paraId="2721D1D8" w14:textId="77777777" w:rsidR="000B3459" w:rsidRPr="000B3459" w:rsidRDefault="000B3459" w:rsidP="000B3459">
            <w:pPr>
              <w:widowControl/>
              <w:jc w:val="center"/>
              <w:rPr>
                <w:rFonts w:cs="Times New Roman"/>
                <w:sz w:val="24"/>
                <w:szCs w:val="24"/>
              </w:rPr>
            </w:pPr>
          </w:p>
        </w:tc>
      </w:tr>
      <w:tr w:rsidR="00F44EED" w:rsidRPr="000B3459" w14:paraId="684773B1" w14:textId="77777777" w:rsidTr="00F44EED">
        <w:trPr>
          <w:trHeight w:val="64"/>
        </w:trPr>
        <w:tc>
          <w:tcPr>
            <w:tcW w:w="1022" w:type="pct"/>
          </w:tcPr>
          <w:p w14:paraId="0C713EE7" w14:textId="1BDE472E" w:rsidR="00F44EED" w:rsidRPr="000B3459" w:rsidRDefault="00F44EED" w:rsidP="008C5690">
            <w:pPr>
              <w:widowControl/>
              <w:jc w:val="left"/>
              <w:rPr>
                <w:rFonts w:cs="Times New Roman"/>
                <w:sz w:val="24"/>
                <w:szCs w:val="24"/>
              </w:rPr>
            </w:pPr>
            <w:r w:rsidRPr="000B3459">
              <w:rPr>
                <w:rFonts w:cs="Times New Roman"/>
                <w:sz w:val="24"/>
                <w:szCs w:val="24"/>
              </w:rPr>
              <w:t>Healthy sleep score</w:t>
            </w:r>
          </w:p>
        </w:tc>
        <w:tc>
          <w:tcPr>
            <w:tcW w:w="963" w:type="pct"/>
          </w:tcPr>
          <w:p w14:paraId="23D9A5AA" w14:textId="3606EADE" w:rsidR="00F44EED" w:rsidRPr="000B3459" w:rsidRDefault="00F44EED" w:rsidP="008C5690">
            <w:pPr>
              <w:widowControl/>
              <w:jc w:val="center"/>
              <w:rPr>
                <w:rFonts w:cs="Times New Roman"/>
                <w:sz w:val="24"/>
                <w:szCs w:val="24"/>
              </w:rPr>
            </w:pPr>
          </w:p>
        </w:tc>
        <w:tc>
          <w:tcPr>
            <w:tcW w:w="1136" w:type="pct"/>
          </w:tcPr>
          <w:p w14:paraId="6FB5420C" w14:textId="0E88ED5E" w:rsidR="00F44EED" w:rsidRPr="000B3459" w:rsidRDefault="00F44EED" w:rsidP="008C5690">
            <w:pPr>
              <w:widowControl/>
              <w:jc w:val="center"/>
              <w:rPr>
                <w:rFonts w:cs="Times New Roman"/>
                <w:sz w:val="24"/>
                <w:szCs w:val="24"/>
              </w:rPr>
            </w:pPr>
          </w:p>
        </w:tc>
        <w:tc>
          <w:tcPr>
            <w:tcW w:w="1021" w:type="pct"/>
          </w:tcPr>
          <w:p w14:paraId="17B3B7A7" w14:textId="524079AE" w:rsidR="00F44EED" w:rsidRPr="000B3459" w:rsidRDefault="00F44EED" w:rsidP="008C5690">
            <w:pPr>
              <w:widowControl/>
              <w:jc w:val="center"/>
              <w:rPr>
                <w:rFonts w:cs="Times New Roman"/>
                <w:sz w:val="24"/>
                <w:szCs w:val="24"/>
              </w:rPr>
            </w:pPr>
          </w:p>
        </w:tc>
        <w:tc>
          <w:tcPr>
            <w:tcW w:w="858" w:type="pct"/>
          </w:tcPr>
          <w:p w14:paraId="64994DB8" w14:textId="400377E5" w:rsidR="00F44EED" w:rsidRPr="000B3459" w:rsidRDefault="00F44EED" w:rsidP="008C5690">
            <w:pPr>
              <w:widowControl/>
              <w:jc w:val="center"/>
              <w:rPr>
                <w:rFonts w:cs="Times New Roman"/>
                <w:sz w:val="24"/>
                <w:szCs w:val="24"/>
              </w:rPr>
            </w:pPr>
            <w:r w:rsidRPr="000B3459">
              <w:rPr>
                <w:rFonts w:cs="Times New Roman"/>
                <w:sz w:val="24"/>
                <w:szCs w:val="24"/>
              </w:rPr>
              <w:t>0.</w:t>
            </w:r>
            <w:r w:rsidR="000B3459" w:rsidRPr="000B3459">
              <w:rPr>
                <w:rFonts w:cs="Times New Roman"/>
                <w:sz w:val="24"/>
                <w:szCs w:val="24"/>
              </w:rPr>
              <w:t>15</w:t>
            </w:r>
          </w:p>
        </w:tc>
      </w:tr>
      <w:tr w:rsidR="000B3459" w:rsidRPr="000B3459" w14:paraId="231FD662" w14:textId="77777777" w:rsidTr="00F44EED">
        <w:trPr>
          <w:trHeight w:val="100"/>
        </w:trPr>
        <w:tc>
          <w:tcPr>
            <w:tcW w:w="1022" w:type="pct"/>
          </w:tcPr>
          <w:p w14:paraId="182E4411" w14:textId="535344D4"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&lt; 4</w:t>
            </w:r>
          </w:p>
        </w:tc>
        <w:tc>
          <w:tcPr>
            <w:tcW w:w="963" w:type="pct"/>
          </w:tcPr>
          <w:p w14:paraId="12FE85F0" w14:textId="586C2980"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49650D92" w14:textId="24A00C7C" w:rsidR="000B3459" w:rsidRPr="000B3459" w:rsidRDefault="000B3459" w:rsidP="000B3459">
            <w:pPr>
              <w:widowControl/>
              <w:jc w:val="center"/>
              <w:rPr>
                <w:rFonts w:cs="Times New Roman"/>
                <w:sz w:val="24"/>
                <w:szCs w:val="24"/>
              </w:rPr>
            </w:pPr>
            <w:r w:rsidRPr="000B3459">
              <w:rPr>
                <w:rFonts w:cs="Times New Roman"/>
                <w:sz w:val="24"/>
                <w:szCs w:val="24"/>
              </w:rPr>
              <w:t>1.25 (1.22, 1.29)</w:t>
            </w:r>
          </w:p>
        </w:tc>
        <w:tc>
          <w:tcPr>
            <w:tcW w:w="1021" w:type="pct"/>
          </w:tcPr>
          <w:p w14:paraId="44C67B85" w14:textId="7C345200" w:rsidR="000B3459" w:rsidRPr="000B3459" w:rsidRDefault="000B3459" w:rsidP="000B3459">
            <w:pPr>
              <w:widowControl/>
              <w:jc w:val="center"/>
              <w:rPr>
                <w:rFonts w:cs="Times New Roman"/>
                <w:sz w:val="24"/>
                <w:szCs w:val="24"/>
              </w:rPr>
            </w:pPr>
            <w:r w:rsidRPr="000B3459">
              <w:rPr>
                <w:rFonts w:cs="Times New Roman"/>
                <w:sz w:val="24"/>
                <w:szCs w:val="24"/>
              </w:rPr>
              <w:t>1.75 (1.67, 1.82)</w:t>
            </w:r>
          </w:p>
        </w:tc>
        <w:tc>
          <w:tcPr>
            <w:tcW w:w="858" w:type="pct"/>
          </w:tcPr>
          <w:p w14:paraId="0D7D8339" w14:textId="77777777" w:rsidR="000B3459" w:rsidRPr="000B3459" w:rsidRDefault="000B3459" w:rsidP="000B3459">
            <w:pPr>
              <w:widowControl/>
              <w:jc w:val="center"/>
              <w:rPr>
                <w:rFonts w:cs="Times New Roman"/>
                <w:sz w:val="24"/>
                <w:szCs w:val="24"/>
              </w:rPr>
            </w:pPr>
          </w:p>
        </w:tc>
      </w:tr>
      <w:tr w:rsidR="000B3459" w:rsidRPr="000B3459" w14:paraId="4AC8E3DE" w14:textId="77777777" w:rsidTr="00F44EED">
        <w:trPr>
          <w:trHeight w:val="100"/>
        </w:trPr>
        <w:tc>
          <w:tcPr>
            <w:tcW w:w="1022" w:type="pct"/>
          </w:tcPr>
          <w:p w14:paraId="573499FC" w14:textId="3C844884"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 4</w:t>
            </w:r>
          </w:p>
        </w:tc>
        <w:tc>
          <w:tcPr>
            <w:tcW w:w="963" w:type="pct"/>
          </w:tcPr>
          <w:p w14:paraId="74D70895" w14:textId="488101F2"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787127F3" w14:textId="2D63E18F" w:rsidR="000B3459" w:rsidRPr="000B3459" w:rsidRDefault="000B3459" w:rsidP="000B3459">
            <w:pPr>
              <w:widowControl/>
              <w:jc w:val="center"/>
              <w:rPr>
                <w:rFonts w:cs="Times New Roman"/>
                <w:sz w:val="24"/>
                <w:szCs w:val="24"/>
              </w:rPr>
            </w:pPr>
            <w:r w:rsidRPr="000B3459">
              <w:rPr>
                <w:rFonts w:cs="Times New Roman"/>
                <w:sz w:val="24"/>
                <w:szCs w:val="24"/>
              </w:rPr>
              <w:t>1.25 (1.22, 1.29)</w:t>
            </w:r>
          </w:p>
        </w:tc>
        <w:tc>
          <w:tcPr>
            <w:tcW w:w="1021" w:type="pct"/>
          </w:tcPr>
          <w:p w14:paraId="28167DCE" w14:textId="47F481A1" w:rsidR="000B3459" w:rsidRPr="000B3459" w:rsidRDefault="000B3459" w:rsidP="000B3459">
            <w:pPr>
              <w:widowControl/>
              <w:jc w:val="center"/>
              <w:rPr>
                <w:rFonts w:cs="Times New Roman"/>
                <w:sz w:val="24"/>
                <w:szCs w:val="24"/>
              </w:rPr>
            </w:pPr>
            <w:r w:rsidRPr="000B3459">
              <w:rPr>
                <w:rFonts w:cs="Times New Roman"/>
                <w:sz w:val="24"/>
                <w:szCs w:val="24"/>
              </w:rPr>
              <w:t>1.86 (1.77, 1.94)</w:t>
            </w:r>
          </w:p>
        </w:tc>
        <w:tc>
          <w:tcPr>
            <w:tcW w:w="858" w:type="pct"/>
          </w:tcPr>
          <w:p w14:paraId="01E50A4D" w14:textId="77777777" w:rsidR="000B3459" w:rsidRPr="000B3459" w:rsidRDefault="000B3459" w:rsidP="000B3459">
            <w:pPr>
              <w:widowControl/>
              <w:jc w:val="center"/>
              <w:rPr>
                <w:rFonts w:cs="Times New Roman"/>
                <w:sz w:val="24"/>
                <w:szCs w:val="24"/>
              </w:rPr>
            </w:pPr>
          </w:p>
        </w:tc>
      </w:tr>
      <w:tr w:rsidR="00F44EED" w:rsidRPr="000B3459" w14:paraId="5103ABD3" w14:textId="77777777" w:rsidTr="00F44EED">
        <w:trPr>
          <w:trHeight w:val="100"/>
        </w:trPr>
        <w:tc>
          <w:tcPr>
            <w:tcW w:w="1022" w:type="pct"/>
          </w:tcPr>
          <w:p w14:paraId="45F83E7D" w14:textId="4116E199" w:rsidR="00F44EED" w:rsidRPr="000B3459" w:rsidRDefault="00F44EED" w:rsidP="00DB3C63">
            <w:pPr>
              <w:widowControl/>
              <w:jc w:val="left"/>
              <w:rPr>
                <w:rFonts w:cs="Times New Roman"/>
                <w:sz w:val="24"/>
                <w:szCs w:val="24"/>
              </w:rPr>
            </w:pPr>
            <w:r w:rsidRPr="000B3459">
              <w:rPr>
                <w:rFonts w:cs="Times New Roman"/>
                <w:sz w:val="24"/>
                <w:szCs w:val="24"/>
              </w:rPr>
              <w:t>High cholesterol</w:t>
            </w:r>
          </w:p>
        </w:tc>
        <w:tc>
          <w:tcPr>
            <w:tcW w:w="963" w:type="pct"/>
          </w:tcPr>
          <w:p w14:paraId="1F927E72" w14:textId="77777777" w:rsidR="00F44EED" w:rsidRPr="000B3459" w:rsidRDefault="00F44EED" w:rsidP="00DB3C63">
            <w:pPr>
              <w:widowControl/>
              <w:jc w:val="center"/>
              <w:rPr>
                <w:rFonts w:cs="Times New Roman"/>
                <w:sz w:val="24"/>
                <w:szCs w:val="24"/>
              </w:rPr>
            </w:pPr>
          </w:p>
        </w:tc>
        <w:tc>
          <w:tcPr>
            <w:tcW w:w="1136" w:type="pct"/>
          </w:tcPr>
          <w:p w14:paraId="5209AE95" w14:textId="77777777" w:rsidR="00F44EED" w:rsidRPr="000B3459" w:rsidRDefault="00F44EED" w:rsidP="00DB3C63">
            <w:pPr>
              <w:widowControl/>
              <w:jc w:val="center"/>
              <w:rPr>
                <w:rFonts w:cs="Times New Roman"/>
                <w:sz w:val="24"/>
                <w:szCs w:val="24"/>
              </w:rPr>
            </w:pPr>
          </w:p>
        </w:tc>
        <w:tc>
          <w:tcPr>
            <w:tcW w:w="1021" w:type="pct"/>
          </w:tcPr>
          <w:p w14:paraId="587B7BCB" w14:textId="77777777" w:rsidR="00F44EED" w:rsidRPr="000B3459" w:rsidRDefault="00F44EED" w:rsidP="00DB3C63">
            <w:pPr>
              <w:widowControl/>
              <w:jc w:val="center"/>
              <w:rPr>
                <w:rFonts w:cs="Times New Roman"/>
                <w:sz w:val="24"/>
                <w:szCs w:val="24"/>
                <w:highlight w:val="yellow"/>
              </w:rPr>
            </w:pPr>
          </w:p>
        </w:tc>
        <w:tc>
          <w:tcPr>
            <w:tcW w:w="858" w:type="pct"/>
          </w:tcPr>
          <w:p w14:paraId="144909A5" w14:textId="139A535A" w:rsidR="00F44EED" w:rsidRPr="000B3459" w:rsidRDefault="000B3459" w:rsidP="00DB3C63">
            <w:pPr>
              <w:widowControl/>
              <w:jc w:val="center"/>
              <w:rPr>
                <w:rFonts w:cs="Times New Roman"/>
                <w:sz w:val="24"/>
                <w:szCs w:val="24"/>
                <w:highlight w:val="yellow"/>
              </w:rPr>
            </w:pPr>
            <w:r w:rsidRPr="000B3459">
              <w:rPr>
                <w:rFonts w:cs="Times New Roman"/>
                <w:sz w:val="24"/>
                <w:szCs w:val="24"/>
              </w:rPr>
              <w:t>&lt;0.001</w:t>
            </w:r>
          </w:p>
        </w:tc>
      </w:tr>
      <w:tr w:rsidR="000B3459" w:rsidRPr="000B3459" w14:paraId="2E6963F4" w14:textId="77777777" w:rsidTr="00F44EED">
        <w:trPr>
          <w:trHeight w:val="100"/>
        </w:trPr>
        <w:tc>
          <w:tcPr>
            <w:tcW w:w="1022" w:type="pct"/>
          </w:tcPr>
          <w:p w14:paraId="14E38FED" w14:textId="782E744D"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No</w:t>
            </w:r>
          </w:p>
        </w:tc>
        <w:tc>
          <w:tcPr>
            <w:tcW w:w="963" w:type="pct"/>
          </w:tcPr>
          <w:p w14:paraId="3E98BDD9" w14:textId="5ADEAE14"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04B7FC96" w14:textId="655C224B" w:rsidR="000B3459" w:rsidRPr="000B3459" w:rsidRDefault="000B3459" w:rsidP="000B3459">
            <w:pPr>
              <w:widowControl/>
              <w:jc w:val="center"/>
              <w:rPr>
                <w:rFonts w:cs="Times New Roman"/>
                <w:sz w:val="24"/>
                <w:szCs w:val="24"/>
              </w:rPr>
            </w:pPr>
            <w:r w:rsidRPr="000B3459">
              <w:rPr>
                <w:rFonts w:cs="Times New Roman"/>
                <w:sz w:val="24"/>
                <w:szCs w:val="24"/>
              </w:rPr>
              <w:t>1.27 (1.24, 1.29)</w:t>
            </w:r>
          </w:p>
        </w:tc>
        <w:tc>
          <w:tcPr>
            <w:tcW w:w="1021" w:type="pct"/>
          </w:tcPr>
          <w:p w14:paraId="2161B64C" w14:textId="033D1608" w:rsidR="000B3459" w:rsidRPr="000B3459" w:rsidRDefault="000B3459" w:rsidP="000B3459">
            <w:pPr>
              <w:widowControl/>
              <w:jc w:val="center"/>
              <w:rPr>
                <w:rFonts w:cs="Times New Roman"/>
                <w:sz w:val="24"/>
                <w:szCs w:val="24"/>
                <w:highlight w:val="yellow"/>
              </w:rPr>
            </w:pPr>
            <w:r w:rsidRPr="000B3459">
              <w:rPr>
                <w:rFonts w:cs="Times New Roman"/>
                <w:sz w:val="24"/>
                <w:szCs w:val="24"/>
              </w:rPr>
              <w:t>1.83 (1.76, 1.89)</w:t>
            </w:r>
          </w:p>
        </w:tc>
        <w:tc>
          <w:tcPr>
            <w:tcW w:w="858" w:type="pct"/>
          </w:tcPr>
          <w:p w14:paraId="3C9B571A" w14:textId="77777777" w:rsidR="000B3459" w:rsidRPr="000B3459" w:rsidRDefault="000B3459" w:rsidP="000B3459">
            <w:pPr>
              <w:widowControl/>
              <w:jc w:val="center"/>
              <w:rPr>
                <w:rFonts w:cs="Times New Roman"/>
                <w:sz w:val="24"/>
                <w:szCs w:val="24"/>
                <w:highlight w:val="yellow"/>
              </w:rPr>
            </w:pPr>
          </w:p>
        </w:tc>
      </w:tr>
      <w:tr w:rsidR="000B3459" w:rsidRPr="000B3459" w14:paraId="53D73F79" w14:textId="77777777" w:rsidTr="00F44EED">
        <w:trPr>
          <w:trHeight w:val="100"/>
        </w:trPr>
        <w:tc>
          <w:tcPr>
            <w:tcW w:w="1022" w:type="pct"/>
          </w:tcPr>
          <w:p w14:paraId="1C2C4383" w14:textId="47DC7108"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Yes</w:t>
            </w:r>
          </w:p>
        </w:tc>
        <w:tc>
          <w:tcPr>
            <w:tcW w:w="963" w:type="pct"/>
          </w:tcPr>
          <w:p w14:paraId="0C647130" w14:textId="2BC92D9A"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0456E9E6" w14:textId="0F0A2390" w:rsidR="000B3459" w:rsidRPr="000B3459" w:rsidRDefault="000B3459" w:rsidP="000B3459">
            <w:pPr>
              <w:widowControl/>
              <w:jc w:val="center"/>
              <w:rPr>
                <w:rFonts w:cs="Times New Roman"/>
                <w:sz w:val="24"/>
                <w:szCs w:val="24"/>
              </w:rPr>
            </w:pPr>
            <w:r w:rsidRPr="000B3459">
              <w:rPr>
                <w:rFonts w:cs="Times New Roman"/>
                <w:sz w:val="24"/>
                <w:szCs w:val="24"/>
              </w:rPr>
              <w:t>1.10 (1.03, 1.17)</w:t>
            </w:r>
          </w:p>
        </w:tc>
        <w:tc>
          <w:tcPr>
            <w:tcW w:w="1021" w:type="pct"/>
          </w:tcPr>
          <w:p w14:paraId="1557DD85" w14:textId="7437A596" w:rsidR="000B3459" w:rsidRPr="000B3459" w:rsidRDefault="000B3459" w:rsidP="000B3459">
            <w:pPr>
              <w:widowControl/>
              <w:jc w:val="center"/>
              <w:rPr>
                <w:rFonts w:cs="Times New Roman"/>
                <w:sz w:val="24"/>
                <w:szCs w:val="24"/>
                <w:highlight w:val="yellow"/>
              </w:rPr>
            </w:pPr>
            <w:r w:rsidRPr="000B3459">
              <w:rPr>
                <w:rFonts w:cs="Times New Roman"/>
                <w:sz w:val="24"/>
                <w:szCs w:val="24"/>
              </w:rPr>
              <w:t>1.58 (1.47, 1.70)</w:t>
            </w:r>
          </w:p>
        </w:tc>
        <w:tc>
          <w:tcPr>
            <w:tcW w:w="858" w:type="pct"/>
          </w:tcPr>
          <w:p w14:paraId="66D9FD4C" w14:textId="77777777" w:rsidR="000B3459" w:rsidRPr="000B3459" w:rsidRDefault="000B3459" w:rsidP="000B3459">
            <w:pPr>
              <w:widowControl/>
              <w:jc w:val="center"/>
              <w:rPr>
                <w:rFonts w:cs="Times New Roman"/>
                <w:sz w:val="24"/>
                <w:szCs w:val="24"/>
                <w:highlight w:val="yellow"/>
              </w:rPr>
            </w:pPr>
          </w:p>
        </w:tc>
      </w:tr>
      <w:tr w:rsidR="00F44EED" w:rsidRPr="000B3459" w14:paraId="20ADD80D" w14:textId="77777777" w:rsidTr="00F44EED">
        <w:trPr>
          <w:trHeight w:val="100"/>
        </w:trPr>
        <w:tc>
          <w:tcPr>
            <w:tcW w:w="1022" w:type="pct"/>
          </w:tcPr>
          <w:p w14:paraId="03AAF042" w14:textId="305ED7A6" w:rsidR="00F44EED" w:rsidRPr="000B3459" w:rsidRDefault="00F44EED" w:rsidP="00DB3C63">
            <w:pPr>
              <w:widowControl/>
              <w:jc w:val="left"/>
              <w:rPr>
                <w:rFonts w:cs="Times New Roman"/>
                <w:sz w:val="24"/>
                <w:szCs w:val="24"/>
              </w:rPr>
            </w:pPr>
            <w:r w:rsidRPr="000B3459">
              <w:rPr>
                <w:rFonts w:cs="Times New Roman"/>
                <w:sz w:val="24"/>
                <w:szCs w:val="24"/>
              </w:rPr>
              <w:t>Heart failure</w:t>
            </w:r>
          </w:p>
        </w:tc>
        <w:tc>
          <w:tcPr>
            <w:tcW w:w="963" w:type="pct"/>
          </w:tcPr>
          <w:p w14:paraId="71C47791" w14:textId="77777777" w:rsidR="00F44EED" w:rsidRPr="000B3459" w:rsidRDefault="00F44EED" w:rsidP="00DB3C63">
            <w:pPr>
              <w:widowControl/>
              <w:jc w:val="center"/>
              <w:rPr>
                <w:rFonts w:cs="Times New Roman"/>
                <w:sz w:val="24"/>
                <w:szCs w:val="24"/>
              </w:rPr>
            </w:pPr>
          </w:p>
        </w:tc>
        <w:tc>
          <w:tcPr>
            <w:tcW w:w="1136" w:type="pct"/>
          </w:tcPr>
          <w:p w14:paraId="192BF4D5" w14:textId="77777777" w:rsidR="00F44EED" w:rsidRPr="000B3459" w:rsidRDefault="00F44EED" w:rsidP="00DB3C63">
            <w:pPr>
              <w:widowControl/>
              <w:jc w:val="center"/>
              <w:rPr>
                <w:rFonts w:cs="Times New Roman"/>
                <w:sz w:val="24"/>
                <w:szCs w:val="24"/>
              </w:rPr>
            </w:pPr>
          </w:p>
        </w:tc>
        <w:tc>
          <w:tcPr>
            <w:tcW w:w="1021" w:type="pct"/>
          </w:tcPr>
          <w:p w14:paraId="465C4C4C" w14:textId="77777777" w:rsidR="00F44EED" w:rsidRPr="000B3459" w:rsidRDefault="00F44EED" w:rsidP="00DB3C63">
            <w:pPr>
              <w:widowControl/>
              <w:jc w:val="center"/>
              <w:rPr>
                <w:rFonts w:cs="Times New Roman"/>
                <w:sz w:val="24"/>
                <w:szCs w:val="24"/>
                <w:highlight w:val="yellow"/>
              </w:rPr>
            </w:pPr>
          </w:p>
        </w:tc>
        <w:tc>
          <w:tcPr>
            <w:tcW w:w="858" w:type="pct"/>
          </w:tcPr>
          <w:p w14:paraId="5DE7CCEF" w14:textId="29612927" w:rsidR="00F44EED" w:rsidRPr="000B3459" w:rsidRDefault="000B3459" w:rsidP="00DB3C63">
            <w:pPr>
              <w:widowControl/>
              <w:jc w:val="center"/>
              <w:rPr>
                <w:rFonts w:cs="Times New Roman"/>
                <w:sz w:val="24"/>
                <w:szCs w:val="24"/>
                <w:highlight w:val="yellow"/>
              </w:rPr>
            </w:pPr>
            <w:r w:rsidRPr="000B3459">
              <w:rPr>
                <w:rFonts w:cs="Times New Roman"/>
                <w:sz w:val="24"/>
                <w:szCs w:val="24"/>
              </w:rPr>
              <w:t>0.364</w:t>
            </w:r>
          </w:p>
        </w:tc>
      </w:tr>
      <w:tr w:rsidR="000B3459" w:rsidRPr="000B3459" w14:paraId="2BFB0F67" w14:textId="77777777" w:rsidTr="00F44EED">
        <w:trPr>
          <w:trHeight w:val="100"/>
        </w:trPr>
        <w:tc>
          <w:tcPr>
            <w:tcW w:w="1022" w:type="pct"/>
          </w:tcPr>
          <w:p w14:paraId="48461B6D" w14:textId="7D1D81E1"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No</w:t>
            </w:r>
          </w:p>
        </w:tc>
        <w:tc>
          <w:tcPr>
            <w:tcW w:w="963" w:type="pct"/>
          </w:tcPr>
          <w:p w14:paraId="700D9BF6" w14:textId="5FE73BD8"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Pr>
          <w:p w14:paraId="55251318" w14:textId="1AE66522" w:rsidR="000B3459" w:rsidRPr="000B3459" w:rsidRDefault="000B3459" w:rsidP="000B3459">
            <w:pPr>
              <w:widowControl/>
              <w:jc w:val="center"/>
              <w:rPr>
                <w:rFonts w:cs="Times New Roman"/>
                <w:sz w:val="24"/>
                <w:szCs w:val="24"/>
              </w:rPr>
            </w:pPr>
            <w:r w:rsidRPr="000B3459">
              <w:rPr>
                <w:rFonts w:cs="Times New Roman"/>
                <w:sz w:val="24"/>
                <w:szCs w:val="24"/>
              </w:rPr>
              <w:t>1.25 (1.23, 1.28)</w:t>
            </w:r>
          </w:p>
        </w:tc>
        <w:tc>
          <w:tcPr>
            <w:tcW w:w="1021" w:type="pct"/>
          </w:tcPr>
          <w:p w14:paraId="0A5A5AC3" w14:textId="2949AB06" w:rsidR="000B3459" w:rsidRPr="000B3459" w:rsidRDefault="000B3459" w:rsidP="000B3459">
            <w:pPr>
              <w:widowControl/>
              <w:jc w:val="center"/>
              <w:rPr>
                <w:rFonts w:cs="Times New Roman"/>
                <w:sz w:val="24"/>
                <w:szCs w:val="24"/>
                <w:highlight w:val="yellow"/>
              </w:rPr>
            </w:pPr>
            <w:r w:rsidRPr="000B3459">
              <w:rPr>
                <w:rFonts w:cs="Times New Roman"/>
                <w:sz w:val="24"/>
                <w:szCs w:val="24"/>
              </w:rPr>
              <w:t>1.79 (1.73, 1.85)</w:t>
            </w:r>
          </w:p>
        </w:tc>
        <w:tc>
          <w:tcPr>
            <w:tcW w:w="858" w:type="pct"/>
          </w:tcPr>
          <w:p w14:paraId="4758928D" w14:textId="77777777" w:rsidR="000B3459" w:rsidRPr="000B3459" w:rsidRDefault="000B3459" w:rsidP="000B3459">
            <w:pPr>
              <w:widowControl/>
              <w:jc w:val="center"/>
              <w:rPr>
                <w:rFonts w:cs="Times New Roman"/>
                <w:sz w:val="24"/>
                <w:szCs w:val="24"/>
                <w:highlight w:val="yellow"/>
              </w:rPr>
            </w:pPr>
          </w:p>
        </w:tc>
      </w:tr>
      <w:tr w:rsidR="000B3459" w:rsidRPr="000B3459" w14:paraId="58C34B82" w14:textId="77777777" w:rsidTr="00F44EED">
        <w:trPr>
          <w:trHeight w:val="100"/>
        </w:trPr>
        <w:tc>
          <w:tcPr>
            <w:tcW w:w="1022" w:type="pct"/>
            <w:tcBorders>
              <w:bottom w:val="single" w:sz="4" w:space="0" w:color="auto"/>
            </w:tcBorders>
          </w:tcPr>
          <w:p w14:paraId="3EF3BDE9" w14:textId="2E530C5F" w:rsidR="000B3459" w:rsidRPr="000B3459" w:rsidRDefault="000B3459" w:rsidP="000B3459">
            <w:pPr>
              <w:widowControl/>
              <w:ind w:firstLineChars="50" w:firstLine="120"/>
              <w:jc w:val="left"/>
              <w:rPr>
                <w:rFonts w:cs="Times New Roman"/>
                <w:sz w:val="24"/>
                <w:szCs w:val="24"/>
              </w:rPr>
            </w:pPr>
            <w:r w:rsidRPr="000B3459">
              <w:rPr>
                <w:rFonts w:cs="Times New Roman"/>
                <w:sz w:val="24"/>
                <w:szCs w:val="24"/>
              </w:rPr>
              <w:t>Yes</w:t>
            </w:r>
          </w:p>
        </w:tc>
        <w:tc>
          <w:tcPr>
            <w:tcW w:w="963" w:type="pct"/>
            <w:tcBorders>
              <w:bottom w:val="single" w:sz="4" w:space="0" w:color="auto"/>
            </w:tcBorders>
          </w:tcPr>
          <w:p w14:paraId="7204A78C" w14:textId="44EFB193" w:rsidR="000B3459" w:rsidRPr="000B3459" w:rsidRDefault="000B3459" w:rsidP="000B3459">
            <w:pPr>
              <w:widowControl/>
              <w:jc w:val="center"/>
              <w:rPr>
                <w:rFonts w:cs="Times New Roman"/>
                <w:sz w:val="24"/>
                <w:szCs w:val="24"/>
              </w:rPr>
            </w:pPr>
            <w:r w:rsidRPr="000B3459">
              <w:rPr>
                <w:rFonts w:cs="Times New Roman"/>
                <w:sz w:val="24"/>
                <w:szCs w:val="24"/>
              </w:rPr>
              <w:t>1.00 [Reference]</w:t>
            </w:r>
          </w:p>
        </w:tc>
        <w:tc>
          <w:tcPr>
            <w:tcW w:w="1136" w:type="pct"/>
            <w:tcBorders>
              <w:bottom w:val="single" w:sz="4" w:space="0" w:color="auto"/>
            </w:tcBorders>
          </w:tcPr>
          <w:p w14:paraId="379CA8E9" w14:textId="58C8A0D9" w:rsidR="000B3459" w:rsidRPr="000B3459" w:rsidRDefault="000B3459" w:rsidP="000B3459">
            <w:pPr>
              <w:widowControl/>
              <w:jc w:val="center"/>
              <w:rPr>
                <w:rFonts w:cs="Times New Roman"/>
                <w:sz w:val="24"/>
                <w:szCs w:val="24"/>
              </w:rPr>
            </w:pPr>
            <w:r w:rsidRPr="000B3459">
              <w:rPr>
                <w:rFonts w:cs="Times New Roman"/>
                <w:sz w:val="24"/>
                <w:szCs w:val="24"/>
              </w:rPr>
              <w:t>0.67 (0.21, 2.11)</w:t>
            </w:r>
          </w:p>
        </w:tc>
        <w:tc>
          <w:tcPr>
            <w:tcW w:w="1021" w:type="pct"/>
            <w:tcBorders>
              <w:bottom w:val="single" w:sz="4" w:space="0" w:color="auto"/>
            </w:tcBorders>
          </w:tcPr>
          <w:p w14:paraId="1008C0A6" w14:textId="69470926" w:rsidR="000B3459" w:rsidRPr="000B3459" w:rsidRDefault="000B3459" w:rsidP="000B3459">
            <w:pPr>
              <w:widowControl/>
              <w:jc w:val="center"/>
              <w:rPr>
                <w:rFonts w:cs="Times New Roman"/>
                <w:sz w:val="24"/>
                <w:szCs w:val="24"/>
                <w:highlight w:val="yellow"/>
              </w:rPr>
            </w:pPr>
            <w:r w:rsidRPr="000B3459">
              <w:rPr>
                <w:rFonts w:cs="Times New Roman"/>
                <w:sz w:val="24"/>
                <w:szCs w:val="24"/>
              </w:rPr>
              <w:t>2.49 (0.79, 7.83)</w:t>
            </w:r>
          </w:p>
        </w:tc>
        <w:tc>
          <w:tcPr>
            <w:tcW w:w="858" w:type="pct"/>
            <w:tcBorders>
              <w:bottom w:val="single" w:sz="4" w:space="0" w:color="auto"/>
            </w:tcBorders>
          </w:tcPr>
          <w:p w14:paraId="3AD35727" w14:textId="77777777" w:rsidR="000B3459" w:rsidRPr="000B3459" w:rsidRDefault="000B3459" w:rsidP="000B3459">
            <w:pPr>
              <w:widowControl/>
              <w:jc w:val="center"/>
              <w:rPr>
                <w:rFonts w:cs="Times New Roman"/>
                <w:sz w:val="24"/>
                <w:szCs w:val="24"/>
                <w:highlight w:val="yellow"/>
              </w:rPr>
            </w:pPr>
          </w:p>
        </w:tc>
      </w:tr>
    </w:tbl>
    <w:p w14:paraId="31931D9E" w14:textId="77777777" w:rsidR="000B3459" w:rsidRDefault="000B3459" w:rsidP="000B3459">
      <w:pPr>
        <w:rPr>
          <w:rFonts w:cs="Times New Roman"/>
          <w:bCs w:val="0"/>
          <w:sz w:val="24"/>
          <w:szCs w:val="24"/>
        </w:rPr>
      </w:pPr>
    </w:p>
    <w:p w14:paraId="45E616F9" w14:textId="057B662E" w:rsidR="000B3459" w:rsidRDefault="00DC1868" w:rsidP="000B3459">
      <w:pPr>
        <w:rPr>
          <w:rFonts w:cs="Times New Roman"/>
          <w:bCs w:val="0"/>
          <w:sz w:val="24"/>
          <w:szCs w:val="24"/>
        </w:rPr>
      </w:pPr>
      <w:r w:rsidRPr="000B3459">
        <w:rPr>
          <w:rFonts w:cs="Times New Roman"/>
          <w:bCs w:val="0"/>
          <w:sz w:val="24"/>
          <w:szCs w:val="24"/>
        </w:rPr>
        <w:t xml:space="preserve">The analysis was performed in </w:t>
      </w:r>
      <w:r w:rsidR="003351CA">
        <w:rPr>
          <w:rFonts w:cs="Times New Roman"/>
          <w:bCs w:val="0"/>
          <w:sz w:val="24"/>
          <w:szCs w:val="24"/>
        </w:rPr>
        <w:t>fully adjusted model</w:t>
      </w:r>
      <w:r w:rsidRPr="000B3459">
        <w:rPr>
          <w:rFonts w:cs="Times New Roman"/>
          <w:bCs w:val="0"/>
          <w:sz w:val="24"/>
          <w:szCs w:val="24"/>
        </w:rPr>
        <w:t xml:space="preserve"> (</w:t>
      </w:r>
      <w:r w:rsidR="00F44EED" w:rsidRPr="000B3459">
        <w:rPr>
          <w:rFonts w:cs="Times New Roman"/>
          <w:bCs w:val="0"/>
          <w:sz w:val="24"/>
          <w:szCs w:val="24"/>
        </w:rPr>
        <w:t>age, male, BMI, ethnicity, sun exposure time, Townsend deprivation index, university degree, physical activity, smoking status, alcohol consumption status, healthy diet score, healthy sleep score, history of cancer, history of heart failure and history of dyslipidemia</w:t>
      </w:r>
      <w:r w:rsidR="00964D96" w:rsidRPr="000B3459">
        <w:rPr>
          <w:rFonts w:cs="Times New Roman"/>
          <w:bCs w:val="0"/>
          <w:sz w:val="24"/>
          <w:szCs w:val="24"/>
        </w:rPr>
        <w:t>, and PRS of outcomes</w:t>
      </w:r>
      <w:r w:rsidRPr="000B3459">
        <w:rPr>
          <w:rFonts w:cs="Times New Roman"/>
          <w:bCs w:val="0"/>
          <w:sz w:val="24"/>
          <w:szCs w:val="24"/>
        </w:rPr>
        <w:t>).</w:t>
      </w:r>
    </w:p>
    <w:p w14:paraId="72FD8A29" w14:textId="77777777" w:rsidR="000B3459" w:rsidRDefault="000B3459">
      <w:pPr>
        <w:widowControl/>
        <w:jc w:val="left"/>
        <w:rPr>
          <w:rFonts w:cs="Times New Roman"/>
          <w:bCs w:val="0"/>
          <w:sz w:val="24"/>
          <w:szCs w:val="24"/>
        </w:rPr>
      </w:pPr>
      <w:r>
        <w:rPr>
          <w:rFonts w:cs="Times New Roman"/>
          <w:bCs w:val="0"/>
          <w:sz w:val="24"/>
          <w:szCs w:val="24"/>
        </w:rPr>
        <w:br w:type="page"/>
      </w:r>
    </w:p>
    <w:p w14:paraId="59DF4D74" w14:textId="513BB29B" w:rsidR="000B3459" w:rsidRDefault="000B3459" w:rsidP="000B3459">
      <w:pPr>
        <w:widowControl/>
        <w:jc w:val="left"/>
        <w:rPr>
          <w:rFonts w:cs="Times New Roman"/>
          <w:bCs w:val="0"/>
          <w:sz w:val="20"/>
          <w:szCs w:val="20"/>
        </w:rPr>
      </w:pPr>
      <w:r>
        <w:rPr>
          <w:rFonts w:cs="Times New Roman"/>
          <w:b/>
          <w:bCs w:val="0"/>
          <w:sz w:val="24"/>
          <w:szCs w:val="24"/>
        </w:rPr>
        <w:lastRenderedPageBreak/>
        <w:t>Supplementary Table   1</w:t>
      </w:r>
      <w:r w:rsidR="00664B9E">
        <w:rPr>
          <w:rFonts w:cs="Times New Roman" w:hint="eastAsia"/>
          <w:b/>
          <w:bCs w:val="0"/>
          <w:sz w:val="24"/>
          <w:szCs w:val="24"/>
        </w:rPr>
        <w:t>4</w:t>
      </w:r>
      <w:r>
        <w:rPr>
          <w:rFonts w:cs="Times New Roman"/>
          <w:b/>
          <w:bCs w:val="0"/>
          <w:sz w:val="24"/>
          <w:szCs w:val="24"/>
        </w:rPr>
        <w:t xml:space="preserve">. Subgroup analyses of the associations between glycemic status and the risk of </w:t>
      </w:r>
      <w:r w:rsidR="00C245C4">
        <w:rPr>
          <w:rFonts w:cs="Times New Roman" w:hint="eastAsia"/>
          <w:b/>
          <w:bCs w:val="0"/>
          <w:sz w:val="24"/>
          <w:szCs w:val="24"/>
        </w:rPr>
        <w:t>c</w:t>
      </w:r>
      <w:r w:rsidR="00C245C4" w:rsidRPr="00C245C4">
        <w:rPr>
          <w:rFonts w:cs="Times New Roman"/>
          <w:b/>
          <w:bCs w:val="0"/>
          <w:sz w:val="24"/>
          <w:szCs w:val="24"/>
        </w:rPr>
        <w:t xml:space="preserve">oronary heart disease </w:t>
      </w:r>
      <w:r>
        <w:rPr>
          <w:rFonts w:cs="Times New Roman"/>
          <w:b/>
          <w:bCs w:val="0"/>
          <w:kern w:val="0"/>
          <w:sz w:val="24"/>
          <w:szCs w:val="24"/>
        </w:rPr>
        <w:t>in the UKB cohort (ADA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0B3459" w14:paraId="2438BE83" w14:textId="77777777" w:rsidTr="000B3459">
        <w:tc>
          <w:tcPr>
            <w:tcW w:w="1022" w:type="pct"/>
            <w:vMerge w:val="restart"/>
            <w:tcBorders>
              <w:top w:val="single" w:sz="4" w:space="0" w:color="auto"/>
              <w:left w:val="nil"/>
              <w:bottom w:val="single" w:sz="4" w:space="0" w:color="auto"/>
              <w:right w:val="nil"/>
            </w:tcBorders>
            <w:vAlign w:val="center"/>
            <w:hideMark/>
          </w:tcPr>
          <w:p w14:paraId="66AB2FCF" w14:textId="77777777" w:rsidR="000B3459" w:rsidRDefault="000B3459">
            <w:pPr>
              <w:widowControl/>
              <w:jc w:val="left"/>
              <w:rPr>
                <w:rFonts w:cs="Times New Roman"/>
                <w:sz w:val="24"/>
                <w:szCs w:val="24"/>
              </w:rPr>
            </w:pPr>
            <w:r>
              <w:rPr>
                <w:rFonts w:cs="Times New Roman"/>
                <w:sz w:val="24"/>
                <w:szCs w:val="24"/>
              </w:rPr>
              <w:t>Subgroup</w:t>
            </w:r>
          </w:p>
        </w:tc>
        <w:tc>
          <w:tcPr>
            <w:tcW w:w="3120" w:type="pct"/>
            <w:gridSpan w:val="3"/>
            <w:tcBorders>
              <w:top w:val="single" w:sz="4" w:space="0" w:color="auto"/>
              <w:left w:val="nil"/>
              <w:bottom w:val="single" w:sz="4" w:space="0" w:color="auto"/>
              <w:right w:val="nil"/>
            </w:tcBorders>
            <w:hideMark/>
          </w:tcPr>
          <w:p w14:paraId="5055FBC7" w14:textId="77777777" w:rsidR="000B3459" w:rsidRDefault="000B3459">
            <w:pPr>
              <w:widowControl/>
              <w:jc w:val="center"/>
              <w:rPr>
                <w:rFonts w:cs="Times New Roman"/>
                <w:sz w:val="24"/>
                <w:szCs w:val="24"/>
              </w:rPr>
            </w:pPr>
            <w:r>
              <w:rPr>
                <w:rFonts w:cs="Times New Roman"/>
                <w:sz w:val="24"/>
                <w:szCs w:val="24"/>
              </w:rPr>
              <w:t>Groups</w:t>
            </w:r>
          </w:p>
        </w:tc>
        <w:tc>
          <w:tcPr>
            <w:tcW w:w="858" w:type="pct"/>
            <w:vMerge w:val="restart"/>
            <w:tcBorders>
              <w:top w:val="single" w:sz="4" w:space="0" w:color="auto"/>
              <w:left w:val="nil"/>
              <w:bottom w:val="single" w:sz="4" w:space="0" w:color="auto"/>
              <w:right w:val="nil"/>
            </w:tcBorders>
            <w:vAlign w:val="center"/>
            <w:hideMark/>
          </w:tcPr>
          <w:p w14:paraId="0DA8EA7F" w14:textId="77777777" w:rsidR="000B3459" w:rsidRDefault="000B3459">
            <w:pPr>
              <w:widowControl/>
              <w:jc w:val="center"/>
              <w:rPr>
                <w:rFonts w:cs="Times New Roman"/>
                <w:sz w:val="24"/>
                <w:szCs w:val="24"/>
              </w:rPr>
            </w:pPr>
            <w:r>
              <w:rPr>
                <w:rFonts w:cs="Times New Roman"/>
                <w:i/>
                <w:iCs/>
                <w:sz w:val="24"/>
                <w:szCs w:val="24"/>
              </w:rPr>
              <w:t>P</w:t>
            </w:r>
            <w:r>
              <w:rPr>
                <w:rFonts w:cs="Times New Roman"/>
                <w:sz w:val="24"/>
                <w:szCs w:val="24"/>
              </w:rPr>
              <w:t xml:space="preserve"> for interaction</w:t>
            </w:r>
          </w:p>
        </w:tc>
      </w:tr>
      <w:tr w:rsidR="000B3459" w14:paraId="32F71E6F" w14:textId="77777777" w:rsidTr="000B3459">
        <w:tc>
          <w:tcPr>
            <w:tcW w:w="0" w:type="auto"/>
            <w:vMerge/>
            <w:tcBorders>
              <w:top w:val="single" w:sz="4" w:space="0" w:color="auto"/>
              <w:left w:val="nil"/>
              <w:bottom w:val="single" w:sz="4" w:space="0" w:color="auto"/>
              <w:right w:val="nil"/>
            </w:tcBorders>
            <w:vAlign w:val="center"/>
            <w:hideMark/>
          </w:tcPr>
          <w:p w14:paraId="2FF18028" w14:textId="77777777" w:rsidR="000B3459" w:rsidRDefault="000B3459">
            <w:pPr>
              <w:widowControl/>
              <w:jc w:val="left"/>
              <w:rPr>
                <w:rFonts w:cs="Times New Roman"/>
                <w:sz w:val="24"/>
                <w:szCs w:val="24"/>
              </w:rPr>
            </w:pPr>
          </w:p>
        </w:tc>
        <w:tc>
          <w:tcPr>
            <w:tcW w:w="963" w:type="pct"/>
            <w:tcBorders>
              <w:top w:val="single" w:sz="4" w:space="0" w:color="auto"/>
              <w:left w:val="nil"/>
              <w:bottom w:val="single" w:sz="4" w:space="0" w:color="auto"/>
              <w:right w:val="nil"/>
            </w:tcBorders>
            <w:hideMark/>
          </w:tcPr>
          <w:p w14:paraId="5ECE4CD4" w14:textId="77777777" w:rsidR="000B3459" w:rsidRDefault="000B3459">
            <w:pPr>
              <w:widowControl/>
              <w:jc w:val="center"/>
              <w:rPr>
                <w:rFonts w:cs="Times New Roman"/>
                <w:sz w:val="24"/>
                <w:szCs w:val="24"/>
              </w:rPr>
            </w:pPr>
            <w:r>
              <w:rPr>
                <w:rFonts w:cs="Times New Roman"/>
                <w:sz w:val="24"/>
                <w:szCs w:val="24"/>
              </w:rPr>
              <w:t>Normoglycemia</w:t>
            </w:r>
          </w:p>
        </w:tc>
        <w:tc>
          <w:tcPr>
            <w:tcW w:w="1136" w:type="pct"/>
            <w:tcBorders>
              <w:top w:val="single" w:sz="4" w:space="0" w:color="auto"/>
              <w:left w:val="nil"/>
              <w:bottom w:val="single" w:sz="4" w:space="0" w:color="auto"/>
              <w:right w:val="nil"/>
            </w:tcBorders>
            <w:hideMark/>
          </w:tcPr>
          <w:p w14:paraId="2B665A1A" w14:textId="77777777" w:rsidR="000B3459" w:rsidRDefault="000B3459">
            <w:pPr>
              <w:widowControl/>
              <w:jc w:val="center"/>
              <w:rPr>
                <w:rFonts w:cs="Times New Roman"/>
                <w:sz w:val="24"/>
                <w:szCs w:val="24"/>
              </w:rPr>
            </w:pPr>
            <w:r>
              <w:rPr>
                <w:rFonts w:cs="Times New Roman"/>
                <w:sz w:val="24"/>
                <w:szCs w:val="24"/>
              </w:rPr>
              <w:t>Prediabetes</w:t>
            </w:r>
          </w:p>
        </w:tc>
        <w:tc>
          <w:tcPr>
            <w:tcW w:w="1021" w:type="pct"/>
            <w:tcBorders>
              <w:top w:val="single" w:sz="4" w:space="0" w:color="auto"/>
              <w:left w:val="nil"/>
              <w:bottom w:val="single" w:sz="4" w:space="0" w:color="auto"/>
              <w:right w:val="nil"/>
            </w:tcBorders>
            <w:hideMark/>
          </w:tcPr>
          <w:p w14:paraId="109B5F4E" w14:textId="77777777" w:rsidR="000B3459" w:rsidRDefault="000B3459">
            <w:pPr>
              <w:widowControl/>
              <w:jc w:val="center"/>
              <w:rPr>
                <w:rFonts w:cs="Times New Roman"/>
                <w:sz w:val="24"/>
                <w:szCs w:val="24"/>
              </w:rPr>
            </w:pPr>
            <w:r>
              <w:rPr>
                <w:rFonts w:cs="Times New Roman"/>
                <w:sz w:val="24"/>
                <w:szCs w:val="24"/>
              </w:rPr>
              <w:t>T2DM</w:t>
            </w:r>
          </w:p>
        </w:tc>
        <w:tc>
          <w:tcPr>
            <w:tcW w:w="0" w:type="auto"/>
            <w:vMerge/>
            <w:tcBorders>
              <w:top w:val="single" w:sz="4" w:space="0" w:color="auto"/>
              <w:left w:val="nil"/>
              <w:bottom w:val="single" w:sz="4" w:space="0" w:color="auto"/>
              <w:right w:val="nil"/>
            </w:tcBorders>
            <w:vAlign w:val="center"/>
            <w:hideMark/>
          </w:tcPr>
          <w:p w14:paraId="33A3EE3B" w14:textId="77777777" w:rsidR="000B3459" w:rsidRDefault="000B3459">
            <w:pPr>
              <w:widowControl/>
              <w:jc w:val="left"/>
              <w:rPr>
                <w:rFonts w:cs="Times New Roman"/>
                <w:sz w:val="24"/>
                <w:szCs w:val="24"/>
              </w:rPr>
            </w:pPr>
          </w:p>
        </w:tc>
      </w:tr>
      <w:tr w:rsidR="00C245C4" w14:paraId="69AC2BDA" w14:textId="77777777" w:rsidTr="000B3459">
        <w:tc>
          <w:tcPr>
            <w:tcW w:w="1022" w:type="pct"/>
            <w:tcBorders>
              <w:top w:val="single" w:sz="4" w:space="0" w:color="auto"/>
              <w:left w:val="nil"/>
              <w:bottom w:val="nil"/>
              <w:right w:val="nil"/>
            </w:tcBorders>
            <w:hideMark/>
          </w:tcPr>
          <w:p w14:paraId="4D57495D" w14:textId="77777777" w:rsidR="00C245C4" w:rsidRDefault="00C245C4" w:rsidP="00C245C4">
            <w:pPr>
              <w:widowControl/>
              <w:jc w:val="left"/>
              <w:rPr>
                <w:rFonts w:cs="Times New Roman"/>
                <w:sz w:val="24"/>
                <w:szCs w:val="24"/>
              </w:rPr>
            </w:pPr>
            <w:r>
              <w:rPr>
                <w:rFonts w:cs="Times New Roman"/>
                <w:sz w:val="24"/>
                <w:szCs w:val="24"/>
              </w:rPr>
              <w:t>Age (years)</w:t>
            </w:r>
          </w:p>
        </w:tc>
        <w:tc>
          <w:tcPr>
            <w:tcW w:w="963" w:type="pct"/>
            <w:tcBorders>
              <w:top w:val="single" w:sz="4" w:space="0" w:color="auto"/>
              <w:left w:val="nil"/>
              <w:bottom w:val="nil"/>
              <w:right w:val="nil"/>
            </w:tcBorders>
          </w:tcPr>
          <w:p w14:paraId="28A641BD" w14:textId="77777777" w:rsidR="00C245C4" w:rsidRDefault="00C245C4" w:rsidP="00C245C4">
            <w:pPr>
              <w:widowControl/>
              <w:jc w:val="center"/>
              <w:rPr>
                <w:rFonts w:cs="Times New Roman"/>
                <w:sz w:val="24"/>
                <w:szCs w:val="24"/>
              </w:rPr>
            </w:pPr>
          </w:p>
        </w:tc>
        <w:tc>
          <w:tcPr>
            <w:tcW w:w="1136" w:type="pct"/>
            <w:tcBorders>
              <w:top w:val="single" w:sz="4" w:space="0" w:color="auto"/>
              <w:left w:val="nil"/>
              <w:bottom w:val="nil"/>
              <w:right w:val="nil"/>
            </w:tcBorders>
          </w:tcPr>
          <w:p w14:paraId="0D34B80B" w14:textId="77777777" w:rsidR="00C245C4" w:rsidRDefault="00C245C4" w:rsidP="00C245C4">
            <w:pPr>
              <w:widowControl/>
              <w:jc w:val="center"/>
              <w:rPr>
                <w:rFonts w:cs="Times New Roman"/>
                <w:sz w:val="24"/>
                <w:szCs w:val="24"/>
              </w:rPr>
            </w:pPr>
          </w:p>
        </w:tc>
        <w:tc>
          <w:tcPr>
            <w:tcW w:w="1021" w:type="pct"/>
            <w:tcBorders>
              <w:top w:val="single" w:sz="4" w:space="0" w:color="auto"/>
              <w:left w:val="nil"/>
              <w:bottom w:val="nil"/>
              <w:right w:val="nil"/>
            </w:tcBorders>
          </w:tcPr>
          <w:p w14:paraId="3A85434E" w14:textId="77777777" w:rsidR="00C245C4" w:rsidRDefault="00C245C4" w:rsidP="00C245C4">
            <w:pPr>
              <w:widowControl/>
              <w:jc w:val="center"/>
              <w:rPr>
                <w:rFonts w:cs="Times New Roman"/>
                <w:sz w:val="24"/>
                <w:szCs w:val="24"/>
              </w:rPr>
            </w:pPr>
          </w:p>
        </w:tc>
        <w:tc>
          <w:tcPr>
            <w:tcW w:w="858" w:type="pct"/>
            <w:tcBorders>
              <w:top w:val="single" w:sz="4" w:space="0" w:color="auto"/>
              <w:left w:val="nil"/>
              <w:bottom w:val="nil"/>
              <w:right w:val="nil"/>
            </w:tcBorders>
            <w:hideMark/>
          </w:tcPr>
          <w:p w14:paraId="2573E1DA" w14:textId="0F731096" w:rsidR="00C245C4" w:rsidRDefault="00C245C4" w:rsidP="00C245C4">
            <w:pPr>
              <w:widowControl/>
              <w:jc w:val="center"/>
              <w:rPr>
                <w:rFonts w:cs="Times New Roman"/>
                <w:sz w:val="24"/>
                <w:szCs w:val="24"/>
              </w:rPr>
            </w:pPr>
            <w:r w:rsidRPr="008C32E9">
              <w:rPr>
                <w:rFonts w:cs="Times New Roman"/>
                <w:sz w:val="24"/>
                <w:szCs w:val="24"/>
              </w:rPr>
              <w:t>&lt;0.001</w:t>
            </w:r>
          </w:p>
        </w:tc>
      </w:tr>
      <w:tr w:rsidR="00C245C4" w14:paraId="1DFBB469" w14:textId="77777777" w:rsidTr="000B3459">
        <w:tc>
          <w:tcPr>
            <w:tcW w:w="1022" w:type="pct"/>
            <w:hideMark/>
          </w:tcPr>
          <w:p w14:paraId="0D1B4B3A" w14:textId="77777777" w:rsidR="00C245C4" w:rsidRDefault="00C245C4" w:rsidP="00C245C4">
            <w:pPr>
              <w:widowControl/>
              <w:ind w:firstLineChars="50" w:firstLine="120"/>
              <w:jc w:val="left"/>
              <w:rPr>
                <w:rFonts w:cs="Times New Roman"/>
                <w:sz w:val="24"/>
                <w:szCs w:val="24"/>
              </w:rPr>
            </w:pPr>
            <w:r>
              <w:rPr>
                <w:rFonts w:cs="Times New Roman"/>
                <w:sz w:val="24"/>
                <w:szCs w:val="24"/>
              </w:rPr>
              <w:t>&lt; 65</w:t>
            </w:r>
          </w:p>
        </w:tc>
        <w:tc>
          <w:tcPr>
            <w:tcW w:w="963" w:type="pct"/>
            <w:hideMark/>
          </w:tcPr>
          <w:p w14:paraId="6B219B4D"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034FD1C3" w14:textId="33842821" w:rsidR="00C245C4" w:rsidRDefault="00C245C4" w:rsidP="00C245C4">
            <w:pPr>
              <w:widowControl/>
              <w:jc w:val="center"/>
              <w:rPr>
                <w:rFonts w:cs="Times New Roman"/>
                <w:sz w:val="24"/>
                <w:szCs w:val="24"/>
              </w:rPr>
            </w:pPr>
            <w:r w:rsidRPr="00C245C4">
              <w:rPr>
                <w:rFonts w:cs="Times New Roman"/>
                <w:sz w:val="24"/>
                <w:szCs w:val="24"/>
              </w:rPr>
              <w:t>1.36 (1.31, 1.40)</w:t>
            </w:r>
          </w:p>
        </w:tc>
        <w:tc>
          <w:tcPr>
            <w:tcW w:w="1021" w:type="pct"/>
            <w:hideMark/>
          </w:tcPr>
          <w:p w14:paraId="282ED1D3" w14:textId="6FCECC2B" w:rsidR="00C245C4" w:rsidRDefault="00C245C4" w:rsidP="00C245C4">
            <w:pPr>
              <w:widowControl/>
              <w:jc w:val="center"/>
              <w:rPr>
                <w:rFonts w:cs="Times New Roman"/>
                <w:sz w:val="24"/>
                <w:szCs w:val="24"/>
              </w:rPr>
            </w:pPr>
            <w:r w:rsidRPr="00C245C4">
              <w:rPr>
                <w:rFonts w:cs="Times New Roman"/>
                <w:sz w:val="24"/>
                <w:szCs w:val="24"/>
              </w:rPr>
              <w:t>1.69 (1.59, 1.79)</w:t>
            </w:r>
          </w:p>
        </w:tc>
        <w:tc>
          <w:tcPr>
            <w:tcW w:w="858" w:type="pct"/>
          </w:tcPr>
          <w:p w14:paraId="27345709" w14:textId="77777777" w:rsidR="00C245C4" w:rsidRDefault="00C245C4" w:rsidP="00C245C4">
            <w:pPr>
              <w:widowControl/>
              <w:jc w:val="center"/>
              <w:rPr>
                <w:rFonts w:cs="Times New Roman"/>
                <w:sz w:val="24"/>
                <w:szCs w:val="24"/>
              </w:rPr>
            </w:pPr>
          </w:p>
        </w:tc>
      </w:tr>
      <w:tr w:rsidR="00C245C4" w14:paraId="2C9F7414" w14:textId="77777777" w:rsidTr="000B3459">
        <w:tc>
          <w:tcPr>
            <w:tcW w:w="1022" w:type="pct"/>
            <w:hideMark/>
          </w:tcPr>
          <w:p w14:paraId="5C44E633" w14:textId="77777777" w:rsidR="00C245C4" w:rsidRDefault="00C245C4" w:rsidP="00C245C4">
            <w:pPr>
              <w:widowControl/>
              <w:ind w:firstLineChars="50" w:firstLine="120"/>
              <w:jc w:val="left"/>
              <w:rPr>
                <w:rFonts w:cs="Times New Roman"/>
                <w:sz w:val="24"/>
                <w:szCs w:val="24"/>
              </w:rPr>
            </w:pPr>
            <w:r>
              <w:rPr>
                <w:rFonts w:cs="Times New Roman"/>
                <w:sz w:val="24"/>
                <w:szCs w:val="24"/>
              </w:rPr>
              <w:t>≥ 65</w:t>
            </w:r>
          </w:p>
        </w:tc>
        <w:tc>
          <w:tcPr>
            <w:tcW w:w="963" w:type="pct"/>
            <w:hideMark/>
          </w:tcPr>
          <w:p w14:paraId="5A402C5C"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6AF2AC99" w14:textId="7E1F27D8" w:rsidR="00C245C4" w:rsidRDefault="00C245C4" w:rsidP="00C245C4">
            <w:pPr>
              <w:widowControl/>
              <w:jc w:val="center"/>
              <w:rPr>
                <w:rFonts w:cs="Times New Roman"/>
                <w:sz w:val="24"/>
                <w:szCs w:val="24"/>
              </w:rPr>
            </w:pPr>
            <w:r w:rsidRPr="00C245C4">
              <w:rPr>
                <w:rFonts w:cs="Times New Roman"/>
                <w:sz w:val="24"/>
                <w:szCs w:val="24"/>
              </w:rPr>
              <w:t>1.07 (1.02, 1.13)</w:t>
            </w:r>
          </w:p>
        </w:tc>
        <w:tc>
          <w:tcPr>
            <w:tcW w:w="1021" w:type="pct"/>
            <w:hideMark/>
          </w:tcPr>
          <w:p w14:paraId="7AD447FD" w14:textId="5529E4FD" w:rsidR="00C245C4" w:rsidRDefault="00C245C4" w:rsidP="00C245C4">
            <w:pPr>
              <w:widowControl/>
              <w:jc w:val="center"/>
              <w:rPr>
                <w:rFonts w:cs="Times New Roman"/>
                <w:sz w:val="24"/>
                <w:szCs w:val="24"/>
              </w:rPr>
            </w:pPr>
            <w:r w:rsidRPr="00C245C4">
              <w:rPr>
                <w:rFonts w:cs="Times New Roman"/>
                <w:sz w:val="24"/>
                <w:szCs w:val="24"/>
              </w:rPr>
              <w:t>1.28 (1.18, 1.39)</w:t>
            </w:r>
          </w:p>
        </w:tc>
        <w:tc>
          <w:tcPr>
            <w:tcW w:w="858" w:type="pct"/>
          </w:tcPr>
          <w:p w14:paraId="3CDAB005" w14:textId="77777777" w:rsidR="00C245C4" w:rsidRDefault="00C245C4" w:rsidP="00C245C4">
            <w:pPr>
              <w:widowControl/>
              <w:jc w:val="center"/>
              <w:rPr>
                <w:rFonts w:cs="Times New Roman"/>
                <w:sz w:val="24"/>
                <w:szCs w:val="24"/>
              </w:rPr>
            </w:pPr>
          </w:p>
        </w:tc>
      </w:tr>
      <w:tr w:rsidR="00C245C4" w14:paraId="177C1D60" w14:textId="77777777" w:rsidTr="000B3459">
        <w:tc>
          <w:tcPr>
            <w:tcW w:w="1022" w:type="pct"/>
            <w:hideMark/>
          </w:tcPr>
          <w:p w14:paraId="7C34E8F2" w14:textId="77777777" w:rsidR="00C245C4" w:rsidRDefault="00C245C4" w:rsidP="00C245C4">
            <w:pPr>
              <w:widowControl/>
              <w:jc w:val="left"/>
              <w:rPr>
                <w:rFonts w:cs="Times New Roman"/>
                <w:sz w:val="24"/>
                <w:szCs w:val="24"/>
              </w:rPr>
            </w:pPr>
            <w:r>
              <w:rPr>
                <w:rFonts w:cs="Times New Roman"/>
                <w:sz w:val="24"/>
                <w:szCs w:val="24"/>
              </w:rPr>
              <w:t>Sex</w:t>
            </w:r>
          </w:p>
        </w:tc>
        <w:tc>
          <w:tcPr>
            <w:tcW w:w="963" w:type="pct"/>
          </w:tcPr>
          <w:p w14:paraId="14D98946" w14:textId="77777777" w:rsidR="00C245C4" w:rsidRDefault="00C245C4" w:rsidP="00C245C4">
            <w:pPr>
              <w:widowControl/>
              <w:jc w:val="center"/>
              <w:rPr>
                <w:rFonts w:cs="Times New Roman"/>
                <w:sz w:val="24"/>
                <w:szCs w:val="24"/>
              </w:rPr>
            </w:pPr>
          </w:p>
        </w:tc>
        <w:tc>
          <w:tcPr>
            <w:tcW w:w="1136" w:type="pct"/>
          </w:tcPr>
          <w:p w14:paraId="7873F18E" w14:textId="77777777" w:rsidR="00C245C4" w:rsidRDefault="00C245C4" w:rsidP="00C245C4">
            <w:pPr>
              <w:widowControl/>
              <w:jc w:val="center"/>
              <w:rPr>
                <w:rFonts w:cs="Times New Roman"/>
                <w:sz w:val="24"/>
                <w:szCs w:val="24"/>
              </w:rPr>
            </w:pPr>
          </w:p>
        </w:tc>
        <w:tc>
          <w:tcPr>
            <w:tcW w:w="1021" w:type="pct"/>
          </w:tcPr>
          <w:p w14:paraId="1306DE75" w14:textId="77777777" w:rsidR="00C245C4" w:rsidRDefault="00C245C4" w:rsidP="00C245C4">
            <w:pPr>
              <w:widowControl/>
              <w:jc w:val="center"/>
              <w:rPr>
                <w:rFonts w:cs="Times New Roman"/>
                <w:sz w:val="24"/>
                <w:szCs w:val="24"/>
              </w:rPr>
            </w:pPr>
          </w:p>
        </w:tc>
        <w:tc>
          <w:tcPr>
            <w:tcW w:w="858" w:type="pct"/>
            <w:hideMark/>
          </w:tcPr>
          <w:p w14:paraId="0990EA60" w14:textId="704DE9AE" w:rsidR="00C245C4" w:rsidRDefault="00C245C4" w:rsidP="00C245C4">
            <w:pPr>
              <w:widowControl/>
              <w:jc w:val="center"/>
              <w:rPr>
                <w:rFonts w:cs="Times New Roman"/>
                <w:sz w:val="24"/>
                <w:szCs w:val="24"/>
              </w:rPr>
            </w:pPr>
            <w:r w:rsidRPr="00C245C4">
              <w:rPr>
                <w:rFonts w:cs="Times New Roman"/>
                <w:sz w:val="24"/>
                <w:szCs w:val="24"/>
              </w:rPr>
              <w:t>0.091</w:t>
            </w:r>
          </w:p>
        </w:tc>
      </w:tr>
      <w:tr w:rsidR="00C245C4" w14:paraId="5FEAD362" w14:textId="77777777" w:rsidTr="000B3459">
        <w:tc>
          <w:tcPr>
            <w:tcW w:w="1022" w:type="pct"/>
            <w:hideMark/>
          </w:tcPr>
          <w:p w14:paraId="0F7F9DB5" w14:textId="77777777" w:rsidR="00C245C4" w:rsidRDefault="00C245C4" w:rsidP="00C245C4">
            <w:pPr>
              <w:widowControl/>
              <w:ind w:firstLineChars="50" w:firstLine="120"/>
              <w:jc w:val="left"/>
              <w:rPr>
                <w:rFonts w:cs="Times New Roman"/>
                <w:sz w:val="24"/>
                <w:szCs w:val="24"/>
              </w:rPr>
            </w:pPr>
            <w:r>
              <w:rPr>
                <w:rFonts w:cs="Times New Roman"/>
                <w:sz w:val="24"/>
                <w:szCs w:val="24"/>
              </w:rPr>
              <w:t>Female</w:t>
            </w:r>
          </w:p>
        </w:tc>
        <w:tc>
          <w:tcPr>
            <w:tcW w:w="963" w:type="pct"/>
            <w:hideMark/>
          </w:tcPr>
          <w:p w14:paraId="2DD1D437"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65C702F1" w14:textId="4F2EE239" w:rsidR="00C245C4" w:rsidRDefault="00C245C4" w:rsidP="00C245C4">
            <w:pPr>
              <w:widowControl/>
              <w:jc w:val="center"/>
              <w:rPr>
                <w:rFonts w:cs="Times New Roman"/>
                <w:sz w:val="24"/>
                <w:szCs w:val="24"/>
              </w:rPr>
            </w:pPr>
            <w:r w:rsidRPr="00C245C4">
              <w:rPr>
                <w:rFonts w:cs="Times New Roman"/>
                <w:sz w:val="24"/>
                <w:szCs w:val="24"/>
              </w:rPr>
              <w:t>1.29 (1.24, 1.35)</w:t>
            </w:r>
          </w:p>
        </w:tc>
        <w:tc>
          <w:tcPr>
            <w:tcW w:w="1021" w:type="pct"/>
            <w:hideMark/>
          </w:tcPr>
          <w:p w14:paraId="1EC8C3E6" w14:textId="03CAA528" w:rsidR="00C245C4" w:rsidRDefault="00C245C4" w:rsidP="00C245C4">
            <w:pPr>
              <w:widowControl/>
              <w:jc w:val="center"/>
              <w:rPr>
                <w:rFonts w:cs="Times New Roman"/>
                <w:sz w:val="24"/>
                <w:szCs w:val="24"/>
              </w:rPr>
            </w:pPr>
            <w:r w:rsidRPr="00C245C4">
              <w:rPr>
                <w:rFonts w:cs="Times New Roman"/>
                <w:sz w:val="24"/>
                <w:szCs w:val="24"/>
              </w:rPr>
              <w:t>1.61 (1.49, 1.73)</w:t>
            </w:r>
          </w:p>
        </w:tc>
        <w:tc>
          <w:tcPr>
            <w:tcW w:w="858" w:type="pct"/>
          </w:tcPr>
          <w:p w14:paraId="17101B0F" w14:textId="77777777" w:rsidR="00C245C4" w:rsidRDefault="00C245C4" w:rsidP="00C245C4">
            <w:pPr>
              <w:widowControl/>
              <w:jc w:val="center"/>
              <w:rPr>
                <w:rFonts w:cs="Times New Roman"/>
                <w:sz w:val="24"/>
                <w:szCs w:val="24"/>
              </w:rPr>
            </w:pPr>
          </w:p>
        </w:tc>
      </w:tr>
      <w:tr w:rsidR="00C245C4" w14:paraId="69546C60" w14:textId="77777777" w:rsidTr="000B3459">
        <w:tc>
          <w:tcPr>
            <w:tcW w:w="1022" w:type="pct"/>
            <w:hideMark/>
          </w:tcPr>
          <w:p w14:paraId="4EBC34A3" w14:textId="77777777" w:rsidR="00C245C4" w:rsidRDefault="00C245C4" w:rsidP="00C245C4">
            <w:pPr>
              <w:widowControl/>
              <w:ind w:firstLineChars="50" w:firstLine="120"/>
              <w:jc w:val="left"/>
              <w:rPr>
                <w:rFonts w:cs="Times New Roman"/>
                <w:sz w:val="24"/>
                <w:szCs w:val="24"/>
              </w:rPr>
            </w:pPr>
            <w:r>
              <w:rPr>
                <w:rFonts w:cs="Times New Roman"/>
                <w:sz w:val="24"/>
                <w:szCs w:val="24"/>
              </w:rPr>
              <w:t>Male</w:t>
            </w:r>
          </w:p>
        </w:tc>
        <w:tc>
          <w:tcPr>
            <w:tcW w:w="963" w:type="pct"/>
            <w:hideMark/>
          </w:tcPr>
          <w:p w14:paraId="253C297B"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10102C7A" w14:textId="6AD0F722" w:rsidR="00C245C4" w:rsidRDefault="00C245C4" w:rsidP="00C245C4">
            <w:pPr>
              <w:widowControl/>
              <w:jc w:val="center"/>
              <w:rPr>
                <w:rFonts w:cs="Times New Roman"/>
                <w:sz w:val="24"/>
                <w:szCs w:val="24"/>
              </w:rPr>
            </w:pPr>
            <w:r w:rsidRPr="00C245C4">
              <w:rPr>
                <w:rFonts w:cs="Times New Roman"/>
                <w:sz w:val="24"/>
                <w:szCs w:val="24"/>
              </w:rPr>
              <w:t>1.23 (1.18, 1.28)</w:t>
            </w:r>
          </w:p>
        </w:tc>
        <w:tc>
          <w:tcPr>
            <w:tcW w:w="1021" w:type="pct"/>
            <w:hideMark/>
          </w:tcPr>
          <w:p w14:paraId="57870129" w14:textId="0CD74A2A" w:rsidR="00C245C4" w:rsidRDefault="00C245C4" w:rsidP="00C245C4">
            <w:pPr>
              <w:widowControl/>
              <w:jc w:val="center"/>
              <w:rPr>
                <w:rFonts w:cs="Times New Roman"/>
                <w:sz w:val="24"/>
                <w:szCs w:val="24"/>
              </w:rPr>
            </w:pPr>
            <w:r w:rsidRPr="00C245C4">
              <w:rPr>
                <w:rFonts w:cs="Times New Roman"/>
                <w:sz w:val="24"/>
                <w:szCs w:val="24"/>
              </w:rPr>
              <w:t>1.49 (1.41, 1.59)</w:t>
            </w:r>
          </w:p>
        </w:tc>
        <w:tc>
          <w:tcPr>
            <w:tcW w:w="858" w:type="pct"/>
          </w:tcPr>
          <w:p w14:paraId="71446E9D" w14:textId="77777777" w:rsidR="00C245C4" w:rsidRDefault="00C245C4" w:rsidP="00C245C4">
            <w:pPr>
              <w:widowControl/>
              <w:jc w:val="center"/>
              <w:rPr>
                <w:rFonts w:cs="Times New Roman"/>
                <w:sz w:val="24"/>
                <w:szCs w:val="24"/>
              </w:rPr>
            </w:pPr>
          </w:p>
        </w:tc>
      </w:tr>
      <w:tr w:rsidR="00C245C4" w14:paraId="2B157644" w14:textId="77777777" w:rsidTr="000B3459">
        <w:tc>
          <w:tcPr>
            <w:tcW w:w="1022" w:type="pct"/>
            <w:hideMark/>
          </w:tcPr>
          <w:p w14:paraId="66CE9C14" w14:textId="77777777" w:rsidR="00C245C4" w:rsidRDefault="00C245C4" w:rsidP="00C245C4">
            <w:pPr>
              <w:widowControl/>
              <w:jc w:val="left"/>
              <w:rPr>
                <w:rFonts w:cs="Times New Roman"/>
                <w:sz w:val="24"/>
                <w:szCs w:val="24"/>
              </w:rPr>
            </w:pPr>
            <w:r>
              <w:rPr>
                <w:rFonts w:cs="Times New Roman"/>
                <w:sz w:val="24"/>
                <w:szCs w:val="24"/>
              </w:rPr>
              <w:t>Ethnic</w:t>
            </w:r>
          </w:p>
        </w:tc>
        <w:tc>
          <w:tcPr>
            <w:tcW w:w="963" w:type="pct"/>
          </w:tcPr>
          <w:p w14:paraId="1F46991D" w14:textId="77777777" w:rsidR="00C245C4" w:rsidRDefault="00C245C4" w:rsidP="00C245C4">
            <w:pPr>
              <w:widowControl/>
              <w:jc w:val="center"/>
              <w:rPr>
                <w:rFonts w:cs="Times New Roman"/>
                <w:sz w:val="24"/>
                <w:szCs w:val="24"/>
              </w:rPr>
            </w:pPr>
          </w:p>
        </w:tc>
        <w:tc>
          <w:tcPr>
            <w:tcW w:w="1136" w:type="pct"/>
          </w:tcPr>
          <w:p w14:paraId="726CABF3" w14:textId="77777777" w:rsidR="00C245C4" w:rsidRDefault="00C245C4" w:rsidP="00C245C4">
            <w:pPr>
              <w:widowControl/>
              <w:jc w:val="center"/>
              <w:rPr>
                <w:rFonts w:cs="Times New Roman"/>
                <w:sz w:val="24"/>
                <w:szCs w:val="24"/>
              </w:rPr>
            </w:pPr>
          </w:p>
        </w:tc>
        <w:tc>
          <w:tcPr>
            <w:tcW w:w="1021" w:type="pct"/>
          </w:tcPr>
          <w:p w14:paraId="4E0D6EE1" w14:textId="77777777" w:rsidR="00C245C4" w:rsidRDefault="00C245C4" w:rsidP="00C245C4">
            <w:pPr>
              <w:widowControl/>
              <w:jc w:val="center"/>
              <w:rPr>
                <w:rFonts w:cs="Times New Roman"/>
                <w:sz w:val="24"/>
                <w:szCs w:val="24"/>
              </w:rPr>
            </w:pPr>
          </w:p>
        </w:tc>
        <w:tc>
          <w:tcPr>
            <w:tcW w:w="858" w:type="pct"/>
            <w:hideMark/>
          </w:tcPr>
          <w:p w14:paraId="74639343" w14:textId="015CC7BB" w:rsidR="00C245C4" w:rsidRDefault="00C245C4" w:rsidP="00C245C4">
            <w:pPr>
              <w:widowControl/>
              <w:jc w:val="center"/>
              <w:rPr>
                <w:rFonts w:cs="Times New Roman"/>
                <w:sz w:val="24"/>
                <w:szCs w:val="24"/>
              </w:rPr>
            </w:pPr>
            <w:r w:rsidRPr="00C245C4">
              <w:rPr>
                <w:rFonts w:cs="Times New Roman"/>
                <w:sz w:val="24"/>
                <w:szCs w:val="24"/>
              </w:rPr>
              <w:t>0.008</w:t>
            </w:r>
          </w:p>
        </w:tc>
      </w:tr>
      <w:tr w:rsidR="00C245C4" w14:paraId="6FE37EC4" w14:textId="77777777" w:rsidTr="000B3459">
        <w:tc>
          <w:tcPr>
            <w:tcW w:w="1022" w:type="pct"/>
            <w:hideMark/>
          </w:tcPr>
          <w:p w14:paraId="7166CB2B" w14:textId="77777777" w:rsidR="00C245C4" w:rsidRDefault="00C245C4" w:rsidP="00C245C4">
            <w:pPr>
              <w:widowControl/>
              <w:ind w:firstLineChars="50" w:firstLine="120"/>
              <w:jc w:val="left"/>
              <w:rPr>
                <w:rFonts w:cs="Times New Roman"/>
                <w:sz w:val="24"/>
                <w:szCs w:val="24"/>
              </w:rPr>
            </w:pPr>
            <w:r>
              <w:rPr>
                <w:rFonts w:cs="Times New Roman"/>
                <w:sz w:val="24"/>
                <w:szCs w:val="24"/>
              </w:rPr>
              <w:t>White people</w:t>
            </w:r>
          </w:p>
        </w:tc>
        <w:tc>
          <w:tcPr>
            <w:tcW w:w="963" w:type="pct"/>
            <w:hideMark/>
          </w:tcPr>
          <w:p w14:paraId="0F8D20DE"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34329C06" w14:textId="0B526227" w:rsidR="00C245C4" w:rsidRDefault="00C245C4" w:rsidP="00C245C4">
            <w:pPr>
              <w:widowControl/>
              <w:jc w:val="center"/>
              <w:rPr>
                <w:rFonts w:cs="Times New Roman"/>
                <w:sz w:val="24"/>
                <w:szCs w:val="24"/>
              </w:rPr>
            </w:pPr>
            <w:r w:rsidRPr="00C245C4">
              <w:rPr>
                <w:rFonts w:cs="Times New Roman"/>
                <w:sz w:val="24"/>
                <w:szCs w:val="24"/>
              </w:rPr>
              <w:t>1.26 (1.23, 1.30)</w:t>
            </w:r>
          </w:p>
        </w:tc>
        <w:tc>
          <w:tcPr>
            <w:tcW w:w="1021" w:type="pct"/>
            <w:hideMark/>
          </w:tcPr>
          <w:p w14:paraId="14984E93" w14:textId="065ED32D" w:rsidR="00C245C4" w:rsidRDefault="00C245C4" w:rsidP="00C245C4">
            <w:pPr>
              <w:widowControl/>
              <w:jc w:val="center"/>
              <w:rPr>
                <w:rFonts w:cs="Times New Roman"/>
                <w:sz w:val="24"/>
                <w:szCs w:val="24"/>
              </w:rPr>
            </w:pPr>
            <w:r w:rsidRPr="00C245C4">
              <w:rPr>
                <w:rFonts w:cs="Times New Roman"/>
                <w:sz w:val="24"/>
                <w:szCs w:val="24"/>
              </w:rPr>
              <w:t>1.51 (1.44, 1.59)</w:t>
            </w:r>
          </w:p>
        </w:tc>
        <w:tc>
          <w:tcPr>
            <w:tcW w:w="858" w:type="pct"/>
          </w:tcPr>
          <w:p w14:paraId="320B2051" w14:textId="77777777" w:rsidR="00C245C4" w:rsidRDefault="00C245C4" w:rsidP="00C245C4">
            <w:pPr>
              <w:widowControl/>
              <w:jc w:val="center"/>
              <w:rPr>
                <w:rFonts w:cs="Times New Roman"/>
                <w:sz w:val="24"/>
                <w:szCs w:val="24"/>
              </w:rPr>
            </w:pPr>
          </w:p>
        </w:tc>
      </w:tr>
      <w:tr w:rsidR="00C245C4" w14:paraId="45CBFC64" w14:textId="77777777" w:rsidTr="000B3459">
        <w:tc>
          <w:tcPr>
            <w:tcW w:w="1022" w:type="pct"/>
            <w:hideMark/>
          </w:tcPr>
          <w:p w14:paraId="05832004" w14:textId="77777777" w:rsidR="00C245C4" w:rsidRDefault="00C245C4" w:rsidP="00C245C4">
            <w:pPr>
              <w:widowControl/>
              <w:ind w:firstLineChars="50" w:firstLine="120"/>
              <w:jc w:val="left"/>
              <w:rPr>
                <w:rFonts w:cs="Times New Roman"/>
                <w:sz w:val="24"/>
                <w:szCs w:val="24"/>
              </w:rPr>
            </w:pPr>
            <w:r>
              <w:rPr>
                <w:rFonts w:cs="Times New Roman"/>
                <w:sz w:val="24"/>
                <w:szCs w:val="24"/>
              </w:rPr>
              <w:t>Others</w:t>
            </w:r>
          </w:p>
        </w:tc>
        <w:tc>
          <w:tcPr>
            <w:tcW w:w="963" w:type="pct"/>
            <w:hideMark/>
          </w:tcPr>
          <w:p w14:paraId="126FE1D8"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6937CB45" w14:textId="44179E7F" w:rsidR="00C245C4" w:rsidRDefault="00C245C4" w:rsidP="00C245C4">
            <w:pPr>
              <w:widowControl/>
              <w:jc w:val="center"/>
              <w:rPr>
                <w:rFonts w:cs="Times New Roman"/>
                <w:sz w:val="24"/>
                <w:szCs w:val="24"/>
              </w:rPr>
            </w:pPr>
            <w:r w:rsidRPr="00C245C4">
              <w:rPr>
                <w:rFonts w:cs="Times New Roman"/>
                <w:sz w:val="24"/>
                <w:szCs w:val="24"/>
              </w:rPr>
              <w:t>1.10 (0.95, 1.27)</w:t>
            </w:r>
          </w:p>
        </w:tc>
        <w:tc>
          <w:tcPr>
            <w:tcW w:w="1021" w:type="pct"/>
            <w:hideMark/>
          </w:tcPr>
          <w:p w14:paraId="1C7E11ED" w14:textId="78611EDF" w:rsidR="00C245C4" w:rsidRDefault="00C245C4" w:rsidP="00C245C4">
            <w:pPr>
              <w:widowControl/>
              <w:jc w:val="center"/>
              <w:rPr>
                <w:rFonts w:cs="Times New Roman"/>
                <w:sz w:val="24"/>
                <w:szCs w:val="24"/>
              </w:rPr>
            </w:pPr>
            <w:r w:rsidRPr="00C245C4">
              <w:rPr>
                <w:rFonts w:cs="Times New Roman"/>
                <w:sz w:val="24"/>
                <w:szCs w:val="24"/>
              </w:rPr>
              <w:t>1.77 (1.49, 2.11)</w:t>
            </w:r>
          </w:p>
        </w:tc>
        <w:tc>
          <w:tcPr>
            <w:tcW w:w="858" w:type="pct"/>
          </w:tcPr>
          <w:p w14:paraId="2B826E3E" w14:textId="77777777" w:rsidR="00C245C4" w:rsidRDefault="00C245C4" w:rsidP="00C245C4">
            <w:pPr>
              <w:widowControl/>
              <w:jc w:val="center"/>
              <w:rPr>
                <w:rFonts w:cs="Times New Roman"/>
                <w:sz w:val="24"/>
                <w:szCs w:val="24"/>
              </w:rPr>
            </w:pPr>
          </w:p>
        </w:tc>
      </w:tr>
      <w:tr w:rsidR="00C245C4" w14:paraId="51CB29B1" w14:textId="77777777" w:rsidTr="000B3459">
        <w:tc>
          <w:tcPr>
            <w:tcW w:w="1022" w:type="pct"/>
            <w:hideMark/>
          </w:tcPr>
          <w:p w14:paraId="3D9E6730" w14:textId="77777777" w:rsidR="00C245C4" w:rsidRDefault="00C245C4" w:rsidP="00C245C4">
            <w:pPr>
              <w:widowControl/>
              <w:jc w:val="left"/>
              <w:rPr>
                <w:rFonts w:cs="Times New Roman"/>
                <w:sz w:val="24"/>
                <w:szCs w:val="24"/>
              </w:rPr>
            </w:pPr>
            <w:r>
              <w:rPr>
                <w:rFonts w:cs="Times New Roman"/>
                <w:sz w:val="24"/>
                <w:szCs w:val="24"/>
              </w:rPr>
              <w:t>Obesity</w:t>
            </w:r>
          </w:p>
        </w:tc>
        <w:tc>
          <w:tcPr>
            <w:tcW w:w="963" w:type="pct"/>
          </w:tcPr>
          <w:p w14:paraId="00E974A2" w14:textId="77777777" w:rsidR="00C245C4" w:rsidRDefault="00C245C4" w:rsidP="00C245C4">
            <w:pPr>
              <w:widowControl/>
              <w:jc w:val="center"/>
              <w:rPr>
                <w:rFonts w:cs="Times New Roman"/>
                <w:sz w:val="24"/>
                <w:szCs w:val="24"/>
              </w:rPr>
            </w:pPr>
          </w:p>
        </w:tc>
        <w:tc>
          <w:tcPr>
            <w:tcW w:w="1136" w:type="pct"/>
          </w:tcPr>
          <w:p w14:paraId="172C1650" w14:textId="77777777" w:rsidR="00C245C4" w:rsidRDefault="00C245C4" w:rsidP="00C245C4">
            <w:pPr>
              <w:widowControl/>
              <w:jc w:val="center"/>
              <w:rPr>
                <w:rFonts w:cs="Times New Roman"/>
                <w:sz w:val="24"/>
                <w:szCs w:val="24"/>
              </w:rPr>
            </w:pPr>
          </w:p>
        </w:tc>
        <w:tc>
          <w:tcPr>
            <w:tcW w:w="1021" w:type="pct"/>
          </w:tcPr>
          <w:p w14:paraId="1160BC08" w14:textId="77777777" w:rsidR="00C245C4" w:rsidRDefault="00C245C4" w:rsidP="00C245C4">
            <w:pPr>
              <w:widowControl/>
              <w:jc w:val="center"/>
              <w:rPr>
                <w:rFonts w:cs="Times New Roman"/>
                <w:sz w:val="24"/>
                <w:szCs w:val="24"/>
              </w:rPr>
            </w:pPr>
          </w:p>
        </w:tc>
        <w:tc>
          <w:tcPr>
            <w:tcW w:w="858" w:type="pct"/>
            <w:hideMark/>
          </w:tcPr>
          <w:p w14:paraId="471A2A07" w14:textId="750461B6" w:rsidR="00C245C4" w:rsidRDefault="00C245C4" w:rsidP="00C245C4">
            <w:pPr>
              <w:widowControl/>
              <w:jc w:val="center"/>
              <w:rPr>
                <w:rFonts w:cs="Times New Roman"/>
                <w:sz w:val="24"/>
                <w:szCs w:val="24"/>
              </w:rPr>
            </w:pPr>
            <w:r w:rsidRPr="00C245C4">
              <w:rPr>
                <w:rFonts w:cs="Times New Roman"/>
                <w:sz w:val="24"/>
                <w:szCs w:val="24"/>
              </w:rPr>
              <w:t>0.158</w:t>
            </w:r>
          </w:p>
        </w:tc>
      </w:tr>
      <w:tr w:rsidR="00C245C4" w14:paraId="5DCE2E2C" w14:textId="77777777" w:rsidTr="000B3459">
        <w:tc>
          <w:tcPr>
            <w:tcW w:w="1022" w:type="pct"/>
            <w:hideMark/>
          </w:tcPr>
          <w:p w14:paraId="7A0B570B" w14:textId="77777777" w:rsidR="00C245C4" w:rsidRDefault="00C245C4" w:rsidP="00C245C4">
            <w:pPr>
              <w:widowControl/>
              <w:ind w:firstLineChars="50" w:firstLine="120"/>
              <w:jc w:val="left"/>
              <w:rPr>
                <w:rFonts w:cs="Times New Roman"/>
                <w:sz w:val="24"/>
                <w:szCs w:val="24"/>
              </w:rPr>
            </w:pPr>
            <w:r>
              <w:rPr>
                <w:rFonts w:cs="Times New Roman"/>
                <w:sz w:val="24"/>
                <w:szCs w:val="24"/>
              </w:rPr>
              <w:t>No</w:t>
            </w:r>
          </w:p>
        </w:tc>
        <w:tc>
          <w:tcPr>
            <w:tcW w:w="963" w:type="pct"/>
            <w:hideMark/>
          </w:tcPr>
          <w:p w14:paraId="201748D8"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38524615" w14:textId="6D8D9992" w:rsidR="00C245C4" w:rsidRDefault="00C245C4" w:rsidP="00C245C4">
            <w:pPr>
              <w:widowControl/>
              <w:jc w:val="center"/>
              <w:rPr>
                <w:rFonts w:cs="Times New Roman"/>
                <w:sz w:val="24"/>
                <w:szCs w:val="24"/>
              </w:rPr>
            </w:pPr>
            <w:r w:rsidRPr="00C245C4">
              <w:rPr>
                <w:rFonts w:cs="Times New Roman"/>
                <w:sz w:val="24"/>
                <w:szCs w:val="24"/>
              </w:rPr>
              <w:t>1.28 (1.24, 1.32)</w:t>
            </w:r>
          </w:p>
        </w:tc>
        <w:tc>
          <w:tcPr>
            <w:tcW w:w="1021" w:type="pct"/>
            <w:hideMark/>
          </w:tcPr>
          <w:p w14:paraId="475775A3" w14:textId="58B1A133" w:rsidR="00C245C4" w:rsidRDefault="00C245C4" w:rsidP="00C245C4">
            <w:pPr>
              <w:widowControl/>
              <w:jc w:val="center"/>
              <w:rPr>
                <w:rFonts w:cs="Times New Roman"/>
                <w:sz w:val="24"/>
                <w:szCs w:val="24"/>
              </w:rPr>
            </w:pPr>
            <w:r w:rsidRPr="00C245C4">
              <w:rPr>
                <w:rFonts w:cs="Times New Roman"/>
                <w:sz w:val="24"/>
                <w:szCs w:val="24"/>
              </w:rPr>
              <w:t>1.53 (1.44, 1.63)</w:t>
            </w:r>
          </w:p>
        </w:tc>
        <w:tc>
          <w:tcPr>
            <w:tcW w:w="858" w:type="pct"/>
          </w:tcPr>
          <w:p w14:paraId="0148B82C" w14:textId="77777777" w:rsidR="00C245C4" w:rsidRDefault="00C245C4" w:rsidP="00C245C4">
            <w:pPr>
              <w:widowControl/>
              <w:jc w:val="center"/>
              <w:rPr>
                <w:rFonts w:cs="Times New Roman"/>
                <w:sz w:val="24"/>
                <w:szCs w:val="24"/>
              </w:rPr>
            </w:pPr>
          </w:p>
        </w:tc>
      </w:tr>
      <w:tr w:rsidR="00C245C4" w14:paraId="7CCA6C76" w14:textId="77777777" w:rsidTr="000B3459">
        <w:tc>
          <w:tcPr>
            <w:tcW w:w="1022" w:type="pct"/>
            <w:hideMark/>
          </w:tcPr>
          <w:p w14:paraId="49CE450C" w14:textId="77777777" w:rsidR="00C245C4" w:rsidRDefault="00C245C4" w:rsidP="00C245C4">
            <w:pPr>
              <w:widowControl/>
              <w:ind w:firstLineChars="50" w:firstLine="120"/>
              <w:jc w:val="left"/>
              <w:rPr>
                <w:rFonts w:cs="Times New Roman"/>
                <w:sz w:val="24"/>
                <w:szCs w:val="24"/>
              </w:rPr>
            </w:pPr>
            <w:r>
              <w:rPr>
                <w:rFonts w:cs="Times New Roman"/>
                <w:sz w:val="24"/>
                <w:szCs w:val="24"/>
              </w:rPr>
              <w:t>Yes</w:t>
            </w:r>
          </w:p>
        </w:tc>
        <w:tc>
          <w:tcPr>
            <w:tcW w:w="963" w:type="pct"/>
            <w:hideMark/>
          </w:tcPr>
          <w:p w14:paraId="093BB45B"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5282B61D" w14:textId="62DA13B7" w:rsidR="00C245C4" w:rsidRDefault="00C245C4" w:rsidP="00C245C4">
            <w:pPr>
              <w:widowControl/>
              <w:jc w:val="center"/>
              <w:rPr>
                <w:rFonts w:cs="Times New Roman"/>
                <w:sz w:val="24"/>
                <w:szCs w:val="24"/>
              </w:rPr>
            </w:pPr>
            <w:r w:rsidRPr="00C245C4">
              <w:rPr>
                <w:rFonts w:cs="Times New Roman"/>
                <w:sz w:val="24"/>
                <w:szCs w:val="24"/>
              </w:rPr>
              <w:t>1.20 (1.14, 1.27)</w:t>
            </w:r>
          </w:p>
        </w:tc>
        <w:tc>
          <w:tcPr>
            <w:tcW w:w="1021" w:type="pct"/>
            <w:hideMark/>
          </w:tcPr>
          <w:p w14:paraId="7B915311" w14:textId="3FBA194E" w:rsidR="00C245C4" w:rsidRDefault="00C245C4" w:rsidP="00C245C4">
            <w:pPr>
              <w:widowControl/>
              <w:jc w:val="center"/>
              <w:rPr>
                <w:rFonts w:cs="Times New Roman"/>
                <w:sz w:val="24"/>
                <w:szCs w:val="24"/>
              </w:rPr>
            </w:pPr>
            <w:r w:rsidRPr="00C245C4">
              <w:rPr>
                <w:rFonts w:cs="Times New Roman"/>
                <w:sz w:val="24"/>
                <w:szCs w:val="24"/>
              </w:rPr>
              <w:t>1.54 (1.43, 1.66)</w:t>
            </w:r>
          </w:p>
        </w:tc>
        <w:tc>
          <w:tcPr>
            <w:tcW w:w="858" w:type="pct"/>
          </w:tcPr>
          <w:p w14:paraId="112CBFE5" w14:textId="77777777" w:rsidR="00C245C4" w:rsidRDefault="00C245C4" w:rsidP="00C245C4">
            <w:pPr>
              <w:widowControl/>
              <w:jc w:val="center"/>
              <w:rPr>
                <w:rFonts w:cs="Times New Roman"/>
                <w:sz w:val="24"/>
                <w:szCs w:val="24"/>
              </w:rPr>
            </w:pPr>
          </w:p>
        </w:tc>
      </w:tr>
      <w:tr w:rsidR="00C245C4" w14:paraId="47205CF5" w14:textId="77777777" w:rsidTr="000B3459">
        <w:tc>
          <w:tcPr>
            <w:tcW w:w="1022" w:type="pct"/>
            <w:hideMark/>
          </w:tcPr>
          <w:p w14:paraId="7CAFD483" w14:textId="77777777" w:rsidR="00C245C4" w:rsidRDefault="00C245C4" w:rsidP="00C245C4">
            <w:pPr>
              <w:widowControl/>
              <w:jc w:val="left"/>
              <w:rPr>
                <w:rFonts w:cs="Times New Roman"/>
                <w:sz w:val="24"/>
                <w:szCs w:val="24"/>
              </w:rPr>
            </w:pPr>
            <w:r>
              <w:rPr>
                <w:rFonts w:cs="Times New Roman"/>
                <w:sz w:val="24"/>
                <w:szCs w:val="24"/>
              </w:rPr>
              <w:t>Townsend deprivation index</w:t>
            </w:r>
          </w:p>
        </w:tc>
        <w:tc>
          <w:tcPr>
            <w:tcW w:w="963" w:type="pct"/>
          </w:tcPr>
          <w:p w14:paraId="0078AA4B" w14:textId="77777777" w:rsidR="00C245C4" w:rsidRDefault="00C245C4" w:rsidP="00C245C4">
            <w:pPr>
              <w:widowControl/>
              <w:jc w:val="center"/>
              <w:rPr>
                <w:rFonts w:cs="Times New Roman"/>
                <w:sz w:val="24"/>
                <w:szCs w:val="24"/>
              </w:rPr>
            </w:pPr>
          </w:p>
        </w:tc>
        <w:tc>
          <w:tcPr>
            <w:tcW w:w="1136" w:type="pct"/>
          </w:tcPr>
          <w:p w14:paraId="3029A6BC" w14:textId="77777777" w:rsidR="00C245C4" w:rsidRDefault="00C245C4" w:rsidP="00C245C4">
            <w:pPr>
              <w:widowControl/>
              <w:jc w:val="center"/>
              <w:rPr>
                <w:rFonts w:cs="Times New Roman"/>
                <w:sz w:val="24"/>
                <w:szCs w:val="24"/>
              </w:rPr>
            </w:pPr>
          </w:p>
        </w:tc>
        <w:tc>
          <w:tcPr>
            <w:tcW w:w="1021" w:type="pct"/>
          </w:tcPr>
          <w:p w14:paraId="48EE4992" w14:textId="77777777" w:rsidR="00C245C4" w:rsidRDefault="00C245C4" w:rsidP="00C245C4">
            <w:pPr>
              <w:widowControl/>
              <w:jc w:val="center"/>
              <w:rPr>
                <w:rFonts w:cs="Times New Roman"/>
                <w:sz w:val="24"/>
                <w:szCs w:val="24"/>
              </w:rPr>
            </w:pPr>
          </w:p>
        </w:tc>
        <w:tc>
          <w:tcPr>
            <w:tcW w:w="858" w:type="pct"/>
            <w:hideMark/>
          </w:tcPr>
          <w:p w14:paraId="7889521F" w14:textId="54D8525F" w:rsidR="00C245C4" w:rsidRDefault="00C245C4" w:rsidP="00C245C4">
            <w:pPr>
              <w:widowControl/>
              <w:jc w:val="center"/>
              <w:rPr>
                <w:rFonts w:cs="Times New Roman"/>
                <w:sz w:val="24"/>
                <w:szCs w:val="24"/>
              </w:rPr>
            </w:pPr>
            <w:r w:rsidRPr="008C32E9">
              <w:rPr>
                <w:rFonts w:cs="Times New Roman"/>
                <w:sz w:val="24"/>
                <w:szCs w:val="24"/>
              </w:rPr>
              <w:t>0.022</w:t>
            </w:r>
          </w:p>
        </w:tc>
      </w:tr>
      <w:tr w:rsidR="00C245C4" w14:paraId="745C34B6" w14:textId="77777777" w:rsidTr="000B3459">
        <w:tc>
          <w:tcPr>
            <w:tcW w:w="1022" w:type="pct"/>
            <w:hideMark/>
          </w:tcPr>
          <w:p w14:paraId="3F9AF9D9" w14:textId="77777777" w:rsidR="00C245C4" w:rsidRDefault="00C245C4" w:rsidP="00C245C4">
            <w:pPr>
              <w:widowControl/>
              <w:ind w:firstLineChars="50" w:firstLine="120"/>
              <w:jc w:val="left"/>
              <w:rPr>
                <w:rFonts w:cs="Times New Roman"/>
                <w:sz w:val="24"/>
                <w:szCs w:val="24"/>
              </w:rPr>
            </w:pPr>
            <w:r>
              <w:rPr>
                <w:rFonts w:cs="Times New Roman"/>
                <w:sz w:val="24"/>
                <w:szCs w:val="24"/>
              </w:rPr>
              <w:t>&lt; 50%</w:t>
            </w:r>
          </w:p>
        </w:tc>
        <w:tc>
          <w:tcPr>
            <w:tcW w:w="963" w:type="pct"/>
            <w:hideMark/>
          </w:tcPr>
          <w:p w14:paraId="376FC151"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5557FED7" w14:textId="7883BAC8" w:rsidR="00C245C4" w:rsidRDefault="00C245C4" w:rsidP="00C245C4">
            <w:pPr>
              <w:widowControl/>
              <w:jc w:val="center"/>
              <w:rPr>
                <w:rFonts w:cs="Times New Roman"/>
                <w:sz w:val="24"/>
                <w:szCs w:val="24"/>
              </w:rPr>
            </w:pPr>
            <w:r w:rsidRPr="008C32E9">
              <w:rPr>
                <w:rFonts w:cs="Times New Roman"/>
                <w:sz w:val="24"/>
                <w:szCs w:val="24"/>
              </w:rPr>
              <w:t>1.25 (1.21, 1.30)</w:t>
            </w:r>
          </w:p>
        </w:tc>
        <w:tc>
          <w:tcPr>
            <w:tcW w:w="1021" w:type="pct"/>
            <w:hideMark/>
          </w:tcPr>
          <w:p w14:paraId="2BD863B6" w14:textId="7C53D9F7" w:rsidR="00C245C4" w:rsidRDefault="00C245C4" w:rsidP="00C245C4">
            <w:pPr>
              <w:widowControl/>
              <w:jc w:val="center"/>
              <w:rPr>
                <w:rFonts w:cs="Times New Roman"/>
                <w:sz w:val="24"/>
                <w:szCs w:val="24"/>
              </w:rPr>
            </w:pPr>
            <w:r w:rsidRPr="008C32E9">
              <w:rPr>
                <w:rFonts w:cs="Times New Roman"/>
                <w:sz w:val="24"/>
                <w:szCs w:val="24"/>
              </w:rPr>
              <w:t>1.44 (1.35, 1.54)</w:t>
            </w:r>
          </w:p>
        </w:tc>
        <w:tc>
          <w:tcPr>
            <w:tcW w:w="858" w:type="pct"/>
          </w:tcPr>
          <w:p w14:paraId="2775FC49" w14:textId="77777777" w:rsidR="00C245C4" w:rsidRDefault="00C245C4" w:rsidP="00C245C4">
            <w:pPr>
              <w:widowControl/>
              <w:jc w:val="center"/>
              <w:rPr>
                <w:rFonts w:cs="Times New Roman"/>
                <w:sz w:val="24"/>
                <w:szCs w:val="24"/>
              </w:rPr>
            </w:pPr>
          </w:p>
        </w:tc>
      </w:tr>
      <w:tr w:rsidR="00C245C4" w14:paraId="640CE91E" w14:textId="77777777" w:rsidTr="000B3459">
        <w:tc>
          <w:tcPr>
            <w:tcW w:w="1022" w:type="pct"/>
            <w:hideMark/>
          </w:tcPr>
          <w:p w14:paraId="105F332A" w14:textId="77777777" w:rsidR="00C245C4" w:rsidRDefault="00C245C4" w:rsidP="00C245C4">
            <w:pPr>
              <w:widowControl/>
              <w:ind w:firstLineChars="50" w:firstLine="120"/>
              <w:jc w:val="left"/>
              <w:rPr>
                <w:rFonts w:cs="Times New Roman"/>
                <w:sz w:val="24"/>
                <w:szCs w:val="24"/>
              </w:rPr>
            </w:pPr>
            <w:r>
              <w:rPr>
                <w:rFonts w:cs="Times New Roman"/>
                <w:sz w:val="24"/>
                <w:szCs w:val="24"/>
              </w:rPr>
              <w:t>≥ 50%</w:t>
            </w:r>
          </w:p>
        </w:tc>
        <w:tc>
          <w:tcPr>
            <w:tcW w:w="963" w:type="pct"/>
            <w:hideMark/>
          </w:tcPr>
          <w:p w14:paraId="2F3A8E47"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74710039" w14:textId="52B5F324" w:rsidR="00C245C4" w:rsidRDefault="00C245C4" w:rsidP="00C245C4">
            <w:pPr>
              <w:widowControl/>
              <w:jc w:val="center"/>
              <w:rPr>
                <w:rFonts w:cs="Times New Roman"/>
                <w:sz w:val="24"/>
                <w:szCs w:val="24"/>
              </w:rPr>
            </w:pPr>
            <w:r w:rsidRPr="008C32E9">
              <w:rPr>
                <w:rFonts w:cs="Times New Roman"/>
                <w:sz w:val="24"/>
                <w:szCs w:val="24"/>
              </w:rPr>
              <w:t>1.26 (1.21, 1.32)</w:t>
            </w:r>
          </w:p>
        </w:tc>
        <w:tc>
          <w:tcPr>
            <w:tcW w:w="1021" w:type="pct"/>
            <w:hideMark/>
          </w:tcPr>
          <w:p w14:paraId="2E228105" w14:textId="3B9D13A2" w:rsidR="00C245C4" w:rsidRDefault="00C245C4" w:rsidP="00C245C4">
            <w:pPr>
              <w:widowControl/>
              <w:jc w:val="center"/>
              <w:rPr>
                <w:rFonts w:cs="Times New Roman"/>
                <w:sz w:val="24"/>
                <w:szCs w:val="24"/>
              </w:rPr>
            </w:pPr>
            <w:r w:rsidRPr="008C32E9">
              <w:rPr>
                <w:rFonts w:cs="Times New Roman"/>
                <w:sz w:val="24"/>
                <w:szCs w:val="24"/>
              </w:rPr>
              <w:t>1.64 (1.54, 1.76)</w:t>
            </w:r>
          </w:p>
        </w:tc>
        <w:tc>
          <w:tcPr>
            <w:tcW w:w="858" w:type="pct"/>
          </w:tcPr>
          <w:p w14:paraId="7CBC6F75" w14:textId="77777777" w:rsidR="00C245C4" w:rsidRDefault="00C245C4" w:rsidP="00C245C4">
            <w:pPr>
              <w:widowControl/>
              <w:jc w:val="center"/>
              <w:rPr>
                <w:rFonts w:cs="Times New Roman"/>
                <w:sz w:val="24"/>
                <w:szCs w:val="24"/>
              </w:rPr>
            </w:pPr>
          </w:p>
        </w:tc>
      </w:tr>
      <w:tr w:rsidR="00C245C4" w14:paraId="5335D846" w14:textId="77777777" w:rsidTr="000B3459">
        <w:tc>
          <w:tcPr>
            <w:tcW w:w="1022" w:type="pct"/>
            <w:hideMark/>
          </w:tcPr>
          <w:p w14:paraId="5E58096D" w14:textId="77777777" w:rsidR="00C245C4" w:rsidRDefault="00C245C4" w:rsidP="00C245C4">
            <w:pPr>
              <w:widowControl/>
              <w:jc w:val="left"/>
              <w:rPr>
                <w:rFonts w:cs="Times New Roman"/>
                <w:sz w:val="24"/>
                <w:szCs w:val="24"/>
              </w:rPr>
            </w:pPr>
            <w:r>
              <w:rPr>
                <w:rFonts w:cs="Times New Roman"/>
                <w:sz w:val="24"/>
                <w:szCs w:val="24"/>
              </w:rPr>
              <w:t>College/university degree</w:t>
            </w:r>
          </w:p>
        </w:tc>
        <w:tc>
          <w:tcPr>
            <w:tcW w:w="963" w:type="pct"/>
          </w:tcPr>
          <w:p w14:paraId="726E7928" w14:textId="77777777" w:rsidR="00C245C4" w:rsidRDefault="00C245C4" w:rsidP="00C245C4">
            <w:pPr>
              <w:widowControl/>
              <w:jc w:val="center"/>
              <w:rPr>
                <w:rFonts w:cs="Times New Roman"/>
                <w:sz w:val="24"/>
                <w:szCs w:val="24"/>
              </w:rPr>
            </w:pPr>
          </w:p>
        </w:tc>
        <w:tc>
          <w:tcPr>
            <w:tcW w:w="1136" w:type="pct"/>
          </w:tcPr>
          <w:p w14:paraId="132AD637" w14:textId="77777777" w:rsidR="00C245C4" w:rsidRDefault="00C245C4" w:rsidP="00C245C4">
            <w:pPr>
              <w:widowControl/>
              <w:jc w:val="center"/>
              <w:rPr>
                <w:rFonts w:cs="Times New Roman"/>
                <w:sz w:val="24"/>
                <w:szCs w:val="24"/>
              </w:rPr>
            </w:pPr>
          </w:p>
        </w:tc>
        <w:tc>
          <w:tcPr>
            <w:tcW w:w="1021" w:type="pct"/>
          </w:tcPr>
          <w:p w14:paraId="6D68B7FF" w14:textId="77777777" w:rsidR="00C245C4" w:rsidRDefault="00C245C4" w:rsidP="00C245C4">
            <w:pPr>
              <w:widowControl/>
              <w:jc w:val="center"/>
              <w:rPr>
                <w:rFonts w:cs="Times New Roman"/>
                <w:sz w:val="24"/>
                <w:szCs w:val="24"/>
              </w:rPr>
            </w:pPr>
          </w:p>
        </w:tc>
        <w:tc>
          <w:tcPr>
            <w:tcW w:w="858" w:type="pct"/>
            <w:hideMark/>
          </w:tcPr>
          <w:p w14:paraId="65679E6E" w14:textId="6804203C" w:rsidR="00C245C4" w:rsidRDefault="00C245C4" w:rsidP="00C245C4">
            <w:pPr>
              <w:widowControl/>
              <w:jc w:val="center"/>
              <w:rPr>
                <w:rFonts w:cs="Times New Roman"/>
                <w:sz w:val="24"/>
                <w:szCs w:val="24"/>
              </w:rPr>
            </w:pPr>
            <w:r w:rsidRPr="008C32E9">
              <w:rPr>
                <w:rFonts w:cs="Times New Roman"/>
                <w:sz w:val="24"/>
                <w:szCs w:val="24"/>
              </w:rPr>
              <w:t>0.131</w:t>
            </w:r>
          </w:p>
        </w:tc>
      </w:tr>
      <w:tr w:rsidR="00C245C4" w14:paraId="14F729F6" w14:textId="77777777" w:rsidTr="000B3459">
        <w:tc>
          <w:tcPr>
            <w:tcW w:w="1022" w:type="pct"/>
            <w:hideMark/>
          </w:tcPr>
          <w:p w14:paraId="53B6C800" w14:textId="77777777" w:rsidR="00C245C4" w:rsidRDefault="00C245C4" w:rsidP="00C245C4">
            <w:pPr>
              <w:widowControl/>
              <w:ind w:firstLineChars="50" w:firstLine="120"/>
              <w:jc w:val="left"/>
              <w:rPr>
                <w:rFonts w:cs="Times New Roman"/>
                <w:sz w:val="24"/>
                <w:szCs w:val="24"/>
              </w:rPr>
            </w:pPr>
            <w:r>
              <w:rPr>
                <w:rFonts w:cs="Times New Roman"/>
                <w:sz w:val="24"/>
                <w:szCs w:val="24"/>
              </w:rPr>
              <w:t>No</w:t>
            </w:r>
          </w:p>
        </w:tc>
        <w:tc>
          <w:tcPr>
            <w:tcW w:w="963" w:type="pct"/>
            <w:hideMark/>
          </w:tcPr>
          <w:p w14:paraId="26238849"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3C301BA8" w14:textId="4C369C33" w:rsidR="00C245C4" w:rsidRDefault="00C245C4" w:rsidP="00C245C4">
            <w:pPr>
              <w:widowControl/>
              <w:jc w:val="center"/>
              <w:rPr>
                <w:rFonts w:cs="Times New Roman"/>
                <w:sz w:val="24"/>
                <w:szCs w:val="24"/>
              </w:rPr>
            </w:pPr>
            <w:r w:rsidRPr="008C32E9">
              <w:rPr>
                <w:rFonts w:cs="Times New Roman"/>
                <w:sz w:val="24"/>
                <w:szCs w:val="24"/>
              </w:rPr>
              <w:t>1.28 (1.23, 1.33)</w:t>
            </w:r>
          </w:p>
        </w:tc>
        <w:tc>
          <w:tcPr>
            <w:tcW w:w="1021" w:type="pct"/>
            <w:hideMark/>
          </w:tcPr>
          <w:p w14:paraId="1CA1CC48" w14:textId="06DA65F9" w:rsidR="00C245C4" w:rsidRDefault="00C245C4" w:rsidP="00C245C4">
            <w:pPr>
              <w:widowControl/>
              <w:jc w:val="center"/>
              <w:rPr>
                <w:rFonts w:cs="Times New Roman"/>
                <w:sz w:val="24"/>
                <w:szCs w:val="24"/>
              </w:rPr>
            </w:pPr>
            <w:r w:rsidRPr="008C32E9">
              <w:rPr>
                <w:rFonts w:cs="Times New Roman"/>
                <w:sz w:val="24"/>
                <w:szCs w:val="24"/>
              </w:rPr>
              <w:t>1.51 (1.40, 1.62)</w:t>
            </w:r>
          </w:p>
        </w:tc>
        <w:tc>
          <w:tcPr>
            <w:tcW w:w="858" w:type="pct"/>
          </w:tcPr>
          <w:p w14:paraId="0626AE3E" w14:textId="77777777" w:rsidR="00C245C4" w:rsidRDefault="00C245C4" w:rsidP="00C245C4">
            <w:pPr>
              <w:widowControl/>
              <w:jc w:val="center"/>
              <w:rPr>
                <w:rFonts w:cs="Times New Roman"/>
                <w:sz w:val="24"/>
                <w:szCs w:val="24"/>
              </w:rPr>
            </w:pPr>
          </w:p>
        </w:tc>
      </w:tr>
      <w:tr w:rsidR="00C245C4" w14:paraId="295A9E8E" w14:textId="77777777" w:rsidTr="000B3459">
        <w:tc>
          <w:tcPr>
            <w:tcW w:w="1022" w:type="pct"/>
            <w:hideMark/>
          </w:tcPr>
          <w:p w14:paraId="69118700" w14:textId="77777777" w:rsidR="00C245C4" w:rsidRDefault="00C245C4" w:rsidP="00C245C4">
            <w:pPr>
              <w:widowControl/>
              <w:ind w:firstLineChars="50" w:firstLine="120"/>
              <w:jc w:val="left"/>
              <w:rPr>
                <w:rFonts w:cs="Times New Roman"/>
                <w:sz w:val="24"/>
                <w:szCs w:val="24"/>
              </w:rPr>
            </w:pPr>
            <w:r>
              <w:rPr>
                <w:rFonts w:cs="Times New Roman"/>
                <w:sz w:val="24"/>
                <w:szCs w:val="24"/>
              </w:rPr>
              <w:t>Yes</w:t>
            </w:r>
          </w:p>
        </w:tc>
        <w:tc>
          <w:tcPr>
            <w:tcW w:w="963" w:type="pct"/>
            <w:hideMark/>
          </w:tcPr>
          <w:p w14:paraId="6074F386"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01AF446F" w14:textId="5FC15E8D" w:rsidR="00C245C4" w:rsidRDefault="00C245C4" w:rsidP="00C245C4">
            <w:pPr>
              <w:widowControl/>
              <w:jc w:val="center"/>
              <w:rPr>
                <w:rFonts w:cs="Times New Roman"/>
                <w:sz w:val="24"/>
                <w:szCs w:val="24"/>
              </w:rPr>
            </w:pPr>
            <w:r w:rsidRPr="008C32E9">
              <w:rPr>
                <w:rFonts w:cs="Times New Roman"/>
                <w:sz w:val="24"/>
                <w:szCs w:val="24"/>
              </w:rPr>
              <w:t>1.28 (1.21, 1.35)</w:t>
            </w:r>
          </w:p>
        </w:tc>
        <w:tc>
          <w:tcPr>
            <w:tcW w:w="1021" w:type="pct"/>
            <w:hideMark/>
          </w:tcPr>
          <w:p w14:paraId="3BE10741" w14:textId="14B4368E" w:rsidR="00C245C4" w:rsidRDefault="00C245C4" w:rsidP="00C245C4">
            <w:pPr>
              <w:widowControl/>
              <w:jc w:val="center"/>
              <w:rPr>
                <w:rFonts w:cs="Times New Roman"/>
                <w:sz w:val="24"/>
                <w:szCs w:val="24"/>
              </w:rPr>
            </w:pPr>
            <w:r w:rsidRPr="008C32E9">
              <w:rPr>
                <w:rFonts w:cs="Times New Roman"/>
                <w:sz w:val="24"/>
                <w:szCs w:val="24"/>
              </w:rPr>
              <w:t>1.61 (1.46, 1.77)</w:t>
            </w:r>
          </w:p>
        </w:tc>
        <w:tc>
          <w:tcPr>
            <w:tcW w:w="858" w:type="pct"/>
          </w:tcPr>
          <w:p w14:paraId="42E0138B" w14:textId="77777777" w:rsidR="00C245C4" w:rsidRDefault="00C245C4" w:rsidP="00C245C4">
            <w:pPr>
              <w:widowControl/>
              <w:jc w:val="center"/>
              <w:rPr>
                <w:rFonts w:cs="Times New Roman"/>
                <w:sz w:val="24"/>
                <w:szCs w:val="24"/>
              </w:rPr>
            </w:pPr>
          </w:p>
        </w:tc>
      </w:tr>
      <w:tr w:rsidR="00C245C4" w14:paraId="0FA7D0A5" w14:textId="77777777" w:rsidTr="000B3459">
        <w:tc>
          <w:tcPr>
            <w:tcW w:w="1022" w:type="pct"/>
            <w:hideMark/>
          </w:tcPr>
          <w:p w14:paraId="14816603" w14:textId="77777777" w:rsidR="00C245C4" w:rsidRDefault="00C245C4" w:rsidP="00C245C4">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43332BF3"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1D29DF39" w14:textId="1D165DAC" w:rsidR="00C245C4" w:rsidRDefault="00C245C4" w:rsidP="00C245C4">
            <w:pPr>
              <w:widowControl/>
              <w:jc w:val="center"/>
              <w:rPr>
                <w:rFonts w:cs="Times New Roman"/>
                <w:sz w:val="24"/>
                <w:szCs w:val="24"/>
              </w:rPr>
            </w:pPr>
            <w:r w:rsidRPr="008C32E9">
              <w:rPr>
                <w:rFonts w:cs="Times New Roman"/>
                <w:sz w:val="24"/>
                <w:szCs w:val="24"/>
              </w:rPr>
              <w:t>1.18 (1.12, 1.25)</w:t>
            </w:r>
          </w:p>
        </w:tc>
        <w:tc>
          <w:tcPr>
            <w:tcW w:w="1021" w:type="pct"/>
            <w:hideMark/>
          </w:tcPr>
          <w:p w14:paraId="6A654E4B" w14:textId="6AEF2250" w:rsidR="00C245C4" w:rsidRDefault="00C245C4" w:rsidP="00C245C4">
            <w:pPr>
              <w:widowControl/>
              <w:jc w:val="center"/>
              <w:rPr>
                <w:rFonts w:cs="Times New Roman"/>
                <w:sz w:val="24"/>
                <w:szCs w:val="24"/>
              </w:rPr>
            </w:pPr>
            <w:r w:rsidRPr="008C32E9">
              <w:rPr>
                <w:rFonts w:cs="Times New Roman"/>
                <w:sz w:val="24"/>
                <w:szCs w:val="24"/>
              </w:rPr>
              <w:t>1.50 (1.38, 1.64)</w:t>
            </w:r>
          </w:p>
        </w:tc>
        <w:tc>
          <w:tcPr>
            <w:tcW w:w="858" w:type="pct"/>
          </w:tcPr>
          <w:p w14:paraId="4B79831D" w14:textId="77777777" w:rsidR="00C245C4" w:rsidRDefault="00C245C4" w:rsidP="00C245C4">
            <w:pPr>
              <w:widowControl/>
              <w:jc w:val="center"/>
              <w:rPr>
                <w:rFonts w:cs="Times New Roman"/>
                <w:sz w:val="24"/>
                <w:szCs w:val="24"/>
              </w:rPr>
            </w:pPr>
          </w:p>
        </w:tc>
      </w:tr>
      <w:tr w:rsidR="00C245C4" w14:paraId="4890819A" w14:textId="77777777" w:rsidTr="000B3459">
        <w:tc>
          <w:tcPr>
            <w:tcW w:w="1022" w:type="pct"/>
            <w:hideMark/>
          </w:tcPr>
          <w:p w14:paraId="33FC0D01" w14:textId="77777777" w:rsidR="00C245C4" w:rsidRDefault="00C245C4" w:rsidP="00C245C4">
            <w:pPr>
              <w:widowControl/>
              <w:jc w:val="left"/>
              <w:rPr>
                <w:rFonts w:cs="Times New Roman"/>
                <w:sz w:val="24"/>
                <w:szCs w:val="24"/>
              </w:rPr>
            </w:pPr>
            <w:r>
              <w:rPr>
                <w:rFonts w:cs="Times New Roman"/>
                <w:sz w:val="24"/>
                <w:szCs w:val="24"/>
              </w:rPr>
              <w:t>Smoking status</w:t>
            </w:r>
          </w:p>
        </w:tc>
        <w:tc>
          <w:tcPr>
            <w:tcW w:w="963" w:type="pct"/>
          </w:tcPr>
          <w:p w14:paraId="678BA8A4" w14:textId="77777777" w:rsidR="00C245C4" w:rsidRDefault="00C245C4" w:rsidP="00C245C4">
            <w:pPr>
              <w:widowControl/>
              <w:jc w:val="center"/>
              <w:rPr>
                <w:rFonts w:cs="Times New Roman"/>
                <w:sz w:val="24"/>
                <w:szCs w:val="24"/>
              </w:rPr>
            </w:pPr>
          </w:p>
        </w:tc>
        <w:tc>
          <w:tcPr>
            <w:tcW w:w="1136" w:type="pct"/>
          </w:tcPr>
          <w:p w14:paraId="73D18E24" w14:textId="77777777" w:rsidR="00C245C4" w:rsidRDefault="00C245C4" w:rsidP="00C245C4">
            <w:pPr>
              <w:widowControl/>
              <w:jc w:val="center"/>
              <w:rPr>
                <w:rFonts w:cs="Times New Roman"/>
                <w:sz w:val="24"/>
                <w:szCs w:val="24"/>
              </w:rPr>
            </w:pPr>
          </w:p>
        </w:tc>
        <w:tc>
          <w:tcPr>
            <w:tcW w:w="1021" w:type="pct"/>
          </w:tcPr>
          <w:p w14:paraId="4946F0DD" w14:textId="77777777" w:rsidR="00C245C4" w:rsidRDefault="00C245C4" w:rsidP="00C245C4">
            <w:pPr>
              <w:widowControl/>
              <w:jc w:val="center"/>
              <w:rPr>
                <w:rFonts w:cs="Times New Roman"/>
                <w:sz w:val="24"/>
                <w:szCs w:val="24"/>
              </w:rPr>
            </w:pPr>
          </w:p>
        </w:tc>
        <w:tc>
          <w:tcPr>
            <w:tcW w:w="858" w:type="pct"/>
            <w:hideMark/>
          </w:tcPr>
          <w:p w14:paraId="41933CCE" w14:textId="391F34B8" w:rsidR="00C245C4" w:rsidRDefault="00C245C4" w:rsidP="00C245C4">
            <w:pPr>
              <w:widowControl/>
              <w:jc w:val="center"/>
              <w:rPr>
                <w:rFonts w:cs="Times New Roman"/>
                <w:sz w:val="24"/>
                <w:szCs w:val="24"/>
              </w:rPr>
            </w:pPr>
            <w:r w:rsidRPr="008C32E9">
              <w:rPr>
                <w:rFonts w:cs="Times New Roman"/>
                <w:sz w:val="24"/>
                <w:szCs w:val="24"/>
              </w:rPr>
              <w:t>0.849</w:t>
            </w:r>
          </w:p>
        </w:tc>
      </w:tr>
      <w:tr w:rsidR="00C245C4" w14:paraId="414AC6CF" w14:textId="77777777" w:rsidTr="000B3459">
        <w:tc>
          <w:tcPr>
            <w:tcW w:w="1022" w:type="pct"/>
            <w:hideMark/>
          </w:tcPr>
          <w:p w14:paraId="6AC8D7D2" w14:textId="77777777" w:rsidR="00C245C4" w:rsidRDefault="00C245C4" w:rsidP="00C245C4">
            <w:pPr>
              <w:widowControl/>
              <w:ind w:firstLineChars="50" w:firstLine="120"/>
              <w:jc w:val="left"/>
              <w:rPr>
                <w:rFonts w:cs="Times New Roman"/>
                <w:sz w:val="24"/>
                <w:szCs w:val="24"/>
              </w:rPr>
            </w:pPr>
            <w:r>
              <w:rPr>
                <w:rFonts w:cs="Times New Roman"/>
                <w:sz w:val="24"/>
                <w:szCs w:val="24"/>
              </w:rPr>
              <w:t>Never smokers</w:t>
            </w:r>
          </w:p>
        </w:tc>
        <w:tc>
          <w:tcPr>
            <w:tcW w:w="963" w:type="pct"/>
            <w:hideMark/>
          </w:tcPr>
          <w:p w14:paraId="360C7C31"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180522AB" w14:textId="26A5880D" w:rsidR="00C245C4" w:rsidRDefault="00C245C4" w:rsidP="00C245C4">
            <w:pPr>
              <w:widowControl/>
              <w:jc w:val="center"/>
              <w:rPr>
                <w:rFonts w:cs="Times New Roman"/>
                <w:sz w:val="24"/>
                <w:szCs w:val="24"/>
              </w:rPr>
            </w:pPr>
            <w:r w:rsidRPr="008C32E9">
              <w:rPr>
                <w:rFonts w:cs="Times New Roman"/>
                <w:sz w:val="24"/>
                <w:szCs w:val="24"/>
              </w:rPr>
              <w:t>1.24 (1.19, 1.29)</w:t>
            </w:r>
          </w:p>
        </w:tc>
        <w:tc>
          <w:tcPr>
            <w:tcW w:w="1021" w:type="pct"/>
            <w:hideMark/>
          </w:tcPr>
          <w:p w14:paraId="180FBCCF" w14:textId="250262D1" w:rsidR="00C245C4" w:rsidRDefault="00C245C4" w:rsidP="00C245C4">
            <w:pPr>
              <w:widowControl/>
              <w:jc w:val="center"/>
              <w:rPr>
                <w:rFonts w:cs="Times New Roman"/>
                <w:sz w:val="24"/>
                <w:szCs w:val="24"/>
              </w:rPr>
            </w:pPr>
            <w:r w:rsidRPr="008C32E9">
              <w:rPr>
                <w:rFonts w:cs="Times New Roman"/>
                <w:sz w:val="24"/>
                <w:szCs w:val="24"/>
              </w:rPr>
              <w:t>1.52 (1.41, 1.63)</w:t>
            </w:r>
          </w:p>
        </w:tc>
        <w:tc>
          <w:tcPr>
            <w:tcW w:w="858" w:type="pct"/>
          </w:tcPr>
          <w:p w14:paraId="2ECB1E01" w14:textId="77777777" w:rsidR="00C245C4" w:rsidRDefault="00C245C4" w:rsidP="00C245C4">
            <w:pPr>
              <w:widowControl/>
              <w:jc w:val="center"/>
              <w:rPr>
                <w:rFonts w:cs="Times New Roman"/>
                <w:sz w:val="24"/>
                <w:szCs w:val="24"/>
              </w:rPr>
            </w:pPr>
          </w:p>
        </w:tc>
      </w:tr>
      <w:tr w:rsidR="00C245C4" w14:paraId="03D3E317" w14:textId="77777777" w:rsidTr="000B3459">
        <w:tc>
          <w:tcPr>
            <w:tcW w:w="1022" w:type="pct"/>
            <w:hideMark/>
          </w:tcPr>
          <w:p w14:paraId="6CB9C0BF" w14:textId="77777777" w:rsidR="00C245C4" w:rsidRDefault="00C245C4" w:rsidP="00C245C4">
            <w:pPr>
              <w:widowControl/>
              <w:ind w:firstLineChars="50" w:firstLine="120"/>
              <w:jc w:val="left"/>
              <w:rPr>
                <w:rFonts w:cs="Times New Roman"/>
                <w:sz w:val="24"/>
                <w:szCs w:val="24"/>
              </w:rPr>
            </w:pPr>
            <w:r>
              <w:rPr>
                <w:rFonts w:cs="Times New Roman"/>
                <w:sz w:val="24"/>
                <w:szCs w:val="24"/>
              </w:rPr>
              <w:t>Former smokers</w:t>
            </w:r>
          </w:p>
        </w:tc>
        <w:tc>
          <w:tcPr>
            <w:tcW w:w="963" w:type="pct"/>
            <w:hideMark/>
          </w:tcPr>
          <w:p w14:paraId="2D245F84"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677115CE" w14:textId="75979B7B" w:rsidR="00C245C4" w:rsidRDefault="00C245C4" w:rsidP="00C245C4">
            <w:pPr>
              <w:widowControl/>
              <w:jc w:val="center"/>
              <w:rPr>
                <w:rFonts w:cs="Times New Roman"/>
                <w:sz w:val="24"/>
                <w:szCs w:val="24"/>
              </w:rPr>
            </w:pPr>
            <w:r w:rsidRPr="008C32E9">
              <w:rPr>
                <w:rFonts w:cs="Times New Roman"/>
                <w:sz w:val="24"/>
                <w:szCs w:val="24"/>
              </w:rPr>
              <w:t>1.29 (1.21, 1.37)</w:t>
            </w:r>
          </w:p>
        </w:tc>
        <w:tc>
          <w:tcPr>
            <w:tcW w:w="1021" w:type="pct"/>
            <w:hideMark/>
          </w:tcPr>
          <w:p w14:paraId="785E6B48" w14:textId="0221305C" w:rsidR="00C245C4" w:rsidRDefault="00C245C4" w:rsidP="00C245C4">
            <w:pPr>
              <w:widowControl/>
              <w:jc w:val="center"/>
              <w:rPr>
                <w:rFonts w:cs="Times New Roman"/>
                <w:sz w:val="24"/>
                <w:szCs w:val="24"/>
              </w:rPr>
            </w:pPr>
            <w:r w:rsidRPr="008C32E9">
              <w:rPr>
                <w:rFonts w:cs="Times New Roman"/>
                <w:sz w:val="24"/>
                <w:szCs w:val="24"/>
              </w:rPr>
              <w:t>1.59 (1.42, 1.77)</w:t>
            </w:r>
          </w:p>
        </w:tc>
        <w:tc>
          <w:tcPr>
            <w:tcW w:w="858" w:type="pct"/>
          </w:tcPr>
          <w:p w14:paraId="59469520" w14:textId="77777777" w:rsidR="00C245C4" w:rsidRDefault="00C245C4" w:rsidP="00C245C4">
            <w:pPr>
              <w:widowControl/>
              <w:jc w:val="center"/>
              <w:rPr>
                <w:rFonts w:cs="Times New Roman"/>
                <w:sz w:val="24"/>
                <w:szCs w:val="24"/>
              </w:rPr>
            </w:pPr>
          </w:p>
        </w:tc>
      </w:tr>
      <w:tr w:rsidR="00C245C4" w14:paraId="38DDE4D0" w14:textId="77777777" w:rsidTr="000B3459">
        <w:tc>
          <w:tcPr>
            <w:tcW w:w="1022" w:type="pct"/>
            <w:hideMark/>
          </w:tcPr>
          <w:p w14:paraId="72BBA37F" w14:textId="77777777" w:rsidR="00C245C4" w:rsidRDefault="00C245C4" w:rsidP="00C245C4">
            <w:pPr>
              <w:widowControl/>
              <w:ind w:firstLineChars="50" w:firstLine="120"/>
              <w:jc w:val="left"/>
              <w:rPr>
                <w:rFonts w:cs="Times New Roman"/>
                <w:sz w:val="24"/>
                <w:szCs w:val="24"/>
              </w:rPr>
            </w:pPr>
            <w:r>
              <w:rPr>
                <w:rFonts w:cs="Times New Roman"/>
                <w:sz w:val="24"/>
                <w:szCs w:val="24"/>
              </w:rPr>
              <w:t>Current smokers</w:t>
            </w:r>
          </w:p>
        </w:tc>
        <w:tc>
          <w:tcPr>
            <w:tcW w:w="963" w:type="pct"/>
            <w:hideMark/>
          </w:tcPr>
          <w:p w14:paraId="237C3D8B" w14:textId="77777777" w:rsidR="00C245C4" w:rsidRDefault="00C245C4" w:rsidP="00C245C4">
            <w:pPr>
              <w:widowControl/>
              <w:jc w:val="center"/>
              <w:rPr>
                <w:rFonts w:cs="Times New Roman"/>
                <w:sz w:val="24"/>
                <w:szCs w:val="24"/>
              </w:rPr>
            </w:pPr>
            <w:r>
              <w:rPr>
                <w:rFonts w:cs="Times New Roman"/>
                <w:sz w:val="24"/>
                <w:szCs w:val="24"/>
              </w:rPr>
              <w:t>1.00 [Reference]</w:t>
            </w:r>
          </w:p>
        </w:tc>
        <w:tc>
          <w:tcPr>
            <w:tcW w:w="1136" w:type="pct"/>
            <w:hideMark/>
          </w:tcPr>
          <w:p w14:paraId="7051C174" w14:textId="5EA6A5E0" w:rsidR="00C245C4" w:rsidRDefault="00C245C4" w:rsidP="00C245C4">
            <w:pPr>
              <w:widowControl/>
              <w:jc w:val="center"/>
              <w:rPr>
                <w:rFonts w:cs="Times New Roman"/>
                <w:sz w:val="24"/>
                <w:szCs w:val="24"/>
              </w:rPr>
            </w:pPr>
            <w:r w:rsidRPr="008C32E9">
              <w:rPr>
                <w:rFonts w:cs="Times New Roman"/>
                <w:sz w:val="24"/>
                <w:szCs w:val="24"/>
              </w:rPr>
              <w:t>1.26 (1.20, 1.32)</w:t>
            </w:r>
          </w:p>
        </w:tc>
        <w:tc>
          <w:tcPr>
            <w:tcW w:w="1021" w:type="pct"/>
            <w:hideMark/>
          </w:tcPr>
          <w:p w14:paraId="0B7775AE" w14:textId="53347360" w:rsidR="00C245C4" w:rsidRDefault="00C245C4" w:rsidP="00C245C4">
            <w:pPr>
              <w:widowControl/>
              <w:jc w:val="center"/>
              <w:rPr>
                <w:rFonts w:cs="Times New Roman"/>
                <w:sz w:val="24"/>
                <w:szCs w:val="24"/>
              </w:rPr>
            </w:pPr>
            <w:r w:rsidRPr="008C32E9">
              <w:rPr>
                <w:rFonts w:cs="Times New Roman"/>
                <w:sz w:val="24"/>
                <w:szCs w:val="24"/>
              </w:rPr>
              <w:t>1.54 (1.43, 1.66)</w:t>
            </w:r>
          </w:p>
        </w:tc>
        <w:tc>
          <w:tcPr>
            <w:tcW w:w="858" w:type="pct"/>
          </w:tcPr>
          <w:p w14:paraId="00EA557A" w14:textId="77777777" w:rsidR="00C245C4" w:rsidRDefault="00C245C4" w:rsidP="00C245C4">
            <w:pPr>
              <w:widowControl/>
              <w:jc w:val="center"/>
              <w:rPr>
                <w:rFonts w:cs="Times New Roman"/>
                <w:sz w:val="24"/>
                <w:szCs w:val="24"/>
              </w:rPr>
            </w:pPr>
          </w:p>
        </w:tc>
      </w:tr>
      <w:tr w:rsidR="008C32E9" w14:paraId="2AAC6027" w14:textId="77777777" w:rsidTr="000B3459">
        <w:tc>
          <w:tcPr>
            <w:tcW w:w="1022" w:type="pct"/>
            <w:hideMark/>
          </w:tcPr>
          <w:p w14:paraId="339FE1F2" w14:textId="77777777" w:rsidR="008C32E9" w:rsidRDefault="008C32E9" w:rsidP="008C32E9">
            <w:pPr>
              <w:widowControl/>
              <w:jc w:val="left"/>
              <w:rPr>
                <w:rFonts w:cs="Times New Roman"/>
                <w:sz w:val="24"/>
                <w:szCs w:val="24"/>
              </w:rPr>
            </w:pPr>
            <w:r>
              <w:rPr>
                <w:rFonts w:cs="Times New Roman"/>
                <w:sz w:val="24"/>
                <w:szCs w:val="24"/>
              </w:rPr>
              <w:t>Alcohol consumption</w:t>
            </w:r>
          </w:p>
        </w:tc>
        <w:tc>
          <w:tcPr>
            <w:tcW w:w="963" w:type="pct"/>
          </w:tcPr>
          <w:p w14:paraId="17ABD2D0" w14:textId="77777777" w:rsidR="008C32E9" w:rsidRDefault="008C32E9" w:rsidP="008C32E9">
            <w:pPr>
              <w:widowControl/>
              <w:jc w:val="center"/>
              <w:rPr>
                <w:rFonts w:cs="Times New Roman"/>
                <w:sz w:val="24"/>
                <w:szCs w:val="24"/>
              </w:rPr>
            </w:pPr>
          </w:p>
        </w:tc>
        <w:tc>
          <w:tcPr>
            <w:tcW w:w="1136" w:type="pct"/>
          </w:tcPr>
          <w:p w14:paraId="35C33D7F" w14:textId="77777777" w:rsidR="008C32E9" w:rsidRDefault="008C32E9" w:rsidP="008C32E9">
            <w:pPr>
              <w:widowControl/>
              <w:jc w:val="center"/>
              <w:rPr>
                <w:rFonts w:cs="Times New Roman"/>
                <w:sz w:val="24"/>
                <w:szCs w:val="24"/>
              </w:rPr>
            </w:pPr>
          </w:p>
        </w:tc>
        <w:tc>
          <w:tcPr>
            <w:tcW w:w="1021" w:type="pct"/>
          </w:tcPr>
          <w:p w14:paraId="1E1AF300" w14:textId="77777777" w:rsidR="008C32E9" w:rsidRDefault="008C32E9" w:rsidP="008C32E9">
            <w:pPr>
              <w:widowControl/>
              <w:jc w:val="center"/>
              <w:rPr>
                <w:rFonts w:cs="Times New Roman"/>
                <w:sz w:val="24"/>
                <w:szCs w:val="24"/>
              </w:rPr>
            </w:pPr>
          </w:p>
        </w:tc>
        <w:tc>
          <w:tcPr>
            <w:tcW w:w="858" w:type="pct"/>
            <w:hideMark/>
          </w:tcPr>
          <w:p w14:paraId="0AE913E1" w14:textId="458F6027" w:rsidR="008C32E9" w:rsidRDefault="008C32E9" w:rsidP="008C32E9">
            <w:pPr>
              <w:widowControl/>
              <w:jc w:val="center"/>
              <w:rPr>
                <w:rFonts w:cs="Times New Roman"/>
                <w:sz w:val="24"/>
                <w:szCs w:val="24"/>
              </w:rPr>
            </w:pPr>
            <w:r w:rsidRPr="008C32E9">
              <w:rPr>
                <w:rFonts w:cs="Times New Roman"/>
                <w:sz w:val="24"/>
                <w:szCs w:val="24"/>
              </w:rPr>
              <w:t>0.011</w:t>
            </w:r>
          </w:p>
        </w:tc>
      </w:tr>
      <w:tr w:rsidR="008C32E9" w14:paraId="511A5C58" w14:textId="77777777" w:rsidTr="000B3459">
        <w:tc>
          <w:tcPr>
            <w:tcW w:w="1022" w:type="pct"/>
            <w:hideMark/>
          </w:tcPr>
          <w:p w14:paraId="31F18199" w14:textId="77777777" w:rsidR="008C32E9" w:rsidRDefault="008C32E9" w:rsidP="008C32E9">
            <w:pPr>
              <w:widowControl/>
              <w:ind w:firstLineChars="50" w:firstLine="120"/>
              <w:jc w:val="left"/>
              <w:rPr>
                <w:rFonts w:cs="Times New Roman"/>
                <w:sz w:val="24"/>
                <w:szCs w:val="24"/>
              </w:rPr>
            </w:pPr>
            <w:r>
              <w:rPr>
                <w:rFonts w:cs="Times New Roman"/>
                <w:sz w:val="24"/>
                <w:szCs w:val="24"/>
              </w:rPr>
              <w:t>Abstainer</w:t>
            </w:r>
          </w:p>
        </w:tc>
        <w:tc>
          <w:tcPr>
            <w:tcW w:w="963" w:type="pct"/>
            <w:hideMark/>
          </w:tcPr>
          <w:p w14:paraId="1905A4B9"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088D1465" w14:textId="4C35253D" w:rsidR="008C32E9" w:rsidRDefault="008C32E9" w:rsidP="008C32E9">
            <w:pPr>
              <w:widowControl/>
              <w:jc w:val="center"/>
              <w:rPr>
                <w:rFonts w:cs="Times New Roman"/>
                <w:sz w:val="24"/>
                <w:szCs w:val="24"/>
              </w:rPr>
            </w:pPr>
            <w:r w:rsidRPr="008C32E9">
              <w:rPr>
                <w:rFonts w:cs="Times New Roman"/>
                <w:sz w:val="24"/>
                <w:szCs w:val="24"/>
              </w:rPr>
              <w:t>0.93 (0.76, 1.14)</w:t>
            </w:r>
          </w:p>
        </w:tc>
        <w:tc>
          <w:tcPr>
            <w:tcW w:w="1021" w:type="pct"/>
            <w:hideMark/>
          </w:tcPr>
          <w:p w14:paraId="2754093C" w14:textId="6275C86C" w:rsidR="008C32E9" w:rsidRDefault="008C32E9" w:rsidP="008C32E9">
            <w:pPr>
              <w:widowControl/>
              <w:jc w:val="center"/>
              <w:rPr>
                <w:rFonts w:cs="Times New Roman"/>
                <w:sz w:val="24"/>
                <w:szCs w:val="24"/>
              </w:rPr>
            </w:pPr>
            <w:r w:rsidRPr="008C32E9">
              <w:rPr>
                <w:rFonts w:cs="Times New Roman"/>
                <w:sz w:val="24"/>
                <w:szCs w:val="24"/>
              </w:rPr>
              <w:t>1.77 (1.34, 2.34)</w:t>
            </w:r>
          </w:p>
        </w:tc>
        <w:tc>
          <w:tcPr>
            <w:tcW w:w="858" w:type="pct"/>
          </w:tcPr>
          <w:p w14:paraId="5DF31285" w14:textId="77777777" w:rsidR="008C32E9" w:rsidRDefault="008C32E9" w:rsidP="008C32E9">
            <w:pPr>
              <w:widowControl/>
              <w:jc w:val="center"/>
              <w:rPr>
                <w:rFonts w:cs="Times New Roman"/>
                <w:sz w:val="24"/>
                <w:szCs w:val="24"/>
              </w:rPr>
            </w:pPr>
          </w:p>
        </w:tc>
      </w:tr>
      <w:tr w:rsidR="008C32E9" w14:paraId="6F3FF35C" w14:textId="77777777" w:rsidTr="000B3459">
        <w:tc>
          <w:tcPr>
            <w:tcW w:w="1022" w:type="pct"/>
            <w:hideMark/>
          </w:tcPr>
          <w:p w14:paraId="7B55889D" w14:textId="77777777" w:rsidR="008C32E9" w:rsidRDefault="008C32E9" w:rsidP="008C32E9">
            <w:pPr>
              <w:widowControl/>
              <w:ind w:firstLineChars="50" w:firstLine="120"/>
              <w:jc w:val="left"/>
              <w:rPr>
                <w:rFonts w:cs="Times New Roman"/>
                <w:sz w:val="24"/>
                <w:szCs w:val="24"/>
              </w:rPr>
            </w:pPr>
            <w:r>
              <w:rPr>
                <w:rFonts w:cs="Times New Roman"/>
                <w:sz w:val="24"/>
                <w:szCs w:val="24"/>
              </w:rPr>
              <w:lastRenderedPageBreak/>
              <w:t>Light or moderate</w:t>
            </w:r>
          </w:p>
        </w:tc>
        <w:tc>
          <w:tcPr>
            <w:tcW w:w="963" w:type="pct"/>
            <w:hideMark/>
          </w:tcPr>
          <w:p w14:paraId="1B66D76A"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5362B208" w14:textId="3FAC50B8" w:rsidR="008C32E9" w:rsidRDefault="008C32E9" w:rsidP="008C32E9">
            <w:pPr>
              <w:widowControl/>
              <w:jc w:val="center"/>
              <w:rPr>
                <w:rFonts w:cs="Times New Roman"/>
                <w:sz w:val="24"/>
                <w:szCs w:val="24"/>
              </w:rPr>
            </w:pPr>
            <w:r w:rsidRPr="008C32E9">
              <w:rPr>
                <w:rFonts w:cs="Times New Roman"/>
                <w:sz w:val="24"/>
                <w:szCs w:val="24"/>
              </w:rPr>
              <w:t>1.25 (1.21, 1.30)</w:t>
            </w:r>
          </w:p>
        </w:tc>
        <w:tc>
          <w:tcPr>
            <w:tcW w:w="1021" w:type="pct"/>
            <w:hideMark/>
          </w:tcPr>
          <w:p w14:paraId="0C54C369" w14:textId="5FEB23B7" w:rsidR="008C32E9" w:rsidRDefault="008C32E9" w:rsidP="008C32E9">
            <w:pPr>
              <w:widowControl/>
              <w:jc w:val="center"/>
              <w:rPr>
                <w:rFonts w:cs="Times New Roman"/>
                <w:sz w:val="24"/>
                <w:szCs w:val="24"/>
              </w:rPr>
            </w:pPr>
            <w:r w:rsidRPr="008C32E9">
              <w:rPr>
                <w:rFonts w:cs="Times New Roman"/>
                <w:sz w:val="24"/>
                <w:szCs w:val="24"/>
              </w:rPr>
              <w:t>1.47 (1.37, 1.58)</w:t>
            </w:r>
          </w:p>
        </w:tc>
        <w:tc>
          <w:tcPr>
            <w:tcW w:w="858" w:type="pct"/>
          </w:tcPr>
          <w:p w14:paraId="2AD95934" w14:textId="77777777" w:rsidR="008C32E9" w:rsidRDefault="008C32E9" w:rsidP="008C32E9">
            <w:pPr>
              <w:widowControl/>
              <w:jc w:val="center"/>
              <w:rPr>
                <w:rFonts w:cs="Times New Roman"/>
                <w:sz w:val="24"/>
                <w:szCs w:val="24"/>
              </w:rPr>
            </w:pPr>
          </w:p>
        </w:tc>
      </w:tr>
      <w:tr w:rsidR="008C32E9" w14:paraId="6EE1459E" w14:textId="77777777" w:rsidTr="000B3459">
        <w:tc>
          <w:tcPr>
            <w:tcW w:w="1022" w:type="pct"/>
            <w:hideMark/>
          </w:tcPr>
          <w:p w14:paraId="0367F79A" w14:textId="77777777" w:rsidR="008C32E9" w:rsidRDefault="008C32E9" w:rsidP="008C32E9">
            <w:pPr>
              <w:widowControl/>
              <w:ind w:firstLineChars="50" w:firstLine="120"/>
              <w:jc w:val="left"/>
              <w:rPr>
                <w:rFonts w:cs="Times New Roman"/>
                <w:sz w:val="24"/>
                <w:szCs w:val="24"/>
              </w:rPr>
            </w:pPr>
            <w:r>
              <w:rPr>
                <w:rFonts w:cs="Times New Roman"/>
                <w:sz w:val="24"/>
                <w:szCs w:val="24"/>
              </w:rPr>
              <w:t>Heavy or abusive</w:t>
            </w:r>
          </w:p>
        </w:tc>
        <w:tc>
          <w:tcPr>
            <w:tcW w:w="963" w:type="pct"/>
            <w:hideMark/>
          </w:tcPr>
          <w:p w14:paraId="46928711"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7E5472E2" w14:textId="7CFDB1A2" w:rsidR="008C32E9" w:rsidRDefault="008C32E9" w:rsidP="008C32E9">
            <w:pPr>
              <w:widowControl/>
              <w:jc w:val="center"/>
              <w:rPr>
                <w:rFonts w:cs="Times New Roman"/>
                <w:sz w:val="24"/>
                <w:szCs w:val="24"/>
              </w:rPr>
            </w:pPr>
            <w:r w:rsidRPr="008C32E9">
              <w:rPr>
                <w:rFonts w:cs="Times New Roman"/>
                <w:sz w:val="24"/>
                <w:szCs w:val="24"/>
              </w:rPr>
              <w:t>1.24 (1.16, 1.32)</w:t>
            </w:r>
          </w:p>
        </w:tc>
        <w:tc>
          <w:tcPr>
            <w:tcW w:w="1021" w:type="pct"/>
            <w:hideMark/>
          </w:tcPr>
          <w:p w14:paraId="08C854E5" w14:textId="7CB05E09" w:rsidR="008C32E9" w:rsidRDefault="008C32E9" w:rsidP="008C32E9">
            <w:pPr>
              <w:widowControl/>
              <w:jc w:val="center"/>
              <w:rPr>
                <w:rFonts w:cs="Times New Roman"/>
                <w:sz w:val="24"/>
                <w:szCs w:val="24"/>
              </w:rPr>
            </w:pPr>
            <w:r w:rsidRPr="008C32E9">
              <w:rPr>
                <w:rFonts w:cs="Times New Roman"/>
                <w:sz w:val="24"/>
                <w:szCs w:val="24"/>
              </w:rPr>
              <w:t>1.59 (1.42, 1.78)</w:t>
            </w:r>
          </w:p>
        </w:tc>
        <w:tc>
          <w:tcPr>
            <w:tcW w:w="858" w:type="pct"/>
          </w:tcPr>
          <w:p w14:paraId="086D945C" w14:textId="77777777" w:rsidR="008C32E9" w:rsidRDefault="008C32E9" w:rsidP="008C32E9">
            <w:pPr>
              <w:widowControl/>
              <w:jc w:val="center"/>
              <w:rPr>
                <w:rFonts w:cs="Times New Roman"/>
                <w:sz w:val="24"/>
                <w:szCs w:val="24"/>
              </w:rPr>
            </w:pPr>
          </w:p>
        </w:tc>
      </w:tr>
      <w:tr w:rsidR="008C32E9" w14:paraId="54C75FF5" w14:textId="77777777" w:rsidTr="000B3459">
        <w:tc>
          <w:tcPr>
            <w:tcW w:w="1022" w:type="pct"/>
            <w:hideMark/>
          </w:tcPr>
          <w:p w14:paraId="5338A114" w14:textId="77777777" w:rsidR="008C32E9" w:rsidRDefault="008C32E9" w:rsidP="008C32E9">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3E885EA6"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10A3CCBE" w14:textId="4DF53C15" w:rsidR="008C32E9" w:rsidRDefault="008C32E9" w:rsidP="008C32E9">
            <w:pPr>
              <w:widowControl/>
              <w:jc w:val="center"/>
              <w:rPr>
                <w:rFonts w:cs="Times New Roman"/>
                <w:sz w:val="24"/>
                <w:szCs w:val="24"/>
              </w:rPr>
            </w:pPr>
            <w:r w:rsidRPr="008C32E9">
              <w:rPr>
                <w:rFonts w:cs="Times New Roman"/>
                <w:sz w:val="24"/>
                <w:szCs w:val="24"/>
              </w:rPr>
              <w:t>1.31 (1.24, 1.38)</w:t>
            </w:r>
          </w:p>
        </w:tc>
        <w:tc>
          <w:tcPr>
            <w:tcW w:w="1021" w:type="pct"/>
            <w:hideMark/>
          </w:tcPr>
          <w:p w14:paraId="76F23E9B" w14:textId="55393C6E" w:rsidR="008C32E9" w:rsidRDefault="008C32E9" w:rsidP="008C32E9">
            <w:pPr>
              <w:widowControl/>
              <w:jc w:val="center"/>
              <w:rPr>
                <w:rFonts w:cs="Times New Roman"/>
                <w:sz w:val="24"/>
                <w:szCs w:val="24"/>
              </w:rPr>
            </w:pPr>
            <w:r w:rsidRPr="008C32E9">
              <w:rPr>
                <w:rFonts w:cs="Times New Roman"/>
                <w:sz w:val="24"/>
                <w:szCs w:val="24"/>
              </w:rPr>
              <w:t>1.60 (1.47, 1.73)</w:t>
            </w:r>
          </w:p>
        </w:tc>
        <w:tc>
          <w:tcPr>
            <w:tcW w:w="858" w:type="pct"/>
          </w:tcPr>
          <w:p w14:paraId="4658B93E" w14:textId="77777777" w:rsidR="008C32E9" w:rsidRDefault="008C32E9" w:rsidP="008C32E9">
            <w:pPr>
              <w:widowControl/>
              <w:jc w:val="center"/>
              <w:rPr>
                <w:rFonts w:cs="Times New Roman"/>
                <w:sz w:val="24"/>
                <w:szCs w:val="24"/>
              </w:rPr>
            </w:pPr>
          </w:p>
        </w:tc>
      </w:tr>
      <w:tr w:rsidR="008C32E9" w14:paraId="35EC1A04" w14:textId="77777777" w:rsidTr="000B3459">
        <w:tc>
          <w:tcPr>
            <w:tcW w:w="1022" w:type="pct"/>
            <w:hideMark/>
          </w:tcPr>
          <w:p w14:paraId="7FB90B13" w14:textId="77777777" w:rsidR="008C32E9" w:rsidRDefault="008C32E9" w:rsidP="008C32E9">
            <w:pPr>
              <w:widowControl/>
              <w:jc w:val="left"/>
              <w:rPr>
                <w:rFonts w:cs="Times New Roman"/>
                <w:sz w:val="24"/>
                <w:szCs w:val="24"/>
              </w:rPr>
            </w:pPr>
            <w:r>
              <w:rPr>
                <w:rFonts w:cs="Times New Roman"/>
                <w:sz w:val="24"/>
                <w:szCs w:val="24"/>
              </w:rPr>
              <w:t>Physical activity (METs)</w:t>
            </w:r>
          </w:p>
        </w:tc>
        <w:tc>
          <w:tcPr>
            <w:tcW w:w="963" w:type="pct"/>
          </w:tcPr>
          <w:p w14:paraId="78EAC645" w14:textId="77777777" w:rsidR="008C32E9" w:rsidRDefault="008C32E9" w:rsidP="008C32E9">
            <w:pPr>
              <w:widowControl/>
              <w:jc w:val="center"/>
              <w:rPr>
                <w:rFonts w:cs="Times New Roman"/>
                <w:sz w:val="24"/>
                <w:szCs w:val="24"/>
              </w:rPr>
            </w:pPr>
          </w:p>
        </w:tc>
        <w:tc>
          <w:tcPr>
            <w:tcW w:w="1136" w:type="pct"/>
          </w:tcPr>
          <w:p w14:paraId="61C53455" w14:textId="77777777" w:rsidR="008C32E9" w:rsidRDefault="008C32E9" w:rsidP="008C32E9">
            <w:pPr>
              <w:widowControl/>
              <w:jc w:val="center"/>
              <w:rPr>
                <w:rFonts w:cs="Times New Roman"/>
                <w:sz w:val="24"/>
                <w:szCs w:val="24"/>
              </w:rPr>
            </w:pPr>
          </w:p>
        </w:tc>
        <w:tc>
          <w:tcPr>
            <w:tcW w:w="1021" w:type="pct"/>
          </w:tcPr>
          <w:p w14:paraId="6575970A" w14:textId="77777777" w:rsidR="008C32E9" w:rsidRDefault="008C32E9" w:rsidP="008C32E9">
            <w:pPr>
              <w:widowControl/>
              <w:jc w:val="center"/>
              <w:rPr>
                <w:rFonts w:cs="Times New Roman"/>
                <w:sz w:val="24"/>
                <w:szCs w:val="24"/>
              </w:rPr>
            </w:pPr>
          </w:p>
        </w:tc>
        <w:tc>
          <w:tcPr>
            <w:tcW w:w="858" w:type="pct"/>
            <w:hideMark/>
          </w:tcPr>
          <w:p w14:paraId="6B3045A1" w14:textId="2B68886C" w:rsidR="008C32E9" w:rsidRDefault="008C32E9" w:rsidP="008C32E9">
            <w:pPr>
              <w:widowControl/>
              <w:jc w:val="center"/>
              <w:rPr>
                <w:rFonts w:cs="Times New Roman"/>
                <w:sz w:val="24"/>
                <w:szCs w:val="24"/>
              </w:rPr>
            </w:pPr>
            <w:r w:rsidRPr="008C32E9">
              <w:rPr>
                <w:rFonts w:cs="Times New Roman"/>
                <w:sz w:val="24"/>
                <w:szCs w:val="24"/>
              </w:rPr>
              <w:t>0.009</w:t>
            </w:r>
          </w:p>
        </w:tc>
      </w:tr>
      <w:tr w:rsidR="008C32E9" w14:paraId="7E482E84" w14:textId="77777777" w:rsidTr="000B3459">
        <w:tc>
          <w:tcPr>
            <w:tcW w:w="1022" w:type="pct"/>
            <w:hideMark/>
          </w:tcPr>
          <w:p w14:paraId="3DAECDEA" w14:textId="77777777" w:rsidR="008C32E9" w:rsidRDefault="008C32E9" w:rsidP="008C32E9">
            <w:pPr>
              <w:widowControl/>
              <w:ind w:firstLineChars="50" w:firstLine="120"/>
              <w:jc w:val="left"/>
              <w:rPr>
                <w:rFonts w:cs="Times New Roman"/>
                <w:sz w:val="24"/>
                <w:szCs w:val="24"/>
              </w:rPr>
            </w:pPr>
            <w:r>
              <w:rPr>
                <w:rFonts w:cs="Times New Roman"/>
                <w:sz w:val="24"/>
                <w:szCs w:val="24"/>
              </w:rPr>
              <w:t>&lt; 50%</w:t>
            </w:r>
          </w:p>
        </w:tc>
        <w:tc>
          <w:tcPr>
            <w:tcW w:w="963" w:type="pct"/>
            <w:hideMark/>
          </w:tcPr>
          <w:p w14:paraId="761E6844"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0792E5E1" w14:textId="7A92986B" w:rsidR="008C32E9" w:rsidRDefault="008C32E9" w:rsidP="008C32E9">
            <w:pPr>
              <w:widowControl/>
              <w:jc w:val="center"/>
              <w:rPr>
                <w:rFonts w:cs="Times New Roman"/>
                <w:sz w:val="24"/>
                <w:szCs w:val="24"/>
              </w:rPr>
            </w:pPr>
            <w:r w:rsidRPr="008C32E9">
              <w:rPr>
                <w:rFonts w:cs="Times New Roman"/>
                <w:sz w:val="24"/>
                <w:szCs w:val="24"/>
              </w:rPr>
              <w:t>1.27 (1.22, 1.33)</w:t>
            </w:r>
          </w:p>
        </w:tc>
        <w:tc>
          <w:tcPr>
            <w:tcW w:w="1021" w:type="pct"/>
            <w:hideMark/>
          </w:tcPr>
          <w:p w14:paraId="29898EE1" w14:textId="24D5B58C" w:rsidR="008C32E9" w:rsidRDefault="008C32E9" w:rsidP="008C32E9">
            <w:pPr>
              <w:widowControl/>
              <w:jc w:val="center"/>
              <w:rPr>
                <w:rFonts w:cs="Times New Roman"/>
                <w:sz w:val="24"/>
                <w:szCs w:val="24"/>
              </w:rPr>
            </w:pPr>
            <w:r w:rsidRPr="008C32E9">
              <w:rPr>
                <w:rFonts w:cs="Times New Roman"/>
                <w:sz w:val="24"/>
                <w:szCs w:val="24"/>
              </w:rPr>
              <w:t>1.67 (1.56, 1.79)</w:t>
            </w:r>
          </w:p>
        </w:tc>
        <w:tc>
          <w:tcPr>
            <w:tcW w:w="858" w:type="pct"/>
          </w:tcPr>
          <w:p w14:paraId="1D3B12AD" w14:textId="77777777" w:rsidR="008C32E9" w:rsidRDefault="008C32E9" w:rsidP="008C32E9">
            <w:pPr>
              <w:widowControl/>
              <w:jc w:val="center"/>
              <w:rPr>
                <w:rFonts w:cs="Times New Roman"/>
                <w:sz w:val="24"/>
                <w:szCs w:val="24"/>
              </w:rPr>
            </w:pPr>
          </w:p>
        </w:tc>
      </w:tr>
      <w:tr w:rsidR="008C32E9" w14:paraId="3E2D51BD" w14:textId="77777777" w:rsidTr="000B3459">
        <w:tc>
          <w:tcPr>
            <w:tcW w:w="1022" w:type="pct"/>
            <w:hideMark/>
          </w:tcPr>
          <w:p w14:paraId="322D7C95" w14:textId="77777777" w:rsidR="008C32E9" w:rsidRDefault="008C32E9" w:rsidP="008C32E9">
            <w:pPr>
              <w:widowControl/>
              <w:ind w:firstLineChars="50" w:firstLine="120"/>
              <w:jc w:val="left"/>
              <w:rPr>
                <w:rFonts w:cs="Times New Roman"/>
                <w:sz w:val="24"/>
                <w:szCs w:val="24"/>
              </w:rPr>
            </w:pPr>
            <w:r>
              <w:rPr>
                <w:rFonts w:cs="Times New Roman"/>
                <w:sz w:val="24"/>
                <w:szCs w:val="24"/>
              </w:rPr>
              <w:t>≥ 50%</w:t>
            </w:r>
          </w:p>
        </w:tc>
        <w:tc>
          <w:tcPr>
            <w:tcW w:w="963" w:type="pct"/>
            <w:hideMark/>
          </w:tcPr>
          <w:p w14:paraId="16113912"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2DC73252" w14:textId="34569F40" w:rsidR="008C32E9" w:rsidRDefault="008C32E9" w:rsidP="008C32E9">
            <w:pPr>
              <w:widowControl/>
              <w:jc w:val="center"/>
              <w:rPr>
                <w:rFonts w:cs="Times New Roman"/>
                <w:sz w:val="24"/>
                <w:szCs w:val="24"/>
              </w:rPr>
            </w:pPr>
            <w:r w:rsidRPr="008C32E9">
              <w:rPr>
                <w:rFonts w:cs="Times New Roman"/>
                <w:sz w:val="24"/>
                <w:szCs w:val="24"/>
              </w:rPr>
              <w:t>1.25 (1.20, 1.29)</w:t>
            </w:r>
          </w:p>
        </w:tc>
        <w:tc>
          <w:tcPr>
            <w:tcW w:w="1021" w:type="pct"/>
            <w:hideMark/>
          </w:tcPr>
          <w:p w14:paraId="4DE231E7" w14:textId="722F95DD" w:rsidR="008C32E9" w:rsidRDefault="008C32E9" w:rsidP="008C32E9">
            <w:pPr>
              <w:widowControl/>
              <w:jc w:val="center"/>
              <w:rPr>
                <w:rFonts w:cs="Times New Roman"/>
                <w:sz w:val="24"/>
                <w:szCs w:val="24"/>
              </w:rPr>
            </w:pPr>
            <w:r w:rsidRPr="008C32E9">
              <w:rPr>
                <w:rFonts w:cs="Times New Roman"/>
                <w:sz w:val="24"/>
                <w:szCs w:val="24"/>
              </w:rPr>
              <w:t>1.44 (1.35, 1.53)</w:t>
            </w:r>
          </w:p>
        </w:tc>
        <w:tc>
          <w:tcPr>
            <w:tcW w:w="858" w:type="pct"/>
          </w:tcPr>
          <w:p w14:paraId="79A15B02" w14:textId="77777777" w:rsidR="008C32E9" w:rsidRDefault="008C32E9" w:rsidP="008C32E9">
            <w:pPr>
              <w:widowControl/>
              <w:jc w:val="center"/>
              <w:rPr>
                <w:rFonts w:cs="Times New Roman"/>
                <w:sz w:val="24"/>
                <w:szCs w:val="24"/>
              </w:rPr>
            </w:pPr>
          </w:p>
        </w:tc>
      </w:tr>
      <w:tr w:rsidR="008C32E9" w14:paraId="6F9130CA" w14:textId="77777777" w:rsidTr="000B3459">
        <w:tc>
          <w:tcPr>
            <w:tcW w:w="1022" w:type="pct"/>
            <w:hideMark/>
          </w:tcPr>
          <w:p w14:paraId="6BA59CCB" w14:textId="77777777" w:rsidR="008C32E9" w:rsidRDefault="008C32E9" w:rsidP="008C32E9">
            <w:pPr>
              <w:widowControl/>
              <w:jc w:val="left"/>
              <w:rPr>
                <w:rFonts w:cs="Times New Roman"/>
                <w:sz w:val="24"/>
                <w:szCs w:val="24"/>
              </w:rPr>
            </w:pPr>
            <w:r>
              <w:rPr>
                <w:rFonts w:cs="Times New Roman"/>
                <w:sz w:val="24"/>
                <w:szCs w:val="24"/>
              </w:rPr>
              <w:t>Healthy diet score</w:t>
            </w:r>
          </w:p>
        </w:tc>
        <w:tc>
          <w:tcPr>
            <w:tcW w:w="963" w:type="pct"/>
          </w:tcPr>
          <w:p w14:paraId="4B7D0F7B" w14:textId="77777777" w:rsidR="008C32E9" w:rsidRDefault="008C32E9" w:rsidP="008C32E9">
            <w:pPr>
              <w:widowControl/>
              <w:jc w:val="center"/>
              <w:rPr>
                <w:rFonts w:cs="Times New Roman"/>
                <w:sz w:val="24"/>
                <w:szCs w:val="24"/>
              </w:rPr>
            </w:pPr>
          </w:p>
        </w:tc>
        <w:tc>
          <w:tcPr>
            <w:tcW w:w="1136" w:type="pct"/>
          </w:tcPr>
          <w:p w14:paraId="17C7C5B7" w14:textId="77777777" w:rsidR="008C32E9" w:rsidRDefault="008C32E9" w:rsidP="008C32E9">
            <w:pPr>
              <w:widowControl/>
              <w:jc w:val="center"/>
              <w:rPr>
                <w:rFonts w:cs="Times New Roman"/>
                <w:sz w:val="24"/>
                <w:szCs w:val="24"/>
              </w:rPr>
            </w:pPr>
          </w:p>
        </w:tc>
        <w:tc>
          <w:tcPr>
            <w:tcW w:w="1021" w:type="pct"/>
          </w:tcPr>
          <w:p w14:paraId="65F8C3C3" w14:textId="77777777" w:rsidR="008C32E9" w:rsidRDefault="008C32E9" w:rsidP="008C32E9">
            <w:pPr>
              <w:widowControl/>
              <w:jc w:val="center"/>
              <w:rPr>
                <w:rFonts w:cs="Times New Roman"/>
                <w:sz w:val="24"/>
                <w:szCs w:val="24"/>
              </w:rPr>
            </w:pPr>
          </w:p>
        </w:tc>
        <w:tc>
          <w:tcPr>
            <w:tcW w:w="858" w:type="pct"/>
            <w:hideMark/>
          </w:tcPr>
          <w:p w14:paraId="137AF838" w14:textId="7B774B9E" w:rsidR="008C32E9" w:rsidRDefault="008C32E9" w:rsidP="008C32E9">
            <w:pPr>
              <w:widowControl/>
              <w:jc w:val="center"/>
              <w:rPr>
                <w:rFonts w:cs="Times New Roman"/>
                <w:sz w:val="24"/>
                <w:szCs w:val="24"/>
              </w:rPr>
            </w:pPr>
            <w:r w:rsidRPr="008C32E9">
              <w:rPr>
                <w:rFonts w:cs="Times New Roman"/>
                <w:sz w:val="24"/>
                <w:szCs w:val="24"/>
              </w:rPr>
              <w:t>0.005</w:t>
            </w:r>
          </w:p>
        </w:tc>
      </w:tr>
      <w:tr w:rsidR="008C32E9" w14:paraId="00CBD44E" w14:textId="77777777" w:rsidTr="000B3459">
        <w:tc>
          <w:tcPr>
            <w:tcW w:w="1022" w:type="pct"/>
            <w:hideMark/>
          </w:tcPr>
          <w:p w14:paraId="3009BB48" w14:textId="77777777" w:rsidR="008C32E9" w:rsidRDefault="008C32E9" w:rsidP="008C32E9">
            <w:pPr>
              <w:widowControl/>
              <w:ind w:firstLineChars="50" w:firstLine="120"/>
              <w:jc w:val="left"/>
              <w:rPr>
                <w:rFonts w:cs="Times New Roman"/>
                <w:sz w:val="24"/>
                <w:szCs w:val="24"/>
              </w:rPr>
            </w:pPr>
            <w:r>
              <w:rPr>
                <w:rFonts w:cs="Times New Roman"/>
                <w:sz w:val="24"/>
                <w:szCs w:val="24"/>
              </w:rPr>
              <w:t>&lt; 4</w:t>
            </w:r>
          </w:p>
        </w:tc>
        <w:tc>
          <w:tcPr>
            <w:tcW w:w="963" w:type="pct"/>
            <w:hideMark/>
          </w:tcPr>
          <w:p w14:paraId="0062836A"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5E582D35" w14:textId="622A964F" w:rsidR="008C32E9" w:rsidRDefault="008C32E9" w:rsidP="008C32E9">
            <w:pPr>
              <w:widowControl/>
              <w:jc w:val="center"/>
              <w:rPr>
                <w:rFonts w:cs="Times New Roman"/>
                <w:sz w:val="24"/>
                <w:szCs w:val="24"/>
              </w:rPr>
            </w:pPr>
            <w:r w:rsidRPr="008C32E9">
              <w:rPr>
                <w:rFonts w:cs="Times New Roman"/>
                <w:sz w:val="24"/>
                <w:szCs w:val="24"/>
              </w:rPr>
              <w:t>1.28 (1.24, 1.32)</w:t>
            </w:r>
          </w:p>
        </w:tc>
        <w:tc>
          <w:tcPr>
            <w:tcW w:w="1021" w:type="pct"/>
            <w:hideMark/>
          </w:tcPr>
          <w:p w14:paraId="77CB30D4" w14:textId="0F862658" w:rsidR="008C32E9" w:rsidRDefault="008C32E9" w:rsidP="008C32E9">
            <w:pPr>
              <w:widowControl/>
              <w:jc w:val="center"/>
              <w:rPr>
                <w:rFonts w:cs="Times New Roman"/>
                <w:sz w:val="24"/>
                <w:szCs w:val="24"/>
              </w:rPr>
            </w:pPr>
            <w:r w:rsidRPr="008C32E9">
              <w:rPr>
                <w:rFonts w:cs="Times New Roman"/>
                <w:sz w:val="24"/>
                <w:szCs w:val="24"/>
              </w:rPr>
              <w:t>1.57 (1.49, 1.66)</w:t>
            </w:r>
          </w:p>
        </w:tc>
        <w:tc>
          <w:tcPr>
            <w:tcW w:w="858" w:type="pct"/>
          </w:tcPr>
          <w:p w14:paraId="491D36CB" w14:textId="77777777" w:rsidR="008C32E9" w:rsidRDefault="008C32E9" w:rsidP="008C32E9">
            <w:pPr>
              <w:widowControl/>
              <w:jc w:val="center"/>
              <w:rPr>
                <w:rFonts w:cs="Times New Roman"/>
                <w:sz w:val="24"/>
                <w:szCs w:val="24"/>
              </w:rPr>
            </w:pPr>
          </w:p>
        </w:tc>
      </w:tr>
      <w:tr w:rsidR="008C32E9" w14:paraId="1C29E491" w14:textId="77777777" w:rsidTr="000B3459">
        <w:tc>
          <w:tcPr>
            <w:tcW w:w="1022" w:type="pct"/>
            <w:hideMark/>
          </w:tcPr>
          <w:p w14:paraId="269C5D8C" w14:textId="77777777" w:rsidR="008C32E9" w:rsidRDefault="008C32E9" w:rsidP="008C32E9">
            <w:pPr>
              <w:widowControl/>
              <w:ind w:firstLineChars="50" w:firstLine="120"/>
              <w:jc w:val="left"/>
              <w:rPr>
                <w:rFonts w:cs="Times New Roman"/>
                <w:sz w:val="24"/>
                <w:szCs w:val="24"/>
              </w:rPr>
            </w:pPr>
            <w:r>
              <w:rPr>
                <w:rFonts w:cs="Times New Roman"/>
                <w:sz w:val="24"/>
                <w:szCs w:val="24"/>
              </w:rPr>
              <w:t>≥ 4</w:t>
            </w:r>
          </w:p>
        </w:tc>
        <w:tc>
          <w:tcPr>
            <w:tcW w:w="963" w:type="pct"/>
            <w:hideMark/>
          </w:tcPr>
          <w:p w14:paraId="57BD99F4"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1FC7FFAB" w14:textId="62D7EEB5" w:rsidR="008C32E9" w:rsidRDefault="008C32E9" w:rsidP="008C32E9">
            <w:pPr>
              <w:widowControl/>
              <w:jc w:val="center"/>
              <w:rPr>
                <w:rFonts w:cs="Times New Roman"/>
                <w:sz w:val="24"/>
                <w:szCs w:val="24"/>
              </w:rPr>
            </w:pPr>
            <w:r w:rsidRPr="008C32E9">
              <w:rPr>
                <w:rFonts w:cs="Times New Roman"/>
                <w:sz w:val="24"/>
                <w:szCs w:val="24"/>
              </w:rPr>
              <w:t>1.15 (1.08, 1.23)</w:t>
            </w:r>
          </w:p>
        </w:tc>
        <w:tc>
          <w:tcPr>
            <w:tcW w:w="1021" w:type="pct"/>
            <w:hideMark/>
          </w:tcPr>
          <w:p w14:paraId="56A812FE" w14:textId="054B4D6E" w:rsidR="008C32E9" w:rsidRDefault="008C32E9" w:rsidP="008C32E9">
            <w:pPr>
              <w:widowControl/>
              <w:jc w:val="center"/>
              <w:rPr>
                <w:rFonts w:cs="Times New Roman"/>
                <w:sz w:val="24"/>
                <w:szCs w:val="24"/>
              </w:rPr>
            </w:pPr>
            <w:r w:rsidRPr="008C32E9">
              <w:rPr>
                <w:rFonts w:cs="Times New Roman"/>
                <w:sz w:val="24"/>
                <w:szCs w:val="24"/>
              </w:rPr>
              <w:t>1.39 (1.25, 1.54)</w:t>
            </w:r>
          </w:p>
        </w:tc>
        <w:tc>
          <w:tcPr>
            <w:tcW w:w="858" w:type="pct"/>
          </w:tcPr>
          <w:p w14:paraId="08ED8C3E" w14:textId="77777777" w:rsidR="008C32E9" w:rsidRDefault="008C32E9" w:rsidP="008C32E9">
            <w:pPr>
              <w:widowControl/>
              <w:jc w:val="center"/>
              <w:rPr>
                <w:rFonts w:cs="Times New Roman"/>
                <w:sz w:val="24"/>
                <w:szCs w:val="24"/>
              </w:rPr>
            </w:pPr>
          </w:p>
        </w:tc>
      </w:tr>
      <w:tr w:rsidR="008C32E9" w14:paraId="79772805" w14:textId="77777777" w:rsidTr="000B3459">
        <w:trPr>
          <w:trHeight w:val="64"/>
        </w:trPr>
        <w:tc>
          <w:tcPr>
            <w:tcW w:w="1022" w:type="pct"/>
            <w:hideMark/>
          </w:tcPr>
          <w:p w14:paraId="0E325171" w14:textId="77777777" w:rsidR="008C32E9" w:rsidRDefault="008C32E9" w:rsidP="008C32E9">
            <w:pPr>
              <w:widowControl/>
              <w:jc w:val="left"/>
              <w:rPr>
                <w:rFonts w:cs="Times New Roman"/>
                <w:sz w:val="24"/>
                <w:szCs w:val="24"/>
              </w:rPr>
            </w:pPr>
            <w:r>
              <w:rPr>
                <w:rFonts w:cs="Times New Roman"/>
                <w:sz w:val="24"/>
                <w:szCs w:val="24"/>
              </w:rPr>
              <w:t>Healthy sleep score</w:t>
            </w:r>
          </w:p>
        </w:tc>
        <w:tc>
          <w:tcPr>
            <w:tcW w:w="963" w:type="pct"/>
          </w:tcPr>
          <w:p w14:paraId="3B6B0975" w14:textId="77777777" w:rsidR="008C32E9" w:rsidRDefault="008C32E9" w:rsidP="008C32E9">
            <w:pPr>
              <w:widowControl/>
              <w:jc w:val="center"/>
              <w:rPr>
                <w:rFonts w:cs="Times New Roman"/>
                <w:sz w:val="24"/>
                <w:szCs w:val="24"/>
              </w:rPr>
            </w:pPr>
          </w:p>
        </w:tc>
        <w:tc>
          <w:tcPr>
            <w:tcW w:w="1136" w:type="pct"/>
          </w:tcPr>
          <w:p w14:paraId="1456AA31" w14:textId="77777777" w:rsidR="008C32E9" w:rsidRDefault="008C32E9" w:rsidP="008C32E9">
            <w:pPr>
              <w:widowControl/>
              <w:jc w:val="center"/>
              <w:rPr>
                <w:rFonts w:cs="Times New Roman"/>
                <w:sz w:val="24"/>
                <w:szCs w:val="24"/>
              </w:rPr>
            </w:pPr>
          </w:p>
        </w:tc>
        <w:tc>
          <w:tcPr>
            <w:tcW w:w="1021" w:type="pct"/>
          </w:tcPr>
          <w:p w14:paraId="5BCBE7BA" w14:textId="77777777" w:rsidR="008C32E9" w:rsidRDefault="008C32E9" w:rsidP="008C32E9">
            <w:pPr>
              <w:widowControl/>
              <w:jc w:val="center"/>
              <w:rPr>
                <w:rFonts w:cs="Times New Roman"/>
                <w:sz w:val="24"/>
                <w:szCs w:val="24"/>
              </w:rPr>
            </w:pPr>
          </w:p>
        </w:tc>
        <w:tc>
          <w:tcPr>
            <w:tcW w:w="858" w:type="pct"/>
            <w:hideMark/>
          </w:tcPr>
          <w:p w14:paraId="3885A0D0" w14:textId="04DD4410" w:rsidR="008C32E9" w:rsidRDefault="008C32E9" w:rsidP="008C32E9">
            <w:pPr>
              <w:widowControl/>
              <w:jc w:val="center"/>
              <w:rPr>
                <w:rFonts w:cs="Times New Roman"/>
                <w:sz w:val="24"/>
                <w:szCs w:val="24"/>
              </w:rPr>
            </w:pPr>
            <w:r w:rsidRPr="008C32E9">
              <w:rPr>
                <w:rFonts w:cs="Times New Roman"/>
                <w:sz w:val="24"/>
                <w:szCs w:val="24"/>
              </w:rPr>
              <w:t>0.811</w:t>
            </w:r>
          </w:p>
        </w:tc>
      </w:tr>
      <w:tr w:rsidR="008C32E9" w14:paraId="371FCC48" w14:textId="77777777" w:rsidTr="000B3459">
        <w:trPr>
          <w:trHeight w:val="100"/>
        </w:trPr>
        <w:tc>
          <w:tcPr>
            <w:tcW w:w="1022" w:type="pct"/>
            <w:hideMark/>
          </w:tcPr>
          <w:p w14:paraId="6B474D90" w14:textId="77777777" w:rsidR="008C32E9" w:rsidRDefault="008C32E9" w:rsidP="008C32E9">
            <w:pPr>
              <w:widowControl/>
              <w:ind w:firstLineChars="50" w:firstLine="120"/>
              <w:jc w:val="left"/>
              <w:rPr>
                <w:rFonts w:cs="Times New Roman"/>
                <w:sz w:val="24"/>
                <w:szCs w:val="24"/>
              </w:rPr>
            </w:pPr>
            <w:r>
              <w:rPr>
                <w:rFonts w:cs="Times New Roman"/>
                <w:sz w:val="24"/>
                <w:szCs w:val="24"/>
              </w:rPr>
              <w:t>&lt; 4</w:t>
            </w:r>
          </w:p>
        </w:tc>
        <w:tc>
          <w:tcPr>
            <w:tcW w:w="963" w:type="pct"/>
            <w:hideMark/>
          </w:tcPr>
          <w:p w14:paraId="29776FFF"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661045A7" w14:textId="18B3A4FA" w:rsidR="008C32E9" w:rsidRDefault="008C32E9" w:rsidP="008C32E9">
            <w:pPr>
              <w:widowControl/>
              <w:jc w:val="center"/>
              <w:rPr>
                <w:rFonts w:cs="Times New Roman"/>
                <w:sz w:val="24"/>
                <w:szCs w:val="24"/>
              </w:rPr>
            </w:pPr>
            <w:r w:rsidRPr="008C32E9">
              <w:rPr>
                <w:rFonts w:cs="Times New Roman"/>
                <w:sz w:val="24"/>
                <w:szCs w:val="24"/>
              </w:rPr>
              <w:t>1.26 (1.21, 1.31)</w:t>
            </w:r>
          </w:p>
        </w:tc>
        <w:tc>
          <w:tcPr>
            <w:tcW w:w="1021" w:type="pct"/>
            <w:hideMark/>
          </w:tcPr>
          <w:p w14:paraId="194D0477" w14:textId="511A4ADB" w:rsidR="008C32E9" w:rsidRDefault="008C32E9" w:rsidP="008C32E9">
            <w:pPr>
              <w:widowControl/>
              <w:jc w:val="center"/>
              <w:rPr>
                <w:rFonts w:cs="Times New Roman"/>
                <w:sz w:val="24"/>
                <w:szCs w:val="24"/>
              </w:rPr>
            </w:pPr>
            <w:r w:rsidRPr="008C32E9">
              <w:rPr>
                <w:rFonts w:cs="Times New Roman"/>
                <w:sz w:val="24"/>
                <w:szCs w:val="24"/>
              </w:rPr>
              <w:t>1.52 (1.42, 1.62)</w:t>
            </w:r>
          </w:p>
        </w:tc>
        <w:tc>
          <w:tcPr>
            <w:tcW w:w="858" w:type="pct"/>
          </w:tcPr>
          <w:p w14:paraId="3AB1192E" w14:textId="77777777" w:rsidR="008C32E9" w:rsidRDefault="008C32E9" w:rsidP="008C32E9">
            <w:pPr>
              <w:widowControl/>
              <w:jc w:val="center"/>
              <w:rPr>
                <w:rFonts w:cs="Times New Roman"/>
                <w:sz w:val="24"/>
                <w:szCs w:val="24"/>
              </w:rPr>
            </w:pPr>
          </w:p>
        </w:tc>
      </w:tr>
      <w:tr w:rsidR="008C32E9" w14:paraId="797BEA4E" w14:textId="77777777" w:rsidTr="000B3459">
        <w:trPr>
          <w:trHeight w:val="100"/>
        </w:trPr>
        <w:tc>
          <w:tcPr>
            <w:tcW w:w="1022" w:type="pct"/>
            <w:hideMark/>
          </w:tcPr>
          <w:p w14:paraId="59ECC670" w14:textId="77777777" w:rsidR="008C32E9" w:rsidRDefault="008C32E9" w:rsidP="008C32E9">
            <w:pPr>
              <w:widowControl/>
              <w:ind w:firstLineChars="50" w:firstLine="120"/>
              <w:jc w:val="left"/>
              <w:rPr>
                <w:rFonts w:cs="Times New Roman"/>
                <w:sz w:val="24"/>
                <w:szCs w:val="24"/>
              </w:rPr>
            </w:pPr>
            <w:r>
              <w:rPr>
                <w:rFonts w:cs="Times New Roman"/>
                <w:sz w:val="24"/>
                <w:szCs w:val="24"/>
              </w:rPr>
              <w:t>≥ 4</w:t>
            </w:r>
          </w:p>
        </w:tc>
        <w:tc>
          <w:tcPr>
            <w:tcW w:w="963" w:type="pct"/>
            <w:hideMark/>
          </w:tcPr>
          <w:p w14:paraId="6B85A02F"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005F21B1" w14:textId="10581CD7" w:rsidR="008C32E9" w:rsidRDefault="008C32E9" w:rsidP="008C32E9">
            <w:pPr>
              <w:widowControl/>
              <w:jc w:val="center"/>
              <w:rPr>
                <w:rFonts w:cs="Times New Roman"/>
                <w:sz w:val="24"/>
                <w:szCs w:val="24"/>
              </w:rPr>
            </w:pPr>
            <w:r w:rsidRPr="008C32E9">
              <w:rPr>
                <w:rFonts w:cs="Times New Roman"/>
                <w:sz w:val="24"/>
                <w:szCs w:val="24"/>
              </w:rPr>
              <w:t>1.26 (1.21, 1.31)</w:t>
            </w:r>
          </w:p>
        </w:tc>
        <w:tc>
          <w:tcPr>
            <w:tcW w:w="1021" w:type="pct"/>
            <w:hideMark/>
          </w:tcPr>
          <w:p w14:paraId="5C9C2518" w14:textId="6B0E025A" w:rsidR="008C32E9" w:rsidRDefault="008C32E9" w:rsidP="008C32E9">
            <w:pPr>
              <w:widowControl/>
              <w:jc w:val="center"/>
              <w:rPr>
                <w:rFonts w:cs="Times New Roman"/>
                <w:sz w:val="24"/>
                <w:szCs w:val="24"/>
              </w:rPr>
            </w:pPr>
            <w:r w:rsidRPr="008C32E9">
              <w:rPr>
                <w:rFonts w:cs="Times New Roman"/>
                <w:sz w:val="24"/>
                <w:szCs w:val="24"/>
              </w:rPr>
              <w:t>1.56 (1.46, 1.67)</w:t>
            </w:r>
          </w:p>
        </w:tc>
        <w:tc>
          <w:tcPr>
            <w:tcW w:w="858" w:type="pct"/>
          </w:tcPr>
          <w:p w14:paraId="6D47E07C" w14:textId="77777777" w:rsidR="008C32E9" w:rsidRDefault="008C32E9" w:rsidP="008C32E9">
            <w:pPr>
              <w:widowControl/>
              <w:jc w:val="center"/>
              <w:rPr>
                <w:rFonts w:cs="Times New Roman"/>
                <w:sz w:val="24"/>
                <w:szCs w:val="24"/>
              </w:rPr>
            </w:pPr>
          </w:p>
        </w:tc>
      </w:tr>
      <w:tr w:rsidR="008C32E9" w14:paraId="47A37F38" w14:textId="77777777" w:rsidTr="000B3459">
        <w:trPr>
          <w:trHeight w:val="100"/>
        </w:trPr>
        <w:tc>
          <w:tcPr>
            <w:tcW w:w="1022" w:type="pct"/>
            <w:hideMark/>
          </w:tcPr>
          <w:p w14:paraId="21D8BCE1" w14:textId="77777777" w:rsidR="008C32E9" w:rsidRDefault="008C32E9" w:rsidP="008C32E9">
            <w:pPr>
              <w:widowControl/>
              <w:jc w:val="left"/>
              <w:rPr>
                <w:rFonts w:cs="Times New Roman"/>
                <w:sz w:val="24"/>
                <w:szCs w:val="24"/>
              </w:rPr>
            </w:pPr>
            <w:r>
              <w:rPr>
                <w:rFonts w:cs="Times New Roman"/>
                <w:sz w:val="24"/>
                <w:szCs w:val="24"/>
              </w:rPr>
              <w:t>High cholesterol</w:t>
            </w:r>
          </w:p>
        </w:tc>
        <w:tc>
          <w:tcPr>
            <w:tcW w:w="963" w:type="pct"/>
          </w:tcPr>
          <w:p w14:paraId="12D2D809" w14:textId="77777777" w:rsidR="008C32E9" w:rsidRDefault="008C32E9" w:rsidP="008C32E9">
            <w:pPr>
              <w:widowControl/>
              <w:jc w:val="center"/>
              <w:rPr>
                <w:rFonts w:cs="Times New Roman"/>
                <w:sz w:val="24"/>
                <w:szCs w:val="24"/>
              </w:rPr>
            </w:pPr>
          </w:p>
        </w:tc>
        <w:tc>
          <w:tcPr>
            <w:tcW w:w="1136" w:type="pct"/>
          </w:tcPr>
          <w:p w14:paraId="3DB69202" w14:textId="77777777" w:rsidR="008C32E9" w:rsidRDefault="008C32E9" w:rsidP="008C32E9">
            <w:pPr>
              <w:widowControl/>
              <w:jc w:val="center"/>
              <w:rPr>
                <w:rFonts w:cs="Times New Roman"/>
                <w:sz w:val="24"/>
                <w:szCs w:val="24"/>
              </w:rPr>
            </w:pPr>
          </w:p>
        </w:tc>
        <w:tc>
          <w:tcPr>
            <w:tcW w:w="1021" w:type="pct"/>
          </w:tcPr>
          <w:p w14:paraId="200C2E2C" w14:textId="77777777" w:rsidR="008C32E9" w:rsidRPr="008C32E9" w:rsidRDefault="008C32E9" w:rsidP="008C32E9">
            <w:pPr>
              <w:widowControl/>
              <w:jc w:val="center"/>
              <w:rPr>
                <w:rFonts w:cs="Times New Roman"/>
                <w:sz w:val="24"/>
                <w:szCs w:val="24"/>
              </w:rPr>
            </w:pPr>
          </w:p>
        </w:tc>
        <w:tc>
          <w:tcPr>
            <w:tcW w:w="858" w:type="pct"/>
            <w:hideMark/>
          </w:tcPr>
          <w:p w14:paraId="0E54007D" w14:textId="6785371F" w:rsidR="008C32E9" w:rsidRPr="008C32E9" w:rsidRDefault="008C32E9" w:rsidP="008C32E9">
            <w:pPr>
              <w:widowControl/>
              <w:jc w:val="center"/>
              <w:rPr>
                <w:rFonts w:cs="Times New Roman"/>
                <w:sz w:val="24"/>
                <w:szCs w:val="24"/>
              </w:rPr>
            </w:pPr>
            <w:r w:rsidRPr="008C32E9">
              <w:rPr>
                <w:rFonts w:cs="Times New Roman"/>
                <w:sz w:val="24"/>
                <w:szCs w:val="24"/>
              </w:rPr>
              <w:t>&lt;0.001</w:t>
            </w:r>
          </w:p>
        </w:tc>
      </w:tr>
      <w:tr w:rsidR="008C32E9" w14:paraId="447BEE16" w14:textId="77777777" w:rsidTr="000B3459">
        <w:trPr>
          <w:trHeight w:val="100"/>
        </w:trPr>
        <w:tc>
          <w:tcPr>
            <w:tcW w:w="1022" w:type="pct"/>
            <w:hideMark/>
          </w:tcPr>
          <w:p w14:paraId="66546FF1" w14:textId="77777777" w:rsidR="008C32E9" w:rsidRDefault="008C32E9" w:rsidP="008C32E9">
            <w:pPr>
              <w:widowControl/>
              <w:ind w:firstLineChars="50" w:firstLine="120"/>
              <w:jc w:val="left"/>
              <w:rPr>
                <w:rFonts w:cs="Times New Roman"/>
                <w:sz w:val="24"/>
                <w:szCs w:val="24"/>
              </w:rPr>
            </w:pPr>
            <w:r>
              <w:rPr>
                <w:rFonts w:cs="Times New Roman"/>
                <w:sz w:val="24"/>
                <w:szCs w:val="24"/>
              </w:rPr>
              <w:t>No</w:t>
            </w:r>
          </w:p>
        </w:tc>
        <w:tc>
          <w:tcPr>
            <w:tcW w:w="963" w:type="pct"/>
            <w:hideMark/>
          </w:tcPr>
          <w:p w14:paraId="50576045"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43150A3D" w14:textId="3505B745" w:rsidR="008C32E9" w:rsidRDefault="008C32E9" w:rsidP="008C32E9">
            <w:pPr>
              <w:widowControl/>
              <w:jc w:val="center"/>
              <w:rPr>
                <w:rFonts w:cs="Times New Roman"/>
                <w:sz w:val="24"/>
                <w:szCs w:val="24"/>
              </w:rPr>
            </w:pPr>
            <w:r w:rsidRPr="008C32E9">
              <w:rPr>
                <w:rFonts w:cs="Times New Roman"/>
                <w:sz w:val="24"/>
                <w:szCs w:val="24"/>
              </w:rPr>
              <w:t>1.27 (1.24, 1.31)</w:t>
            </w:r>
          </w:p>
        </w:tc>
        <w:tc>
          <w:tcPr>
            <w:tcW w:w="1021" w:type="pct"/>
            <w:hideMark/>
          </w:tcPr>
          <w:p w14:paraId="19369177" w14:textId="47452A17" w:rsidR="008C32E9" w:rsidRPr="008C32E9" w:rsidRDefault="008C32E9" w:rsidP="008C32E9">
            <w:pPr>
              <w:widowControl/>
              <w:jc w:val="center"/>
              <w:rPr>
                <w:rFonts w:cs="Times New Roman"/>
                <w:sz w:val="24"/>
                <w:szCs w:val="24"/>
              </w:rPr>
            </w:pPr>
            <w:r w:rsidRPr="008C32E9">
              <w:rPr>
                <w:rFonts w:cs="Times New Roman"/>
                <w:sz w:val="24"/>
                <w:szCs w:val="24"/>
              </w:rPr>
              <w:t>1.57 (1.49, 1.65)</w:t>
            </w:r>
          </w:p>
        </w:tc>
        <w:tc>
          <w:tcPr>
            <w:tcW w:w="858" w:type="pct"/>
          </w:tcPr>
          <w:p w14:paraId="5D774AC2" w14:textId="77777777" w:rsidR="008C32E9" w:rsidRPr="008C32E9" w:rsidRDefault="008C32E9" w:rsidP="008C32E9">
            <w:pPr>
              <w:widowControl/>
              <w:jc w:val="center"/>
              <w:rPr>
                <w:rFonts w:cs="Times New Roman"/>
                <w:sz w:val="24"/>
                <w:szCs w:val="24"/>
              </w:rPr>
            </w:pPr>
          </w:p>
        </w:tc>
      </w:tr>
      <w:tr w:rsidR="008C32E9" w14:paraId="09FF3FA6" w14:textId="77777777" w:rsidTr="000B3459">
        <w:trPr>
          <w:trHeight w:val="100"/>
        </w:trPr>
        <w:tc>
          <w:tcPr>
            <w:tcW w:w="1022" w:type="pct"/>
            <w:hideMark/>
          </w:tcPr>
          <w:p w14:paraId="61699443" w14:textId="77777777" w:rsidR="008C32E9" w:rsidRDefault="008C32E9" w:rsidP="008C32E9">
            <w:pPr>
              <w:widowControl/>
              <w:ind w:firstLineChars="50" w:firstLine="120"/>
              <w:jc w:val="left"/>
              <w:rPr>
                <w:rFonts w:cs="Times New Roman"/>
                <w:sz w:val="24"/>
                <w:szCs w:val="24"/>
              </w:rPr>
            </w:pPr>
            <w:r>
              <w:rPr>
                <w:rFonts w:cs="Times New Roman"/>
                <w:sz w:val="24"/>
                <w:szCs w:val="24"/>
              </w:rPr>
              <w:t>Yes</w:t>
            </w:r>
          </w:p>
        </w:tc>
        <w:tc>
          <w:tcPr>
            <w:tcW w:w="963" w:type="pct"/>
            <w:hideMark/>
          </w:tcPr>
          <w:p w14:paraId="2A69B91D"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34EF6128" w14:textId="3664282A" w:rsidR="008C32E9" w:rsidRDefault="008C32E9" w:rsidP="008C32E9">
            <w:pPr>
              <w:widowControl/>
              <w:jc w:val="center"/>
              <w:rPr>
                <w:rFonts w:cs="Times New Roman"/>
                <w:sz w:val="24"/>
                <w:szCs w:val="24"/>
              </w:rPr>
            </w:pPr>
            <w:r w:rsidRPr="008C32E9">
              <w:rPr>
                <w:rFonts w:cs="Times New Roman"/>
                <w:sz w:val="24"/>
                <w:szCs w:val="24"/>
              </w:rPr>
              <w:t>1.09 (0.99, 1.19)</w:t>
            </w:r>
          </w:p>
        </w:tc>
        <w:tc>
          <w:tcPr>
            <w:tcW w:w="1021" w:type="pct"/>
            <w:hideMark/>
          </w:tcPr>
          <w:p w14:paraId="5E6F0A48" w14:textId="463B6EED" w:rsidR="008C32E9" w:rsidRPr="008C32E9" w:rsidRDefault="008C32E9" w:rsidP="008C32E9">
            <w:pPr>
              <w:widowControl/>
              <w:jc w:val="center"/>
              <w:rPr>
                <w:rFonts w:cs="Times New Roman"/>
                <w:sz w:val="24"/>
                <w:szCs w:val="24"/>
              </w:rPr>
            </w:pPr>
            <w:r w:rsidRPr="008C32E9">
              <w:rPr>
                <w:rFonts w:cs="Times New Roman"/>
                <w:sz w:val="24"/>
                <w:szCs w:val="24"/>
              </w:rPr>
              <w:t>1.35 (1.21, 1.50)</w:t>
            </w:r>
          </w:p>
        </w:tc>
        <w:tc>
          <w:tcPr>
            <w:tcW w:w="858" w:type="pct"/>
          </w:tcPr>
          <w:p w14:paraId="64EA4252" w14:textId="77777777" w:rsidR="008C32E9" w:rsidRPr="008C32E9" w:rsidRDefault="008C32E9" w:rsidP="008C32E9">
            <w:pPr>
              <w:widowControl/>
              <w:jc w:val="center"/>
              <w:rPr>
                <w:rFonts w:cs="Times New Roman"/>
                <w:sz w:val="24"/>
                <w:szCs w:val="24"/>
              </w:rPr>
            </w:pPr>
          </w:p>
        </w:tc>
      </w:tr>
      <w:tr w:rsidR="008C32E9" w14:paraId="65418317" w14:textId="77777777" w:rsidTr="000B3459">
        <w:trPr>
          <w:trHeight w:val="100"/>
        </w:trPr>
        <w:tc>
          <w:tcPr>
            <w:tcW w:w="1022" w:type="pct"/>
            <w:hideMark/>
          </w:tcPr>
          <w:p w14:paraId="20398073" w14:textId="77777777" w:rsidR="008C32E9" w:rsidRDefault="008C32E9" w:rsidP="008C32E9">
            <w:pPr>
              <w:widowControl/>
              <w:jc w:val="left"/>
              <w:rPr>
                <w:rFonts w:cs="Times New Roman"/>
                <w:sz w:val="24"/>
                <w:szCs w:val="24"/>
              </w:rPr>
            </w:pPr>
            <w:r>
              <w:rPr>
                <w:rFonts w:cs="Times New Roman"/>
                <w:sz w:val="24"/>
                <w:szCs w:val="24"/>
              </w:rPr>
              <w:t>Heart failure</w:t>
            </w:r>
          </w:p>
        </w:tc>
        <w:tc>
          <w:tcPr>
            <w:tcW w:w="963" w:type="pct"/>
          </w:tcPr>
          <w:p w14:paraId="590177A5" w14:textId="77777777" w:rsidR="008C32E9" w:rsidRDefault="008C32E9" w:rsidP="008C32E9">
            <w:pPr>
              <w:widowControl/>
              <w:jc w:val="center"/>
              <w:rPr>
                <w:rFonts w:cs="Times New Roman"/>
                <w:sz w:val="24"/>
                <w:szCs w:val="24"/>
              </w:rPr>
            </w:pPr>
          </w:p>
        </w:tc>
        <w:tc>
          <w:tcPr>
            <w:tcW w:w="1136" w:type="pct"/>
          </w:tcPr>
          <w:p w14:paraId="2857D3CD" w14:textId="77777777" w:rsidR="008C32E9" w:rsidRDefault="008C32E9" w:rsidP="008C32E9">
            <w:pPr>
              <w:widowControl/>
              <w:jc w:val="center"/>
              <w:rPr>
                <w:rFonts w:cs="Times New Roman"/>
                <w:sz w:val="24"/>
                <w:szCs w:val="24"/>
              </w:rPr>
            </w:pPr>
          </w:p>
        </w:tc>
        <w:tc>
          <w:tcPr>
            <w:tcW w:w="1021" w:type="pct"/>
          </w:tcPr>
          <w:p w14:paraId="4C6537AA" w14:textId="77777777" w:rsidR="008C32E9" w:rsidRPr="008C32E9" w:rsidRDefault="008C32E9" w:rsidP="008C32E9">
            <w:pPr>
              <w:widowControl/>
              <w:jc w:val="center"/>
              <w:rPr>
                <w:rFonts w:cs="Times New Roman"/>
                <w:sz w:val="24"/>
                <w:szCs w:val="24"/>
              </w:rPr>
            </w:pPr>
          </w:p>
        </w:tc>
        <w:tc>
          <w:tcPr>
            <w:tcW w:w="858" w:type="pct"/>
            <w:hideMark/>
          </w:tcPr>
          <w:p w14:paraId="62154694" w14:textId="100E8D08" w:rsidR="008C32E9" w:rsidRPr="008C32E9" w:rsidRDefault="008C32E9" w:rsidP="008C32E9">
            <w:pPr>
              <w:widowControl/>
              <w:jc w:val="center"/>
              <w:rPr>
                <w:rFonts w:cs="Times New Roman"/>
                <w:sz w:val="24"/>
                <w:szCs w:val="24"/>
              </w:rPr>
            </w:pPr>
            <w:r w:rsidRPr="008C32E9">
              <w:rPr>
                <w:rFonts w:cs="Times New Roman"/>
                <w:sz w:val="24"/>
                <w:szCs w:val="24"/>
              </w:rPr>
              <w:t>0.33</w:t>
            </w:r>
          </w:p>
        </w:tc>
      </w:tr>
      <w:tr w:rsidR="008C32E9" w14:paraId="66E6700E" w14:textId="77777777" w:rsidTr="000B3459">
        <w:trPr>
          <w:trHeight w:val="100"/>
        </w:trPr>
        <w:tc>
          <w:tcPr>
            <w:tcW w:w="1022" w:type="pct"/>
            <w:hideMark/>
          </w:tcPr>
          <w:p w14:paraId="1D4EF5B4" w14:textId="77777777" w:rsidR="008C32E9" w:rsidRDefault="008C32E9" w:rsidP="008C32E9">
            <w:pPr>
              <w:widowControl/>
              <w:ind w:firstLineChars="50" w:firstLine="120"/>
              <w:jc w:val="left"/>
              <w:rPr>
                <w:rFonts w:cs="Times New Roman"/>
                <w:sz w:val="24"/>
                <w:szCs w:val="24"/>
              </w:rPr>
            </w:pPr>
            <w:r>
              <w:rPr>
                <w:rFonts w:cs="Times New Roman"/>
                <w:sz w:val="24"/>
                <w:szCs w:val="24"/>
              </w:rPr>
              <w:t>No</w:t>
            </w:r>
          </w:p>
        </w:tc>
        <w:tc>
          <w:tcPr>
            <w:tcW w:w="963" w:type="pct"/>
            <w:hideMark/>
          </w:tcPr>
          <w:p w14:paraId="7934C6E4"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hideMark/>
          </w:tcPr>
          <w:p w14:paraId="78BF041F" w14:textId="0B8707A4" w:rsidR="008C32E9" w:rsidRDefault="008C32E9" w:rsidP="008C32E9">
            <w:pPr>
              <w:widowControl/>
              <w:jc w:val="center"/>
              <w:rPr>
                <w:rFonts w:cs="Times New Roman"/>
                <w:sz w:val="24"/>
                <w:szCs w:val="24"/>
              </w:rPr>
            </w:pPr>
            <w:r w:rsidRPr="008C32E9">
              <w:rPr>
                <w:rFonts w:cs="Times New Roman"/>
                <w:sz w:val="24"/>
                <w:szCs w:val="24"/>
              </w:rPr>
              <w:t>1.26 (1.22, 1.29)</w:t>
            </w:r>
          </w:p>
        </w:tc>
        <w:tc>
          <w:tcPr>
            <w:tcW w:w="1021" w:type="pct"/>
            <w:hideMark/>
          </w:tcPr>
          <w:p w14:paraId="530E1DA9" w14:textId="7511433D" w:rsidR="008C32E9" w:rsidRPr="008C32E9" w:rsidRDefault="008C32E9" w:rsidP="008C32E9">
            <w:pPr>
              <w:widowControl/>
              <w:jc w:val="center"/>
              <w:rPr>
                <w:rFonts w:cs="Times New Roman"/>
                <w:sz w:val="24"/>
                <w:szCs w:val="24"/>
              </w:rPr>
            </w:pPr>
            <w:r w:rsidRPr="008C32E9">
              <w:rPr>
                <w:rFonts w:cs="Times New Roman"/>
                <w:sz w:val="24"/>
                <w:szCs w:val="24"/>
              </w:rPr>
              <w:t>1.54 (1.46, 1.61)</w:t>
            </w:r>
          </w:p>
        </w:tc>
        <w:tc>
          <w:tcPr>
            <w:tcW w:w="858" w:type="pct"/>
          </w:tcPr>
          <w:p w14:paraId="5F94B4BC" w14:textId="77777777" w:rsidR="008C32E9" w:rsidRPr="008C32E9" w:rsidRDefault="008C32E9" w:rsidP="008C32E9">
            <w:pPr>
              <w:widowControl/>
              <w:jc w:val="center"/>
              <w:rPr>
                <w:rFonts w:cs="Times New Roman"/>
                <w:sz w:val="24"/>
                <w:szCs w:val="24"/>
              </w:rPr>
            </w:pPr>
          </w:p>
        </w:tc>
      </w:tr>
      <w:tr w:rsidR="008C32E9" w14:paraId="722BE19B" w14:textId="77777777" w:rsidTr="000B3459">
        <w:trPr>
          <w:trHeight w:val="100"/>
        </w:trPr>
        <w:tc>
          <w:tcPr>
            <w:tcW w:w="1022" w:type="pct"/>
            <w:tcBorders>
              <w:top w:val="nil"/>
              <w:left w:val="nil"/>
              <w:bottom w:val="single" w:sz="4" w:space="0" w:color="auto"/>
              <w:right w:val="nil"/>
            </w:tcBorders>
            <w:hideMark/>
          </w:tcPr>
          <w:p w14:paraId="3165A82C" w14:textId="77777777" w:rsidR="008C32E9" w:rsidRDefault="008C32E9" w:rsidP="008C32E9">
            <w:pPr>
              <w:widowControl/>
              <w:ind w:firstLineChars="50" w:firstLine="120"/>
              <w:jc w:val="left"/>
              <w:rPr>
                <w:rFonts w:cs="Times New Roman"/>
                <w:sz w:val="24"/>
                <w:szCs w:val="24"/>
              </w:rPr>
            </w:pPr>
            <w:r>
              <w:rPr>
                <w:rFonts w:cs="Times New Roman"/>
                <w:sz w:val="24"/>
                <w:szCs w:val="24"/>
              </w:rPr>
              <w:t>Yes</w:t>
            </w:r>
          </w:p>
        </w:tc>
        <w:tc>
          <w:tcPr>
            <w:tcW w:w="963" w:type="pct"/>
            <w:tcBorders>
              <w:top w:val="nil"/>
              <w:left w:val="nil"/>
              <w:bottom w:val="single" w:sz="4" w:space="0" w:color="auto"/>
              <w:right w:val="nil"/>
            </w:tcBorders>
            <w:hideMark/>
          </w:tcPr>
          <w:p w14:paraId="23F166B8" w14:textId="77777777" w:rsidR="008C32E9" w:rsidRDefault="008C32E9" w:rsidP="008C32E9">
            <w:pPr>
              <w:widowControl/>
              <w:jc w:val="center"/>
              <w:rPr>
                <w:rFonts w:cs="Times New Roman"/>
                <w:sz w:val="24"/>
                <w:szCs w:val="24"/>
              </w:rPr>
            </w:pPr>
            <w:r>
              <w:rPr>
                <w:rFonts w:cs="Times New Roman"/>
                <w:sz w:val="24"/>
                <w:szCs w:val="24"/>
              </w:rPr>
              <w:t>1.00 [Reference]</w:t>
            </w:r>
          </w:p>
        </w:tc>
        <w:tc>
          <w:tcPr>
            <w:tcW w:w="1136" w:type="pct"/>
            <w:tcBorders>
              <w:top w:val="nil"/>
              <w:left w:val="nil"/>
              <w:bottom w:val="single" w:sz="4" w:space="0" w:color="auto"/>
              <w:right w:val="nil"/>
            </w:tcBorders>
            <w:hideMark/>
          </w:tcPr>
          <w:p w14:paraId="7EFE664C" w14:textId="619F2F3D" w:rsidR="008C32E9" w:rsidRDefault="008C32E9" w:rsidP="008C32E9">
            <w:pPr>
              <w:widowControl/>
              <w:jc w:val="center"/>
              <w:rPr>
                <w:rFonts w:cs="Times New Roman"/>
                <w:sz w:val="24"/>
                <w:szCs w:val="24"/>
              </w:rPr>
            </w:pPr>
            <w:r w:rsidRPr="008C32E9">
              <w:rPr>
                <w:rFonts w:cs="Times New Roman"/>
                <w:sz w:val="24"/>
                <w:szCs w:val="24"/>
              </w:rPr>
              <w:t>0.60 (0.17, 2.11)</w:t>
            </w:r>
          </w:p>
        </w:tc>
        <w:tc>
          <w:tcPr>
            <w:tcW w:w="1021" w:type="pct"/>
            <w:tcBorders>
              <w:top w:val="nil"/>
              <w:left w:val="nil"/>
              <w:bottom w:val="single" w:sz="4" w:space="0" w:color="auto"/>
              <w:right w:val="nil"/>
            </w:tcBorders>
            <w:hideMark/>
          </w:tcPr>
          <w:p w14:paraId="00A7806D" w14:textId="72F9D855" w:rsidR="008C32E9" w:rsidRPr="008C32E9" w:rsidRDefault="008C32E9" w:rsidP="008C32E9">
            <w:pPr>
              <w:widowControl/>
              <w:jc w:val="center"/>
              <w:rPr>
                <w:rFonts w:cs="Times New Roman"/>
                <w:sz w:val="24"/>
                <w:szCs w:val="24"/>
              </w:rPr>
            </w:pPr>
            <w:r w:rsidRPr="008C32E9">
              <w:rPr>
                <w:rFonts w:cs="Times New Roman"/>
                <w:sz w:val="24"/>
                <w:szCs w:val="24"/>
              </w:rPr>
              <w:t>2.28 (0.52, 10.13)</w:t>
            </w:r>
          </w:p>
        </w:tc>
        <w:tc>
          <w:tcPr>
            <w:tcW w:w="858" w:type="pct"/>
            <w:tcBorders>
              <w:top w:val="nil"/>
              <w:left w:val="nil"/>
              <w:bottom w:val="single" w:sz="4" w:space="0" w:color="auto"/>
              <w:right w:val="nil"/>
            </w:tcBorders>
          </w:tcPr>
          <w:p w14:paraId="34F6912B" w14:textId="77777777" w:rsidR="008C32E9" w:rsidRPr="008C32E9" w:rsidRDefault="008C32E9" w:rsidP="008C32E9">
            <w:pPr>
              <w:widowControl/>
              <w:jc w:val="center"/>
              <w:rPr>
                <w:rFonts w:cs="Times New Roman"/>
                <w:sz w:val="24"/>
                <w:szCs w:val="24"/>
              </w:rPr>
            </w:pPr>
          </w:p>
        </w:tc>
      </w:tr>
    </w:tbl>
    <w:p w14:paraId="0FF39E77" w14:textId="77777777" w:rsidR="000B3459" w:rsidRDefault="000B3459" w:rsidP="000B3459">
      <w:pPr>
        <w:rPr>
          <w:rFonts w:cs="Times New Roman"/>
          <w:bCs w:val="0"/>
          <w:sz w:val="24"/>
          <w:szCs w:val="24"/>
        </w:rPr>
      </w:pPr>
    </w:p>
    <w:p w14:paraId="187AEB7D" w14:textId="5A35C527" w:rsidR="008C32E9" w:rsidRDefault="000B3459" w:rsidP="000B3459">
      <w:pPr>
        <w:rPr>
          <w:rFonts w:cs="Times New Roman"/>
          <w:bCs w:val="0"/>
          <w:sz w:val="24"/>
          <w:szCs w:val="24"/>
        </w:rPr>
      </w:pPr>
      <w:r>
        <w:rPr>
          <w:rFonts w:cs="Times New Roman"/>
          <w:bCs w:val="0"/>
          <w:sz w:val="24"/>
          <w:szCs w:val="24"/>
        </w:rPr>
        <w:t xml:space="preserve">The analysis was performed in </w:t>
      </w:r>
      <w:r w:rsidR="003351CA">
        <w:rPr>
          <w:rFonts w:cs="Times New Roman"/>
          <w:bCs w:val="0"/>
          <w:sz w:val="24"/>
          <w:szCs w:val="24"/>
        </w:rPr>
        <w:t>fully adjusted model</w:t>
      </w:r>
      <w:r>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outcomes).</w:t>
      </w:r>
    </w:p>
    <w:p w14:paraId="313492F1" w14:textId="77777777" w:rsidR="008C32E9" w:rsidRDefault="008C32E9">
      <w:pPr>
        <w:widowControl/>
        <w:jc w:val="left"/>
        <w:rPr>
          <w:rFonts w:cs="Times New Roman"/>
          <w:bCs w:val="0"/>
          <w:sz w:val="24"/>
          <w:szCs w:val="24"/>
        </w:rPr>
      </w:pPr>
      <w:r>
        <w:rPr>
          <w:rFonts w:cs="Times New Roman"/>
          <w:bCs w:val="0"/>
          <w:sz w:val="24"/>
          <w:szCs w:val="24"/>
        </w:rPr>
        <w:br w:type="page"/>
      </w:r>
    </w:p>
    <w:p w14:paraId="48F5EDD5" w14:textId="7A4EEAE5" w:rsidR="008C32E9" w:rsidRDefault="008C32E9" w:rsidP="008C32E9">
      <w:pPr>
        <w:widowControl/>
        <w:jc w:val="left"/>
        <w:rPr>
          <w:rFonts w:cs="Times New Roman"/>
          <w:bCs w:val="0"/>
          <w:sz w:val="20"/>
          <w:szCs w:val="20"/>
        </w:rPr>
      </w:pPr>
      <w:r>
        <w:rPr>
          <w:rFonts w:cs="Times New Roman"/>
          <w:b/>
          <w:bCs w:val="0"/>
          <w:sz w:val="24"/>
          <w:szCs w:val="24"/>
        </w:rPr>
        <w:lastRenderedPageBreak/>
        <w:t>Supplementary Table   1</w:t>
      </w:r>
      <w:r w:rsidR="00664B9E">
        <w:rPr>
          <w:rFonts w:cs="Times New Roman" w:hint="eastAsia"/>
          <w:b/>
          <w:bCs w:val="0"/>
          <w:sz w:val="24"/>
          <w:szCs w:val="24"/>
        </w:rPr>
        <w:t>5</w:t>
      </w:r>
      <w:r>
        <w:rPr>
          <w:rFonts w:cs="Times New Roman"/>
          <w:b/>
          <w:bCs w:val="0"/>
          <w:sz w:val="24"/>
          <w:szCs w:val="24"/>
        </w:rPr>
        <w:t xml:space="preserve">. Subgroup analyses of the associations between glycemic status and the risk of </w:t>
      </w:r>
      <w:r>
        <w:rPr>
          <w:rFonts w:cs="Times New Roman" w:hint="eastAsia"/>
          <w:b/>
          <w:bCs w:val="0"/>
          <w:sz w:val="24"/>
          <w:szCs w:val="24"/>
        </w:rPr>
        <w:t>m</w:t>
      </w:r>
      <w:r w:rsidRPr="008C32E9">
        <w:rPr>
          <w:rFonts w:cs="Times New Roman"/>
          <w:b/>
          <w:bCs w:val="0"/>
          <w:sz w:val="24"/>
          <w:szCs w:val="24"/>
        </w:rPr>
        <w:t>yocardial infarction</w:t>
      </w:r>
      <w:r w:rsidRPr="00C245C4">
        <w:rPr>
          <w:rFonts w:cs="Times New Roman"/>
          <w:b/>
          <w:bCs w:val="0"/>
          <w:sz w:val="24"/>
          <w:szCs w:val="24"/>
        </w:rPr>
        <w:t xml:space="preserve"> </w:t>
      </w:r>
      <w:r>
        <w:rPr>
          <w:rFonts w:cs="Times New Roman"/>
          <w:b/>
          <w:bCs w:val="0"/>
          <w:kern w:val="0"/>
          <w:sz w:val="24"/>
          <w:szCs w:val="24"/>
        </w:rPr>
        <w:t>in the UKB cohort (ADA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8C32E9" w14:paraId="283F1A08" w14:textId="77777777" w:rsidTr="0095684A">
        <w:tc>
          <w:tcPr>
            <w:tcW w:w="1022" w:type="pct"/>
            <w:vMerge w:val="restart"/>
            <w:tcBorders>
              <w:top w:val="single" w:sz="4" w:space="0" w:color="auto"/>
              <w:left w:val="nil"/>
              <w:bottom w:val="single" w:sz="4" w:space="0" w:color="auto"/>
              <w:right w:val="nil"/>
            </w:tcBorders>
            <w:vAlign w:val="center"/>
            <w:hideMark/>
          </w:tcPr>
          <w:p w14:paraId="1DB1ECC2" w14:textId="77777777" w:rsidR="008C32E9" w:rsidRDefault="008C32E9" w:rsidP="0095684A">
            <w:pPr>
              <w:widowControl/>
              <w:jc w:val="left"/>
              <w:rPr>
                <w:rFonts w:cs="Times New Roman"/>
                <w:sz w:val="24"/>
                <w:szCs w:val="24"/>
              </w:rPr>
            </w:pPr>
            <w:r>
              <w:rPr>
                <w:rFonts w:cs="Times New Roman"/>
                <w:sz w:val="24"/>
                <w:szCs w:val="24"/>
              </w:rPr>
              <w:t>Subgroup</w:t>
            </w:r>
          </w:p>
        </w:tc>
        <w:tc>
          <w:tcPr>
            <w:tcW w:w="3120" w:type="pct"/>
            <w:gridSpan w:val="3"/>
            <w:tcBorders>
              <w:top w:val="single" w:sz="4" w:space="0" w:color="auto"/>
              <w:left w:val="nil"/>
              <w:bottom w:val="single" w:sz="4" w:space="0" w:color="auto"/>
              <w:right w:val="nil"/>
            </w:tcBorders>
            <w:hideMark/>
          </w:tcPr>
          <w:p w14:paraId="4DD482ED" w14:textId="77777777" w:rsidR="008C32E9" w:rsidRDefault="008C32E9" w:rsidP="0095684A">
            <w:pPr>
              <w:widowControl/>
              <w:jc w:val="center"/>
              <w:rPr>
                <w:rFonts w:cs="Times New Roman"/>
                <w:sz w:val="24"/>
                <w:szCs w:val="24"/>
              </w:rPr>
            </w:pPr>
            <w:r>
              <w:rPr>
                <w:rFonts w:cs="Times New Roman"/>
                <w:sz w:val="24"/>
                <w:szCs w:val="24"/>
              </w:rPr>
              <w:t>Groups</w:t>
            </w:r>
          </w:p>
        </w:tc>
        <w:tc>
          <w:tcPr>
            <w:tcW w:w="858" w:type="pct"/>
            <w:vMerge w:val="restart"/>
            <w:tcBorders>
              <w:top w:val="single" w:sz="4" w:space="0" w:color="auto"/>
              <w:left w:val="nil"/>
              <w:bottom w:val="single" w:sz="4" w:space="0" w:color="auto"/>
              <w:right w:val="nil"/>
            </w:tcBorders>
            <w:vAlign w:val="center"/>
            <w:hideMark/>
          </w:tcPr>
          <w:p w14:paraId="6CAF9DA1" w14:textId="77777777" w:rsidR="008C32E9" w:rsidRDefault="008C32E9" w:rsidP="0095684A">
            <w:pPr>
              <w:widowControl/>
              <w:jc w:val="center"/>
              <w:rPr>
                <w:rFonts w:cs="Times New Roman"/>
                <w:sz w:val="24"/>
                <w:szCs w:val="24"/>
              </w:rPr>
            </w:pPr>
            <w:r>
              <w:rPr>
                <w:rFonts w:cs="Times New Roman"/>
                <w:i/>
                <w:iCs/>
                <w:sz w:val="24"/>
                <w:szCs w:val="24"/>
              </w:rPr>
              <w:t>P</w:t>
            </w:r>
            <w:r>
              <w:rPr>
                <w:rFonts w:cs="Times New Roman"/>
                <w:sz w:val="24"/>
                <w:szCs w:val="24"/>
              </w:rPr>
              <w:t xml:space="preserve"> for interaction</w:t>
            </w:r>
          </w:p>
        </w:tc>
      </w:tr>
      <w:tr w:rsidR="008C32E9" w14:paraId="35AE9010" w14:textId="77777777" w:rsidTr="0095684A">
        <w:tc>
          <w:tcPr>
            <w:tcW w:w="0" w:type="auto"/>
            <w:vMerge/>
            <w:tcBorders>
              <w:top w:val="single" w:sz="4" w:space="0" w:color="auto"/>
              <w:left w:val="nil"/>
              <w:bottom w:val="single" w:sz="4" w:space="0" w:color="auto"/>
              <w:right w:val="nil"/>
            </w:tcBorders>
            <w:vAlign w:val="center"/>
            <w:hideMark/>
          </w:tcPr>
          <w:p w14:paraId="17D67828" w14:textId="77777777" w:rsidR="008C32E9" w:rsidRDefault="008C32E9" w:rsidP="0095684A">
            <w:pPr>
              <w:widowControl/>
              <w:jc w:val="left"/>
              <w:rPr>
                <w:rFonts w:cs="Times New Roman"/>
                <w:sz w:val="24"/>
                <w:szCs w:val="24"/>
              </w:rPr>
            </w:pPr>
          </w:p>
        </w:tc>
        <w:tc>
          <w:tcPr>
            <w:tcW w:w="963" w:type="pct"/>
            <w:tcBorders>
              <w:top w:val="single" w:sz="4" w:space="0" w:color="auto"/>
              <w:left w:val="nil"/>
              <w:bottom w:val="single" w:sz="4" w:space="0" w:color="auto"/>
              <w:right w:val="nil"/>
            </w:tcBorders>
            <w:hideMark/>
          </w:tcPr>
          <w:p w14:paraId="19CC4271" w14:textId="77777777" w:rsidR="008C32E9" w:rsidRDefault="008C32E9" w:rsidP="0095684A">
            <w:pPr>
              <w:widowControl/>
              <w:jc w:val="center"/>
              <w:rPr>
                <w:rFonts w:cs="Times New Roman"/>
                <w:sz w:val="24"/>
                <w:szCs w:val="24"/>
              </w:rPr>
            </w:pPr>
            <w:r>
              <w:rPr>
                <w:rFonts w:cs="Times New Roman"/>
                <w:sz w:val="24"/>
                <w:szCs w:val="24"/>
              </w:rPr>
              <w:t>Normoglycemia</w:t>
            </w:r>
          </w:p>
        </w:tc>
        <w:tc>
          <w:tcPr>
            <w:tcW w:w="1136" w:type="pct"/>
            <w:tcBorders>
              <w:top w:val="single" w:sz="4" w:space="0" w:color="auto"/>
              <w:left w:val="nil"/>
              <w:bottom w:val="single" w:sz="4" w:space="0" w:color="auto"/>
              <w:right w:val="nil"/>
            </w:tcBorders>
            <w:hideMark/>
          </w:tcPr>
          <w:p w14:paraId="4C1DAD76" w14:textId="77777777" w:rsidR="008C32E9" w:rsidRDefault="008C32E9" w:rsidP="0095684A">
            <w:pPr>
              <w:widowControl/>
              <w:jc w:val="center"/>
              <w:rPr>
                <w:rFonts w:cs="Times New Roman"/>
                <w:sz w:val="24"/>
                <w:szCs w:val="24"/>
              </w:rPr>
            </w:pPr>
            <w:r>
              <w:rPr>
                <w:rFonts w:cs="Times New Roman"/>
                <w:sz w:val="24"/>
                <w:szCs w:val="24"/>
              </w:rPr>
              <w:t>Prediabetes</w:t>
            </w:r>
          </w:p>
        </w:tc>
        <w:tc>
          <w:tcPr>
            <w:tcW w:w="1021" w:type="pct"/>
            <w:tcBorders>
              <w:top w:val="single" w:sz="4" w:space="0" w:color="auto"/>
              <w:left w:val="nil"/>
              <w:bottom w:val="single" w:sz="4" w:space="0" w:color="auto"/>
              <w:right w:val="nil"/>
            </w:tcBorders>
            <w:hideMark/>
          </w:tcPr>
          <w:p w14:paraId="29945B7D" w14:textId="77777777" w:rsidR="008C32E9" w:rsidRDefault="008C32E9" w:rsidP="0095684A">
            <w:pPr>
              <w:widowControl/>
              <w:jc w:val="center"/>
              <w:rPr>
                <w:rFonts w:cs="Times New Roman"/>
                <w:sz w:val="24"/>
                <w:szCs w:val="24"/>
              </w:rPr>
            </w:pPr>
            <w:r>
              <w:rPr>
                <w:rFonts w:cs="Times New Roman"/>
                <w:sz w:val="24"/>
                <w:szCs w:val="24"/>
              </w:rPr>
              <w:t>T2DM</w:t>
            </w:r>
          </w:p>
        </w:tc>
        <w:tc>
          <w:tcPr>
            <w:tcW w:w="0" w:type="auto"/>
            <w:vMerge/>
            <w:tcBorders>
              <w:top w:val="single" w:sz="4" w:space="0" w:color="auto"/>
              <w:left w:val="nil"/>
              <w:bottom w:val="single" w:sz="4" w:space="0" w:color="auto"/>
              <w:right w:val="nil"/>
            </w:tcBorders>
            <w:vAlign w:val="center"/>
            <w:hideMark/>
          </w:tcPr>
          <w:p w14:paraId="3B869929" w14:textId="77777777" w:rsidR="008C32E9" w:rsidRDefault="008C32E9" w:rsidP="0095684A">
            <w:pPr>
              <w:widowControl/>
              <w:jc w:val="left"/>
              <w:rPr>
                <w:rFonts w:cs="Times New Roman"/>
                <w:sz w:val="24"/>
                <w:szCs w:val="24"/>
              </w:rPr>
            </w:pPr>
          </w:p>
        </w:tc>
      </w:tr>
      <w:tr w:rsidR="0085026F" w14:paraId="439B6E09" w14:textId="77777777" w:rsidTr="0095684A">
        <w:tc>
          <w:tcPr>
            <w:tcW w:w="1022" w:type="pct"/>
            <w:tcBorders>
              <w:top w:val="single" w:sz="4" w:space="0" w:color="auto"/>
              <w:left w:val="nil"/>
              <w:bottom w:val="nil"/>
              <w:right w:val="nil"/>
            </w:tcBorders>
            <w:hideMark/>
          </w:tcPr>
          <w:p w14:paraId="04D98B4F" w14:textId="77777777" w:rsidR="0085026F" w:rsidRDefault="0085026F" w:rsidP="0085026F">
            <w:pPr>
              <w:widowControl/>
              <w:jc w:val="left"/>
              <w:rPr>
                <w:rFonts w:cs="Times New Roman"/>
                <w:sz w:val="24"/>
                <w:szCs w:val="24"/>
              </w:rPr>
            </w:pPr>
            <w:r>
              <w:rPr>
                <w:rFonts w:cs="Times New Roman"/>
                <w:sz w:val="24"/>
                <w:szCs w:val="24"/>
              </w:rPr>
              <w:t>Age (years)</w:t>
            </w:r>
          </w:p>
        </w:tc>
        <w:tc>
          <w:tcPr>
            <w:tcW w:w="963" w:type="pct"/>
            <w:tcBorders>
              <w:top w:val="single" w:sz="4" w:space="0" w:color="auto"/>
              <w:left w:val="nil"/>
              <w:bottom w:val="nil"/>
              <w:right w:val="nil"/>
            </w:tcBorders>
          </w:tcPr>
          <w:p w14:paraId="28C212D8" w14:textId="77777777" w:rsidR="0085026F" w:rsidRDefault="0085026F" w:rsidP="0085026F">
            <w:pPr>
              <w:widowControl/>
              <w:jc w:val="center"/>
              <w:rPr>
                <w:rFonts w:cs="Times New Roman"/>
                <w:sz w:val="24"/>
                <w:szCs w:val="24"/>
              </w:rPr>
            </w:pPr>
          </w:p>
        </w:tc>
        <w:tc>
          <w:tcPr>
            <w:tcW w:w="1136" w:type="pct"/>
            <w:tcBorders>
              <w:top w:val="single" w:sz="4" w:space="0" w:color="auto"/>
              <w:left w:val="nil"/>
              <w:bottom w:val="nil"/>
              <w:right w:val="nil"/>
            </w:tcBorders>
          </w:tcPr>
          <w:p w14:paraId="3859A456" w14:textId="77777777" w:rsidR="0085026F" w:rsidRDefault="0085026F" w:rsidP="0085026F">
            <w:pPr>
              <w:widowControl/>
              <w:jc w:val="center"/>
              <w:rPr>
                <w:rFonts w:cs="Times New Roman"/>
                <w:sz w:val="24"/>
                <w:szCs w:val="24"/>
              </w:rPr>
            </w:pPr>
          </w:p>
        </w:tc>
        <w:tc>
          <w:tcPr>
            <w:tcW w:w="1021" w:type="pct"/>
            <w:tcBorders>
              <w:top w:val="single" w:sz="4" w:space="0" w:color="auto"/>
              <w:left w:val="nil"/>
              <w:bottom w:val="nil"/>
              <w:right w:val="nil"/>
            </w:tcBorders>
          </w:tcPr>
          <w:p w14:paraId="6202561A" w14:textId="77777777" w:rsidR="0085026F" w:rsidRDefault="0085026F" w:rsidP="0085026F">
            <w:pPr>
              <w:widowControl/>
              <w:jc w:val="center"/>
              <w:rPr>
                <w:rFonts w:cs="Times New Roman"/>
                <w:sz w:val="24"/>
                <w:szCs w:val="24"/>
              </w:rPr>
            </w:pPr>
          </w:p>
        </w:tc>
        <w:tc>
          <w:tcPr>
            <w:tcW w:w="858" w:type="pct"/>
            <w:tcBorders>
              <w:top w:val="single" w:sz="4" w:space="0" w:color="auto"/>
              <w:left w:val="nil"/>
              <w:bottom w:val="nil"/>
              <w:right w:val="nil"/>
            </w:tcBorders>
            <w:hideMark/>
          </w:tcPr>
          <w:p w14:paraId="0EADFBA4" w14:textId="58142E3D" w:rsidR="0085026F" w:rsidRDefault="0085026F" w:rsidP="0085026F">
            <w:pPr>
              <w:widowControl/>
              <w:jc w:val="center"/>
              <w:rPr>
                <w:rFonts w:cs="Times New Roman"/>
                <w:sz w:val="24"/>
                <w:szCs w:val="24"/>
              </w:rPr>
            </w:pPr>
            <w:r w:rsidRPr="00A22FEA">
              <w:rPr>
                <w:rFonts w:cs="Times New Roman"/>
                <w:sz w:val="24"/>
                <w:szCs w:val="24"/>
              </w:rPr>
              <w:t>&lt;0.001</w:t>
            </w:r>
          </w:p>
        </w:tc>
      </w:tr>
      <w:tr w:rsidR="0085026F" w14:paraId="0FCD08FB" w14:textId="77777777" w:rsidTr="0095684A">
        <w:tc>
          <w:tcPr>
            <w:tcW w:w="1022" w:type="pct"/>
            <w:hideMark/>
          </w:tcPr>
          <w:p w14:paraId="3CD93699" w14:textId="77777777" w:rsidR="0085026F" w:rsidRDefault="0085026F" w:rsidP="0085026F">
            <w:pPr>
              <w:widowControl/>
              <w:ind w:firstLineChars="50" w:firstLine="120"/>
              <w:jc w:val="left"/>
              <w:rPr>
                <w:rFonts w:cs="Times New Roman"/>
                <w:sz w:val="24"/>
                <w:szCs w:val="24"/>
              </w:rPr>
            </w:pPr>
            <w:r>
              <w:rPr>
                <w:rFonts w:cs="Times New Roman"/>
                <w:sz w:val="24"/>
                <w:szCs w:val="24"/>
              </w:rPr>
              <w:t>&lt; 65</w:t>
            </w:r>
          </w:p>
        </w:tc>
        <w:tc>
          <w:tcPr>
            <w:tcW w:w="963" w:type="pct"/>
            <w:hideMark/>
          </w:tcPr>
          <w:p w14:paraId="74105190"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3115F42E" w14:textId="1563F77C" w:rsidR="0085026F" w:rsidRDefault="0085026F" w:rsidP="0085026F">
            <w:pPr>
              <w:widowControl/>
              <w:jc w:val="center"/>
              <w:rPr>
                <w:rFonts w:cs="Times New Roman"/>
                <w:sz w:val="24"/>
                <w:szCs w:val="24"/>
              </w:rPr>
            </w:pPr>
            <w:r w:rsidRPr="00A22FEA">
              <w:rPr>
                <w:rFonts w:cs="Times New Roman"/>
                <w:sz w:val="24"/>
                <w:szCs w:val="24"/>
              </w:rPr>
              <w:t>1.39 (1.34, 1.45)</w:t>
            </w:r>
          </w:p>
        </w:tc>
        <w:tc>
          <w:tcPr>
            <w:tcW w:w="1021" w:type="pct"/>
            <w:hideMark/>
          </w:tcPr>
          <w:p w14:paraId="32454DB9" w14:textId="7EDA5CC2" w:rsidR="0085026F" w:rsidRDefault="0085026F" w:rsidP="0085026F">
            <w:pPr>
              <w:widowControl/>
              <w:jc w:val="center"/>
              <w:rPr>
                <w:rFonts w:cs="Times New Roman"/>
                <w:sz w:val="24"/>
                <w:szCs w:val="24"/>
              </w:rPr>
            </w:pPr>
            <w:r w:rsidRPr="00A22FEA">
              <w:rPr>
                <w:rFonts w:cs="Times New Roman"/>
                <w:sz w:val="24"/>
                <w:szCs w:val="24"/>
              </w:rPr>
              <w:t>1.69 (1.58, 1.82)</w:t>
            </w:r>
          </w:p>
        </w:tc>
        <w:tc>
          <w:tcPr>
            <w:tcW w:w="858" w:type="pct"/>
          </w:tcPr>
          <w:p w14:paraId="27C370D9" w14:textId="77777777" w:rsidR="0085026F" w:rsidRDefault="0085026F" w:rsidP="0085026F">
            <w:pPr>
              <w:widowControl/>
              <w:jc w:val="center"/>
              <w:rPr>
                <w:rFonts w:cs="Times New Roman"/>
                <w:sz w:val="24"/>
                <w:szCs w:val="24"/>
              </w:rPr>
            </w:pPr>
          </w:p>
        </w:tc>
      </w:tr>
      <w:tr w:rsidR="0085026F" w14:paraId="77F82B4D" w14:textId="77777777" w:rsidTr="0095684A">
        <w:tc>
          <w:tcPr>
            <w:tcW w:w="1022" w:type="pct"/>
            <w:hideMark/>
          </w:tcPr>
          <w:p w14:paraId="47DE37FC" w14:textId="77777777" w:rsidR="0085026F" w:rsidRDefault="0085026F" w:rsidP="0085026F">
            <w:pPr>
              <w:widowControl/>
              <w:ind w:firstLineChars="50" w:firstLine="120"/>
              <w:jc w:val="left"/>
              <w:rPr>
                <w:rFonts w:cs="Times New Roman"/>
                <w:sz w:val="24"/>
                <w:szCs w:val="24"/>
              </w:rPr>
            </w:pPr>
            <w:r>
              <w:rPr>
                <w:rFonts w:cs="Times New Roman"/>
                <w:sz w:val="24"/>
                <w:szCs w:val="24"/>
              </w:rPr>
              <w:t>≥ 65</w:t>
            </w:r>
          </w:p>
        </w:tc>
        <w:tc>
          <w:tcPr>
            <w:tcW w:w="963" w:type="pct"/>
            <w:hideMark/>
          </w:tcPr>
          <w:p w14:paraId="33169E3B"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05C1158E" w14:textId="2B00F064" w:rsidR="0085026F" w:rsidRDefault="0085026F" w:rsidP="0085026F">
            <w:pPr>
              <w:widowControl/>
              <w:jc w:val="center"/>
              <w:rPr>
                <w:rFonts w:cs="Times New Roman"/>
                <w:sz w:val="24"/>
                <w:szCs w:val="24"/>
              </w:rPr>
            </w:pPr>
            <w:r w:rsidRPr="00A22FEA">
              <w:rPr>
                <w:rFonts w:cs="Times New Roman"/>
                <w:sz w:val="24"/>
                <w:szCs w:val="24"/>
              </w:rPr>
              <w:t>1.09 (1.03, 1.15)</w:t>
            </w:r>
          </w:p>
        </w:tc>
        <w:tc>
          <w:tcPr>
            <w:tcW w:w="1021" w:type="pct"/>
            <w:hideMark/>
          </w:tcPr>
          <w:p w14:paraId="5B648D13" w14:textId="190BE660" w:rsidR="0085026F" w:rsidRDefault="0085026F" w:rsidP="0085026F">
            <w:pPr>
              <w:widowControl/>
              <w:jc w:val="center"/>
              <w:rPr>
                <w:rFonts w:cs="Times New Roman"/>
                <w:sz w:val="24"/>
                <w:szCs w:val="24"/>
              </w:rPr>
            </w:pPr>
            <w:r w:rsidRPr="00A22FEA">
              <w:rPr>
                <w:rFonts w:cs="Times New Roman"/>
                <w:sz w:val="24"/>
                <w:szCs w:val="24"/>
              </w:rPr>
              <w:t>1.34 (1.22, 1.47)</w:t>
            </w:r>
          </w:p>
        </w:tc>
        <w:tc>
          <w:tcPr>
            <w:tcW w:w="858" w:type="pct"/>
          </w:tcPr>
          <w:p w14:paraId="3B84FD5A" w14:textId="77777777" w:rsidR="0085026F" w:rsidRDefault="0085026F" w:rsidP="0085026F">
            <w:pPr>
              <w:widowControl/>
              <w:jc w:val="center"/>
              <w:rPr>
                <w:rFonts w:cs="Times New Roman"/>
                <w:sz w:val="24"/>
                <w:szCs w:val="24"/>
              </w:rPr>
            </w:pPr>
          </w:p>
        </w:tc>
      </w:tr>
      <w:tr w:rsidR="0085026F" w14:paraId="74FDC2CA" w14:textId="77777777" w:rsidTr="0095684A">
        <w:tc>
          <w:tcPr>
            <w:tcW w:w="1022" w:type="pct"/>
            <w:hideMark/>
          </w:tcPr>
          <w:p w14:paraId="06A21F5D" w14:textId="77777777" w:rsidR="0085026F" w:rsidRDefault="0085026F" w:rsidP="0085026F">
            <w:pPr>
              <w:widowControl/>
              <w:jc w:val="left"/>
              <w:rPr>
                <w:rFonts w:cs="Times New Roman"/>
                <w:sz w:val="24"/>
                <w:szCs w:val="24"/>
              </w:rPr>
            </w:pPr>
            <w:r>
              <w:rPr>
                <w:rFonts w:cs="Times New Roman"/>
                <w:sz w:val="24"/>
                <w:szCs w:val="24"/>
              </w:rPr>
              <w:t>Sex</w:t>
            </w:r>
          </w:p>
        </w:tc>
        <w:tc>
          <w:tcPr>
            <w:tcW w:w="963" w:type="pct"/>
          </w:tcPr>
          <w:p w14:paraId="1499E5F7" w14:textId="77777777" w:rsidR="0085026F" w:rsidRDefault="0085026F" w:rsidP="0085026F">
            <w:pPr>
              <w:widowControl/>
              <w:jc w:val="center"/>
              <w:rPr>
                <w:rFonts w:cs="Times New Roman"/>
                <w:sz w:val="24"/>
                <w:szCs w:val="24"/>
              </w:rPr>
            </w:pPr>
          </w:p>
        </w:tc>
        <w:tc>
          <w:tcPr>
            <w:tcW w:w="1136" w:type="pct"/>
          </w:tcPr>
          <w:p w14:paraId="6F17EA87" w14:textId="77777777" w:rsidR="0085026F" w:rsidRDefault="0085026F" w:rsidP="0085026F">
            <w:pPr>
              <w:widowControl/>
              <w:jc w:val="center"/>
              <w:rPr>
                <w:rFonts w:cs="Times New Roman"/>
                <w:sz w:val="24"/>
                <w:szCs w:val="24"/>
              </w:rPr>
            </w:pPr>
          </w:p>
        </w:tc>
        <w:tc>
          <w:tcPr>
            <w:tcW w:w="1021" w:type="pct"/>
          </w:tcPr>
          <w:p w14:paraId="038D26EC" w14:textId="77777777" w:rsidR="0085026F" w:rsidRDefault="0085026F" w:rsidP="0085026F">
            <w:pPr>
              <w:widowControl/>
              <w:jc w:val="center"/>
              <w:rPr>
                <w:rFonts w:cs="Times New Roman"/>
                <w:sz w:val="24"/>
                <w:szCs w:val="24"/>
              </w:rPr>
            </w:pPr>
          </w:p>
        </w:tc>
        <w:tc>
          <w:tcPr>
            <w:tcW w:w="858" w:type="pct"/>
            <w:hideMark/>
          </w:tcPr>
          <w:p w14:paraId="591AD22C" w14:textId="0937E165" w:rsidR="0085026F" w:rsidRDefault="0085026F" w:rsidP="0085026F">
            <w:pPr>
              <w:widowControl/>
              <w:jc w:val="center"/>
              <w:rPr>
                <w:rFonts w:cs="Times New Roman"/>
                <w:sz w:val="24"/>
                <w:szCs w:val="24"/>
              </w:rPr>
            </w:pPr>
            <w:r w:rsidRPr="00A22FEA">
              <w:rPr>
                <w:rFonts w:cs="Times New Roman"/>
                <w:sz w:val="24"/>
                <w:szCs w:val="24"/>
              </w:rPr>
              <w:t>0.495</w:t>
            </w:r>
          </w:p>
        </w:tc>
      </w:tr>
      <w:tr w:rsidR="0085026F" w14:paraId="36FF7596" w14:textId="77777777" w:rsidTr="0095684A">
        <w:tc>
          <w:tcPr>
            <w:tcW w:w="1022" w:type="pct"/>
            <w:hideMark/>
          </w:tcPr>
          <w:p w14:paraId="4626B34C" w14:textId="77777777" w:rsidR="0085026F" w:rsidRDefault="0085026F" w:rsidP="0085026F">
            <w:pPr>
              <w:widowControl/>
              <w:ind w:firstLineChars="50" w:firstLine="120"/>
              <w:jc w:val="left"/>
              <w:rPr>
                <w:rFonts w:cs="Times New Roman"/>
                <w:sz w:val="24"/>
                <w:szCs w:val="24"/>
              </w:rPr>
            </w:pPr>
            <w:r>
              <w:rPr>
                <w:rFonts w:cs="Times New Roman"/>
                <w:sz w:val="24"/>
                <w:szCs w:val="24"/>
              </w:rPr>
              <w:t>Female</w:t>
            </w:r>
          </w:p>
        </w:tc>
        <w:tc>
          <w:tcPr>
            <w:tcW w:w="963" w:type="pct"/>
            <w:hideMark/>
          </w:tcPr>
          <w:p w14:paraId="55B94473"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3F83C173" w14:textId="70A084EE" w:rsidR="0085026F" w:rsidRDefault="0085026F" w:rsidP="0085026F">
            <w:pPr>
              <w:widowControl/>
              <w:jc w:val="center"/>
              <w:rPr>
                <w:rFonts w:cs="Times New Roman"/>
                <w:sz w:val="24"/>
                <w:szCs w:val="24"/>
              </w:rPr>
            </w:pPr>
            <w:r w:rsidRPr="00A22FEA">
              <w:rPr>
                <w:rFonts w:cs="Times New Roman"/>
                <w:sz w:val="24"/>
                <w:szCs w:val="24"/>
              </w:rPr>
              <w:t>1.30 (1.24, 1.37)</w:t>
            </w:r>
          </w:p>
        </w:tc>
        <w:tc>
          <w:tcPr>
            <w:tcW w:w="1021" w:type="pct"/>
            <w:hideMark/>
          </w:tcPr>
          <w:p w14:paraId="3CA1322B" w14:textId="213829BF" w:rsidR="0085026F" w:rsidRDefault="0085026F" w:rsidP="0085026F">
            <w:pPr>
              <w:widowControl/>
              <w:jc w:val="center"/>
              <w:rPr>
                <w:rFonts w:cs="Times New Roman"/>
                <w:sz w:val="24"/>
                <w:szCs w:val="24"/>
              </w:rPr>
            </w:pPr>
            <w:r w:rsidRPr="00A22FEA">
              <w:rPr>
                <w:rFonts w:cs="Times New Roman"/>
                <w:sz w:val="24"/>
                <w:szCs w:val="24"/>
              </w:rPr>
              <w:t>1.61 (1.46, 1.76)</w:t>
            </w:r>
          </w:p>
        </w:tc>
        <w:tc>
          <w:tcPr>
            <w:tcW w:w="858" w:type="pct"/>
          </w:tcPr>
          <w:p w14:paraId="0F0E69D9" w14:textId="77777777" w:rsidR="0085026F" w:rsidRDefault="0085026F" w:rsidP="0085026F">
            <w:pPr>
              <w:widowControl/>
              <w:jc w:val="center"/>
              <w:rPr>
                <w:rFonts w:cs="Times New Roman"/>
                <w:sz w:val="24"/>
                <w:szCs w:val="24"/>
              </w:rPr>
            </w:pPr>
          </w:p>
        </w:tc>
      </w:tr>
      <w:tr w:rsidR="0085026F" w14:paraId="22F6D047" w14:textId="77777777" w:rsidTr="0095684A">
        <w:tc>
          <w:tcPr>
            <w:tcW w:w="1022" w:type="pct"/>
            <w:hideMark/>
          </w:tcPr>
          <w:p w14:paraId="014EC779" w14:textId="77777777" w:rsidR="0085026F" w:rsidRDefault="0085026F" w:rsidP="0085026F">
            <w:pPr>
              <w:widowControl/>
              <w:ind w:firstLineChars="50" w:firstLine="120"/>
              <w:jc w:val="left"/>
              <w:rPr>
                <w:rFonts w:cs="Times New Roman"/>
                <w:sz w:val="24"/>
                <w:szCs w:val="24"/>
              </w:rPr>
            </w:pPr>
            <w:r>
              <w:rPr>
                <w:rFonts w:cs="Times New Roman"/>
                <w:sz w:val="24"/>
                <w:szCs w:val="24"/>
              </w:rPr>
              <w:t>Male</w:t>
            </w:r>
          </w:p>
        </w:tc>
        <w:tc>
          <w:tcPr>
            <w:tcW w:w="963" w:type="pct"/>
            <w:hideMark/>
          </w:tcPr>
          <w:p w14:paraId="4647277A"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32C247D7" w14:textId="41E45AFA" w:rsidR="0085026F" w:rsidRDefault="0085026F" w:rsidP="0085026F">
            <w:pPr>
              <w:widowControl/>
              <w:jc w:val="center"/>
              <w:rPr>
                <w:rFonts w:cs="Times New Roman"/>
                <w:sz w:val="24"/>
                <w:szCs w:val="24"/>
              </w:rPr>
            </w:pPr>
            <w:r w:rsidRPr="00A22FEA">
              <w:rPr>
                <w:rFonts w:cs="Times New Roman"/>
                <w:sz w:val="24"/>
                <w:szCs w:val="24"/>
              </w:rPr>
              <w:t>1.26 (1.21, 1.32)</w:t>
            </w:r>
          </w:p>
        </w:tc>
        <w:tc>
          <w:tcPr>
            <w:tcW w:w="1021" w:type="pct"/>
            <w:hideMark/>
          </w:tcPr>
          <w:p w14:paraId="624AE436" w14:textId="6DD04D25" w:rsidR="0085026F" w:rsidRDefault="0085026F" w:rsidP="0085026F">
            <w:pPr>
              <w:widowControl/>
              <w:jc w:val="center"/>
              <w:rPr>
                <w:rFonts w:cs="Times New Roman"/>
                <w:sz w:val="24"/>
                <w:szCs w:val="24"/>
              </w:rPr>
            </w:pPr>
            <w:r w:rsidRPr="00A22FEA">
              <w:rPr>
                <w:rFonts w:cs="Times New Roman"/>
                <w:sz w:val="24"/>
                <w:szCs w:val="24"/>
              </w:rPr>
              <w:t>1.53 (1.42, 1.64)</w:t>
            </w:r>
          </w:p>
        </w:tc>
        <w:tc>
          <w:tcPr>
            <w:tcW w:w="858" w:type="pct"/>
          </w:tcPr>
          <w:p w14:paraId="6E21D50A" w14:textId="77777777" w:rsidR="0085026F" w:rsidRDefault="0085026F" w:rsidP="0085026F">
            <w:pPr>
              <w:widowControl/>
              <w:jc w:val="center"/>
              <w:rPr>
                <w:rFonts w:cs="Times New Roman"/>
                <w:sz w:val="24"/>
                <w:szCs w:val="24"/>
              </w:rPr>
            </w:pPr>
          </w:p>
        </w:tc>
      </w:tr>
      <w:tr w:rsidR="0085026F" w14:paraId="5A46213A" w14:textId="77777777" w:rsidTr="0095684A">
        <w:tc>
          <w:tcPr>
            <w:tcW w:w="1022" w:type="pct"/>
            <w:hideMark/>
          </w:tcPr>
          <w:p w14:paraId="71A10024" w14:textId="77777777" w:rsidR="0085026F" w:rsidRDefault="0085026F" w:rsidP="0085026F">
            <w:pPr>
              <w:widowControl/>
              <w:jc w:val="left"/>
              <w:rPr>
                <w:rFonts w:cs="Times New Roman"/>
                <w:sz w:val="24"/>
                <w:szCs w:val="24"/>
              </w:rPr>
            </w:pPr>
            <w:r>
              <w:rPr>
                <w:rFonts w:cs="Times New Roman"/>
                <w:sz w:val="24"/>
                <w:szCs w:val="24"/>
              </w:rPr>
              <w:t>Ethnic</w:t>
            </w:r>
          </w:p>
        </w:tc>
        <w:tc>
          <w:tcPr>
            <w:tcW w:w="963" w:type="pct"/>
          </w:tcPr>
          <w:p w14:paraId="488F68CD" w14:textId="77777777" w:rsidR="0085026F" w:rsidRDefault="0085026F" w:rsidP="0085026F">
            <w:pPr>
              <w:widowControl/>
              <w:jc w:val="center"/>
              <w:rPr>
                <w:rFonts w:cs="Times New Roman"/>
                <w:sz w:val="24"/>
                <w:szCs w:val="24"/>
              </w:rPr>
            </w:pPr>
          </w:p>
        </w:tc>
        <w:tc>
          <w:tcPr>
            <w:tcW w:w="1136" w:type="pct"/>
          </w:tcPr>
          <w:p w14:paraId="40B466E6" w14:textId="77777777" w:rsidR="0085026F" w:rsidRDefault="0085026F" w:rsidP="0085026F">
            <w:pPr>
              <w:widowControl/>
              <w:jc w:val="center"/>
              <w:rPr>
                <w:rFonts w:cs="Times New Roman"/>
                <w:sz w:val="24"/>
                <w:szCs w:val="24"/>
              </w:rPr>
            </w:pPr>
          </w:p>
        </w:tc>
        <w:tc>
          <w:tcPr>
            <w:tcW w:w="1021" w:type="pct"/>
          </w:tcPr>
          <w:p w14:paraId="63DC6B01" w14:textId="77777777" w:rsidR="0085026F" w:rsidRDefault="0085026F" w:rsidP="0085026F">
            <w:pPr>
              <w:widowControl/>
              <w:jc w:val="center"/>
              <w:rPr>
                <w:rFonts w:cs="Times New Roman"/>
                <w:sz w:val="24"/>
                <w:szCs w:val="24"/>
              </w:rPr>
            </w:pPr>
          </w:p>
        </w:tc>
        <w:tc>
          <w:tcPr>
            <w:tcW w:w="858" w:type="pct"/>
            <w:hideMark/>
          </w:tcPr>
          <w:p w14:paraId="1A020352" w14:textId="2223AB25" w:rsidR="0085026F" w:rsidRDefault="0085026F" w:rsidP="0085026F">
            <w:pPr>
              <w:widowControl/>
              <w:jc w:val="center"/>
              <w:rPr>
                <w:rFonts w:cs="Times New Roman"/>
                <w:sz w:val="24"/>
                <w:szCs w:val="24"/>
              </w:rPr>
            </w:pPr>
            <w:r w:rsidRPr="00A22FEA">
              <w:rPr>
                <w:rFonts w:cs="Times New Roman"/>
                <w:sz w:val="24"/>
                <w:szCs w:val="24"/>
              </w:rPr>
              <w:t>0.642</w:t>
            </w:r>
          </w:p>
        </w:tc>
      </w:tr>
      <w:tr w:rsidR="0085026F" w14:paraId="3FC5675E" w14:textId="77777777" w:rsidTr="0095684A">
        <w:tc>
          <w:tcPr>
            <w:tcW w:w="1022" w:type="pct"/>
            <w:hideMark/>
          </w:tcPr>
          <w:p w14:paraId="4F759000" w14:textId="77777777" w:rsidR="0085026F" w:rsidRDefault="0085026F" w:rsidP="0085026F">
            <w:pPr>
              <w:widowControl/>
              <w:ind w:firstLineChars="50" w:firstLine="120"/>
              <w:jc w:val="left"/>
              <w:rPr>
                <w:rFonts w:cs="Times New Roman"/>
                <w:sz w:val="24"/>
                <w:szCs w:val="24"/>
              </w:rPr>
            </w:pPr>
            <w:r>
              <w:rPr>
                <w:rFonts w:cs="Times New Roman"/>
                <w:sz w:val="24"/>
                <w:szCs w:val="24"/>
              </w:rPr>
              <w:t>White people</w:t>
            </w:r>
          </w:p>
        </w:tc>
        <w:tc>
          <w:tcPr>
            <w:tcW w:w="963" w:type="pct"/>
            <w:hideMark/>
          </w:tcPr>
          <w:p w14:paraId="6C223959"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77FEF401" w14:textId="5FCBC074" w:rsidR="0085026F" w:rsidRDefault="0085026F" w:rsidP="0085026F">
            <w:pPr>
              <w:widowControl/>
              <w:jc w:val="center"/>
              <w:rPr>
                <w:rFonts w:cs="Times New Roman"/>
                <w:sz w:val="24"/>
                <w:szCs w:val="24"/>
              </w:rPr>
            </w:pPr>
            <w:r w:rsidRPr="00A22FEA">
              <w:rPr>
                <w:rFonts w:cs="Times New Roman"/>
                <w:sz w:val="24"/>
                <w:szCs w:val="24"/>
              </w:rPr>
              <w:t>1.28 (1.24, 1.33)</w:t>
            </w:r>
          </w:p>
        </w:tc>
        <w:tc>
          <w:tcPr>
            <w:tcW w:w="1021" w:type="pct"/>
            <w:hideMark/>
          </w:tcPr>
          <w:p w14:paraId="0AE3C121" w14:textId="57D744C4" w:rsidR="0085026F" w:rsidRDefault="0085026F" w:rsidP="0085026F">
            <w:pPr>
              <w:widowControl/>
              <w:jc w:val="center"/>
              <w:rPr>
                <w:rFonts w:cs="Times New Roman"/>
                <w:sz w:val="24"/>
                <w:szCs w:val="24"/>
              </w:rPr>
            </w:pPr>
            <w:r w:rsidRPr="00A22FEA">
              <w:rPr>
                <w:rFonts w:cs="Times New Roman"/>
                <w:sz w:val="24"/>
                <w:szCs w:val="24"/>
              </w:rPr>
              <w:t>1.56 (1.47, 1.65)</w:t>
            </w:r>
          </w:p>
        </w:tc>
        <w:tc>
          <w:tcPr>
            <w:tcW w:w="858" w:type="pct"/>
          </w:tcPr>
          <w:p w14:paraId="5E74BEB7" w14:textId="77777777" w:rsidR="0085026F" w:rsidRDefault="0085026F" w:rsidP="0085026F">
            <w:pPr>
              <w:widowControl/>
              <w:jc w:val="center"/>
              <w:rPr>
                <w:rFonts w:cs="Times New Roman"/>
                <w:sz w:val="24"/>
                <w:szCs w:val="24"/>
              </w:rPr>
            </w:pPr>
          </w:p>
        </w:tc>
      </w:tr>
      <w:tr w:rsidR="0085026F" w14:paraId="42F71403" w14:textId="77777777" w:rsidTr="0095684A">
        <w:tc>
          <w:tcPr>
            <w:tcW w:w="1022" w:type="pct"/>
            <w:hideMark/>
          </w:tcPr>
          <w:p w14:paraId="131B68C7" w14:textId="77777777" w:rsidR="0085026F" w:rsidRDefault="0085026F" w:rsidP="0085026F">
            <w:pPr>
              <w:widowControl/>
              <w:ind w:firstLineChars="50" w:firstLine="120"/>
              <w:jc w:val="left"/>
              <w:rPr>
                <w:rFonts w:cs="Times New Roman"/>
                <w:sz w:val="24"/>
                <w:szCs w:val="24"/>
              </w:rPr>
            </w:pPr>
            <w:r>
              <w:rPr>
                <w:rFonts w:cs="Times New Roman"/>
                <w:sz w:val="24"/>
                <w:szCs w:val="24"/>
              </w:rPr>
              <w:t>Others</w:t>
            </w:r>
          </w:p>
        </w:tc>
        <w:tc>
          <w:tcPr>
            <w:tcW w:w="963" w:type="pct"/>
            <w:hideMark/>
          </w:tcPr>
          <w:p w14:paraId="1D8F55CA"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1EDAE267" w14:textId="5FEE06D6" w:rsidR="0085026F" w:rsidRDefault="0085026F" w:rsidP="0085026F">
            <w:pPr>
              <w:widowControl/>
              <w:jc w:val="center"/>
              <w:rPr>
                <w:rFonts w:cs="Times New Roman"/>
                <w:sz w:val="24"/>
                <w:szCs w:val="24"/>
              </w:rPr>
            </w:pPr>
            <w:r w:rsidRPr="00A22FEA">
              <w:rPr>
                <w:rFonts w:cs="Times New Roman"/>
                <w:sz w:val="24"/>
                <w:szCs w:val="24"/>
              </w:rPr>
              <w:t>1.17 (0.96, 1.42)</w:t>
            </w:r>
          </w:p>
        </w:tc>
        <w:tc>
          <w:tcPr>
            <w:tcW w:w="1021" w:type="pct"/>
            <w:hideMark/>
          </w:tcPr>
          <w:p w14:paraId="4E2C4FDA" w14:textId="306A03F8" w:rsidR="0085026F" w:rsidRDefault="0085026F" w:rsidP="0085026F">
            <w:pPr>
              <w:widowControl/>
              <w:jc w:val="center"/>
              <w:rPr>
                <w:rFonts w:cs="Times New Roman"/>
                <w:sz w:val="24"/>
                <w:szCs w:val="24"/>
              </w:rPr>
            </w:pPr>
            <w:r w:rsidRPr="00A22FEA">
              <w:rPr>
                <w:rFonts w:cs="Times New Roman"/>
                <w:sz w:val="24"/>
                <w:szCs w:val="24"/>
              </w:rPr>
              <w:t>1.47 (1.14, 1.89)</w:t>
            </w:r>
          </w:p>
        </w:tc>
        <w:tc>
          <w:tcPr>
            <w:tcW w:w="858" w:type="pct"/>
          </w:tcPr>
          <w:p w14:paraId="15002E26" w14:textId="77777777" w:rsidR="0085026F" w:rsidRDefault="0085026F" w:rsidP="0085026F">
            <w:pPr>
              <w:widowControl/>
              <w:jc w:val="center"/>
              <w:rPr>
                <w:rFonts w:cs="Times New Roman"/>
                <w:sz w:val="24"/>
                <w:szCs w:val="24"/>
              </w:rPr>
            </w:pPr>
          </w:p>
        </w:tc>
      </w:tr>
      <w:tr w:rsidR="0085026F" w14:paraId="65AA634B" w14:textId="77777777" w:rsidTr="0095684A">
        <w:tc>
          <w:tcPr>
            <w:tcW w:w="1022" w:type="pct"/>
            <w:hideMark/>
          </w:tcPr>
          <w:p w14:paraId="1BC79760" w14:textId="77777777" w:rsidR="0085026F" w:rsidRDefault="0085026F" w:rsidP="0085026F">
            <w:pPr>
              <w:widowControl/>
              <w:jc w:val="left"/>
              <w:rPr>
                <w:rFonts w:cs="Times New Roman"/>
                <w:sz w:val="24"/>
                <w:szCs w:val="24"/>
              </w:rPr>
            </w:pPr>
            <w:r>
              <w:rPr>
                <w:rFonts w:cs="Times New Roman"/>
                <w:sz w:val="24"/>
                <w:szCs w:val="24"/>
              </w:rPr>
              <w:t>Obesity</w:t>
            </w:r>
          </w:p>
        </w:tc>
        <w:tc>
          <w:tcPr>
            <w:tcW w:w="963" w:type="pct"/>
          </w:tcPr>
          <w:p w14:paraId="53070103" w14:textId="77777777" w:rsidR="0085026F" w:rsidRDefault="0085026F" w:rsidP="0085026F">
            <w:pPr>
              <w:widowControl/>
              <w:jc w:val="center"/>
              <w:rPr>
                <w:rFonts w:cs="Times New Roman"/>
                <w:sz w:val="24"/>
                <w:szCs w:val="24"/>
              </w:rPr>
            </w:pPr>
          </w:p>
        </w:tc>
        <w:tc>
          <w:tcPr>
            <w:tcW w:w="1136" w:type="pct"/>
          </w:tcPr>
          <w:p w14:paraId="4EBEA056" w14:textId="77777777" w:rsidR="0085026F" w:rsidRDefault="0085026F" w:rsidP="0085026F">
            <w:pPr>
              <w:widowControl/>
              <w:jc w:val="center"/>
              <w:rPr>
                <w:rFonts w:cs="Times New Roman"/>
                <w:sz w:val="24"/>
                <w:szCs w:val="24"/>
              </w:rPr>
            </w:pPr>
          </w:p>
        </w:tc>
        <w:tc>
          <w:tcPr>
            <w:tcW w:w="1021" w:type="pct"/>
          </w:tcPr>
          <w:p w14:paraId="0219F1B1" w14:textId="77777777" w:rsidR="0085026F" w:rsidRDefault="0085026F" w:rsidP="0085026F">
            <w:pPr>
              <w:widowControl/>
              <w:jc w:val="center"/>
              <w:rPr>
                <w:rFonts w:cs="Times New Roman"/>
                <w:sz w:val="24"/>
                <w:szCs w:val="24"/>
              </w:rPr>
            </w:pPr>
          </w:p>
        </w:tc>
        <w:tc>
          <w:tcPr>
            <w:tcW w:w="858" w:type="pct"/>
            <w:hideMark/>
          </w:tcPr>
          <w:p w14:paraId="3859BCBD" w14:textId="6A0AF97B" w:rsidR="0085026F" w:rsidRDefault="0085026F" w:rsidP="0085026F">
            <w:pPr>
              <w:widowControl/>
              <w:jc w:val="center"/>
              <w:rPr>
                <w:rFonts w:cs="Times New Roman"/>
                <w:sz w:val="24"/>
                <w:szCs w:val="24"/>
              </w:rPr>
            </w:pPr>
            <w:r w:rsidRPr="00A22FEA">
              <w:rPr>
                <w:rFonts w:cs="Times New Roman"/>
                <w:sz w:val="24"/>
                <w:szCs w:val="24"/>
              </w:rPr>
              <w:t>0.569</w:t>
            </w:r>
          </w:p>
        </w:tc>
      </w:tr>
      <w:tr w:rsidR="0085026F" w14:paraId="78957D2E" w14:textId="77777777" w:rsidTr="0095684A">
        <w:tc>
          <w:tcPr>
            <w:tcW w:w="1022" w:type="pct"/>
            <w:hideMark/>
          </w:tcPr>
          <w:p w14:paraId="54B033C6" w14:textId="77777777" w:rsidR="0085026F" w:rsidRDefault="0085026F" w:rsidP="0085026F">
            <w:pPr>
              <w:widowControl/>
              <w:ind w:firstLineChars="50" w:firstLine="120"/>
              <w:jc w:val="left"/>
              <w:rPr>
                <w:rFonts w:cs="Times New Roman"/>
                <w:sz w:val="24"/>
                <w:szCs w:val="24"/>
              </w:rPr>
            </w:pPr>
            <w:r>
              <w:rPr>
                <w:rFonts w:cs="Times New Roman"/>
                <w:sz w:val="24"/>
                <w:szCs w:val="24"/>
              </w:rPr>
              <w:t>No</w:t>
            </w:r>
          </w:p>
        </w:tc>
        <w:tc>
          <w:tcPr>
            <w:tcW w:w="963" w:type="pct"/>
            <w:hideMark/>
          </w:tcPr>
          <w:p w14:paraId="06BF129E"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6B39E926" w14:textId="41B6E047" w:rsidR="0085026F" w:rsidRDefault="0085026F" w:rsidP="0085026F">
            <w:pPr>
              <w:widowControl/>
              <w:jc w:val="center"/>
              <w:rPr>
                <w:rFonts w:cs="Times New Roman"/>
                <w:sz w:val="24"/>
                <w:szCs w:val="24"/>
              </w:rPr>
            </w:pPr>
            <w:r w:rsidRPr="00A22FEA">
              <w:rPr>
                <w:rFonts w:cs="Times New Roman"/>
                <w:sz w:val="24"/>
                <w:szCs w:val="24"/>
              </w:rPr>
              <w:t>1.29 (1.24, 1.34)</w:t>
            </w:r>
          </w:p>
        </w:tc>
        <w:tc>
          <w:tcPr>
            <w:tcW w:w="1021" w:type="pct"/>
            <w:hideMark/>
          </w:tcPr>
          <w:p w14:paraId="27B24806" w14:textId="2A8AA907" w:rsidR="0085026F" w:rsidRDefault="0085026F" w:rsidP="0085026F">
            <w:pPr>
              <w:widowControl/>
              <w:jc w:val="center"/>
              <w:rPr>
                <w:rFonts w:cs="Times New Roman"/>
                <w:sz w:val="24"/>
                <w:szCs w:val="24"/>
              </w:rPr>
            </w:pPr>
            <w:r w:rsidRPr="00A22FEA">
              <w:rPr>
                <w:rFonts w:cs="Times New Roman"/>
                <w:sz w:val="24"/>
                <w:szCs w:val="24"/>
              </w:rPr>
              <w:t>1.55 (1.44, 1.66)</w:t>
            </w:r>
          </w:p>
        </w:tc>
        <w:tc>
          <w:tcPr>
            <w:tcW w:w="858" w:type="pct"/>
          </w:tcPr>
          <w:p w14:paraId="7D81D356" w14:textId="77777777" w:rsidR="0085026F" w:rsidRDefault="0085026F" w:rsidP="0085026F">
            <w:pPr>
              <w:widowControl/>
              <w:jc w:val="center"/>
              <w:rPr>
                <w:rFonts w:cs="Times New Roman"/>
                <w:sz w:val="24"/>
                <w:szCs w:val="24"/>
              </w:rPr>
            </w:pPr>
          </w:p>
        </w:tc>
      </w:tr>
      <w:tr w:rsidR="0085026F" w14:paraId="3638AF39" w14:textId="77777777" w:rsidTr="0095684A">
        <w:tc>
          <w:tcPr>
            <w:tcW w:w="1022" w:type="pct"/>
            <w:hideMark/>
          </w:tcPr>
          <w:p w14:paraId="19F04021" w14:textId="77777777" w:rsidR="0085026F" w:rsidRDefault="0085026F" w:rsidP="0085026F">
            <w:pPr>
              <w:widowControl/>
              <w:ind w:firstLineChars="50" w:firstLine="120"/>
              <w:jc w:val="left"/>
              <w:rPr>
                <w:rFonts w:cs="Times New Roman"/>
                <w:sz w:val="24"/>
                <w:szCs w:val="24"/>
              </w:rPr>
            </w:pPr>
            <w:r>
              <w:rPr>
                <w:rFonts w:cs="Times New Roman"/>
                <w:sz w:val="24"/>
                <w:szCs w:val="24"/>
              </w:rPr>
              <w:t>Yes</w:t>
            </w:r>
          </w:p>
        </w:tc>
        <w:tc>
          <w:tcPr>
            <w:tcW w:w="963" w:type="pct"/>
            <w:hideMark/>
          </w:tcPr>
          <w:p w14:paraId="30D8F38D"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0E043F98" w14:textId="5771F401" w:rsidR="0085026F" w:rsidRDefault="0085026F" w:rsidP="0085026F">
            <w:pPr>
              <w:widowControl/>
              <w:jc w:val="center"/>
              <w:rPr>
                <w:rFonts w:cs="Times New Roman"/>
                <w:sz w:val="24"/>
                <w:szCs w:val="24"/>
              </w:rPr>
            </w:pPr>
            <w:r w:rsidRPr="00A22FEA">
              <w:rPr>
                <w:rFonts w:cs="Times New Roman"/>
                <w:sz w:val="24"/>
                <w:szCs w:val="24"/>
              </w:rPr>
              <w:t>1.24 (1.16, 1.33)</w:t>
            </w:r>
          </w:p>
        </w:tc>
        <w:tc>
          <w:tcPr>
            <w:tcW w:w="1021" w:type="pct"/>
            <w:hideMark/>
          </w:tcPr>
          <w:p w14:paraId="540855C0" w14:textId="322AF369" w:rsidR="0085026F" w:rsidRDefault="0085026F" w:rsidP="0085026F">
            <w:pPr>
              <w:widowControl/>
              <w:jc w:val="center"/>
              <w:rPr>
                <w:rFonts w:cs="Times New Roman"/>
                <w:sz w:val="24"/>
                <w:szCs w:val="24"/>
              </w:rPr>
            </w:pPr>
            <w:r w:rsidRPr="00A22FEA">
              <w:rPr>
                <w:rFonts w:cs="Times New Roman"/>
                <w:sz w:val="24"/>
                <w:szCs w:val="24"/>
              </w:rPr>
              <w:t>1.57 (1.43, 1.72)</w:t>
            </w:r>
          </w:p>
        </w:tc>
        <w:tc>
          <w:tcPr>
            <w:tcW w:w="858" w:type="pct"/>
          </w:tcPr>
          <w:p w14:paraId="5ECE950B" w14:textId="77777777" w:rsidR="0085026F" w:rsidRDefault="0085026F" w:rsidP="0085026F">
            <w:pPr>
              <w:widowControl/>
              <w:jc w:val="center"/>
              <w:rPr>
                <w:rFonts w:cs="Times New Roman"/>
                <w:sz w:val="24"/>
                <w:szCs w:val="24"/>
              </w:rPr>
            </w:pPr>
          </w:p>
        </w:tc>
      </w:tr>
      <w:tr w:rsidR="0085026F" w14:paraId="60C6BACC" w14:textId="77777777" w:rsidTr="0095684A">
        <w:tc>
          <w:tcPr>
            <w:tcW w:w="1022" w:type="pct"/>
            <w:hideMark/>
          </w:tcPr>
          <w:p w14:paraId="37A6EA96" w14:textId="77777777" w:rsidR="0085026F" w:rsidRDefault="0085026F" w:rsidP="0085026F">
            <w:pPr>
              <w:widowControl/>
              <w:jc w:val="left"/>
              <w:rPr>
                <w:rFonts w:cs="Times New Roman"/>
                <w:sz w:val="24"/>
                <w:szCs w:val="24"/>
              </w:rPr>
            </w:pPr>
            <w:r>
              <w:rPr>
                <w:rFonts w:cs="Times New Roman"/>
                <w:sz w:val="24"/>
                <w:szCs w:val="24"/>
              </w:rPr>
              <w:t>Townsend deprivation index</w:t>
            </w:r>
          </w:p>
        </w:tc>
        <w:tc>
          <w:tcPr>
            <w:tcW w:w="963" w:type="pct"/>
          </w:tcPr>
          <w:p w14:paraId="19823DE8" w14:textId="77777777" w:rsidR="0085026F" w:rsidRDefault="0085026F" w:rsidP="0085026F">
            <w:pPr>
              <w:widowControl/>
              <w:jc w:val="center"/>
              <w:rPr>
                <w:rFonts w:cs="Times New Roman"/>
                <w:sz w:val="24"/>
                <w:szCs w:val="24"/>
              </w:rPr>
            </w:pPr>
          </w:p>
        </w:tc>
        <w:tc>
          <w:tcPr>
            <w:tcW w:w="1136" w:type="pct"/>
          </w:tcPr>
          <w:p w14:paraId="348DB6B6" w14:textId="77777777" w:rsidR="0085026F" w:rsidRDefault="0085026F" w:rsidP="0085026F">
            <w:pPr>
              <w:widowControl/>
              <w:jc w:val="center"/>
              <w:rPr>
                <w:rFonts w:cs="Times New Roman"/>
                <w:sz w:val="24"/>
                <w:szCs w:val="24"/>
              </w:rPr>
            </w:pPr>
          </w:p>
        </w:tc>
        <w:tc>
          <w:tcPr>
            <w:tcW w:w="1021" w:type="pct"/>
          </w:tcPr>
          <w:p w14:paraId="3BA73E42" w14:textId="77777777" w:rsidR="0085026F" w:rsidRDefault="0085026F" w:rsidP="0085026F">
            <w:pPr>
              <w:widowControl/>
              <w:jc w:val="center"/>
              <w:rPr>
                <w:rFonts w:cs="Times New Roman"/>
                <w:sz w:val="24"/>
                <w:szCs w:val="24"/>
              </w:rPr>
            </w:pPr>
          </w:p>
        </w:tc>
        <w:tc>
          <w:tcPr>
            <w:tcW w:w="858" w:type="pct"/>
            <w:hideMark/>
          </w:tcPr>
          <w:p w14:paraId="1A0C3129" w14:textId="0EDB191F" w:rsidR="0085026F" w:rsidRDefault="0085026F" w:rsidP="0085026F">
            <w:pPr>
              <w:widowControl/>
              <w:jc w:val="center"/>
              <w:rPr>
                <w:rFonts w:cs="Times New Roman"/>
                <w:sz w:val="24"/>
                <w:szCs w:val="24"/>
              </w:rPr>
            </w:pPr>
            <w:r w:rsidRPr="00A22FEA">
              <w:rPr>
                <w:rFonts w:cs="Times New Roman"/>
                <w:sz w:val="24"/>
                <w:szCs w:val="24"/>
              </w:rPr>
              <w:t>0.075</w:t>
            </w:r>
          </w:p>
        </w:tc>
      </w:tr>
      <w:tr w:rsidR="0085026F" w14:paraId="25200AB3" w14:textId="77777777" w:rsidTr="0095684A">
        <w:tc>
          <w:tcPr>
            <w:tcW w:w="1022" w:type="pct"/>
            <w:hideMark/>
          </w:tcPr>
          <w:p w14:paraId="42F91A32" w14:textId="77777777" w:rsidR="0085026F" w:rsidRDefault="0085026F" w:rsidP="0085026F">
            <w:pPr>
              <w:widowControl/>
              <w:ind w:firstLineChars="50" w:firstLine="120"/>
              <w:jc w:val="left"/>
              <w:rPr>
                <w:rFonts w:cs="Times New Roman"/>
                <w:sz w:val="24"/>
                <w:szCs w:val="24"/>
              </w:rPr>
            </w:pPr>
            <w:r>
              <w:rPr>
                <w:rFonts w:cs="Times New Roman"/>
                <w:sz w:val="24"/>
                <w:szCs w:val="24"/>
              </w:rPr>
              <w:t>&lt; 50%</w:t>
            </w:r>
          </w:p>
        </w:tc>
        <w:tc>
          <w:tcPr>
            <w:tcW w:w="963" w:type="pct"/>
            <w:hideMark/>
          </w:tcPr>
          <w:p w14:paraId="696ED431"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5BCF4872" w14:textId="169CF65A" w:rsidR="0085026F" w:rsidRDefault="0085026F" w:rsidP="0085026F">
            <w:pPr>
              <w:widowControl/>
              <w:jc w:val="center"/>
              <w:rPr>
                <w:rFonts w:cs="Times New Roman"/>
                <w:sz w:val="24"/>
                <w:szCs w:val="24"/>
              </w:rPr>
            </w:pPr>
            <w:r w:rsidRPr="00A22FEA">
              <w:rPr>
                <w:rFonts w:cs="Times New Roman"/>
                <w:sz w:val="24"/>
                <w:szCs w:val="24"/>
              </w:rPr>
              <w:t>1.28 (1.22, 1.34)</w:t>
            </w:r>
          </w:p>
        </w:tc>
        <w:tc>
          <w:tcPr>
            <w:tcW w:w="1021" w:type="pct"/>
            <w:hideMark/>
          </w:tcPr>
          <w:p w14:paraId="3A1B25CA" w14:textId="04A5F33F" w:rsidR="0085026F" w:rsidRDefault="0085026F" w:rsidP="0085026F">
            <w:pPr>
              <w:widowControl/>
              <w:jc w:val="center"/>
              <w:rPr>
                <w:rFonts w:cs="Times New Roman"/>
                <w:sz w:val="24"/>
                <w:szCs w:val="24"/>
              </w:rPr>
            </w:pPr>
            <w:r w:rsidRPr="00A22FEA">
              <w:rPr>
                <w:rFonts w:cs="Times New Roman"/>
                <w:sz w:val="24"/>
                <w:szCs w:val="24"/>
              </w:rPr>
              <w:t>1.46 (1.34, 1.58)</w:t>
            </w:r>
          </w:p>
        </w:tc>
        <w:tc>
          <w:tcPr>
            <w:tcW w:w="858" w:type="pct"/>
          </w:tcPr>
          <w:p w14:paraId="3E859132" w14:textId="77777777" w:rsidR="0085026F" w:rsidRDefault="0085026F" w:rsidP="0085026F">
            <w:pPr>
              <w:widowControl/>
              <w:jc w:val="center"/>
              <w:rPr>
                <w:rFonts w:cs="Times New Roman"/>
                <w:sz w:val="24"/>
                <w:szCs w:val="24"/>
              </w:rPr>
            </w:pPr>
          </w:p>
        </w:tc>
      </w:tr>
      <w:tr w:rsidR="0085026F" w14:paraId="3FB26116" w14:textId="77777777" w:rsidTr="0095684A">
        <w:tc>
          <w:tcPr>
            <w:tcW w:w="1022" w:type="pct"/>
            <w:hideMark/>
          </w:tcPr>
          <w:p w14:paraId="59473F35" w14:textId="77777777" w:rsidR="0085026F" w:rsidRDefault="0085026F" w:rsidP="0085026F">
            <w:pPr>
              <w:widowControl/>
              <w:ind w:firstLineChars="50" w:firstLine="120"/>
              <w:jc w:val="left"/>
              <w:rPr>
                <w:rFonts w:cs="Times New Roman"/>
                <w:sz w:val="24"/>
                <w:szCs w:val="24"/>
              </w:rPr>
            </w:pPr>
            <w:r>
              <w:rPr>
                <w:rFonts w:cs="Times New Roman"/>
                <w:sz w:val="24"/>
                <w:szCs w:val="24"/>
              </w:rPr>
              <w:t>≥ 50%</w:t>
            </w:r>
          </w:p>
        </w:tc>
        <w:tc>
          <w:tcPr>
            <w:tcW w:w="963" w:type="pct"/>
            <w:hideMark/>
          </w:tcPr>
          <w:p w14:paraId="1D50A75A"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3A30EC08" w14:textId="315375ED" w:rsidR="0085026F" w:rsidRDefault="0085026F" w:rsidP="0085026F">
            <w:pPr>
              <w:widowControl/>
              <w:jc w:val="center"/>
              <w:rPr>
                <w:rFonts w:cs="Times New Roman"/>
                <w:sz w:val="24"/>
                <w:szCs w:val="24"/>
              </w:rPr>
            </w:pPr>
            <w:r w:rsidRPr="00A22FEA">
              <w:rPr>
                <w:rFonts w:cs="Times New Roman"/>
                <w:sz w:val="24"/>
                <w:szCs w:val="24"/>
              </w:rPr>
              <w:t>1.28 (1.21, 1.35)</w:t>
            </w:r>
          </w:p>
        </w:tc>
        <w:tc>
          <w:tcPr>
            <w:tcW w:w="1021" w:type="pct"/>
            <w:hideMark/>
          </w:tcPr>
          <w:p w14:paraId="01DBBB90" w14:textId="4B6FFAC2" w:rsidR="0085026F" w:rsidRDefault="0085026F" w:rsidP="0085026F">
            <w:pPr>
              <w:widowControl/>
              <w:jc w:val="center"/>
              <w:rPr>
                <w:rFonts w:cs="Times New Roman"/>
                <w:sz w:val="24"/>
                <w:szCs w:val="24"/>
              </w:rPr>
            </w:pPr>
            <w:r w:rsidRPr="00A22FEA">
              <w:rPr>
                <w:rFonts w:cs="Times New Roman"/>
                <w:sz w:val="24"/>
                <w:szCs w:val="24"/>
              </w:rPr>
              <w:t>1.66 (1.53, 1.80)</w:t>
            </w:r>
          </w:p>
        </w:tc>
        <w:tc>
          <w:tcPr>
            <w:tcW w:w="858" w:type="pct"/>
          </w:tcPr>
          <w:p w14:paraId="65B72FD1" w14:textId="77777777" w:rsidR="0085026F" w:rsidRDefault="0085026F" w:rsidP="0085026F">
            <w:pPr>
              <w:widowControl/>
              <w:jc w:val="center"/>
              <w:rPr>
                <w:rFonts w:cs="Times New Roman"/>
                <w:sz w:val="24"/>
                <w:szCs w:val="24"/>
              </w:rPr>
            </w:pPr>
          </w:p>
        </w:tc>
      </w:tr>
      <w:tr w:rsidR="0085026F" w14:paraId="08D06C69" w14:textId="77777777" w:rsidTr="0095684A">
        <w:tc>
          <w:tcPr>
            <w:tcW w:w="1022" w:type="pct"/>
            <w:hideMark/>
          </w:tcPr>
          <w:p w14:paraId="394352A6" w14:textId="77777777" w:rsidR="0085026F" w:rsidRDefault="0085026F" w:rsidP="0085026F">
            <w:pPr>
              <w:widowControl/>
              <w:jc w:val="left"/>
              <w:rPr>
                <w:rFonts w:cs="Times New Roman"/>
                <w:sz w:val="24"/>
                <w:szCs w:val="24"/>
              </w:rPr>
            </w:pPr>
            <w:r>
              <w:rPr>
                <w:rFonts w:cs="Times New Roman"/>
                <w:sz w:val="24"/>
                <w:szCs w:val="24"/>
              </w:rPr>
              <w:t>College/university degree</w:t>
            </w:r>
          </w:p>
        </w:tc>
        <w:tc>
          <w:tcPr>
            <w:tcW w:w="963" w:type="pct"/>
          </w:tcPr>
          <w:p w14:paraId="66C672FC" w14:textId="77777777" w:rsidR="0085026F" w:rsidRDefault="0085026F" w:rsidP="0085026F">
            <w:pPr>
              <w:widowControl/>
              <w:jc w:val="center"/>
              <w:rPr>
                <w:rFonts w:cs="Times New Roman"/>
                <w:sz w:val="24"/>
                <w:szCs w:val="24"/>
              </w:rPr>
            </w:pPr>
          </w:p>
        </w:tc>
        <w:tc>
          <w:tcPr>
            <w:tcW w:w="1136" w:type="pct"/>
          </w:tcPr>
          <w:p w14:paraId="66360EBA" w14:textId="77777777" w:rsidR="0085026F" w:rsidRDefault="0085026F" w:rsidP="0085026F">
            <w:pPr>
              <w:widowControl/>
              <w:jc w:val="center"/>
              <w:rPr>
                <w:rFonts w:cs="Times New Roman"/>
                <w:sz w:val="24"/>
                <w:szCs w:val="24"/>
              </w:rPr>
            </w:pPr>
          </w:p>
        </w:tc>
        <w:tc>
          <w:tcPr>
            <w:tcW w:w="1021" w:type="pct"/>
          </w:tcPr>
          <w:p w14:paraId="42DFE5F7" w14:textId="77777777" w:rsidR="0085026F" w:rsidRDefault="0085026F" w:rsidP="0085026F">
            <w:pPr>
              <w:widowControl/>
              <w:jc w:val="center"/>
              <w:rPr>
                <w:rFonts w:cs="Times New Roman"/>
                <w:sz w:val="24"/>
                <w:szCs w:val="24"/>
              </w:rPr>
            </w:pPr>
          </w:p>
        </w:tc>
        <w:tc>
          <w:tcPr>
            <w:tcW w:w="858" w:type="pct"/>
            <w:hideMark/>
          </w:tcPr>
          <w:p w14:paraId="2285F9E4" w14:textId="213B35F0" w:rsidR="0085026F" w:rsidRDefault="0085026F" w:rsidP="0085026F">
            <w:pPr>
              <w:widowControl/>
              <w:jc w:val="center"/>
              <w:rPr>
                <w:rFonts w:cs="Times New Roman"/>
                <w:sz w:val="24"/>
                <w:szCs w:val="24"/>
              </w:rPr>
            </w:pPr>
            <w:r w:rsidRPr="00A22FEA">
              <w:rPr>
                <w:rFonts w:cs="Times New Roman"/>
                <w:sz w:val="24"/>
                <w:szCs w:val="24"/>
              </w:rPr>
              <w:t>0.427</w:t>
            </w:r>
          </w:p>
        </w:tc>
      </w:tr>
      <w:tr w:rsidR="0085026F" w14:paraId="4B87FE9B" w14:textId="77777777" w:rsidTr="0095684A">
        <w:tc>
          <w:tcPr>
            <w:tcW w:w="1022" w:type="pct"/>
            <w:hideMark/>
          </w:tcPr>
          <w:p w14:paraId="3EDB9DAF" w14:textId="77777777" w:rsidR="0085026F" w:rsidRDefault="0085026F" w:rsidP="0085026F">
            <w:pPr>
              <w:widowControl/>
              <w:ind w:firstLineChars="50" w:firstLine="120"/>
              <w:jc w:val="left"/>
              <w:rPr>
                <w:rFonts w:cs="Times New Roman"/>
                <w:sz w:val="24"/>
                <w:szCs w:val="24"/>
              </w:rPr>
            </w:pPr>
            <w:r>
              <w:rPr>
                <w:rFonts w:cs="Times New Roman"/>
                <w:sz w:val="24"/>
                <w:szCs w:val="24"/>
              </w:rPr>
              <w:t>No</w:t>
            </w:r>
          </w:p>
        </w:tc>
        <w:tc>
          <w:tcPr>
            <w:tcW w:w="963" w:type="pct"/>
            <w:hideMark/>
          </w:tcPr>
          <w:p w14:paraId="0A3D1C7E"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657AC00C" w14:textId="109628F0" w:rsidR="0085026F" w:rsidRDefault="0085026F" w:rsidP="0085026F">
            <w:pPr>
              <w:widowControl/>
              <w:jc w:val="center"/>
              <w:rPr>
                <w:rFonts w:cs="Times New Roman"/>
                <w:sz w:val="24"/>
                <w:szCs w:val="24"/>
              </w:rPr>
            </w:pPr>
            <w:r w:rsidRPr="00A22FEA">
              <w:rPr>
                <w:rFonts w:cs="Times New Roman"/>
                <w:sz w:val="24"/>
                <w:szCs w:val="24"/>
              </w:rPr>
              <w:t>1.30 (1.23, 1.36)</w:t>
            </w:r>
          </w:p>
        </w:tc>
        <w:tc>
          <w:tcPr>
            <w:tcW w:w="1021" w:type="pct"/>
            <w:hideMark/>
          </w:tcPr>
          <w:p w14:paraId="312687FE" w14:textId="6F74AA4E" w:rsidR="0085026F" w:rsidRDefault="0085026F" w:rsidP="0085026F">
            <w:pPr>
              <w:widowControl/>
              <w:jc w:val="center"/>
              <w:rPr>
                <w:rFonts w:cs="Times New Roman"/>
                <w:sz w:val="24"/>
                <w:szCs w:val="24"/>
              </w:rPr>
            </w:pPr>
            <w:r w:rsidRPr="00A22FEA">
              <w:rPr>
                <w:rFonts w:cs="Times New Roman"/>
                <w:sz w:val="24"/>
                <w:szCs w:val="24"/>
              </w:rPr>
              <w:t>1.55 (1.42, 1.69)</w:t>
            </w:r>
          </w:p>
        </w:tc>
        <w:tc>
          <w:tcPr>
            <w:tcW w:w="858" w:type="pct"/>
          </w:tcPr>
          <w:p w14:paraId="2E3BE9E0" w14:textId="77777777" w:rsidR="0085026F" w:rsidRDefault="0085026F" w:rsidP="0085026F">
            <w:pPr>
              <w:widowControl/>
              <w:jc w:val="center"/>
              <w:rPr>
                <w:rFonts w:cs="Times New Roman"/>
                <w:sz w:val="24"/>
                <w:szCs w:val="24"/>
              </w:rPr>
            </w:pPr>
          </w:p>
        </w:tc>
      </w:tr>
      <w:tr w:rsidR="0085026F" w14:paraId="5DCFE951" w14:textId="77777777" w:rsidTr="0095684A">
        <w:tc>
          <w:tcPr>
            <w:tcW w:w="1022" w:type="pct"/>
            <w:hideMark/>
          </w:tcPr>
          <w:p w14:paraId="3B3F5E0B" w14:textId="77777777" w:rsidR="0085026F" w:rsidRDefault="0085026F" w:rsidP="0085026F">
            <w:pPr>
              <w:widowControl/>
              <w:ind w:firstLineChars="50" w:firstLine="120"/>
              <w:jc w:val="left"/>
              <w:rPr>
                <w:rFonts w:cs="Times New Roman"/>
                <w:sz w:val="24"/>
                <w:szCs w:val="24"/>
              </w:rPr>
            </w:pPr>
            <w:r>
              <w:rPr>
                <w:rFonts w:cs="Times New Roman"/>
                <w:sz w:val="24"/>
                <w:szCs w:val="24"/>
              </w:rPr>
              <w:t>Yes</w:t>
            </w:r>
          </w:p>
        </w:tc>
        <w:tc>
          <w:tcPr>
            <w:tcW w:w="963" w:type="pct"/>
            <w:hideMark/>
          </w:tcPr>
          <w:p w14:paraId="0907AEC1"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06C7E507" w14:textId="15E4FA70" w:rsidR="0085026F" w:rsidRDefault="0085026F" w:rsidP="0085026F">
            <w:pPr>
              <w:widowControl/>
              <w:jc w:val="center"/>
              <w:rPr>
                <w:rFonts w:cs="Times New Roman"/>
                <w:sz w:val="24"/>
                <w:szCs w:val="24"/>
              </w:rPr>
            </w:pPr>
            <w:r w:rsidRPr="00A22FEA">
              <w:rPr>
                <w:rFonts w:cs="Times New Roman"/>
                <w:sz w:val="24"/>
                <w:szCs w:val="24"/>
              </w:rPr>
              <w:t>1.29 (1.21, 1.38)</w:t>
            </w:r>
          </w:p>
        </w:tc>
        <w:tc>
          <w:tcPr>
            <w:tcW w:w="1021" w:type="pct"/>
            <w:hideMark/>
          </w:tcPr>
          <w:p w14:paraId="3DA9F8E3" w14:textId="1815983C" w:rsidR="0085026F" w:rsidRDefault="0085026F" w:rsidP="0085026F">
            <w:pPr>
              <w:widowControl/>
              <w:jc w:val="center"/>
              <w:rPr>
                <w:rFonts w:cs="Times New Roman"/>
                <w:sz w:val="24"/>
                <w:szCs w:val="24"/>
              </w:rPr>
            </w:pPr>
            <w:r w:rsidRPr="00A22FEA">
              <w:rPr>
                <w:rFonts w:cs="Times New Roman"/>
                <w:sz w:val="24"/>
                <w:szCs w:val="24"/>
              </w:rPr>
              <w:t>1.49 (1.32, 1.68)</w:t>
            </w:r>
          </w:p>
        </w:tc>
        <w:tc>
          <w:tcPr>
            <w:tcW w:w="858" w:type="pct"/>
          </w:tcPr>
          <w:p w14:paraId="3CBDF0E9" w14:textId="77777777" w:rsidR="0085026F" w:rsidRDefault="0085026F" w:rsidP="0085026F">
            <w:pPr>
              <w:widowControl/>
              <w:jc w:val="center"/>
              <w:rPr>
                <w:rFonts w:cs="Times New Roman"/>
                <w:sz w:val="24"/>
                <w:szCs w:val="24"/>
              </w:rPr>
            </w:pPr>
          </w:p>
        </w:tc>
      </w:tr>
      <w:tr w:rsidR="0085026F" w14:paraId="7D1ED16A" w14:textId="77777777" w:rsidTr="0095684A">
        <w:tc>
          <w:tcPr>
            <w:tcW w:w="1022" w:type="pct"/>
            <w:hideMark/>
          </w:tcPr>
          <w:p w14:paraId="0C36BDFE" w14:textId="77777777" w:rsidR="0085026F" w:rsidRDefault="0085026F" w:rsidP="0085026F">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2B236C87"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090733D0" w14:textId="6EACBA1B" w:rsidR="0085026F" w:rsidRDefault="0085026F" w:rsidP="0085026F">
            <w:pPr>
              <w:widowControl/>
              <w:jc w:val="center"/>
              <w:rPr>
                <w:rFonts w:cs="Times New Roman"/>
                <w:sz w:val="24"/>
                <w:szCs w:val="24"/>
              </w:rPr>
            </w:pPr>
            <w:r w:rsidRPr="00A22FEA">
              <w:rPr>
                <w:rFonts w:cs="Times New Roman"/>
                <w:sz w:val="24"/>
                <w:szCs w:val="24"/>
              </w:rPr>
              <w:t>1.21 (1.14, 1.29)</w:t>
            </w:r>
          </w:p>
        </w:tc>
        <w:tc>
          <w:tcPr>
            <w:tcW w:w="1021" w:type="pct"/>
            <w:hideMark/>
          </w:tcPr>
          <w:p w14:paraId="745B71F3" w14:textId="257E72E0" w:rsidR="0085026F" w:rsidRDefault="0085026F" w:rsidP="0085026F">
            <w:pPr>
              <w:widowControl/>
              <w:jc w:val="center"/>
              <w:rPr>
                <w:rFonts w:cs="Times New Roman"/>
                <w:sz w:val="24"/>
                <w:szCs w:val="24"/>
              </w:rPr>
            </w:pPr>
            <w:r w:rsidRPr="00A22FEA">
              <w:rPr>
                <w:rFonts w:cs="Times New Roman"/>
                <w:sz w:val="24"/>
                <w:szCs w:val="24"/>
              </w:rPr>
              <w:t>1.58 (1.43, 1.75)</w:t>
            </w:r>
          </w:p>
        </w:tc>
        <w:tc>
          <w:tcPr>
            <w:tcW w:w="858" w:type="pct"/>
          </w:tcPr>
          <w:p w14:paraId="732F6ABD" w14:textId="77777777" w:rsidR="0085026F" w:rsidRDefault="0085026F" w:rsidP="0085026F">
            <w:pPr>
              <w:widowControl/>
              <w:jc w:val="center"/>
              <w:rPr>
                <w:rFonts w:cs="Times New Roman"/>
                <w:sz w:val="24"/>
                <w:szCs w:val="24"/>
              </w:rPr>
            </w:pPr>
          </w:p>
        </w:tc>
      </w:tr>
      <w:tr w:rsidR="0085026F" w14:paraId="54E70C00" w14:textId="77777777" w:rsidTr="0095684A">
        <w:tc>
          <w:tcPr>
            <w:tcW w:w="1022" w:type="pct"/>
            <w:hideMark/>
          </w:tcPr>
          <w:p w14:paraId="2254B9FC" w14:textId="77777777" w:rsidR="0085026F" w:rsidRDefault="0085026F" w:rsidP="0085026F">
            <w:pPr>
              <w:widowControl/>
              <w:jc w:val="left"/>
              <w:rPr>
                <w:rFonts w:cs="Times New Roman"/>
                <w:sz w:val="24"/>
                <w:szCs w:val="24"/>
              </w:rPr>
            </w:pPr>
            <w:r>
              <w:rPr>
                <w:rFonts w:cs="Times New Roman"/>
                <w:sz w:val="24"/>
                <w:szCs w:val="24"/>
              </w:rPr>
              <w:t>Smoking status</w:t>
            </w:r>
          </w:p>
        </w:tc>
        <w:tc>
          <w:tcPr>
            <w:tcW w:w="963" w:type="pct"/>
          </w:tcPr>
          <w:p w14:paraId="276FB05F" w14:textId="77777777" w:rsidR="0085026F" w:rsidRDefault="0085026F" w:rsidP="0085026F">
            <w:pPr>
              <w:widowControl/>
              <w:jc w:val="center"/>
              <w:rPr>
                <w:rFonts w:cs="Times New Roman"/>
                <w:sz w:val="24"/>
                <w:szCs w:val="24"/>
              </w:rPr>
            </w:pPr>
          </w:p>
        </w:tc>
        <w:tc>
          <w:tcPr>
            <w:tcW w:w="1136" w:type="pct"/>
          </w:tcPr>
          <w:p w14:paraId="02CDEC5B" w14:textId="77777777" w:rsidR="0085026F" w:rsidRDefault="0085026F" w:rsidP="0085026F">
            <w:pPr>
              <w:widowControl/>
              <w:jc w:val="center"/>
              <w:rPr>
                <w:rFonts w:cs="Times New Roman"/>
                <w:sz w:val="24"/>
                <w:szCs w:val="24"/>
              </w:rPr>
            </w:pPr>
          </w:p>
        </w:tc>
        <w:tc>
          <w:tcPr>
            <w:tcW w:w="1021" w:type="pct"/>
          </w:tcPr>
          <w:p w14:paraId="30F1093F" w14:textId="77777777" w:rsidR="0085026F" w:rsidRDefault="0085026F" w:rsidP="0085026F">
            <w:pPr>
              <w:widowControl/>
              <w:jc w:val="center"/>
              <w:rPr>
                <w:rFonts w:cs="Times New Roman"/>
                <w:sz w:val="24"/>
                <w:szCs w:val="24"/>
              </w:rPr>
            </w:pPr>
          </w:p>
        </w:tc>
        <w:tc>
          <w:tcPr>
            <w:tcW w:w="858" w:type="pct"/>
            <w:hideMark/>
          </w:tcPr>
          <w:p w14:paraId="29FC737B" w14:textId="19682DDB" w:rsidR="0085026F" w:rsidRDefault="0085026F" w:rsidP="0085026F">
            <w:pPr>
              <w:widowControl/>
              <w:jc w:val="center"/>
              <w:rPr>
                <w:rFonts w:cs="Times New Roman"/>
                <w:sz w:val="24"/>
                <w:szCs w:val="24"/>
              </w:rPr>
            </w:pPr>
            <w:r w:rsidRPr="00A22FEA">
              <w:rPr>
                <w:rFonts w:cs="Times New Roman"/>
                <w:sz w:val="24"/>
                <w:szCs w:val="24"/>
              </w:rPr>
              <w:t>0.869</w:t>
            </w:r>
          </w:p>
        </w:tc>
      </w:tr>
      <w:tr w:rsidR="0085026F" w14:paraId="72CF2525" w14:textId="77777777" w:rsidTr="0095684A">
        <w:tc>
          <w:tcPr>
            <w:tcW w:w="1022" w:type="pct"/>
            <w:hideMark/>
          </w:tcPr>
          <w:p w14:paraId="3EC43F6E" w14:textId="77777777" w:rsidR="0085026F" w:rsidRDefault="0085026F" w:rsidP="0085026F">
            <w:pPr>
              <w:widowControl/>
              <w:ind w:firstLineChars="50" w:firstLine="120"/>
              <w:jc w:val="left"/>
              <w:rPr>
                <w:rFonts w:cs="Times New Roman"/>
                <w:sz w:val="24"/>
                <w:szCs w:val="24"/>
              </w:rPr>
            </w:pPr>
            <w:r>
              <w:rPr>
                <w:rFonts w:cs="Times New Roman"/>
                <w:sz w:val="24"/>
                <w:szCs w:val="24"/>
              </w:rPr>
              <w:t>Never smokers</w:t>
            </w:r>
          </w:p>
        </w:tc>
        <w:tc>
          <w:tcPr>
            <w:tcW w:w="963" w:type="pct"/>
            <w:hideMark/>
          </w:tcPr>
          <w:p w14:paraId="09C23A3A"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7B407FAF" w14:textId="2D7078E3" w:rsidR="0085026F" w:rsidRDefault="0085026F" w:rsidP="0085026F">
            <w:pPr>
              <w:widowControl/>
              <w:jc w:val="center"/>
              <w:rPr>
                <w:rFonts w:cs="Times New Roman"/>
                <w:sz w:val="24"/>
                <w:szCs w:val="24"/>
              </w:rPr>
            </w:pPr>
            <w:r w:rsidRPr="00A22FEA">
              <w:rPr>
                <w:rFonts w:cs="Times New Roman"/>
                <w:sz w:val="24"/>
                <w:szCs w:val="24"/>
              </w:rPr>
              <w:t>1.26 (1.20, 1.33)</w:t>
            </w:r>
          </w:p>
        </w:tc>
        <w:tc>
          <w:tcPr>
            <w:tcW w:w="1021" w:type="pct"/>
            <w:hideMark/>
          </w:tcPr>
          <w:p w14:paraId="746F5AC0" w14:textId="2E04DF7E" w:rsidR="0085026F" w:rsidRDefault="0085026F" w:rsidP="0085026F">
            <w:pPr>
              <w:widowControl/>
              <w:jc w:val="center"/>
              <w:rPr>
                <w:rFonts w:cs="Times New Roman"/>
                <w:sz w:val="24"/>
                <w:szCs w:val="24"/>
              </w:rPr>
            </w:pPr>
            <w:r w:rsidRPr="00A22FEA">
              <w:rPr>
                <w:rFonts w:cs="Times New Roman"/>
                <w:sz w:val="24"/>
                <w:szCs w:val="24"/>
              </w:rPr>
              <w:t>1.53 (1.39, 1.68)</w:t>
            </w:r>
          </w:p>
        </w:tc>
        <w:tc>
          <w:tcPr>
            <w:tcW w:w="858" w:type="pct"/>
          </w:tcPr>
          <w:p w14:paraId="6EF97374" w14:textId="77777777" w:rsidR="0085026F" w:rsidRDefault="0085026F" w:rsidP="0085026F">
            <w:pPr>
              <w:widowControl/>
              <w:jc w:val="center"/>
              <w:rPr>
                <w:rFonts w:cs="Times New Roman"/>
                <w:sz w:val="24"/>
                <w:szCs w:val="24"/>
              </w:rPr>
            </w:pPr>
          </w:p>
        </w:tc>
      </w:tr>
      <w:tr w:rsidR="0085026F" w14:paraId="30DAA377" w14:textId="77777777" w:rsidTr="0095684A">
        <w:tc>
          <w:tcPr>
            <w:tcW w:w="1022" w:type="pct"/>
            <w:hideMark/>
          </w:tcPr>
          <w:p w14:paraId="0FD0EDF6" w14:textId="77777777" w:rsidR="0085026F" w:rsidRDefault="0085026F" w:rsidP="0085026F">
            <w:pPr>
              <w:widowControl/>
              <w:ind w:firstLineChars="50" w:firstLine="120"/>
              <w:jc w:val="left"/>
              <w:rPr>
                <w:rFonts w:cs="Times New Roman"/>
                <w:sz w:val="24"/>
                <w:szCs w:val="24"/>
              </w:rPr>
            </w:pPr>
            <w:r>
              <w:rPr>
                <w:rFonts w:cs="Times New Roman"/>
                <w:sz w:val="24"/>
                <w:szCs w:val="24"/>
              </w:rPr>
              <w:t>Former smokers</w:t>
            </w:r>
          </w:p>
        </w:tc>
        <w:tc>
          <w:tcPr>
            <w:tcW w:w="963" w:type="pct"/>
            <w:hideMark/>
          </w:tcPr>
          <w:p w14:paraId="5D45B109"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55A588B9" w14:textId="4459BBEF" w:rsidR="0085026F" w:rsidRDefault="0085026F" w:rsidP="0085026F">
            <w:pPr>
              <w:widowControl/>
              <w:jc w:val="center"/>
              <w:rPr>
                <w:rFonts w:cs="Times New Roman"/>
                <w:sz w:val="24"/>
                <w:szCs w:val="24"/>
              </w:rPr>
            </w:pPr>
            <w:r w:rsidRPr="00A22FEA">
              <w:rPr>
                <w:rFonts w:cs="Times New Roman"/>
                <w:sz w:val="24"/>
                <w:szCs w:val="24"/>
              </w:rPr>
              <w:t>1.32 (1.23, 1.42)</w:t>
            </w:r>
          </w:p>
        </w:tc>
        <w:tc>
          <w:tcPr>
            <w:tcW w:w="1021" w:type="pct"/>
            <w:hideMark/>
          </w:tcPr>
          <w:p w14:paraId="4A7B14F9" w14:textId="2519CED8" w:rsidR="0085026F" w:rsidRDefault="0085026F" w:rsidP="0085026F">
            <w:pPr>
              <w:widowControl/>
              <w:jc w:val="center"/>
              <w:rPr>
                <w:rFonts w:cs="Times New Roman"/>
                <w:sz w:val="24"/>
                <w:szCs w:val="24"/>
              </w:rPr>
            </w:pPr>
            <w:r w:rsidRPr="00A22FEA">
              <w:rPr>
                <w:rFonts w:cs="Times New Roman"/>
                <w:sz w:val="24"/>
                <w:szCs w:val="24"/>
              </w:rPr>
              <w:t>1.59 (1.41, 1.80)</w:t>
            </w:r>
          </w:p>
        </w:tc>
        <w:tc>
          <w:tcPr>
            <w:tcW w:w="858" w:type="pct"/>
          </w:tcPr>
          <w:p w14:paraId="6EE06048" w14:textId="77777777" w:rsidR="0085026F" w:rsidRDefault="0085026F" w:rsidP="0085026F">
            <w:pPr>
              <w:widowControl/>
              <w:jc w:val="center"/>
              <w:rPr>
                <w:rFonts w:cs="Times New Roman"/>
                <w:sz w:val="24"/>
                <w:szCs w:val="24"/>
              </w:rPr>
            </w:pPr>
          </w:p>
        </w:tc>
      </w:tr>
      <w:tr w:rsidR="0085026F" w14:paraId="7A559FEC" w14:textId="77777777" w:rsidTr="0095684A">
        <w:tc>
          <w:tcPr>
            <w:tcW w:w="1022" w:type="pct"/>
            <w:hideMark/>
          </w:tcPr>
          <w:p w14:paraId="4EBDE911" w14:textId="77777777" w:rsidR="0085026F" w:rsidRDefault="0085026F" w:rsidP="0085026F">
            <w:pPr>
              <w:widowControl/>
              <w:ind w:firstLineChars="50" w:firstLine="120"/>
              <w:jc w:val="left"/>
              <w:rPr>
                <w:rFonts w:cs="Times New Roman"/>
                <w:sz w:val="24"/>
                <w:szCs w:val="24"/>
              </w:rPr>
            </w:pPr>
            <w:r>
              <w:rPr>
                <w:rFonts w:cs="Times New Roman"/>
                <w:sz w:val="24"/>
                <w:szCs w:val="24"/>
              </w:rPr>
              <w:t>Current smokers</w:t>
            </w:r>
          </w:p>
        </w:tc>
        <w:tc>
          <w:tcPr>
            <w:tcW w:w="963" w:type="pct"/>
            <w:hideMark/>
          </w:tcPr>
          <w:p w14:paraId="66A30D09"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183806A3" w14:textId="0D9CA780" w:rsidR="0085026F" w:rsidRDefault="0085026F" w:rsidP="0085026F">
            <w:pPr>
              <w:widowControl/>
              <w:jc w:val="center"/>
              <w:rPr>
                <w:rFonts w:cs="Times New Roman"/>
                <w:sz w:val="24"/>
                <w:szCs w:val="24"/>
              </w:rPr>
            </w:pPr>
            <w:r w:rsidRPr="00A22FEA">
              <w:rPr>
                <w:rFonts w:cs="Times New Roman"/>
                <w:sz w:val="24"/>
                <w:szCs w:val="24"/>
              </w:rPr>
              <w:t>1.27 (1.20, 1.34)</w:t>
            </w:r>
          </w:p>
        </w:tc>
        <w:tc>
          <w:tcPr>
            <w:tcW w:w="1021" w:type="pct"/>
            <w:hideMark/>
          </w:tcPr>
          <w:p w14:paraId="38635210" w14:textId="22519AAA" w:rsidR="0085026F" w:rsidRDefault="0085026F" w:rsidP="0085026F">
            <w:pPr>
              <w:widowControl/>
              <w:jc w:val="center"/>
              <w:rPr>
                <w:rFonts w:cs="Times New Roman"/>
                <w:sz w:val="24"/>
                <w:szCs w:val="24"/>
              </w:rPr>
            </w:pPr>
            <w:r w:rsidRPr="00A22FEA">
              <w:rPr>
                <w:rFonts w:cs="Times New Roman"/>
                <w:sz w:val="24"/>
                <w:szCs w:val="24"/>
              </w:rPr>
              <w:t>1.57 (1.43, 1.72)</w:t>
            </w:r>
          </w:p>
        </w:tc>
        <w:tc>
          <w:tcPr>
            <w:tcW w:w="858" w:type="pct"/>
          </w:tcPr>
          <w:p w14:paraId="55500827" w14:textId="77777777" w:rsidR="0085026F" w:rsidRDefault="0085026F" w:rsidP="0085026F">
            <w:pPr>
              <w:widowControl/>
              <w:jc w:val="center"/>
              <w:rPr>
                <w:rFonts w:cs="Times New Roman"/>
                <w:sz w:val="24"/>
                <w:szCs w:val="24"/>
              </w:rPr>
            </w:pPr>
          </w:p>
        </w:tc>
      </w:tr>
      <w:tr w:rsidR="0085026F" w14:paraId="4862D603" w14:textId="77777777" w:rsidTr="0095684A">
        <w:tc>
          <w:tcPr>
            <w:tcW w:w="1022" w:type="pct"/>
            <w:hideMark/>
          </w:tcPr>
          <w:p w14:paraId="41E5262F" w14:textId="77777777" w:rsidR="0085026F" w:rsidRDefault="0085026F" w:rsidP="0085026F">
            <w:pPr>
              <w:widowControl/>
              <w:jc w:val="left"/>
              <w:rPr>
                <w:rFonts w:cs="Times New Roman"/>
                <w:sz w:val="24"/>
                <w:szCs w:val="24"/>
              </w:rPr>
            </w:pPr>
            <w:r>
              <w:rPr>
                <w:rFonts w:cs="Times New Roman"/>
                <w:sz w:val="24"/>
                <w:szCs w:val="24"/>
              </w:rPr>
              <w:t>Alcohol consumption</w:t>
            </w:r>
          </w:p>
        </w:tc>
        <w:tc>
          <w:tcPr>
            <w:tcW w:w="963" w:type="pct"/>
          </w:tcPr>
          <w:p w14:paraId="0EF69FE3" w14:textId="77777777" w:rsidR="0085026F" w:rsidRDefault="0085026F" w:rsidP="0085026F">
            <w:pPr>
              <w:widowControl/>
              <w:jc w:val="center"/>
              <w:rPr>
                <w:rFonts w:cs="Times New Roman"/>
                <w:sz w:val="24"/>
                <w:szCs w:val="24"/>
              </w:rPr>
            </w:pPr>
          </w:p>
        </w:tc>
        <w:tc>
          <w:tcPr>
            <w:tcW w:w="1136" w:type="pct"/>
          </w:tcPr>
          <w:p w14:paraId="26606D88" w14:textId="77777777" w:rsidR="0085026F" w:rsidRDefault="0085026F" w:rsidP="0085026F">
            <w:pPr>
              <w:widowControl/>
              <w:jc w:val="center"/>
              <w:rPr>
                <w:rFonts w:cs="Times New Roman"/>
                <w:sz w:val="24"/>
                <w:szCs w:val="24"/>
              </w:rPr>
            </w:pPr>
          </w:p>
        </w:tc>
        <w:tc>
          <w:tcPr>
            <w:tcW w:w="1021" w:type="pct"/>
          </w:tcPr>
          <w:p w14:paraId="5C56B85F" w14:textId="77777777" w:rsidR="0085026F" w:rsidRDefault="0085026F" w:rsidP="0085026F">
            <w:pPr>
              <w:widowControl/>
              <w:jc w:val="center"/>
              <w:rPr>
                <w:rFonts w:cs="Times New Roman"/>
                <w:sz w:val="24"/>
                <w:szCs w:val="24"/>
              </w:rPr>
            </w:pPr>
          </w:p>
        </w:tc>
        <w:tc>
          <w:tcPr>
            <w:tcW w:w="858" w:type="pct"/>
            <w:hideMark/>
          </w:tcPr>
          <w:p w14:paraId="05EBF6AC" w14:textId="3E2670A9" w:rsidR="0085026F" w:rsidRDefault="0085026F" w:rsidP="0085026F">
            <w:pPr>
              <w:widowControl/>
              <w:jc w:val="center"/>
              <w:rPr>
                <w:rFonts w:cs="Times New Roman"/>
                <w:sz w:val="24"/>
                <w:szCs w:val="24"/>
              </w:rPr>
            </w:pPr>
            <w:r w:rsidRPr="00A22FEA">
              <w:rPr>
                <w:rFonts w:cs="Times New Roman"/>
                <w:sz w:val="24"/>
                <w:szCs w:val="24"/>
              </w:rPr>
              <w:t>0.003</w:t>
            </w:r>
          </w:p>
        </w:tc>
      </w:tr>
      <w:tr w:rsidR="0085026F" w14:paraId="47A47B41" w14:textId="77777777" w:rsidTr="0095684A">
        <w:tc>
          <w:tcPr>
            <w:tcW w:w="1022" w:type="pct"/>
            <w:hideMark/>
          </w:tcPr>
          <w:p w14:paraId="12B90D68" w14:textId="77777777" w:rsidR="0085026F" w:rsidRDefault="0085026F" w:rsidP="0085026F">
            <w:pPr>
              <w:widowControl/>
              <w:ind w:firstLineChars="50" w:firstLine="120"/>
              <w:jc w:val="left"/>
              <w:rPr>
                <w:rFonts w:cs="Times New Roman"/>
                <w:sz w:val="24"/>
                <w:szCs w:val="24"/>
              </w:rPr>
            </w:pPr>
            <w:r>
              <w:rPr>
                <w:rFonts w:cs="Times New Roman"/>
                <w:sz w:val="24"/>
                <w:szCs w:val="24"/>
              </w:rPr>
              <w:t>Abstainer</w:t>
            </w:r>
          </w:p>
        </w:tc>
        <w:tc>
          <w:tcPr>
            <w:tcW w:w="963" w:type="pct"/>
            <w:hideMark/>
          </w:tcPr>
          <w:p w14:paraId="6043F9DD"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2AD57E22" w14:textId="5CBFD827" w:rsidR="0085026F" w:rsidRDefault="0085026F" w:rsidP="0085026F">
            <w:pPr>
              <w:widowControl/>
              <w:jc w:val="center"/>
              <w:rPr>
                <w:rFonts w:cs="Times New Roman"/>
                <w:sz w:val="24"/>
                <w:szCs w:val="24"/>
              </w:rPr>
            </w:pPr>
            <w:r w:rsidRPr="00A22FEA">
              <w:rPr>
                <w:rFonts w:cs="Times New Roman"/>
                <w:sz w:val="24"/>
                <w:szCs w:val="24"/>
              </w:rPr>
              <w:t>0.79 (0.61, 1.02)</w:t>
            </w:r>
          </w:p>
        </w:tc>
        <w:tc>
          <w:tcPr>
            <w:tcW w:w="1021" w:type="pct"/>
            <w:hideMark/>
          </w:tcPr>
          <w:p w14:paraId="5B54B8F0" w14:textId="561FAC18" w:rsidR="0085026F" w:rsidRDefault="0085026F" w:rsidP="0085026F">
            <w:pPr>
              <w:widowControl/>
              <w:jc w:val="center"/>
              <w:rPr>
                <w:rFonts w:cs="Times New Roman"/>
                <w:sz w:val="24"/>
                <w:szCs w:val="24"/>
              </w:rPr>
            </w:pPr>
            <w:r w:rsidRPr="00A22FEA">
              <w:rPr>
                <w:rFonts w:cs="Times New Roman"/>
                <w:sz w:val="24"/>
                <w:szCs w:val="24"/>
              </w:rPr>
              <w:t>1.69 (1.19, 2.39)</w:t>
            </w:r>
          </w:p>
        </w:tc>
        <w:tc>
          <w:tcPr>
            <w:tcW w:w="858" w:type="pct"/>
          </w:tcPr>
          <w:p w14:paraId="5C47C02E" w14:textId="77777777" w:rsidR="0085026F" w:rsidRDefault="0085026F" w:rsidP="0085026F">
            <w:pPr>
              <w:widowControl/>
              <w:jc w:val="center"/>
              <w:rPr>
                <w:rFonts w:cs="Times New Roman"/>
                <w:sz w:val="24"/>
                <w:szCs w:val="24"/>
              </w:rPr>
            </w:pPr>
          </w:p>
        </w:tc>
      </w:tr>
      <w:tr w:rsidR="0085026F" w14:paraId="4565ED5E" w14:textId="77777777" w:rsidTr="0095684A">
        <w:tc>
          <w:tcPr>
            <w:tcW w:w="1022" w:type="pct"/>
            <w:hideMark/>
          </w:tcPr>
          <w:p w14:paraId="0C193E97" w14:textId="77777777" w:rsidR="0085026F" w:rsidRDefault="0085026F" w:rsidP="0085026F">
            <w:pPr>
              <w:widowControl/>
              <w:ind w:firstLineChars="50" w:firstLine="120"/>
              <w:jc w:val="left"/>
              <w:rPr>
                <w:rFonts w:cs="Times New Roman"/>
                <w:sz w:val="24"/>
                <w:szCs w:val="24"/>
              </w:rPr>
            </w:pPr>
            <w:r>
              <w:rPr>
                <w:rFonts w:cs="Times New Roman"/>
                <w:sz w:val="24"/>
                <w:szCs w:val="24"/>
              </w:rPr>
              <w:lastRenderedPageBreak/>
              <w:t>Light or moderate</w:t>
            </w:r>
          </w:p>
        </w:tc>
        <w:tc>
          <w:tcPr>
            <w:tcW w:w="963" w:type="pct"/>
            <w:hideMark/>
          </w:tcPr>
          <w:p w14:paraId="3F82CF64"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185B136F" w14:textId="3696CD79" w:rsidR="0085026F" w:rsidRDefault="0085026F" w:rsidP="0085026F">
            <w:pPr>
              <w:widowControl/>
              <w:jc w:val="center"/>
              <w:rPr>
                <w:rFonts w:cs="Times New Roman"/>
                <w:sz w:val="24"/>
                <w:szCs w:val="24"/>
              </w:rPr>
            </w:pPr>
            <w:r w:rsidRPr="00A22FEA">
              <w:rPr>
                <w:rFonts w:cs="Times New Roman"/>
                <w:sz w:val="24"/>
                <w:szCs w:val="24"/>
              </w:rPr>
              <w:t>1.27 (1.21, 1.34)</w:t>
            </w:r>
          </w:p>
        </w:tc>
        <w:tc>
          <w:tcPr>
            <w:tcW w:w="1021" w:type="pct"/>
            <w:hideMark/>
          </w:tcPr>
          <w:p w14:paraId="79055692" w14:textId="34B3592B" w:rsidR="0085026F" w:rsidRDefault="0085026F" w:rsidP="0085026F">
            <w:pPr>
              <w:widowControl/>
              <w:jc w:val="center"/>
              <w:rPr>
                <w:rFonts w:cs="Times New Roman"/>
                <w:sz w:val="24"/>
                <w:szCs w:val="24"/>
              </w:rPr>
            </w:pPr>
            <w:r w:rsidRPr="00A22FEA">
              <w:rPr>
                <w:rFonts w:cs="Times New Roman"/>
                <w:sz w:val="24"/>
                <w:szCs w:val="24"/>
              </w:rPr>
              <w:t>1.52 (1.39, 1.65)</w:t>
            </w:r>
          </w:p>
        </w:tc>
        <w:tc>
          <w:tcPr>
            <w:tcW w:w="858" w:type="pct"/>
          </w:tcPr>
          <w:p w14:paraId="5CD729A8" w14:textId="77777777" w:rsidR="0085026F" w:rsidRDefault="0085026F" w:rsidP="0085026F">
            <w:pPr>
              <w:widowControl/>
              <w:jc w:val="center"/>
              <w:rPr>
                <w:rFonts w:cs="Times New Roman"/>
                <w:sz w:val="24"/>
                <w:szCs w:val="24"/>
              </w:rPr>
            </w:pPr>
          </w:p>
        </w:tc>
      </w:tr>
      <w:tr w:rsidR="0085026F" w14:paraId="22329451" w14:textId="77777777" w:rsidTr="0095684A">
        <w:tc>
          <w:tcPr>
            <w:tcW w:w="1022" w:type="pct"/>
            <w:hideMark/>
          </w:tcPr>
          <w:p w14:paraId="72501918" w14:textId="77777777" w:rsidR="0085026F" w:rsidRDefault="0085026F" w:rsidP="0085026F">
            <w:pPr>
              <w:widowControl/>
              <w:ind w:firstLineChars="50" w:firstLine="120"/>
              <w:jc w:val="left"/>
              <w:rPr>
                <w:rFonts w:cs="Times New Roman"/>
                <w:sz w:val="24"/>
                <w:szCs w:val="24"/>
              </w:rPr>
            </w:pPr>
            <w:r>
              <w:rPr>
                <w:rFonts w:cs="Times New Roman"/>
                <w:sz w:val="24"/>
                <w:szCs w:val="24"/>
              </w:rPr>
              <w:t>Heavy or abusive</w:t>
            </w:r>
          </w:p>
        </w:tc>
        <w:tc>
          <w:tcPr>
            <w:tcW w:w="963" w:type="pct"/>
            <w:hideMark/>
          </w:tcPr>
          <w:p w14:paraId="05DFA7C8"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70345315" w14:textId="7DEB4A7E" w:rsidR="0085026F" w:rsidRDefault="0085026F" w:rsidP="0085026F">
            <w:pPr>
              <w:widowControl/>
              <w:jc w:val="center"/>
              <w:rPr>
                <w:rFonts w:cs="Times New Roman"/>
                <w:sz w:val="24"/>
                <w:szCs w:val="24"/>
              </w:rPr>
            </w:pPr>
            <w:r w:rsidRPr="00A22FEA">
              <w:rPr>
                <w:rFonts w:cs="Times New Roman"/>
                <w:sz w:val="24"/>
                <w:szCs w:val="24"/>
              </w:rPr>
              <w:t>1.25 (1.16, 1.35)</w:t>
            </w:r>
          </w:p>
        </w:tc>
        <w:tc>
          <w:tcPr>
            <w:tcW w:w="1021" w:type="pct"/>
            <w:hideMark/>
          </w:tcPr>
          <w:p w14:paraId="22644C02" w14:textId="7C0A6E4A" w:rsidR="0085026F" w:rsidRDefault="0085026F" w:rsidP="0085026F">
            <w:pPr>
              <w:widowControl/>
              <w:jc w:val="center"/>
              <w:rPr>
                <w:rFonts w:cs="Times New Roman"/>
                <w:sz w:val="24"/>
                <w:szCs w:val="24"/>
              </w:rPr>
            </w:pPr>
            <w:r w:rsidRPr="00A22FEA">
              <w:rPr>
                <w:rFonts w:cs="Times New Roman"/>
                <w:sz w:val="24"/>
                <w:szCs w:val="24"/>
              </w:rPr>
              <w:t>1.57 (1.37, 1.80)</w:t>
            </w:r>
          </w:p>
        </w:tc>
        <w:tc>
          <w:tcPr>
            <w:tcW w:w="858" w:type="pct"/>
          </w:tcPr>
          <w:p w14:paraId="7CC4BA78" w14:textId="77777777" w:rsidR="0085026F" w:rsidRDefault="0085026F" w:rsidP="0085026F">
            <w:pPr>
              <w:widowControl/>
              <w:jc w:val="center"/>
              <w:rPr>
                <w:rFonts w:cs="Times New Roman"/>
                <w:sz w:val="24"/>
                <w:szCs w:val="24"/>
              </w:rPr>
            </w:pPr>
          </w:p>
        </w:tc>
      </w:tr>
      <w:tr w:rsidR="0085026F" w14:paraId="35CE746B" w14:textId="77777777" w:rsidTr="0095684A">
        <w:tc>
          <w:tcPr>
            <w:tcW w:w="1022" w:type="pct"/>
            <w:hideMark/>
          </w:tcPr>
          <w:p w14:paraId="0970B1AF" w14:textId="77777777" w:rsidR="0085026F" w:rsidRDefault="0085026F" w:rsidP="0085026F">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435D3A46"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6A917601" w14:textId="2DE90A9A" w:rsidR="0085026F" w:rsidRDefault="0085026F" w:rsidP="0085026F">
            <w:pPr>
              <w:widowControl/>
              <w:jc w:val="center"/>
              <w:rPr>
                <w:rFonts w:cs="Times New Roman"/>
                <w:sz w:val="24"/>
                <w:szCs w:val="24"/>
              </w:rPr>
            </w:pPr>
            <w:r w:rsidRPr="00A22FEA">
              <w:rPr>
                <w:rFonts w:cs="Times New Roman"/>
                <w:sz w:val="24"/>
                <w:szCs w:val="24"/>
              </w:rPr>
              <w:t>1.36 (1.27, 1.45)</w:t>
            </w:r>
          </w:p>
        </w:tc>
        <w:tc>
          <w:tcPr>
            <w:tcW w:w="1021" w:type="pct"/>
            <w:hideMark/>
          </w:tcPr>
          <w:p w14:paraId="6968F7C0" w14:textId="598791C9" w:rsidR="0085026F" w:rsidRDefault="0085026F" w:rsidP="0085026F">
            <w:pPr>
              <w:widowControl/>
              <w:jc w:val="center"/>
              <w:rPr>
                <w:rFonts w:cs="Times New Roman"/>
                <w:sz w:val="24"/>
                <w:szCs w:val="24"/>
              </w:rPr>
            </w:pPr>
            <w:r w:rsidRPr="00A22FEA">
              <w:rPr>
                <w:rFonts w:cs="Times New Roman"/>
                <w:sz w:val="24"/>
                <w:szCs w:val="24"/>
              </w:rPr>
              <w:t>1.60 (1.45, 1.78)</w:t>
            </w:r>
          </w:p>
        </w:tc>
        <w:tc>
          <w:tcPr>
            <w:tcW w:w="858" w:type="pct"/>
          </w:tcPr>
          <w:p w14:paraId="7AF57676" w14:textId="77777777" w:rsidR="0085026F" w:rsidRDefault="0085026F" w:rsidP="0085026F">
            <w:pPr>
              <w:widowControl/>
              <w:jc w:val="center"/>
              <w:rPr>
                <w:rFonts w:cs="Times New Roman"/>
                <w:sz w:val="24"/>
                <w:szCs w:val="24"/>
              </w:rPr>
            </w:pPr>
          </w:p>
        </w:tc>
      </w:tr>
      <w:tr w:rsidR="0085026F" w14:paraId="33624BC3" w14:textId="77777777" w:rsidTr="0095684A">
        <w:tc>
          <w:tcPr>
            <w:tcW w:w="1022" w:type="pct"/>
            <w:hideMark/>
          </w:tcPr>
          <w:p w14:paraId="4C5507E9" w14:textId="77777777" w:rsidR="0085026F" w:rsidRDefault="0085026F" w:rsidP="0085026F">
            <w:pPr>
              <w:widowControl/>
              <w:jc w:val="left"/>
              <w:rPr>
                <w:rFonts w:cs="Times New Roman"/>
                <w:sz w:val="24"/>
                <w:szCs w:val="24"/>
              </w:rPr>
            </w:pPr>
            <w:r>
              <w:rPr>
                <w:rFonts w:cs="Times New Roman"/>
                <w:sz w:val="24"/>
                <w:szCs w:val="24"/>
              </w:rPr>
              <w:t>Physical activity (METs)</w:t>
            </w:r>
          </w:p>
        </w:tc>
        <w:tc>
          <w:tcPr>
            <w:tcW w:w="963" w:type="pct"/>
          </w:tcPr>
          <w:p w14:paraId="751D43B8" w14:textId="77777777" w:rsidR="0085026F" w:rsidRDefault="0085026F" w:rsidP="0085026F">
            <w:pPr>
              <w:widowControl/>
              <w:jc w:val="center"/>
              <w:rPr>
                <w:rFonts w:cs="Times New Roman"/>
                <w:sz w:val="24"/>
                <w:szCs w:val="24"/>
              </w:rPr>
            </w:pPr>
          </w:p>
        </w:tc>
        <w:tc>
          <w:tcPr>
            <w:tcW w:w="1136" w:type="pct"/>
          </w:tcPr>
          <w:p w14:paraId="7EBBCE05" w14:textId="77777777" w:rsidR="0085026F" w:rsidRDefault="0085026F" w:rsidP="0085026F">
            <w:pPr>
              <w:widowControl/>
              <w:jc w:val="center"/>
              <w:rPr>
                <w:rFonts w:cs="Times New Roman"/>
                <w:sz w:val="24"/>
                <w:szCs w:val="24"/>
              </w:rPr>
            </w:pPr>
          </w:p>
        </w:tc>
        <w:tc>
          <w:tcPr>
            <w:tcW w:w="1021" w:type="pct"/>
          </w:tcPr>
          <w:p w14:paraId="05DB907A" w14:textId="77777777" w:rsidR="0085026F" w:rsidRDefault="0085026F" w:rsidP="0085026F">
            <w:pPr>
              <w:widowControl/>
              <w:jc w:val="center"/>
              <w:rPr>
                <w:rFonts w:cs="Times New Roman"/>
                <w:sz w:val="24"/>
                <w:szCs w:val="24"/>
              </w:rPr>
            </w:pPr>
          </w:p>
        </w:tc>
        <w:tc>
          <w:tcPr>
            <w:tcW w:w="858" w:type="pct"/>
            <w:hideMark/>
          </w:tcPr>
          <w:p w14:paraId="53425922" w14:textId="2C818F38" w:rsidR="0085026F" w:rsidRDefault="0085026F" w:rsidP="0085026F">
            <w:pPr>
              <w:widowControl/>
              <w:jc w:val="center"/>
              <w:rPr>
                <w:rFonts w:cs="Times New Roman"/>
                <w:sz w:val="24"/>
                <w:szCs w:val="24"/>
              </w:rPr>
            </w:pPr>
            <w:r w:rsidRPr="00A22FEA">
              <w:rPr>
                <w:rFonts w:cs="Times New Roman"/>
                <w:sz w:val="24"/>
                <w:szCs w:val="24"/>
              </w:rPr>
              <w:t>0.07</w:t>
            </w:r>
          </w:p>
        </w:tc>
      </w:tr>
      <w:tr w:rsidR="0085026F" w14:paraId="66AA9573" w14:textId="77777777" w:rsidTr="0095684A">
        <w:tc>
          <w:tcPr>
            <w:tcW w:w="1022" w:type="pct"/>
            <w:hideMark/>
          </w:tcPr>
          <w:p w14:paraId="5D014C95" w14:textId="77777777" w:rsidR="0085026F" w:rsidRDefault="0085026F" w:rsidP="0085026F">
            <w:pPr>
              <w:widowControl/>
              <w:ind w:firstLineChars="50" w:firstLine="120"/>
              <w:jc w:val="left"/>
              <w:rPr>
                <w:rFonts w:cs="Times New Roman"/>
                <w:sz w:val="24"/>
                <w:szCs w:val="24"/>
              </w:rPr>
            </w:pPr>
            <w:r>
              <w:rPr>
                <w:rFonts w:cs="Times New Roman"/>
                <w:sz w:val="24"/>
                <w:szCs w:val="24"/>
              </w:rPr>
              <w:t>&lt; 50%</w:t>
            </w:r>
          </w:p>
        </w:tc>
        <w:tc>
          <w:tcPr>
            <w:tcW w:w="963" w:type="pct"/>
            <w:hideMark/>
          </w:tcPr>
          <w:p w14:paraId="15E3DAAE"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614903ED" w14:textId="5D638243" w:rsidR="0085026F" w:rsidRDefault="0085026F" w:rsidP="0085026F">
            <w:pPr>
              <w:widowControl/>
              <w:jc w:val="center"/>
              <w:rPr>
                <w:rFonts w:cs="Times New Roman"/>
                <w:sz w:val="24"/>
                <w:szCs w:val="24"/>
              </w:rPr>
            </w:pPr>
            <w:r w:rsidRPr="00A22FEA">
              <w:rPr>
                <w:rFonts w:cs="Times New Roman"/>
                <w:sz w:val="24"/>
                <w:szCs w:val="24"/>
              </w:rPr>
              <w:t>1.26 (1.19, 1.33)</w:t>
            </w:r>
          </w:p>
        </w:tc>
        <w:tc>
          <w:tcPr>
            <w:tcW w:w="1021" w:type="pct"/>
            <w:hideMark/>
          </w:tcPr>
          <w:p w14:paraId="49287636" w14:textId="1FF30C60" w:rsidR="0085026F" w:rsidRDefault="0085026F" w:rsidP="0085026F">
            <w:pPr>
              <w:widowControl/>
              <w:jc w:val="center"/>
              <w:rPr>
                <w:rFonts w:cs="Times New Roman"/>
                <w:sz w:val="24"/>
                <w:szCs w:val="24"/>
              </w:rPr>
            </w:pPr>
            <w:r w:rsidRPr="00A22FEA">
              <w:rPr>
                <w:rFonts w:cs="Times New Roman"/>
                <w:sz w:val="24"/>
                <w:szCs w:val="24"/>
              </w:rPr>
              <w:t>1.66 (1.52, 1.81)</w:t>
            </w:r>
          </w:p>
        </w:tc>
        <w:tc>
          <w:tcPr>
            <w:tcW w:w="858" w:type="pct"/>
          </w:tcPr>
          <w:p w14:paraId="304BCAA9" w14:textId="77777777" w:rsidR="0085026F" w:rsidRDefault="0085026F" w:rsidP="0085026F">
            <w:pPr>
              <w:widowControl/>
              <w:jc w:val="center"/>
              <w:rPr>
                <w:rFonts w:cs="Times New Roman"/>
                <w:sz w:val="24"/>
                <w:szCs w:val="24"/>
              </w:rPr>
            </w:pPr>
          </w:p>
        </w:tc>
      </w:tr>
      <w:tr w:rsidR="0085026F" w14:paraId="68C211EC" w14:textId="77777777" w:rsidTr="0095684A">
        <w:tc>
          <w:tcPr>
            <w:tcW w:w="1022" w:type="pct"/>
            <w:hideMark/>
          </w:tcPr>
          <w:p w14:paraId="393457BC" w14:textId="77777777" w:rsidR="0085026F" w:rsidRDefault="0085026F" w:rsidP="0085026F">
            <w:pPr>
              <w:widowControl/>
              <w:ind w:firstLineChars="50" w:firstLine="120"/>
              <w:jc w:val="left"/>
              <w:rPr>
                <w:rFonts w:cs="Times New Roman"/>
                <w:sz w:val="24"/>
                <w:szCs w:val="24"/>
              </w:rPr>
            </w:pPr>
            <w:r>
              <w:rPr>
                <w:rFonts w:cs="Times New Roman"/>
                <w:sz w:val="24"/>
                <w:szCs w:val="24"/>
              </w:rPr>
              <w:t>≥ 50%</w:t>
            </w:r>
          </w:p>
        </w:tc>
        <w:tc>
          <w:tcPr>
            <w:tcW w:w="963" w:type="pct"/>
            <w:hideMark/>
          </w:tcPr>
          <w:p w14:paraId="2816A3E9" w14:textId="77777777" w:rsidR="0085026F" w:rsidRDefault="0085026F" w:rsidP="0085026F">
            <w:pPr>
              <w:widowControl/>
              <w:jc w:val="center"/>
              <w:rPr>
                <w:rFonts w:cs="Times New Roman"/>
                <w:sz w:val="24"/>
                <w:szCs w:val="24"/>
              </w:rPr>
            </w:pPr>
            <w:r>
              <w:rPr>
                <w:rFonts w:cs="Times New Roman"/>
                <w:sz w:val="24"/>
                <w:szCs w:val="24"/>
              </w:rPr>
              <w:t>1.00 [Reference]</w:t>
            </w:r>
          </w:p>
        </w:tc>
        <w:tc>
          <w:tcPr>
            <w:tcW w:w="1136" w:type="pct"/>
            <w:hideMark/>
          </w:tcPr>
          <w:p w14:paraId="079AE89B" w14:textId="75FF14AC" w:rsidR="0085026F" w:rsidRDefault="0085026F" w:rsidP="0085026F">
            <w:pPr>
              <w:widowControl/>
              <w:jc w:val="center"/>
              <w:rPr>
                <w:rFonts w:cs="Times New Roman"/>
                <w:sz w:val="24"/>
                <w:szCs w:val="24"/>
              </w:rPr>
            </w:pPr>
            <w:r w:rsidRPr="00A22FEA">
              <w:rPr>
                <w:rFonts w:cs="Times New Roman"/>
                <w:sz w:val="24"/>
                <w:szCs w:val="24"/>
              </w:rPr>
              <w:t>1.29 (1.24, 1.35)</w:t>
            </w:r>
          </w:p>
        </w:tc>
        <w:tc>
          <w:tcPr>
            <w:tcW w:w="1021" w:type="pct"/>
            <w:hideMark/>
          </w:tcPr>
          <w:p w14:paraId="5CDA364F" w14:textId="18E03F66" w:rsidR="0085026F" w:rsidRDefault="0085026F" w:rsidP="0085026F">
            <w:pPr>
              <w:widowControl/>
              <w:jc w:val="center"/>
              <w:rPr>
                <w:rFonts w:cs="Times New Roman"/>
                <w:sz w:val="24"/>
                <w:szCs w:val="24"/>
              </w:rPr>
            </w:pPr>
            <w:r w:rsidRPr="00A22FEA">
              <w:rPr>
                <w:rFonts w:cs="Times New Roman"/>
                <w:sz w:val="24"/>
                <w:szCs w:val="24"/>
              </w:rPr>
              <w:t>1.48 (1.36, 1.60)</w:t>
            </w:r>
          </w:p>
        </w:tc>
        <w:tc>
          <w:tcPr>
            <w:tcW w:w="858" w:type="pct"/>
          </w:tcPr>
          <w:p w14:paraId="3A6250C9" w14:textId="77777777" w:rsidR="0085026F" w:rsidRDefault="0085026F" w:rsidP="0085026F">
            <w:pPr>
              <w:widowControl/>
              <w:jc w:val="center"/>
              <w:rPr>
                <w:rFonts w:cs="Times New Roman"/>
                <w:sz w:val="24"/>
                <w:szCs w:val="24"/>
              </w:rPr>
            </w:pPr>
          </w:p>
        </w:tc>
      </w:tr>
      <w:tr w:rsidR="00A22FEA" w14:paraId="2BAC18D4" w14:textId="77777777" w:rsidTr="0095684A">
        <w:tc>
          <w:tcPr>
            <w:tcW w:w="1022" w:type="pct"/>
            <w:hideMark/>
          </w:tcPr>
          <w:p w14:paraId="783681F1" w14:textId="77777777" w:rsidR="00A22FEA" w:rsidRDefault="00A22FEA" w:rsidP="00A22FEA">
            <w:pPr>
              <w:widowControl/>
              <w:jc w:val="left"/>
              <w:rPr>
                <w:rFonts w:cs="Times New Roman"/>
                <w:sz w:val="24"/>
                <w:szCs w:val="24"/>
              </w:rPr>
            </w:pPr>
            <w:r>
              <w:rPr>
                <w:rFonts w:cs="Times New Roman"/>
                <w:sz w:val="24"/>
                <w:szCs w:val="24"/>
              </w:rPr>
              <w:t>Healthy diet score</w:t>
            </w:r>
          </w:p>
        </w:tc>
        <w:tc>
          <w:tcPr>
            <w:tcW w:w="963" w:type="pct"/>
          </w:tcPr>
          <w:p w14:paraId="5E23FA60" w14:textId="77777777" w:rsidR="00A22FEA" w:rsidRDefault="00A22FEA" w:rsidP="00A22FEA">
            <w:pPr>
              <w:widowControl/>
              <w:jc w:val="center"/>
              <w:rPr>
                <w:rFonts w:cs="Times New Roman"/>
                <w:sz w:val="24"/>
                <w:szCs w:val="24"/>
              </w:rPr>
            </w:pPr>
          </w:p>
        </w:tc>
        <w:tc>
          <w:tcPr>
            <w:tcW w:w="1136" w:type="pct"/>
          </w:tcPr>
          <w:p w14:paraId="25493095" w14:textId="77777777" w:rsidR="00A22FEA" w:rsidRDefault="00A22FEA" w:rsidP="00A22FEA">
            <w:pPr>
              <w:widowControl/>
              <w:jc w:val="center"/>
              <w:rPr>
                <w:rFonts w:cs="Times New Roman"/>
                <w:sz w:val="24"/>
                <w:szCs w:val="24"/>
              </w:rPr>
            </w:pPr>
          </w:p>
        </w:tc>
        <w:tc>
          <w:tcPr>
            <w:tcW w:w="1021" w:type="pct"/>
          </w:tcPr>
          <w:p w14:paraId="03D999B3" w14:textId="77777777" w:rsidR="00A22FEA" w:rsidRDefault="00A22FEA" w:rsidP="00A22FEA">
            <w:pPr>
              <w:widowControl/>
              <w:jc w:val="center"/>
              <w:rPr>
                <w:rFonts w:cs="Times New Roman"/>
                <w:sz w:val="24"/>
                <w:szCs w:val="24"/>
              </w:rPr>
            </w:pPr>
          </w:p>
        </w:tc>
        <w:tc>
          <w:tcPr>
            <w:tcW w:w="858" w:type="pct"/>
            <w:hideMark/>
          </w:tcPr>
          <w:p w14:paraId="4DEA2C23" w14:textId="7E8E6C29" w:rsidR="00A22FEA" w:rsidRDefault="00A22FEA" w:rsidP="00A22FEA">
            <w:pPr>
              <w:widowControl/>
              <w:jc w:val="center"/>
              <w:rPr>
                <w:rFonts w:cs="Times New Roman"/>
                <w:sz w:val="24"/>
                <w:szCs w:val="24"/>
              </w:rPr>
            </w:pPr>
            <w:r w:rsidRPr="00A22FEA">
              <w:rPr>
                <w:rFonts w:cs="Times New Roman"/>
                <w:sz w:val="24"/>
                <w:szCs w:val="24"/>
              </w:rPr>
              <w:t>0.023</w:t>
            </w:r>
          </w:p>
        </w:tc>
      </w:tr>
      <w:tr w:rsidR="00A22FEA" w14:paraId="7DB932EA" w14:textId="77777777" w:rsidTr="0095684A">
        <w:tc>
          <w:tcPr>
            <w:tcW w:w="1022" w:type="pct"/>
            <w:hideMark/>
          </w:tcPr>
          <w:p w14:paraId="044135E4" w14:textId="77777777" w:rsidR="00A22FEA" w:rsidRDefault="00A22FEA" w:rsidP="00A22FEA">
            <w:pPr>
              <w:widowControl/>
              <w:ind w:firstLineChars="50" w:firstLine="120"/>
              <w:jc w:val="left"/>
              <w:rPr>
                <w:rFonts w:cs="Times New Roman"/>
                <w:sz w:val="24"/>
                <w:szCs w:val="24"/>
              </w:rPr>
            </w:pPr>
            <w:r>
              <w:rPr>
                <w:rFonts w:cs="Times New Roman"/>
                <w:sz w:val="24"/>
                <w:szCs w:val="24"/>
              </w:rPr>
              <w:t>&lt; 4</w:t>
            </w:r>
          </w:p>
        </w:tc>
        <w:tc>
          <w:tcPr>
            <w:tcW w:w="963" w:type="pct"/>
            <w:hideMark/>
          </w:tcPr>
          <w:p w14:paraId="54BD1A22"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75A06DEE" w14:textId="5D93AA8A" w:rsidR="00A22FEA" w:rsidRDefault="00A22FEA" w:rsidP="00A22FEA">
            <w:pPr>
              <w:widowControl/>
              <w:jc w:val="center"/>
              <w:rPr>
                <w:rFonts w:cs="Times New Roman"/>
                <w:sz w:val="24"/>
                <w:szCs w:val="24"/>
              </w:rPr>
            </w:pPr>
            <w:r w:rsidRPr="00A22FEA">
              <w:rPr>
                <w:rFonts w:cs="Times New Roman"/>
                <w:sz w:val="24"/>
                <w:szCs w:val="24"/>
              </w:rPr>
              <w:t>1.30 (1.25, 1.35)</w:t>
            </w:r>
          </w:p>
        </w:tc>
        <w:tc>
          <w:tcPr>
            <w:tcW w:w="1021" w:type="pct"/>
            <w:hideMark/>
          </w:tcPr>
          <w:p w14:paraId="26A62CAA" w14:textId="43F685F7" w:rsidR="00A22FEA" w:rsidRDefault="00A22FEA" w:rsidP="00A22FEA">
            <w:pPr>
              <w:widowControl/>
              <w:jc w:val="center"/>
              <w:rPr>
                <w:rFonts w:cs="Times New Roman"/>
                <w:sz w:val="24"/>
                <w:szCs w:val="24"/>
              </w:rPr>
            </w:pPr>
            <w:r w:rsidRPr="00A22FEA">
              <w:rPr>
                <w:rFonts w:cs="Times New Roman"/>
                <w:sz w:val="24"/>
                <w:szCs w:val="24"/>
              </w:rPr>
              <w:t>1.60 (1.50, 1.71)</w:t>
            </w:r>
          </w:p>
        </w:tc>
        <w:tc>
          <w:tcPr>
            <w:tcW w:w="858" w:type="pct"/>
          </w:tcPr>
          <w:p w14:paraId="500C2A22" w14:textId="77777777" w:rsidR="00A22FEA" w:rsidRDefault="00A22FEA" w:rsidP="00A22FEA">
            <w:pPr>
              <w:widowControl/>
              <w:jc w:val="center"/>
              <w:rPr>
                <w:rFonts w:cs="Times New Roman"/>
                <w:sz w:val="24"/>
                <w:szCs w:val="24"/>
              </w:rPr>
            </w:pPr>
          </w:p>
        </w:tc>
      </w:tr>
      <w:tr w:rsidR="00A22FEA" w14:paraId="710605EC" w14:textId="77777777" w:rsidTr="0095684A">
        <w:tc>
          <w:tcPr>
            <w:tcW w:w="1022" w:type="pct"/>
            <w:hideMark/>
          </w:tcPr>
          <w:p w14:paraId="44E32FAC" w14:textId="77777777" w:rsidR="00A22FEA" w:rsidRDefault="00A22FEA" w:rsidP="00A22FEA">
            <w:pPr>
              <w:widowControl/>
              <w:ind w:firstLineChars="50" w:firstLine="120"/>
              <w:jc w:val="left"/>
              <w:rPr>
                <w:rFonts w:cs="Times New Roman"/>
                <w:sz w:val="24"/>
                <w:szCs w:val="24"/>
              </w:rPr>
            </w:pPr>
            <w:r>
              <w:rPr>
                <w:rFonts w:cs="Times New Roman"/>
                <w:sz w:val="24"/>
                <w:szCs w:val="24"/>
              </w:rPr>
              <w:t>≥ 4</w:t>
            </w:r>
          </w:p>
        </w:tc>
        <w:tc>
          <w:tcPr>
            <w:tcW w:w="963" w:type="pct"/>
            <w:hideMark/>
          </w:tcPr>
          <w:p w14:paraId="5AA8AC47"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13E614FC" w14:textId="7AED0749" w:rsidR="00A22FEA" w:rsidRDefault="00A22FEA" w:rsidP="00A22FEA">
            <w:pPr>
              <w:widowControl/>
              <w:jc w:val="center"/>
              <w:rPr>
                <w:rFonts w:cs="Times New Roman"/>
                <w:sz w:val="24"/>
                <w:szCs w:val="24"/>
              </w:rPr>
            </w:pPr>
            <w:r w:rsidRPr="00A22FEA">
              <w:rPr>
                <w:rFonts w:cs="Times New Roman"/>
                <w:sz w:val="24"/>
                <w:szCs w:val="24"/>
              </w:rPr>
              <w:t>1.18 (1.09, 1.28)</w:t>
            </w:r>
          </w:p>
        </w:tc>
        <w:tc>
          <w:tcPr>
            <w:tcW w:w="1021" w:type="pct"/>
            <w:hideMark/>
          </w:tcPr>
          <w:p w14:paraId="7CBFBE51" w14:textId="3AA3A6AF" w:rsidR="00A22FEA" w:rsidRDefault="00A22FEA" w:rsidP="00A22FEA">
            <w:pPr>
              <w:widowControl/>
              <w:jc w:val="center"/>
              <w:rPr>
                <w:rFonts w:cs="Times New Roman"/>
                <w:sz w:val="24"/>
                <w:szCs w:val="24"/>
              </w:rPr>
            </w:pPr>
            <w:r w:rsidRPr="00A22FEA">
              <w:rPr>
                <w:rFonts w:cs="Times New Roman"/>
                <w:sz w:val="24"/>
                <w:szCs w:val="24"/>
              </w:rPr>
              <w:t>1.38 (1.21, 1.57)</w:t>
            </w:r>
          </w:p>
        </w:tc>
        <w:tc>
          <w:tcPr>
            <w:tcW w:w="858" w:type="pct"/>
          </w:tcPr>
          <w:p w14:paraId="62F52129" w14:textId="77777777" w:rsidR="00A22FEA" w:rsidRDefault="00A22FEA" w:rsidP="00A22FEA">
            <w:pPr>
              <w:widowControl/>
              <w:jc w:val="center"/>
              <w:rPr>
                <w:rFonts w:cs="Times New Roman"/>
                <w:sz w:val="24"/>
                <w:szCs w:val="24"/>
              </w:rPr>
            </w:pPr>
          </w:p>
        </w:tc>
      </w:tr>
      <w:tr w:rsidR="00A22FEA" w14:paraId="1AE5215A" w14:textId="77777777" w:rsidTr="0095684A">
        <w:trPr>
          <w:trHeight w:val="64"/>
        </w:trPr>
        <w:tc>
          <w:tcPr>
            <w:tcW w:w="1022" w:type="pct"/>
            <w:hideMark/>
          </w:tcPr>
          <w:p w14:paraId="0F1E1B62" w14:textId="77777777" w:rsidR="00A22FEA" w:rsidRDefault="00A22FEA" w:rsidP="00A22FEA">
            <w:pPr>
              <w:widowControl/>
              <w:jc w:val="left"/>
              <w:rPr>
                <w:rFonts w:cs="Times New Roman"/>
                <w:sz w:val="24"/>
                <w:szCs w:val="24"/>
              </w:rPr>
            </w:pPr>
            <w:r>
              <w:rPr>
                <w:rFonts w:cs="Times New Roman"/>
                <w:sz w:val="24"/>
                <w:szCs w:val="24"/>
              </w:rPr>
              <w:t>Healthy sleep score</w:t>
            </w:r>
          </w:p>
        </w:tc>
        <w:tc>
          <w:tcPr>
            <w:tcW w:w="963" w:type="pct"/>
          </w:tcPr>
          <w:p w14:paraId="110D40C4" w14:textId="77777777" w:rsidR="00A22FEA" w:rsidRDefault="00A22FEA" w:rsidP="00A22FEA">
            <w:pPr>
              <w:widowControl/>
              <w:jc w:val="center"/>
              <w:rPr>
                <w:rFonts w:cs="Times New Roman"/>
                <w:sz w:val="24"/>
                <w:szCs w:val="24"/>
              </w:rPr>
            </w:pPr>
          </w:p>
        </w:tc>
        <w:tc>
          <w:tcPr>
            <w:tcW w:w="1136" w:type="pct"/>
          </w:tcPr>
          <w:p w14:paraId="447A6197" w14:textId="77777777" w:rsidR="00A22FEA" w:rsidRDefault="00A22FEA" w:rsidP="00A22FEA">
            <w:pPr>
              <w:widowControl/>
              <w:jc w:val="center"/>
              <w:rPr>
                <w:rFonts w:cs="Times New Roman"/>
                <w:sz w:val="24"/>
                <w:szCs w:val="24"/>
              </w:rPr>
            </w:pPr>
          </w:p>
        </w:tc>
        <w:tc>
          <w:tcPr>
            <w:tcW w:w="1021" w:type="pct"/>
          </w:tcPr>
          <w:p w14:paraId="25FEB526" w14:textId="77777777" w:rsidR="00A22FEA" w:rsidRDefault="00A22FEA" w:rsidP="00A22FEA">
            <w:pPr>
              <w:widowControl/>
              <w:jc w:val="center"/>
              <w:rPr>
                <w:rFonts w:cs="Times New Roman"/>
                <w:sz w:val="24"/>
                <w:szCs w:val="24"/>
              </w:rPr>
            </w:pPr>
          </w:p>
        </w:tc>
        <w:tc>
          <w:tcPr>
            <w:tcW w:w="858" w:type="pct"/>
            <w:hideMark/>
          </w:tcPr>
          <w:p w14:paraId="37783DBC" w14:textId="2DFDBCDC" w:rsidR="00A22FEA" w:rsidRDefault="00A22FEA" w:rsidP="00A22FEA">
            <w:pPr>
              <w:widowControl/>
              <w:jc w:val="center"/>
              <w:rPr>
                <w:rFonts w:cs="Times New Roman"/>
                <w:sz w:val="24"/>
                <w:szCs w:val="24"/>
              </w:rPr>
            </w:pPr>
            <w:r w:rsidRPr="00A22FEA">
              <w:rPr>
                <w:rFonts w:cs="Times New Roman"/>
                <w:sz w:val="24"/>
                <w:szCs w:val="24"/>
              </w:rPr>
              <w:t>0.429</w:t>
            </w:r>
          </w:p>
        </w:tc>
      </w:tr>
      <w:tr w:rsidR="00A22FEA" w14:paraId="6CC5F63E" w14:textId="77777777" w:rsidTr="0095684A">
        <w:trPr>
          <w:trHeight w:val="100"/>
        </w:trPr>
        <w:tc>
          <w:tcPr>
            <w:tcW w:w="1022" w:type="pct"/>
            <w:hideMark/>
          </w:tcPr>
          <w:p w14:paraId="633D3B2E" w14:textId="77777777" w:rsidR="00A22FEA" w:rsidRDefault="00A22FEA" w:rsidP="00A22FEA">
            <w:pPr>
              <w:widowControl/>
              <w:ind w:firstLineChars="50" w:firstLine="120"/>
              <w:jc w:val="left"/>
              <w:rPr>
                <w:rFonts w:cs="Times New Roman"/>
                <w:sz w:val="24"/>
                <w:szCs w:val="24"/>
              </w:rPr>
            </w:pPr>
            <w:r>
              <w:rPr>
                <w:rFonts w:cs="Times New Roman"/>
                <w:sz w:val="24"/>
                <w:szCs w:val="24"/>
              </w:rPr>
              <w:t>&lt; 4</w:t>
            </w:r>
          </w:p>
        </w:tc>
        <w:tc>
          <w:tcPr>
            <w:tcW w:w="963" w:type="pct"/>
            <w:hideMark/>
          </w:tcPr>
          <w:p w14:paraId="3F144A79"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0879D9FA" w14:textId="7A1647D0" w:rsidR="00A22FEA" w:rsidRDefault="00A22FEA" w:rsidP="00A22FEA">
            <w:pPr>
              <w:widowControl/>
              <w:jc w:val="center"/>
              <w:rPr>
                <w:rFonts w:cs="Times New Roman"/>
                <w:sz w:val="24"/>
                <w:szCs w:val="24"/>
              </w:rPr>
            </w:pPr>
            <w:r w:rsidRPr="00A22FEA">
              <w:rPr>
                <w:rFonts w:cs="Times New Roman"/>
                <w:sz w:val="24"/>
                <w:szCs w:val="24"/>
              </w:rPr>
              <w:t>1.25 (1.19, 1.31)</w:t>
            </w:r>
          </w:p>
        </w:tc>
        <w:tc>
          <w:tcPr>
            <w:tcW w:w="1021" w:type="pct"/>
            <w:hideMark/>
          </w:tcPr>
          <w:p w14:paraId="45AC1360" w14:textId="4EABD885" w:rsidR="00A22FEA" w:rsidRDefault="00A22FEA" w:rsidP="00A22FEA">
            <w:pPr>
              <w:widowControl/>
              <w:jc w:val="center"/>
              <w:rPr>
                <w:rFonts w:cs="Times New Roman"/>
                <w:sz w:val="24"/>
                <w:szCs w:val="24"/>
              </w:rPr>
            </w:pPr>
            <w:r w:rsidRPr="00A22FEA">
              <w:rPr>
                <w:rFonts w:cs="Times New Roman"/>
                <w:sz w:val="24"/>
                <w:szCs w:val="24"/>
              </w:rPr>
              <w:t>1.53 (1.42, 1.66)</w:t>
            </w:r>
          </w:p>
        </w:tc>
        <w:tc>
          <w:tcPr>
            <w:tcW w:w="858" w:type="pct"/>
          </w:tcPr>
          <w:p w14:paraId="7570359E" w14:textId="77777777" w:rsidR="00A22FEA" w:rsidRDefault="00A22FEA" w:rsidP="00A22FEA">
            <w:pPr>
              <w:widowControl/>
              <w:jc w:val="center"/>
              <w:rPr>
                <w:rFonts w:cs="Times New Roman"/>
                <w:sz w:val="24"/>
                <w:szCs w:val="24"/>
              </w:rPr>
            </w:pPr>
          </w:p>
        </w:tc>
      </w:tr>
      <w:tr w:rsidR="00A22FEA" w14:paraId="0C676897" w14:textId="77777777" w:rsidTr="0095684A">
        <w:trPr>
          <w:trHeight w:val="100"/>
        </w:trPr>
        <w:tc>
          <w:tcPr>
            <w:tcW w:w="1022" w:type="pct"/>
            <w:hideMark/>
          </w:tcPr>
          <w:p w14:paraId="01848E81" w14:textId="77777777" w:rsidR="00A22FEA" w:rsidRDefault="00A22FEA" w:rsidP="00A22FEA">
            <w:pPr>
              <w:widowControl/>
              <w:ind w:firstLineChars="50" w:firstLine="120"/>
              <w:jc w:val="left"/>
              <w:rPr>
                <w:rFonts w:cs="Times New Roman"/>
                <w:sz w:val="24"/>
                <w:szCs w:val="24"/>
              </w:rPr>
            </w:pPr>
            <w:r>
              <w:rPr>
                <w:rFonts w:cs="Times New Roman"/>
                <w:sz w:val="24"/>
                <w:szCs w:val="24"/>
              </w:rPr>
              <w:t>≥ 4</w:t>
            </w:r>
          </w:p>
        </w:tc>
        <w:tc>
          <w:tcPr>
            <w:tcW w:w="963" w:type="pct"/>
            <w:hideMark/>
          </w:tcPr>
          <w:p w14:paraId="555BA695"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3812730E" w14:textId="1FBF6851" w:rsidR="00A22FEA" w:rsidRDefault="00A22FEA" w:rsidP="00A22FEA">
            <w:pPr>
              <w:widowControl/>
              <w:jc w:val="center"/>
              <w:rPr>
                <w:rFonts w:cs="Times New Roman"/>
                <w:sz w:val="24"/>
                <w:szCs w:val="24"/>
              </w:rPr>
            </w:pPr>
            <w:r w:rsidRPr="00A22FEA">
              <w:rPr>
                <w:rFonts w:cs="Times New Roman"/>
                <w:sz w:val="24"/>
                <w:szCs w:val="24"/>
              </w:rPr>
              <w:t>1.31 (1.25, 1.37)</w:t>
            </w:r>
          </w:p>
        </w:tc>
        <w:tc>
          <w:tcPr>
            <w:tcW w:w="1021" w:type="pct"/>
            <w:hideMark/>
          </w:tcPr>
          <w:p w14:paraId="36D4A59F" w14:textId="7A8AD8BF" w:rsidR="00A22FEA" w:rsidRDefault="00A22FEA" w:rsidP="00A22FEA">
            <w:pPr>
              <w:widowControl/>
              <w:jc w:val="center"/>
              <w:rPr>
                <w:rFonts w:cs="Times New Roman"/>
                <w:sz w:val="24"/>
                <w:szCs w:val="24"/>
              </w:rPr>
            </w:pPr>
            <w:r w:rsidRPr="00A22FEA">
              <w:rPr>
                <w:rFonts w:cs="Times New Roman"/>
                <w:sz w:val="24"/>
                <w:szCs w:val="24"/>
              </w:rPr>
              <w:t>1.58 (1.46, 1.72)</w:t>
            </w:r>
          </w:p>
        </w:tc>
        <w:tc>
          <w:tcPr>
            <w:tcW w:w="858" w:type="pct"/>
          </w:tcPr>
          <w:p w14:paraId="16E28DD2" w14:textId="77777777" w:rsidR="00A22FEA" w:rsidRDefault="00A22FEA" w:rsidP="00A22FEA">
            <w:pPr>
              <w:widowControl/>
              <w:jc w:val="center"/>
              <w:rPr>
                <w:rFonts w:cs="Times New Roman"/>
                <w:sz w:val="24"/>
                <w:szCs w:val="24"/>
              </w:rPr>
            </w:pPr>
          </w:p>
        </w:tc>
      </w:tr>
      <w:tr w:rsidR="00A22FEA" w14:paraId="72C16743" w14:textId="77777777" w:rsidTr="0095684A">
        <w:trPr>
          <w:trHeight w:val="100"/>
        </w:trPr>
        <w:tc>
          <w:tcPr>
            <w:tcW w:w="1022" w:type="pct"/>
            <w:hideMark/>
          </w:tcPr>
          <w:p w14:paraId="76241E47" w14:textId="77777777" w:rsidR="00A22FEA" w:rsidRDefault="00A22FEA" w:rsidP="00A22FEA">
            <w:pPr>
              <w:widowControl/>
              <w:jc w:val="left"/>
              <w:rPr>
                <w:rFonts w:cs="Times New Roman"/>
                <w:sz w:val="24"/>
                <w:szCs w:val="24"/>
              </w:rPr>
            </w:pPr>
            <w:r>
              <w:rPr>
                <w:rFonts w:cs="Times New Roman"/>
                <w:sz w:val="24"/>
                <w:szCs w:val="24"/>
              </w:rPr>
              <w:t>High cholesterol</w:t>
            </w:r>
          </w:p>
        </w:tc>
        <w:tc>
          <w:tcPr>
            <w:tcW w:w="963" w:type="pct"/>
          </w:tcPr>
          <w:p w14:paraId="62AA7730" w14:textId="77777777" w:rsidR="00A22FEA" w:rsidRDefault="00A22FEA" w:rsidP="00A22FEA">
            <w:pPr>
              <w:widowControl/>
              <w:jc w:val="center"/>
              <w:rPr>
                <w:rFonts w:cs="Times New Roman"/>
                <w:sz w:val="24"/>
                <w:szCs w:val="24"/>
              </w:rPr>
            </w:pPr>
          </w:p>
        </w:tc>
        <w:tc>
          <w:tcPr>
            <w:tcW w:w="1136" w:type="pct"/>
          </w:tcPr>
          <w:p w14:paraId="40AB4DC5" w14:textId="77777777" w:rsidR="00A22FEA" w:rsidRDefault="00A22FEA" w:rsidP="00A22FEA">
            <w:pPr>
              <w:widowControl/>
              <w:jc w:val="center"/>
              <w:rPr>
                <w:rFonts w:cs="Times New Roman"/>
                <w:sz w:val="24"/>
                <w:szCs w:val="24"/>
              </w:rPr>
            </w:pPr>
          </w:p>
        </w:tc>
        <w:tc>
          <w:tcPr>
            <w:tcW w:w="1021" w:type="pct"/>
          </w:tcPr>
          <w:p w14:paraId="06D35689" w14:textId="77777777" w:rsidR="00A22FEA" w:rsidRPr="008C32E9" w:rsidRDefault="00A22FEA" w:rsidP="00A22FEA">
            <w:pPr>
              <w:widowControl/>
              <w:jc w:val="center"/>
              <w:rPr>
                <w:rFonts w:cs="Times New Roman"/>
                <w:sz w:val="24"/>
                <w:szCs w:val="24"/>
              </w:rPr>
            </w:pPr>
          </w:p>
        </w:tc>
        <w:tc>
          <w:tcPr>
            <w:tcW w:w="858" w:type="pct"/>
            <w:hideMark/>
          </w:tcPr>
          <w:p w14:paraId="74AB82AF" w14:textId="740E9885" w:rsidR="00A22FEA" w:rsidRPr="008C32E9" w:rsidRDefault="00A22FEA" w:rsidP="00A22FEA">
            <w:pPr>
              <w:widowControl/>
              <w:jc w:val="center"/>
              <w:rPr>
                <w:rFonts w:cs="Times New Roman"/>
                <w:sz w:val="24"/>
                <w:szCs w:val="24"/>
              </w:rPr>
            </w:pPr>
            <w:r w:rsidRPr="00A22FEA">
              <w:rPr>
                <w:rFonts w:cs="Times New Roman"/>
                <w:sz w:val="24"/>
                <w:szCs w:val="24"/>
              </w:rPr>
              <w:t>&lt;0.001</w:t>
            </w:r>
          </w:p>
        </w:tc>
      </w:tr>
      <w:tr w:rsidR="00A22FEA" w14:paraId="247D7268" w14:textId="77777777" w:rsidTr="0095684A">
        <w:trPr>
          <w:trHeight w:val="100"/>
        </w:trPr>
        <w:tc>
          <w:tcPr>
            <w:tcW w:w="1022" w:type="pct"/>
            <w:hideMark/>
          </w:tcPr>
          <w:p w14:paraId="00A36091" w14:textId="77777777" w:rsidR="00A22FEA" w:rsidRDefault="00A22FEA" w:rsidP="00A22FEA">
            <w:pPr>
              <w:widowControl/>
              <w:ind w:firstLineChars="50" w:firstLine="120"/>
              <w:jc w:val="left"/>
              <w:rPr>
                <w:rFonts w:cs="Times New Roman"/>
                <w:sz w:val="24"/>
                <w:szCs w:val="24"/>
              </w:rPr>
            </w:pPr>
            <w:r>
              <w:rPr>
                <w:rFonts w:cs="Times New Roman"/>
                <w:sz w:val="24"/>
                <w:szCs w:val="24"/>
              </w:rPr>
              <w:t>No</w:t>
            </w:r>
          </w:p>
        </w:tc>
        <w:tc>
          <w:tcPr>
            <w:tcW w:w="963" w:type="pct"/>
            <w:hideMark/>
          </w:tcPr>
          <w:p w14:paraId="16BC4B75"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50A7847F" w14:textId="23137C5D" w:rsidR="00A22FEA" w:rsidRDefault="00A22FEA" w:rsidP="00A22FEA">
            <w:pPr>
              <w:widowControl/>
              <w:jc w:val="center"/>
              <w:rPr>
                <w:rFonts w:cs="Times New Roman"/>
                <w:sz w:val="24"/>
                <w:szCs w:val="24"/>
              </w:rPr>
            </w:pPr>
            <w:r w:rsidRPr="00A22FEA">
              <w:rPr>
                <w:rFonts w:cs="Times New Roman"/>
                <w:sz w:val="24"/>
                <w:szCs w:val="24"/>
              </w:rPr>
              <w:t>1.31 (1.26, 1.35)</w:t>
            </w:r>
          </w:p>
        </w:tc>
        <w:tc>
          <w:tcPr>
            <w:tcW w:w="1021" w:type="pct"/>
            <w:hideMark/>
          </w:tcPr>
          <w:p w14:paraId="4592DBEF" w14:textId="5C6C055E" w:rsidR="00A22FEA" w:rsidRPr="008C32E9" w:rsidRDefault="00A22FEA" w:rsidP="00A22FEA">
            <w:pPr>
              <w:widowControl/>
              <w:jc w:val="center"/>
              <w:rPr>
                <w:rFonts w:cs="Times New Roman"/>
                <w:sz w:val="24"/>
                <w:szCs w:val="24"/>
              </w:rPr>
            </w:pPr>
            <w:r w:rsidRPr="00A22FEA">
              <w:rPr>
                <w:rFonts w:cs="Times New Roman"/>
                <w:sz w:val="24"/>
                <w:szCs w:val="24"/>
              </w:rPr>
              <w:t>1.55 (1.45, 1.65)</w:t>
            </w:r>
          </w:p>
        </w:tc>
        <w:tc>
          <w:tcPr>
            <w:tcW w:w="858" w:type="pct"/>
          </w:tcPr>
          <w:p w14:paraId="2E0C2F40" w14:textId="77777777" w:rsidR="00A22FEA" w:rsidRPr="008C32E9" w:rsidRDefault="00A22FEA" w:rsidP="00A22FEA">
            <w:pPr>
              <w:widowControl/>
              <w:jc w:val="center"/>
              <w:rPr>
                <w:rFonts w:cs="Times New Roman"/>
                <w:sz w:val="24"/>
                <w:szCs w:val="24"/>
              </w:rPr>
            </w:pPr>
          </w:p>
        </w:tc>
      </w:tr>
      <w:tr w:rsidR="00A22FEA" w14:paraId="25CC3423" w14:textId="77777777" w:rsidTr="0095684A">
        <w:trPr>
          <w:trHeight w:val="100"/>
        </w:trPr>
        <w:tc>
          <w:tcPr>
            <w:tcW w:w="1022" w:type="pct"/>
            <w:hideMark/>
          </w:tcPr>
          <w:p w14:paraId="7B9AD68B" w14:textId="77777777" w:rsidR="00A22FEA" w:rsidRDefault="00A22FEA" w:rsidP="00A22FEA">
            <w:pPr>
              <w:widowControl/>
              <w:ind w:firstLineChars="50" w:firstLine="120"/>
              <w:jc w:val="left"/>
              <w:rPr>
                <w:rFonts w:cs="Times New Roman"/>
                <w:sz w:val="24"/>
                <w:szCs w:val="24"/>
              </w:rPr>
            </w:pPr>
            <w:r>
              <w:rPr>
                <w:rFonts w:cs="Times New Roman"/>
                <w:sz w:val="24"/>
                <w:szCs w:val="24"/>
              </w:rPr>
              <w:t>Yes</w:t>
            </w:r>
          </w:p>
        </w:tc>
        <w:tc>
          <w:tcPr>
            <w:tcW w:w="963" w:type="pct"/>
            <w:hideMark/>
          </w:tcPr>
          <w:p w14:paraId="7E259FBC"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046DD846" w14:textId="0140E134" w:rsidR="00A22FEA" w:rsidRDefault="00A22FEA" w:rsidP="00A22FEA">
            <w:pPr>
              <w:widowControl/>
              <w:jc w:val="center"/>
              <w:rPr>
                <w:rFonts w:cs="Times New Roman"/>
                <w:sz w:val="24"/>
                <w:szCs w:val="24"/>
              </w:rPr>
            </w:pPr>
            <w:r w:rsidRPr="00A22FEA">
              <w:rPr>
                <w:rFonts w:cs="Times New Roman"/>
                <w:sz w:val="24"/>
                <w:szCs w:val="24"/>
              </w:rPr>
              <w:t>0.98 (0.86, 1.10)</w:t>
            </w:r>
          </w:p>
        </w:tc>
        <w:tc>
          <w:tcPr>
            <w:tcW w:w="1021" w:type="pct"/>
            <w:hideMark/>
          </w:tcPr>
          <w:p w14:paraId="050EBB57" w14:textId="3DBB91E8" w:rsidR="00A22FEA" w:rsidRPr="008C32E9" w:rsidRDefault="00A22FEA" w:rsidP="00A22FEA">
            <w:pPr>
              <w:widowControl/>
              <w:jc w:val="center"/>
              <w:rPr>
                <w:rFonts w:cs="Times New Roman"/>
                <w:sz w:val="24"/>
                <w:szCs w:val="24"/>
              </w:rPr>
            </w:pPr>
            <w:r w:rsidRPr="00A22FEA">
              <w:rPr>
                <w:rFonts w:cs="Times New Roman"/>
                <w:sz w:val="24"/>
                <w:szCs w:val="24"/>
              </w:rPr>
              <w:t>1.46 (1.27, 1.68)</w:t>
            </w:r>
          </w:p>
        </w:tc>
        <w:tc>
          <w:tcPr>
            <w:tcW w:w="858" w:type="pct"/>
          </w:tcPr>
          <w:p w14:paraId="2135BE24" w14:textId="77777777" w:rsidR="00A22FEA" w:rsidRPr="008C32E9" w:rsidRDefault="00A22FEA" w:rsidP="00A22FEA">
            <w:pPr>
              <w:widowControl/>
              <w:jc w:val="center"/>
              <w:rPr>
                <w:rFonts w:cs="Times New Roman"/>
                <w:sz w:val="24"/>
                <w:szCs w:val="24"/>
              </w:rPr>
            </w:pPr>
          </w:p>
        </w:tc>
      </w:tr>
      <w:tr w:rsidR="00A22FEA" w14:paraId="34B390BF" w14:textId="77777777" w:rsidTr="0095684A">
        <w:trPr>
          <w:trHeight w:val="100"/>
        </w:trPr>
        <w:tc>
          <w:tcPr>
            <w:tcW w:w="1022" w:type="pct"/>
            <w:hideMark/>
          </w:tcPr>
          <w:p w14:paraId="25F8DA04" w14:textId="77777777" w:rsidR="00A22FEA" w:rsidRDefault="00A22FEA" w:rsidP="00A22FEA">
            <w:pPr>
              <w:widowControl/>
              <w:jc w:val="left"/>
              <w:rPr>
                <w:rFonts w:cs="Times New Roman"/>
                <w:sz w:val="24"/>
                <w:szCs w:val="24"/>
              </w:rPr>
            </w:pPr>
            <w:r>
              <w:rPr>
                <w:rFonts w:cs="Times New Roman"/>
                <w:sz w:val="24"/>
                <w:szCs w:val="24"/>
              </w:rPr>
              <w:t>Heart failure</w:t>
            </w:r>
          </w:p>
        </w:tc>
        <w:tc>
          <w:tcPr>
            <w:tcW w:w="963" w:type="pct"/>
          </w:tcPr>
          <w:p w14:paraId="56D080E0" w14:textId="77777777" w:rsidR="00A22FEA" w:rsidRDefault="00A22FEA" w:rsidP="00A22FEA">
            <w:pPr>
              <w:widowControl/>
              <w:jc w:val="center"/>
              <w:rPr>
                <w:rFonts w:cs="Times New Roman"/>
                <w:sz w:val="24"/>
                <w:szCs w:val="24"/>
              </w:rPr>
            </w:pPr>
          </w:p>
        </w:tc>
        <w:tc>
          <w:tcPr>
            <w:tcW w:w="1136" w:type="pct"/>
          </w:tcPr>
          <w:p w14:paraId="17ECFEC6" w14:textId="77777777" w:rsidR="00A22FEA" w:rsidRDefault="00A22FEA" w:rsidP="00A22FEA">
            <w:pPr>
              <w:widowControl/>
              <w:jc w:val="center"/>
              <w:rPr>
                <w:rFonts w:cs="Times New Roman"/>
                <w:sz w:val="24"/>
                <w:szCs w:val="24"/>
              </w:rPr>
            </w:pPr>
          </w:p>
        </w:tc>
        <w:tc>
          <w:tcPr>
            <w:tcW w:w="1021" w:type="pct"/>
          </w:tcPr>
          <w:p w14:paraId="79F6ACE5" w14:textId="77777777" w:rsidR="00A22FEA" w:rsidRPr="008C32E9" w:rsidRDefault="00A22FEA" w:rsidP="00A22FEA">
            <w:pPr>
              <w:widowControl/>
              <w:jc w:val="center"/>
              <w:rPr>
                <w:rFonts w:cs="Times New Roman"/>
                <w:sz w:val="24"/>
                <w:szCs w:val="24"/>
              </w:rPr>
            </w:pPr>
          </w:p>
        </w:tc>
        <w:tc>
          <w:tcPr>
            <w:tcW w:w="858" w:type="pct"/>
            <w:hideMark/>
          </w:tcPr>
          <w:p w14:paraId="0753CB86" w14:textId="56F3BCA0" w:rsidR="00A22FEA" w:rsidRPr="008C32E9" w:rsidRDefault="00A22FEA" w:rsidP="00A22FEA">
            <w:pPr>
              <w:widowControl/>
              <w:jc w:val="center"/>
              <w:rPr>
                <w:rFonts w:cs="Times New Roman"/>
                <w:sz w:val="24"/>
                <w:szCs w:val="24"/>
              </w:rPr>
            </w:pPr>
            <w:r w:rsidRPr="00A22FEA">
              <w:rPr>
                <w:rFonts w:cs="Times New Roman"/>
                <w:sz w:val="24"/>
                <w:szCs w:val="24"/>
              </w:rPr>
              <w:t>0.813</w:t>
            </w:r>
          </w:p>
        </w:tc>
      </w:tr>
      <w:tr w:rsidR="00A22FEA" w14:paraId="5153CF12" w14:textId="77777777" w:rsidTr="0095684A">
        <w:trPr>
          <w:trHeight w:val="100"/>
        </w:trPr>
        <w:tc>
          <w:tcPr>
            <w:tcW w:w="1022" w:type="pct"/>
            <w:hideMark/>
          </w:tcPr>
          <w:p w14:paraId="67C4CAA6" w14:textId="77777777" w:rsidR="00A22FEA" w:rsidRDefault="00A22FEA" w:rsidP="00A22FEA">
            <w:pPr>
              <w:widowControl/>
              <w:ind w:firstLineChars="50" w:firstLine="120"/>
              <w:jc w:val="left"/>
              <w:rPr>
                <w:rFonts w:cs="Times New Roman"/>
                <w:sz w:val="24"/>
                <w:szCs w:val="24"/>
              </w:rPr>
            </w:pPr>
            <w:r>
              <w:rPr>
                <w:rFonts w:cs="Times New Roman"/>
                <w:sz w:val="24"/>
                <w:szCs w:val="24"/>
              </w:rPr>
              <w:t>No</w:t>
            </w:r>
          </w:p>
        </w:tc>
        <w:tc>
          <w:tcPr>
            <w:tcW w:w="963" w:type="pct"/>
            <w:hideMark/>
          </w:tcPr>
          <w:p w14:paraId="039F254A"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0B663957" w14:textId="69E6DA36" w:rsidR="00A22FEA" w:rsidRDefault="00A22FEA" w:rsidP="00A22FEA">
            <w:pPr>
              <w:widowControl/>
              <w:jc w:val="center"/>
              <w:rPr>
                <w:rFonts w:cs="Times New Roman"/>
                <w:sz w:val="24"/>
                <w:szCs w:val="24"/>
              </w:rPr>
            </w:pPr>
            <w:r w:rsidRPr="00A22FEA">
              <w:rPr>
                <w:rFonts w:cs="Times New Roman"/>
                <w:sz w:val="24"/>
                <w:szCs w:val="24"/>
              </w:rPr>
              <w:t>1.28 (1.24, 1.32)</w:t>
            </w:r>
          </w:p>
        </w:tc>
        <w:tc>
          <w:tcPr>
            <w:tcW w:w="1021" w:type="pct"/>
            <w:hideMark/>
          </w:tcPr>
          <w:p w14:paraId="6BB26D95" w14:textId="4B877096" w:rsidR="00A22FEA" w:rsidRPr="008C32E9" w:rsidRDefault="00A22FEA" w:rsidP="00A22FEA">
            <w:pPr>
              <w:widowControl/>
              <w:jc w:val="center"/>
              <w:rPr>
                <w:rFonts w:cs="Times New Roman"/>
                <w:sz w:val="24"/>
                <w:szCs w:val="24"/>
              </w:rPr>
            </w:pPr>
            <w:r w:rsidRPr="00A22FEA">
              <w:rPr>
                <w:rFonts w:cs="Times New Roman"/>
                <w:sz w:val="24"/>
                <w:szCs w:val="24"/>
              </w:rPr>
              <w:t>1.55 (1.47, 1.65)</w:t>
            </w:r>
          </w:p>
        </w:tc>
        <w:tc>
          <w:tcPr>
            <w:tcW w:w="858" w:type="pct"/>
          </w:tcPr>
          <w:p w14:paraId="3722E910" w14:textId="77777777" w:rsidR="00A22FEA" w:rsidRPr="008C32E9" w:rsidRDefault="00A22FEA" w:rsidP="00A22FEA">
            <w:pPr>
              <w:widowControl/>
              <w:jc w:val="center"/>
              <w:rPr>
                <w:rFonts w:cs="Times New Roman"/>
                <w:sz w:val="24"/>
                <w:szCs w:val="24"/>
              </w:rPr>
            </w:pPr>
          </w:p>
        </w:tc>
      </w:tr>
      <w:tr w:rsidR="00A22FEA" w14:paraId="2E36E012" w14:textId="77777777" w:rsidTr="0095684A">
        <w:trPr>
          <w:trHeight w:val="100"/>
        </w:trPr>
        <w:tc>
          <w:tcPr>
            <w:tcW w:w="1022" w:type="pct"/>
            <w:tcBorders>
              <w:top w:val="nil"/>
              <w:left w:val="nil"/>
              <w:bottom w:val="single" w:sz="4" w:space="0" w:color="auto"/>
              <w:right w:val="nil"/>
            </w:tcBorders>
            <w:hideMark/>
          </w:tcPr>
          <w:p w14:paraId="173BD197" w14:textId="77777777" w:rsidR="00A22FEA" w:rsidRDefault="00A22FEA" w:rsidP="00A22FEA">
            <w:pPr>
              <w:widowControl/>
              <w:ind w:firstLineChars="50" w:firstLine="120"/>
              <w:jc w:val="left"/>
              <w:rPr>
                <w:rFonts w:cs="Times New Roman"/>
                <w:sz w:val="24"/>
                <w:szCs w:val="24"/>
              </w:rPr>
            </w:pPr>
            <w:r>
              <w:rPr>
                <w:rFonts w:cs="Times New Roman"/>
                <w:sz w:val="24"/>
                <w:szCs w:val="24"/>
              </w:rPr>
              <w:t>Yes</w:t>
            </w:r>
          </w:p>
        </w:tc>
        <w:tc>
          <w:tcPr>
            <w:tcW w:w="963" w:type="pct"/>
            <w:tcBorders>
              <w:top w:val="nil"/>
              <w:left w:val="nil"/>
              <w:bottom w:val="single" w:sz="4" w:space="0" w:color="auto"/>
              <w:right w:val="nil"/>
            </w:tcBorders>
            <w:hideMark/>
          </w:tcPr>
          <w:p w14:paraId="6CE43E7B"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tcBorders>
              <w:top w:val="nil"/>
              <w:left w:val="nil"/>
              <w:bottom w:val="single" w:sz="4" w:space="0" w:color="auto"/>
              <w:right w:val="nil"/>
            </w:tcBorders>
            <w:hideMark/>
          </w:tcPr>
          <w:p w14:paraId="0B3DF078" w14:textId="0FF547FC" w:rsidR="00A22FEA" w:rsidRDefault="00A22FEA" w:rsidP="00A22FEA">
            <w:pPr>
              <w:widowControl/>
              <w:jc w:val="center"/>
              <w:rPr>
                <w:rFonts w:cs="Times New Roman"/>
                <w:sz w:val="24"/>
                <w:szCs w:val="24"/>
              </w:rPr>
            </w:pPr>
            <w:r w:rsidRPr="00A22FEA">
              <w:rPr>
                <w:rFonts w:cs="Times New Roman"/>
                <w:sz w:val="24"/>
                <w:szCs w:val="24"/>
              </w:rPr>
              <w:t>0.84 (0.23, 3.09)</w:t>
            </w:r>
          </w:p>
        </w:tc>
        <w:tc>
          <w:tcPr>
            <w:tcW w:w="1021" w:type="pct"/>
            <w:tcBorders>
              <w:top w:val="nil"/>
              <w:left w:val="nil"/>
              <w:bottom w:val="single" w:sz="4" w:space="0" w:color="auto"/>
              <w:right w:val="nil"/>
            </w:tcBorders>
            <w:hideMark/>
          </w:tcPr>
          <w:p w14:paraId="623EE1C4" w14:textId="12EC90BF" w:rsidR="00A22FEA" w:rsidRPr="008C32E9" w:rsidRDefault="00A22FEA" w:rsidP="00A22FEA">
            <w:pPr>
              <w:widowControl/>
              <w:jc w:val="center"/>
              <w:rPr>
                <w:rFonts w:cs="Times New Roman"/>
                <w:sz w:val="24"/>
                <w:szCs w:val="24"/>
              </w:rPr>
            </w:pPr>
            <w:r w:rsidRPr="00A22FEA">
              <w:rPr>
                <w:rFonts w:cs="Times New Roman"/>
                <w:sz w:val="24"/>
                <w:szCs w:val="24"/>
              </w:rPr>
              <w:t>1.54 (0.32, 7.33)</w:t>
            </w:r>
          </w:p>
        </w:tc>
        <w:tc>
          <w:tcPr>
            <w:tcW w:w="858" w:type="pct"/>
            <w:tcBorders>
              <w:top w:val="nil"/>
              <w:left w:val="nil"/>
              <w:bottom w:val="single" w:sz="4" w:space="0" w:color="auto"/>
              <w:right w:val="nil"/>
            </w:tcBorders>
          </w:tcPr>
          <w:p w14:paraId="2168028F" w14:textId="77777777" w:rsidR="00A22FEA" w:rsidRPr="008C32E9" w:rsidRDefault="00A22FEA" w:rsidP="00A22FEA">
            <w:pPr>
              <w:widowControl/>
              <w:jc w:val="center"/>
              <w:rPr>
                <w:rFonts w:cs="Times New Roman"/>
                <w:sz w:val="24"/>
                <w:szCs w:val="24"/>
              </w:rPr>
            </w:pPr>
          </w:p>
        </w:tc>
      </w:tr>
    </w:tbl>
    <w:p w14:paraId="0A3EEE41" w14:textId="77777777" w:rsidR="008C32E9" w:rsidRDefault="008C32E9" w:rsidP="008C32E9">
      <w:pPr>
        <w:rPr>
          <w:rFonts w:cs="Times New Roman"/>
          <w:bCs w:val="0"/>
          <w:sz w:val="24"/>
          <w:szCs w:val="24"/>
        </w:rPr>
      </w:pPr>
    </w:p>
    <w:p w14:paraId="2B46F3AE" w14:textId="71B1BCBC" w:rsidR="00A22FEA" w:rsidRDefault="008C32E9" w:rsidP="008C32E9">
      <w:pPr>
        <w:rPr>
          <w:rFonts w:cs="Times New Roman"/>
          <w:bCs w:val="0"/>
          <w:sz w:val="24"/>
          <w:szCs w:val="24"/>
        </w:rPr>
      </w:pPr>
      <w:r>
        <w:rPr>
          <w:rFonts w:cs="Times New Roman"/>
          <w:bCs w:val="0"/>
          <w:sz w:val="24"/>
          <w:szCs w:val="24"/>
        </w:rPr>
        <w:t xml:space="preserve">The analysis was performed in </w:t>
      </w:r>
      <w:r w:rsidR="003351CA">
        <w:rPr>
          <w:rFonts w:cs="Times New Roman"/>
          <w:bCs w:val="0"/>
          <w:sz w:val="24"/>
          <w:szCs w:val="24"/>
        </w:rPr>
        <w:t>fully adjusted model</w:t>
      </w:r>
      <w:r>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outcomes).</w:t>
      </w:r>
    </w:p>
    <w:p w14:paraId="70E1954A" w14:textId="77777777" w:rsidR="00A22FEA" w:rsidRDefault="00A22FEA">
      <w:pPr>
        <w:widowControl/>
        <w:jc w:val="left"/>
        <w:rPr>
          <w:rFonts w:cs="Times New Roman"/>
          <w:bCs w:val="0"/>
          <w:sz w:val="24"/>
          <w:szCs w:val="24"/>
        </w:rPr>
      </w:pPr>
      <w:r>
        <w:rPr>
          <w:rFonts w:cs="Times New Roman"/>
          <w:bCs w:val="0"/>
          <w:sz w:val="24"/>
          <w:szCs w:val="24"/>
        </w:rPr>
        <w:br w:type="page"/>
      </w:r>
    </w:p>
    <w:p w14:paraId="192938E9" w14:textId="6307100E" w:rsidR="00A22FEA" w:rsidRDefault="00A22FEA" w:rsidP="00A22FEA">
      <w:pPr>
        <w:widowControl/>
        <w:jc w:val="left"/>
        <w:rPr>
          <w:rFonts w:cs="Times New Roman"/>
          <w:bCs w:val="0"/>
          <w:sz w:val="20"/>
          <w:szCs w:val="20"/>
        </w:rPr>
      </w:pPr>
      <w:r>
        <w:rPr>
          <w:rFonts w:cs="Times New Roman"/>
          <w:b/>
          <w:bCs w:val="0"/>
          <w:sz w:val="24"/>
          <w:szCs w:val="24"/>
        </w:rPr>
        <w:lastRenderedPageBreak/>
        <w:t>Supplementary Table   1</w:t>
      </w:r>
      <w:r w:rsidR="00664B9E">
        <w:rPr>
          <w:rFonts w:cs="Times New Roman" w:hint="eastAsia"/>
          <w:b/>
          <w:bCs w:val="0"/>
          <w:sz w:val="24"/>
          <w:szCs w:val="24"/>
        </w:rPr>
        <w:t>6</w:t>
      </w:r>
      <w:r>
        <w:rPr>
          <w:rFonts w:cs="Times New Roman"/>
          <w:b/>
          <w:bCs w:val="0"/>
          <w:sz w:val="24"/>
          <w:szCs w:val="24"/>
        </w:rPr>
        <w:t xml:space="preserve">. Subgroup analyses of the associations between glycemic status and the risk of </w:t>
      </w:r>
      <w:r>
        <w:rPr>
          <w:rFonts w:cs="Times New Roman" w:hint="eastAsia"/>
          <w:b/>
          <w:bCs w:val="0"/>
          <w:sz w:val="24"/>
          <w:szCs w:val="24"/>
        </w:rPr>
        <w:t>s</w:t>
      </w:r>
      <w:r w:rsidRPr="00A22FEA">
        <w:rPr>
          <w:rFonts w:cs="Times New Roman"/>
          <w:b/>
          <w:bCs w:val="0"/>
          <w:sz w:val="24"/>
          <w:szCs w:val="24"/>
        </w:rPr>
        <w:t>troke</w:t>
      </w:r>
      <w:r w:rsidRPr="00C245C4">
        <w:rPr>
          <w:rFonts w:cs="Times New Roman"/>
          <w:b/>
          <w:bCs w:val="0"/>
          <w:sz w:val="24"/>
          <w:szCs w:val="24"/>
        </w:rPr>
        <w:t xml:space="preserve"> </w:t>
      </w:r>
      <w:r>
        <w:rPr>
          <w:rFonts w:cs="Times New Roman"/>
          <w:b/>
          <w:bCs w:val="0"/>
          <w:kern w:val="0"/>
          <w:sz w:val="24"/>
          <w:szCs w:val="24"/>
        </w:rPr>
        <w:t>in the UKB cohort (ADA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A22FEA" w14:paraId="2DCDD420" w14:textId="77777777" w:rsidTr="0095684A">
        <w:tc>
          <w:tcPr>
            <w:tcW w:w="1022" w:type="pct"/>
            <w:vMerge w:val="restart"/>
            <w:tcBorders>
              <w:top w:val="single" w:sz="4" w:space="0" w:color="auto"/>
              <w:left w:val="nil"/>
              <w:bottom w:val="single" w:sz="4" w:space="0" w:color="auto"/>
              <w:right w:val="nil"/>
            </w:tcBorders>
            <w:vAlign w:val="center"/>
            <w:hideMark/>
          </w:tcPr>
          <w:p w14:paraId="5D791464" w14:textId="77777777" w:rsidR="00A22FEA" w:rsidRDefault="00A22FEA" w:rsidP="0095684A">
            <w:pPr>
              <w:widowControl/>
              <w:jc w:val="left"/>
              <w:rPr>
                <w:rFonts w:cs="Times New Roman"/>
                <w:sz w:val="24"/>
                <w:szCs w:val="24"/>
              </w:rPr>
            </w:pPr>
            <w:r>
              <w:rPr>
                <w:rFonts w:cs="Times New Roman"/>
                <w:sz w:val="24"/>
                <w:szCs w:val="24"/>
              </w:rPr>
              <w:t>Subgroup</w:t>
            </w:r>
          </w:p>
        </w:tc>
        <w:tc>
          <w:tcPr>
            <w:tcW w:w="3120" w:type="pct"/>
            <w:gridSpan w:val="3"/>
            <w:tcBorders>
              <w:top w:val="single" w:sz="4" w:space="0" w:color="auto"/>
              <w:left w:val="nil"/>
              <w:bottom w:val="single" w:sz="4" w:space="0" w:color="auto"/>
              <w:right w:val="nil"/>
            </w:tcBorders>
            <w:hideMark/>
          </w:tcPr>
          <w:p w14:paraId="091020B1" w14:textId="77777777" w:rsidR="00A22FEA" w:rsidRDefault="00A22FEA" w:rsidP="0095684A">
            <w:pPr>
              <w:widowControl/>
              <w:jc w:val="center"/>
              <w:rPr>
                <w:rFonts w:cs="Times New Roman"/>
                <w:sz w:val="24"/>
                <w:szCs w:val="24"/>
              </w:rPr>
            </w:pPr>
            <w:r>
              <w:rPr>
                <w:rFonts w:cs="Times New Roman"/>
                <w:sz w:val="24"/>
                <w:szCs w:val="24"/>
              </w:rPr>
              <w:t>Groups</w:t>
            </w:r>
          </w:p>
        </w:tc>
        <w:tc>
          <w:tcPr>
            <w:tcW w:w="858" w:type="pct"/>
            <w:vMerge w:val="restart"/>
            <w:tcBorders>
              <w:top w:val="single" w:sz="4" w:space="0" w:color="auto"/>
              <w:left w:val="nil"/>
              <w:bottom w:val="single" w:sz="4" w:space="0" w:color="auto"/>
              <w:right w:val="nil"/>
            </w:tcBorders>
            <w:vAlign w:val="center"/>
            <w:hideMark/>
          </w:tcPr>
          <w:p w14:paraId="4AC2CA0B" w14:textId="77777777" w:rsidR="00A22FEA" w:rsidRDefault="00A22FEA" w:rsidP="0095684A">
            <w:pPr>
              <w:widowControl/>
              <w:jc w:val="center"/>
              <w:rPr>
                <w:rFonts w:cs="Times New Roman"/>
                <w:sz w:val="24"/>
                <w:szCs w:val="24"/>
              </w:rPr>
            </w:pPr>
            <w:r>
              <w:rPr>
                <w:rFonts w:cs="Times New Roman"/>
                <w:i/>
                <w:iCs/>
                <w:sz w:val="24"/>
                <w:szCs w:val="24"/>
              </w:rPr>
              <w:t>P</w:t>
            </w:r>
            <w:r>
              <w:rPr>
                <w:rFonts w:cs="Times New Roman"/>
                <w:sz w:val="24"/>
                <w:szCs w:val="24"/>
              </w:rPr>
              <w:t xml:space="preserve"> for interaction</w:t>
            </w:r>
          </w:p>
        </w:tc>
      </w:tr>
      <w:tr w:rsidR="00A22FEA" w14:paraId="4CC499E1" w14:textId="77777777" w:rsidTr="0095684A">
        <w:tc>
          <w:tcPr>
            <w:tcW w:w="0" w:type="auto"/>
            <w:vMerge/>
            <w:tcBorders>
              <w:top w:val="single" w:sz="4" w:space="0" w:color="auto"/>
              <w:left w:val="nil"/>
              <w:bottom w:val="single" w:sz="4" w:space="0" w:color="auto"/>
              <w:right w:val="nil"/>
            </w:tcBorders>
            <w:vAlign w:val="center"/>
            <w:hideMark/>
          </w:tcPr>
          <w:p w14:paraId="4C4F9815" w14:textId="77777777" w:rsidR="00A22FEA" w:rsidRDefault="00A22FEA" w:rsidP="0095684A">
            <w:pPr>
              <w:widowControl/>
              <w:jc w:val="left"/>
              <w:rPr>
                <w:rFonts w:cs="Times New Roman"/>
                <w:sz w:val="24"/>
                <w:szCs w:val="24"/>
              </w:rPr>
            </w:pPr>
          </w:p>
        </w:tc>
        <w:tc>
          <w:tcPr>
            <w:tcW w:w="963" w:type="pct"/>
            <w:tcBorders>
              <w:top w:val="single" w:sz="4" w:space="0" w:color="auto"/>
              <w:left w:val="nil"/>
              <w:bottom w:val="single" w:sz="4" w:space="0" w:color="auto"/>
              <w:right w:val="nil"/>
            </w:tcBorders>
            <w:hideMark/>
          </w:tcPr>
          <w:p w14:paraId="248A29E8" w14:textId="77777777" w:rsidR="00A22FEA" w:rsidRDefault="00A22FEA" w:rsidP="0095684A">
            <w:pPr>
              <w:widowControl/>
              <w:jc w:val="center"/>
              <w:rPr>
                <w:rFonts w:cs="Times New Roman"/>
                <w:sz w:val="24"/>
                <w:szCs w:val="24"/>
              </w:rPr>
            </w:pPr>
            <w:r>
              <w:rPr>
                <w:rFonts w:cs="Times New Roman"/>
                <w:sz w:val="24"/>
                <w:szCs w:val="24"/>
              </w:rPr>
              <w:t>Normoglycemia</w:t>
            </w:r>
          </w:p>
        </w:tc>
        <w:tc>
          <w:tcPr>
            <w:tcW w:w="1136" w:type="pct"/>
            <w:tcBorders>
              <w:top w:val="single" w:sz="4" w:space="0" w:color="auto"/>
              <w:left w:val="nil"/>
              <w:bottom w:val="single" w:sz="4" w:space="0" w:color="auto"/>
              <w:right w:val="nil"/>
            </w:tcBorders>
            <w:hideMark/>
          </w:tcPr>
          <w:p w14:paraId="63767FAC" w14:textId="77777777" w:rsidR="00A22FEA" w:rsidRDefault="00A22FEA" w:rsidP="0095684A">
            <w:pPr>
              <w:widowControl/>
              <w:jc w:val="center"/>
              <w:rPr>
                <w:rFonts w:cs="Times New Roman"/>
                <w:sz w:val="24"/>
                <w:szCs w:val="24"/>
              </w:rPr>
            </w:pPr>
            <w:r>
              <w:rPr>
                <w:rFonts w:cs="Times New Roman"/>
                <w:sz w:val="24"/>
                <w:szCs w:val="24"/>
              </w:rPr>
              <w:t>Prediabetes</w:t>
            </w:r>
          </w:p>
        </w:tc>
        <w:tc>
          <w:tcPr>
            <w:tcW w:w="1021" w:type="pct"/>
            <w:tcBorders>
              <w:top w:val="single" w:sz="4" w:space="0" w:color="auto"/>
              <w:left w:val="nil"/>
              <w:bottom w:val="single" w:sz="4" w:space="0" w:color="auto"/>
              <w:right w:val="nil"/>
            </w:tcBorders>
            <w:hideMark/>
          </w:tcPr>
          <w:p w14:paraId="540CD3E2" w14:textId="77777777" w:rsidR="00A22FEA" w:rsidRDefault="00A22FEA" w:rsidP="0095684A">
            <w:pPr>
              <w:widowControl/>
              <w:jc w:val="center"/>
              <w:rPr>
                <w:rFonts w:cs="Times New Roman"/>
                <w:sz w:val="24"/>
                <w:szCs w:val="24"/>
              </w:rPr>
            </w:pPr>
            <w:r>
              <w:rPr>
                <w:rFonts w:cs="Times New Roman"/>
                <w:sz w:val="24"/>
                <w:szCs w:val="24"/>
              </w:rPr>
              <w:t>T2DM</w:t>
            </w:r>
          </w:p>
        </w:tc>
        <w:tc>
          <w:tcPr>
            <w:tcW w:w="0" w:type="auto"/>
            <w:vMerge/>
            <w:tcBorders>
              <w:top w:val="single" w:sz="4" w:space="0" w:color="auto"/>
              <w:left w:val="nil"/>
              <w:bottom w:val="single" w:sz="4" w:space="0" w:color="auto"/>
              <w:right w:val="nil"/>
            </w:tcBorders>
            <w:vAlign w:val="center"/>
            <w:hideMark/>
          </w:tcPr>
          <w:p w14:paraId="0B295C3F" w14:textId="77777777" w:rsidR="00A22FEA" w:rsidRDefault="00A22FEA" w:rsidP="0095684A">
            <w:pPr>
              <w:widowControl/>
              <w:jc w:val="left"/>
              <w:rPr>
                <w:rFonts w:cs="Times New Roman"/>
                <w:sz w:val="24"/>
                <w:szCs w:val="24"/>
              </w:rPr>
            </w:pPr>
          </w:p>
        </w:tc>
      </w:tr>
      <w:tr w:rsidR="00A22FEA" w14:paraId="7A336ED5" w14:textId="77777777" w:rsidTr="0095684A">
        <w:tc>
          <w:tcPr>
            <w:tcW w:w="1022" w:type="pct"/>
            <w:tcBorders>
              <w:top w:val="single" w:sz="4" w:space="0" w:color="auto"/>
              <w:left w:val="nil"/>
              <w:bottom w:val="nil"/>
              <w:right w:val="nil"/>
            </w:tcBorders>
            <w:hideMark/>
          </w:tcPr>
          <w:p w14:paraId="2D502109" w14:textId="77777777" w:rsidR="00A22FEA" w:rsidRDefault="00A22FEA" w:rsidP="00A22FEA">
            <w:pPr>
              <w:widowControl/>
              <w:jc w:val="left"/>
              <w:rPr>
                <w:rFonts w:cs="Times New Roman"/>
                <w:sz w:val="24"/>
                <w:szCs w:val="24"/>
              </w:rPr>
            </w:pPr>
            <w:r>
              <w:rPr>
                <w:rFonts w:cs="Times New Roman"/>
                <w:sz w:val="24"/>
                <w:szCs w:val="24"/>
              </w:rPr>
              <w:t>Age (years)</w:t>
            </w:r>
          </w:p>
        </w:tc>
        <w:tc>
          <w:tcPr>
            <w:tcW w:w="963" w:type="pct"/>
            <w:tcBorders>
              <w:top w:val="single" w:sz="4" w:space="0" w:color="auto"/>
              <w:left w:val="nil"/>
              <w:bottom w:val="nil"/>
              <w:right w:val="nil"/>
            </w:tcBorders>
          </w:tcPr>
          <w:p w14:paraId="76101701" w14:textId="77777777" w:rsidR="00A22FEA" w:rsidRDefault="00A22FEA" w:rsidP="00A22FEA">
            <w:pPr>
              <w:widowControl/>
              <w:jc w:val="center"/>
              <w:rPr>
                <w:rFonts w:cs="Times New Roman"/>
                <w:sz w:val="24"/>
                <w:szCs w:val="24"/>
              </w:rPr>
            </w:pPr>
          </w:p>
        </w:tc>
        <w:tc>
          <w:tcPr>
            <w:tcW w:w="1136" w:type="pct"/>
            <w:tcBorders>
              <w:top w:val="single" w:sz="4" w:space="0" w:color="auto"/>
              <w:left w:val="nil"/>
              <w:bottom w:val="nil"/>
              <w:right w:val="nil"/>
            </w:tcBorders>
          </w:tcPr>
          <w:p w14:paraId="624F7F2B" w14:textId="77777777" w:rsidR="00A22FEA" w:rsidRDefault="00A22FEA" w:rsidP="00A22FEA">
            <w:pPr>
              <w:widowControl/>
              <w:jc w:val="center"/>
              <w:rPr>
                <w:rFonts w:cs="Times New Roman"/>
                <w:sz w:val="24"/>
                <w:szCs w:val="24"/>
              </w:rPr>
            </w:pPr>
          </w:p>
        </w:tc>
        <w:tc>
          <w:tcPr>
            <w:tcW w:w="1021" w:type="pct"/>
            <w:tcBorders>
              <w:top w:val="single" w:sz="4" w:space="0" w:color="auto"/>
              <w:left w:val="nil"/>
              <w:bottom w:val="nil"/>
              <w:right w:val="nil"/>
            </w:tcBorders>
          </w:tcPr>
          <w:p w14:paraId="1ECE6D90" w14:textId="77777777" w:rsidR="00A22FEA" w:rsidRDefault="00A22FEA" w:rsidP="00A22FEA">
            <w:pPr>
              <w:widowControl/>
              <w:jc w:val="center"/>
              <w:rPr>
                <w:rFonts w:cs="Times New Roman"/>
                <w:sz w:val="24"/>
                <w:szCs w:val="24"/>
              </w:rPr>
            </w:pPr>
          </w:p>
        </w:tc>
        <w:tc>
          <w:tcPr>
            <w:tcW w:w="858" w:type="pct"/>
            <w:tcBorders>
              <w:top w:val="single" w:sz="4" w:space="0" w:color="auto"/>
              <w:left w:val="nil"/>
              <w:bottom w:val="nil"/>
              <w:right w:val="nil"/>
            </w:tcBorders>
            <w:hideMark/>
          </w:tcPr>
          <w:p w14:paraId="704DF817" w14:textId="124F2125" w:rsidR="00A22FEA" w:rsidRDefault="00A22FEA" w:rsidP="00A22FEA">
            <w:pPr>
              <w:widowControl/>
              <w:jc w:val="center"/>
              <w:rPr>
                <w:rFonts w:cs="Times New Roman"/>
                <w:sz w:val="24"/>
                <w:szCs w:val="24"/>
              </w:rPr>
            </w:pPr>
            <w:r w:rsidRPr="00A22FEA">
              <w:rPr>
                <w:rFonts w:cs="Times New Roman"/>
                <w:sz w:val="24"/>
                <w:szCs w:val="24"/>
              </w:rPr>
              <w:t>&lt;0.001</w:t>
            </w:r>
          </w:p>
        </w:tc>
      </w:tr>
      <w:tr w:rsidR="00A22FEA" w14:paraId="56C4217C" w14:textId="77777777" w:rsidTr="0095684A">
        <w:tc>
          <w:tcPr>
            <w:tcW w:w="1022" w:type="pct"/>
            <w:hideMark/>
          </w:tcPr>
          <w:p w14:paraId="222FD18C" w14:textId="77777777" w:rsidR="00A22FEA" w:rsidRDefault="00A22FEA" w:rsidP="00A22FEA">
            <w:pPr>
              <w:widowControl/>
              <w:ind w:firstLineChars="50" w:firstLine="120"/>
              <w:jc w:val="left"/>
              <w:rPr>
                <w:rFonts w:cs="Times New Roman"/>
                <w:sz w:val="24"/>
                <w:szCs w:val="24"/>
              </w:rPr>
            </w:pPr>
            <w:r>
              <w:rPr>
                <w:rFonts w:cs="Times New Roman"/>
                <w:sz w:val="24"/>
                <w:szCs w:val="24"/>
              </w:rPr>
              <w:t>&lt; 65</w:t>
            </w:r>
          </w:p>
        </w:tc>
        <w:tc>
          <w:tcPr>
            <w:tcW w:w="963" w:type="pct"/>
            <w:hideMark/>
          </w:tcPr>
          <w:p w14:paraId="1F86BE8E"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0F490722" w14:textId="1311DA8F" w:rsidR="00A22FEA" w:rsidRDefault="00A22FEA" w:rsidP="00A22FEA">
            <w:pPr>
              <w:widowControl/>
              <w:jc w:val="center"/>
              <w:rPr>
                <w:rFonts w:cs="Times New Roman"/>
                <w:sz w:val="24"/>
                <w:szCs w:val="24"/>
              </w:rPr>
            </w:pPr>
            <w:r w:rsidRPr="00A22FEA">
              <w:rPr>
                <w:rFonts w:cs="Times New Roman"/>
                <w:sz w:val="24"/>
                <w:szCs w:val="24"/>
              </w:rPr>
              <w:t>1.44 (1.38, 1.50)</w:t>
            </w:r>
          </w:p>
        </w:tc>
        <w:tc>
          <w:tcPr>
            <w:tcW w:w="1021" w:type="pct"/>
            <w:hideMark/>
          </w:tcPr>
          <w:p w14:paraId="7FA36A01" w14:textId="573978EC" w:rsidR="00A22FEA" w:rsidRDefault="00A22FEA" w:rsidP="00A22FEA">
            <w:pPr>
              <w:widowControl/>
              <w:jc w:val="center"/>
              <w:rPr>
                <w:rFonts w:cs="Times New Roman"/>
                <w:sz w:val="24"/>
                <w:szCs w:val="24"/>
              </w:rPr>
            </w:pPr>
            <w:r w:rsidRPr="00A22FEA">
              <w:rPr>
                <w:rFonts w:cs="Times New Roman"/>
                <w:sz w:val="24"/>
                <w:szCs w:val="24"/>
              </w:rPr>
              <w:t>1.79 (1.66, 1.93)</w:t>
            </w:r>
          </w:p>
        </w:tc>
        <w:tc>
          <w:tcPr>
            <w:tcW w:w="858" w:type="pct"/>
          </w:tcPr>
          <w:p w14:paraId="3B26B395" w14:textId="77777777" w:rsidR="00A22FEA" w:rsidRDefault="00A22FEA" w:rsidP="00A22FEA">
            <w:pPr>
              <w:widowControl/>
              <w:jc w:val="center"/>
              <w:rPr>
                <w:rFonts w:cs="Times New Roman"/>
                <w:sz w:val="24"/>
                <w:szCs w:val="24"/>
              </w:rPr>
            </w:pPr>
          </w:p>
        </w:tc>
      </w:tr>
      <w:tr w:rsidR="00A22FEA" w14:paraId="33CA8C4E" w14:textId="77777777" w:rsidTr="0095684A">
        <w:tc>
          <w:tcPr>
            <w:tcW w:w="1022" w:type="pct"/>
            <w:hideMark/>
          </w:tcPr>
          <w:p w14:paraId="3D458164" w14:textId="77777777" w:rsidR="00A22FEA" w:rsidRDefault="00A22FEA" w:rsidP="00A22FEA">
            <w:pPr>
              <w:widowControl/>
              <w:ind w:firstLineChars="50" w:firstLine="120"/>
              <w:jc w:val="left"/>
              <w:rPr>
                <w:rFonts w:cs="Times New Roman"/>
                <w:sz w:val="24"/>
                <w:szCs w:val="24"/>
              </w:rPr>
            </w:pPr>
            <w:r>
              <w:rPr>
                <w:rFonts w:cs="Times New Roman"/>
                <w:sz w:val="24"/>
                <w:szCs w:val="24"/>
              </w:rPr>
              <w:t>≥ 65</w:t>
            </w:r>
          </w:p>
        </w:tc>
        <w:tc>
          <w:tcPr>
            <w:tcW w:w="963" w:type="pct"/>
            <w:hideMark/>
          </w:tcPr>
          <w:p w14:paraId="2E81B006"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404A8FBA" w14:textId="1605167D" w:rsidR="00A22FEA" w:rsidRDefault="00A22FEA" w:rsidP="00A22FEA">
            <w:pPr>
              <w:widowControl/>
              <w:jc w:val="center"/>
              <w:rPr>
                <w:rFonts w:cs="Times New Roman"/>
                <w:sz w:val="24"/>
                <w:szCs w:val="24"/>
              </w:rPr>
            </w:pPr>
            <w:r w:rsidRPr="00A22FEA">
              <w:rPr>
                <w:rFonts w:cs="Times New Roman"/>
                <w:sz w:val="24"/>
                <w:szCs w:val="24"/>
              </w:rPr>
              <w:t>1.10 (1.04, 1.16)</w:t>
            </w:r>
          </w:p>
        </w:tc>
        <w:tc>
          <w:tcPr>
            <w:tcW w:w="1021" w:type="pct"/>
            <w:hideMark/>
          </w:tcPr>
          <w:p w14:paraId="0778993B" w14:textId="177FF73D" w:rsidR="00A22FEA" w:rsidRDefault="00A22FEA" w:rsidP="00A22FEA">
            <w:pPr>
              <w:widowControl/>
              <w:jc w:val="center"/>
              <w:rPr>
                <w:rFonts w:cs="Times New Roman"/>
                <w:sz w:val="24"/>
                <w:szCs w:val="24"/>
              </w:rPr>
            </w:pPr>
            <w:r w:rsidRPr="00A22FEA">
              <w:rPr>
                <w:rFonts w:cs="Times New Roman"/>
                <w:sz w:val="24"/>
                <w:szCs w:val="24"/>
              </w:rPr>
              <w:t>1.33 (1.21, 1.46)</w:t>
            </w:r>
          </w:p>
        </w:tc>
        <w:tc>
          <w:tcPr>
            <w:tcW w:w="858" w:type="pct"/>
          </w:tcPr>
          <w:p w14:paraId="389B2AED" w14:textId="77777777" w:rsidR="00A22FEA" w:rsidRDefault="00A22FEA" w:rsidP="00A22FEA">
            <w:pPr>
              <w:widowControl/>
              <w:jc w:val="center"/>
              <w:rPr>
                <w:rFonts w:cs="Times New Roman"/>
                <w:sz w:val="24"/>
                <w:szCs w:val="24"/>
              </w:rPr>
            </w:pPr>
          </w:p>
        </w:tc>
      </w:tr>
      <w:tr w:rsidR="00A22FEA" w14:paraId="404F4E6B" w14:textId="77777777" w:rsidTr="0095684A">
        <w:tc>
          <w:tcPr>
            <w:tcW w:w="1022" w:type="pct"/>
            <w:hideMark/>
          </w:tcPr>
          <w:p w14:paraId="7C756DBD" w14:textId="77777777" w:rsidR="00A22FEA" w:rsidRDefault="00A22FEA" w:rsidP="00A22FEA">
            <w:pPr>
              <w:widowControl/>
              <w:jc w:val="left"/>
              <w:rPr>
                <w:rFonts w:cs="Times New Roman"/>
                <w:sz w:val="24"/>
                <w:szCs w:val="24"/>
              </w:rPr>
            </w:pPr>
            <w:r>
              <w:rPr>
                <w:rFonts w:cs="Times New Roman"/>
                <w:sz w:val="24"/>
                <w:szCs w:val="24"/>
              </w:rPr>
              <w:t>Sex</w:t>
            </w:r>
          </w:p>
        </w:tc>
        <w:tc>
          <w:tcPr>
            <w:tcW w:w="963" w:type="pct"/>
          </w:tcPr>
          <w:p w14:paraId="3FFFF0F5" w14:textId="77777777" w:rsidR="00A22FEA" w:rsidRDefault="00A22FEA" w:rsidP="00A22FEA">
            <w:pPr>
              <w:widowControl/>
              <w:jc w:val="center"/>
              <w:rPr>
                <w:rFonts w:cs="Times New Roman"/>
                <w:sz w:val="24"/>
                <w:szCs w:val="24"/>
              </w:rPr>
            </w:pPr>
          </w:p>
        </w:tc>
        <w:tc>
          <w:tcPr>
            <w:tcW w:w="1136" w:type="pct"/>
          </w:tcPr>
          <w:p w14:paraId="58CBC63D" w14:textId="77777777" w:rsidR="00A22FEA" w:rsidRDefault="00A22FEA" w:rsidP="00A22FEA">
            <w:pPr>
              <w:widowControl/>
              <w:jc w:val="center"/>
              <w:rPr>
                <w:rFonts w:cs="Times New Roman"/>
                <w:sz w:val="24"/>
                <w:szCs w:val="24"/>
              </w:rPr>
            </w:pPr>
          </w:p>
        </w:tc>
        <w:tc>
          <w:tcPr>
            <w:tcW w:w="1021" w:type="pct"/>
          </w:tcPr>
          <w:p w14:paraId="1C80E6D5" w14:textId="77777777" w:rsidR="00A22FEA" w:rsidRDefault="00A22FEA" w:rsidP="00A22FEA">
            <w:pPr>
              <w:widowControl/>
              <w:jc w:val="center"/>
              <w:rPr>
                <w:rFonts w:cs="Times New Roman"/>
                <w:sz w:val="24"/>
                <w:szCs w:val="24"/>
              </w:rPr>
            </w:pPr>
          </w:p>
        </w:tc>
        <w:tc>
          <w:tcPr>
            <w:tcW w:w="858" w:type="pct"/>
            <w:hideMark/>
          </w:tcPr>
          <w:p w14:paraId="18243699" w14:textId="6986DE35" w:rsidR="00A22FEA" w:rsidRDefault="00A22FEA" w:rsidP="00A22FEA">
            <w:pPr>
              <w:widowControl/>
              <w:jc w:val="center"/>
              <w:rPr>
                <w:rFonts w:cs="Times New Roman"/>
                <w:sz w:val="24"/>
                <w:szCs w:val="24"/>
              </w:rPr>
            </w:pPr>
            <w:r w:rsidRPr="00A22FEA">
              <w:rPr>
                <w:rFonts w:cs="Times New Roman"/>
                <w:sz w:val="24"/>
                <w:szCs w:val="24"/>
              </w:rPr>
              <w:t>0.76</w:t>
            </w:r>
          </w:p>
        </w:tc>
      </w:tr>
      <w:tr w:rsidR="00A22FEA" w14:paraId="0B7BAA45" w14:textId="77777777" w:rsidTr="0095684A">
        <w:tc>
          <w:tcPr>
            <w:tcW w:w="1022" w:type="pct"/>
            <w:hideMark/>
          </w:tcPr>
          <w:p w14:paraId="3D80399C" w14:textId="77777777" w:rsidR="00A22FEA" w:rsidRDefault="00A22FEA" w:rsidP="00A22FEA">
            <w:pPr>
              <w:widowControl/>
              <w:ind w:firstLineChars="50" w:firstLine="120"/>
              <w:jc w:val="left"/>
              <w:rPr>
                <w:rFonts w:cs="Times New Roman"/>
                <w:sz w:val="24"/>
                <w:szCs w:val="24"/>
              </w:rPr>
            </w:pPr>
            <w:r>
              <w:rPr>
                <w:rFonts w:cs="Times New Roman"/>
                <w:sz w:val="24"/>
                <w:szCs w:val="24"/>
              </w:rPr>
              <w:t>Female</w:t>
            </w:r>
          </w:p>
        </w:tc>
        <w:tc>
          <w:tcPr>
            <w:tcW w:w="963" w:type="pct"/>
            <w:hideMark/>
          </w:tcPr>
          <w:p w14:paraId="7B2EEE3C"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52766876" w14:textId="19A3D3B3" w:rsidR="00A22FEA" w:rsidRDefault="00A22FEA" w:rsidP="00A22FEA">
            <w:pPr>
              <w:widowControl/>
              <w:jc w:val="center"/>
              <w:rPr>
                <w:rFonts w:cs="Times New Roman"/>
                <w:sz w:val="24"/>
                <w:szCs w:val="24"/>
              </w:rPr>
            </w:pPr>
            <w:r w:rsidRPr="00A22FEA">
              <w:rPr>
                <w:rFonts w:cs="Times New Roman"/>
                <w:sz w:val="24"/>
                <w:szCs w:val="24"/>
              </w:rPr>
              <w:t>1.29 (1.23, 1.36)</w:t>
            </w:r>
          </w:p>
        </w:tc>
        <w:tc>
          <w:tcPr>
            <w:tcW w:w="1021" w:type="pct"/>
            <w:hideMark/>
          </w:tcPr>
          <w:p w14:paraId="239249AA" w14:textId="59C168C6" w:rsidR="00A22FEA" w:rsidRDefault="00A22FEA" w:rsidP="00A22FEA">
            <w:pPr>
              <w:widowControl/>
              <w:jc w:val="center"/>
              <w:rPr>
                <w:rFonts w:cs="Times New Roman"/>
                <w:sz w:val="24"/>
                <w:szCs w:val="24"/>
              </w:rPr>
            </w:pPr>
            <w:r w:rsidRPr="00A22FEA">
              <w:rPr>
                <w:rFonts w:cs="Times New Roman"/>
                <w:sz w:val="24"/>
                <w:szCs w:val="24"/>
              </w:rPr>
              <w:t>1.62 (1.48, 1.78)</w:t>
            </w:r>
          </w:p>
        </w:tc>
        <w:tc>
          <w:tcPr>
            <w:tcW w:w="858" w:type="pct"/>
          </w:tcPr>
          <w:p w14:paraId="3E20CD95" w14:textId="77777777" w:rsidR="00A22FEA" w:rsidRDefault="00A22FEA" w:rsidP="00A22FEA">
            <w:pPr>
              <w:widowControl/>
              <w:jc w:val="center"/>
              <w:rPr>
                <w:rFonts w:cs="Times New Roman"/>
                <w:sz w:val="24"/>
                <w:szCs w:val="24"/>
              </w:rPr>
            </w:pPr>
          </w:p>
        </w:tc>
      </w:tr>
      <w:tr w:rsidR="00A22FEA" w14:paraId="4C6B55A2" w14:textId="77777777" w:rsidTr="0095684A">
        <w:tc>
          <w:tcPr>
            <w:tcW w:w="1022" w:type="pct"/>
            <w:hideMark/>
          </w:tcPr>
          <w:p w14:paraId="223FC414" w14:textId="77777777" w:rsidR="00A22FEA" w:rsidRDefault="00A22FEA" w:rsidP="00A22FEA">
            <w:pPr>
              <w:widowControl/>
              <w:ind w:firstLineChars="50" w:firstLine="120"/>
              <w:jc w:val="left"/>
              <w:rPr>
                <w:rFonts w:cs="Times New Roman"/>
                <w:sz w:val="24"/>
                <w:szCs w:val="24"/>
              </w:rPr>
            </w:pPr>
            <w:r>
              <w:rPr>
                <w:rFonts w:cs="Times New Roman"/>
                <w:sz w:val="24"/>
                <w:szCs w:val="24"/>
              </w:rPr>
              <w:t>Male</w:t>
            </w:r>
          </w:p>
        </w:tc>
        <w:tc>
          <w:tcPr>
            <w:tcW w:w="963" w:type="pct"/>
            <w:hideMark/>
          </w:tcPr>
          <w:p w14:paraId="0351F0C9"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798F075D" w14:textId="24760ACF" w:rsidR="00A22FEA" w:rsidRDefault="00A22FEA" w:rsidP="00A22FEA">
            <w:pPr>
              <w:widowControl/>
              <w:jc w:val="center"/>
              <w:rPr>
                <w:rFonts w:cs="Times New Roman"/>
                <w:sz w:val="24"/>
                <w:szCs w:val="24"/>
              </w:rPr>
            </w:pPr>
            <w:r w:rsidRPr="00A22FEA">
              <w:rPr>
                <w:rFonts w:cs="Times New Roman"/>
                <w:sz w:val="24"/>
                <w:szCs w:val="24"/>
              </w:rPr>
              <w:t>1.32 (1.25, 1.38)</w:t>
            </w:r>
          </w:p>
        </w:tc>
        <w:tc>
          <w:tcPr>
            <w:tcW w:w="1021" w:type="pct"/>
            <w:hideMark/>
          </w:tcPr>
          <w:p w14:paraId="7F1A6B67" w14:textId="3625D0F7" w:rsidR="00A22FEA" w:rsidRDefault="00A22FEA" w:rsidP="00A22FEA">
            <w:pPr>
              <w:widowControl/>
              <w:jc w:val="center"/>
              <w:rPr>
                <w:rFonts w:cs="Times New Roman"/>
                <w:sz w:val="24"/>
                <w:szCs w:val="24"/>
              </w:rPr>
            </w:pPr>
            <w:r w:rsidRPr="00A22FEA">
              <w:rPr>
                <w:rFonts w:cs="Times New Roman"/>
                <w:sz w:val="24"/>
                <w:szCs w:val="24"/>
              </w:rPr>
              <w:t>1.58 (1.46, 1.70)</w:t>
            </w:r>
          </w:p>
        </w:tc>
        <w:tc>
          <w:tcPr>
            <w:tcW w:w="858" w:type="pct"/>
          </w:tcPr>
          <w:p w14:paraId="33973F7C" w14:textId="77777777" w:rsidR="00A22FEA" w:rsidRDefault="00A22FEA" w:rsidP="00A22FEA">
            <w:pPr>
              <w:widowControl/>
              <w:jc w:val="center"/>
              <w:rPr>
                <w:rFonts w:cs="Times New Roman"/>
                <w:sz w:val="24"/>
                <w:szCs w:val="24"/>
              </w:rPr>
            </w:pPr>
          </w:p>
        </w:tc>
      </w:tr>
      <w:tr w:rsidR="00A22FEA" w14:paraId="4DD5DF15" w14:textId="77777777" w:rsidTr="0095684A">
        <w:tc>
          <w:tcPr>
            <w:tcW w:w="1022" w:type="pct"/>
            <w:hideMark/>
          </w:tcPr>
          <w:p w14:paraId="4CC0FCAC" w14:textId="77777777" w:rsidR="00A22FEA" w:rsidRDefault="00A22FEA" w:rsidP="00A22FEA">
            <w:pPr>
              <w:widowControl/>
              <w:jc w:val="left"/>
              <w:rPr>
                <w:rFonts w:cs="Times New Roman"/>
                <w:sz w:val="24"/>
                <w:szCs w:val="24"/>
              </w:rPr>
            </w:pPr>
            <w:r>
              <w:rPr>
                <w:rFonts w:cs="Times New Roman"/>
                <w:sz w:val="24"/>
                <w:szCs w:val="24"/>
              </w:rPr>
              <w:t>Ethnic</w:t>
            </w:r>
          </w:p>
        </w:tc>
        <w:tc>
          <w:tcPr>
            <w:tcW w:w="963" w:type="pct"/>
          </w:tcPr>
          <w:p w14:paraId="22AA1DA4" w14:textId="77777777" w:rsidR="00A22FEA" w:rsidRDefault="00A22FEA" w:rsidP="00A22FEA">
            <w:pPr>
              <w:widowControl/>
              <w:jc w:val="center"/>
              <w:rPr>
                <w:rFonts w:cs="Times New Roman"/>
                <w:sz w:val="24"/>
                <w:szCs w:val="24"/>
              </w:rPr>
            </w:pPr>
          </w:p>
        </w:tc>
        <w:tc>
          <w:tcPr>
            <w:tcW w:w="1136" w:type="pct"/>
          </w:tcPr>
          <w:p w14:paraId="733FD72B" w14:textId="77777777" w:rsidR="00A22FEA" w:rsidRDefault="00A22FEA" w:rsidP="00A22FEA">
            <w:pPr>
              <w:widowControl/>
              <w:jc w:val="center"/>
              <w:rPr>
                <w:rFonts w:cs="Times New Roman"/>
                <w:sz w:val="24"/>
                <w:szCs w:val="24"/>
              </w:rPr>
            </w:pPr>
          </w:p>
        </w:tc>
        <w:tc>
          <w:tcPr>
            <w:tcW w:w="1021" w:type="pct"/>
          </w:tcPr>
          <w:p w14:paraId="732E8E78" w14:textId="77777777" w:rsidR="00A22FEA" w:rsidRDefault="00A22FEA" w:rsidP="00A22FEA">
            <w:pPr>
              <w:widowControl/>
              <w:jc w:val="center"/>
              <w:rPr>
                <w:rFonts w:cs="Times New Roman"/>
                <w:sz w:val="24"/>
                <w:szCs w:val="24"/>
              </w:rPr>
            </w:pPr>
          </w:p>
        </w:tc>
        <w:tc>
          <w:tcPr>
            <w:tcW w:w="858" w:type="pct"/>
            <w:hideMark/>
          </w:tcPr>
          <w:p w14:paraId="5C1C898D" w14:textId="00069A75" w:rsidR="00A22FEA" w:rsidRDefault="00A22FEA" w:rsidP="00A22FEA">
            <w:pPr>
              <w:widowControl/>
              <w:jc w:val="center"/>
              <w:rPr>
                <w:rFonts w:cs="Times New Roman"/>
                <w:sz w:val="24"/>
                <w:szCs w:val="24"/>
              </w:rPr>
            </w:pPr>
            <w:r w:rsidRPr="00A22FEA">
              <w:rPr>
                <w:rFonts w:cs="Times New Roman"/>
                <w:sz w:val="24"/>
                <w:szCs w:val="24"/>
              </w:rPr>
              <w:t>0.492</w:t>
            </w:r>
          </w:p>
        </w:tc>
      </w:tr>
      <w:tr w:rsidR="00A22FEA" w14:paraId="059E89C2" w14:textId="77777777" w:rsidTr="0095684A">
        <w:tc>
          <w:tcPr>
            <w:tcW w:w="1022" w:type="pct"/>
            <w:hideMark/>
          </w:tcPr>
          <w:p w14:paraId="20DC01F2" w14:textId="77777777" w:rsidR="00A22FEA" w:rsidRDefault="00A22FEA" w:rsidP="00A22FEA">
            <w:pPr>
              <w:widowControl/>
              <w:ind w:firstLineChars="50" w:firstLine="120"/>
              <w:jc w:val="left"/>
              <w:rPr>
                <w:rFonts w:cs="Times New Roman"/>
                <w:sz w:val="24"/>
                <w:szCs w:val="24"/>
              </w:rPr>
            </w:pPr>
            <w:r>
              <w:rPr>
                <w:rFonts w:cs="Times New Roman"/>
                <w:sz w:val="24"/>
                <w:szCs w:val="24"/>
              </w:rPr>
              <w:t>White people</w:t>
            </w:r>
          </w:p>
        </w:tc>
        <w:tc>
          <w:tcPr>
            <w:tcW w:w="963" w:type="pct"/>
            <w:hideMark/>
          </w:tcPr>
          <w:p w14:paraId="3343682C"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3C002FDC" w14:textId="3E29B857" w:rsidR="00A22FEA" w:rsidRDefault="00A22FEA" w:rsidP="00A22FEA">
            <w:pPr>
              <w:widowControl/>
              <w:jc w:val="center"/>
              <w:rPr>
                <w:rFonts w:cs="Times New Roman"/>
                <w:sz w:val="24"/>
                <w:szCs w:val="24"/>
              </w:rPr>
            </w:pPr>
            <w:r w:rsidRPr="00A22FEA">
              <w:rPr>
                <w:rFonts w:cs="Times New Roman"/>
                <w:sz w:val="24"/>
                <w:szCs w:val="24"/>
              </w:rPr>
              <w:t>1.31 (1.26, 1.35)</w:t>
            </w:r>
          </w:p>
        </w:tc>
        <w:tc>
          <w:tcPr>
            <w:tcW w:w="1021" w:type="pct"/>
            <w:hideMark/>
          </w:tcPr>
          <w:p w14:paraId="6E38D686" w14:textId="2BACB23F" w:rsidR="00A22FEA" w:rsidRDefault="00A22FEA" w:rsidP="00A22FEA">
            <w:pPr>
              <w:widowControl/>
              <w:jc w:val="center"/>
              <w:rPr>
                <w:rFonts w:cs="Times New Roman"/>
                <w:sz w:val="24"/>
                <w:szCs w:val="24"/>
              </w:rPr>
            </w:pPr>
            <w:r w:rsidRPr="00A22FEA">
              <w:rPr>
                <w:rFonts w:cs="Times New Roman"/>
                <w:sz w:val="24"/>
                <w:szCs w:val="24"/>
              </w:rPr>
              <w:t>1.59 (1.49, 1.69)</w:t>
            </w:r>
          </w:p>
        </w:tc>
        <w:tc>
          <w:tcPr>
            <w:tcW w:w="858" w:type="pct"/>
          </w:tcPr>
          <w:p w14:paraId="158AB716" w14:textId="77777777" w:rsidR="00A22FEA" w:rsidRDefault="00A22FEA" w:rsidP="00A22FEA">
            <w:pPr>
              <w:widowControl/>
              <w:jc w:val="center"/>
              <w:rPr>
                <w:rFonts w:cs="Times New Roman"/>
                <w:sz w:val="24"/>
                <w:szCs w:val="24"/>
              </w:rPr>
            </w:pPr>
          </w:p>
        </w:tc>
      </w:tr>
      <w:tr w:rsidR="00A22FEA" w14:paraId="50B27D58" w14:textId="77777777" w:rsidTr="0095684A">
        <w:tc>
          <w:tcPr>
            <w:tcW w:w="1022" w:type="pct"/>
            <w:hideMark/>
          </w:tcPr>
          <w:p w14:paraId="2E1784E2" w14:textId="77777777" w:rsidR="00A22FEA" w:rsidRDefault="00A22FEA" w:rsidP="00A22FEA">
            <w:pPr>
              <w:widowControl/>
              <w:ind w:firstLineChars="50" w:firstLine="120"/>
              <w:jc w:val="left"/>
              <w:rPr>
                <w:rFonts w:cs="Times New Roman"/>
                <w:sz w:val="24"/>
                <w:szCs w:val="24"/>
              </w:rPr>
            </w:pPr>
            <w:r>
              <w:rPr>
                <w:rFonts w:cs="Times New Roman"/>
                <w:sz w:val="24"/>
                <w:szCs w:val="24"/>
              </w:rPr>
              <w:t>Others</w:t>
            </w:r>
          </w:p>
        </w:tc>
        <w:tc>
          <w:tcPr>
            <w:tcW w:w="963" w:type="pct"/>
            <w:hideMark/>
          </w:tcPr>
          <w:p w14:paraId="5751AEC9"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73AB494E" w14:textId="5936B5A1" w:rsidR="00A22FEA" w:rsidRDefault="00A22FEA" w:rsidP="00A22FEA">
            <w:pPr>
              <w:widowControl/>
              <w:jc w:val="center"/>
              <w:rPr>
                <w:rFonts w:cs="Times New Roman"/>
                <w:sz w:val="24"/>
                <w:szCs w:val="24"/>
              </w:rPr>
            </w:pPr>
            <w:r w:rsidRPr="00A22FEA">
              <w:rPr>
                <w:rFonts w:cs="Times New Roman"/>
                <w:sz w:val="24"/>
                <w:szCs w:val="24"/>
              </w:rPr>
              <w:t>1.18 (0.96, 1.45)</w:t>
            </w:r>
          </w:p>
        </w:tc>
        <w:tc>
          <w:tcPr>
            <w:tcW w:w="1021" w:type="pct"/>
            <w:hideMark/>
          </w:tcPr>
          <w:p w14:paraId="0D2831F2" w14:textId="7102629F" w:rsidR="00A22FEA" w:rsidRDefault="00A22FEA" w:rsidP="00A22FEA">
            <w:pPr>
              <w:widowControl/>
              <w:jc w:val="center"/>
              <w:rPr>
                <w:rFonts w:cs="Times New Roman"/>
                <w:sz w:val="24"/>
                <w:szCs w:val="24"/>
              </w:rPr>
            </w:pPr>
            <w:r w:rsidRPr="00A22FEA">
              <w:rPr>
                <w:rFonts w:cs="Times New Roman"/>
                <w:sz w:val="24"/>
                <w:szCs w:val="24"/>
              </w:rPr>
              <w:t>1.67 (1.29, 2.16)</w:t>
            </w:r>
          </w:p>
        </w:tc>
        <w:tc>
          <w:tcPr>
            <w:tcW w:w="858" w:type="pct"/>
          </w:tcPr>
          <w:p w14:paraId="5A10C716" w14:textId="77777777" w:rsidR="00A22FEA" w:rsidRDefault="00A22FEA" w:rsidP="00A22FEA">
            <w:pPr>
              <w:widowControl/>
              <w:jc w:val="center"/>
              <w:rPr>
                <w:rFonts w:cs="Times New Roman"/>
                <w:sz w:val="24"/>
                <w:szCs w:val="24"/>
              </w:rPr>
            </w:pPr>
          </w:p>
        </w:tc>
      </w:tr>
      <w:tr w:rsidR="00A22FEA" w14:paraId="2E253695" w14:textId="77777777" w:rsidTr="0095684A">
        <w:tc>
          <w:tcPr>
            <w:tcW w:w="1022" w:type="pct"/>
            <w:hideMark/>
          </w:tcPr>
          <w:p w14:paraId="6A7F7773" w14:textId="77777777" w:rsidR="00A22FEA" w:rsidRDefault="00A22FEA" w:rsidP="00A22FEA">
            <w:pPr>
              <w:widowControl/>
              <w:jc w:val="left"/>
              <w:rPr>
                <w:rFonts w:cs="Times New Roman"/>
                <w:sz w:val="24"/>
                <w:szCs w:val="24"/>
              </w:rPr>
            </w:pPr>
            <w:r>
              <w:rPr>
                <w:rFonts w:cs="Times New Roman"/>
                <w:sz w:val="24"/>
                <w:szCs w:val="24"/>
              </w:rPr>
              <w:t>Obesity</w:t>
            </w:r>
          </w:p>
        </w:tc>
        <w:tc>
          <w:tcPr>
            <w:tcW w:w="963" w:type="pct"/>
          </w:tcPr>
          <w:p w14:paraId="371678DB" w14:textId="77777777" w:rsidR="00A22FEA" w:rsidRDefault="00A22FEA" w:rsidP="00A22FEA">
            <w:pPr>
              <w:widowControl/>
              <w:jc w:val="center"/>
              <w:rPr>
                <w:rFonts w:cs="Times New Roman"/>
                <w:sz w:val="24"/>
                <w:szCs w:val="24"/>
              </w:rPr>
            </w:pPr>
          </w:p>
        </w:tc>
        <w:tc>
          <w:tcPr>
            <w:tcW w:w="1136" w:type="pct"/>
          </w:tcPr>
          <w:p w14:paraId="7427299F" w14:textId="77777777" w:rsidR="00A22FEA" w:rsidRDefault="00A22FEA" w:rsidP="00A22FEA">
            <w:pPr>
              <w:widowControl/>
              <w:jc w:val="center"/>
              <w:rPr>
                <w:rFonts w:cs="Times New Roman"/>
                <w:sz w:val="24"/>
                <w:szCs w:val="24"/>
              </w:rPr>
            </w:pPr>
          </w:p>
        </w:tc>
        <w:tc>
          <w:tcPr>
            <w:tcW w:w="1021" w:type="pct"/>
          </w:tcPr>
          <w:p w14:paraId="1D749E38" w14:textId="77777777" w:rsidR="00A22FEA" w:rsidRDefault="00A22FEA" w:rsidP="00A22FEA">
            <w:pPr>
              <w:widowControl/>
              <w:jc w:val="center"/>
              <w:rPr>
                <w:rFonts w:cs="Times New Roman"/>
                <w:sz w:val="24"/>
                <w:szCs w:val="24"/>
              </w:rPr>
            </w:pPr>
          </w:p>
        </w:tc>
        <w:tc>
          <w:tcPr>
            <w:tcW w:w="858" w:type="pct"/>
            <w:hideMark/>
          </w:tcPr>
          <w:p w14:paraId="1DE67BB9" w14:textId="0996547C" w:rsidR="00A22FEA" w:rsidRDefault="00A22FEA" w:rsidP="00A22FEA">
            <w:pPr>
              <w:widowControl/>
              <w:jc w:val="center"/>
              <w:rPr>
                <w:rFonts w:cs="Times New Roman"/>
                <w:sz w:val="24"/>
                <w:szCs w:val="24"/>
              </w:rPr>
            </w:pPr>
            <w:r w:rsidRPr="00A22FEA">
              <w:rPr>
                <w:rFonts w:cs="Times New Roman"/>
                <w:sz w:val="24"/>
                <w:szCs w:val="24"/>
              </w:rPr>
              <w:t>0.177</w:t>
            </w:r>
          </w:p>
        </w:tc>
      </w:tr>
      <w:tr w:rsidR="00A22FEA" w14:paraId="43F563C9" w14:textId="77777777" w:rsidTr="0095684A">
        <w:tc>
          <w:tcPr>
            <w:tcW w:w="1022" w:type="pct"/>
            <w:hideMark/>
          </w:tcPr>
          <w:p w14:paraId="64ABCBD1" w14:textId="77777777" w:rsidR="00A22FEA" w:rsidRDefault="00A22FEA" w:rsidP="00A22FEA">
            <w:pPr>
              <w:widowControl/>
              <w:ind w:firstLineChars="50" w:firstLine="120"/>
              <w:jc w:val="left"/>
              <w:rPr>
                <w:rFonts w:cs="Times New Roman"/>
                <w:sz w:val="24"/>
                <w:szCs w:val="24"/>
              </w:rPr>
            </w:pPr>
            <w:r>
              <w:rPr>
                <w:rFonts w:cs="Times New Roman"/>
                <w:sz w:val="24"/>
                <w:szCs w:val="24"/>
              </w:rPr>
              <w:t>No</w:t>
            </w:r>
          </w:p>
        </w:tc>
        <w:tc>
          <w:tcPr>
            <w:tcW w:w="963" w:type="pct"/>
            <w:hideMark/>
          </w:tcPr>
          <w:p w14:paraId="2DB6FB07"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5FC8F6CF" w14:textId="49709FE5" w:rsidR="00A22FEA" w:rsidRDefault="00A22FEA" w:rsidP="00A22FEA">
            <w:pPr>
              <w:widowControl/>
              <w:jc w:val="center"/>
              <w:rPr>
                <w:rFonts w:cs="Times New Roman"/>
                <w:sz w:val="24"/>
                <w:szCs w:val="24"/>
              </w:rPr>
            </w:pPr>
            <w:r w:rsidRPr="00A22FEA">
              <w:rPr>
                <w:rFonts w:cs="Times New Roman"/>
                <w:sz w:val="24"/>
                <w:szCs w:val="24"/>
              </w:rPr>
              <w:t>1.33 (1.28, 1.38)</w:t>
            </w:r>
          </w:p>
        </w:tc>
        <w:tc>
          <w:tcPr>
            <w:tcW w:w="1021" w:type="pct"/>
            <w:hideMark/>
          </w:tcPr>
          <w:p w14:paraId="3BB1570A" w14:textId="6B14DE11" w:rsidR="00A22FEA" w:rsidRDefault="00A22FEA" w:rsidP="00A22FEA">
            <w:pPr>
              <w:widowControl/>
              <w:jc w:val="center"/>
              <w:rPr>
                <w:rFonts w:cs="Times New Roman"/>
                <w:sz w:val="24"/>
                <w:szCs w:val="24"/>
              </w:rPr>
            </w:pPr>
            <w:r w:rsidRPr="00A22FEA">
              <w:rPr>
                <w:rFonts w:cs="Times New Roman"/>
                <w:sz w:val="24"/>
                <w:szCs w:val="24"/>
              </w:rPr>
              <w:t>1.60 (1.49, 1.72)</w:t>
            </w:r>
          </w:p>
        </w:tc>
        <w:tc>
          <w:tcPr>
            <w:tcW w:w="858" w:type="pct"/>
          </w:tcPr>
          <w:p w14:paraId="1D64ED6E" w14:textId="77777777" w:rsidR="00A22FEA" w:rsidRDefault="00A22FEA" w:rsidP="00A22FEA">
            <w:pPr>
              <w:widowControl/>
              <w:jc w:val="center"/>
              <w:rPr>
                <w:rFonts w:cs="Times New Roman"/>
                <w:sz w:val="24"/>
                <w:szCs w:val="24"/>
              </w:rPr>
            </w:pPr>
          </w:p>
        </w:tc>
      </w:tr>
      <w:tr w:rsidR="00A22FEA" w14:paraId="7868138F" w14:textId="77777777" w:rsidTr="0095684A">
        <w:tc>
          <w:tcPr>
            <w:tcW w:w="1022" w:type="pct"/>
            <w:hideMark/>
          </w:tcPr>
          <w:p w14:paraId="3801F328" w14:textId="77777777" w:rsidR="00A22FEA" w:rsidRDefault="00A22FEA" w:rsidP="00A22FEA">
            <w:pPr>
              <w:widowControl/>
              <w:ind w:firstLineChars="50" w:firstLine="120"/>
              <w:jc w:val="left"/>
              <w:rPr>
                <w:rFonts w:cs="Times New Roman"/>
                <w:sz w:val="24"/>
                <w:szCs w:val="24"/>
              </w:rPr>
            </w:pPr>
            <w:r>
              <w:rPr>
                <w:rFonts w:cs="Times New Roman"/>
                <w:sz w:val="24"/>
                <w:szCs w:val="24"/>
              </w:rPr>
              <w:t>Yes</w:t>
            </w:r>
          </w:p>
        </w:tc>
        <w:tc>
          <w:tcPr>
            <w:tcW w:w="963" w:type="pct"/>
            <w:hideMark/>
          </w:tcPr>
          <w:p w14:paraId="3DDA16E7"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72AD7FCB" w14:textId="5B2DB7D2" w:rsidR="00A22FEA" w:rsidRDefault="00A22FEA" w:rsidP="00A22FEA">
            <w:pPr>
              <w:widowControl/>
              <w:jc w:val="center"/>
              <w:rPr>
                <w:rFonts w:cs="Times New Roman"/>
                <w:sz w:val="24"/>
                <w:szCs w:val="24"/>
              </w:rPr>
            </w:pPr>
            <w:r w:rsidRPr="00A22FEA">
              <w:rPr>
                <w:rFonts w:cs="Times New Roman"/>
                <w:sz w:val="24"/>
                <w:szCs w:val="24"/>
              </w:rPr>
              <w:t>1.23 (1.14, 1.32)</w:t>
            </w:r>
          </w:p>
        </w:tc>
        <w:tc>
          <w:tcPr>
            <w:tcW w:w="1021" w:type="pct"/>
            <w:hideMark/>
          </w:tcPr>
          <w:p w14:paraId="050C93D3" w14:textId="6ED2D719" w:rsidR="00A22FEA" w:rsidRDefault="00A22FEA" w:rsidP="00A22FEA">
            <w:pPr>
              <w:widowControl/>
              <w:jc w:val="center"/>
              <w:rPr>
                <w:rFonts w:cs="Times New Roman"/>
                <w:sz w:val="24"/>
                <w:szCs w:val="24"/>
              </w:rPr>
            </w:pPr>
            <w:r w:rsidRPr="00A22FEA">
              <w:rPr>
                <w:rFonts w:cs="Times New Roman"/>
                <w:sz w:val="24"/>
                <w:szCs w:val="24"/>
              </w:rPr>
              <w:t>1.58 (1.43, 1.74)</w:t>
            </w:r>
          </w:p>
        </w:tc>
        <w:tc>
          <w:tcPr>
            <w:tcW w:w="858" w:type="pct"/>
          </w:tcPr>
          <w:p w14:paraId="4E8FA98B" w14:textId="77777777" w:rsidR="00A22FEA" w:rsidRDefault="00A22FEA" w:rsidP="00A22FEA">
            <w:pPr>
              <w:widowControl/>
              <w:jc w:val="center"/>
              <w:rPr>
                <w:rFonts w:cs="Times New Roman"/>
                <w:sz w:val="24"/>
                <w:szCs w:val="24"/>
              </w:rPr>
            </w:pPr>
          </w:p>
        </w:tc>
      </w:tr>
      <w:tr w:rsidR="00A22FEA" w14:paraId="093FEF05" w14:textId="77777777" w:rsidTr="0095684A">
        <w:tc>
          <w:tcPr>
            <w:tcW w:w="1022" w:type="pct"/>
            <w:hideMark/>
          </w:tcPr>
          <w:p w14:paraId="4BC33B87" w14:textId="77777777" w:rsidR="00A22FEA" w:rsidRDefault="00A22FEA" w:rsidP="00A22FEA">
            <w:pPr>
              <w:widowControl/>
              <w:jc w:val="left"/>
              <w:rPr>
                <w:rFonts w:cs="Times New Roman"/>
                <w:sz w:val="24"/>
                <w:szCs w:val="24"/>
              </w:rPr>
            </w:pPr>
            <w:r>
              <w:rPr>
                <w:rFonts w:cs="Times New Roman"/>
                <w:sz w:val="24"/>
                <w:szCs w:val="24"/>
              </w:rPr>
              <w:t>Townsend deprivation index</w:t>
            </w:r>
          </w:p>
        </w:tc>
        <w:tc>
          <w:tcPr>
            <w:tcW w:w="963" w:type="pct"/>
          </w:tcPr>
          <w:p w14:paraId="1BCF7726" w14:textId="77777777" w:rsidR="00A22FEA" w:rsidRDefault="00A22FEA" w:rsidP="00A22FEA">
            <w:pPr>
              <w:widowControl/>
              <w:jc w:val="center"/>
              <w:rPr>
                <w:rFonts w:cs="Times New Roman"/>
                <w:sz w:val="24"/>
                <w:szCs w:val="24"/>
              </w:rPr>
            </w:pPr>
          </w:p>
        </w:tc>
        <w:tc>
          <w:tcPr>
            <w:tcW w:w="1136" w:type="pct"/>
          </w:tcPr>
          <w:p w14:paraId="011A9CC3" w14:textId="77777777" w:rsidR="00A22FEA" w:rsidRDefault="00A22FEA" w:rsidP="00A22FEA">
            <w:pPr>
              <w:widowControl/>
              <w:jc w:val="center"/>
              <w:rPr>
                <w:rFonts w:cs="Times New Roman"/>
                <w:sz w:val="24"/>
                <w:szCs w:val="24"/>
              </w:rPr>
            </w:pPr>
          </w:p>
        </w:tc>
        <w:tc>
          <w:tcPr>
            <w:tcW w:w="1021" w:type="pct"/>
          </w:tcPr>
          <w:p w14:paraId="74FCA1E7" w14:textId="77777777" w:rsidR="00A22FEA" w:rsidRDefault="00A22FEA" w:rsidP="00A22FEA">
            <w:pPr>
              <w:widowControl/>
              <w:jc w:val="center"/>
              <w:rPr>
                <w:rFonts w:cs="Times New Roman"/>
                <w:sz w:val="24"/>
                <w:szCs w:val="24"/>
              </w:rPr>
            </w:pPr>
          </w:p>
        </w:tc>
        <w:tc>
          <w:tcPr>
            <w:tcW w:w="858" w:type="pct"/>
            <w:hideMark/>
          </w:tcPr>
          <w:p w14:paraId="1ADC1C8C" w14:textId="46CC14AF" w:rsidR="00A22FEA" w:rsidRDefault="00A22FEA" w:rsidP="00A22FEA">
            <w:pPr>
              <w:widowControl/>
              <w:jc w:val="center"/>
              <w:rPr>
                <w:rFonts w:cs="Times New Roman"/>
                <w:sz w:val="24"/>
                <w:szCs w:val="24"/>
              </w:rPr>
            </w:pPr>
            <w:r w:rsidRPr="00A22FEA">
              <w:rPr>
                <w:rFonts w:cs="Times New Roman"/>
                <w:sz w:val="24"/>
                <w:szCs w:val="24"/>
              </w:rPr>
              <w:t>0.008</w:t>
            </w:r>
          </w:p>
        </w:tc>
      </w:tr>
      <w:tr w:rsidR="00A22FEA" w14:paraId="20CEB57B" w14:textId="77777777" w:rsidTr="0095684A">
        <w:tc>
          <w:tcPr>
            <w:tcW w:w="1022" w:type="pct"/>
            <w:hideMark/>
          </w:tcPr>
          <w:p w14:paraId="74C14338" w14:textId="77777777" w:rsidR="00A22FEA" w:rsidRDefault="00A22FEA" w:rsidP="00A22FEA">
            <w:pPr>
              <w:widowControl/>
              <w:ind w:firstLineChars="50" w:firstLine="120"/>
              <w:jc w:val="left"/>
              <w:rPr>
                <w:rFonts w:cs="Times New Roman"/>
                <w:sz w:val="24"/>
                <w:szCs w:val="24"/>
              </w:rPr>
            </w:pPr>
            <w:r>
              <w:rPr>
                <w:rFonts w:cs="Times New Roman"/>
                <w:sz w:val="24"/>
                <w:szCs w:val="24"/>
              </w:rPr>
              <w:t>&lt; 50%</w:t>
            </w:r>
          </w:p>
        </w:tc>
        <w:tc>
          <w:tcPr>
            <w:tcW w:w="963" w:type="pct"/>
            <w:hideMark/>
          </w:tcPr>
          <w:p w14:paraId="353CA239"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72282751" w14:textId="706882F7" w:rsidR="00A22FEA" w:rsidRDefault="00A22FEA" w:rsidP="00A22FEA">
            <w:pPr>
              <w:widowControl/>
              <w:jc w:val="center"/>
              <w:rPr>
                <w:rFonts w:cs="Times New Roman"/>
                <w:sz w:val="24"/>
                <w:szCs w:val="24"/>
              </w:rPr>
            </w:pPr>
            <w:r w:rsidRPr="00A22FEA">
              <w:rPr>
                <w:rFonts w:cs="Times New Roman"/>
                <w:sz w:val="24"/>
                <w:szCs w:val="24"/>
              </w:rPr>
              <w:t>1.25 (1.20, 1.31)</w:t>
            </w:r>
          </w:p>
        </w:tc>
        <w:tc>
          <w:tcPr>
            <w:tcW w:w="1021" w:type="pct"/>
            <w:hideMark/>
          </w:tcPr>
          <w:p w14:paraId="09793AA0" w14:textId="4D85D1A6" w:rsidR="00A22FEA" w:rsidRDefault="00A22FEA" w:rsidP="00A22FEA">
            <w:pPr>
              <w:widowControl/>
              <w:jc w:val="center"/>
              <w:rPr>
                <w:rFonts w:cs="Times New Roman"/>
                <w:sz w:val="24"/>
                <w:szCs w:val="24"/>
              </w:rPr>
            </w:pPr>
            <w:r w:rsidRPr="00A22FEA">
              <w:rPr>
                <w:rFonts w:cs="Times New Roman"/>
                <w:sz w:val="24"/>
                <w:szCs w:val="24"/>
              </w:rPr>
              <w:t>1.49 (1.38, 1.62)</w:t>
            </w:r>
          </w:p>
        </w:tc>
        <w:tc>
          <w:tcPr>
            <w:tcW w:w="858" w:type="pct"/>
          </w:tcPr>
          <w:p w14:paraId="0ACACAB2" w14:textId="77777777" w:rsidR="00A22FEA" w:rsidRDefault="00A22FEA" w:rsidP="00A22FEA">
            <w:pPr>
              <w:widowControl/>
              <w:jc w:val="center"/>
              <w:rPr>
                <w:rFonts w:cs="Times New Roman"/>
                <w:sz w:val="24"/>
                <w:szCs w:val="24"/>
              </w:rPr>
            </w:pPr>
          </w:p>
        </w:tc>
      </w:tr>
      <w:tr w:rsidR="00A22FEA" w14:paraId="1808CDB4" w14:textId="77777777" w:rsidTr="0095684A">
        <w:tc>
          <w:tcPr>
            <w:tcW w:w="1022" w:type="pct"/>
            <w:hideMark/>
          </w:tcPr>
          <w:p w14:paraId="3514E69B" w14:textId="77777777" w:rsidR="00A22FEA" w:rsidRDefault="00A22FEA" w:rsidP="00A22FEA">
            <w:pPr>
              <w:widowControl/>
              <w:ind w:firstLineChars="50" w:firstLine="120"/>
              <w:jc w:val="left"/>
              <w:rPr>
                <w:rFonts w:cs="Times New Roman"/>
                <w:sz w:val="24"/>
                <w:szCs w:val="24"/>
              </w:rPr>
            </w:pPr>
            <w:r>
              <w:rPr>
                <w:rFonts w:cs="Times New Roman"/>
                <w:sz w:val="24"/>
                <w:szCs w:val="24"/>
              </w:rPr>
              <w:t>≥ 50%</w:t>
            </w:r>
          </w:p>
        </w:tc>
        <w:tc>
          <w:tcPr>
            <w:tcW w:w="963" w:type="pct"/>
            <w:hideMark/>
          </w:tcPr>
          <w:p w14:paraId="7DDFA79D"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082E340A" w14:textId="27E99D53" w:rsidR="00A22FEA" w:rsidRDefault="00A22FEA" w:rsidP="00A22FEA">
            <w:pPr>
              <w:widowControl/>
              <w:jc w:val="center"/>
              <w:rPr>
                <w:rFonts w:cs="Times New Roman"/>
                <w:sz w:val="24"/>
                <w:szCs w:val="24"/>
              </w:rPr>
            </w:pPr>
            <w:r w:rsidRPr="00A22FEA">
              <w:rPr>
                <w:rFonts w:cs="Times New Roman"/>
                <w:sz w:val="24"/>
                <w:szCs w:val="24"/>
              </w:rPr>
              <w:t>1.37 (1.30, 1.44)</w:t>
            </w:r>
          </w:p>
        </w:tc>
        <w:tc>
          <w:tcPr>
            <w:tcW w:w="1021" w:type="pct"/>
            <w:hideMark/>
          </w:tcPr>
          <w:p w14:paraId="6F8F1CCD" w14:textId="24490612" w:rsidR="00A22FEA" w:rsidRDefault="00A22FEA" w:rsidP="00A22FEA">
            <w:pPr>
              <w:widowControl/>
              <w:jc w:val="center"/>
              <w:rPr>
                <w:rFonts w:cs="Times New Roman"/>
                <w:sz w:val="24"/>
                <w:szCs w:val="24"/>
              </w:rPr>
            </w:pPr>
            <w:r w:rsidRPr="00A22FEA">
              <w:rPr>
                <w:rFonts w:cs="Times New Roman"/>
                <w:sz w:val="24"/>
                <w:szCs w:val="24"/>
              </w:rPr>
              <w:t>1.71 (1.57, 1.86)</w:t>
            </w:r>
          </w:p>
        </w:tc>
        <w:tc>
          <w:tcPr>
            <w:tcW w:w="858" w:type="pct"/>
          </w:tcPr>
          <w:p w14:paraId="6050D503" w14:textId="77777777" w:rsidR="00A22FEA" w:rsidRDefault="00A22FEA" w:rsidP="00A22FEA">
            <w:pPr>
              <w:widowControl/>
              <w:jc w:val="center"/>
              <w:rPr>
                <w:rFonts w:cs="Times New Roman"/>
                <w:sz w:val="24"/>
                <w:szCs w:val="24"/>
              </w:rPr>
            </w:pPr>
          </w:p>
        </w:tc>
      </w:tr>
      <w:tr w:rsidR="00A22FEA" w14:paraId="7101A5FA" w14:textId="77777777" w:rsidTr="0095684A">
        <w:tc>
          <w:tcPr>
            <w:tcW w:w="1022" w:type="pct"/>
            <w:hideMark/>
          </w:tcPr>
          <w:p w14:paraId="24C81E4D" w14:textId="77777777" w:rsidR="00A22FEA" w:rsidRDefault="00A22FEA" w:rsidP="00A22FEA">
            <w:pPr>
              <w:widowControl/>
              <w:jc w:val="left"/>
              <w:rPr>
                <w:rFonts w:cs="Times New Roman"/>
                <w:sz w:val="24"/>
                <w:szCs w:val="24"/>
              </w:rPr>
            </w:pPr>
            <w:r>
              <w:rPr>
                <w:rFonts w:cs="Times New Roman"/>
                <w:sz w:val="24"/>
                <w:szCs w:val="24"/>
              </w:rPr>
              <w:t>College/university degree</w:t>
            </w:r>
          </w:p>
        </w:tc>
        <w:tc>
          <w:tcPr>
            <w:tcW w:w="963" w:type="pct"/>
          </w:tcPr>
          <w:p w14:paraId="2C3F3462" w14:textId="77777777" w:rsidR="00A22FEA" w:rsidRDefault="00A22FEA" w:rsidP="00A22FEA">
            <w:pPr>
              <w:widowControl/>
              <w:jc w:val="center"/>
              <w:rPr>
                <w:rFonts w:cs="Times New Roman"/>
                <w:sz w:val="24"/>
                <w:szCs w:val="24"/>
              </w:rPr>
            </w:pPr>
          </w:p>
        </w:tc>
        <w:tc>
          <w:tcPr>
            <w:tcW w:w="1136" w:type="pct"/>
          </w:tcPr>
          <w:p w14:paraId="0FC9673A" w14:textId="77777777" w:rsidR="00A22FEA" w:rsidRDefault="00A22FEA" w:rsidP="00A22FEA">
            <w:pPr>
              <w:widowControl/>
              <w:jc w:val="center"/>
              <w:rPr>
                <w:rFonts w:cs="Times New Roman"/>
                <w:sz w:val="24"/>
                <w:szCs w:val="24"/>
              </w:rPr>
            </w:pPr>
          </w:p>
        </w:tc>
        <w:tc>
          <w:tcPr>
            <w:tcW w:w="1021" w:type="pct"/>
          </w:tcPr>
          <w:p w14:paraId="3C89C475" w14:textId="77777777" w:rsidR="00A22FEA" w:rsidRDefault="00A22FEA" w:rsidP="00A22FEA">
            <w:pPr>
              <w:widowControl/>
              <w:jc w:val="center"/>
              <w:rPr>
                <w:rFonts w:cs="Times New Roman"/>
                <w:sz w:val="24"/>
                <w:szCs w:val="24"/>
              </w:rPr>
            </w:pPr>
          </w:p>
        </w:tc>
        <w:tc>
          <w:tcPr>
            <w:tcW w:w="858" w:type="pct"/>
            <w:hideMark/>
          </w:tcPr>
          <w:p w14:paraId="0C4292AD" w14:textId="67533638" w:rsidR="00A22FEA" w:rsidRDefault="00A22FEA" w:rsidP="00A22FEA">
            <w:pPr>
              <w:widowControl/>
              <w:jc w:val="center"/>
              <w:rPr>
                <w:rFonts w:cs="Times New Roman"/>
                <w:sz w:val="24"/>
                <w:szCs w:val="24"/>
              </w:rPr>
            </w:pPr>
            <w:r w:rsidRPr="00A22FEA">
              <w:rPr>
                <w:rFonts w:cs="Times New Roman"/>
                <w:sz w:val="24"/>
                <w:szCs w:val="24"/>
              </w:rPr>
              <w:t>0.43</w:t>
            </w:r>
          </w:p>
        </w:tc>
      </w:tr>
      <w:tr w:rsidR="00A22FEA" w14:paraId="513E09B0" w14:textId="77777777" w:rsidTr="0095684A">
        <w:tc>
          <w:tcPr>
            <w:tcW w:w="1022" w:type="pct"/>
            <w:hideMark/>
          </w:tcPr>
          <w:p w14:paraId="67494B53" w14:textId="77777777" w:rsidR="00A22FEA" w:rsidRDefault="00A22FEA" w:rsidP="00A22FEA">
            <w:pPr>
              <w:widowControl/>
              <w:ind w:firstLineChars="50" w:firstLine="120"/>
              <w:jc w:val="left"/>
              <w:rPr>
                <w:rFonts w:cs="Times New Roman"/>
                <w:sz w:val="24"/>
                <w:szCs w:val="24"/>
              </w:rPr>
            </w:pPr>
            <w:r>
              <w:rPr>
                <w:rFonts w:cs="Times New Roman"/>
                <w:sz w:val="24"/>
                <w:szCs w:val="24"/>
              </w:rPr>
              <w:t>No</w:t>
            </w:r>
          </w:p>
        </w:tc>
        <w:tc>
          <w:tcPr>
            <w:tcW w:w="963" w:type="pct"/>
            <w:hideMark/>
          </w:tcPr>
          <w:p w14:paraId="01DB9163"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5F653B76" w14:textId="766B981E" w:rsidR="00A22FEA" w:rsidRDefault="00A22FEA" w:rsidP="00A22FEA">
            <w:pPr>
              <w:widowControl/>
              <w:jc w:val="center"/>
              <w:rPr>
                <w:rFonts w:cs="Times New Roman"/>
                <w:sz w:val="24"/>
                <w:szCs w:val="24"/>
              </w:rPr>
            </w:pPr>
            <w:r w:rsidRPr="00A22FEA">
              <w:rPr>
                <w:rFonts w:cs="Times New Roman"/>
                <w:sz w:val="24"/>
                <w:szCs w:val="24"/>
              </w:rPr>
              <w:t>1.31 (1.25, 1.38)</w:t>
            </w:r>
          </w:p>
        </w:tc>
        <w:tc>
          <w:tcPr>
            <w:tcW w:w="1021" w:type="pct"/>
            <w:hideMark/>
          </w:tcPr>
          <w:p w14:paraId="49A6F60F" w14:textId="58ADCC93" w:rsidR="00A22FEA" w:rsidRDefault="00A22FEA" w:rsidP="00A22FEA">
            <w:pPr>
              <w:widowControl/>
              <w:jc w:val="center"/>
              <w:rPr>
                <w:rFonts w:cs="Times New Roman"/>
                <w:sz w:val="24"/>
                <w:szCs w:val="24"/>
              </w:rPr>
            </w:pPr>
            <w:r w:rsidRPr="00A22FEA">
              <w:rPr>
                <w:rFonts w:cs="Times New Roman"/>
                <w:sz w:val="24"/>
                <w:szCs w:val="24"/>
              </w:rPr>
              <w:t>1.57 (1.44, 1.72)</w:t>
            </w:r>
          </w:p>
        </w:tc>
        <w:tc>
          <w:tcPr>
            <w:tcW w:w="858" w:type="pct"/>
          </w:tcPr>
          <w:p w14:paraId="253A8647" w14:textId="77777777" w:rsidR="00A22FEA" w:rsidRDefault="00A22FEA" w:rsidP="00A22FEA">
            <w:pPr>
              <w:widowControl/>
              <w:jc w:val="center"/>
              <w:rPr>
                <w:rFonts w:cs="Times New Roman"/>
                <w:sz w:val="24"/>
                <w:szCs w:val="24"/>
              </w:rPr>
            </w:pPr>
          </w:p>
        </w:tc>
      </w:tr>
      <w:tr w:rsidR="00A22FEA" w14:paraId="15CAE51A" w14:textId="77777777" w:rsidTr="0095684A">
        <w:tc>
          <w:tcPr>
            <w:tcW w:w="1022" w:type="pct"/>
            <w:hideMark/>
          </w:tcPr>
          <w:p w14:paraId="5406921B" w14:textId="77777777" w:rsidR="00A22FEA" w:rsidRDefault="00A22FEA" w:rsidP="00A22FEA">
            <w:pPr>
              <w:widowControl/>
              <w:ind w:firstLineChars="50" w:firstLine="120"/>
              <w:jc w:val="left"/>
              <w:rPr>
                <w:rFonts w:cs="Times New Roman"/>
                <w:sz w:val="24"/>
                <w:szCs w:val="24"/>
              </w:rPr>
            </w:pPr>
            <w:r>
              <w:rPr>
                <w:rFonts w:cs="Times New Roman"/>
                <w:sz w:val="24"/>
                <w:szCs w:val="24"/>
              </w:rPr>
              <w:t>Yes</w:t>
            </w:r>
          </w:p>
        </w:tc>
        <w:tc>
          <w:tcPr>
            <w:tcW w:w="963" w:type="pct"/>
            <w:hideMark/>
          </w:tcPr>
          <w:p w14:paraId="1B20089A"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36F6B9E9" w14:textId="48B49FA2" w:rsidR="00A22FEA" w:rsidRDefault="00A22FEA" w:rsidP="00A22FEA">
            <w:pPr>
              <w:widowControl/>
              <w:jc w:val="center"/>
              <w:rPr>
                <w:rFonts w:cs="Times New Roman"/>
                <w:sz w:val="24"/>
                <w:szCs w:val="24"/>
              </w:rPr>
            </w:pPr>
            <w:r w:rsidRPr="00A22FEA">
              <w:rPr>
                <w:rFonts w:cs="Times New Roman"/>
                <w:sz w:val="24"/>
                <w:szCs w:val="24"/>
              </w:rPr>
              <w:t>1.34 (1.25, 1.44)</w:t>
            </w:r>
          </w:p>
        </w:tc>
        <w:tc>
          <w:tcPr>
            <w:tcW w:w="1021" w:type="pct"/>
            <w:hideMark/>
          </w:tcPr>
          <w:p w14:paraId="324701CD" w14:textId="0CB71689" w:rsidR="00A22FEA" w:rsidRDefault="00A22FEA" w:rsidP="00A22FEA">
            <w:pPr>
              <w:widowControl/>
              <w:jc w:val="center"/>
              <w:rPr>
                <w:rFonts w:cs="Times New Roman"/>
                <w:sz w:val="24"/>
                <w:szCs w:val="24"/>
              </w:rPr>
            </w:pPr>
            <w:r w:rsidRPr="00A22FEA">
              <w:rPr>
                <w:rFonts w:cs="Times New Roman"/>
                <w:sz w:val="24"/>
                <w:szCs w:val="24"/>
              </w:rPr>
              <w:t>1.58 (1.39, 1.78)</w:t>
            </w:r>
          </w:p>
        </w:tc>
        <w:tc>
          <w:tcPr>
            <w:tcW w:w="858" w:type="pct"/>
          </w:tcPr>
          <w:p w14:paraId="691CED5D" w14:textId="77777777" w:rsidR="00A22FEA" w:rsidRDefault="00A22FEA" w:rsidP="00A22FEA">
            <w:pPr>
              <w:widowControl/>
              <w:jc w:val="center"/>
              <w:rPr>
                <w:rFonts w:cs="Times New Roman"/>
                <w:sz w:val="24"/>
                <w:szCs w:val="24"/>
              </w:rPr>
            </w:pPr>
          </w:p>
        </w:tc>
      </w:tr>
      <w:tr w:rsidR="00A22FEA" w14:paraId="3F91EEF8" w14:textId="77777777" w:rsidTr="0095684A">
        <w:tc>
          <w:tcPr>
            <w:tcW w:w="1022" w:type="pct"/>
            <w:hideMark/>
          </w:tcPr>
          <w:p w14:paraId="23C3C188" w14:textId="77777777" w:rsidR="00A22FEA" w:rsidRDefault="00A22FEA" w:rsidP="00A22FEA">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27E442E4"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7AE6FF6A" w14:textId="741A2C61" w:rsidR="00A22FEA" w:rsidRDefault="00A22FEA" w:rsidP="00A22FEA">
            <w:pPr>
              <w:widowControl/>
              <w:jc w:val="center"/>
              <w:rPr>
                <w:rFonts w:cs="Times New Roman"/>
                <w:sz w:val="24"/>
                <w:szCs w:val="24"/>
              </w:rPr>
            </w:pPr>
            <w:r w:rsidRPr="00A22FEA">
              <w:rPr>
                <w:rFonts w:cs="Times New Roman"/>
                <w:sz w:val="24"/>
                <w:szCs w:val="24"/>
              </w:rPr>
              <w:t>1.23 (1.16, 1.32)</w:t>
            </w:r>
          </w:p>
        </w:tc>
        <w:tc>
          <w:tcPr>
            <w:tcW w:w="1021" w:type="pct"/>
            <w:hideMark/>
          </w:tcPr>
          <w:p w14:paraId="0AE17681" w14:textId="555E212F" w:rsidR="00A22FEA" w:rsidRDefault="00A22FEA" w:rsidP="00A22FEA">
            <w:pPr>
              <w:widowControl/>
              <w:jc w:val="center"/>
              <w:rPr>
                <w:rFonts w:cs="Times New Roman"/>
                <w:sz w:val="24"/>
                <w:szCs w:val="24"/>
              </w:rPr>
            </w:pPr>
            <w:r w:rsidRPr="00A22FEA">
              <w:rPr>
                <w:rFonts w:cs="Times New Roman"/>
                <w:sz w:val="24"/>
                <w:szCs w:val="24"/>
              </w:rPr>
              <w:t>1.61 (1.45, 1.78)</w:t>
            </w:r>
          </w:p>
        </w:tc>
        <w:tc>
          <w:tcPr>
            <w:tcW w:w="858" w:type="pct"/>
          </w:tcPr>
          <w:p w14:paraId="068BE30C" w14:textId="77777777" w:rsidR="00A22FEA" w:rsidRDefault="00A22FEA" w:rsidP="00A22FEA">
            <w:pPr>
              <w:widowControl/>
              <w:jc w:val="center"/>
              <w:rPr>
                <w:rFonts w:cs="Times New Roman"/>
                <w:sz w:val="24"/>
                <w:szCs w:val="24"/>
              </w:rPr>
            </w:pPr>
          </w:p>
        </w:tc>
      </w:tr>
      <w:tr w:rsidR="00A22FEA" w14:paraId="434D32ED" w14:textId="77777777" w:rsidTr="0095684A">
        <w:tc>
          <w:tcPr>
            <w:tcW w:w="1022" w:type="pct"/>
            <w:hideMark/>
          </w:tcPr>
          <w:p w14:paraId="5C896EFE" w14:textId="77777777" w:rsidR="00A22FEA" w:rsidRDefault="00A22FEA" w:rsidP="00A22FEA">
            <w:pPr>
              <w:widowControl/>
              <w:jc w:val="left"/>
              <w:rPr>
                <w:rFonts w:cs="Times New Roman"/>
                <w:sz w:val="24"/>
                <w:szCs w:val="24"/>
              </w:rPr>
            </w:pPr>
            <w:r>
              <w:rPr>
                <w:rFonts w:cs="Times New Roman"/>
                <w:sz w:val="24"/>
                <w:szCs w:val="24"/>
              </w:rPr>
              <w:t>Smoking status</w:t>
            </w:r>
          </w:p>
        </w:tc>
        <w:tc>
          <w:tcPr>
            <w:tcW w:w="963" w:type="pct"/>
          </w:tcPr>
          <w:p w14:paraId="1F73EA61" w14:textId="77777777" w:rsidR="00A22FEA" w:rsidRDefault="00A22FEA" w:rsidP="00A22FEA">
            <w:pPr>
              <w:widowControl/>
              <w:jc w:val="center"/>
              <w:rPr>
                <w:rFonts w:cs="Times New Roman"/>
                <w:sz w:val="24"/>
                <w:szCs w:val="24"/>
              </w:rPr>
            </w:pPr>
          </w:p>
        </w:tc>
        <w:tc>
          <w:tcPr>
            <w:tcW w:w="1136" w:type="pct"/>
          </w:tcPr>
          <w:p w14:paraId="3CF3587D" w14:textId="77777777" w:rsidR="00A22FEA" w:rsidRDefault="00A22FEA" w:rsidP="00A22FEA">
            <w:pPr>
              <w:widowControl/>
              <w:jc w:val="center"/>
              <w:rPr>
                <w:rFonts w:cs="Times New Roman"/>
                <w:sz w:val="24"/>
                <w:szCs w:val="24"/>
              </w:rPr>
            </w:pPr>
          </w:p>
        </w:tc>
        <w:tc>
          <w:tcPr>
            <w:tcW w:w="1021" w:type="pct"/>
          </w:tcPr>
          <w:p w14:paraId="5E9697AA" w14:textId="77777777" w:rsidR="00A22FEA" w:rsidRDefault="00A22FEA" w:rsidP="00A22FEA">
            <w:pPr>
              <w:widowControl/>
              <w:jc w:val="center"/>
              <w:rPr>
                <w:rFonts w:cs="Times New Roman"/>
                <w:sz w:val="24"/>
                <w:szCs w:val="24"/>
              </w:rPr>
            </w:pPr>
          </w:p>
        </w:tc>
        <w:tc>
          <w:tcPr>
            <w:tcW w:w="858" w:type="pct"/>
            <w:hideMark/>
          </w:tcPr>
          <w:p w14:paraId="52452FF2" w14:textId="7AB2C33C" w:rsidR="00A22FEA" w:rsidRDefault="00A22FEA" w:rsidP="00A22FEA">
            <w:pPr>
              <w:widowControl/>
              <w:jc w:val="center"/>
              <w:rPr>
                <w:rFonts w:cs="Times New Roman"/>
                <w:sz w:val="24"/>
                <w:szCs w:val="24"/>
              </w:rPr>
            </w:pPr>
            <w:r w:rsidRPr="00A22FEA">
              <w:rPr>
                <w:rFonts w:cs="Times New Roman"/>
                <w:sz w:val="24"/>
                <w:szCs w:val="24"/>
              </w:rPr>
              <w:t>0.074</w:t>
            </w:r>
          </w:p>
        </w:tc>
      </w:tr>
      <w:tr w:rsidR="00A22FEA" w14:paraId="07985FA7" w14:textId="77777777" w:rsidTr="0095684A">
        <w:tc>
          <w:tcPr>
            <w:tcW w:w="1022" w:type="pct"/>
            <w:hideMark/>
          </w:tcPr>
          <w:p w14:paraId="03A78A0A" w14:textId="77777777" w:rsidR="00A22FEA" w:rsidRDefault="00A22FEA" w:rsidP="00A22FEA">
            <w:pPr>
              <w:widowControl/>
              <w:ind w:firstLineChars="50" w:firstLine="120"/>
              <w:jc w:val="left"/>
              <w:rPr>
                <w:rFonts w:cs="Times New Roman"/>
                <w:sz w:val="24"/>
                <w:szCs w:val="24"/>
              </w:rPr>
            </w:pPr>
            <w:r>
              <w:rPr>
                <w:rFonts w:cs="Times New Roman"/>
                <w:sz w:val="24"/>
                <w:szCs w:val="24"/>
              </w:rPr>
              <w:t>Never smokers</w:t>
            </w:r>
          </w:p>
        </w:tc>
        <w:tc>
          <w:tcPr>
            <w:tcW w:w="963" w:type="pct"/>
            <w:hideMark/>
          </w:tcPr>
          <w:p w14:paraId="4D67503D"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0F7E0D41" w14:textId="01330838" w:rsidR="00A22FEA" w:rsidRDefault="00A22FEA" w:rsidP="00A22FEA">
            <w:pPr>
              <w:widowControl/>
              <w:jc w:val="center"/>
              <w:rPr>
                <w:rFonts w:cs="Times New Roman"/>
                <w:sz w:val="24"/>
                <w:szCs w:val="24"/>
              </w:rPr>
            </w:pPr>
            <w:r w:rsidRPr="00A22FEA">
              <w:rPr>
                <w:rFonts w:cs="Times New Roman"/>
                <w:sz w:val="24"/>
                <w:szCs w:val="24"/>
              </w:rPr>
              <w:t>1.27 (1.20, 1.34)</w:t>
            </w:r>
          </w:p>
        </w:tc>
        <w:tc>
          <w:tcPr>
            <w:tcW w:w="1021" w:type="pct"/>
            <w:hideMark/>
          </w:tcPr>
          <w:p w14:paraId="71CF28F6" w14:textId="293BCCD6" w:rsidR="00A22FEA" w:rsidRDefault="00A22FEA" w:rsidP="00A22FEA">
            <w:pPr>
              <w:widowControl/>
              <w:jc w:val="center"/>
              <w:rPr>
                <w:rFonts w:cs="Times New Roman"/>
                <w:sz w:val="24"/>
                <w:szCs w:val="24"/>
              </w:rPr>
            </w:pPr>
            <w:r w:rsidRPr="00A22FEA">
              <w:rPr>
                <w:rFonts w:cs="Times New Roman"/>
                <w:sz w:val="24"/>
                <w:szCs w:val="24"/>
              </w:rPr>
              <w:t>1.56 (1.42, 1.72)</w:t>
            </w:r>
          </w:p>
        </w:tc>
        <w:tc>
          <w:tcPr>
            <w:tcW w:w="858" w:type="pct"/>
          </w:tcPr>
          <w:p w14:paraId="336367F8" w14:textId="77777777" w:rsidR="00A22FEA" w:rsidRDefault="00A22FEA" w:rsidP="00A22FEA">
            <w:pPr>
              <w:widowControl/>
              <w:jc w:val="center"/>
              <w:rPr>
                <w:rFonts w:cs="Times New Roman"/>
                <w:sz w:val="24"/>
                <w:szCs w:val="24"/>
              </w:rPr>
            </w:pPr>
          </w:p>
        </w:tc>
      </w:tr>
      <w:tr w:rsidR="00A22FEA" w14:paraId="48C63E47" w14:textId="77777777" w:rsidTr="0095684A">
        <w:tc>
          <w:tcPr>
            <w:tcW w:w="1022" w:type="pct"/>
            <w:hideMark/>
          </w:tcPr>
          <w:p w14:paraId="7B9A32E0" w14:textId="77777777" w:rsidR="00A22FEA" w:rsidRDefault="00A22FEA" w:rsidP="00A22FEA">
            <w:pPr>
              <w:widowControl/>
              <w:ind w:firstLineChars="50" w:firstLine="120"/>
              <w:jc w:val="left"/>
              <w:rPr>
                <w:rFonts w:cs="Times New Roman"/>
                <w:sz w:val="24"/>
                <w:szCs w:val="24"/>
              </w:rPr>
            </w:pPr>
            <w:r>
              <w:rPr>
                <w:rFonts w:cs="Times New Roman"/>
                <w:sz w:val="24"/>
                <w:szCs w:val="24"/>
              </w:rPr>
              <w:t>Former smokers</w:t>
            </w:r>
          </w:p>
        </w:tc>
        <w:tc>
          <w:tcPr>
            <w:tcW w:w="963" w:type="pct"/>
            <w:hideMark/>
          </w:tcPr>
          <w:p w14:paraId="659EB7D4"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14FF34FB" w14:textId="5A2FD70D" w:rsidR="00A22FEA" w:rsidRDefault="00A22FEA" w:rsidP="00A22FEA">
            <w:pPr>
              <w:widowControl/>
              <w:jc w:val="center"/>
              <w:rPr>
                <w:rFonts w:cs="Times New Roman"/>
                <w:sz w:val="24"/>
                <w:szCs w:val="24"/>
              </w:rPr>
            </w:pPr>
            <w:r w:rsidRPr="00A22FEA">
              <w:rPr>
                <w:rFonts w:cs="Times New Roman"/>
                <w:sz w:val="24"/>
                <w:szCs w:val="24"/>
              </w:rPr>
              <w:t>1.43 (1.33, 1.54)</w:t>
            </w:r>
          </w:p>
        </w:tc>
        <w:tc>
          <w:tcPr>
            <w:tcW w:w="1021" w:type="pct"/>
            <w:hideMark/>
          </w:tcPr>
          <w:p w14:paraId="1DA0496B" w14:textId="2F45AC42" w:rsidR="00A22FEA" w:rsidRDefault="00A22FEA" w:rsidP="00A22FEA">
            <w:pPr>
              <w:widowControl/>
              <w:jc w:val="center"/>
              <w:rPr>
                <w:rFonts w:cs="Times New Roman"/>
                <w:sz w:val="24"/>
                <w:szCs w:val="24"/>
              </w:rPr>
            </w:pPr>
            <w:r w:rsidRPr="00A22FEA">
              <w:rPr>
                <w:rFonts w:cs="Times New Roman"/>
                <w:sz w:val="24"/>
                <w:szCs w:val="24"/>
              </w:rPr>
              <w:t>1.72 (1.52, 1.96)</w:t>
            </w:r>
          </w:p>
        </w:tc>
        <w:tc>
          <w:tcPr>
            <w:tcW w:w="858" w:type="pct"/>
          </w:tcPr>
          <w:p w14:paraId="292D453F" w14:textId="77777777" w:rsidR="00A22FEA" w:rsidRDefault="00A22FEA" w:rsidP="00A22FEA">
            <w:pPr>
              <w:widowControl/>
              <w:jc w:val="center"/>
              <w:rPr>
                <w:rFonts w:cs="Times New Roman"/>
                <w:sz w:val="24"/>
                <w:szCs w:val="24"/>
              </w:rPr>
            </w:pPr>
          </w:p>
        </w:tc>
      </w:tr>
      <w:tr w:rsidR="00A22FEA" w14:paraId="5E85E086" w14:textId="77777777" w:rsidTr="0095684A">
        <w:tc>
          <w:tcPr>
            <w:tcW w:w="1022" w:type="pct"/>
            <w:hideMark/>
          </w:tcPr>
          <w:p w14:paraId="78501310" w14:textId="77777777" w:rsidR="00A22FEA" w:rsidRDefault="00A22FEA" w:rsidP="00A22FEA">
            <w:pPr>
              <w:widowControl/>
              <w:ind w:firstLineChars="50" w:firstLine="120"/>
              <w:jc w:val="left"/>
              <w:rPr>
                <w:rFonts w:cs="Times New Roman"/>
                <w:sz w:val="24"/>
                <w:szCs w:val="24"/>
              </w:rPr>
            </w:pPr>
            <w:r>
              <w:rPr>
                <w:rFonts w:cs="Times New Roman"/>
                <w:sz w:val="24"/>
                <w:szCs w:val="24"/>
              </w:rPr>
              <w:t>Current smokers</w:t>
            </w:r>
          </w:p>
        </w:tc>
        <w:tc>
          <w:tcPr>
            <w:tcW w:w="963" w:type="pct"/>
            <w:hideMark/>
          </w:tcPr>
          <w:p w14:paraId="32F854E2"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7BDD368B" w14:textId="3135FABE" w:rsidR="00A22FEA" w:rsidRDefault="00A22FEA" w:rsidP="00A22FEA">
            <w:pPr>
              <w:widowControl/>
              <w:jc w:val="center"/>
              <w:rPr>
                <w:rFonts w:cs="Times New Roman"/>
                <w:sz w:val="24"/>
                <w:szCs w:val="24"/>
              </w:rPr>
            </w:pPr>
            <w:r w:rsidRPr="00A22FEA">
              <w:rPr>
                <w:rFonts w:cs="Times New Roman"/>
                <w:sz w:val="24"/>
                <w:szCs w:val="24"/>
              </w:rPr>
              <w:t>1.27 (1.20, 1.34)</w:t>
            </w:r>
          </w:p>
        </w:tc>
        <w:tc>
          <w:tcPr>
            <w:tcW w:w="1021" w:type="pct"/>
            <w:hideMark/>
          </w:tcPr>
          <w:p w14:paraId="70826788" w14:textId="1A8FEF28" w:rsidR="00A22FEA" w:rsidRDefault="00A22FEA" w:rsidP="00A22FEA">
            <w:pPr>
              <w:widowControl/>
              <w:jc w:val="center"/>
              <w:rPr>
                <w:rFonts w:cs="Times New Roman"/>
                <w:sz w:val="24"/>
                <w:szCs w:val="24"/>
              </w:rPr>
            </w:pPr>
            <w:r w:rsidRPr="00A22FEA">
              <w:rPr>
                <w:rFonts w:cs="Times New Roman"/>
                <w:sz w:val="24"/>
                <w:szCs w:val="24"/>
              </w:rPr>
              <w:t>1.57 (1.43, 1.72)</w:t>
            </w:r>
          </w:p>
        </w:tc>
        <w:tc>
          <w:tcPr>
            <w:tcW w:w="858" w:type="pct"/>
          </w:tcPr>
          <w:p w14:paraId="55CAC21E" w14:textId="77777777" w:rsidR="00A22FEA" w:rsidRDefault="00A22FEA" w:rsidP="00A22FEA">
            <w:pPr>
              <w:widowControl/>
              <w:jc w:val="center"/>
              <w:rPr>
                <w:rFonts w:cs="Times New Roman"/>
                <w:sz w:val="24"/>
                <w:szCs w:val="24"/>
              </w:rPr>
            </w:pPr>
          </w:p>
        </w:tc>
      </w:tr>
      <w:tr w:rsidR="00A22FEA" w14:paraId="31394920" w14:textId="77777777" w:rsidTr="0095684A">
        <w:tc>
          <w:tcPr>
            <w:tcW w:w="1022" w:type="pct"/>
            <w:hideMark/>
          </w:tcPr>
          <w:p w14:paraId="51035689" w14:textId="77777777" w:rsidR="00A22FEA" w:rsidRDefault="00A22FEA" w:rsidP="00A22FEA">
            <w:pPr>
              <w:widowControl/>
              <w:jc w:val="left"/>
              <w:rPr>
                <w:rFonts w:cs="Times New Roman"/>
                <w:sz w:val="24"/>
                <w:szCs w:val="24"/>
              </w:rPr>
            </w:pPr>
            <w:r>
              <w:rPr>
                <w:rFonts w:cs="Times New Roman"/>
                <w:sz w:val="24"/>
                <w:szCs w:val="24"/>
              </w:rPr>
              <w:t>Alcohol consumption</w:t>
            </w:r>
          </w:p>
        </w:tc>
        <w:tc>
          <w:tcPr>
            <w:tcW w:w="963" w:type="pct"/>
          </w:tcPr>
          <w:p w14:paraId="081BA827" w14:textId="77777777" w:rsidR="00A22FEA" w:rsidRDefault="00A22FEA" w:rsidP="00A22FEA">
            <w:pPr>
              <w:widowControl/>
              <w:jc w:val="center"/>
              <w:rPr>
                <w:rFonts w:cs="Times New Roman"/>
                <w:sz w:val="24"/>
                <w:szCs w:val="24"/>
              </w:rPr>
            </w:pPr>
          </w:p>
        </w:tc>
        <w:tc>
          <w:tcPr>
            <w:tcW w:w="1136" w:type="pct"/>
          </w:tcPr>
          <w:p w14:paraId="280EA69A" w14:textId="77777777" w:rsidR="00A22FEA" w:rsidRDefault="00A22FEA" w:rsidP="00A22FEA">
            <w:pPr>
              <w:widowControl/>
              <w:jc w:val="center"/>
              <w:rPr>
                <w:rFonts w:cs="Times New Roman"/>
                <w:sz w:val="24"/>
                <w:szCs w:val="24"/>
              </w:rPr>
            </w:pPr>
          </w:p>
        </w:tc>
        <w:tc>
          <w:tcPr>
            <w:tcW w:w="1021" w:type="pct"/>
          </w:tcPr>
          <w:p w14:paraId="551A31E5" w14:textId="77777777" w:rsidR="00A22FEA" w:rsidRDefault="00A22FEA" w:rsidP="00A22FEA">
            <w:pPr>
              <w:widowControl/>
              <w:jc w:val="center"/>
              <w:rPr>
                <w:rFonts w:cs="Times New Roman"/>
                <w:sz w:val="24"/>
                <w:szCs w:val="24"/>
              </w:rPr>
            </w:pPr>
          </w:p>
        </w:tc>
        <w:tc>
          <w:tcPr>
            <w:tcW w:w="858" w:type="pct"/>
            <w:hideMark/>
          </w:tcPr>
          <w:p w14:paraId="68F8F0C3" w14:textId="0D2C290A" w:rsidR="00A22FEA" w:rsidRDefault="00A22FEA" w:rsidP="00A22FEA">
            <w:pPr>
              <w:widowControl/>
              <w:jc w:val="center"/>
              <w:rPr>
                <w:rFonts w:cs="Times New Roman"/>
                <w:sz w:val="24"/>
                <w:szCs w:val="24"/>
              </w:rPr>
            </w:pPr>
            <w:r w:rsidRPr="00A22FEA">
              <w:rPr>
                <w:rFonts w:cs="Times New Roman"/>
                <w:sz w:val="24"/>
                <w:szCs w:val="24"/>
              </w:rPr>
              <w:t>0.056</w:t>
            </w:r>
          </w:p>
        </w:tc>
      </w:tr>
      <w:tr w:rsidR="00A22FEA" w14:paraId="1789329E" w14:textId="77777777" w:rsidTr="0095684A">
        <w:tc>
          <w:tcPr>
            <w:tcW w:w="1022" w:type="pct"/>
            <w:hideMark/>
          </w:tcPr>
          <w:p w14:paraId="7DB713C2" w14:textId="77777777" w:rsidR="00A22FEA" w:rsidRDefault="00A22FEA" w:rsidP="00A22FEA">
            <w:pPr>
              <w:widowControl/>
              <w:ind w:firstLineChars="50" w:firstLine="120"/>
              <w:jc w:val="left"/>
              <w:rPr>
                <w:rFonts w:cs="Times New Roman"/>
                <w:sz w:val="24"/>
                <w:szCs w:val="24"/>
              </w:rPr>
            </w:pPr>
            <w:r>
              <w:rPr>
                <w:rFonts w:cs="Times New Roman"/>
                <w:sz w:val="24"/>
                <w:szCs w:val="24"/>
              </w:rPr>
              <w:t>Abstainer</w:t>
            </w:r>
          </w:p>
        </w:tc>
        <w:tc>
          <w:tcPr>
            <w:tcW w:w="963" w:type="pct"/>
            <w:hideMark/>
          </w:tcPr>
          <w:p w14:paraId="737DF016"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41706A83" w14:textId="13D69AAF" w:rsidR="00A22FEA" w:rsidRDefault="00A22FEA" w:rsidP="00A22FEA">
            <w:pPr>
              <w:widowControl/>
              <w:jc w:val="center"/>
              <w:rPr>
                <w:rFonts w:cs="Times New Roman"/>
                <w:sz w:val="24"/>
                <w:szCs w:val="24"/>
              </w:rPr>
            </w:pPr>
            <w:r w:rsidRPr="00A22FEA">
              <w:rPr>
                <w:rFonts w:cs="Times New Roman"/>
                <w:sz w:val="24"/>
                <w:szCs w:val="24"/>
              </w:rPr>
              <w:t>0.91 (0.71, 1.16)</w:t>
            </w:r>
          </w:p>
        </w:tc>
        <w:tc>
          <w:tcPr>
            <w:tcW w:w="1021" w:type="pct"/>
            <w:hideMark/>
          </w:tcPr>
          <w:p w14:paraId="10B2FA6F" w14:textId="28B445D8" w:rsidR="00A22FEA" w:rsidRDefault="00A22FEA" w:rsidP="00A22FEA">
            <w:pPr>
              <w:widowControl/>
              <w:jc w:val="center"/>
              <w:rPr>
                <w:rFonts w:cs="Times New Roman"/>
                <w:sz w:val="24"/>
                <w:szCs w:val="24"/>
              </w:rPr>
            </w:pPr>
            <w:r w:rsidRPr="00A22FEA">
              <w:rPr>
                <w:rFonts w:cs="Times New Roman"/>
                <w:sz w:val="24"/>
                <w:szCs w:val="24"/>
              </w:rPr>
              <w:t>1.64 (1.16, 2.32)</w:t>
            </w:r>
          </w:p>
        </w:tc>
        <w:tc>
          <w:tcPr>
            <w:tcW w:w="858" w:type="pct"/>
          </w:tcPr>
          <w:p w14:paraId="3D3E3BCE" w14:textId="77777777" w:rsidR="00A22FEA" w:rsidRDefault="00A22FEA" w:rsidP="00A22FEA">
            <w:pPr>
              <w:widowControl/>
              <w:jc w:val="center"/>
              <w:rPr>
                <w:rFonts w:cs="Times New Roman"/>
                <w:sz w:val="24"/>
                <w:szCs w:val="24"/>
              </w:rPr>
            </w:pPr>
          </w:p>
        </w:tc>
      </w:tr>
      <w:tr w:rsidR="00A22FEA" w14:paraId="6FB7E278" w14:textId="77777777" w:rsidTr="0095684A">
        <w:tc>
          <w:tcPr>
            <w:tcW w:w="1022" w:type="pct"/>
            <w:hideMark/>
          </w:tcPr>
          <w:p w14:paraId="056796A4" w14:textId="77777777" w:rsidR="00A22FEA" w:rsidRDefault="00A22FEA" w:rsidP="00A22FEA">
            <w:pPr>
              <w:widowControl/>
              <w:ind w:firstLineChars="50" w:firstLine="120"/>
              <w:jc w:val="left"/>
              <w:rPr>
                <w:rFonts w:cs="Times New Roman"/>
                <w:sz w:val="24"/>
                <w:szCs w:val="24"/>
              </w:rPr>
            </w:pPr>
            <w:r>
              <w:rPr>
                <w:rFonts w:cs="Times New Roman"/>
                <w:sz w:val="24"/>
                <w:szCs w:val="24"/>
              </w:rPr>
              <w:lastRenderedPageBreak/>
              <w:t>Light or moderate</w:t>
            </w:r>
          </w:p>
        </w:tc>
        <w:tc>
          <w:tcPr>
            <w:tcW w:w="963" w:type="pct"/>
            <w:hideMark/>
          </w:tcPr>
          <w:p w14:paraId="720AD0BD"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23F6E796" w14:textId="3696814A" w:rsidR="00A22FEA" w:rsidRDefault="00A22FEA" w:rsidP="00A22FEA">
            <w:pPr>
              <w:widowControl/>
              <w:jc w:val="center"/>
              <w:rPr>
                <w:rFonts w:cs="Times New Roman"/>
                <w:sz w:val="24"/>
                <w:szCs w:val="24"/>
              </w:rPr>
            </w:pPr>
            <w:r w:rsidRPr="00A22FEA">
              <w:rPr>
                <w:rFonts w:cs="Times New Roman"/>
                <w:sz w:val="24"/>
                <w:szCs w:val="24"/>
              </w:rPr>
              <w:t>1.31 (1.24, 1.37)</w:t>
            </w:r>
          </w:p>
        </w:tc>
        <w:tc>
          <w:tcPr>
            <w:tcW w:w="1021" w:type="pct"/>
            <w:hideMark/>
          </w:tcPr>
          <w:p w14:paraId="521F21F5" w14:textId="363122EB" w:rsidR="00A22FEA" w:rsidRDefault="00A22FEA" w:rsidP="00A22FEA">
            <w:pPr>
              <w:widowControl/>
              <w:jc w:val="center"/>
              <w:rPr>
                <w:rFonts w:cs="Times New Roman"/>
                <w:sz w:val="24"/>
                <w:szCs w:val="24"/>
              </w:rPr>
            </w:pPr>
            <w:r w:rsidRPr="00A22FEA">
              <w:rPr>
                <w:rFonts w:cs="Times New Roman"/>
                <w:sz w:val="24"/>
                <w:szCs w:val="24"/>
              </w:rPr>
              <w:t>1.56 (1.43, 1.70)</w:t>
            </w:r>
          </w:p>
        </w:tc>
        <w:tc>
          <w:tcPr>
            <w:tcW w:w="858" w:type="pct"/>
          </w:tcPr>
          <w:p w14:paraId="0F66A440" w14:textId="77777777" w:rsidR="00A22FEA" w:rsidRDefault="00A22FEA" w:rsidP="00A22FEA">
            <w:pPr>
              <w:widowControl/>
              <w:jc w:val="center"/>
              <w:rPr>
                <w:rFonts w:cs="Times New Roman"/>
                <w:sz w:val="24"/>
                <w:szCs w:val="24"/>
              </w:rPr>
            </w:pPr>
          </w:p>
        </w:tc>
      </w:tr>
      <w:tr w:rsidR="00A22FEA" w14:paraId="75BAC055" w14:textId="77777777" w:rsidTr="0095684A">
        <w:tc>
          <w:tcPr>
            <w:tcW w:w="1022" w:type="pct"/>
            <w:hideMark/>
          </w:tcPr>
          <w:p w14:paraId="7C7810C6" w14:textId="77777777" w:rsidR="00A22FEA" w:rsidRDefault="00A22FEA" w:rsidP="00A22FEA">
            <w:pPr>
              <w:widowControl/>
              <w:ind w:firstLineChars="50" w:firstLine="120"/>
              <w:jc w:val="left"/>
              <w:rPr>
                <w:rFonts w:cs="Times New Roman"/>
                <w:sz w:val="24"/>
                <w:szCs w:val="24"/>
              </w:rPr>
            </w:pPr>
            <w:r>
              <w:rPr>
                <w:rFonts w:cs="Times New Roman"/>
                <w:sz w:val="24"/>
                <w:szCs w:val="24"/>
              </w:rPr>
              <w:t>Heavy or abusive</w:t>
            </w:r>
          </w:p>
        </w:tc>
        <w:tc>
          <w:tcPr>
            <w:tcW w:w="963" w:type="pct"/>
            <w:hideMark/>
          </w:tcPr>
          <w:p w14:paraId="25286D73"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1AFB8F73" w14:textId="4D6B978D" w:rsidR="00A22FEA" w:rsidRDefault="00A22FEA" w:rsidP="00A22FEA">
            <w:pPr>
              <w:widowControl/>
              <w:jc w:val="center"/>
              <w:rPr>
                <w:rFonts w:cs="Times New Roman"/>
                <w:sz w:val="24"/>
                <w:szCs w:val="24"/>
              </w:rPr>
            </w:pPr>
            <w:r w:rsidRPr="00A22FEA">
              <w:rPr>
                <w:rFonts w:cs="Times New Roman"/>
                <w:sz w:val="24"/>
                <w:szCs w:val="24"/>
              </w:rPr>
              <w:t>1.29 (1.19, 1.39)</w:t>
            </w:r>
          </w:p>
        </w:tc>
        <w:tc>
          <w:tcPr>
            <w:tcW w:w="1021" w:type="pct"/>
            <w:hideMark/>
          </w:tcPr>
          <w:p w14:paraId="3FBAEADF" w14:textId="60AF8BBA" w:rsidR="00A22FEA" w:rsidRDefault="00A22FEA" w:rsidP="00A22FEA">
            <w:pPr>
              <w:widowControl/>
              <w:jc w:val="center"/>
              <w:rPr>
                <w:rFonts w:cs="Times New Roman"/>
                <w:sz w:val="24"/>
                <w:szCs w:val="24"/>
              </w:rPr>
            </w:pPr>
            <w:r w:rsidRPr="00A22FEA">
              <w:rPr>
                <w:rFonts w:cs="Times New Roman"/>
                <w:sz w:val="24"/>
                <w:szCs w:val="24"/>
              </w:rPr>
              <w:t>1.69 (1.47, 1.94)</w:t>
            </w:r>
          </w:p>
        </w:tc>
        <w:tc>
          <w:tcPr>
            <w:tcW w:w="858" w:type="pct"/>
          </w:tcPr>
          <w:p w14:paraId="00D13A6B" w14:textId="77777777" w:rsidR="00A22FEA" w:rsidRDefault="00A22FEA" w:rsidP="00A22FEA">
            <w:pPr>
              <w:widowControl/>
              <w:jc w:val="center"/>
              <w:rPr>
                <w:rFonts w:cs="Times New Roman"/>
                <w:sz w:val="24"/>
                <w:szCs w:val="24"/>
              </w:rPr>
            </w:pPr>
          </w:p>
        </w:tc>
      </w:tr>
      <w:tr w:rsidR="00A22FEA" w14:paraId="2E33681F" w14:textId="77777777" w:rsidTr="0095684A">
        <w:tc>
          <w:tcPr>
            <w:tcW w:w="1022" w:type="pct"/>
            <w:hideMark/>
          </w:tcPr>
          <w:p w14:paraId="18717631" w14:textId="77777777" w:rsidR="00A22FEA" w:rsidRDefault="00A22FEA" w:rsidP="00A22FEA">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53CFF7D0"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6C62C160" w14:textId="3F7D070A" w:rsidR="00A22FEA" w:rsidRDefault="00A22FEA" w:rsidP="00A22FEA">
            <w:pPr>
              <w:widowControl/>
              <w:jc w:val="center"/>
              <w:rPr>
                <w:rFonts w:cs="Times New Roman"/>
                <w:sz w:val="24"/>
                <w:szCs w:val="24"/>
              </w:rPr>
            </w:pPr>
            <w:r w:rsidRPr="00A22FEA">
              <w:rPr>
                <w:rFonts w:cs="Times New Roman"/>
                <w:sz w:val="24"/>
                <w:szCs w:val="24"/>
              </w:rPr>
              <w:t>1.35 (1.27, 1.45)</w:t>
            </w:r>
          </w:p>
        </w:tc>
        <w:tc>
          <w:tcPr>
            <w:tcW w:w="1021" w:type="pct"/>
            <w:hideMark/>
          </w:tcPr>
          <w:p w14:paraId="23A15F69" w14:textId="6D8DEDE8" w:rsidR="00A22FEA" w:rsidRDefault="00A22FEA" w:rsidP="00A22FEA">
            <w:pPr>
              <w:widowControl/>
              <w:jc w:val="center"/>
              <w:rPr>
                <w:rFonts w:cs="Times New Roman"/>
                <w:sz w:val="24"/>
                <w:szCs w:val="24"/>
              </w:rPr>
            </w:pPr>
            <w:r w:rsidRPr="00A22FEA">
              <w:rPr>
                <w:rFonts w:cs="Times New Roman"/>
                <w:sz w:val="24"/>
                <w:szCs w:val="24"/>
              </w:rPr>
              <w:t>1.61 (1.44, 1.78)</w:t>
            </w:r>
          </w:p>
        </w:tc>
        <w:tc>
          <w:tcPr>
            <w:tcW w:w="858" w:type="pct"/>
          </w:tcPr>
          <w:p w14:paraId="00D60967" w14:textId="77777777" w:rsidR="00A22FEA" w:rsidRDefault="00A22FEA" w:rsidP="00A22FEA">
            <w:pPr>
              <w:widowControl/>
              <w:jc w:val="center"/>
              <w:rPr>
                <w:rFonts w:cs="Times New Roman"/>
                <w:sz w:val="24"/>
                <w:szCs w:val="24"/>
              </w:rPr>
            </w:pPr>
          </w:p>
        </w:tc>
      </w:tr>
      <w:tr w:rsidR="00A22FEA" w14:paraId="0B0DD629" w14:textId="77777777" w:rsidTr="0095684A">
        <w:tc>
          <w:tcPr>
            <w:tcW w:w="1022" w:type="pct"/>
            <w:hideMark/>
          </w:tcPr>
          <w:p w14:paraId="052E2D7B" w14:textId="77777777" w:rsidR="00A22FEA" w:rsidRDefault="00A22FEA" w:rsidP="00A22FEA">
            <w:pPr>
              <w:widowControl/>
              <w:jc w:val="left"/>
              <w:rPr>
                <w:rFonts w:cs="Times New Roman"/>
                <w:sz w:val="24"/>
                <w:szCs w:val="24"/>
              </w:rPr>
            </w:pPr>
            <w:r>
              <w:rPr>
                <w:rFonts w:cs="Times New Roman"/>
                <w:sz w:val="24"/>
                <w:szCs w:val="24"/>
              </w:rPr>
              <w:t>Physical activity (METs)</w:t>
            </w:r>
          </w:p>
        </w:tc>
        <w:tc>
          <w:tcPr>
            <w:tcW w:w="963" w:type="pct"/>
          </w:tcPr>
          <w:p w14:paraId="579379D9" w14:textId="77777777" w:rsidR="00A22FEA" w:rsidRDefault="00A22FEA" w:rsidP="00A22FEA">
            <w:pPr>
              <w:widowControl/>
              <w:jc w:val="center"/>
              <w:rPr>
                <w:rFonts w:cs="Times New Roman"/>
                <w:sz w:val="24"/>
                <w:szCs w:val="24"/>
              </w:rPr>
            </w:pPr>
          </w:p>
        </w:tc>
        <w:tc>
          <w:tcPr>
            <w:tcW w:w="1136" w:type="pct"/>
          </w:tcPr>
          <w:p w14:paraId="4FB657D4" w14:textId="77777777" w:rsidR="00A22FEA" w:rsidRDefault="00A22FEA" w:rsidP="00A22FEA">
            <w:pPr>
              <w:widowControl/>
              <w:jc w:val="center"/>
              <w:rPr>
                <w:rFonts w:cs="Times New Roman"/>
                <w:sz w:val="24"/>
                <w:szCs w:val="24"/>
              </w:rPr>
            </w:pPr>
          </w:p>
        </w:tc>
        <w:tc>
          <w:tcPr>
            <w:tcW w:w="1021" w:type="pct"/>
          </w:tcPr>
          <w:p w14:paraId="21544805" w14:textId="77777777" w:rsidR="00A22FEA" w:rsidRDefault="00A22FEA" w:rsidP="00A22FEA">
            <w:pPr>
              <w:widowControl/>
              <w:jc w:val="center"/>
              <w:rPr>
                <w:rFonts w:cs="Times New Roman"/>
                <w:sz w:val="24"/>
                <w:szCs w:val="24"/>
              </w:rPr>
            </w:pPr>
          </w:p>
        </w:tc>
        <w:tc>
          <w:tcPr>
            <w:tcW w:w="858" w:type="pct"/>
            <w:hideMark/>
          </w:tcPr>
          <w:p w14:paraId="395B9FCA" w14:textId="41F24B3E" w:rsidR="00A22FEA" w:rsidRDefault="00A22FEA" w:rsidP="00A22FEA">
            <w:pPr>
              <w:widowControl/>
              <w:jc w:val="center"/>
              <w:rPr>
                <w:rFonts w:cs="Times New Roman"/>
                <w:sz w:val="24"/>
                <w:szCs w:val="24"/>
              </w:rPr>
            </w:pPr>
            <w:r w:rsidRPr="00A22FEA">
              <w:rPr>
                <w:rFonts w:cs="Times New Roman"/>
                <w:sz w:val="24"/>
                <w:szCs w:val="24"/>
              </w:rPr>
              <w:t>0.273</w:t>
            </w:r>
          </w:p>
        </w:tc>
      </w:tr>
      <w:tr w:rsidR="00A22FEA" w14:paraId="139256B0" w14:textId="77777777" w:rsidTr="0095684A">
        <w:tc>
          <w:tcPr>
            <w:tcW w:w="1022" w:type="pct"/>
            <w:hideMark/>
          </w:tcPr>
          <w:p w14:paraId="2CDDAB34" w14:textId="77777777" w:rsidR="00A22FEA" w:rsidRDefault="00A22FEA" w:rsidP="00A22FEA">
            <w:pPr>
              <w:widowControl/>
              <w:ind w:firstLineChars="50" w:firstLine="120"/>
              <w:jc w:val="left"/>
              <w:rPr>
                <w:rFonts w:cs="Times New Roman"/>
                <w:sz w:val="24"/>
                <w:szCs w:val="24"/>
              </w:rPr>
            </w:pPr>
            <w:r>
              <w:rPr>
                <w:rFonts w:cs="Times New Roman"/>
                <w:sz w:val="24"/>
                <w:szCs w:val="24"/>
              </w:rPr>
              <w:t>&lt; 50%</w:t>
            </w:r>
          </w:p>
        </w:tc>
        <w:tc>
          <w:tcPr>
            <w:tcW w:w="963" w:type="pct"/>
            <w:hideMark/>
          </w:tcPr>
          <w:p w14:paraId="4EFDA83B"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742BBE11" w14:textId="5ABD6593" w:rsidR="00A22FEA" w:rsidRDefault="00A22FEA" w:rsidP="00A22FEA">
            <w:pPr>
              <w:widowControl/>
              <w:jc w:val="center"/>
              <w:rPr>
                <w:rFonts w:cs="Times New Roman"/>
                <w:sz w:val="24"/>
                <w:szCs w:val="24"/>
              </w:rPr>
            </w:pPr>
            <w:r w:rsidRPr="00A22FEA">
              <w:rPr>
                <w:rFonts w:cs="Times New Roman"/>
                <w:sz w:val="24"/>
                <w:szCs w:val="24"/>
              </w:rPr>
              <w:t>1.30 (1.23, 1.37)</w:t>
            </w:r>
          </w:p>
        </w:tc>
        <w:tc>
          <w:tcPr>
            <w:tcW w:w="1021" w:type="pct"/>
            <w:hideMark/>
          </w:tcPr>
          <w:p w14:paraId="4D277BD3" w14:textId="132D9206" w:rsidR="00A22FEA" w:rsidRDefault="00A22FEA" w:rsidP="00A22FEA">
            <w:pPr>
              <w:widowControl/>
              <w:jc w:val="center"/>
              <w:rPr>
                <w:rFonts w:cs="Times New Roman"/>
                <w:sz w:val="24"/>
                <w:szCs w:val="24"/>
              </w:rPr>
            </w:pPr>
            <w:r w:rsidRPr="00A22FEA">
              <w:rPr>
                <w:rFonts w:cs="Times New Roman"/>
                <w:sz w:val="24"/>
                <w:szCs w:val="24"/>
              </w:rPr>
              <w:t>1.68 (1.54, 1.83)</w:t>
            </w:r>
          </w:p>
        </w:tc>
        <w:tc>
          <w:tcPr>
            <w:tcW w:w="858" w:type="pct"/>
          </w:tcPr>
          <w:p w14:paraId="7EC62BFC" w14:textId="77777777" w:rsidR="00A22FEA" w:rsidRDefault="00A22FEA" w:rsidP="00A22FEA">
            <w:pPr>
              <w:widowControl/>
              <w:jc w:val="center"/>
              <w:rPr>
                <w:rFonts w:cs="Times New Roman"/>
                <w:sz w:val="24"/>
                <w:szCs w:val="24"/>
              </w:rPr>
            </w:pPr>
          </w:p>
        </w:tc>
      </w:tr>
      <w:tr w:rsidR="00A22FEA" w14:paraId="0272FA5A" w14:textId="77777777" w:rsidTr="0095684A">
        <w:tc>
          <w:tcPr>
            <w:tcW w:w="1022" w:type="pct"/>
            <w:hideMark/>
          </w:tcPr>
          <w:p w14:paraId="70146664" w14:textId="77777777" w:rsidR="00A22FEA" w:rsidRDefault="00A22FEA" w:rsidP="00A22FEA">
            <w:pPr>
              <w:widowControl/>
              <w:ind w:firstLineChars="50" w:firstLine="120"/>
              <w:jc w:val="left"/>
              <w:rPr>
                <w:rFonts w:cs="Times New Roman"/>
                <w:sz w:val="24"/>
                <w:szCs w:val="24"/>
              </w:rPr>
            </w:pPr>
            <w:r>
              <w:rPr>
                <w:rFonts w:cs="Times New Roman"/>
                <w:sz w:val="24"/>
                <w:szCs w:val="24"/>
              </w:rPr>
              <w:t>≥ 50%</w:t>
            </w:r>
          </w:p>
        </w:tc>
        <w:tc>
          <w:tcPr>
            <w:tcW w:w="963" w:type="pct"/>
            <w:hideMark/>
          </w:tcPr>
          <w:p w14:paraId="59A8FCF8"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42FD8CA3" w14:textId="16B16672" w:rsidR="00A22FEA" w:rsidRDefault="00A22FEA" w:rsidP="00A22FEA">
            <w:pPr>
              <w:widowControl/>
              <w:jc w:val="center"/>
              <w:rPr>
                <w:rFonts w:cs="Times New Roman"/>
                <w:sz w:val="24"/>
                <w:szCs w:val="24"/>
              </w:rPr>
            </w:pPr>
            <w:r w:rsidRPr="00A22FEA">
              <w:rPr>
                <w:rFonts w:cs="Times New Roman"/>
                <w:sz w:val="24"/>
                <w:szCs w:val="24"/>
              </w:rPr>
              <w:t>1.31 (1.25, 1.37)</w:t>
            </w:r>
          </w:p>
        </w:tc>
        <w:tc>
          <w:tcPr>
            <w:tcW w:w="1021" w:type="pct"/>
            <w:hideMark/>
          </w:tcPr>
          <w:p w14:paraId="14091B30" w14:textId="4613A5CF" w:rsidR="00A22FEA" w:rsidRDefault="00A22FEA" w:rsidP="00A22FEA">
            <w:pPr>
              <w:widowControl/>
              <w:jc w:val="center"/>
              <w:rPr>
                <w:rFonts w:cs="Times New Roman"/>
                <w:sz w:val="24"/>
                <w:szCs w:val="24"/>
              </w:rPr>
            </w:pPr>
            <w:r w:rsidRPr="00A22FEA">
              <w:rPr>
                <w:rFonts w:cs="Times New Roman"/>
                <w:sz w:val="24"/>
                <w:szCs w:val="24"/>
              </w:rPr>
              <w:t>1.53 (1.42, 1.66)</w:t>
            </w:r>
          </w:p>
        </w:tc>
        <w:tc>
          <w:tcPr>
            <w:tcW w:w="858" w:type="pct"/>
          </w:tcPr>
          <w:p w14:paraId="3C64CF56" w14:textId="77777777" w:rsidR="00A22FEA" w:rsidRDefault="00A22FEA" w:rsidP="00A22FEA">
            <w:pPr>
              <w:widowControl/>
              <w:jc w:val="center"/>
              <w:rPr>
                <w:rFonts w:cs="Times New Roman"/>
                <w:sz w:val="24"/>
                <w:szCs w:val="24"/>
              </w:rPr>
            </w:pPr>
          </w:p>
        </w:tc>
      </w:tr>
      <w:tr w:rsidR="00A22FEA" w14:paraId="15A58DDC" w14:textId="77777777" w:rsidTr="0095684A">
        <w:tc>
          <w:tcPr>
            <w:tcW w:w="1022" w:type="pct"/>
            <w:hideMark/>
          </w:tcPr>
          <w:p w14:paraId="0FFAF596" w14:textId="77777777" w:rsidR="00A22FEA" w:rsidRDefault="00A22FEA" w:rsidP="00A22FEA">
            <w:pPr>
              <w:widowControl/>
              <w:jc w:val="left"/>
              <w:rPr>
                <w:rFonts w:cs="Times New Roman"/>
                <w:sz w:val="24"/>
                <w:szCs w:val="24"/>
              </w:rPr>
            </w:pPr>
            <w:r>
              <w:rPr>
                <w:rFonts w:cs="Times New Roman"/>
                <w:sz w:val="24"/>
                <w:szCs w:val="24"/>
              </w:rPr>
              <w:t>Healthy diet score</w:t>
            </w:r>
          </w:p>
        </w:tc>
        <w:tc>
          <w:tcPr>
            <w:tcW w:w="963" w:type="pct"/>
          </w:tcPr>
          <w:p w14:paraId="29AC3963" w14:textId="77777777" w:rsidR="00A22FEA" w:rsidRDefault="00A22FEA" w:rsidP="00A22FEA">
            <w:pPr>
              <w:widowControl/>
              <w:jc w:val="center"/>
              <w:rPr>
                <w:rFonts w:cs="Times New Roman"/>
                <w:sz w:val="24"/>
                <w:szCs w:val="24"/>
              </w:rPr>
            </w:pPr>
          </w:p>
        </w:tc>
        <w:tc>
          <w:tcPr>
            <w:tcW w:w="1136" w:type="pct"/>
          </w:tcPr>
          <w:p w14:paraId="4F2256CB" w14:textId="77777777" w:rsidR="00A22FEA" w:rsidRDefault="00A22FEA" w:rsidP="00A22FEA">
            <w:pPr>
              <w:widowControl/>
              <w:jc w:val="center"/>
              <w:rPr>
                <w:rFonts w:cs="Times New Roman"/>
                <w:sz w:val="24"/>
                <w:szCs w:val="24"/>
              </w:rPr>
            </w:pPr>
          </w:p>
        </w:tc>
        <w:tc>
          <w:tcPr>
            <w:tcW w:w="1021" w:type="pct"/>
          </w:tcPr>
          <w:p w14:paraId="73687CB0" w14:textId="77777777" w:rsidR="00A22FEA" w:rsidRDefault="00A22FEA" w:rsidP="00A22FEA">
            <w:pPr>
              <w:widowControl/>
              <w:jc w:val="center"/>
              <w:rPr>
                <w:rFonts w:cs="Times New Roman"/>
                <w:sz w:val="24"/>
                <w:szCs w:val="24"/>
              </w:rPr>
            </w:pPr>
          </w:p>
        </w:tc>
        <w:tc>
          <w:tcPr>
            <w:tcW w:w="858" w:type="pct"/>
            <w:hideMark/>
          </w:tcPr>
          <w:p w14:paraId="0A846F11" w14:textId="24C42E4D" w:rsidR="00A22FEA" w:rsidRDefault="00A22FEA" w:rsidP="00A22FEA">
            <w:pPr>
              <w:widowControl/>
              <w:jc w:val="center"/>
              <w:rPr>
                <w:rFonts w:cs="Times New Roman"/>
                <w:sz w:val="24"/>
                <w:szCs w:val="24"/>
              </w:rPr>
            </w:pPr>
            <w:r w:rsidRPr="00A22FEA">
              <w:rPr>
                <w:rFonts w:cs="Times New Roman"/>
                <w:sz w:val="24"/>
                <w:szCs w:val="24"/>
              </w:rPr>
              <w:t>0.005</w:t>
            </w:r>
          </w:p>
        </w:tc>
      </w:tr>
      <w:tr w:rsidR="00A22FEA" w14:paraId="4FBBE08A" w14:textId="77777777" w:rsidTr="0095684A">
        <w:tc>
          <w:tcPr>
            <w:tcW w:w="1022" w:type="pct"/>
            <w:hideMark/>
          </w:tcPr>
          <w:p w14:paraId="0B3FEA9F" w14:textId="77777777" w:rsidR="00A22FEA" w:rsidRDefault="00A22FEA" w:rsidP="00A22FEA">
            <w:pPr>
              <w:widowControl/>
              <w:ind w:firstLineChars="50" w:firstLine="120"/>
              <w:jc w:val="left"/>
              <w:rPr>
                <w:rFonts w:cs="Times New Roman"/>
                <w:sz w:val="24"/>
                <w:szCs w:val="24"/>
              </w:rPr>
            </w:pPr>
            <w:r>
              <w:rPr>
                <w:rFonts w:cs="Times New Roman"/>
                <w:sz w:val="24"/>
                <w:szCs w:val="24"/>
              </w:rPr>
              <w:t>&lt; 4</w:t>
            </w:r>
          </w:p>
        </w:tc>
        <w:tc>
          <w:tcPr>
            <w:tcW w:w="963" w:type="pct"/>
            <w:hideMark/>
          </w:tcPr>
          <w:p w14:paraId="2E1883FE"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7D8C83E2" w14:textId="12994D36" w:rsidR="00A22FEA" w:rsidRDefault="00A22FEA" w:rsidP="00A22FEA">
            <w:pPr>
              <w:widowControl/>
              <w:jc w:val="center"/>
              <w:rPr>
                <w:rFonts w:cs="Times New Roman"/>
                <w:sz w:val="24"/>
                <w:szCs w:val="24"/>
              </w:rPr>
            </w:pPr>
            <w:r w:rsidRPr="00A22FEA">
              <w:rPr>
                <w:rFonts w:cs="Times New Roman"/>
                <w:sz w:val="24"/>
                <w:szCs w:val="24"/>
              </w:rPr>
              <w:t>1.34 (1.29, 1.39)</w:t>
            </w:r>
          </w:p>
        </w:tc>
        <w:tc>
          <w:tcPr>
            <w:tcW w:w="1021" w:type="pct"/>
            <w:hideMark/>
          </w:tcPr>
          <w:p w14:paraId="12AC626D" w14:textId="42CE6034" w:rsidR="00A22FEA" w:rsidRDefault="00A22FEA" w:rsidP="00A22FEA">
            <w:pPr>
              <w:widowControl/>
              <w:jc w:val="center"/>
              <w:rPr>
                <w:rFonts w:cs="Times New Roman"/>
                <w:sz w:val="24"/>
                <w:szCs w:val="24"/>
              </w:rPr>
            </w:pPr>
            <w:r w:rsidRPr="00A22FEA">
              <w:rPr>
                <w:rFonts w:cs="Times New Roman"/>
                <w:sz w:val="24"/>
                <w:szCs w:val="24"/>
              </w:rPr>
              <w:t>1.64 (1.53, 1.75)</w:t>
            </w:r>
          </w:p>
        </w:tc>
        <w:tc>
          <w:tcPr>
            <w:tcW w:w="858" w:type="pct"/>
          </w:tcPr>
          <w:p w14:paraId="7A48A3AB" w14:textId="77777777" w:rsidR="00A22FEA" w:rsidRDefault="00A22FEA" w:rsidP="00A22FEA">
            <w:pPr>
              <w:widowControl/>
              <w:jc w:val="center"/>
              <w:rPr>
                <w:rFonts w:cs="Times New Roman"/>
                <w:sz w:val="24"/>
                <w:szCs w:val="24"/>
              </w:rPr>
            </w:pPr>
          </w:p>
        </w:tc>
      </w:tr>
      <w:tr w:rsidR="00A22FEA" w14:paraId="50A0B84F" w14:textId="77777777" w:rsidTr="0095684A">
        <w:tc>
          <w:tcPr>
            <w:tcW w:w="1022" w:type="pct"/>
            <w:hideMark/>
          </w:tcPr>
          <w:p w14:paraId="75A1ED10" w14:textId="77777777" w:rsidR="00A22FEA" w:rsidRDefault="00A22FEA" w:rsidP="00A22FEA">
            <w:pPr>
              <w:widowControl/>
              <w:ind w:firstLineChars="50" w:firstLine="120"/>
              <w:jc w:val="left"/>
              <w:rPr>
                <w:rFonts w:cs="Times New Roman"/>
                <w:sz w:val="24"/>
                <w:szCs w:val="24"/>
              </w:rPr>
            </w:pPr>
            <w:r>
              <w:rPr>
                <w:rFonts w:cs="Times New Roman"/>
                <w:sz w:val="24"/>
                <w:szCs w:val="24"/>
              </w:rPr>
              <w:t>≥ 4</w:t>
            </w:r>
          </w:p>
        </w:tc>
        <w:tc>
          <w:tcPr>
            <w:tcW w:w="963" w:type="pct"/>
            <w:hideMark/>
          </w:tcPr>
          <w:p w14:paraId="60108455"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74B1A517" w14:textId="6FFE6D3A" w:rsidR="00A22FEA" w:rsidRDefault="00A22FEA" w:rsidP="00A22FEA">
            <w:pPr>
              <w:widowControl/>
              <w:jc w:val="center"/>
              <w:rPr>
                <w:rFonts w:cs="Times New Roman"/>
                <w:sz w:val="24"/>
                <w:szCs w:val="24"/>
              </w:rPr>
            </w:pPr>
            <w:r w:rsidRPr="00A22FEA">
              <w:rPr>
                <w:rFonts w:cs="Times New Roman"/>
                <w:sz w:val="24"/>
                <w:szCs w:val="24"/>
              </w:rPr>
              <w:t>1.17 (1.08, 1.27)</w:t>
            </w:r>
          </w:p>
        </w:tc>
        <w:tc>
          <w:tcPr>
            <w:tcW w:w="1021" w:type="pct"/>
            <w:hideMark/>
          </w:tcPr>
          <w:p w14:paraId="5E1758FE" w14:textId="42028D89" w:rsidR="00A22FEA" w:rsidRDefault="00A22FEA" w:rsidP="00A22FEA">
            <w:pPr>
              <w:widowControl/>
              <w:jc w:val="center"/>
              <w:rPr>
                <w:rFonts w:cs="Times New Roman"/>
                <w:sz w:val="24"/>
                <w:szCs w:val="24"/>
              </w:rPr>
            </w:pPr>
            <w:r w:rsidRPr="00A22FEA">
              <w:rPr>
                <w:rFonts w:cs="Times New Roman"/>
                <w:sz w:val="24"/>
                <w:szCs w:val="24"/>
              </w:rPr>
              <w:t>1.44 (1.26, 1.64)</w:t>
            </w:r>
          </w:p>
        </w:tc>
        <w:tc>
          <w:tcPr>
            <w:tcW w:w="858" w:type="pct"/>
          </w:tcPr>
          <w:p w14:paraId="40BDE902" w14:textId="77777777" w:rsidR="00A22FEA" w:rsidRDefault="00A22FEA" w:rsidP="00A22FEA">
            <w:pPr>
              <w:widowControl/>
              <w:jc w:val="center"/>
              <w:rPr>
                <w:rFonts w:cs="Times New Roman"/>
                <w:sz w:val="24"/>
                <w:szCs w:val="24"/>
              </w:rPr>
            </w:pPr>
          </w:p>
        </w:tc>
      </w:tr>
      <w:tr w:rsidR="00A22FEA" w14:paraId="6F6CD1B5" w14:textId="77777777" w:rsidTr="0095684A">
        <w:trPr>
          <w:trHeight w:val="64"/>
        </w:trPr>
        <w:tc>
          <w:tcPr>
            <w:tcW w:w="1022" w:type="pct"/>
            <w:hideMark/>
          </w:tcPr>
          <w:p w14:paraId="40CB8C96" w14:textId="77777777" w:rsidR="00A22FEA" w:rsidRDefault="00A22FEA" w:rsidP="00A22FEA">
            <w:pPr>
              <w:widowControl/>
              <w:jc w:val="left"/>
              <w:rPr>
                <w:rFonts w:cs="Times New Roman"/>
                <w:sz w:val="24"/>
                <w:szCs w:val="24"/>
              </w:rPr>
            </w:pPr>
            <w:r>
              <w:rPr>
                <w:rFonts w:cs="Times New Roman"/>
                <w:sz w:val="24"/>
                <w:szCs w:val="24"/>
              </w:rPr>
              <w:t>Healthy sleep score</w:t>
            </w:r>
          </w:p>
        </w:tc>
        <w:tc>
          <w:tcPr>
            <w:tcW w:w="963" w:type="pct"/>
          </w:tcPr>
          <w:p w14:paraId="5BDD20D2" w14:textId="77777777" w:rsidR="00A22FEA" w:rsidRDefault="00A22FEA" w:rsidP="00A22FEA">
            <w:pPr>
              <w:widowControl/>
              <w:jc w:val="center"/>
              <w:rPr>
                <w:rFonts w:cs="Times New Roman"/>
                <w:sz w:val="24"/>
                <w:szCs w:val="24"/>
              </w:rPr>
            </w:pPr>
          </w:p>
        </w:tc>
        <w:tc>
          <w:tcPr>
            <w:tcW w:w="1136" w:type="pct"/>
          </w:tcPr>
          <w:p w14:paraId="4D40F952" w14:textId="77777777" w:rsidR="00A22FEA" w:rsidRDefault="00A22FEA" w:rsidP="00A22FEA">
            <w:pPr>
              <w:widowControl/>
              <w:jc w:val="center"/>
              <w:rPr>
                <w:rFonts w:cs="Times New Roman"/>
                <w:sz w:val="24"/>
                <w:szCs w:val="24"/>
              </w:rPr>
            </w:pPr>
          </w:p>
        </w:tc>
        <w:tc>
          <w:tcPr>
            <w:tcW w:w="1021" w:type="pct"/>
          </w:tcPr>
          <w:p w14:paraId="50A9A13F" w14:textId="77777777" w:rsidR="00A22FEA" w:rsidRDefault="00A22FEA" w:rsidP="00A22FEA">
            <w:pPr>
              <w:widowControl/>
              <w:jc w:val="center"/>
              <w:rPr>
                <w:rFonts w:cs="Times New Roman"/>
                <w:sz w:val="24"/>
                <w:szCs w:val="24"/>
              </w:rPr>
            </w:pPr>
          </w:p>
        </w:tc>
        <w:tc>
          <w:tcPr>
            <w:tcW w:w="858" w:type="pct"/>
            <w:hideMark/>
          </w:tcPr>
          <w:p w14:paraId="169BBB4A" w14:textId="1F05319B" w:rsidR="00A22FEA" w:rsidRDefault="00A22FEA" w:rsidP="00A22FEA">
            <w:pPr>
              <w:widowControl/>
              <w:jc w:val="center"/>
              <w:rPr>
                <w:rFonts w:cs="Times New Roman"/>
                <w:sz w:val="24"/>
                <w:szCs w:val="24"/>
              </w:rPr>
            </w:pPr>
            <w:r w:rsidRPr="00A22FEA">
              <w:rPr>
                <w:rFonts w:cs="Times New Roman"/>
                <w:sz w:val="24"/>
                <w:szCs w:val="24"/>
              </w:rPr>
              <w:t>0.725</w:t>
            </w:r>
          </w:p>
        </w:tc>
      </w:tr>
      <w:tr w:rsidR="00A22FEA" w14:paraId="48D0ABCC" w14:textId="77777777" w:rsidTr="0095684A">
        <w:trPr>
          <w:trHeight w:val="100"/>
        </w:trPr>
        <w:tc>
          <w:tcPr>
            <w:tcW w:w="1022" w:type="pct"/>
            <w:hideMark/>
          </w:tcPr>
          <w:p w14:paraId="3CB60610" w14:textId="77777777" w:rsidR="00A22FEA" w:rsidRDefault="00A22FEA" w:rsidP="00A22FEA">
            <w:pPr>
              <w:widowControl/>
              <w:ind w:firstLineChars="50" w:firstLine="120"/>
              <w:jc w:val="left"/>
              <w:rPr>
                <w:rFonts w:cs="Times New Roman"/>
                <w:sz w:val="24"/>
                <w:szCs w:val="24"/>
              </w:rPr>
            </w:pPr>
            <w:r>
              <w:rPr>
                <w:rFonts w:cs="Times New Roman"/>
                <w:sz w:val="24"/>
                <w:szCs w:val="24"/>
              </w:rPr>
              <w:t>&lt; 4</w:t>
            </w:r>
          </w:p>
        </w:tc>
        <w:tc>
          <w:tcPr>
            <w:tcW w:w="963" w:type="pct"/>
            <w:hideMark/>
          </w:tcPr>
          <w:p w14:paraId="2E1370A6"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3AD56C2B" w14:textId="0E8381B7" w:rsidR="00A22FEA" w:rsidRDefault="00A22FEA" w:rsidP="00A22FEA">
            <w:pPr>
              <w:widowControl/>
              <w:jc w:val="center"/>
              <w:rPr>
                <w:rFonts w:cs="Times New Roman"/>
                <w:sz w:val="24"/>
                <w:szCs w:val="24"/>
              </w:rPr>
            </w:pPr>
            <w:r w:rsidRPr="00A22FEA">
              <w:rPr>
                <w:rFonts w:cs="Times New Roman"/>
                <w:sz w:val="24"/>
                <w:szCs w:val="24"/>
              </w:rPr>
              <w:t>1.29 (1.23, 1.35)</w:t>
            </w:r>
          </w:p>
        </w:tc>
        <w:tc>
          <w:tcPr>
            <w:tcW w:w="1021" w:type="pct"/>
            <w:hideMark/>
          </w:tcPr>
          <w:p w14:paraId="28A37BA0" w14:textId="2B48CD3C" w:rsidR="00A22FEA" w:rsidRDefault="00A22FEA" w:rsidP="00A22FEA">
            <w:pPr>
              <w:widowControl/>
              <w:jc w:val="center"/>
              <w:rPr>
                <w:rFonts w:cs="Times New Roman"/>
                <w:sz w:val="24"/>
                <w:szCs w:val="24"/>
              </w:rPr>
            </w:pPr>
            <w:r w:rsidRPr="00A22FEA">
              <w:rPr>
                <w:rFonts w:cs="Times New Roman"/>
                <w:sz w:val="24"/>
                <w:szCs w:val="24"/>
              </w:rPr>
              <w:t>1.58 (1.45, 1.71)</w:t>
            </w:r>
          </w:p>
        </w:tc>
        <w:tc>
          <w:tcPr>
            <w:tcW w:w="858" w:type="pct"/>
          </w:tcPr>
          <w:p w14:paraId="22CA5FFA" w14:textId="77777777" w:rsidR="00A22FEA" w:rsidRDefault="00A22FEA" w:rsidP="00A22FEA">
            <w:pPr>
              <w:widowControl/>
              <w:jc w:val="center"/>
              <w:rPr>
                <w:rFonts w:cs="Times New Roman"/>
                <w:sz w:val="24"/>
                <w:szCs w:val="24"/>
              </w:rPr>
            </w:pPr>
          </w:p>
        </w:tc>
      </w:tr>
      <w:tr w:rsidR="00A22FEA" w14:paraId="4FE19186" w14:textId="77777777" w:rsidTr="0095684A">
        <w:trPr>
          <w:trHeight w:val="100"/>
        </w:trPr>
        <w:tc>
          <w:tcPr>
            <w:tcW w:w="1022" w:type="pct"/>
            <w:hideMark/>
          </w:tcPr>
          <w:p w14:paraId="085B90DF" w14:textId="77777777" w:rsidR="00A22FEA" w:rsidRDefault="00A22FEA" w:rsidP="00A22FEA">
            <w:pPr>
              <w:widowControl/>
              <w:ind w:firstLineChars="50" w:firstLine="120"/>
              <w:jc w:val="left"/>
              <w:rPr>
                <w:rFonts w:cs="Times New Roman"/>
                <w:sz w:val="24"/>
                <w:szCs w:val="24"/>
              </w:rPr>
            </w:pPr>
            <w:r>
              <w:rPr>
                <w:rFonts w:cs="Times New Roman"/>
                <w:sz w:val="24"/>
                <w:szCs w:val="24"/>
              </w:rPr>
              <w:t>≥ 4</w:t>
            </w:r>
          </w:p>
        </w:tc>
        <w:tc>
          <w:tcPr>
            <w:tcW w:w="963" w:type="pct"/>
            <w:hideMark/>
          </w:tcPr>
          <w:p w14:paraId="3BD173BC"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6D51BA07" w14:textId="5A0B223A" w:rsidR="00A22FEA" w:rsidRDefault="00A22FEA" w:rsidP="00A22FEA">
            <w:pPr>
              <w:widowControl/>
              <w:jc w:val="center"/>
              <w:rPr>
                <w:rFonts w:cs="Times New Roman"/>
                <w:sz w:val="24"/>
                <w:szCs w:val="24"/>
              </w:rPr>
            </w:pPr>
            <w:r w:rsidRPr="00A22FEA">
              <w:rPr>
                <w:rFonts w:cs="Times New Roman"/>
                <w:sz w:val="24"/>
                <w:szCs w:val="24"/>
              </w:rPr>
              <w:t>1.32 (1.26, 1.39)</w:t>
            </w:r>
          </w:p>
        </w:tc>
        <w:tc>
          <w:tcPr>
            <w:tcW w:w="1021" w:type="pct"/>
            <w:hideMark/>
          </w:tcPr>
          <w:p w14:paraId="735A8A5D" w14:textId="70FCC648" w:rsidR="00A22FEA" w:rsidRDefault="00A22FEA" w:rsidP="00A22FEA">
            <w:pPr>
              <w:widowControl/>
              <w:jc w:val="center"/>
              <w:rPr>
                <w:rFonts w:cs="Times New Roman"/>
                <w:sz w:val="24"/>
                <w:szCs w:val="24"/>
              </w:rPr>
            </w:pPr>
            <w:r w:rsidRPr="00A22FEA">
              <w:rPr>
                <w:rFonts w:cs="Times New Roman"/>
                <w:sz w:val="24"/>
                <w:szCs w:val="24"/>
              </w:rPr>
              <w:t>1.62 (1.49, 1.77)</w:t>
            </w:r>
          </w:p>
        </w:tc>
        <w:tc>
          <w:tcPr>
            <w:tcW w:w="858" w:type="pct"/>
          </w:tcPr>
          <w:p w14:paraId="737AFA4F" w14:textId="77777777" w:rsidR="00A22FEA" w:rsidRDefault="00A22FEA" w:rsidP="00A22FEA">
            <w:pPr>
              <w:widowControl/>
              <w:jc w:val="center"/>
              <w:rPr>
                <w:rFonts w:cs="Times New Roman"/>
                <w:sz w:val="24"/>
                <w:szCs w:val="24"/>
              </w:rPr>
            </w:pPr>
          </w:p>
        </w:tc>
      </w:tr>
      <w:tr w:rsidR="00A22FEA" w14:paraId="6D374984" w14:textId="77777777" w:rsidTr="0095684A">
        <w:trPr>
          <w:trHeight w:val="100"/>
        </w:trPr>
        <w:tc>
          <w:tcPr>
            <w:tcW w:w="1022" w:type="pct"/>
            <w:hideMark/>
          </w:tcPr>
          <w:p w14:paraId="1B98A004" w14:textId="77777777" w:rsidR="00A22FEA" w:rsidRDefault="00A22FEA" w:rsidP="00A22FEA">
            <w:pPr>
              <w:widowControl/>
              <w:jc w:val="left"/>
              <w:rPr>
                <w:rFonts w:cs="Times New Roman"/>
                <w:sz w:val="24"/>
                <w:szCs w:val="24"/>
              </w:rPr>
            </w:pPr>
            <w:r>
              <w:rPr>
                <w:rFonts w:cs="Times New Roman"/>
                <w:sz w:val="24"/>
                <w:szCs w:val="24"/>
              </w:rPr>
              <w:t>High cholesterol</w:t>
            </w:r>
          </w:p>
        </w:tc>
        <w:tc>
          <w:tcPr>
            <w:tcW w:w="963" w:type="pct"/>
          </w:tcPr>
          <w:p w14:paraId="493F873A" w14:textId="77777777" w:rsidR="00A22FEA" w:rsidRDefault="00A22FEA" w:rsidP="00A22FEA">
            <w:pPr>
              <w:widowControl/>
              <w:jc w:val="center"/>
              <w:rPr>
                <w:rFonts w:cs="Times New Roman"/>
                <w:sz w:val="24"/>
                <w:szCs w:val="24"/>
              </w:rPr>
            </w:pPr>
          </w:p>
        </w:tc>
        <w:tc>
          <w:tcPr>
            <w:tcW w:w="1136" w:type="pct"/>
          </w:tcPr>
          <w:p w14:paraId="2533AABE" w14:textId="77777777" w:rsidR="00A22FEA" w:rsidRDefault="00A22FEA" w:rsidP="00A22FEA">
            <w:pPr>
              <w:widowControl/>
              <w:jc w:val="center"/>
              <w:rPr>
                <w:rFonts w:cs="Times New Roman"/>
                <w:sz w:val="24"/>
                <w:szCs w:val="24"/>
              </w:rPr>
            </w:pPr>
          </w:p>
        </w:tc>
        <w:tc>
          <w:tcPr>
            <w:tcW w:w="1021" w:type="pct"/>
          </w:tcPr>
          <w:p w14:paraId="4A29F95D" w14:textId="77777777" w:rsidR="00A22FEA" w:rsidRPr="008C32E9" w:rsidRDefault="00A22FEA" w:rsidP="00A22FEA">
            <w:pPr>
              <w:widowControl/>
              <w:jc w:val="center"/>
              <w:rPr>
                <w:rFonts w:cs="Times New Roman"/>
                <w:sz w:val="24"/>
                <w:szCs w:val="24"/>
              </w:rPr>
            </w:pPr>
          </w:p>
        </w:tc>
        <w:tc>
          <w:tcPr>
            <w:tcW w:w="858" w:type="pct"/>
            <w:hideMark/>
          </w:tcPr>
          <w:p w14:paraId="4750436B" w14:textId="6CBB8BC6" w:rsidR="00A22FEA" w:rsidRPr="008C32E9" w:rsidRDefault="00A22FEA" w:rsidP="00A22FEA">
            <w:pPr>
              <w:widowControl/>
              <w:jc w:val="center"/>
              <w:rPr>
                <w:rFonts w:cs="Times New Roman"/>
                <w:sz w:val="24"/>
                <w:szCs w:val="24"/>
              </w:rPr>
            </w:pPr>
            <w:r w:rsidRPr="00A22FEA">
              <w:rPr>
                <w:rFonts w:cs="Times New Roman"/>
                <w:sz w:val="24"/>
                <w:szCs w:val="24"/>
              </w:rPr>
              <w:t>&lt;0.001</w:t>
            </w:r>
          </w:p>
        </w:tc>
      </w:tr>
      <w:tr w:rsidR="00A22FEA" w14:paraId="34B1132F" w14:textId="77777777" w:rsidTr="0095684A">
        <w:trPr>
          <w:trHeight w:val="100"/>
        </w:trPr>
        <w:tc>
          <w:tcPr>
            <w:tcW w:w="1022" w:type="pct"/>
            <w:hideMark/>
          </w:tcPr>
          <w:p w14:paraId="7D0C517F" w14:textId="77777777" w:rsidR="00A22FEA" w:rsidRDefault="00A22FEA" w:rsidP="00A22FEA">
            <w:pPr>
              <w:widowControl/>
              <w:ind w:firstLineChars="50" w:firstLine="120"/>
              <w:jc w:val="left"/>
              <w:rPr>
                <w:rFonts w:cs="Times New Roman"/>
                <w:sz w:val="24"/>
                <w:szCs w:val="24"/>
              </w:rPr>
            </w:pPr>
            <w:r>
              <w:rPr>
                <w:rFonts w:cs="Times New Roman"/>
                <w:sz w:val="24"/>
                <w:szCs w:val="24"/>
              </w:rPr>
              <w:t>No</w:t>
            </w:r>
          </w:p>
        </w:tc>
        <w:tc>
          <w:tcPr>
            <w:tcW w:w="963" w:type="pct"/>
            <w:hideMark/>
          </w:tcPr>
          <w:p w14:paraId="5C9F81C7"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6E4286E2" w14:textId="553F3409" w:rsidR="00A22FEA" w:rsidRDefault="00A22FEA" w:rsidP="00A22FEA">
            <w:pPr>
              <w:widowControl/>
              <w:jc w:val="center"/>
              <w:rPr>
                <w:rFonts w:cs="Times New Roman"/>
                <w:sz w:val="24"/>
                <w:szCs w:val="24"/>
              </w:rPr>
            </w:pPr>
            <w:r w:rsidRPr="00A22FEA">
              <w:rPr>
                <w:rFonts w:cs="Times New Roman"/>
                <w:sz w:val="24"/>
                <w:szCs w:val="24"/>
              </w:rPr>
              <w:t>1.33 (1.29, 1.38)</w:t>
            </w:r>
          </w:p>
        </w:tc>
        <w:tc>
          <w:tcPr>
            <w:tcW w:w="1021" w:type="pct"/>
            <w:hideMark/>
          </w:tcPr>
          <w:p w14:paraId="093D72E8" w14:textId="6DDDE9B4" w:rsidR="00A22FEA" w:rsidRPr="008C32E9" w:rsidRDefault="00A22FEA" w:rsidP="00A22FEA">
            <w:pPr>
              <w:widowControl/>
              <w:jc w:val="center"/>
              <w:rPr>
                <w:rFonts w:cs="Times New Roman"/>
                <w:sz w:val="24"/>
                <w:szCs w:val="24"/>
              </w:rPr>
            </w:pPr>
            <w:r w:rsidRPr="00A22FEA">
              <w:rPr>
                <w:rFonts w:cs="Times New Roman"/>
                <w:sz w:val="24"/>
                <w:szCs w:val="24"/>
              </w:rPr>
              <w:t>1.58 (1.48, 1.68)</w:t>
            </w:r>
          </w:p>
        </w:tc>
        <w:tc>
          <w:tcPr>
            <w:tcW w:w="858" w:type="pct"/>
          </w:tcPr>
          <w:p w14:paraId="156DE9DA" w14:textId="77777777" w:rsidR="00A22FEA" w:rsidRPr="008C32E9" w:rsidRDefault="00A22FEA" w:rsidP="00A22FEA">
            <w:pPr>
              <w:widowControl/>
              <w:jc w:val="center"/>
              <w:rPr>
                <w:rFonts w:cs="Times New Roman"/>
                <w:sz w:val="24"/>
                <w:szCs w:val="24"/>
              </w:rPr>
            </w:pPr>
          </w:p>
        </w:tc>
      </w:tr>
      <w:tr w:rsidR="00A22FEA" w14:paraId="223B8404" w14:textId="77777777" w:rsidTr="0095684A">
        <w:trPr>
          <w:trHeight w:val="100"/>
        </w:trPr>
        <w:tc>
          <w:tcPr>
            <w:tcW w:w="1022" w:type="pct"/>
            <w:hideMark/>
          </w:tcPr>
          <w:p w14:paraId="0839B464" w14:textId="77777777" w:rsidR="00A22FEA" w:rsidRDefault="00A22FEA" w:rsidP="00A22FEA">
            <w:pPr>
              <w:widowControl/>
              <w:ind w:firstLineChars="50" w:firstLine="120"/>
              <w:jc w:val="left"/>
              <w:rPr>
                <w:rFonts w:cs="Times New Roman"/>
                <w:sz w:val="24"/>
                <w:szCs w:val="24"/>
              </w:rPr>
            </w:pPr>
            <w:r>
              <w:rPr>
                <w:rFonts w:cs="Times New Roman"/>
                <w:sz w:val="24"/>
                <w:szCs w:val="24"/>
              </w:rPr>
              <w:t>Yes</w:t>
            </w:r>
          </w:p>
        </w:tc>
        <w:tc>
          <w:tcPr>
            <w:tcW w:w="963" w:type="pct"/>
            <w:hideMark/>
          </w:tcPr>
          <w:p w14:paraId="28CA0A4A"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69F987EE" w14:textId="56F6FDEE" w:rsidR="00A22FEA" w:rsidRDefault="00A22FEA" w:rsidP="00A22FEA">
            <w:pPr>
              <w:widowControl/>
              <w:jc w:val="center"/>
              <w:rPr>
                <w:rFonts w:cs="Times New Roman"/>
                <w:sz w:val="24"/>
                <w:szCs w:val="24"/>
              </w:rPr>
            </w:pPr>
            <w:r w:rsidRPr="00A22FEA">
              <w:rPr>
                <w:rFonts w:cs="Times New Roman"/>
                <w:sz w:val="24"/>
                <w:szCs w:val="24"/>
              </w:rPr>
              <w:t>0.99 (0.88, 1.13)</w:t>
            </w:r>
          </w:p>
        </w:tc>
        <w:tc>
          <w:tcPr>
            <w:tcW w:w="1021" w:type="pct"/>
            <w:hideMark/>
          </w:tcPr>
          <w:p w14:paraId="24E0A781" w14:textId="14D1DFF5" w:rsidR="00A22FEA" w:rsidRPr="008C32E9" w:rsidRDefault="00A22FEA" w:rsidP="00A22FEA">
            <w:pPr>
              <w:widowControl/>
              <w:jc w:val="center"/>
              <w:rPr>
                <w:rFonts w:cs="Times New Roman"/>
                <w:sz w:val="24"/>
                <w:szCs w:val="24"/>
              </w:rPr>
            </w:pPr>
            <w:r w:rsidRPr="00A22FEA">
              <w:rPr>
                <w:rFonts w:cs="Times New Roman"/>
                <w:sz w:val="24"/>
                <w:szCs w:val="24"/>
              </w:rPr>
              <w:t>1.55 (1.35, 1.79)</w:t>
            </w:r>
          </w:p>
        </w:tc>
        <w:tc>
          <w:tcPr>
            <w:tcW w:w="858" w:type="pct"/>
          </w:tcPr>
          <w:p w14:paraId="5986C4DF" w14:textId="77777777" w:rsidR="00A22FEA" w:rsidRPr="008C32E9" w:rsidRDefault="00A22FEA" w:rsidP="00A22FEA">
            <w:pPr>
              <w:widowControl/>
              <w:jc w:val="center"/>
              <w:rPr>
                <w:rFonts w:cs="Times New Roman"/>
                <w:sz w:val="24"/>
                <w:szCs w:val="24"/>
              </w:rPr>
            </w:pPr>
          </w:p>
        </w:tc>
      </w:tr>
      <w:tr w:rsidR="00A22FEA" w14:paraId="7A28CC8C" w14:textId="77777777" w:rsidTr="0095684A">
        <w:trPr>
          <w:trHeight w:val="100"/>
        </w:trPr>
        <w:tc>
          <w:tcPr>
            <w:tcW w:w="1022" w:type="pct"/>
            <w:hideMark/>
          </w:tcPr>
          <w:p w14:paraId="60446199" w14:textId="77777777" w:rsidR="00A22FEA" w:rsidRDefault="00A22FEA" w:rsidP="00A22FEA">
            <w:pPr>
              <w:widowControl/>
              <w:jc w:val="left"/>
              <w:rPr>
                <w:rFonts w:cs="Times New Roman"/>
                <w:sz w:val="24"/>
                <w:szCs w:val="24"/>
              </w:rPr>
            </w:pPr>
            <w:r>
              <w:rPr>
                <w:rFonts w:cs="Times New Roman"/>
                <w:sz w:val="24"/>
                <w:szCs w:val="24"/>
              </w:rPr>
              <w:t>Heart failure</w:t>
            </w:r>
          </w:p>
        </w:tc>
        <w:tc>
          <w:tcPr>
            <w:tcW w:w="963" w:type="pct"/>
          </w:tcPr>
          <w:p w14:paraId="3A6103BF" w14:textId="77777777" w:rsidR="00A22FEA" w:rsidRDefault="00A22FEA" w:rsidP="00A22FEA">
            <w:pPr>
              <w:widowControl/>
              <w:jc w:val="center"/>
              <w:rPr>
                <w:rFonts w:cs="Times New Roman"/>
                <w:sz w:val="24"/>
                <w:szCs w:val="24"/>
              </w:rPr>
            </w:pPr>
          </w:p>
        </w:tc>
        <w:tc>
          <w:tcPr>
            <w:tcW w:w="1136" w:type="pct"/>
          </w:tcPr>
          <w:p w14:paraId="36D99612" w14:textId="77777777" w:rsidR="00A22FEA" w:rsidRDefault="00A22FEA" w:rsidP="00A22FEA">
            <w:pPr>
              <w:widowControl/>
              <w:jc w:val="center"/>
              <w:rPr>
                <w:rFonts w:cs="Times New Roman"/>
                <w:sz w:val="24"/>
                <w:szCs w:val="24"/>
              </w:rPr>
            </w:pPr>
          </w:p>
        </w:tc>
        <w:tc>
          <w:tcPr>
            <w:tcW w:w="1021" w:type="pct"/>
          </w:tcPr>
          <w:p w14:paraId="545F08A7" w14:textId="77777777" w:rsidR="00A22FEA" w:rsidRPr="008C32E9" w:rsidRDefault="00A22FEA" w:rsidP="00A22FEA">
            <w:pPr>
              <w:widowControl/>
              <w:jc w:val="center"/>
              <w:rPr>
                <w:rFonts w:cs="Times New Roman"/>
                <w:sz w:val="24"/>
                <w:szCs w:val="24"/>
              </w:rPr>
            </w:pPr>
          </w:p>
        </w:tc>
        <w:tc>
          <w:tcPr>
            <w:tcW w:w="858" w:type="pct"/>
            <w:hideMark/>
          </w:tcPr>
          <w:p w14:paraId="5CDBDFE2" w14:textId="678D8717" w:rsidR="00A22FEA" w:rsidRPr="008C32E9" w:rsidRDefault="00A22FEA" w:rsidP="00A22FEA">
            <w:pPr>
              <w:widowControl/>
              <w:jc w:val="center"/>
              <w:rPr>
                <w:rFonts w:cs="Times New Roman"/>
                <w:sz w:val="24"/>
                <w:szCs w:val="24"/>
              </w:rPr>
            </w:pPr>
            <w:r w:rsidRPr="00A22FEA">
              <w:rPr>
                <w:rFonts w:cs="Times New Roman"/>
                <w:sz w:val="24"/>
                <w:szCs w:val="24"/>
              </w:rPr>
              <w:t>0.718</w:t>
            </w:r>
          </w:p>
        </w:tc>
      </w:tr>
      <w:tr w:rsidR="00A22FEA" w14:paraId="5F963551" w14:textId="77777777" w:rsidTr="0095684A">
        <w:trPr>
          <w:trHeight w:val="100"/>
        </w:trPr>
        <w:tc>
          <w:tcPr>
            <w:tcW w:w="1022" w:type="pct"/>
            <w:hideMark/>
          </w:tcPr>
          <w:p w14:paraId="0A3C02D6" w14:textId="77777777" w:rsidR="00A22FEA" w:rsidRDefault="00A22FEA" w:rsidP="00A22FEA">
            <w:pPr>
              <w:widowControl/>
              <w:ind w:firstLineChars="50" w:firstLine="120"/>
              <w:jc w:val="left"/>
              <w:rPr>
                <w:rFonts w:cs="Times New Roman"/>
                <w:sz w:val="24"/>
                <w:szCs w:val="24"/>
              </w:rPr>
            </w:pPr>
            <w:r>
              <w:rPr>
                <w:rFonts w:cs="Times New Roman"/>
                <w:sz w:val="24"/>
                <w:szCs w:val="24"/>
              </w:rPr>
              <w:t>No</w:t>
            </w:r>
          </w:p>
        </w:tc>
        <w:tc>
          <w:tcPr>
            <w:tcW w:w="963" w:type="pct"/>
            <w:hideMark/>
          </w:tcPr>
          <w:p w14:paraId="3B45757A"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hideMark/>
          </w:tcPr>
          <w:p w14:paraId="72B8A9D3" w14:textId="61B56C71" w:rsidR="00A22FEA" w:rsidRDefault="00A22FEA" w:rsidP="00A22FEA">
            <w:pPr>
              <w:widowControl/>
              <w:jc w:val="center"/>
              <w:rPr>
                <w:rFonts w:cs="Times New Roman"/>
                <w:sz w:val="24"/>
                <w:szCs w:val="24"/>
              </w:rPr>
            </w:pPr>
            <w:r w:rsidRPr="00A22FEA">
              <w:rPr>
                <w:rFonts w:cs="Times New Roman"/>
                <w:sz w:val="24"/>
                <w:szCs w:val="24"/>
              </w:rPr>
              <w:t>1.30 (1.26, 1.35)</w:t>
            </w:r>
          </w:p>
        </w:tc>
        <w:tc>
          <w:tcPr>
            <w:tcW w:w="1021" w:type="pct"/>
            <w:hideMark/>
          </w:tcPr>
          <w:p w14:paraId="3158020F" w14:textId="21259F3B" w:rsidR="00A22FEA" w:rsidRPr="008C32E9" w:rsidRDefault="00A22FEA" w:rsidP="00A22FEA">
            <w:pPr>
              <w:widowControl/>
              <w:jc w:val="center"/>
              <w:rPr>
                <w:rFonts w:cs="Times New Roman"/>
                <w:sz w:val="24"/>
                <w:szCs w:val="24"/>
              </w:rPr>
            </w:pPr>
            <w:r w:rsidRPr="00A22FEA">
              <w:rPr>
                <w:rFonts w:cs="Times New Roman"/>
                <w:sz w:val="24"/>
                <w:szCs w:val="24"/>
              </w:rPr>
              <w:t>1.59 (1.50, 1.69)</w:t>
            </w:r>
          </w:p>
        </w:tc>
        <w:tc>
          <w:tcPr>
            <w:tcW w:w="858" w:type="pct"/>
          </w:tcPr>
          <w:p w14:paraId="1853BD69" w14:textId="77777777" w:rsidR="00A22FEA" w:rsidRPr="008C32E9" w:rsidRDefault="00A22FEA" w:rsidP="00A22FEA">
            <w:pPr>
              <w:widowControl/>
              <w:jc w:val="center"/>
              <w:rPr>
                <w:rFonts w:cs="Times New Roman"/>
                <w:sz w:val="24"/>
                <w:szCs w:val="24"/>
              </w:rPr>
            </w:pPr>
          </w:p>
        </w:tc>
      </w:tr>
      <w:tr w:rsidR="00A22FEA" w14:paraId="18231AEF" w14:textId="77777777" w:rsidTr="0095684A">
        <w:trPr>
          <w:trHeight w:val="100"/>
        </w:trPr>
        <w:tc>
          <w:tcPr>
            <w:tcW w:w="1022" w:type="pct"/>
            <w:tcBorders>
              <w:top w:val="nil"/>
              <w:left w:val="nil"/>
              <w:bottom w:val="single" w:sz="4" w:space="0" w:color="auto"/>
              <w:right w:val="nil"/>
            </w:tcBorders>
            <w:hideMark/>
          </w:tcPr>
          <w:p w14:paraId="20884BE7" w14:textId="77777777" w:rsidR="00A22FEA" w:rsidRDefault="00A22FEA" w:rsidP="00A22FEA">
            <w:pPr>
              <w:widowControl/>
              <w:ind w:firstLineChars="50" w:firstLine="120"/>
              <w:jc w:val="left"/>
              <w:rPr>
                <w:rFonts w:cs="Times New Roman"/>
                <w:sz w:val="24"/>
                <w:szCs w:val="24"/>
              </w:rPr>
            </w:pPr>
            <w:r>
              <w:rPr>
                <w:rFonts w:cs="Times New Roman"/>
                <w:sz w:val="24"/>
                <w:szCs w:val="24"/>
              </w:rPr>
              <w:t>Yes</w:t>
            </w:r>
          </w:p>
        </w:tc>
        <w:tc>
          <w:tcPr>
            <w:tcW w:w="963" w:type="pct"/>
            <w:tcBorders>
              <w:top w:val="nil"/>
              <w:left w:val="nil"/>
              <w:bottom w:val="single" w:sz="4" w:space="0" w:color="auto"/>
              <w:right w:val="nil"/>
            </w:tcBorders>
            <w:hideMark/>
          </w:tcPr>
          <w:p w14:paraId="27D4B0D7" w14:textId="77777777" w:rsidR="00A22FEA" w:rsidRDefault="00A22FEA" w:rsidP="00A22FEA">
            <w:pPr>
              <w:widowControl/>
              <w:jc w:val="center"/>
              <w:rPr>
                <w:rFonts w:cs="Times New Roman"/>
                <w:sz w:val="24"/>
                <w:szCs w:val="24"/>
              </w:rPr>
            </w:pPr>
            <w:r>
              <w:rPr>
                <w:rFonts w:cs="Times New Roman"/>
                <w:sz w:val="24"/>
                <w:szCs w:val="24"/>
              </w:rPr>
              <w:t>1.00 [Reference]</w:t>
            </w:r>
          </w:p>
        </w:tc>
        <w:tc>
          <w:tcPr>
            <w:tcW w:w="1136" w:type="pct"/>
            <w:tcBorders>
              <w:top w:val="nil"/>
              <w:left w:val="nil"/>
              <w:bottom w:val="single" w:sz="4" w:space="0" w:color="auto"/>
              <w:right w:val="nil"/>
            </w:tcBorders>
            <w:hideMark/>
          </w:tcPr>
          <w:p w14:paraId="2590EC5E" w14:textId="12C4D14F" w:rsidR="00A22FEA" w:rsidRDefault="00A22FEA" w:rsidP="00A22FEA">
            <w:pPr>
              <w:widowControl/>
              <w:jc w:val="center"/>
              <w:rPr>
                <w:rFonts w:cs="Times New Roman"/>
                <w:sz w:val="24"/>
                <w:szCs w:val="24"/>
              </w:rPr>
            </w:pPr>
            <w:r w:rsidRPr="00A22FEA">
              <w:rPr>
                <w:rFonts w:cs="Times New Roman"/>
                <w:sz w:val="24"/>
                <w:szCs w:val="24"/>
              </w:rPr>
              <w:t>0.79 (0.22, 2.80)</w:t>
            </w:r>
          </w:p>
        </w:tc>
        <w:tc>
          <w:tcPr>
            <w:tcW w:w="1021" w:type="pct"/>
            <w:tcBorders>
              <w:top w:val="nil"/>
              <w:left w:val="nil"/>
              <w:bottom w:val="single" w:sz="4" w:space="0" w:color="auto"/>
              <w:right w:val="nil"/>
            </w:tcBorders>
            <w:hideMark/>
          </w:tcPr>
          <w:p w14:paraId="43C897D5" w14:textId="15177F71" w:rsidR="00A22FEA" w:rsidRPr="008C32E9" w:rsidRDefault="00A22FEA" w:rsidP="00A22FEA">
            <w:pPr>
              <w:widowControl/>
              <w:jc w:val="center"/>
              <w:rPr>
                <w:rFonts w:cs="Times New Roman"/>
                <w:sz w:val="24"/>
                <w:szCs w:val="24"/>
              </w:rPr>
            </w:pPr>
            <w:r w:rsidRPr="00A22FEA">
              <w:rPr>
                <w:rFonts w:cs="Times New Roman"/>
                <w:sz w:val="24"/>
                <w:szCs w:val="24"/>
              </w:rPr>
              <w:t>1.70 (0.39, 7.36)</w:t>
            </w:r>
          </w:p>
        </w:tc>
        <w:tc>
          <w:tcPr>
            <w:tcW w:w="858" w:type="pct"/>
            <w:tcBorders>
              <w:top w:val="nil"/>
              <w:left w:val="nil"/>
              <w:bottom w:val="single" w:sz="4" w:space="0" w:color="auto"/>
              <w:right w:val="nil"/>
            </w:tcBorders>
          </w:tcPr>
          <w:p w14:paraId="01759D60" w14:textId="77777777" w:rsidR="00A22FEA" w:rsidRPr="008C32E9" w:rsidRDefault="00A22FEA" w:rsidP="00A22FEA">
            <w:pPr>
              <w:widowControl/>
              <w:jc w:val="center"/>
              <w:rPr>
                <w:rFonts w:cs="Times New Roman"/>
                <w:sz w:val="24"/>
                <w:szCs w:val="24"/>
              </w:rPr>
            </w:pPr>
          </w:p>
        </w:tc>
      </w:tr>
    </w:tbl>
    <w:p w14:paraId="15CCF900" w14:textId="77777777" w:rsidR="00A22FEA" w:rsidRDefault="00A22FEA" w:rsidP="00A22FEA">
      <w:pPr>
        <w:rPr>
          <w:rFonts w:cs="Times New Roman"/>
          <w:bCs w:val="0"/>
          <w:sz w:val="24"/>
          <w:szCs w:val="24"/>
        </w:rPr>
      </w:pPr>
    </w:p>
    <w:p w14:paraId="7379407D" w14:textId="5354F682" w:rsidR="00A22FEA" w:rsidRDefault="00A22FEA" w:rsidP="00A22FEA">
      <w:pPr>
        <w:rPr>
          <w:rFonts w:cs="Times New Roman"/>
          <w:bCs w:val="0"/>
          <w:sz w:val="24"/>
          <w:szCs w:val="24"/>
        </w:rPr>
      </w:pPr>
      <w:r>
        <w:rPr>
          <w:rFonts w:cs="Times New Roman"/>
          <w:bCs w:val="0"/>
          <w:sz w:val="24"/>
          <w:szCs w:val="24"/>
        </w:rPr>
        <w:t xml:space="preserve">The analysis was performed in </w:t>
      </w:r>
      <w:r w:rsidR="003351CA">
        <w:rPr>
          <w:rFonts w:cs="Times New Roman"/>
          <w:bCs w:val="0"/>
          <w:sz w:val="24"/>
          <w:szCs w:val="24"/>
        </w:rPr>
        <w:t>fully adjusted model</w:t>
      </w:r>
      <w:r>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outcomes).</w:t>
      </w:r>
    </w:p>
    <w:p w14:paraId="59896633" w14:textId="77777777" w:rsidR="00A22FEA" w:rsidRDefault="00A22FEA">
      <w:pPr>
        <w:widowControl/>
        <w:jc w:val="left"/>
        <w:rPr>
          <w:rFonts w:cs="Times New Roman"/>
          <w:bCs w:val="0"/>
          <w:sz w:val="24"/>
          <w:szCs w:val="24"/>
        </w:rPr>
      </w:pPr>
      <w:r>
        <w:rPr>
          <w:rFonts w:cs="Times New Roman"/>
          <w:bCs w:val="0"/>
          <w:sz w:val="24"/>
          <w:szCs w:val="24"/>
        </w:rPr>
        <w:br w:type="page"/>
      </w:r>
    </w:p>
    <w:p w14:paraId="07228600" w14:textId="1304C04F" w:rsidR="00A22FEA" w:rsidRDefault="00A22FEA" w:rsidP="00A22FEA">
      <w:pPr>
        <w:widowControl/>
        <w:jc w:val="left"/>
        <w:rPr>
          <w:rFonts w:cs="Times New Roman"/>
          <w:bCs w:val="0"/>
          <w:sz w:val="20"/>
          <w:szCs w:val="20"/>
        </w:rPr>
      </w:pPr>
      <w:r>
        <w:rPr>
          <w:rFonts w:cs="Times New Roman"/>
          <w:b/>
          <w:bCs w:val="0"/>
          <w:sz w:val="24"/>
          <w:szCs w:val="24"/>
        </w:rPr>
        <w:lastRenderedPageBreak/>
        <w:t>Supplementary Table   1</w:t>
      </w:r>
      <w:r w:rsidR="00664B9E">
        <w:rPr>
          <w:rFonts w:cs="Times New Roman" w:hint="eastAsia"/>
          <w:b/>
          <w:bCs w:val="0"/>
          <w:sz w:val="24"/>
          <w:szCs w:val="24"/>
        </w:rPr>
        <w:t>7</w:t>
      </w:r>
      <w:r>
        <w:rPr>
          <w:rFonts w:cs="Times New Roman"/>
          <w:b/>
          <w:bCs w:val="0"/>
          <w:sz w:val="24"/>
          <w:szCs w:val="24"/>
        </w:rPr>
        <w:t xml:space="preserve">. Subgroup analyses of the associations between glycemic status and the risk of </w:t>
      </w:r>
      <w:r>
        <w:rPr>
          <w:rFonts w:cs="Times New Roman" w:hint="eastAsia"/>
          <w:b/>
          <w:bCs w:val="0"/>
          <w:sz w:val="24"/>
          <w:szCs w:val="24"/>
        </w:rPr>
        <w:t>p</w:t>
      </w:r>
      <w:r w:rsidRPr="00A22FEA">
        <w:rPr>
          <w:rFonts w:cs="Times New Roman"/>
          <w:b/>
          <w:bCs w:val="0"/>
          <w:sz w:val="24"/>
          <w:szCs w:val="24"/>
        </w:rPr>
        <w:t xml:space="preserve">rimary hypertension </w:t>
      </w:r>
      <w:r>
        <w:rPr>
          <w:rFonts w:cs="Times New Roman"/>
          <w:b/>
          <w:bCs w:val="0"/>
          <w:kern w:val="0"/>
          <w:sz w:val="24"/>
          <w:szCs w:val="24"/>
        </w:rPr>
        <w:t>in the UKB cohort (ADA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A22FEA" w14:paraId="315B3714" w14:textId="77777777" w:rsidTr="0095684A">
        <w:tc>
          <w:tcPr>
            <w:tcW w:w="1022" w:type="pct"/>
            <w:vMerge w:val="restart"/>
            <w:tcBorders>
              <w:top w:val="single" w:sz="4" w:space="0" w:color="auto"/>
              <w:left w:val="nil"/>
              <w:bottom w:val="single" w:sz="4" w:space="0" w:color="auto"/>
              <w:right w:val="nil"/>
            </w:tcBorders>
            <w:vAlign w:val="center"/>
            <w:hideMark/>
          </w:tcPr>
          <w:p w14:paraId="527B6ED0" w14:textId="77777777" w:rsidR="00A22FEA" w:rsidRDefault="00A22FEA" w:rsidP="0095684A">
            <w:pPr>
              <w:widowControl/>
              <w:jc w:val="left"/>
              <w:rPr>
                <w:rFonts w:cs="Times New Roman"/>
                <w:sz w:val="24"/>
                <w:szCs w:val="24"/>
              </w:rPr>
            </w:pPr>
            <w:r>
              <w:rPr>
                <w:rFonts w:cs="Times New Roman"/>
                <w:sz w:val="24"/>
                <w:szCs w:val="24"/>
              </w:rPr>
              <w:t>Subgroup</w:t>
            </w:r>
          </w:p>
        </w:tc>
        <w:tc>
          <w:tcPr>
            <w:tcW w:w="3120" w:type="pct"/>
            <w:gridSpan w:val="3"/>
            <w:tcBorders>
              <w:top w:val="single" w:sz="4" w:space="0" w:color="auto"/>
              <w:left w:val="nil"/>
              <w:bottom w:val="single" w:sz="4" w:space="0" w:color="auto"/>
              <w:right w:val="nil"/>
            </w:tcBorders>
            <w:hideMark/>
          </w:tcPr>
          <w:p w14:paraId="6456FFF8" w14:textId="77777777" w:rsidR="00A22FEA" w:rsidRDefault="00A22FEA" w:rsidP="0095684A">
            <w:pPr>
              <w:widowControl/>
              <w:jc w:val="center"/>
              <w:rPr>
                <w:rFonts w:cs="Times New Roman"/>
                <w:sz w:val="24"/>
                <w:szCs w:val="24"/>
              </w:rPr>
            </w:pPr>
            <w:r>
              <w:rPr>
                <w:rFonts w:cs="Times New Roman"/>
                <w:sz w:val="24"/>
                <w:szCs w:val="24"/>
              </w:rPr>
              <w:t>Groups</w:t>
            </w:r>
          </w:p>
        </w:tc>
        <w:tc>
          <w:tcPr>
            <w:tcW w:w="858" w:type="pct"/>
            <w:vMerge w:val="restart"/>
            <w:tcBorders>
              <w:top w:val="single" w:sz="4" w:space="0" w:color="auto"/>
              <w:left w:val="nil"/>
              <w:bottom w:val="single" w:sz="4" w:space="0" w:color="auto"/>
              <w:right w:val="nil"/>
            </w:tcBorders>
            <w:vAlign w:val="center"/>
            <w:hideMark/>
          </w:tcPr>
          <w:p w14:paraId="78A6C833" w14:textId="77777777" w:rsidR="00A22FEA" w:rsidRDefault="00A22FEA" w:rsidP="0095684A">
            <w:pPr>
              <w:widowControl/>
              <w:jc w:val="center"/>
              <w:rPr>
                <w:rFonts w:cs="Times New Roman"/>
                <w:sz w:val="24"/>
                <w:szCs w:val="24"/>
              </w:rPr>
            </w:pPr>
            <w:r>
              <w:rPr>
                <w:rFonts w:cs="Times New Roman"/>
                <w:i/>
                <w:iCs/>
                <w:sz w:val="24"/>
                <w:szCs w:val="24"/>
              </w:rPr>
              <w:t>P</w:t>
            </w:r>
            <w:r>
              <w:rPr>
                <w:rFonts w:cs="Times New Roman"/>
                <w:sz w:val="24"/>
                <w:szCs w:val="24"/>
              </w:rPr>
              <w:t xml:space="preserve"> for interaction</w:t>
            </w:r>
          </w:p>
        </w:tc>
      </w:tr>
      <w:tr w:rsidR="00A22FEA" w14:paraId="2B9C0FAF" w14:textId="77777777" w:rsidTr="0095684A">
        <w:tc>
          <w:tcPr>
            <w:tcW w:w="0" w:type="auto"/>
            <w:vMerge/>
            <w:tcBorders>
              <w:top w:val="single" w:sz="4" w:space="0" w:color="auto"/>
              <w:left w:val="nil"/>
              <w:bottom w:val="single" w:sz="4" w:space="0" w:color="auto"/>
              <w:right w:val="nil"/>
            </w:tcBorders>
            <w:vAlign w:val="center"/>
            <w:hideMark/>
          </w:tcPr>
          <w:p w14:paraId="135CB922" w14:textId="77777777" w:rsidR="00A22FEA" w:rsidRDefault="00A22FEA" w:rsidP="0095684A">
            <w:pPr>
              <w:widowControl/>
              <w:jc w:val="left"/>
              <w:rPr>
                <w:rFonts w:cs="Times New Roman"/>
                <w:sz w:val="24"/>
                <w:szCs w:val="24"/>
              </w:rPr>
            </w:pPr>
          </w:p>
        </w:tc>
        <w:tc>
          <w:tcPr>
            <w:tcW w:w="963" w:type="pct"/>
            <w:tcBorders>
              <w:top w:val="single" w:sz="4" w:space="0" w:color="auto"/>
              <w:left w:val="nil"/>
              <w:bottom w:val="single" w:sz="4" w:space="0" w:color="auto"/>
              <w:right w:val="nil"/>
            </w:tcBorders>
            <w:hideMark/>
          </w:tcPr>
          <w:p w14:paraId="67371009" w14:textId="77777777" w:rsidR="00A22FEA" w:rsidRDefault="00A22FEA" w:rsidP="0095684A">
            <w:pPr>
              <w:widowControl/>
              <w:jc w:val="center"/>
              <w:rPr>
                <w:rFonts w:cs="Times New Roman"/>
                <w:sz w:val="24"/>
                <w:szCs w:val="24"/>
              </w:rPr>
            </w:pPr>
            <w:r>
              <w:rPr>
                <w:rFonts w:cs="Times New Roman"/>
                <w:sz w:val="24"/>
                <w:szCs w:val="24"/>
              </w:rPr>
              <w:t>Normoglycemia</w:t>
            </w:r>
          </w:p>
        </w:tc>
        <w:tc>
          <w:tcPr>
            <w:tcW w:w="1136" w:type="pct"/>
            <w:tcBorders>
              <w:top w:val="single" w:sz="4" w:space="0" w:color="auto"/>
              <w:left w:val="nil"/>
              <w:bottom w:val="single" w:sz="4" w:space="0" w:color="auto"/>
              <w:right w:val="nil"/>
            </w:tcBorders>
            <w:hideMark/>
          </w:tcPr>
          <w:p w14:paraId="466F1C6F" w14:textId="77777777" w:rsidR="00A22FEA" w:rsidRDefault="00A22FEA" w:rsidP="0095684A">
            <w:pPr>
              <w:widowControl/>
              <w:jc w:val="center"/>
              <w:rPr>
                <w:rFonts w:cs="Times New Roman"/>
                <w:sz w:val="24"/>
                <w:szCs w:val="24"/>
              </w:rPr>
            </w:pPr>
            <w:r>
              <w:rPr>
                <w:rFonts w:cs="Times New Roman"/>
                <w:sz w:val="24"/>
                <w:szCs w:val="24"/>
              </w:rPr>
              <w:t>Prediabetes</w:t>
            </w:r>
          </w:p>
        </w:tc>
        <w:tc>
          <w:tcPr>
            <w:tcW w:w="1021" w:type="pct"/>
            <w:tcBorders>
              <w:top w:val="single" w:sz="4" w:space="0" w:color="auto"/>
              <w:left w:val="nil"/>
              <w:bottom w:val="single" w:sz="4" w:space="0" w:color="auto"/>
              <w:right w:val="nil"/>
            </w:tcBorders>
            <w:hideMark/>
          </w:tcPr>
          <w:p w14:paraId="2FA2AF22" w14:textId="77777777" w:rsidR="00A22FEA" w:rsidRDefault="00A22FEA" w:rsidP="0095684A">
            <w:pPr>
              <w:widowControl/>
              <w:jc w:val="center"/>
              <w:rPr>
                <w:rFonts w:cs="Times New Roman"/>
                <w:sz w:val="24"/>
                <w:szCs w:val="24"/>
              </w:rPr>
            </w:pPr>
            <w:r>
              <w:rPr>
                <w:rFonts w:cs="Times New Roman"/>
                <w:sz w:val="24"/>
                <w:szCs w:val="24"/>
              </w:rPr>
              <w:t>T2DM</w:t>
            </w:r>
          </w:p>
        </w:tc>
        <w:tc>
          <w:tcPr>
            <w:tcW w:w="0" w:type="auto"/>
            <w:vMerge/>
            <w:tcBorders>
              <w:top w:val="single" w:sz="4" w:space="0" w:color="auto"/>
              <w:left w:val="nil"/>
              <w:bottom w:val="single" w:sz="4" w:space="0" w:color="auto"/>
              <w:right w:val="nil"/>
            </w:tcBorders>
            <w:vAlign w:val="center"/>
            <w:hideMark/>
          </w:tcPr>
          <w:p w14:paraId="0F2578E8" w14:textId="77777777" w:rsidR="00A22FEA" w:rsidRDefault="00A22FEA" w:rsidP="0095684A">
            <w:pPr>
              <w:widowControl/>
              <w:jc w:val="left"/>
              <w:rPr>
                <w:rFonts w:cs="Times New Roman"/>
                <w:sz w:val="24"/>
                <w:szCs w:val="24"/>
              </w:rPr>
            </w:pPr>
          </w:p>
        </w:tc>
      </w:tr>
      <w:tr w:rsidR="00883A96" w14:paraId="0793720A" w14:textId="77777777" w:rsidTr="0095684A">
        <w:tc>
          <w:tcPr>
            <w:tcW w:w="1022" w:type="pct"/>
            <w:tcBorders>
              <w:top w:val="single" w:sz="4" w:space="0" w:color="auto"/>
              <w:left w:val="nil"/>
              <w:bottom w:val="nil"/>
              <w:right w:val="nil"/>
            </w:tcBorders>
            <w:hideMark/>
          </w:tcPr>
          <w:p w14:paraId="1D127748" w14:textId="77777777" w:rsidR="00883A96" w:rsidRDefault="00883A96" w:rsidP="00883A96">
            <w:pPr>
              <w:widowControl/>
              <w:jc w:val="left"/>
              <w:rPr>
                <w:rFonts w:cs="Times New Roman"/>
                <w:sz w:val="24"/>
                <w:szCs w:val="24"/>
              </w:rPr>
            </w:pPr>
            <w:r>
              <w:rPr>
                <w:rFonts w:cs="Times New Roman"/>
                <w:sz w:val="24"/>
                <w:szCs w:val="24"/>
              </w:rPr>
              <w:t>Age (years)</w:t>
            </w:r>
          </w:p>
        </w:tc>
        <w:tc>
          <w:tcPr>
            <w:tcW w:w="963" w:type="pct"/>
            <w:tcBorders>
              <w:top w:val="single" w:sz="4" w:space="0" w:color="auto"/>
              <w:left w:val="nil"/>
              <w:bottom w:val="nil"/>
              <w:right w:val="nil"/>
            </w:tcBorders>
          </w:tcPr>
          <w:p w14:paraId="6876BC4D" w14:textId="77777777" w:rsidR="00883A96" w:rsidRDefault="00883A96" w:rsidP="00883A96">
            <w:pPr>
              <w:widowControl/>
              <w:jc w:val="center"/>
              <w:rPr>
                <w:rFonts w:cs="Times New Roman"/>
                <w:sz w:val="24"/>
                <w:szCs w:val="24"/>
              </w:rPr>
            </w:pPr>
          </w:p>
        </w:tc>
        <w:tc>
          <w:tcPr>
            <w:tcW w:w="1136" w:type="pct"/>
            <w:tcBorders>
              <w:top w:val="single" w:sz="4" w:space="0" w:color="auto"/>
              <w:left w:val="nil"/>
              <w:bottom w:val="nil"/>
              <w:right w:val="nil"/>
            </w:tcBorders>
          </w:tcPr>
          <w:p w14:paraId="2E22CA30" w14:textId="77777777" w:rsidR="00883A96" w:rsidRDefault="00883A96" w:rsidP="00883A96">
            <w:pPr>
              <w:widowControl/>
              <w:jc w:val="center"/>
              <w:rPr>
                <w:rFonts w:cs="Times New Roman"/>
                <w:sz w:val="24"/>
                <w:szCs w:val="24"/>
              </w:rPr>
            </w:pPr>
          </w:p>
        </w:tc>
        <w:tc>
          <w:tcPr>
            <w:tcW w:w="1021" w:type="pct"/>
            <w:tcBorders>
              <w:top w:val="single" w:sz="4" w:space="0" w:color="auto"/>
              <w:left w:val="nil"/>
              <w:bottom w:val="nil"/>
              <w:right w:val="nil"/>
            </w:tcBorders>
          </w:tcPr>
          <w:p w14:paraId="07B362B7" w14:textId="77777777" w:rsidR="00883A96" w:rsidRDefault="00883A96" w:rsidP="00883A96">
            <w:pPr>
              <w:widowControl/>
              <w:jc w:val="center"/>
              <w:rPr>
                <w:rFonts w:cs="Times New Roman"/>
                <w:sz w:val="24"/>
                <w:szCs w:val="24"/>
              </w:rPr>
            </w:pPr>
          </w:p>
        </w:tc>
        <w:tc>
          <w:tcPr>
            <w:tcW w:w="858" w:type="pct"/>
            <w:tcBorders>
              <w:top w:val="single" w:sz="4" w:space="0" w:color="auto"/>
              <w:left w:val="nil"/>
              <w:bottom w:val="nil"/>
              <w:right w:val="nil"/>
            </w:tcBorders>
            <w:hideMark/>
          </w:tcPr>
          <w:p w14:paraId="07DEC0B4" w14:textId="5BFBABF3" w:rsidR="00883A96" w:rsidRDefault="00883A96" w:rsidP="00883A96">
            <w:pPr>
              <w:widowControl/>
              <w:jc w:val="center"/>
              <w:rPr>
                <w:rFonts w:cs="Times New Roman"/>
                <w:sz w:val="24"/>
                <w:szCs w:val="24"/>
              </w:rPr>
            </w:pPr>
            <w:r w:rsidRPr="00883A96">
              <w:rPr>
                <w:rFonts w:cs="Times New Roman"/>
                <w:sz w:val="24"/>
                <w:szCs w:val="24"/>
              </w:rPr>
              <w:t>&lt;0.001</w:t>
            </w:r>
          </w:p>
        </w:tc>
      </w:tr>
      <w:tr w:rsidR="00883A96" w14:paraId="559AD495" w14:textId="77777777" w:rsidTr="0095684A">
        <w:tc>
          <w:tcPr>
            <w:tcW w:w="1022" w:type="pct"/>
            <w:hideMark/>
          </w:tcPr>
          <w:p w14:paraId="3E8AA966" w14:textId="77777777" w:rsidR="00883A96" w:rsidRDefault="00883A96" w:rsidP="00883A96">
            <w:pPr>
              <w:widowControl/>
              <w:ind w:firstLineChars="50" w:firstLine="120"/>
              <w:jc w:val="left"/>
              <w:rPr>
                <w:rFonts w:cs="Times New Roman"/>
                <w:sz w:val="24"/>
                <w:szCs w:val="24"/>
              </w:rPr>
            </w:pPr>
            <w:r>
              <w:rPr>
                <w:rFonts w:cs="Times New Roman"/>
                <w:sz w:val="24"/>
                <w:szCs w:val="24"/>
              </w:rPr>
              <w:t>&lt; 65</w:t>
            </w:r>
          </w:p>
        </w:tc>
        <w:tc>
          <w:tcPr>
            <w:tcW w:w="963" w:type="pct"/>
            <w:hideMark/>
          </w:tcPr>
          <w:p w14:paraId="689177A2"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2FA769EE" w14:textId="6B149775" w:rsidR="00883A96" w:rsidRDefault="00883A96" w:rsidP="00883A96">
            <w:pPr>
              <w:widowControl/>
              <w:jc w:val="center"/>
              <w:rPr>
                <w:rFonts w:cs="Times New Roman"/>
                <w:sz w:val="24"/>
                <w:szCs w:val="24"/>
              </w:rPr>
            </w:pPr>
            <w:r w:rsidRPr="00883A96">
              <w:rPr>
                <w:rFonts w:cs="Times New Roman"/>
                <w:sz w:val="24"/>
                <w:szCs w:val="24"/>
              </w:rPr>
              <w:t>1.37 (1.34, 1.41)</w:t>
            </w:r>
          </w:p>
        </w:tc>
        <w:tc>
          <w:tcPr>
            <w:tcW w:w="1021" w:type="pct"/>
            <w:hideMark/>
          </w:tcPr>
          <w:p w14:paraId="44978E67" w14:textId="6D3D26B0" w:rsidR="00883A96" w:rsidRDefault="00883A96" w:rsidP="00883A96">
            <w:pPr>
              <w:widowControl/>
              <w:jc w:val="center"/>
              <w:rPr>
                <w:rFonts w:cs="Times New Roman"/>
                <w:sz w:val="24"/>
                <w:szCs w:val="24"/>
              </w:rPr>
            </w:pPr>
            <w:r w:rsidRPr="00883A96">
              <w:rPr>
                <w:rFonts w:cs="Times New Roman"/>
                <w:sz w:val="24"/>
                <w:szCs w:val="24"/>
              </w:rPr>
              <w:t>2.09 (2.01, 2.18)</w:t>
            </w:r>
          </w:p>
        </w:tc>
        <w:tc>
          <w:tcPr>
            <w:tcW w:w="858" w:type="pct"/>
          </w:tcPr>
          <w:p w14:paraId="053ECF14" w14:textId="77777777" w:rsidR="00883A96" w:rsidRDefault="00883A96" w:rsidP="00883A96">
            <w:pPr>
              <w:widowControl/>
              <w:jc w:val="center"/>
              <w:rPr>
                <w:rFonts w:cs="Times New Roman"/>
                <w:sz w:val="24"/>
                <w:szCs w:val="24"/>
              </w:rPr>
            </w:pPr>
          </w:p>
        </w:tc>
      </w:tr>
      <w:tr w:rsidR="00883A96" w14:paraId="0CC3F46F" w14:textId="77777777" w:rsidTr="0095684A">
        <w:tc>
          <w:tcPr>
            <w:tcW w:w="1022" w:type="pct"/>
            <w:hideMark/>
          </w:tcPr>
          <w:p w14:paraId="2FDA3950" w14:textId="77777777" w:rsidR="00883A96" w:rsidRDefault="00883A96" w:rsidP="00883A96">
            <w:pPr>
              <w:widowControl/>
              <w:ind w:firstLineChars="50" w:firstLine="120"/>
              <w:jc w:val="left"/>
              <w:rPr>
                <w:rFonts w:cs="Times New Roman"/>
                <w:sz w:val="24"/>
                <w:szCs w:val="24"/>
              </w:rPr>
            </w:pPr>
            <w:r>
              <w:rPr>
                <w:rFonts w:cs="Times New Roman"/>
                <w:sz w:val="24"/>
                <w:szCs w:val="24"/>
              </w:rPr>
              <w:t>≥ 65</w:t>
            </w:r>
          </w:p>
        </w:tc>
        <w:tc>
          <w:tcPr>
            <w:tcW w:w="963" w:type="pct"/>
            <w:hideMark/>
          </w:tcPr>
          <w:p w14:paraId="61D57C17"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560669E0" w14:textId="12C562DE" w:rsidR="00883A96" w:rsidRDefault="00883A96" w:rsidP="00883A96">
            <w:pPr>
              <w:widowControl/>
              <w:jc w:val="center"/>
              <w:rPr>
                <w:rFonts w:cs="Times New Roman"/>
                <w:sz w:val="24"/>
                <w:szCs w:val="24"/>
              </w:rPr>
            </w:pPr>
            <w:r w:rsidRPr="00883A96">
              <w:rPr>
                <w:rFonts w:cs="Times New Roman"/>
                <w:sz w:val="24"/>
                <w:szCs w:val="24"/>
              </w:rPr>
              <w:t>1.08 (1.05, 1.13)</w:t>
            </w:r>
          </w:p>
        </w:tc>
        <w:tc>
          <w:tcPr>
            <w:tcW w:w="1021" w:type="pct"/>
            <w:hideMark/>
          </w:tcPr>
          <w:p w14:paraId="4F18A950" w14:textId="63F6AFA1" w:rsidR="00883A96" w:rsidRDefault="00883A96" w:rsidP="00883A96">
            <w:pPr>
              <w:widowControl/>
              <w:jc w:val="center"/>
              <w:rPr>
                <w:rFonts w:cs="Times New Roman"/>
                <w:sz w:val="24"/>
                <w:szCs w:val="24"/>
              </w:rPr>
            </w:pPr>
            <w:r w:rsidRPr="00883A96">
              <w:rPr>
                <w:rFonts w:cs="Times New Roman"/>
                <w:sz w:val="24"/>
                <w:szCs w:val="24"/>
              </w:rPr>
              <w:t>1.51 (1.43, 1.60)</w:t>
            </w:r>
          </w:p>
        </w:tc>
        <w:tc>
          <w:tcPr>
            <w:tcW w:w="858" w:type="pct"/>
          </w:tcPr>
          <w:p w14:paraId="00245455" w14:textId="77777777" w:rsidR="00883A96" w:rsidRDefault="00883A96" w:rsidP="00883A96">
            <w:pPr>
              <w:widowControl/>
              <w:jc w:val="center"/>
              <w:rPr>
                <w:rFonts w:cs="Times New Roman"/>
                <w:sz w:val="24"/>
                <w:szCs w:val="24"/>
              </w:rPr>
            </w:pPr>
          </w:p>
        </w:tc>
      </w:tr>
      <w:tr w:rsidR="00883A96" w14:paraId="3A6C6323" w14:textId="77777777" w:rsidTr="0095684A">
        <w:tc>
          <w:tcPr>
            <w:tcW w:w="1022" w:type="pct"/>
            <w:hideMark/>
          </w:tcPr>
          <w:p w14:paraId="5484F89A" w14:textId="77777777" w:rsidR="00883A96" w:rsidRDefault="00883A96" w:rsidP="00883A96">
            <w:pPr>
              <w:widowControl/>
              <w:jc w:val="left"/>
              <w:rPr>
                <w:rFonts w:cs="Times New Roman"/>
                <w:sz w:val="24"/>
                <w:szCs w:val="24"/>
              </w:rPr>
            </w:pPr>
            <w:r>
              <w:rPr>
                <w:rFonts w:cs="Times New Roman"/>
                <w:sz w:val="24"/>
                <w:szCs w:val="24"/>
              </w:rPr>
              <w:t>Sex</w:t>
            </w:r>
          </w:p>
        </w:tc>
        <w:tc>
          <w:tcPr>
            <w:tcW w:w="963" w:type="pct"/>
          </w:tcPr>
          <w:p w14:paraId="0C420F98" w14:textId="77777777" w:rsidR="00883A96" w:rsidRDefault="00883A96" w:rsidP="00883A96">
            <w:pPr>
              <w:widowControl/>
              <w:jc w:val="center"/>
              <w:rPr>
                <w:rFonts w:cs="Times New Roman"/>
                <w:sz w:val="24"/>
                <w:szCs w:val="24"/>
              </w:rPr>
            </w:pPr>
          </w:p>
        </w:tc>
        <w:tc>
          <w:tcPr>
            <w:tcW w:w="1136" w:type="pct"/>
          </w:tcPr>
          <w:p w14:paraId="5D5CF4BC" w14:textId="77777777" w:rsidR="00883A96" w:rsidRDefault="00883A96" w:rsidP="00883A96">
            <w:pPr>
              <w:widowControl/>
              <w:jc w:val="center"/>
              <w:rPr>
                <w:rFonts w:cs="Times New Roman"/>
                <w:sz w:val="24"/>
                <w:szCs w:val="24"/>
              </w:rPr>
            </w:pPr>
          </w:p>
        </w:tc>
        <w:tc>
          <w:tcPr>
            <w:tcW w:w="1021" w:type="pct"/>
          </w:tcPr>
          <w:p w14:paraId="5225CB2E" w14:textId="77777777" w:rsidR="00883A96" w:rsidRDefault="00883A96" w:rsidP="00883A96">
            <w:pPr>
              <w:widowControl/>
              <w:jc w:val="center"/>
              <w:rPr>
                <w:rFonts w:cs="Times New Roman"/>
                <w:sz w:val="24"/>
                <w:szCs w:val="24"/>
              </w:rPr>
            </w:pPr>
          </w:p>
        </w:tc>
        <w:tc>
          <w:tcPr>
            <w:tcW w:w="858" w:type="pct"/>
            <w:hideMark/>
          </w:tcPr>
          <w:p w14:paraId="0EF0795B" w14:textId="236C6B55" w:rsidR="00883A96" w:rsidRDefault="00883A96" w:rsidP="00883A96">
            <w:pPr>
              <w:widowControl/>
              <w:jc w:val="center"/>
              <w:rPr>
                <w:rFonts w:cs="Times New Roman"/>
                <w:sz w:val="24"/>
                <w:szCs w:val="24"/>
              </w:rPr>
            </w:pPr>
            <w:r w:rsidRPr="00883A96">
              <w:rPr>
                <w:rFonts w:cs="Times New Roman"/>
                <w:sz w:val="24"/>
                <w:szCs w:val="24"/>
              </w:rPr>
              <w:t>0.437</w:t>
            </w:r>
          </w:p>
        </w:tc>
      </w:tr>
      <w:tr w:rsidR="00883A96" w14:paraId="3A7B2947" w14:textId="77777777" w:rsidTr="0095684A">
        <w:tc>
          <w:tcPr>
            <w:tcW w:w="1022" w:type="pct"/>
            <w:hideMark/>
          </w:tcPr>
          <w:p w14:paraId="6B240FB4" w14:textId="77777777" w:rsidR="00883A96" w:rsidRDefault="00883A96" w:rsidP="00883A96">
            <w:pPr>
              <w:widowControl/>
              <w:ind w:firstLineChars="50" w:firstLine="120"/>
              <w:jc w:val="left"/>
              <w:rPr>
                <w:rFonts w:cs="Times New Roman"/>
                <w:sz w:val="24"/>
                <w:szCs w:val="24"/>
              </w:rPr>
            </w:pPr>
            <w:r>
              <w:rPr>
                <w:rFonts w:cs="Times New Roman"/>
                <w:sz w:val="24"/>
                <w:szCs w:val="24"/>
              </w:rPr>
              <w:t>Female</w:t>
            </w:r>
          </w:p>
        </w:tc>
        <w:tc>
          <w:tcPr>
            <w:tcW w:w="963" w:type="pct"/>
            <w:hideMark/>
          </w:tcPr>
          <w:p w14:paraId="617B4BFF"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521F6D26" w14:textId="6EE29081" w:rsidR="00883A96" w:rsidRDefault="00883A96" w:rsidP="00883A96">
            <w:pPr>
              <w:widowControl/>
              <w:jc w:val="center"/>
              <w:rPr>
                <w:rFonts w:cs="Times New Roman"/>
                <w:sz w:val="24"/>
                <w:szCs w:val="24"/>
              </w:rPr>
            </w:pPr>
            <w:r w:rsidRPr="00883A96">
              <w:rPr>
                <w:rFonts w:cs="Times New Roman"/>
                <w:sz w:val="24"/>
                <w:szCs w:val="24"/>
              </w:rPr>
              <w:t>1.28 (1.24, 1.31)</w:t>
            </w:r>
          </w:p>
        </w:tc>
        <w:tc>
          <w:tcPr>
            <w:tcW w:w="1021" w:type="pct"/>
            <w:hideMark/>
          </w:tcPr>
          <w:p w14:paraId="1AAB19C8" w14:textId="074EA6F6" w:rsidR="00883A96" w:rsidRDefault="00883A96" w:rsidP="00883A96">
            <w:pPr>
              <w:widowControl/>
              <w:jc w:val="center"/>
              <w:rPr>
                <w:rFonts w:cs="Times New Roman"/>
                <w:sz w:val="24"/>
                <w:szCs w:val="24"/>
              </w:rPr>
            </w:pPr>
            <w:r w:rsidRPr="00883A96">
              <w:rPr>
                <w:rFonts w:cs="Times New Roman"/>
                <w:sz w:val="24"/>
                <w:szCs w:val="24"/>
              </w:rPr>
              <w:t>1.85 (1.76, 1.94)</w:t>
            </w:r>
          </w:p>
        </w:tc>
        <w:tc>
          <w:tcPr>
            <w:tcW w:w="858" w:type="pct"/>
          </w:tcPr>
          <w:p w14:paraId="3108D25E" w14:textId="77777777" w:rsidR="00883A96" w:rsidRDefault="00883A96" w:rsidP="00883A96">
            <w:pPr>
              <w:widowControl/>
              <w:jc w:val="center"/>
              <w:rPr>
                <w:rFonts w:cs="Times New Roman"/>
                <w:sz w:val="24"/>
                <w:szCs w:val="24"/>
              </w:rPr>
            </w:pPr>
          </w:p>
        </w:tc>
      </w:tr>
      <w:tr w:rsidR="00883A96" w14:paraId="0656DF83" w14:textId="77777777" w:rsidTr="0095684A">
        <w:tc>
          <w:tcPr>
            <w:tcW w:w="1022" w:type="pct"/>
            <w:hideMark/>
          </w:tcPr>
          <w:p w14:paraId="21EB6D6C" w14:textId="77777777" w:rsidR="00883A96" w:rsidRDefault="00883A96" w:rsidP="00883A96">
            <w:pPr>
              <w:widowControl/>
              <w:ind w:firstLineChars="50" w:firstLine="120"/>
              <w:jc w:val="left"/>
              <w:rPr>
                <w:rFonts w:cs="Times New Roman"/>
                <w:sz w:val="24"/>
                <w:szCs w:val="24"/>
              </w:rPr>
            </w:pPr>
            <w:r>
              <w:rPr>
                <w:rFonts w:cs="Times New Roman"/>
                <w:sz w:val="24"/>
                <w:szCs w:val="24"/>
              </w:rPr>
              <w:t>Male</w:t>
            </w:r>
          </w:p>
        </w:tc>
        <w:tc>
          <w:tcPr>
            <w:tcW w:w="963" w:type="pct"/>
            <w:hideMark/>
          </w:tcPr>
          <w:p w14:paraId="5FD19FE6"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07F02854" w14:textId="015DD94E" w:rsidR="00883A96" w:rsidRDefault="00883A96" w:rsidP="00883A96">
            <w:pPr>
              <w:widowControl/>
              <w:jc w:val="center"/>
              <w:rPr>
                <w:rFonts w:cs="Times New Roman"/>
                <w:sz w:val="24"/>
                <w:szCs w:val="24"/>
              </w:rPr>
            </w:pPr>
            <w:r w:rsidRPr="00883A96">
              <w:rPr>
                <w:rFonts w:cs="Times New Roman"/>
                <w:sz w:val="24"/>
                <w:szCs w:val="24"/>
              </w:rPr>
              <w:t>1.28 (1.24, 1.32)</w:t>
            </w:r>
          </w:p>
        </w:tc>
        <w:tc>
          <w:tcPr>
            <w:tcW w:w="1021" w:type="pct"/>
            <w:hideMark/>
          </w:tcPr>
          <w:p w14:paraId="2347D5F7" w14:textId="54D212E8" w:rsidR="00883A96" w:rsidRDefault="00883A96" w:rsidP="00883A96">
            <w:pPr>
              <w:widowControl/>
              <w:jc w:val="center"/>
              <w:rPr>
                <w:rFonts w:cs="Times New Roman"/>
                <w:sz w:val="24"/>
                <w:szCs w:val="24"/>
              </w:rPr>
            </w:pPr>
            <w:r w:rsidRPr="00883A96">
              <w:rPr>
                <w:rFonts w:cs="Times New Roman"/>
                <w:sz w:val="24"/>
                <w:szCs w:val="24"/>
              </w:rPr>
              <w:t>1.93 (1.85, 2.01)</w:t>
            </w:r>
          </w:p>
        </w:tc>
        <w:tc>
          <w:tcPr>
            <w:tcW w:w="858" w:type="pct"/>
          </w:tcPr>
          <w:p w14:paraId="15E82818" w14:textId="77777777" w:rsidR="00883A96" w:rsidRDefault="00883A96" w:rsidP="00883A96">
            <w:pPr>
              <w:widowControl/>
              <w:jc w:val="center"/>
              <w:rPr>
                <w:rFonts w:cs="Times New Roman"/>
                <w:sz w:val="24"/>
                <w:szCs w:val="24"/>
              </w:rPr>
            </w:pPr>
          </w:p>
        </w:tc>
      </w:tr>
      <w:tr w:rsidR="00883A96" w14:paraId="05F37846" w14:textId="77777777" w:rsidTr="0095684A">
        <w:tc>
          <w:tcPr>
            <w:tcW w:w="1022" w:type="pct"/>
            <w:hideMark/>
          </w:tcPr>
          <w:p w14:paraId="4DC9604F" w14:textId="77777777" w:rsidR="00883A96" w:rsidRDefault="00883A96" w:rsidP="00883A96">
            <w:pPr>
              <w:widowControl/>
              <w:jc w:val="left"/>
              <w:rPr>
                <w:rFonts w:cs="Times New Roman"/>
                <w:sz w:val="24"/>
                <w:szCs w:val="24"/>
              </w:rPr>
            </w:pPr>
            <w:r>
              <w:rPr>
                <w:rFonts w:cs="Times New Roman"/>
                <w:sz w:val="24"/>
                <w:szCs w:val="24"/>
              </w:rPr>
              <w:t>Ethnic</w:t>
            </w:r>
          </w:p>
        </w:tc>
        <w:tc>
          <w:tcPr>
            <w:tcW w:w="963" w:type="pct"/>
          </w:tcPr>
          <w:p w14:paraId="4180879F" w14:textId="77777777" w:rsidR="00883A96" w:rsidRDefault="00883A96" w:rsidP="00883A96">
            <w:pPr>
              <w:widowControl/>
              <w:jc w:val="center"/>
              <w:rPr>
                <w:rFonts w:cs="Times New Roman"/>
                <w:sz w:val="24"/>
                <w:szCs w:val="24"/>
              </w:rPr>
            </w:pPr>
          </w:p>
        </w:tc>
        <w:tc>
          <w:tcPr>
            <w:tcW w:w="1136" w:type="pct"/>
          </w:tcPr>
          <w:p w14:paraId="7ADFBF31" w14:textId="77777777" w:rsidR="00883A96" w:rsidRDefault="00883A96" w:rsidP="00883A96">
            <w:pPr>
              <w:widowControl/>
              <w:jc w:val="center"/>
              <w:rPr>
                <w:rFonts w:cs="Times New Roman"/>
                <w:sz w:val="24"/>
                <w:szCs w:val="24"/>
              </w:rPr>
            </w:pPr>
          </w:p>
        </w:tc>
        <w:tc>
          <w:tcPr>
            <w:tcW w:w="1021" w:type="pct"/>
          </w:tcPr>
          <w:p w14:paraId="74B6B23C" w14:textId="77777777" w:rsidR="00883A96" w:rsidRDefault="00883A96" w:rsidP="00883A96">
            <w:pPr>
              <w:widowControl/>
              <w:jc w:val="center"/>
              <w:rPr>
                <w:rFonts w:cs="Times New Roman"/>
                <w:sz w:val="24"/>
                <w:szCs w:val="24"/>
              </w:rPr>
            </w:pPr>
          </w:p>
        </w:tc>
        <w:tc>
          <w:tcPr>
            <w:tcW w:w="858" w:type="pct"/>
            <w:hideMark/>
          </w:tcPr>
          <w:p w14:paraId="1FE09652" w14:textId="2D15B780" w:rsidR="00883A96" w:rsidRDefault="00883A96" w:rsidP="00883A96">
            <w:pPr>
              <w:widowControl/>
              <w:jc w:val="center"/>
              <w:rPr>
                <w:rFonts w:cs="Times New Roman"/>
                <w:sz w:val="24"/>
                <w:szCs w:val="24"/>
              </w:rPr>
            </w:pPr>
            <w:r w:rsidRPr="00883A96">
              <w:rPr>
                <w:rFonts w:cs="Times New Roman"/>
                <w:sz w:val="24"/>
                <w:szCs w:val="24"/>
              </w:rPr>
              <w:t>0.002</w:t>
            </w:r>
          </w:p>
        </w:tc>
      </w:tr>
      <w:tr w:rsidR="00883A96" w14:paraId="13DA2B95" w14:textId="77777777" w:rsidTr="0095684A">
        <w:tc>
          <w:tcPr>
            <w:tcW w:w="1022" w:type="pct"/>
            <w:hideMark/>
          </w:tcPr>
          <w:p w14:paraId="6859B68C" w14:textId="77777777" w:rsidR="00883A96" w:rsidRDefault="00883A96" w:rsidP="00883A96">
            <w:pPr>
              <w:widowControl/>
              <w:ind w:firstLineChars="50" w:firstLine="120"/>
              <w:jc w:val="left"/>
              <w:rPr>
                <w:rFonts w:cs="Times New Roman"/>
                <w:sz w:val="24"/>
                <w:szCs w:val="24"/>
              </w:rPr>
            </w:pPr>
            <w:r>
              <w:rPr>
                <w:rFonts w:cs="Times New Roman"/>
                <w:sz w:val="24"/>
                <w:szCs w:val="24"/>
              </w:rPr>
              <w:t>White people</w:t>
            </w:r>
          </w:p>
        </w:tc>
        <w:tc>
          <w:tcPr>
            <w:tcW w:w="963" w:type="pct"/>
            <w:hideMark/>
          </w:tcPr>
          <w:p w14:paraId="54BCFDA3"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715B3BD1" w14:textId="2BAD4DF4" w:rsidR="00883A96" w:rsidRDefault="00883A96" w:rsidP="00883A96">
            <w:pPr>
              <w:widowControl/>
              <w:jc w:val="center"/>
              <w:rPr>
                <w:rFonts w:cs="Times New Roman"/>
                <w:sz w:val="24"/>
                <w:szCs w:val="24"/>
              </w:rPr>
            </w:pPr>
            <w:r w:rsidRPr="00883A96">
              <w:rPr>
                <w:rFonts w:cs="Times New Roman"/>
                <w:sz w:val="24"/>
                <w:szCs w:val="24"/>
              </w:rPr>
              <w:t>1.28 (1.25, 1.30)</w:t>
            </w:r>
          </w:p>
        </w:tc>
        <w:tc>
          <w:tcPr>
            <w:tcW w:w="1021" w:type="pct"/>
            <w:hideMark/>
          </w:tcPr>
          <w:p w14:paraId="5412A674" w14:textId="0196B8E9" w:rsidR="00883A96" w:rsidRDefault="00883A96" w:rsidP="00883A96">
            <w:pPr>
              <w:widowControl/>
              <w:jc w:val="center"/>
              <w:rPr>
                <w:rFonts w:cs="Times New Roman"/>
                <w:sz w:val="24"/>
                <w:szCs w:val="24"/>
              </w:rPr>
            </w:pPr>
            <w:r w:rsidRPr="00883A96">
              <w:rPr>
                <w:rFonts w:cs="Times New Roman"/>
                <w:sz w:val="24"/>
                <w:szCs w:val="24"/>
              </w:rPr>
              <w:t>1.85 (1.79, 1.92)</w:t>
            </w:r>
          </w:p>
        </w:tc>
        <w:tc>
          <w:tcPr>
            <w:tcW w:w="858" w:type="pct"/>
          </w:tcPr>
          <w:p w14:paraId="6A888EC6" w14:textId="77777777" w:rsidR="00883A96" w:rsidRDefault="00883A96" w:rsidP="00883A96">
            <w:pPr>
              <w:widowControl/>
              <w:jc w:val="center"/>
              <w:rPr>
                <w:rFonts w:cs="Times New Roman"/>
                <w:sz w:val="24"/>
                <w:szCs w:val="24"/>
              </w:rPr>
            </w:pPr>
          </w:p>
        </w:tc>
      </w:tr>
      <w:tr w:rsidR="00883A96" w14:paraId="2E28EED1" w14:textId="77777777" w:rsidTr="0095684A">
        <w:tc>
          <w:tcPr>
            <w:tcW w:w="1022" w:type="pct"/>
            <w:hideMark/>
          </w:tcPr>
          <w:p w14:paraId="33C6AAF4" w14:textId="77777777" w:rsidR="00883A96" w:rsidRDefault="00883A96" w:rsidP="00883A96">
            <w:pPr>
              <w:widowControl/>
              <w:ind w:firstLineChars="50" w:firstLine="120"/>
              <w:jc w:val="left"/>
              <w:rPr>
                <w:rFonts w:cs="Times New Roman"/>
                <w:sz w:val="24"/>
                <w:szCs w:val="24"/>
              </w:rPr>
            </w:pPr>
            <w:r>
              <w:rPr>
                <w:rFonts w:cs="Times New Roman"/>
                <w:sz w:val="24"/>
                <w:szCs w:val="24"/>
              </w:rPr>
              <w:t>Others</w:t>
            </w:r>
          </w:p>
        </w:tc>
        <w:tc>
          <w:tcPr>
            <w:tcW w:w="963" w:type="pct"/>
            <w:hideMark/>
          </w:tcPr>
          <w:p w14:paraId="6799127A"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7666C93A" w14:textId="5B988292" w:rsidR="00883A96" w:rsidRDefault="00883A96" w:rsidP="00883A96">
            <w:pPr>
              <w:widowControl/>
              <w:jc w:val="center"/>
              <w:rPr>
                <w:rFonts w:cs="Times New Roman"/>
                <w:sz w:val="24"/>
                <w:szCs w:val="24"/>
              </w:rPr>
            </w:pPr>
            <w:r w:rsidRPr="00883A96">
              <w:rPr>
                <w:rFonts w:cs="Times New Roman"/>
                <w:sz w:val="24"/>
                <w:szCs w:val="24"/>
              </w:rPr>
              <w:t>1.30 (1.18, 1.43)</w:t>
            </w:r>
          </w:p>
        </w:tc>
        <w:tc>
          <w:tcPr>
            <w:tcW w:w="1021" w:type="pct"/>
            <w:hideMark/>
          </w:tcPr>
          <w:p w14:paraId="6042C063" w14:textId="1F527B30" w:rsidR="00883A96" w:rsidRDefault="00883A96" w:rsidP="00883A96">
            <w:pPr>
              <w:widowControl/>
              <w:jc w:val="center"/>
              <w:rPr>
                <w:rFonts w:cs="Times New Roman"/>
                <w:sz w:val="24"/>
                <w:szCs w:val="24"/>
              </w:rPr>
            </w:pPr>
            <w:r w:rsidRPr="00883A96">
              <w:rPr>
                <w:rFonts w:cs="Times New Roman"/>
                <w:sz w:val="24"/>
                <w:szCs w:val="24"/>
              </w:rPr>
              <w:t>2.28 (2.04, 2.56)</w:t>
            </w:r>
          </w:p>
        </w:tc>
        <w:tc>
          <w:tcPr>
            <w:tcW w:w="858" w:type="pct"/>
          </w:tcPr>
          <w:p w14:paraId="7BDB7BCA" w14:textId="77777777" w:rsidR="00883A96" w:rsidRDefault="00883A96" w:rsidP="00883A96">
            <w:pPr>
              <w:widowControl/>
              <w:jc w:val="center"/>
              <w:rPr>
                <w:rFonts w:cs="Times New Roman"/>
                <w:sz w:val="24"/>
                <w:szCs w:val="24"/>
              </w:rPr>
            </w:pPr>
          </w:p>
        </w:tc>
      </w:tr>
      <w:tr w:rsidR="00883A96" w14:paraId="20A22539" w14:textId="77777777" w:rsidTr="0095684A">
        <w:tc>
          <w:tcPr>
            <w:tcW w:w="1022" w:type="pct"/>
            <w:hideMark/>
          </w:tcPr>
          <w:p w14:paraId="735E9A45" w14:textId="77777777" w:rsidR="00883A96" w:rsidRDefault="00883A96" w:rsidP="00883A96">
            <w:pPr>
              <w:widowControl/>
              <w:jc w:val="left"/>
              <w:rPr>
                <w:rFonts w:cs="Times New Roman"/>
                <w:sz w:val="24"/>
                <w:szCs w:val="24"/>
              </w:rPr>
            </w:pPr>
            <w:r>
              <w:rPr>
                <w:rFonts w:cs="Times New Roman"/>
                <w:sz w:val="24"/>
                <w:szCs w:val="24"/>
              </w:rPr>
              <w:t>Obesity</w:t>
            </w:r>
          </w:p>
        </w:tc>
        <w:tc>
          <w:tcPr>
            <w:tcW w:w="963" w:type="pct"/>
          </w:tcPr>
          <w:p w14:paraId="0F513AD0" w14:textId="77777777" w:rsidR="00883A96" w:rsidRDefault="00883A96" w:rsidP="00883A96">
            <w:pPr>
              <w:widowControl/>
              <w:jc w:val="center"/>
              <w:rPr>
                <w:rFonts w:cs="Times New Roman"/>
                <w:sz w:val="24"/>
                <w:szCs w:val="24"/>
              </w:rPr>
            </w:pPr>
          </w:p>
        </w:tc>
        <w:tc>
          <w:tcPr>
            <w:tcW w:w="1136" w:type="pct"/>
          </w:tcPr>
          <w:p w14:paraId="3A49E6D9" w14:textId="77777777" w:rsidR="00883A96" w:rsidRDefault="00883A96" w:rsidP="00883A96">
            <w:pPr>
              <w:widowControl/>
              <w:jc w:val="center"/>
              <w:rPr>
                <w:rFonts w:cs="Times New Roman"/>
                <w:sz w:val="24"/>
                <w:szCs w:val="24"/>
              </w:rPr>
            </w:pPr>
          </w:p>
        </w:tc>
        <w:tc>
          <w:tcPr>
            <w:tcW w:w="1021" w:type="pct"/>
          </w:tcPr>
          <w:p w14:paraId="4029EFE5" w14:textId="77777777" w:rsidR="00883A96" w:rsidRDefault="00883A96" w:rsidP="00883A96">
            <w:pPr>
              <w:widowControl/>
              <w:jc w:val="center"/>
              <w:rPr>
                <w:rFonts w:cs="Times New Roman"/>
                <w:sz w:val="24"/>
                <w:szCs w:val="24"/>
              </w:rPr>
            </w:pPr>
          </w:p>
        </w:tc>
        <w:tc>
          <w:tcPr>
            <w:tcW w:w="858" w:type="pct"/>
            <w:hideMark/>
          </w:tcPr>
          <w:p w14:paraId="23E4EE99" w14:textId="27F87C7D" w:rsidR="00883A96" w:rsidRDefault="00883A96" w:rsidP="00883A96">
            <w:pPr>
              <w:widowControl/>
              <w:jc w:val="center"/>
              <w:rPr>
                <w:rFonts w:cs="Times New Roman"/>
                <w:sz w:val="24"/>
                <w:szCs w:val="24"/>
              </w:rPr>
            </w:pPr>
            <w:r w:rsidRPr="00883A96">
              <w:rPr>
                <w:rFonts w:cs="Times New Roman"/>
                <w:sz w:val="24"/>
                <w:szCs w:val="24"/>
              </w:rPr>
              <w:t>0.223</w:t>
            </w:r>
          </w:p>
        </w:tc>
      </w:tr>
      <w:tr w:rsidR="00883A96" w14:paraId="5B8055E7" w14:textId="77777777" w:rsidTr="0095684A">
        <w:tc>
          <w:tcPr>
            <w:tcW w:w="1022" w:type="pct"/>
            <w:hideMark/>
          </w:tcPr>
          <w:p w14:paraId="077AB3AF" w14:textId="77777777" w:rsidR="00883A96" w:rsidRDefault="00883A96" w:rsidP="00883A96">
            <w:pPr>
              <w:widowControl/>
              <w:ind w:firstLineChars="50" w:firstLine="120"/>
              <w:jc w:val="left"/>
              <w:rPr>
                <w:rFonts w:cs="Times New Roman"/>
                <w:sz w:val="24"/>
                <w:szCs w:val="24"/>
              </w:rPr>
            </w:pPr>
            <w:r>
              <w:rPr>
                <w:rFonts w:cs="Times New Roman"/>
                <w:sz w:val="24"/>
                <w:szCs w:val="24"/>
              </w:rPr>
              <w:t>No</w:t>
            </w:r>
          </w:p>
        </w:tc>
        <w:tc>
          <w:tcPr>
            <w:tcW w:w="963" w:type="pct"/>
            <w:hideMark/>
          </w:tcPr>
          <w:p w14:paraId="094BE7FD"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400F9D37" w14:textId="7F80E3D9" w:rsidR="00883A96" w:rsidRDefault="00883A96" w:rsidP="00883A96">
            <w:pPr>
              <w:widowControl/>
              <w:jc w:val="center"/>
              <w:rPr>
                <w:rFonts w:cs="Times New Roman"/>
                <w:sz w:val="24"/>
                <w:szCs w:val="24"/>
              </w:rPr>
            </w:pPr>
            <w:r w:rsidRPr="00883A96">
              <w:rPr>
                <w:rFonts w:cs="Times New Roman"/>
                <w:sz w:val="24"/>
                <w:szCs w:val="24"/>
              </w:rPr>
              <w:t>1.29 (1.26, 1.32)</w:t>
            </w:r>
          </w:p>
        </w:tc>
        <w:tc>
          <w:tcPr>
            <w:tcW w:w="1021" w:type="pct"/>
            <w:hideMark/>
          </w:tcPr>
          <w:p w14:paraId="320F2BAF" w14:textId="5EAB7C19" w:rsidR="00883A96" w:rsidRDefault="00883A96" w:rsidP="00883A96">
            <w:pPr>
              <w:widowControl/>
              <w:jc w:val="center"/>
              <w:rPr>
                <w:rFonts w:cs="Times New Roman"/>
                <w:sz w:val="24"/>
                <w:szCs w:val="24"/>
              </w:rPr>
            </w:pPr>
            <w:r w:rsidRPr="00883A96">
              <w:rPr>
                <w:rFonts w:cs="Times New Roman"/>
                <w:sz w:val="24"/>
                <w:szCs w:val="24"/>
              </w:rPr>
              <w:t>1.90 (1.82, 1.99)</w:t>
            </w:r>
          </w:p>
        </w:tc>
        <w:tc>
          <w:tcPr>
            <w:tcW w:w="858" w:type="pct"/>
          </w:tcPr>
          <w:p w14:paraId="0B0BB736" w14:textId="77777777" w:rsidR="00883A96" w:rsidRDefault="00883A96" w:rsidP="00883A96">
            <w:pPr>
              <w:widowControl/>
              <w:jc w:val="center"/>
              <w:rPr>
                <w:rFonts w:cs="Times New Roman"/>
                <w:sz w:val="24"/>
                <w:szCs w:val="24"/>
              </w:rPr>
            </w:pPr>
          </w:p>
        </w:tc>
      </w:tr>
      <w:tr w:rsidR="00883A96" w14:paraId="50E580FF" w14:textId="77777777" w:rsidTr="0095684A">
        <w:tc>
          <w:tcPr>
            <w:tcW w:w="1022" w:type="pct"/>
            <w:hideMark/>
          </w:tcPr>
          <w:p w14:paraId="656C5D1A" w14:textId="77777777" w:rsidR="00883A96" w:rsidRDefault="00883A96" w:rsidP="00883A96">
            <w:pPr>
              <w:widowControl/>
              <w:ind w:firstLineChars="50" w:firstLine="120"/>
              <w:jc w:val="left"/>
              <w:rPr>
                <w:rFonts w:cs="Times New Roman"/>
                <w:sz w:val="24"/>
                <w:szCs w:val="24"/>
              </w:rPr>
            </w:pPr>
            <w:r>
              <w:rPr>
                <w:rFonts w:cs="Times New Roman"/>
                <w:sz w:val="24"/>
                <w:szCs w:val="24"/>
              </w:rPr>
              <w:t>Yes</w:t>
            </w:r>
          </w:p>
        </w:tc>
        <w:tc>
          <w:tcPr>
            <w:tcW w:w="963" w:type="pct"/>
            <w:hideMark/>
          </w:tcPr>
          <w:p w14:paraId="093C94A7"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741F74DA" w14:textId="598D6831" w:rsidR="00883A96" w:rsidRDefault="00883A96" w:rsidP="00883A96">
            <w:pPr>
              <w:widowControl/>
              <w:jc w:val="center"/>
              <w:rPr>
                <w:rFonts w:cs="Times New Roman"/>
                <w:sz w:val="24"/>
                <w:szCs w:val="24"/>
              </w:rPr>
            </w:pPr>
            <w:r w:rsidRPr="00883A96">
              <w:rPr>
                <w:rFonts w:cs="Times New Roman"/>
                <w:sz w:val="24"/>
                <w:szCs w:val="24"/>
              </w:rPr>
              <w:t>1.24 (1.19, 1.29)</w:t>
            </w:r>
          </w:p>
        </w:tc>
        <w:tc>
          <w:tcPr>
            <w:tcW w:w="1021" w:type="pct"/>
            <w:hideMark/>
          </w:tcPr>
          <w:p w14:paraId="75D2B326" w14:textId="3E5C1C94" w:rsidR="00883A96" w:rsidRDefault="00883A96" w:rsidP="00883A96">
            <w:pPr>
              <w:widowControl/>
              <w:jc w:val="center"/>
              <w:rPr>
                <w:rFonts w:cs="Times New Roman"/>
                <w:sz w:val="24"/>
                <w:szCs w:val="24"/>
              </w:rPr>
            </w:pPr>
            <w:r w:rsidRPr="00883A96">
              <w:rPr>
                <w:rFonts w:cs="Times New Roman"/>
                <w:sz w:val="24"/>
                <w:szCs w:val="24"/>
              </w:rPr>
              <w:t>1.87 (1.78, 1.97)</w:t>
            </w:r>
          </w:p>
        </w:tc>
        <w:tc>
          <w:tcPr>
            <w:tcW w:w="858" w:type="pct"/>
          </w:tcPr>
          <w:p w14:paraId="2F2F9EA2" w14:textId="77777777" w:rsidR="00883A96" w:rsidRDefault="00883A96" w:rsidP="00883A96">
            <w:pPr>
              <w:widowControl/>
              <w:jc w:val="center"/>
              <w:rPr>
                <w:rFonts w:cs="Times New Roman"/>
                <w:sz w:val="24"/>
                <w:szCs w:val="24"/>
              </w:rPr>
            </w:pPr>
          </w:p>
        </w:tc>
      </w:tr>
      <w:tr w:rsidR="00883A96" w14:paraId="0B78F3CC" w14:textId="77777777" w:rsidTr="0095684A">
        <w:tc>
          <w:tcPr>
            <w:tcW w:w="1022" w:type="pct"/>
            <w:hideMark/>
          </w:tcPr>
          <w:p w14:paraId="0F928FCE" w14:textId="77777777" w:rsidR="00883A96" w:rsidRDefault="00883A96" w:rsidP="00883A96">
            <w:pPr>
              <w:widowControl/>
              <w:jc w:val="left"/>
              <w:rPr>
                <w:rFonts w:cs="Times New Roman"/>
                <w:sz w:val="24"/>
                <w:szCs w:val="24"/>
              </w:rPr>
            </w:pPr>
            <w:r>
              <w:rPr>
                <w:rFonts w:cs="Times New Roman"/>
                <w:sz w:val="24"/>
                <w:szCs w:val="24"/>
              </w:rPr>
              <w:t>Townsend deprivation index</w:t>
            </w:r>
          </w:p>
        </w:tc>
        <w:tc>
          <w:tcPr>
            <w:tcW w:w="963" w:type="pct"/>
          </w:tcPr>
          <w:p w14:paraId="04A38B29" w14:textId="77777777" w:rsidR="00883A96" w:rsidRDefault="00883A96" w:rsidP="00883A96">
            <w:pPr>
              <w:widowControl/>
              <w:jc w:val="center"/>
              <w:rPr>
                <w:rFonts w:cs="Times New Roman"/>
                <w:sz w:val="24"/>
                <w:szCs w:val="24"/>
              </w:rPr>
            </w:pPr>
          </w:p>
        </w:tc>
        <w:tc>
          <w:tcPr>
            <w:tcW w:w="1136" w:type="pct"/>
          </w:tcPr>
          <w:p w14:paraId="111E55A6" w14:textId="77777777" w:rsidR="00883A96" w:rsidRDefault="00883A96" w:rsidP="00883A96">
            <w:pPr>
              <w:widowControl/>
              <w:jc w:val="center"/>
              <w:rPr>
                <w:rFonts w:cs="Times New Roman"/>
                <w:sz w:val="24"/>
                <w:szCs w:val="24"/>
              </w:rPr>
            </w:pPr>
          </w:p>
        </w:tc>
        <w:tc>
          <w:tcPr>
            <w:tcW w:w="1021" w:type="pct"/>
          </w:tcPr>
          <w:p w14:paraId="53C88C28" w14:textId="77777777" w:rsidR="00883A96" w:rsidRDefault="00883A96" w:rsidP="00883A96">
            <w:pPr>
              <w:widowControl/>
              <w:jc w:val="center"/>
              <w:rPr>
                <w:rFonts w:cs="Times New Roman"/>
                <w:sz w:val="24"/>
                <w:szCs w:val="24"/>
              </w:rPr>
            </w:pPr>
          </w:p>
        </w:tc>
        <w:tc>
          <w:tcPr>
            <w:tcW w:w="858" w:type="pct"/>
            <w:hideMark/>
          </w:tcPr>
          <w:p w14:paraId="4FB5C5FA" w14:textId="680473E7" w:rsidR="00883A96" w:rsidRDefault="00883A96" w:rsidP="00883A96">
            <w:pPr>
              <w:widowControl/>
              <w:jc w:val="center"/>
              <w:rPr>
                <w:rFonts w:cs="Times New Roman"/>
                <w:sz w:val="24"/>
                <w:szCs w:val="24"/>
              </w:rPr>
            </w:pPr>
            <w:r w:rsidRPr="00883A96">
              <w:rPr>
                <w:rFonts w:cs="Times New Roman"/>
                <w:sz w:val="24"/>
                <w:szCs w:val="24"/>
              </w:rPr>
              <w:t>0.011</w:t>
            </w:r>
          </w:p>
        </w:tc>
      </w:tr>
      <w:tr w:rsidR="00883A96" w14:paraId="20F1DAE9" w14:textId="77777777" w:rsidTr="0095684A">
        <w:tc>
          <w:tcPr>
            <w:tcW w:w="1022" w:type="pct"/>
            <w:hideMark/>
          </w:tcPr>
          <w:p w14:paraId="3A2D82C5" w14:textId="77777777" w:rsidR="00883A96" w:rsidRDefault="00883A96" w:rsidP="00883A96">
            <w:pPr>
              <w:widowControl/>
              <w:ind w:firstLineChars="50" w:firstLine="120"/>
              <w:jc w:val="left"/>
              <w:rPr>
                <w:rFonts w:cs="Times New Roman"/>
                <w:sz w:val="24"/>
                <w:szCs w:val="24"/>
              </w:rPr>
            </w:pPr>
            <w:r>
              <w:rPr>
                <w:rFonts w:cs="Times New Roman"/>
                <w:sz w:val="24"/>
                <w:szCs w:val="24"/>
              </w:rPr>
              <w:t>&lt; 50%</w:t>
            </w:r>
          </w:p>
        </w:tc>
        <w:tc>
          <w:tcPr>
            <w:tcW w:w="963" w:type="pct"/>
            <w:hideMark/>
          </w:tcPr>
          <w:p w14:paraId="7EFE991A"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08447CF9" w14:textId="4E486728" w:rsidR="00883A96" w:rsidRDefault="00883A96" w:rsidP="00883A96">
            <w:pPr>
              <w:widowControl/>
              <w:jc w:val="center"/>
              <w:rPr>
                <w:rFonts w:cs="Times New Roman"/>
                <w:sz w:val="24"/>
                <w:szCs w:val="24"/>
              </w:rPr>
            </w:pPr>
            <w:r w:rsidRPr="00883A96">
              <w:rPr>
                <w:rFonts w:cs="Times New Roman"/>
                <w:sz w:val="24"/>
                <w:szCs w:val="24"/>
              </w:rPr>
              <w:t>1.26 (1.23, 1.30)</w:t>
            </w:r>
          </w:p>
        </w:tc>
        <w:tc>
          <w:tcPr>
            <w:tcW w:w="1021" w:type="pct"/>
            <w:hideMark/>
          </w:tcPr>
          <w:p w14:paraId="467B201E" w14:textId="02E14E6D" w:rsidR="00883A96" w:rsidRDefault="00883A96" w:rsidP="00883A96">
            <w:pPr>
              <w:widowControl/>
              <w:jc w:val="center"/>
              <w:rPr>
                <w:rFonts w:cs="Times New Roman"/>
                <w:sz w:val="24"/>
                <w:szCs w:val="24"/>
              </w:rPr>
            </w:pPr>
            <w:r w:rsidRPr="00883A96">
              <w:rPr>
                <w:rFonts w:cs="Times New Roman"/>
                <w:sz w:val="24"/>
                <w:szCs w:val="24"/>
              </w:rPr>
              <w:t>1.80 (1.72, 1.89)</w:t>
            </w:r>
          </w:p>
        </w:tc>
        <w:tc>
          <w:tcPr>
            <w:tcW w:w="858" w:type="pct"/>
          </w:tcPr>
          <w:p w14:paraId="7C8BF98F" w14:textId="77777777" w:rsidR="00883A96" w:rsidRDefault="00883A96" w:rsidP="00883A96">
            <w:pPr>
              <w:widowControl/>
              <w:jc w:val="center"/>
              <w:rPr>
                <w:rFonts w:cs="Times New Roman"/>
                <w:sz w:val="24"/>
                <w:szCs w:val="24"/>
              </w:rPr>
            </w:pPr>
          </w:p>
        </w:tc>
      </w:tr>
      <w:tr w:rsidR="00883A96" w14:paraId="68C098F8" w14:textId="77777777" w:rsidTr="0095684A">
        <w:tc>
          <w:tcPr>
            <w:tcW w:w="1022" w:type="pct"/>
            <w:hideMark/>
          </w:tcPr>
          <w:p w14:paraId="7967EF23" w14:textId="77777777" w:rsidR="00883A96" w:rsidRDefault="00883A96" w:rsidP="00883A96">
            <w:pPr>
              <w:widowControl/>
              <w:ind w:firstLineChars="50" w:firstLine="120"/>
              <w:jc w:val="left"/>
              <w:rPr>
                <w:rFonts w:cs="Times New Roman"/>
                <w:sz w:val="24"/>
                <w:szCs w:val="24"/>
              </w:rPr>
            </w:pPr>
            <w:r>
              <w:rPr>
                <w:rFonts w:cs="Times New Roman"/>
                <w:sz w:val="24"/>
                <w:szCs w:val="24"/>
              </w:rPr>
              <w:t>≥ 50%</w:t>
            </w:r>
          </w:p>
        </w:tc>
        <w:tc>
          <w:tcPr>
            <w:tcW w:w="963" w:type="pct"/>
            <w:hideMark/>
          </w:tcPr>
          <w:p w14:paraId="234E1165"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04FE16F4" w14:textId="0FE6E826" w:rsidR="00883A96" w:rsidRDefault="00883A96" w:rsidP="00883A96">
            <w:pPr>
              <w:widowControl/>
              <w:jc w:val="center"/>
              <w:rPr>
                <w:rFonts w:cs="Times New Roman"/>
                <w:sz w:val="24"/>
                <w:szCs w:val="24"/>
              </w:rPr>
            </w:pPr>
            <w:r w:rsidRPr="00883A96">
              <w:rPr>
                <w:rFonts w:cs="Times New Roman"/>
                <w:sz w:val="24"/>
                <w:szCs w:val="24"/>
              </w:rPr>
              <w:t>1.30 (1.26, 1.34)</w:t>
            </w:r>
          </w:p>
        </w:tc>
        <w:tc>
          <w:tcPr>
            <w:tcW w:w="1021" w:type="pct"/>
            <w:hideMark/>
          </w:tcPr>
          <w:p w14:paraId="22C33827" w14:textId="39C88FC9" w:rsidR="00883A96" w:rsidRDefault="00883A96" w:rsidP="00883A96">
            <w:pPr>
              <w:widowControl/>
              <w:jc w:val="center"/>
              <w:rPr>
                <w:rFonts w:cs="Times New Roman"/>
                <w:sz w:val="24"/>
                <w:szCs w:val="24"/>
              </w:rPr>
            </w:pPr>
            <w:r w:rsidRPr="00883A96">
              <w:rPr>
                <w:rFonts w:cs="Times New Roman"/>
                <w:sz w:val="24"/>
                <w:szCs w:val="24"/>
              </w:rPr>
              <w:t>1.99 (1.90, 2.08)</w:t>
            </w:r>
          </w:p>
        </w:tc>
        <w:tc>
          <w:tcPr>
            <w:tcW w:w="858" w:type="pct"/>
          </w:tcPr>
          <w:p w14:paraId="364DFBC6" w14:textId="77777777" w:rsidR="00883A96" w:rsidRDefault="00883A96" w:rsidP="00883A96">
            <w:pPr>
              <w:widowControl/>
              <w:jc w:val="center"/>
              <w:rPr>
                <w:rFonts w:cs="Times New Roman"/>
                <w:sz w:val="24"/>
                <w:szCs w:val="24"/>
              </w:rPr>
            </w:pPr>
          </w:p>
        </w:tc>
      </w:tr>
      <w:tr w:rsidR="00883A96" w14:paraId="00CB462F" w14:textId="77777777" w:rsidTr="0095684A">
        <w:tc>
          <w:tcPr>
            <w:tcW w:w="1022" w:type="pct"/>
            <w:hideMark/>
          </w:tcPr>
          <w:p w14:paraId="3FB94B38" w14:textId="77777777" w:rsidR="00883A96" w:rsidRDefault="00883A96" w:rsidP="00883A96">
            <w:pPr>
              <w:widowControl/>
              <w:jc w:val="left"/>
              <w:rPr>
                <w:rFonts w:cs="Times New Roman"/>
                <w:sz w:val="24"/>
                <w:szCs w:val="24"/>
              </w:rPr>
            </w:pPr>
            <w:r>
              <w:rPr>
                <w:rFonts w:cs="Times New Roman"/>
                <w:sz w:val="24"/>
                <w:szCs w:val="24"/>
              </w:rPr>
              <w:t>College/university degree</w:t>
            </w:r>
          </w:p>
        </w:tc>
        <w:tc>
          <w:tcPr>
            <w:tcW w:w="963" w:type="pct"/>
          </w:tcPr>
          <w:p w14:paraId="4287771D" w14:textId="77777777" w:rsidR="00883A96" w:rsidRDefault="00883A96" w:rsidP="00883A96">
            <w:pPr>
              <w:widowControl/>
              <w:jc w:val="center"/>
              <w:rPr>
                <w:rFonts w:cs="Times New Roman"/>
                <w:sz w:val="24"/>
                <w:szCs w:val="24"/>
              </w:rPr>
            </w:pPr>
          </w:p>
        </w:tc>
        <w:tc>
          <w:tcPr>
            <w:tcW w:w="1136" w:type="pct"/>
          </w:tcPr>
          <w:p w14:paraId="61F17038" w14:textId="77777777" w:rsidR="00883A96" w:rsidRDefault="00883A96" w:rsidP="00883A96">
            <w:pPr>
              <w:widowControl/>
              <w:jc w:val="center"/>
              <w:rPr>
                <w:rFonts w:cs="Times New Roman"/>
                <w:sz w:val="24"/>
                <w:szCs w:val="24"/>
              </w:rPr>
            </w:pPr>
          </w:p>
        </w:tc>
        <w:tc>
          <w:tcPr>
            <w:tcW w:w="1021" w:type="pct"/>
          </w:tcPr>
          <w:p w14:paraId="066B08A3" w14:textId="77777777" w:rsidR="00883A96" w:rsidRDefault="00883A96" w:rsidP="00883A96">
            <w:pPr>
              <w:widowControl/>
              <w:jc w:val="center"/>
              <w:rPr>
                <w:rFonts w:cs="Times New Roman"/>
                <w:sz w:val="24"/>
                <w:szCs w:val="24"/>
              </w:rPr>
            </w:pPr>
          </w:p>
        </w:tc>
        <w:tc>
          <w:tcPr>
            <w:tcW w:w="858" w:type="pct"/>
            <w:hideMark/>
          </w:tcPr>
          <w:p w14:paraId="53370518" w14:textId="0FCC5230" w:rsidR="00883A96" w:rsidRDefault="00883A96" w:rsidP="00883A96">
            <w:pPr>
              <w:widowControl/>
              <w:jc w:val="center"/>
              <w:rPr>
                <w:rFonts w:cs="Times New Roman"/>
                <w:sz w:val="24"/>
                <w:szCs w:val="24"/>
              </w:rPr>
            </w:pPr>
            <w:r w:rsidRPr="00883A96">
              <w:rPr>
                <w:rFonts w:cs="Times New Roman"/>
                <w:sz w:val="24"/>
                <w:szCs w:val="24"/>
              </w:rPr>
              <w:t>&lt;0.001</w:t>
            </w:r>
          </w:p>
        </w:tc>
      </w:tr>
      <w:tr w:rsidR="00883A96" w14:paraId="391D226E" w14:textId="77777777" w:rsidTr="0095684A">
        <w:tc>
          <w:tcPr>
            <w:tcW w:w="1022" w:type="pct"/>
            <w:hideMark/>
          </w:tcPr>
          <w:p w14:paraId="11503219" w14:textId="77777777" w:rsidR="00883A96" w:rsidRDefault="00883A96" w:rsidP="00883A96">
            <w:pPr>
              <w:widowControl/>
              <w:ind w:firstLineChars="50" w:firstLine="120"/>
              <w:jc w:val="left"/>
              <w:rPr>
                <w:rFonts w:cs="Times New Roman"/>
                <w:sz w:val="24"/>
                <w:szCs w:val="24"/>
              </w:rPr>
            </w:pPr>
            <w:r>
              <w:rPr>
                <w:rFonts w:cs="Times New Roman"/>
                <w:sz w:val="24"/>
                <w:szCs w:val="24"/>
              </w:rPr>
              <w:t>No</w:t>
            </w:r>
          </w:p>
        </w:tc>
        <w:tc>
          <w:tcPr>
            <w:tcW w:w="963" w:type="pct"/>
            <w:hideMark/>
          </w:tcPr>
          <w:p w14:paraId="4C9EA553"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7D3947FD" w14:textId="542F4D8F" w:rsidR="00883A96" w:rsidRDefault="00883A96" w:rsidP="00883A96">
            <w:pPr>
              <w:widowControl/>
              <w:jc w:val="center"/>
              <w:rPr>
                <w:rFonts w:cs="Times New Roman"/>
                <w:sz w:val="24"/>
                <w:szCs w:val="24"/>
              </w:rPr>
            </w:pPr>
            <w:r w:rsidRPr="00883A96">
              <w:rPr>
                <w:rFonts w:cs="Times New Roman"/>
                <w:sz w:val="24"/>
                <w:szCs w:val="24"/>
              </w:rPr>
              <w:t>1.29 (1.26, 1.33)</w:t>
            </w:r>
          </w:p>
        </w:tc>
        <w:tc>
          <w:tcPr>
            <w:tcW w:w="1021" w:type="pct"/>
            <w:hideMark/>
          </w:tcPr>
          <w:p w14:paraId="198BAD8C" w14:textId="03B5679D" w:rsidR="00883A96" w:rsidRDefault="00883A96" w:rsidP="00883A96">
            <w:pPr>
              <w:widowControl/>
              <w:jc w:val="center"/>
              <w:rPr>
                <w:rFonts w:cs="Times New Roman"/>
                <w:sz w:val="24"/>
                <w:szCs w:val="24"/>
              </w:rPr>
            </w:pPr>
            <w:r w:rsidRPr="00883A96">
              <w:rPr>
                <w:rFonts w:cs="Times New Roman"/>
                <w:sz w:val="24"/>
                <w:szCs w:val="24"/>
              </w:rPr>
              <w:t>1.95 (1.86, 2.04)</w:t>
            </w:r>
          </w:p>
        </w:tc>
        <w:tc>
          <w:tcPr>
            <w:tcW w:w="858" w:type="pct"/>
          </w:tcPr>
          <w:p w14:paraId="1E8D986C" w14:textId="77777777" w:rsidR="00883A96" w:rsidRDefault="00883A96" w:rsidP="00883A96">
            <w:pPr>
              <w:widowControl/>
              <w:jc w:val="center"/>
              <w:rPr>
                <w:rFonts w:cs="Times New Roman"/>
                <w:sz w:val="24"/>
                <w:szCs w:val="24"/>
              </w:rPr>
            </w:pPr>
          </w:p>
        </w:tc>
      </w:tr>
      <w:tr w:rsidR="00883A96" w14:paraId="5345D3ED" w14:textId="77777777" w:rsidTr="0095684A">
        <w:tc>
          <w:tcPr>
            <w:tcW w:w="1022" w:type="pct"/>
            <w:hideMark/>
          </w:tcPr>
          <w:p w14:paraId="2DBE9C78" w14:textId="77777777" w:rsidR="00883A96" w:rsidRDefault="00883A96" w:rsidP="00883A96">
            <w:pPr>
              <w:widowControl/>
              <w:ind w:firstLineChars="50" w:firstLine="120"/>
              <w:jc w:val="left"/>
              <w:rPr>
                <w:rFonts w:cs="Times New Roman"/>
                <w:sz w:val="24"/>
                <w:szCs w:val="24"/>
              </w:rPr>
            </w:pPr>
            <w:r>
              <w:rPr>
                <w:rFonts w:cs="Times New Roman"/>
                <w:sz w:val="24"/>
                <w:szCs w:val="24"/>
              </w:rPr>
              <w:t>Yes</w:t>
            </w:r>
          </w:p>
        </w:tc>
        <w:tc>
          <w:tcPr>
            <w:tcW w:w="963" w:type="pct"/>
            <w:hideMark/>
          </w:tcPr>
          <w:p w14:paraId="04857E84"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1053360B" w14:textId="05DD3598" w:rsidR="00883A96" w:rsidRDefault="00883A96" w:rsidP="00883A96">
            <w:pPr>
              <w:widowControl/>
              <w:jc w:val="center"/>
              <w:rPr>
                <w:rFonts w:cs="Times New Roman"/>
                <w:sz w:val="24"/>
                <w:szCs w:val="24"/>
              </w:rPr>
            </w:pPr>
            <w:r w:rsidRPr="00883A96">
              <w:rPr>
                <w:rFonts w:cs="Times New Roman"/>
                <w:sz w:val="24"/>
                <w:szCs w:val="24"/>
              </w:rPr>
              <w:t>1.32 (1.26, 1.37)</w:t>
            </w:r>
          </w:p>
        </w:tc>
        <w:tc>
          <w:tcPr>
            <w:tcW w:w="1021" w:type="pct"/>
            <w:hideMark/>
          </w:tcPr>
          <w:p w14:paraId="634CFE4A" w14:textId="3329D3FD" w:rsidR="00883A96" w:rsidRDefault="00883A96" w:rsidP="00883A96">
            <w:pPr>
              <w:widowControl/>
              <w:jc w:val="center"/>
              <w:rPr>
                <w:rFonts w:cs="Times New Roman"/>
                <w:sz w:val="24"/>
                <w:szCs w:val="24"/>
              </w:rPr>
            </w:pPr>
            <w:r w:rsidRPr="00883A96">
              <w:rPr>
                <w:rFonts w:cs="Times New Roman"/>
                <w:sz w:val="24"/>
                <w:szCs w:val="24"/>
              </w:rPr>
              <w:t>1.90 (1.78, 2.03)</w:t>
            </w:r>
          </w:p>
        </w:tc>
        <w:tc>
          <w:tcPr>
            <w:tcW w:w="858" w:type="pct"/>
          </w:tcPr>
          <w:p w14:paraId="1BC442DD" w14:textId="77777777" w:rsidR="00883A96" w:rsidRDefault="00883A96" w:rsidP="00883A96">
            <w:pPr>
              <w:widowControl/>
              <w:jc w:val="center"/>
              <w:rPr>
                <w:rFonts w:cs="Times New Roman"/>
                <w:sz w:val="24"/>
                <w:szCs w:val="24"/>
              </w:rPr>
            </w:pPr>
          </w:p>
        </w:tc>
      </w:tr>
      <w:tr w:rsidR="00883A96" w14:paraId="2B572F20" w14:textId="77777777" w:rsidTr="0095684A">
        <w:tc>
          <w:tcPr>
            <w:tcW w:w="1022" w:type="pct"/>
            <w:hideMark/>
          </w:tcPr>
          <w:p w14:paraId="38E01B6A" w14:textId="77777777" w:rsidR="00883A96" w:rsidRDefault="00883A96" w:rsidP="00883A96">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08889611"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7AF1B482" w14:textId="7EC85DD1" w:rsidR="00883A96" w:rsidRDefault="00883A96" w:rsidP="00883A96">
            <w:pPr>
              <w:widowControl/>
              <w:jc w:val="center"/>
              <w:rPr>
                <w:rFonts w:cs="Times New Roman"/>
                <w:sz w:val="24"/>
                <w:szCs w:val="24"/>
              </w:rPr>
            </w:pPr>
            <w:r w:rsidRPr="00883A96">
              <w:rPr>
                <w:rFonts w:cs="Times New Roman"/>
                <w:sz w:val="24"/>
                <w:szCs w:val="24"/>
              </w:rPr>
              <w:t>1.19 (1.14, 1.24)</w:t>
            </w:r>
          </w:p>
        </w:tc>
        <w:tc>
          <w:tcPr>
            <w:tcW w:w="1021" w:type="pct"/>
            <w:hideMark/>
          </w:tcPr>
          <w:p w14:paraId="25A6D11F" w14:textId="6740AA87" w:rsidR="00883A96" w:rsidRDefault="00883A96" w:rsidP="00883A96">
            <w:pPr>
              <w:widowControl/>
              <w:jc w:val="center"/>
              <w:rPr>
                <w:rFonts w:cs="Times New Roman"/>
                <w:sz w:val="24"/>
                <w:szCs w:val="24"/>
              </w:rPr>
            </w:pPr>
            <w:r w:rsidRPr="00883A96">
              <w:rPr>
                <w:rFonts w:cs="Times New Roman"/>
                <w:sz w:val="24"/>
                <w:szCs w:val="24"/>
              </w:rPr>
              <w:t>1.76 (1.65, 1.87)</w:t>
            </w:r>
          </w:p>
        </w:tc>
        <w:tc>
          <w:tcPr>
            <w:tcW w:w="858" w:type="pct"/>
          </w:tcPr>
          <w:p w14:paraId="0BB14956" w14:textId="77777777" w:rsidR="00883A96" w:rsidRDefault="00883A96" w:rsidP="00883A96">
            <w:pPr>
              <w:widowControl/>
              <w:jc w:val="center"/>
              <w:rPr>
                <w:rFonts w:cs="Times New Roman"/>
                <w:sz w:val="24"/>
                <w:szCs w:val="24"/>
              </w:rPr>
            </w:pPr>
          </w:p>
        </w:tc>
      </w:tr>
      <w:tr w:rsidR="00883A96" w14:paraId="3A70A538" w14:textId="77777777" w:rsidTr="0095684A">
        <w:tc>
          <w:tcPr>
            <w:tcW w:w="1022" w:type="pct"/>
            <w:hideMark/>
          </w:tcPr>
          <w:p w14:paraId="4AB7B205" w14:textId="77777777" w:rsidR="00883A96" w:rsidRDefault="00883A96" w:rsidP="00883A96">
            <w:pPr>
              <w:widowControl/>
              <w:jc w:val="left"/>
              <w:rPr>
                <w:rFonts w:cs="Times New Roman"/>
                <w:sz w:val="24"/>
                <w:szCs w:val="24"/>
              </w:rPr>
            </w:pPr>
            <w:r>
              <w:rPr>
                <w:rFonts w:cs="Times New Roman"/>
                <w:sz w:val="24"/>
                <w:szCs w:val="24"/>
              </w:rPr>
              <w:t>Smoking status</w:t>
            </w:r>
          </w:p>
        </w:tc>
        <w:tc>
          <w:tcPr>
            <w:tcW w:w="963" w:type="pct"/>
          </w:tcPr>
          <w:p w14:paraId="04354A07" w14:textId="77777777" w:rsidR="00883A96" w:rsidRDefault="00883A96" w:rsidP="00883A96">
            <w:pPr>
              <w:widowControl/>
              <w:jc w:val="center"/>
              <w:rPr>
                <w:rFonts w:cs="Times New Roman"/>
                <w:sz w:val="24"/>
                <w:szCs w:val="24"/>
              </w:rPr>
            </w:pPr>
          </w:p>
        </w:tc>
        <w:tc>
          <w:tcPr>
            <w:tcW w:w="1136" w:type="pct"/>
          </w:tcPr>
          <w:p w14:paraId="0B65AAB7" w14:textId="77777777" w:rsidR="00883A96" w:rsidRDefault="00883A96" w:rsidP="00883A96">
            <w:pPr>
              <w:widowControl/>
              <w:jc w:val="center"/>
              <w:rPr>
                <w:rFonts w:cs="Times New Roman"/>
                <w:sz w:val="24"/>
                <w:szCs w:val="24"/>
              </w:rPr>
            </w:pPr>
          </w:p>
        </w:tc>
        <w:tc>
          <w:tcPr>
            <w:tcW w:w="1021" w:type="pct"/>
          </w:tcPr>
          <w:p w14:paraId="5652DC7C" w14:textId="77777777" w:rsidR="00883A96" w:rsidRDefault="00883A96" w:rsidP="00883A96">
            <w:pPr>
              <w:widowControl/>
              <w:jc w:val="center"/>
              <w:rPr>
                <w:rFonts w:cs="Times New Roman"/>
                <w:sz w:val="24"/>
                <w:szCs w:val="24"/>
              </w:rPr>
            </w:pPr>
          </w:p>
        </w:tc>
        <w:tc>
          <w:tcPr>
            <w:tcW w:w="858" w:type="pct"/>
            <w:hideMark/>
          </w:tcPr>
          <w:p w14:paraId="43E16F1E" w14:textId="2AAEC283" w:rsidR="00883A96" w:rsidRDefault="00883A96" w:rsidP="00883A96">
            <w:pPr>
              <w:widowControl/>
              <w:jc w:val="center"/>
              <w:rPr>
                <w:rFonts w:cs="Times New Roman"/>
                <w:sz w:val="24"/>
                <w:szCs w:val="24"/>
              </w:rPr>
            </w:pPr>
            <w:r w:rsidRPr="00883A96">
              <w:rPr>
                <w:rFonts w:cs="Times New Roman"/>
                <w:sz w:val="24"/>
                <w:szCs w:val="24"/>
              </w:rPr>
              <w:t>0.12</w:t>
            </w:r>
          </w:p>
        </w:tc>
      </w:tr>
      <w:tr w:rsidR="00883A96" w14:paraId="6D811056" w14:textId="77777777" w:rsidTr="0095684A">
        <w:tc>
          <w:tcPr>
            <w:tcW w:w="1022" w:type="pct"/>
            <w:hideMark/>
          </w:tcPr>
          <w:p w14:paraId="0E7F2E96" w14:textId="77777777" w:rsidR="00883A96" w:rsidRDefault="00883A96" w:rsidP="00883A96">
            <w:pPr>
              <w:widowControl/>
              <w:ind w:firstLineChars="50" w:firstLine="120"/>
              <w:jc w:val="left"/>
              <w:rPr>
                <w:rFonts w:cs="Times New Roman"/>
                <w:sz w:val="24"/>
                <w:szCs w:val="24"/>
              </w:rPr>
            </w:pPr>
            <w:r>
              <w:rPr>
                <w:rFonts w:cs="Times New Roman"/>
                <w:sz w:val="24"/>
                <w:szCs w:val="24"/>
              </w:rPr>
              <w:t>Never smokers</w:t>
            </w:r>
          </w:p>
        </w:tc>
        <w:tc>
          <w:tcPr>
            <w:tcW w:w="963" w:type="pct"/>
            <w:hideMark/>
          </w:tcPr>
          <w:p w14:paraId="402AF0C8"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4A63FCA7" w14:textId="0E2953CF" w:rsidR="00883A96" w:rsidRDefault="00883A96" w:rsidP="00883A96">
            <w:pPr>
              <w:widowControl/>
              <w:jc w:val="center"/>
              <w:rPr>
                <w:rFonts w:cs="Times New Roman"/>
                <w:sz w:val="24"/>
                <w:szCs w:val="24"/>
              </w:rPr>
            </w:pPr>
            <w:r w:rsidRPr="00883A96">
              <w:rPr>
                <w:rFonts w:cs="Times New Roman"/>
                <w:sz w:val="24"/>
                <w:szCs w:val="24"/>
              </w:rPr>
              <w:t>1.28 (1.24, 1.32)</w:t>
            </w:r>
          </w:p>
        </w:tc>
        <w:tc>
          <w:tcPr>
            <w:tcW w:w="1021" w:type="pct"/>
            <w:hideMark/>
          </w:tcPr>
          <w:p w14:paraId="78E05DE5" w14:textId="06B56EA4" w:rsidR="00883A96" w:rsidRDefault="00883A96" w:rsidP="00883A96">
            <w:pPr>
              <w:widowControl/>
              <w:jc w:val="center"/>
              <w:rPr>
                <w:rFonts w:cs="Times New Roman"/>
                <w:sz w:val="24"/>
                <w:szCs w:val="24"/>
              </w:rPr>
            </w:pPr>
            <w:r w:rsidRPr="00883A96">
              <w:rPr>
                <w:rFonts w:cs="Times New Roman"/>
                <w:sz w:val="24"/>
                <w:szCs w:val="24"/>
              </w:rPr>
              <w:t>1.93 (1.84, 2.03)</w:t>
            </w:r>
          </w:p>
        </w:tc>
        <w:tc>
          <w:tcPr>
            <w:tcW w:w="858" w:type="pct"/>
          </w:tcPr>
          <w:p w14:paraId="527F021E" w14:textId="77777777" w:rsidR="00883A96" w:rsidRDefault="00883A96" w:rsidP="00883A96">
            <w:pPr>
              <w:widowControl/>
              <w:jc w:val="center"/>
              <w:rPr>
                <w:rFonts w:cs="Times New Roman"/>
                <w:sz w:val="24"/>
                <w:szCs w:val="24"/>
              </w:rPr>
            </w:pPr>
          </w:p>
        </w:tc>
      </w:tr>
      <w:tr w:rsidR="00883A96" w14:paraId="1C0EEA6F" w14:textId="77777777" w:rsidTr="0095684A">
        <w:tc>
          <w:tcPr>
            <w:tcW w:w="1022" w:type="pct"/>
            <w:hideMark/>
          </w:tcPr>
          <w:p w14:paraId="0B5CB279" w14:textId="77777777" w:rsidR="00883A96" w:rsidRDefault="00883A96" w:rsidP="00883A96">
            <w:pPr>
              <w:widowControl/>
              <w:ind w:firstLineChars="50" w:firstLine="120"/>
              <w:jc w:val="left"/>
              <w:rPr>
                <w:rFonts w:cs="Times New Roman"/>
                <w:sz w:val="24"/>
                <w:szCs w:val="24"/>
              </w:rPr>
            </w:pPr>
            <w:r>
              <w:rPr>
                <w:rFonts w:cs="Times New Roman"/>
                <w:sz w:val="24"/>
                <w:szCs w:val="24"/>
              </w:rPr>
              <w:t>Former smokers</w:t>
            </w:r>
          </w:p>
        </w:tc>
        <w:tc>
          <w:tcPr>
            <w:tcW w:w="963" w:type="pct"/>
            <w:hideMark/>
          </w:tcPr>
          <w:p w14:paraId="7E378FEA"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3498FA8C" w14:textId="4A8D7F95" w:rsidR="00883A96" w:rsidRDefault="00883A96" w:rsidP="00883A96">
            <w:pPr>
              <w:widowControl/>
              <w:jc w:val="center"/>
              <w:rPr>
                <w:rFonts w:cs="Times New Roman"/>
                <w:sz w:val="24"/>
                <w:szCs w:val="24"/>
              </w:rPr>
            </w:pPr>
            <w:r w:rsidRPr="00883A96">
              <w:rPr>
                <w:rFonts w:cs="Times New Roman"/>
                <w:sz w:val="24"/>
                <w:szCs w:val="24"/>
              </w:rPr>
              <w:t>1.34 (1.27, 1.41)</w:t>
            </w:r>
          </w:p>
        </w:tc>
        <w:tc>
          <w:tcPr>
            <w:tcW w:w="1021" w:type="pct"/>
            <w:hideMark/>
          </w:tcPr>
          <w:p w14:paraId="6BD08E1F" w14:textId="71DBFC3E" w:rsidR="00883A96" w:rsidRDefault="00883A96" w:rsidP="00883A96">
            <w:pPr>
              <w:widowControl/>
              <w:jc w:val="center"/>
              <w:rPr>
                <w:rFonts w:cs="Times New Roman"/>
                <w:sz w:val="24"/>
                <w:szCs w:val="24"/>
              </w:rPr>
            </w:pPr>
            <w:r w:rsidRPr="00883A96">
              <w:rPr>
                <w:rFonts w:cs="Times New Roman"/>
                <w:sz w:val="24"/>
                <w:szCs w:val="24"/>
              </w:rPr>
              <w:t>1.94 (1.78, 2.12)</w:t>
            </w:r>
          </w:p>
        </w:tc>
        <w:tc>
          <w:tcPr>
            <w:tcW w:w="858" w:type="pct"/>
          </w:tcPr>
          <w:p w14:paraId="3AE91D1E" w14:textId="77777777" w:rsidR="00883A96" w:rsidRDefault="00883A96" w:rsidP="00883A96">
            <w:pPr>
              <w:widowControl/>
              <w:jc w:val="center"/>
              <w:rPr>
                <w:rFonts w:cs="Times New Roman"/>
                <w:sz w:val="24"/>
                <w:szCs w:val="24"/>
              </w:rPr>
            </w:pPr>
          </w:p>
        </w:tc>
      </w:tr>
      <w:tr w:rsidR="00883A96" w14:paraId="5602FBD0" w14:textId="77777777" w:rsidTr="0095684A">
        <w:tc>
          <w:tcPr>
            <w:tcW w:w="1022" w:type="pct"/>
            <w:hideMark/>
          </w:tcPr>
          <w:p w14:paraId="03445256" w14:textId="77777777" w:rsidR="00883A96" w:rsidRDefault="00883A96" w:rsidP="00883A96">
            <w:pPr>
              <w:widowControl/>
              <w:ind w:firstLineChars="50" w:firstLine="120"/>
              <w:jc w:val="left"/>
              <w:rPr>
                <w:rFonts w:cs="Times New Roman"/>
                <w:sz w:val="24"/>
                <w:szCs w:val="24"/>
              </w:rPr>
            </w:pPr>
            <w:r>
              <w:rPr>
                <w:rFonts w:cs="Times New Roman"/>
                <w:sz w:val="24"/>
                <w:szCs w:val="24"/>
              </w:rPr>
              <w:t>Current smokers</w:t>
            </w:r>
          </w:p>
        </w:tc>
        <w:tc>
          <w:tcPr>
            <w:tcW w:w="963" w:type="pct"/>
            <w:hideMark/>
          </w:tcPr>
          <w:p w14:paraId="6F174E95"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6C2EA3D0" w14:textId="149228DB" w:rsidR="00883A96" w:rsidRDefault="00883A96" w:rsidP="00883A96">
            <w:pPr>
              <w:widowControl/>
              <w:jc w:val="center"/>
              <w:rPr>
                <w:rFonts w:cs="Times New Roman"/>
                <w:sz w:val="24"/>
                <w:szCs w:val="24"/>
              </w:rPr>
            </w:pPr>
            <w:r w:rsidRPr="00883A96">
              <w:rPr>
                <w:rFonts w:cs="Times New Roman"/>
                <w:sz w:val="24"/>
                <w:szCs w:val="24"/>
              </w:rPr>
              <w:t>1.25 (1.20, 1.29)</w:t>
            </w:r>
          </w:p>
        </w:tc>
        <w:tc>
          <w:tcPr>
            <w:tcW w:w="1021" w:type="pct"/>
            <w:hideMark/>
          </w:tcPr>
          <w:p w14:paraId="544F52E1" w14:textId="2176D144" w:rsidR="00883A96" w:rsidRDefault="00883A96" w:rsidP="00883A96">
            <w:pPr>
              <w:widowControl/>
              <w:jc w:val="center"/>
              <w:rPr>
                <w:rFonts w:cs="Times New Roman"/>
                <w:sz w:val="24"/>
                <w:szCs w:val="24"/>
              </w:rPr>
            </w:pPr>
            <w:r w:rsidRPr="00883A96">
              <w:rPr>
                <w:rFonts w:cs="Times New Roman"/>
                <w:sz w:val="24"/>
                <w:szCs w:val="24"/>
              </w:rPr>
              <w:t>1.82 (1.73, 1.92)</w:t>
            </w:r>
          </w:p>
        </w:tc>
        <w:tc>
          <w:tcPr>
            <w:tcW w:w="858" w:type="pct"/>
          </w:tcPr>
          <w:p w14:paraId="022B665F" w14:textId="77777777" w:rsidR="00883A96" w:rsidRDefault="00883A96" w:rsidP="00883A96">
            <w:pPr>
              <w:widowControl/>
              <w:jc w:val="center"/>
              <w:rPr>
                <w:rFonts w:cs="Times New Roman"/>
                <w:sz w:val="24"/>
                <w:szCs w:val="24"/>
              </w:rPr>
            </w:pPr>
          </w:p>
        </w:tc>
      </w:tr>
      <w:tr w:rsidR="00883A96" w14:paraId="1274E7C2" w14:textId="77777777" w:rsidTr="0095684A">
        <w:tc>
          <w:tcPr>
            <w:tcW w:w="1022" w:type="pct"/>
            <w:hideMark/>
          </w:tcPr>
          <w:p w14:paraId="4B834856" w14:textId="77777777" w:rsidR="00883A96" w:rsidRDefault="00883A96" w:rsidP="00883A96">
            <w:pPr>
              <w:widowControl/>
              <w:jc w:val="left"/>
              <w:rPr>
                <w:rFonts w:cs="Times New Roman"/>
                <w:sz w:val="24"/>
                <w:szCs w:val="24"/>
              </w:rPr>
            </w:pPr>
            <w:r>
              <w:rPr>
                <w:rFonts w:cs="Times New Roman"/>
                <w:sz w:val="24"/>
                <w:szCs w:val="24"/>
              </w:rPr>
              <w:t>Alcohol consumption</w:t>
            </w:r>
          </w:p>
        </w:tc>
        <w:tc>
          <w:tcPr>
            <w:tcW w:w="963" w:type="pct"/>
          </w:tcPr>
          <w:p w14:paraId="067AD9B2" w14:textId="77777777" w:rsidR="00883A96" w:rsidRDefault="00883A96" w:rsidP="00883A96">
            <w:pPr>
              <w:widowControl/>
              <w:jc w:val="center"/>
              <w:rPr>
                <w:rFonts w:cs="Times New Roman"/>
                <w:sz w:val="24"/>
                <w:szCs w:val="24"/>
              </w:rPr>
            </w:pPr>
          </w:p>
        </w:tc>
        <w:tc>
          <w:tcPr>
            <w:tcW w:w="1136" w:type="pct"/>
          </w:tcPr>
          <w:p w14:paraId="31FE3BF6" w14:textId="77777777" w:rsidR="00883A96" w:rsidRDefault="00883A96" w:rsidP="00883A96">
            <w:pPr>
              <w:widowControl/>
              <w:jc w:val="center"/>
              <w:rPr>
                <w:rFonts w:cs="Times New Roman"/>
                <w:sz w:val="24"/>
                <w:szCs w:val="24"/>
              </w:rPr>
            </w:pPr>
          </w:p>
        </w:tc>
        <w:tc>
          <w:tcPr>
            <w:tcW w:w="1021" w:type="pct"/>
          </w:tcPr>
          <w:p w14:paraId="014F0BFC" w14:textId="77777777" w:rsidR="00883A96" w:rsidRDefault="00883A96" w:rsidP="00883A96">
            <w:pPr>
              <w:widowControl/>
              <w:jc w:val="center"/>
              <w:rPr>
                <w:rFonts w:cs="Times New Roman"/>
                <w:sz w:val="24"/>
                <w:szCs w:val="24"/>
              </w:rPr>
            </w:pPr>
          </w:p>
        </w:tc>
        <w:tc>
          <w:tcPr>
            <w:tcW w:w="858" w:type="pct"/>
            <w:hideMark/>
          </w:tcPr>
          <w:p w14:paraId="508B7E30" w14:textId="0E8FB115" w:rsidR="00883A96" w:rsidRDefault="00883A96" w:rsidP="00883A96">
            <w:pPr>
              <w:widowControl/>
              <w:jc w:val="center"/>
              <w:rPr>
                <w:rFonts w:cs="Times New Roman"/>
                <w:sz w:val="24"/>
                <w:szCs w:val="24"/>
              </w:rPr>
            </w:pPr>
            <w:r w:rsidRPr="00883A96">
              <w:rPr>
                <w:rFonts w:cs="Times New Roman"/>
                <w:sz w:val="24"/>
                <w:szCs w:val="24"/>
              </w:rPr>
              <w:t>0.041</w:t>
            </w:r>
          </w:p>
        </w:tc>
      </w:tr>
      <w:tr w:rsidR="00883A96" w14:paraId="32975334" w14:textId="77777777" w:rsidTr="0095684A">
        <w:tc>
          <w:tcPr>
            <w:tcW w:w="1022" w:type="pct"/>
            <w:hideMark/>
          </w:tcPr>
          <w:p w14:paraId="29EBC722" w14:textId="77777777" w:rsidR="00883A96" w:rsidRDefault="00883A96" w:rsidP="00883A96">
            <w:pPr>
              <w:widowControl/>
              <w:ind w:firstLineChars="50" w:firstLine="120"/>
              <w:jc w:val="left"/>
              <w:rPr>
                <w:rFonts w:cs="Times New Roman"/>
                <w:sz w:val="24"/>
                <w:szCs w:val="24"/>
              </w:rPr>
            </w:pPr>
            <w:r>
              <w:rPr>
                <w:rFonts w:cs="Times New Roman"/>
                <w:sz w:val="24"/>
                <w:szCs w:val="24"/>
              </w:rPr>
              <w:t>Abstainer</w:t>
            </w:r>
          </w:p>
        </w:tc>
        <w:tc>
          <w:tcPr>
            <w:tcW w:w="963" w:type="pct"/>
            <w:hideMark/>
          </w:tcPr>
          <w:p w14:paraId="55432C08"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0CFD1017" w14:textId="60F1842A" w:rsidR="00883A96" w:rsidRDefault="00883A96" w:rsidP="00883A96">
            <w:pPr>
              <w:widowControl/>
              <w:jc w:val="center"/>
              <w:rPr>
                <w:rFonts w:cs="Times New Roman"/>
                <w:sz w:val="24"/>
                <w:szCs w:val="24"/>
              </w:rPr>
            </w:pPr>
            <w:r w:rsidRPr="00883A96">
              <w:rPr>
                <w:rFonts w:cs="Times New Roman"/>
                <w:sz w:val="24"/>
                <w:szCs w:val="24"/>
              </w:rPr>
              <w:t>1.04 (0.91, 1.20)</w:t>
            </w:r>
          </w:p>
        </w:tc>
        <w:tc>
          <w:tcPr>
            <w:tcW w:w="1021" w:type="pct"/>
            <w:hideMark/>
          </w:tcPr>
          <w:p w14:paraId="635F0C62" w14:textId="32804FC5" w:rsidR="00883A96" w:rsidRDefault="00883A96" w:rsidP="00883A96">
            <w:pPr>
              <w:widowControl/>
              <w:jc w:val="center"/>
              <w:rPr>
                <w:rFonts w:cs="Times New Roman"/>
                <w:sz w:val="24"/>
                <w:szCs w:val="24"/>
              </w:rPr>
            </w:pPr>
            <w:r w:rsidRPr="00883A96">
              <w:rPr>
                <w:rFonts w:cs="Times New Roman"/>
                <w:sz w:val="24"/>
                <w:szCs w:val="24"/>
              </w:rPr>
              <w:t>1.94 (1.60, 2.36)</w:t>
            </w:r>
          </w:p>
        </w:tc>
        <w:tc>
          <w:tcPr>
            <w:tcW w:w="858" w:type="pct"/>
          </w:tcPr>
          <w:p w14:paraId="506AF71F" w14:textId="77777777" w:rsidR="00883A96" w:rsidRDefault="00883A96" w:rsidP="00883A96">
            <w:pPr>
              <w:widowControl/>
              <w:jc w:val="center"/>
              <w:rPr>
                <w:rFonts w:cs="Times New Roman"/>
                <w:sz w:val="24"/>
                <w:szCs w:val="24"/>
              </w:rPr>
            </w:pPr>
          </w:p>
        </w:tc>
      </w:tr>
      <w:tr w:rsidR="00883A96" w14:paraId="73764886" w14:textId="77777777" w:rsidTr="0095684A">
        <w:tc>
          <w:tcPr>
            <w:tcW w:w="1022" w:type="pct"/>
            <w:hideMark/>
          </w:tcPr>
          <w:p w14:paraId="725FBDCA" w14:textId="77777777" w:rsidR="00883A96" w:rsidRDefault="00883A96" w:rsidP="00883A96">
            <w:pPr>
              <w:widowControl/>
              <w:ind w:firstLineChars="50" w:firstLine="120"/>
              <w:jc w:val="left"/>
              <w:rPr>
                <w:rFonts w:cs="Times New Roman"/>
                <w:sz w:val="24"/>
                <w:szCs w:val="24"/>
              </w:rPr>
            </w:pPr>
            <w:r>
              <w:rPr>
                <w:rFonts w:cs="Times New Roman"/>
                <w:sz w:val="24"/>
                <w:szCs w:val="24"/>
              </w:rPr>
              <w:lastRenderedPageBreak/>
              <w:t>Light or moderate</w:t>
            </w:r>
          </w:p>
        </w:tc>
        <w:tc>
          <w:tcPr>
            <w:tcW w:w="963" w:type="pct"/>
            <w:hideMark/>
          </w:tcPr>
          <w:p w14:paraId="5E00EEA9"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64D0A208" w14:textId="14198390" w:rsidR="00883A96" w:rsidRDefault="00883A96" w:rsidP="00883A96">
            <w:pPr>
              <w:widowControl/>
              <w:jc w:val="center"/>
              <w:rPr>
                <w:rFonts w:cs="Times New Roman"/>
                <w:sz w:val="24"/>
                <w:szCs w:val="24"/>
              </w:rPr>
            </w:pPr>
            <w:r w:rsidRPr="00883A96">
              <w:rPr>
                <w:rFonts w:cs="Times New Roman"/>
                <w:sz w:val="24"/>
                <w:szCs w:val="24"/>
              </w:rPr>
              <w:t>1.30 (1.26, 1.34)</w:t>
            </w:r>
          </w:p>
        </w:tc>
        <w:tc>
          <w:tcPr>
            <w:tcW w:w="1021" w:type="pct"/>
            <w:hideMark/>
          </w:tcPr>
          <w:p w14:paraId="32E5088A" w14:textId="6815BAFC" w:rsidR="00883A96" w:rsidRDefault="00883A96" w:rsidP="00883A96">
            <w:pPr>
              <w:widowControl/>
              <w:jc w:val="center"/>
              <w:rPr>
                <w:rFonts w:cs="Times New Roman"/>
                <w:sz w:val="24"/>
                <w:szCs w:val="24"/>
              </w:rPr>
            </w:pPr>
            <w:r w:rsidRPr="00883A96">
              <w:rPr>
                <w:rFonts w:cs="Times New Roman"/>
                <w:sz w:val="24"/>
                <w:szCs w:val="24"/>
              </w:rPr>
              <w:t>1.88 (1.79, 1.97)</w:t>
            </w:r>
          </w:p>
        </w:tc>
        <w:tc>
          <w:tcPr>
            <w:tcW w:w="858" w:type="pct"/>
          </w:tcPr>
          <w:p w14:paraId="178564BC" w14:textId="77777777" w:rsidR="00883A96" w:rsidRDefault="00883A96" w:rsidP="00883A96">
            <w:pPr>
              <w:widowControl/>
              <w:jc w:val="center"/>
              <w:rPr>
                <w:rFonts w:cs="Times New Roman"/>
                <w:sz w:val="24"/>
                <w:szCs w:val="24"/>
              </w:rPr>
            </w:pPr>
          </w:p>
        </w:tc>
      </w:tr>
      <w:tr w:rsidR="00883A96" w14:paraId="5E6498AE" w14:textId="77777777" w:rsidTr="0095684A">
        <w:tc>
          <w:tcPr>
            <w:tcW w:w="1022" w:type="pct"/>
            <w:hideMark/>
          </w:tcPr>
          <w:p w14:paraId="1BC940C8" w14:textId="77777777" w:rsidR="00883A96" w:rsidRDefault="00883A96" w:rsidP="00883A96">
            <w:pPr>
              <w:widowControl/>
              <w:ind w:firstLineChars="50" w:firstLine="120"/>
              <w:jc w:val="left"/>
              <w:rPr>
                <w:rFonts w:cs="Times New Roman"/>
                <w:sz w:val="24"/>
                <w:szCs w:val="24"/>
              </w:rPr>
            </w:pPr>
            <w:r>
              <w:rPr>
                <w:rFonts w:cs="Times New Roman"/>
                <w:sz w:val="24"/>
                <w:szCs w:val="24"/>
              </w:rPr>
              <w:t>Heavy or abusive</w:t>
            </w:r>
          </w:p>
        </w:tc>
        <w:tc>
          <w:tcPr>
            <w:tcW w:w="963" w:type="pct"/>
            <w:hideMark/>
          </w:tcPr>
          <w:p w14:paraId="12C6F520"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75B69680" w14:textId="0ABA68CB" w:rsidR="00883A96" w:rsidRDefault="00883A96" w:rsidP="00883A96">
            <w:pPr>
              <w:widowControl/>
              <w:jc w:val="center"/>
              <w:rPr>
                <w:rFonts w:cs="Times New Roman"/>
                <w:sz w:val="24"/>
                <w:szCs w:val="24"/>
              </w:rPr>
            </w:pPr>
            <w:r w:rsidRPr="00883A96">
              <w:rPr>
                <w:rFonts w:cs="Times New Roman"/>
                <w:sz w:val="24"/>
                <w:szCs w:val="24"/>
              </w:rPr>
              <w:t>1.24 (1.18, 1.30)</w:t>
            </w:r>
          </w:p>
        </w:tc>
        <w:tc>
          <w:tcPr>
            <w:tcW w:w="1021" w:type="pct"/>
            <w:hideMark/>
          </w:tcPr>
          <w:p w14:paraId="78B8B072" w14:textId="046EBC85" w:rsidR="00883A96" w:rsidRDefault="00883A96" w:rsidP="00883A96">
            <w:pPr>
              <w:widowControl/>
              <w:jc w:val="center"/>
              <w:rPr>
                <w:rFonts w:cs="Times New Roman"/>
                <w:sz w:val="24"/>
                <w:szCs w:val="24"/>
              </w:rPr>
            </w:pPr>
            <w:r w:rsidRPr="00883A96">
              <w:rPr>
                <w:rFonts w:cs="Times New Roman"/>
                <w:sz w:val="24"/>
                <w:szCs w:val="24"/>
              </w:rPr>
              <w:t>1.90 (1.75, 2.06)</w:t>
            </w:r>
          </w:p>
        </w:tc>
        <w:tc>
          <w:tcPr>
            <w:tcW w:w="858" w:type="pct"/>
          </w:tcPr>
          <w:p w14:paraId="605600AB" w14:textId="77777777" w:rsidR="00883A96" w:rsidRDefault="00883A96" w:rsidP="00883A96">
            <w:pPr>
              <w:widowControl/>
              <w:jc w:val="center"/>
              <w:rPr>
                <w:rFonts w:cs="Times New Roman"/>
                <w:sz w:val="24"/>
                <w:szCs w:val="24"/>
              </w:rPr>
            </w:pPr>
          </w:p>
        </w:tc>
      </w:tr>
      <w:tr w:rsidR="00883A96" w14:paraId="0AC4909A" w14:textId="77777777" w:rsidTr="0095684A">
        <w:tc>
          <w:tcPr>
            <w:tcW w:w="1022" w:type="pct"/>
            <w:hideMark/>
          </w:tcPr>
          <w:p w14:paraId="54422F04" w14:textId="77777777" w:rsidR="00883A96" w:rsidRDefault="00883A96" w:rsidP="00883A96">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0A128433"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0366408B" w14:textId="4D7598BF" w:rsidR="00883A96" w:rsidRDefault="00883A96" w:rsidP="00883A96">
            <w:pPr>
              <w:widowControl/>
              <w:jc w:val="center"/>
              <w:rPr>
                <w:rFonts w:cs="Times New Roman"/>
                <w:sz w:val="24"/>
                <w:szCs w:val="24"/>
              </w:rPr>
            </w:pPr>
            <w:r w:rsidRPr="00883A96">
              <w:rPr>
                <w:rFonts w:cs="Times New Roman"/>
                <w:sz w:val="24"/>
                <w:szCs w:val="24"/>
              </w:rPr>
              <w:t>1.29 (1.23, 1.34)</w:t>
            </w:r>
          </w:p>
        </w:tc>
        <w:tc>
          <w:tcPr>
            <w:tcW w:w="1021" w:type="pct"/>
            <w:hideMark/>
          </w:tcPr>
          <w:p w14:paraId="04C6C7D3" w14:textId="2B35D4EB" w:rsidR="00883A96" w:rsidRDefault="00883A96" w:rsidP="00883A96">
            <w:pPr>
              <w:widowControl/>
              <w:jc w:val="center"/>
              <w:rPr>
                <w:rFonts w:cs="Times New Roman"/>
                <w:sz w:val="24"/>
                <w:szCs w:val="24"/>
              </w:rPr>
            </w:pPr>
            <w:r w:rsidRPr="00883A96">
              <w:rPr>
                <w:rFonts w:cs="Times New Roman"/>
                <w:sz w:val="24"/>
                <w:szCs w:val="24"/>
              </w:rPr>
              <w:t>1.90 (1.79, 2.01)</w:t>
            </w:r>
          </w:p>
        </w:tc>
        <w:tc>
          <w:tcPr>
            <w:tcW w:w="858" w:type="pct"/>
          </w:tcPr>
          <w:p w14:paraId="58ECAD63" w14:textId="77777777" w:rsidR="00883A96" w:rsidRDefault="00883A96" w:rsidP="00883A96">
            <w:pPr>
              <w:widowControl/>
              <w:jc w:val="center"/>
              <w:rPr>
                <w:rFonts w:cs="Times New Roman"/>
                <w:sz w:val="24"/>
                <w:szCs w:val="24"/>
              </w:rPr>
            </w:pPr>
          </w:p>
        </w:tc>
      </w:tr>
      <w:tr w:rsidR="00883A96" w14:paraId="239FD494" w14:textId="77777777" w:rsidTr="0095684A">
        <w:tc>
          <w:tcPr>
            <w:tcW w:w="1022" w:type="pct"/>
            <w:hideMark/>
          </w:tcPr>
          <w:p w14:paraId="31EC0B0F" w14:textId="77777777" w:rsidR="00883A96" w:rsidRDefault="00883A96" w:rsidP="00883A96">
            <w:pPr>
              <w:widowControl/>
              <w:jc w:val="left"/>
              <w:rPr>
                <w:rFonts w:cs="Times New Roman"/>
                <w:sz w:val="24"/>
                <w:szCs w:val="24"/>
              </w:rPr>
            </w:pPr>
            <w:r>
              <w:rPr>
                <w:rFonts w:cs="Times New Roman"/>
                <w:sz w:val="24"/>
                <w:szCs w:val="24"/>
              </w:rPr>
              <w:t>Physical activity (METs)</w:t>
            </w:r>
          </w:p>
        </w:tc>
        <w:tc>
          <w:tcPr>
            <w:tcW w:w="963" w:type="pct"/>
          </w:tcPr>
          <w:p w14:paraId="4771113F" w14:textId="77777777" w:rsidR="00883A96" w:rsidRDefault="00883A96" w:rsidP="00883A96">
            <w:pPr>
              <w:widowControl/>
              <w:jc w:val="center"/>
              <w:rPr>
                <w:rFonts w:cs="Times New Roman"/>
                <w:sz w:val="24"/>
                <w:szCs w:val="24"/>
              </w:rPr>
            </w:pPr>
          </w:p>
        </w:tc>
        <w:tc>
          <w:tcPr>
            <w:tcW w:w="1136" w:type="pct"/>
          </w:tcPr>
          <w:p w14:paraId="57AF6CB6" w14:textId="77777777" w:rsidR="00883A96" w:rsidRDefault="00883A96" w:rsidP="00883A96">
            <w:pPr>
              <w:widowControl/>
              <w:jc w:val="center"/>
              <w:rPr>
                <w:rFonts w:cs="Times New Roman"/>
                <w:sz w:val="24"/>
                <w:szCs w:val="24"/>
              </w:rPr>
            </w:pPr>
          </w:p>
        </w:tc>
        <w:tc>
          <w:tcPr>
            <w:tcW w:w="1021" w:type="pct"/>
          </w:tcPr>
          <w:p w14:paraId="7FEA5F40" w14:textId="77777777" w:rsidR="00883A96" w:rsidRDefault="00883A96" w:rsidP="00883A96">
            <w:pPr>
              <w:widowControl/>
              <w:jc w:val="center"/>
              <w:rPr>
                <w:rFonts w:cs="Times New Roman"/>
                <w:sz w:val="24"/>
                <w:szCs w:val="24"/>
              </w:rPr>
            </w:pPr>
          </w:p>
        </w:tc>
        <w:tc>
          <w:tcPr>
            <w:tcW w:w="858" w:type="pct"/>
            <w:hideMark/>
          </w:tcPr>
          <w:p w14:paraId="5D5511FC" w14:textId="73EE5146" w:rsidR="00883A96" w:rsidRDefault="00883A96" w:rsidP="00883A96">
            <w:pPr>
              <w:widowControl/>
              <w:jc w:val="center"/>
              <w:rPr>
                <w:rFonts w:cs="Times New Roman"/>
                <w:sz w:val="24"/>
                <w:szCs w:val="24"/>
              </w:rPr>
            </w:pPr>
            <w:r w:rsidRPr="00883A96">
              <w:rPr>
                <w:rFonts w:cs="Times New Roman"/>
                <w:sz w:val="24"/>
                <w:szCs w:val="24"/>
              </w:rPr>
              <w:t>0.497</w:t>
            </w:r>
          </w:p>
        </w:tc>
      </w:tr>
      <w:tr w:rsidR="00883A96" w14:paraId="675350EB" w14:textId="77777777" w:rsidTr="0095684A">
        <w:tc>
          <w:tcPr>
            <w:tcW w:w="1022" w:type="pct"/>
            <w:hideMark/>
          </w:tcPr>
          <w:p w14:paraId="45AAF80C" w14:textId="77777777" w:rsidR="00883A96" w:rsidRDefault="00883A96" w:rsidP="00883A96">
            <w:pPr>
              <w:widowControl/>
              <w:ind w:firstLineChars="50" w:firstLine="120"/>
              <w:jc w:val="left"/>
              <w:rPr>
                <w:rFonts w:cs="Times New Roman"/>
                <w:sz w:val="24"/>
                <w:szCs w:val="24"/>
              </w:rPr>
            </w:pPr>
            <w:r>
              <w:rPr>
                <w:rFonts w:cs="Times New Roman"/>
                <w:sz w:val="24"/>
                <w:szCs w:val="24"/>
              </w:rPr>
              <w:t>&lt; 50%</w:t>
            </w:r>
          </w:p>
        </w:tc>
        <w:tc>
          <w:tcPr>
            <w:tcW w:w="963" w:type="pct"/>
            <w:hideMark/>
          </w:tcPr>
          <w:p w14:paraId="4AFACCBC"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128D231D" w14:textId="5582420B" w:rsidR="00883A96" w:rsidRDefault="00883A96" w:rsidP="00883A96">
            <w:pPr>
              <w:widowControl/>
              <w:jc w:val="center"/>
              <w:rPr>
                <w:rFonts w:cs="Times New Roman"/>
                <w:sz w:val="24"/>
                <w:szCs w:val="24"/>
              </w:rPr>
            </w:pPr>
            <w:r w:rsidRPr="00883A96">
              <w:rPr>
                <w:rFonts w:cs="Times New Roman"/>
                <w:sz w:val="24"/>
                <w:szCs w:val="24"/>
              </w:rPr>
              <w:t>1.29 (1.25, 1.33)</w:t>
            </w:r>
          </w:p>
        </w:tc>
        <w:tc>
          <w:tcPr>
            <w:tcW w:w="1021" w:type="pct"/>
            <w:hideMark/>
          </w:tcPr>
          <w:p w14:paraId="4B88C8B4" w14:textId="250558FD" w:rsidR="00883A96" w:rsidRDefault="00883A96" w:rsidP="00883A96">
            <w:pPr>
              <w:widowControl/>
              <w:jc w:val="center"/>
              <w:rPr>
                <w:rFonts w:cs="Times New Roman"/>
                <w:sz w:val="24"/>
                <w:szCs w:val="24"/>
              </w:rPr>
            </w:pPr>
            <w:r w:rsidRPr="00883A96">
              <w:rPr>
                <w:rFonts w:cs="Times New Roman"/>
                <w:sz w:val="24"/>
                <w:szCs w:val="24"/>
              </w:rPr>
              <w:t>1.93 (1.84, 2.03)</w:t>
            </w:r>
          </w:p>
        </w:tc>
        <w:tc>
          <w:tcPr>
            <w:tcW w:w="858" w:type="pct"/>
          </w:tcPr>
          <w:p w14:paraId="598891EF" w14:textId="77777777" w:rsidR="00883A96" w:rsidRDefault="00883A96" w:rsidP="00883A96">
            <w:pPr>
              <w:widowControl/>
              <w:jc w:val="center"/>
              <w:rPr>
                <w:rFonts w:cs="Times New Roman"/>
                <w:sz w:val="24"/>
                <w:szCs w:val="24"/>
              </w:rPr>
            </w:pPr>
          </w:p>
        </w:tc>
      </w:tr>
      <w:tr w:rsidR="00883A96" w14:paraId="64EE9045" w14:textId="77777777" w:rsidTr="0095684A">
        <w:tc>
          <w:tcPr>
            <w:tcW w:w="1022" w:type="pct"/>
            <w:hideMark/>
          </w:tcPr>
          <w:p w14:paraId="02543213" w14:textId="77777777" w:rsidR="00883A96" w:rsidRDefault="00883A96" w:rsidP="00883A96">
            <w:pPr>
              <w:widowControl/>
              <w:ind w:firstLineChars="50" w:firstLine="120"/>
              <w:jc w:val="left"/>
              <w:rPr>
                <w:rFonts w:cs="Times New Roman"/>
                <w:sz w:val="24"/>
                <w:szCs w:val="24"/>
              </w:rPr>
            </w:pPr>
            <w:r>
              <w:rPr>
                <w:rFonts w:cs="Times New Roman"/>
                <w:sz w:val="24"/>
                <w:szCs w:val="24"/>
              </w:rPr>
              <w:t>≥ 50%</w:t>
            </w:r>
          </w:p>
        </w:tc>
        <w:tc>
          <w:tcPr>
            <w:tcW w:w="963" w:type="pct"/>
            <w:hideMark/>
          </w:tcPr>
          <w:p w14:paraId="7311A930"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07948FAD" w14:textId="300CF98E" w:rsidR="00883A96" w:rsidRDefault="00883A96" w:rsidP="00883A96">
            <w:pPr>
              <w:widowControl/>
              <w:jc w:val="center"/>
              <w:rPr>
                <w:rFonts w:cs="Times New Roman"/>
                <w:sz w:val="24"/>
                <w:szCs w:val="24"/>
              </w:rPr>
            </w:pPr>
            <w:r w:rsidRPr="00883A96">
              <w:rPr>
                <w:rFonts w:cs="Times New Roman"/>
                <w:sz w:val="24"/>
                <w:szCs w:val="24"/>
              </w:rPr>
              <w:t>1.27 (1.24, 1.30)</w:t>
            </w:r>
          </w:p>
        </w:tc>
        <w:tc>
          <w:tcPr>
            <w:tcW w:w="1021" w:type="pct"/>
            <w:hideMark/>
          </w:tcPr>
          <w:p w14:paraId="6958A65A" w14:textId="1AC1588B" w:rsidR="00883A96" w:rsidRDefault="00883A96" w:rsidP="00883A96">
            <w:pPr>
              <w:widowControl/>
              <w:jc w:val="center"/>
              <w:rPr>
                <w:rFonts w:cs="Times New Roman"/>
                <w:sz w:val="24"/>
                <w:szCs w:val="24"/>
              </w:rPr>
            </w:pPr>
            <w:r w:rsidRPr="00883A96">
              <w:rPr>
                <w:rFonts w:cs="Times New Roman"/>
                <w:sz w:val="24"/>
                <w:szCs w:val="24"/>
              </w:rPr>
              <w:t>1.86 (1.78, 1.94)</w:t>
            </w:r>
          </w:p>
        </w:tc>
        <w:tc>
          <w:tcPr>
            <w:tcW w:w="858" w:type="pct"/>
          </w:tcPr>
          <w:p w14:paraId="08F2C7FB" w14:textId="77777777" w:rsidR="00883A96" w:rsidRDefault="00883A96" w:rsidP="00883A96">
            <w:pPr>
              <w:widowControl/>
              <w:jc w:val="center"/>
              <w:rPr>
                <w:rFonts w:cs="Times New Roman"/>
                <w:sz w:val="24"/>
                <w:szCs w:val="24"/>
              </w:rPr>
            </w:pPr>
          </w:p>
        </w:tc>
      </w:tr>
      <w:tr w:rsidR="00883A96" w14:paraId="5C175424" w14:textId="77777777" w:rsidTr="0095684A">
        <w:tc>
          <w:tcPr>
            <w:tcW w:w="1022" w:type="pct"/>
            <w:hideMark/>
          </w:tcPr>
          <w:p w14:paraId="2F2187BA" w14:textId="77777777" w:rsidR="00883A96" w:rsidRDefault="00883A96" w:rsidP="00883A96">
            <w:pPr>
              <w:widowControl/>
              <w:jc w:val="left"/>
              <w:rPr>
                <w:rFonts w:cs="Times New Roman"/>
                <w:sz w:val="24"/>
                <w:szCs w:val="24"/>
              </w:rPr>
            </w:pPr>
            <w:r>
              <w:rPr>
                <w:rFonts w:cs="Times New Roman"/>
                <w:sz w:val="24"/>
                <w:szCs w:val="24"/>
              </w:rPr>
              <w:t>Healthy diet score</w:t>
            </w:r>
          </w:p>
        </w:tc>
        <w:tc>
          <w:tcPr>
            <w:tcW w:w="963" w:type="pct"/>
          </w:tcPr>
          <w:p w14:paraId="3460AA2F" w14:textId="77777777" w:rsidR="00883A96" w:rsidRDefault="00883A96" w:rsidP="00883A96">
            <w:pPr>
              <w:widowControl/>
              <w:jc w:val="center"/>
              <w:rPr>
                <w:rFonts w:cs="Times New Roman"/>
                <w:sz w:val="24"/>
                <w:szCs w:val="24"/>
              </w:rPr>
            </w:pPr>
          </w:p>
        </w:tc>
        <w:tc>
          <w:tcPr>
            <w:tcW w:w="1136" w:type="pct"/>
          </w:tcPr>
          <w:p w14:paraId="7B6DAF14" w14:textId="77777777" w:rsidR="00883A96" w:rsidRDefault="00883A96" w:rsidP="00883A96">
            <w:pPr>
              <w:widowControl/>
              <w:jc w:val="center"/>
              <w:rPr>
                <w:rFonts w:cs="Times New Roman"/>
                <w:sz w:val="24"/>
                <w:szCs w:val="24"/>
              </w:rPr>
            </w:pPr>
          </w:p>
        </w:tc>
        <w:tc>
          <w:tcPr>
            <w:tcW w:w="1021" w:type="pct"/>
          </w:tcPr>
          <w:p w14:paraId="39E28295" w14:textId="77777777" w:rsidR="00883A96" w:rsidRDefault="00883A96" w:rsidP="00883A96">
            <w:pPr>
              <w:widowControl/>
              <w:jc w:val="center"/>
              <w:rPr>
                <w:rFonts w:cs="Times New Roman"/>
                <w:sz w:val="24"/>
                <w:szCs w:val="24"/>
              </w:rPr>
            </w:pPr>
          </w:p>
        </w:tc>
        <w:tc>
          <w:tcPr>
            <w:tcW w:w="858" w:type="pct"/>
            <w:hideMark/>
          </w:tcPr>
          <w:p w14:paraId="41B872C2" w14:textId="7BD155AA" w:rsidR="00883A96" w:rsidRDefault="00883A96" w:rsidP="00883A96">
            <w:pPr>
              <w:widowControl/>
              <w:jc w:val="center"/>
              <w:rPr>
                <w:rFonts w:cs="Times New Roman"/>
                <w:sz w:val="24"/>
                <w:szCs w:val="24"/>
              </w:rPr>
            </w:pPr>
            <w:r w:rsidRPr="00883A96">
              <w:rPr>
                <w:rFonts w:cs="Times New Roman"/>
                <w:sz w:val="24"/>
                <w:szCs w:val="24"/>
              </w:rPr>
              <w:t>0.058</w:t>
            </w:r>
          </w:p>
        </w:tc>
      </w:tr>
      <w:tr w:rsidR="00883A96" w14:paraId="12FD417F" w14:textId="77777777" w:rsidTr="0095684A">
        <w:tc>
          <w:tcPr>
            <w:tcW w:w="1022" w:type="pct"/>
            <w:hideMark/>
          </w:tcPr>
          <w:p w14:paraId="0603D6DA" w14:textId="77777777" w:rsidR="00883A96" w:rsidRDefault="00883A96" w:rsidP="00883A96">
            <w:pPr>
              <w:widowControl/>
              <w:ind w:firstLineChars="50" w:firstLine="120"/>
              <w:jc w:val="left"/>
              <w:rPr>
                <w:rFonts w:cs="Times New Roman"/>
                <w:sz w:val="24"/>
                <w:szCs w:val="24"/>
              </w:rPr>
            </w:pPr>
            <w:r>
              <w:rPr>
                <w:rFonts w:cs="Times New Roman"/>
                <w:sz w:val="24"/>
                <w:szCs w:val="24"/>
              </w:rPr>
              <w:t>&lt; 4</w:t>
            </w:r>
          </w:p>
        </w:tc>
        <w:tc>
          <w:tcPr>
            <w:tcW w:w="963" w:type="pct"/>
            <w:hideMark/>
          </w:tcPr>
          <w:p w14:paraId="5C5620A4"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6F2F1D4D" w14:textId="5D411579" w:rsidR="00883A96" w:rsidRDefault="00883A96" w:rsidP="00883A96">
            <w:pPr>
              <w:widowControl/>
              <w:jc w:val="center"/>
              <w:rPr>
                <w:rFonts w:cs="Times New Roman"/>
                <w:sz w:val="24"/>
                <w:szCs w:val="24"/>
              </w:rPr>
            </w:pPr>
            <w:r w:rsidRPr="00883A96">
              <w:rPr>
                <w:rFonts w:cs="Times New Roman"/>
                <w:sz w:val="24"/>
                <w:szCs w:val="24"/>
              </w:rPr>
              <w:t>1.29 (1.26, 1.32)</w:t>
            </w:r>
          </w:p>
        </w:tc>
        <w:tc>
          <w:tcPr>
            <w:tcW w:w="1021" w:type="pct"/>
            <w:hideMark/>
          </w:tcPr>
          <w:p w14:paraId="7D83F81F" w14:textId="012BCE8C" w:rsidR="00883A96" w:rsidRDefault="00883A96" w:rsidP="00883A96">
            <w:pPr>
              <w:widowControl/>
              <w:jc w:val="center"/>
              <w:rPr>
                <w:rFonts w:cs="Times New Roman"/>
                <w:sz w:val="24"/>
                <w:szCs w:val="24"/>
              </w:rPr>
            </w:pPr>
            <w:r w:rsidRPr="00883A96">
              <w:rPr>
                <w:rFonts w:cs="Times New Roman"/>
                <w:sz w:val="24"/>
                <w:szCs w:val="24"/>
              </w:rPr>
              <w:t>1.90 (1.83, 1.97)</w:t>
            </w:r>
          </w:p>
        </w:tc>
        <w:tc>
          <w:tcPr>
            <w:tcW w:w="858" w:type="pct"/>
          </w:tcPr>
          <w:p w14:paraId="4AD2C5DB" w14:textId="77777777" w:rsidR="00883A96" w:rsidRDefault="00883A96" w:rsidP="00883A96">
            <w:pPr>
              <w:widowControl/>
              <w:jc w:val="center"/>
              <w:rPr>
                <w:rFonts w:cs="Times New Roman"/>
                <w:sz w:val="24"/>
                <w:szCs w:val="24"/>
              </w:rPr>
            </w:pPr>
          </w:p>
        </w:tc>
      </w:tr>
      <w:tr w:rsidR="00883A96" w14:paraId="2224B895" w14:textId="77777777" w:rsidTr="0095684A">
        <w:tc>
          <w:tcPr>
            <w:tcW w:w="1022" w:type="pct"/>
            <w:hideMark/>
          </w:tcPr>
          <w:p w14:paraId="18C65DEF" w14:textId="77777777" w:rsidR="00883A96" w:rsidRDefault="00883A96" w:rsidP="00883A96">
            <w:pPr>
              <w:widowControl/>
              <w:ind w:firstLineChars="50" w:firstLine="120"/>
              <w:jc w:val="left"/>
              <w:rPr>
                <w:rFonts w:cs="Times New Roman"/>
                <w:sz w:val="24"/>
                <w:szCs w:val="24"/>
              </w:rPr>
            </w:pPr>
            <w:r>
              <w:rPr>
                <w:rFonts w:cs="Times New Roman"/>
                <w:sz w:val="24"/>
                <w:szCs w:val="24"/>
              </w:rPr>
              <w:t>≥ 4</w:t>
            </w:r>
          </w:p>
        </w:tc>
        <w:tc>
          <w:tcPr>
            <w:tcW w:w="963" w:type="pct"/>
            <w:hideMark/>
          </w:tcPr>
          <w:p w14:paraId="0D0E6787"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7CA66761" w14:textId="6CD52FB2" w:rsidR="00883A96" w:rsidRDefault="00883A96" w:rsidP="00883A96">
            <w:pPr>
              <w:widowControl/>
              <w:jc w:val="center"/>
              <w:rPr>
                <w:rFonts w:cs="Times New Roman"/>
                <w:sz w:val="24"/>
                <w:szCs w:val="24"/>
              </w:rPr>
            </w:pPr>
            <w:r w:rsidRPr="00883A96">
              <w:rPr>
                <w:rFonts w:cs="Times New Roman"/>
                <w:sz w:val="24"/>
                <w:szCs w:val="24"/>
              </w:rPr>
              <w:t>1.21 (1.15, 1.27)</w:t>
            </w:r>
          </w:p>
        </w:tc>
        <w:tc>
          <w:tcPr>
            <w:tcW w:w="1021" w:type="pct"/>
            <w:hideMark/>
          </w:tcPr>
          <w:p w14:paraId="16D8DD11" w14:textId="406A5501" w:rsidR="00883A96" w:rsidRDefault="00883A96" w:rsidP="00883A96">
            <w:pPr>
              <w:widowControl/>
              <w:jc w:val="center"/>
              <w:rPr>
                <w:rFonts w:cs="Times New Roman"/>
                <w:sz w:val="24"/>
                <w:szCs w:val="24"/>
              </w:rPr>
            </w:pPr>
            <w:r w:rsidRPr="00883A96">
              <w:rPr>
                <w:rFonts w:cs="Times New Roman"/>
                <w:sz w:val="24"/>
                <w:szCs w:val="24"/>
              </w:rPr>
              <w:t>1.83 (1.70, 1.97)</w:t>
            </w:r>
          </w:p>
        </w:tc>
        <w:tc>
          <w:tcPr>
            <w:tcW w:w="858" w:type="pct"/>
          </w:tcPr>
          <w:p w14:paraId="18A58D26" w14:textId="77777777" w:rsidR="00883A96" w:rsidRDefault="00883A96" w:rsidP="00883A96">
            <w:pPr>
              <w:widowControl/>
              <w:jc w:val="center"/>
              <w:rPr>
                <w:rFonts w:cs="Times New Roman"/>
                <w:sz w:val="24"/>
                <w:szCs w:val="24"/>
              </w:rPr>
            </w:pPr>
          </w:p>
        </w:tc>
      </w:tr>
      <w:tr w:rsidR="00883A96" w14:paraId="1EE2334F" w14:textId="77777777" w:rsidTr="0095684A">
        <w:trPr>
          <w:trHeight w:val="64"/>
        </w:trPr>
        <w:tc>
          <w:tcPr>
            <w:tcW w:w="1022" w:type="pct"/>
            <w:hideMark/>
          </w:tcPr>
          <w:p w14:paraId="75C9F46F" w14:textId="77777777" w:rsidR="00883A96" w:rsidRDefault="00883A96" w:rsidP="00883A96">
            <w:pPr>
              <w:widowControl/>
              <w:jc w:val="left"/>
              <w:rPr>
                <w:rFonts w:cs="Times New Roman"/>
                <w:sz w:val="24"/>
                <w:szCs w:val="24"/>
              </w:rPr>
            </w:pPr>
            <w:r>
              <w:rPr>
                <w:rFonts w:cs="Times New Roman"/>
                <w:sz w:val="24"/>
                <w:szCs w:val="24"/>
              </w:rPr>
              <w:t>Healthy sleep score</w:t>
            </w:r>
          </w:p>
        </w:tc>
        <w:tc>
          <w:tcPr>
            <w:tcW w:w="963" w:type="pct"/>
          </w:tcPr>
          <w:p w14:paraId="5FB32B07" w14:textId="77777777" w:rsidR="00883A96" w:rsidRDefault="00883A96" w:rsidP="00883A96">
            <w:pPr>
              <w:widowControl/>
              <w:jc w:val="center"/>
              <w:rPr>
                <w:rFonts w:cs="Times New Roman"/>
                <w:sz w:val="24"/>
                <w:szCs w:val="24"/>
              </w:rPr>
            </w:pPr>
          </w:p>
        </w:tc>
        <w:tc>
          <w:tcPr>
            <w:tcW w:w="1136" w:type="pct"/>
          </w:tcPr>
          <w:p w14:paraId="77868A2D" w14:textId="77777777" w:rsidR="00883A96" w:rsidRDefault="00883A96" w:rsidP="00883A96">
            <w:pPr>
              <w:widowControl/>
              <w:jc w:val="center"/>
              <w:rPr>
                <w:rFonts w:cs="Times New Roman"/>
                <w:sz w:val="24"/>
                <w:szCs w:val="24"/>
              </w:rPr>
            </w:pPr>
          </w:p>
        </w:tc>
        <w:tc>
          <w:tcPr>
            <w:tcW w:w="1021" w:type="pct"/>
          </w:tcPr>
          <w:p w14:paraId="7F6FC9FE" w14:textId="77777777" w:rsidR="00883A96" w:rsidRDefault="00883A96" w:rsidP="00883A96">
            <w:pPr>
              <w:widowControl/>
              <w:jc w:val="center"/>
              <w:rPr>
                <w:rFonts w:cs="Times New Roman"/>
                <w:sz w:val="24"/>
                <w:szCs w:val="24"/>
              </w:rPr>
            </w:pPr>
          </w:p>
        </w:tc>
        <w:tc>
          <w:tcPr>
            <w:tcW w:w="858" w:type="pct"/>
            <w:hideMark/>
          </w:tcPr>
          <w:p w14:paraId="7EA519F8" w14:textId="73D1AE1C" w:rsidR="00883A96" w:rsidRDefault="00883A96" w:rsidP="00883A96">
            <w:pPr>
              <w:widowControl/>
              <w:jc w:val="center"/>
              <w:rPr>
                <w:rFonts w:cs="Times New Roman"/>
                <w:sz w:val="24"/>
                <w:szCs w:val="24"/>
              </w:rPr>
            </w:pPr>
            <w:r w:rsidRPr="00883A96">
              <w:rPr>
                <w:rFonts w:cs="Times New Roman"/>
                <w:sz w:val="24"/>
                <w:szCs w:val="24"/>
              </w:rPr>
              <w:t>0.265</w:t>
            </w:r>
          </w:p>
        </w:tc>
      </w:tr>
      <w:tr w:rsidR="00883A96" w14:paraId="514320EF" w14:textId="77777777" w:rsidTr="0095684A">
        <w:trPr>
          <w:trHeight w:val="100"/>
        </w:trPr>
        <w:tc>
          <w:tcPr>
            <w:tcW w:w="1022" w:type="pct"/>
            <w:hideMark/>
          </w:tcPr>
          <w:p w14:paraId="66D72D0C" w14:textId="77777777" w:rsidR="00883A96" w:rsidRDefault="00883A96" w:rsidP="00883A96">
            <w:pPr>
              <w:widowControl/>
              <w:ind w:firstLineChars="50" w:firstLine="120"/>
              <w:jc w:val="left"/>
              <w:rPr>
                <w:rFonts w:cs="Times New Roman"/>
                <w:sz w:val="24"/>
                <w:szCs w:val="24"/>
              </w:rPr>
            </w:pPr>
            <w:r>
              <w:rPr>
                <w:rFonts w:cs="Times New Roman"/>
                <w:sz w:val="24"/>
                <w:szCs w:val="24"/>
              </w:rPr>
              <w:t>&lt; 4</w:t>
            </w:r>
          </w:p>
        </w:tc>
        <w:tc>
          <w:tcPr>
            <w:tcW w:w="963" w:type="pct"/>
            <w:hideMark/>
          </w:tcPr>
          <w:p w14:paraId="67E80CE8"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4C442188" w14:textId="0996B0C6" w:rsidR="00883A96" w:rsidRDefault="00883A96" w:rsidP="00883A96">
            <w:pPr>
              <w:widowControl/>
              <w:jc w:val="center"/>
              <w:rPr>
                <w:rFonts w:cs="Times New Roman"/>
                <w:sz w:val="24"/>
                <w:szCs w:val="24"/>
              </w:rPr>
            </w:pPr>
            <w:r w:rsidRPr="00883A96">
              <w:rPr>
                <w:rFonts w:cs="Times New Roman"/>
                <w:sz w:val="24"/>
                <w:szCs w:val="24"/>
              </w:rPr>
              <w:t>1.27 (1.23, 1.31)</w:t>
            </w:r>
          </w:p>
        </w:tc>
        <w:tc>
          <w:tcPr>
            <w:tcW w:w="1021" w:type="pct"/>
            <w:hideMark/>
          </w:tcPr>
          <w:p w14:paraId="6CC744E8" w14:textId="5D399F2A" w:rsidR="00883A96" w:rsidRDefault="00883A96" w:rsidP="00883A96">
            <w:pPr>
              <w:widowControl/>
              <w:jc w:val="center"/>
              <w:rPr>
                <w:rFonts w:cs="Times New Roman"/>
                <w:sz w:val="24"/>
                <w:szCs w:val="24"/>
              </w:rPr>
            </w:pPr>
            <w:r w:rsidRPr="00883A96">
              <w:rPr>
                <w:rFonts w:cs="Times New Roman"/>
                <w:sz w:val="24"/>
                <w:szCs w:val="24"/>
              </w:rPr>
              <w:t>1.85 (1.77, 1.93)</w:t>
            </w:r>
          </w:p>
        </w:tc>
        <w:tc>
          <w:tcPr>
            <w:tcW w:w="858" w:type="pct"/>
          </w:tcPr>
          <w:p w14:paraId="33AB64B4" w14:textId="77777777" w:rsidR="00883A96" w:rsidRDefault="00883A96" w:rsidP="00883A96">
            <w:pPr>
              <w:widowControl/>
              <w:jc w:val="center"/>
              <w:rPr>
                <w:rFonts w:cs="Times New Roman"/>
                <w:sz w:val="24"/>
                <w:szCs w:val="24"/>
              </w:rPr>
            </w:pPr>
          </w:p>
        </w:tc>
      </w:tr>
      <w:tr w:rsidR="00883A96" w14:paraId="2E19C009" w14:textId="77777777" w:rsidTr="0095684A">
        <w:trPr>
          <w:trHeight w:val="100"/>
        </w:trPr>
        <w:tc>
          <w:tcPr>
            <w:tcW w:w="1022" w:type="pct"/>
            <w:hideMark/>
          </w:tcPr>
          <w:p w14:paraId="17535EF9" w14:textId="77777777" w:rsidR="00883A96" w:rsidRDefault="00883A96" w:rsidP="00883A96">
            <w:pPr>
              <w:widowControl/>
              <w:ind w:firstLineChars="50" w:firstLine="120"/>
              <w:jc w:val="left"/>
              <w:rPr>
                <w:rFonts w:cs="Times New Roman"/>
                <w:sz w:val="24"/>
                <w:szCs w:val="24"/>
              </w:rPr>
            </w:pPr>
            <w:r>
              <w:rPr>
                <w:rFonts w:cs="Times New Roman"/>
                <w:sz w:val="24"/>
                <w:szCs w:val="24"/>
              </w:rPr>
              <w:t>≥ 4</w:t>
            </w:r>
          </w:p>
        </w:tc>
        <w:tc>
          <w:tcPr>
            <w:tcW w:w="963" w:type="pct"/>
            <w:hideMark/>
          </w:tcPr>
          <w:p w14:paraId="746F2A61"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67B9C6B8" w14:textId="2801034A" w:rsidR="00883A96" w:rsidRDefault="00883A96" w:rsidP="00883A96">
            <w:pPr>
              <w:widowControl/>
              <w:jc w:val="center"/>
              <w:rPr>
                <w:rFonts w:cs="Times New Roman"/>
                <w:sz w:val="24"/>
                <w:szCs w:val="24"/>
              </w:rPr>
            </w:pPr>
            <w:r w:rsidRPr="00883A96">
              <w:rPr>
                <w:rFonts w:cs="Times New Roman"/>
                <w:sz w:val="24"/>
                <w:szCs w:val="24"/>
              </w:rPr>
              <w:t>1.28 (1.25, 1.32)</w:t>
            </w:r>
          </w:p>
        </w:tc>
        <w:tc>
          <w:tcPr>
            <w:tcW w:w="1021" w:type="pct"/>
            <w:hideMark/>
          </w:tcPr>
          <w:p w14:paraId="5D0967DE" w14:textId="60A34DBF" w:rsidR="00883A96" w:rsidRDefault="00883A96" w:rsidP="00883A96">
            <w:pPr>
              <w:widowControl/>
              <w:jc w:val="center"/>
              <w:rPr>
                <w:rFonts w:cs="Times New Roman"/>
                <w:sz w:val="24"/>
                <w:szCs w:val="24"/>
              </w:rPr>
            </w:pPr>
            <w:r w:rsidRPr="00883A96">
              <w:rPr>
                <w:rFonts w:cs="Times New Roman"/>
                <w:sz w:val="24"/>
                <w:szCs w:val="24"/>
              </w:rPr>
              <w:t>1.95 (1.86, 2.05)</w:t>
            </w:r>
          </w:p>
        </w:tc>
        <w:tc>
          <w:tcPr>
            <w:tcW w:w="858" w:type="pct"/>
          </w:tcPr>
          <w:p w14:paraId="4CE2A67C" w14:textId="77777777" w:rsidR="00883A96" w:rsidRDefault="00883A96" w:rsidP="00883A96">
            <w:pPr>
              <w:widowControl/>
              <w:jc w:val="center"/>
              <w:rPr>
                <w:rFonts w:cs="Times New Roman"/>
                <w:sz w:val="24"/>
                <w:szCs w:val="24"/>
              </w:rPr>
            </w:pPr>
          </w:p>
        </w:tc>
      </w:tr>
      <w:tr w:rsidR="00883A96" w14:paraId="29B244AF" w14:textId="77777777" w:rsidTr="0095684A">
        <w:trPr>
          <w:trHeight w:val="100"/>
        </w:trPr>
        <w:tc>
          <w:tcPr>
            <w:tcW w:w="1022" w:type="pct"/>
            <w:hideMark/>
          </w:tcPr>
          <w:p w14:paraId="2CE8DCB5" w14:textId="77777777" w:rsidR="00883A96" w:rsidRDefault="00883A96" w:rsidP="00883A96">
            <w:pPr>
              <w:widowControl/>
              <w:jc w:val="left"/>
              <w:rPr>
                <w:rFonts w:cs="Times New Roman"/>
                <w:sz w:val="24"/>
                <w:szCs w:val="24"/>
              </w:rPr>
            </w:pPr>
            <w:r>
              <w:rPr>
                <w:rFonts w:cs="Times New Roman"/>
                <w:sz w:val="24"/>
                <w:szCs w:val="24"/>
              </w:rPr>
              <w:t>High cholesterol</w:t>
            </w:r>
          </w:p>
        </w:tc>
        <w:tc>
          <w:tcPr>
            <w:tcW w:w="963" w:type="pct"/>
          </w:tcPr>
          <w:p w14:paraId="7C67D182" w14:textId="77777777" w:rsidR="00883A96" w:rsidRDefault="00883A96" w:rsidP="00883A96">
            <w:pPr>
              <w:widowControl/>
              <w:jc w:val="center"/>
              <w:rPr>
                <w:rFonts w:cs="Times New Roman"/>
                <w:sz w:val="24"/>
                <w:szCs w:val="24"/>
              </w:rPr>
            </w:pPr>
          </w:p>
        </w:tc>
        <w:tc>
          <w:tcPr>
            <w:tcW w:w="1136" w:type="pct"/>
          </w:tcPr>
          <w:p w14:paraId="35DD6C8D" w14:textId="77777777" w:rsidR="00883A96" w:rsidRDefault="00883A96" w:rsidP="00883A96">
            <w:pPr>
              <w:widowControl/>
              <w:jc w:val="center"/>
              <w:rPr>
                <w:rFonts w:cs="Times New Roman"/>
                <w:sz w:val="24"/>
                <w:szCs w:val="24"/>
              </w:rPr>
            </w:pPr>
          </w:p>
        </w:tc>
        <w:tc>
          <w:tcPr>
            <w:tcW w:w="1021" w:type="pct"/>
          </w:tcPr>
          <w:p w14:paraId="0A9A2EAC" w14:textId="77777777" w:rsidR="00883A96" w:rsidRPr="008C32E9" w:rsidRDefault="00883A96" w:rsidP="00883A96">
            <w:pPr>
              <w:widowControl/>
              <w:jc w:val="center"/>
              <w:rPr>
                <w:rFonts w:cs="Times New Roman"/>
                <w:sz w:val="24"/>
                <w:szCs w:val="24"/>
              </w:rPr>
            </w:pPr>
          </w:p>
        </w:tc>
        <w:tc>
          <w:tcPr>
            <w:tcW w:w="858" w:type="pct"/>
            <w:hideMark/>
          </w:tcPr>
          <w:p w14:paraId="57FD40F8" w14:textId="2847C0DB" w:rsidR="00883A96" w:rsidRPr="008C32E9" w:rsidRDefault="00883A96" w:rsidP="00883A96">
            <w:pPr>
              <w:widowControl/>
              <w:jc w:val="center"/>
              <w:rPr>
                <w:rFonts w:cs="Times New Roman"/>
                <w:sz w:val="24"/>
                <w:szCs w:val="24"/>
              </w:rPr>
            </w:pPr>
            <w:r w:rsidRPr="00883A96">
              <w:rPr>
                <w:rFonts w:cs="Times New Roman"/>
                <w:sz w:val="24"/>
                <w:szCs w:val="24"/>
              </w:rPr>
              <w:t>&lt;0.001</w:t>
            </w:r>
          </w:p>
        </w:tc>
      </w:tr>
      <w:tr w:rsidR="00883A96" w14:paraId="23685C22" w14:textId="77777777" w:rsidTr="0095684A">
        <w:trPr>
          <w:trHeight w:val="100"/>
        </w:trPr>
        <w:tc>
          <w:tcPr>
            <w:tcW w:w="1022" w:type="pct"/>
            <w:hideMark/>
          </w:tcPr>
          <w:p w14:paraId="3701B834" w14:textId="77777777" w:rsidR="00883A96" w:rsidRDefault="00883A96" w:rsidP="00883A96">
            <w:pPr>
              <w:widowControl/>
              <w:ind w:firstLineChars="50" w:firstLine="120"/>
              <w:jc w:val="left"/>
              <w:rPr>
                <w:rFonts w:cs="Times New Roman"/>
                <w:sz w:val="24"/>
                <w:szCs w:val="24"/>
              </w:rPr>
            </w:pPr>
            <w:r>
              <w:rPr>
                <w:rFonts w:cs="Times New Roman"/>
                <w:sz w:val="24"/>
                <w:szCs w:val="24"/>
              </w:rPr>
              <w:t>No</w:t>
            </w:r>
          </w:p>
        </w:tc>
        <w:tc>
          <w:tcPr>
            <w:tcW w:w="963" w:type="pct"/>
            <w:hideMark/>
          </w:tcPr>
          <w:p w14:paraId="5804796F"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3EB3694C" w14:textId="1A75E1E0" w:rsidR="00883A96" w:rsidRDefault="00883A96" w:rsidP="00883A96">
            <w:pPr>
              <w:widowControl/>
              <w:jc w:val="center"/>
              <w:rPr>
                <w:rFonts w:cs="Times New Roman"/>
                <w:sz w:val="24"/>
                <w:szCs w:val="24"/>
              </w:rPr>
            </w:pPr>
            <w:r w:rsidRPr="00883A96">
              <w:rPr>
                <w:rFonts w:cs="Times New Roman"/>
                <w:sz w:val="24"/>
                <w:szCs w:val="24"/>
              </w:rPr>
              <w:t>1.30 (1.27, 1.32)</w:t>
            </w:r>
          </w:p>
        </w:tc>
        <w:tc>
          <w:tcPr>
            <w:tcW w:w="1021" w:type="pct"/>
            <w:hideMark/>
          </w:tcPr>
          <w:p w14:paraId="03DB5783" w14:textId="0A1747D2" w:rsidR="00883A96" w:rsidRPr="008C32E9" w:rsidRDefault="00883A96" w:rsidP="00883A96">
            <w:pPr>
              <w:widowControl/>
              <w:jc w:val="center"/>
              <w:rPr>
                <w:rFonts w:cs="Times New Roman"/>
                <w:sz w:val="24"/>
                <w:szCs w:val="24"/>
              </w:rPr>
            </w:pPr>
            <w:r w:rsidRPr="00883A96">
              <w:rPr>
                <w:rFonts w:cs="Times New Roman"/>
                <w:sz w:val="24"/>
                <w:szCs w:val="24"/>
              </w:rPr>
              <w:t>1.91 (1.84, 1.99)</w:t>
            </w:r>
          </w:p>
        </w:tc>
        <w:tc>
          <w:tcPr>
            <w:tcW w:w="858" w:type="pct"/>
          </w:tcPr>
          <w:p w14:paraId="10B8FA55" w14:textId="77777777" w:rsidR="00883A96" w:rsidRPr="008C32E9" w:rsidRDefault="00883A96" w:rsidP="00883A96">
            <w:pPr>
              <w:widowControl/>
              <w:jc w:val="center"/>
              <w:rPr>
                <w:rFonts w:cs="Times New Roman"/>
                <w:sz w:val="24"/>
                <w:szCs w:val="24"/>
              </w:rPr>
            </w:pPr>
          </w:p>
        </w:tc>
      </w:tr>
      <w:tr w:rsidR="00883A96" w14:paraId="3B60F878" w14:textId="77777777" w:rsidTr="0095684A">
        <w:trPr>
          <w:trHeight w:val="100"/>
        </w:trPr>
        <w:tc>
          <w:tcPr>
            <w:tcW w:w="1022" w:type="pct"/>
            <w:hideMark/>
          </w:tcPr>
          <w:p w14:paraId="75A3423D" w14:textId="77777777" w:rsidR="00883A96" w:rsidRDefault="00883A96" w:rsidP="00883A96">
            <w:pPr>
              <w:widowControl/>
              <w:ind w:firstLineChars="50" w:firstLine="120"/>
              <w:jc w:val="left"/>
              <w:rPr>
                <w:rFonts w:cs="Times New Roman"/>
                <w:sz w:val="24"/>
                <w:szCs w:val="24"/>
              </w:rPr>
            </w:pPr>
            <w:r>
              <w:rPr>
                <w:rFonts w:cs="Times New Roman"/>
                <w:sz w:val="24"/>
                <w:szCs w:val="24"/>
              </w:rPr>
              <w:t>Yes</w:t>
            </w:r>
          </w:p>
        </w:tc>
        <w:tc>
          <w:tcPr>
            <w:tcW w:w="963" w:type="pct"/>
            <w:hideMark/>
          </w:tcPr>
          <w:p w14:paraId="13311FB7"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5E9A6534" w14:textId="1FADD355" w:rsidR="00883A96" w:rsidRDefault="00883A96" w:rsidP="00883A96">
            <w:pPr>
              <w:widowControl/>
              <w:jc w:val="center"/>
              <w:rPr>
                <w:rFonts w:cs="Times New Roman"/>
                <w:sz w:val="24"/>
                <w:szCs w:val="24"/>
              </w:rPr>
            </w:pPr>
            <w:r w:rsidRPr="00883A96">
              <w:rPr>
                <w:rFonts w:cs="Times New Roman"/>
                <w:sz w:val="24"/>
                <w:szCs w:val="24"/>
              </w:rPr>
              <w:t>1.08 (1.01, 1.16)</w:t>
            </w:r>
          </w:p>
        </w:tc>
        <w:tc>
          <w:tcPr>
            <w:tcW w:w="1021" w:type="pct"/>
            <w:hideMark/>
          </w:tcPr>
          <w:p w14:paraId="64295ECB" w14:textId="5BD7E89E" w:rsidR="00883A96" w:rsidRPr="008C32E9" w:rsidRDefault="00883A96" w:rsidP="00883A96">
            <w:pPr>
              <w:widowControl/>
              <w:jc w:val="center"/>
              <w:rPr>
                <w:rFonts w:cs="Times New Roman"/>
                <w:sz w:val="24"/>
                <w:szCs w:val="24"/>
              </w:rPr>
            </w:pPr>
            <w:r w:rsidRPr="00883A96">
              <w:rPr>
                <w:rFonts w:cs="Times New Roman"/>
                <w:sz w:val="24"/>
                <w:szCs w:val="24"/>
              </w:rPr>
              <w:t>1.72 (1.59, 1.85)</w:t>
            </w:r>
          </w:p>
        </w:tc>
        <w:tc>
          <w:tcPr>
            <w:tcW w:w="858" w:type="pct"/>
          </w:tcPr>
          <w:p w14:paraId="222688F6" w14:textId="77777777" w:rsidR="00883A96" w:rsidRPr="008C32E9" w:rsidRDefault="00883A96" w:rsidP="00883A96">
            <w:pPr>
              <w:widowControl/>
              <w:jc w:val="center"/>
              <w:rPr>
                <w:rFonts w:cs="Times New Roman"/>
                <w:sz w:val="24"/>
                <w:szCs w:val="24"/>
              </w:rPr>
            </w:pPr>
          </w:p>
        </w:tc>
      </w:tr>
      <w:tr w:rsidR="00883A96" w14:paraId="4350D44F" w14:textId="77777777" w:rsidTr="0095684A">
        <w:trPr>
          <w:trHeight w:val="100"/>
        </w:trPr>
        <w:tc>
          <w:tcPr>
            <w:tcW w:w="1022" w:type="pct"/>
            <w:hideMark/>
          </w:tcPr>
          <w:p w14:paraId="1228E8CA" w14:textId="77777777" w:rsidR="00883A96" w:rsidRDefault="00883A96" w:rsidP="00883A96">
            <w:pPr>
              <w:widowControl/>
              <w:jc w:val="left"/>
              <w:rPr>
                <w:rFonts w:cs="Times New Roman"/>
                <w:sz w:val="24"/>
                <w:szCs w:val="24"/>
              </w:rPr>
            </w:pPr>
            <w:r>
              <w:rPr>
                <w:rFonts w:cs="Times New Roman"/>
                <w:sz w:val="24"/>
                <w:szCs w:val="24"/>
              </w:rPr>
              <w:t>Heart failure</w:t>
            </w:r>
          </w:p>
        </w:tc>
        <w:tc>
          <w:tcPr>
            <w:tcW w:w="963" w:type="pct"/>
          </w:tcPr>
          <w:p w14:paraId="46775504" w14:textId="77777777" w:rsidR="00883A96" w:rsidRDefault="00883A96" w:rsidP="00883A96">
            <w:pPr>
              <w:widowControl/>
              <w:jc w:val="center"/>
              <w:rPr>
                <w:rFonts w:cs="Times New Roman"/>
                <w:sz w:val="24"/>
                <w:szCs w:val="24"/>
              </w:rPr>
            </w:pPr>
          </w:p>
        </w:tc>
        <w:tc>
          <w:tcPr>
            <w:tcW w:w="1136" w:type="pct"/>
          </w:tcPr>
          <w:p w14:paraId="6B0546CE" w14:textId="77777777" w:rsidR="00883A96" w:rsidRDefault="00883A96" w:rsidP="00883A96">
            <w:pPr>
              <w:widowControl/>
              <w:jc w:val="center"/>
              <w:rPr>
                <w:rFonts w:cs="Times New Roman"/>
                <w:sz w:val="24"/>
                <w:szCs w:val="24"/>
              </w:rPr>
            </w:pPr>
          </w:p>
        </w:tc>
        <w:tc>
          <w:tcPr>
            <w:tcW w:w="1021" w:type="pct"/>
          </w:tcPr>
          <w:p w14:paraId="447A2A32" w14:textId="77777777" w:rsidR="00883A96" w:rsidRPr="008C32E9" w:rsidRDefault="00883A96" w:rsidP="00883A96">
            <w:pPr>
              <w:widowControl/>
              <w:jc w:val="center"/>
              <w:rPr>
                <w:rFonts w:cs="Times New Roman"/>
                <w:sz w:val="24"/>
                <w:szCs w:val="24"/>
              </w:rPr>
            </w:pPr>
          </w:p>
        </w:tc>
        <w:tc>
          <w:tcPr>
            <w:tcW w:w="858" w:type="pct"/>
            <w:hideMark/>
          </w:tcPr>
          <w:p w14:paraId="1DB1A698" w14:textId="785919F5" w:rsidR="00883A96" w:rsidRPr="008C32E9" w:rsidRDefault="00883A96" w:rsidP="00883A96">
            <w:pPr>
              <w:widowControl/>
              <w:jc w:val="center"/>
              <w:rPr>
                <w:rFonts w:cs="Times New Roman"/>
                <w:sz w:val="24"/>
                <w:szCs w:val="24"/>
              </w:rPr>
            </w:pPr>
            <w:r w:rsidRPr="00883A96">
              <w:rPr>
                <w:rFonts w:cs="Times New Roman"/>
                <w:sz w:val="24"/>
                <w:szCs w:val="24"/>
              </w:rPr>
              <w:t>0.764</w:t>
            </w:r>
          </w:p>
        </w:tc>
      </w:tr>
      <w:tr w:rsidR="00883A96" w14:paraId="03D19993" w14:textId="77777777" w:rsidTr="0095684A">
        <w:trPr>
          <w:trHeight w:val="100"/>
        </w:trPr>
        <w:tc>
          <w:tcPr>
            <w:tcW w:w="1022" w:type="pct"/>
            <w:hideMark/>
          </w:tcPr>
          <w:p w14:paraId="0EEDB24B" w14:textId="77777777" w:rsidR="00883A96" w:rsidRDefault="00883A96" w:rsidP="00883A96">
            <w:pPr>
              <w:widowControl/>
              <w:ind w:firstLineChars="50" w:firstLine="120"/>
              <w:jc w:val="left"/>
              <w:rPr>
                <w:rFonts w:cs="Times New Roman"/>
                <w:sz w:val="24"/>
                <w:szCs w:val="24"/>
              </w:rPr>
            </w:pPr>
            <w:r>
              <w:rPr>
                <w:rFonts w:cs="Times New Roman"/>
                <w:sz w:val="24"/>
                <w:szCs w:val="24"/>
              </w:rPr>
              <w:t>No</w:t>
            </w:r>
          </w:p>
        </w:tc>
        <w:tc>
          <w:tcPr>
            <w:tcW w:w="963" w:type="pct"/>
            <w:hideMark/>
          </w:tcPr>
          <w:p w14:paraId="4FDDA7AF"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hideMark/>
          </w:tcPr>
          <w:p w14:paraId="0576C682" w14:textId="49FCDBE6" w:rsidR="00883A96" w:rsidRDefault="00883A96" w:rsidP="00883A96">
            <w:pPr>
              <w:widowControl/>
              <w:jc w:val="center"/>
              <w:rPr>
                <w:rFonts w:cs="Times New Roman"/>
                <w:sz w:val="24"/>
                <w:szCs w:val="24"/>
              </w:rPr>
            </w:pPr>
            <w:r w:rsidRPr="00883A96">
              <w:rPr>
                <w:rFonts w:cs="Times New Roman"/>
                <w:sz w:val="24"/>
                <w:szCs w:val="24"/>
              </w:rPr>
              <w:t>1.28 (1.25, 1.30)</w:t>
            </w:r>
          </w:p>
        </w:tc>
        <w:tc>
          <w:tcPr>
            <w:tcW w:w="1021" w:type="pct"/>
            <w:hideMark/>
          </w:tcPr>
          <w:p w14:paraId="38AA2C37" w14:textId="29308F65" w:rsidR="00883A96" w:rsidRPr="008C32E9" w:rsidRDefault="00883A96" w:rsidP="00883A96">
            <w:pPr>
              <w:widowControl/>
              <w:jc w:val="center"/>
              <w:rPr>
                <w:rFonts w:cs="Times New Roman"/>
                <w:sz w:val="24"/>
                <w:szCs w:val="24"/>
              </w:rPr>
            </w:pPr>
            <w:r w:rsidRPr="00883A96">
              <w:rPr>
                <w:rFonts w:cs="Times New Roman"/>
                <w:sz w:val="24"/>
                <w:szCs w:val="24"/>
              </w:rPr>
              <w:t>1.89 (1.83, 1.95)</w:t>
            </w:r>
          </w:p>
        </w:tc>
        <w:tc>
          <w:tcPr>
            <w:tcW w:w="858" w:type="pct"/>
          </w:tcPr>
          <w:p w14:paraId="736EFC4A" w14:textId="77777777" w:rsidR="00883A96" w:rsidRPr="008C32E9" w:rsidRDefault="00883A96" w:rsidP="00883A96">
            <w:pPr>
              <w:widowControl/>
              <w:jc w:val="center"/>
              <w:rPr>
                <w:rFonts w:cs="Times New Roman"/>
                <w:sz w:val="24"/>
                <w:szCs w:val="24"/>
              </w:rPr>
            </w:pPr>
          </w:p>
        </w:tc>
      </w:tr>
      <w:tr w:rsidR="00883A96" w14:paraId="14A9A6F7" w14:textId="77777777" w:rsidTr="0095684A">
        <w:trPr>
          <w:trHeight w:val="100"/>
        </w:trPr>
        <w:tc>
          <w:tcPr>
            <w:tcW w:w="1022" w:type="pct"/>
            <w:tcBorders>
              <w:top w:val="nil"/>
              <w:left w:val="nil"/>
              <w:bottom w:val="single" w:sz="4" w:space="0" w:color="auto"/>
              <w:right w:val="nil"/>
            </w:tcBorders>
            <w:hideMark/>
          </w:tcPr>
          <w:p w14:paraId="1AFD4517" w14:textId="77777777" w:rsidR="00883A96" w:rsidRDefault="00883A96" w:rsidP="00883A96">
            <w:pPr>
              <w:widowControl/>
              <w:ind w:firstLineChars="50" w:firstLine="120"/>
              <w:jc w:val="left"/>
              <w:rPr>
                <w:rFonts w:cs="Times New Roman"/>
                <w:sz w:val="24"/>
                <w:szCs w:val="24"/>
              </w:rPr>
            </w:pPr>
            <w:r>
              <w:rPr>
                <w:rFonts w:cs="Times New Roman"/>
                <w:sz w:val="24"/>
                <w:szCs w:val="24"/>
              </w:rPr>
              <w:t>Yes</w:t>
            </w:r>
          </w:p>
        </w:tc>
        <w:tc>
          <w:tcPr>
            <w:tcW w:w="963" w:type="pct"/>
            <w:tcBorders>
              <w:top w:val="nil"/>
              <w:left w:val="nil"/>
              <w:bottom w:val="single" w:sz="4" w:space="0" w:color="auto"/>
              <w:right w:val="nil"/>
            </w:tcBorders>
            <w:hideMark/>
          </w:tcPr>
          <w:p w14:paraId="01504F0A" w14:textId="77777777" w:rsidR="00883A96" w:rsidRDefault="00883A96" w:rsidP="00883A96">
            <w:pPr>
              <w:widowControl/>
              <w:jc w:val="center"/>
              <w:rPr>
                <w:rFonts w:cs="Times New Roman"/>
                <w:sz w:val="24"/>
                <w:szCs w:val="24"/>
              </w:rPr>
            </w:pPr>
            <w:r>
              <w:rPr>
                <w:rFonts w:cs="Times New Roman"/>
                <w:sz w:val="24"/>
                <w:szCs w:val="24"/>
              </w:rPr>
              <w:t>1.00 [Reference]</w:t>
            </w:r>
          </w:p>
        </w:tc>
        <w:tc>
          <w:tcPr>
            <w:tcW w:w="1136" w:type="pct"/>
            <w:tcBorders>
              <w:top w:val="nil"/>
              <w:left w:val="nil"/>
              <w:bottom w:val="single" w:sz="4" w:space="0" w:color="auto"/>
              <w:right w:val="nil"/>
            </w:tcBorders>
            <w:hideMark/>
          </w:tcPr>
          <w:p w14:paraId="00F4D148" w14:textId="7A2E0B31" w:rsidR="00883A96" w:rsidRDefault="00883A96" w:rsidP="00883A96">
            <w:pPr>
              <w:widowControl/>
              <w:jc w:val="center"/>
              <w:rPr>
                <w:rFonts w:cs="Times New Roman"/>
                <w:sz w:val="24"/>
                <w:szCs w:val="24"/>
              </w:rPr>
            </w:pPr>
            <w:r w:rsidRPr="00883A96">
              <w:rPr>
                <w:rFonts w:cs="Times New Roman"/>
                <w:sz w:val="24"/>
                <w:szCs w:val="24"/>
              </w:rPr>
              <w:t>0.84 (0.24, 2.97)</w:t>
            </w:r>
          </w:p>
        </w:tc>
        <w:tc>
          <w:tcPr>
            <w:tcW w:w="1021" w:type="pct"/>
            <w:tcBorders>
              <w:top w:val="nil"/>
              <w:left w:val="nil"/>
              <w:bottom w:val="single" w:sz="4" w:space="0" w:color="auto"/>
              <w:right w:val="nil"/>
            </w:tcBorders>
            <w:hideMark/>
          </w:tcPr>
          <w:p w14:paraId="4B0D75CC" w14:textId="16BB3F37" w:rsidR="00883A96" w:rsidRPr="008C32E9" w:rsidRDefault="00883A96" w:rsidP="00883A96">
            <w:pPr>
              <w:widowControl/>
              <w:jc w:val="center"/>
              <w:rPr>
                <w:rFonts w:cs="Times New Roman"/>
                <w:sz w:val="24"/>
                <w:szCs w:val="24"/>
              </w:rPr>
            </w:pPr>
            <w:r w:rsidRPr="00883A96">
              <w:rPr>
                <w:rFonts w:cs="Times New Roman"/>
                <w:sz w:val="24"/>
                <w:szCs w:val="24"/>
              </w:rPr>
              <w:t>1.95 (0.57, 6.64)</w:t>
            </w:r>
          </w:p>
        </w:tc>
        <w:tc>
          <w:tcPr>
            <w:tcW w:w="858" w:type="pct"/>
            <w:tcBorders>
              <w:top w:val="nil"/>
              <w:left w:val="nil"/>
              <w:bottom w:val="single" w:sz="4" w:space="0" w:color="auto"/>
              <w:right w:val="nil"/>
            </w:tcBorders>
          </w:tcPr>
          <w:p w14:paraId="5E6CF2C0" w14:textId="77777777" w:rsidR="00883A96" w:rsidRPr="008C32E9" w:rsidRDefault="00883A96" w:rsidP="00883A96">
            <w:pPr>
              <w:widowControl/>
              <w:jc w:val="center"/>
              <w:rPr>
                <w:rFonts w:cs="Times New Roman"/>
                <w:sz w:val="24"/>
                <w:szCs w:val="24"/>
              </w:rPr>
            </w:pPr>
          </w:p>
        </w:tc>
      </w:tr>
    </w:tbl>
    <w:p w14:paraId="4B7704D5" w14:textId="77777777" w:rsidR="00A22FEA" w:rsidRDefault="00A22FEA" w:rsidP="00A22FEA">
      <w:pPr>
        <w:rPr>
          <w:rFonts w:cs="Times New Roman"/>
          <w:bCs w:val="0"/>
          <w:sz w:val="24"/>
          <w:szCs w:val="24"/>
        </w:rPr>
      </w:pPr>
    </w:p>
    <w:p w14:paraId="30013493" w14:textId="7582B08A" w:rsidR="00883A96" w:rsidRDefault="00A22FEA" w:rsidP="00A22FEA">
      <w:pPr>
        <w:rPr>
          <w:rFonts w:cs="Times New Roman"/>
          <w:bCs w:val="0"/>
          <w:sz w:val="24"/>
          <w:szCs w:val="24"/>
        </w:rPr>
      </w:pPr>
      <w:r>
        <w:rPr>
          <w:rFonts w:cs="Times New Roman"/>
          <w:bCs w:val="0"/>
          <w:sz w:val="24"/>
          <w:szCs w:val="24"/>
        </w:rPr>
        <w:t xml:space="preserve">The analysis was performed in </w:t>
      </w:r>
      <w:r w:rsidR="003351CA">
        <w:rPr>
          <w:rFonts w:cs="Times New Roman"/>
          <w:bCs w:val="0"/>
          <w:sz w:val="24"/>
          <w:szCs w:val="24"/>
        </w:rPr>
        <w:t>fully adjusted model</w:t>
      </w:r>
      <w:r>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outcomes).</w:t>
      </w:r>
    </w:p>
    <w:p w14:paraId="2D994142" w14:textId="77777777" w:rsidR="00883A96" w:rsidRDefault="00883A96">
      <w:pPr>
        <w:widowControl/>
        <w:jc w:val="left"/>
        <w:rPr>
          <w:rFonts w:cs="Times New Roman"/>
          <w:bCs w:val="0"/>
          <w:sz w:val="24"/>
          <w:szCs w:val="24"/>
        </w:rPr>
      </w:pPr>
      <w:r>
        <w:rPr>
          <w:rFonts w:cs="Times New Roman"/>
          <w:bCs w:val="0"/>
          <w:sz w:val="24"/>
          <w:szCs w:val="24"/>
        </w:rPr>
        <w:br w:type="page"/>
      </w:r>
    </w:p>
    <w:p w14:paraId="7754F5CB" w14:textId="4B332CA5" w:rsidR="00883A96" w:rsidRDefault="00883A96" w:rsidP="00883A96">
      <w:pPr>
        <w:widowControl/>
        <w:jc w:val="left"/>
        <w:rPr>
          <w:rFonts w:cs="Times New Roman"/>
          <w:bCs w:val="0"/>
          <w:sz w:val="20"/>
          <w:szCs w:val="20"/>
        </w:rPr>
      </w:pPr>
      <w:r>
        <w:rPr>
          <w:rFonts w:cs="Times New Roman"/>
          <w:b/>
          <w:bCs w:val="0"/>
          <w:sz w:val="24"/>
          <w:szCs w:val="24"/>
        </w:rPr>
        <w:lastRenderedPageBreak/>
        <w:t>Supplementary Table   1</w:t>
      </w:r>
      <w:r w:rsidR="00664B9E">
        <w:rPr>
          <w:rFonts w:cs="Times New Roman" w:hint="eastAsia"/>
          <w:b/>
          <w:bCs w:val="0"/>
          <w:sz w:val="24"/>
          <w:szCs w:val="24"/>
        </w:rPr>
        <w:t>8</w:t>
      </w:r>
      <w:r>
        <w:rPr>
          <w:rFonts w:cs="Times New Roman"/>
          <w:b/>
          <w:bCs w:val="0"/>
          <w:sz w:val="24"/>
          <w:szCs w:val="24"/>
        </w:rPr>
        <w:t xml:space="preserve">. Subgroup analyses of the associations between glycemic status and the risk of </w:t>
      </w:r>
      <w:r w:rsidR="0098720C">
        <w:rPr>
          <w:rFonts w:cs="Times New Roman" w:hint="eastAsia"/>
          <w:b/>
          <w:bCs w:val="0"/>
          <w:sz w:val="24"/>
          <w:szCs w:val="24"/>
        </w:rPr>
        <w:t>c</w:t>
      </w:r>
      <w:r w:rsidR="0098720C" w:rsidRPr="0098720C">
        <w:rPr>
          <w:rFonts w:cs="Times New Roman"/>
          <w:b/>
          <w:bCs w:val="0"/>
          <w:sz w:val="24"/>
          <w:szCs w:val="24"/>
        </w:rPr>
        <w:t>ardiovascular disease</w:t>
      </w:r>
      <w:r w:rsidR="0098720C">
        <w:rPr>
          <w:rFonts w:cs="Times New Roman" w:hint="eastAsia"/>
          <w:b/>
          <w:bCs w:val="0"/>
          <w:sz w:val="24"/>
          <w:szCs w:val="24"/>
        </w:rPr>
        <w:t xml:space="preserve"> </w:t>
      </w:r>
      <w:r w:rsidR="0098720C" w:rsidRPr="0098720C">
        <w:rPr>
          <w:rFonts w:cs="Times New Roman"/>
          <w:b/>
          <w:bCs w:val="0"/>
          <w:sz w:val="24"/>
          <w:szCs w:val="24"/>
        </w:rPr>
        <w:t>mortality</w:t>
      </w:r>
      <w:r w:rsidRPr="00A22FEA">
        <w:rPr>
          <w:rFonts w:cs="Times New Roman"/>
          <w:b/>
          <w:bCs w:val="0"/>
          <w:sz w:val="24"/>
          <w:szCs w:val="24"/>
        </w:rPr>
        <w:t xml:space="preserve"> </w:t>
      </w:r>
      <w:r>
        <w:rPr>
          <w:rFonts w:cs="Times New Roman"/>
          <w:b/>
          <w:bCs w:val="0"/>
          <w:kern w:val="0"/>
          <w:sz w:val="24"/>
          <w:szCs w:val="24"/>
        </w:rPr>
        <w:t>in the UKB cohort (ADA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883A96" w14:paraId="4E5E2953" w14:textId="77777777" w:rsidTr="0095684A">
        <w:tc>
          <w:tcPr>
            <w:tcW w:w="1022" w:type="pct"/>
            <w:vMerge w:val="restart"/>
            <w:tcBorders>
              <w:top w:val="single" w:sz="4" w:space="0" w:color="auto"/>
              <w:left w:val="nil"/>
              <w:bottom w:val="single" w:sz="4" w:space="0" w:color="auto"/>
              <w:right w:val="nil"/>
            </w:tcBorders>
            <w:vAlign w:val="center"/>
            <w:hideMark/>
          </w:tcPr>
          <w:p w14:paraId="1166677B" w14:textId="77777777" w:rsidR="00883A96" w:rsidRDefault="00883A96" w:rsidP="0095684A">
            <w:pPr>
              <w:widowControl/>
              <w:jc w:val="left"/>
              <w:rPr>
                <w:rFonts w:cs="Times New Roman"/>
                <w:sz w:val="24"/>
                <w:szCs w:val="24"/>
              </w:rPr>
            </w:pPr>
            <w:r>
              <w:rPr>
                <w:rFonts w:cs="Times New Roman"/>
                <w:sz w:val="24"/>
                <w:szCs w:val="24"/>
              </w:rPr>
              <w:t>Subgroup</w:t>
            </w:r>
          </w:p>
        </w:tc>
        <w:tc>
          <w:tcPr>
            <w:tcW w:w="3120" w:type="pct"/>
            <w:gridSpan w:val="3"/>
            <w:tcBorders>
              <w:top w:val="single" w:sz="4" w:space="0" w:color="auto"/>
              <w:left w:val="nil"/>
              <w:bottom w:val="single" w:sz="4" w:space="0" w:color="auto"/>
              <w:right w:val="nil"/>
            </w:tcBorders>
            <w:hideMark/>
          </w:tcPr>
          <w:p w14:paraId="209CA18B" w14:textId="77777777" w:rsidR="00883A96" w:rsidRDefault="00883A96" w:rsidP="0095684A">
            <w:pPr>
              <w:widowControl/>
              <w:jc w:val="center"/>
              <w:rPr>
                <w:rFonts w:cs="Times New Roman"/>
                <w:sz w:val="24"/>
                <w:szCs w:val="24"/>
              </w:rPr>
            </w:pPr>
            <w:r>
              <w:rPr>
                <w:rFonts w:cs="Times New Roman"/>
                <w:sz w:val="24"/>
                <w:szCs w:val="24"/>
              </w:rPr>
              <w:t>Groups</w:t>
            </w:r>
          </w:p>
        </w:tc>
        <w:tc>
          <w:tcPr>
            <w:tcW w:w="858" w:type="pct"/>
            <w:vMerge w:val="restart"/>
            <w:tcBorders>
              <w:top w:val="single" w:sz="4" w:space="0" w:color="auto"/>
              <w:left w:val="nil"/>
              <w:bottom w:val="single" w:sz="4" w:space="0" w:color="auto"/>
              <w:right w:val="nil"/>
            </w:tcBorders>
            <w:vAlign w:val="center"/>
            <w:hideMark/>
          </w:tcPr>
          <w:p w14:paraId="33EE0C64" w14:textId="77777777" w:rsidR="00883A96" w:rsidRDefault="00883A96" w:rsidP="0095684A">
            <w:pPr>
              <w:widowControl/>
              <w:jc w:val="center"/>
              <w:rPr>
                <w:rFonts w:cs="Times New Roman"/>
                <w:sz w:val="24"/>
                <w:szCs w:val="24"/>
              </w:rPr>
            </w:pPr>
            <w:r>
              <w:rPr>
                <w:rFonts w:cs="Times New Roman"/>
                <w:i/>
                <w:iCs/>
                <w:sz w:val="24"/>
                <w:szCs w:val="24"/>
              </w:rPr>
              <w:t>P</w:t>
            </w:r>
            <w:r>
              <w:rPr>
                <w:rFonts w:cs="Times New Roman"/>
                <w:sz w:val="24"/>
                <w:szCs w:val="24"/>
              </w:rPr>
              <w:t xml:space="preserve"> for interaction</w:t>
            </w:r>
          </w:p>
        </w:tc>
      </w:tr>
      <w:tr w:rsidR="00883A96" w14:paraId="748F4C37" w14:textId="77777777" w:rsidTr="0095684A">
        <w:tc>
          <w:tcPr>
            <w:tcW w:w="0" w:type="auto"/>
            <w:vMerge/>
            <w:tcBorders>
              <w:top w:val="single" w:sz="4" w:space="0" w:color="auto"/>
              <w:left w:val="nil"/>
              <w:bottom w:val="single" w:sz="4" w:space="0" w:color="auto"/>
              <w:right w:val="nil"/>
            </w:tcBorders>
            <w:vAlign w:val="center"/>
            <w:hideMark/>
          </w:tcPr>
          <w:p w14:paraId="0D643C8F" w14:textId="77777777" w:rsidR="00883A96" w:rsidRDefault="00883A96" w:rsidP="0095684A">
            <w:pPr>
              <w:widowControl/>
              <w:jc w:val="left"/>
              <w:rPr>
                <w:rFonts w:cs="Times New Roman"/>
                <w:sz w:val="24"/>
                <w:szCs w:val="24"/>
              </w:rPr>
            </w:pPr>
          </w:p>
        </w:tc>
        <w:tc>
          <w:tcPr>
            <w:tcW w:w="963" w:type="pct"/>
            <w:tcBorders>
              <w:top w:val="single" w:sz="4" w:space="0" w:color="auto"/>
              <w:left w:val="nil"/>
              <w:bottom w:val="single" w:sz="4" w:space="0" w:color="auto"/>
              <w:right w:val="nil"/>
            </w:tcBorders>
            <w:hideMark/>
          </w:tcPr>
          <w:p w14:paraId="5973E089" w14:textId="77777777" w:rsidR="00883A96" w:rsidRDefault="00883A96" w:rsidP="0095684A">
            <w:pPr>
              <w:widowControl/>
              <w:jc w:val="center"/>
              <w:rPr>
                <w:rFonts w:cs="Times New Roman"/>
                <w:sz w:val="24"/>
                <w:szCs w:val="24"/>
              </w:rPr>
            </w:pPr>
            <w:r>
              <w:rPr>
                <w:rFonts w:cs="Times New Roman"/>
                <w:sz w:val="24"/>
                <w:szCs w:val="24"/>
              </w:rPr>
              <w:t>Normoglycemia</w:t>
            </w:r>
          </w:p>
        </w:tc>
        <w:tc>
          <w:tcPr>
            <w:tcW w:w="1136" w:type="pct"/>
            <w:tcBorders>
              <w:top w:val="single" w:sz="4" w:space="0" w:color="auto"/>
              <w:left w:val="nil"/>
              <w:bottom w:val="single" w:sz="4" w:space="0" w:color="auto"/>
              <w:right w:val="nil"/>
            </w:tcBorders>
            <w:hideMark/>
          </w:tcPr>
          <w:p w14:paraId="4D79D683" w14:textId="77777777" w:rsidR="00883A96" w:rsidRDefault="00883A96" w:rsidP="0095684A">
            <w:pPr>
              <w:widowControl/>
              <w:jc w:val="center"/>
              <w:rPr>
                <w:rFonts w:cs="Times New Roman"/>
                <w:sz w:val="24"/>
                <w:szCs w:val="24"/>
              </w:rPr>
            </w:pPr>
            <w:r>
              <w:rPr>
                <w:rFonts w:cs="Times New Roman"/>
                <w:sz w:val="24"/>
                <w:szCs w:val="24"/>
              </w:rPr>
              <w:t>Prediabetes</w:t>
            </w:r>
          </w:p>
        </w:tc>
        <w:tc>
          <w:tcPr>
            <w:tcW w:w="1021" w:type="pct"/>
            <w:tcBorders>
              <w:top w:val="single" w:sz="4" w:space="0" w:color="auto"/>
              <w:left w:val="nil"/>
              <w:bottom w:val="single" w:sz="4" w:space="0" w:color="auto"/>
              <w:right w:val="nil"/>
            </w:tcBorders>
            <w:hideMark/>
          </w:tcPr>
          <w:p w14:paraId="56274B43" w14:textId="77777777" w:rsidR="00883A96" w:rsidRDefault="00883A96" w:rsidP="0095684A">
            <w:pPr>
              <w:widowControl/>
              <w:jc w:val="center"/>
              <w:rPr>
                <w:rFonts w:cs="Times New Roman"/>
                <w:sz w:val="24"/>
                <w:szCs w:val="24"/>
              </w:rPr>
            </w:pPr>
            <w:r>
              <w:rPr>
                <w:rFonts w:cs="Times New Roman"/>
                <w:sz w:val="24"/>
                <w:szCs w:val="24"/>
              </w:rPr>
              <w:t>T2DM</w:t>
            </w:r>
          </w:p>
        </w:tc>
        <w:tc>
          <w:tcPr>
            <w:tcW w:w="0" w:type="auto"/>
            <w:vMerge/>
            <w:tcBorders>
              <w:top w:val="single" w:sz="4" w:space="0" w:color="auto"/>
              <w:left w:val="nil"/>
              <w:bottom w:val="single" w:sz="4" w:space="0" w:color="auto"/>
              <w:right w:val="nil"/>
            </w:tcBorders>
            <w:vAlign w:val="center"/>
            <w:hideMark/>
          </w:tcPr>
          <w:p w14:paraId="3C7F23DB" w14:textId="77777777" w:rsidR="00883A96" w:rsidRDefault="00883A96" w:rsidP="0095684A">
            <w:pPr>
              <w:widowControl/>
              <w:jc w:val="left"/>
              <w:rPr>
                <w:rFonts w:cs="Times New Roman"/>
                <w:sz w:val="24"/>
                <w:szCs w:val="24"/>
              </w:rPr>
            </w:pPr>
          </w:p>
        </w:tc>
      </w:tr>
      <w:tr w:rsidR="0098720C" w14:paraId="3208053A" w14:textId="77777777" w:rsidTr="0095684A">
        <w:tc>
          <w:tcPr>
            <w:tcW w:w="1022" w:type="pct"/>
            <w:tcBorders>
              <w:top w:val="single" w:sz="4" w:space="0" w:color="auto"/>
              <w:left w:val="nil"/>
              <w:bottom w:val="nil"/>
              <w:right w:val="nil"/>
            </w:tcBorders>
            <w:hideMark/>
          </w:tcPr>
          <w:p w14:paraId="386BDB02" w14:textId="77777777" w:rsidR="0098720C" w:rsidRDefault="0098720C" w:rsidP="0098720C">
            <w:pPr>
              <w:widowControl/>
              <w:jc w:val="left"/>
              <w:rPr>
                <w:rFonts w:cs="Times New Roman"/>
                <w:sz w:val="24"/>
                <w:szCs w:val="24"/>
              </w:rPr>
            </w:pPr>
            <w:r>
              <w:rPr>
                <w:rFonts w:cs="Times New Roman"/>
                <w:sz w:val="24"/>
                <w:szCs w:val="24"/>
              </w:rPr>
              <w:t>Age (years)</w:t>
            </w:r>
          </w:p>
        </w:tc>
        <w:tc>
          <w:tcPr>
            <w:tcW w:w="963" w:type="pct"/>
            <w:tcBorders>
              <w:top w:val="single" w:sz="4" w:space="0" w:color="auto"/>
              <w:left w:val="nil"/>
              <w:bottom w:val="nil"/>
              <w:right w:val="nil"/>
            </w:tcBorders>
          </w:tcPr>
          <w:p w14:paraId="1CBDAD7A" w14:textId="77777777" w:rsidR="0098720C" w:rsidRPr="0098720C" w:rsidRDefault="0098720C" w:rsidP="0098720C">
            <w:pPr>
              <w:widowControl/>
              <w:jc w:val="center"/>
              <w:rPr>
                <w:rFonts w:cs="Times New Roman"/>
                <w:sz w:val="24"/>
                <w:szCs w:val="24"/>
              </w:rPr>
            </w:pPr>
          </w:p>
        </w:tc>
        <w:tc>
          <w:tcPr>
            <w:tcW w:w="1136" w:type="pct"/>
            <w:tcBorders>
              <w:top w:val="single" w:sz="4" w:space="0" w:color="auto"/>
              <w:left w:val="nil"/>
              <w:bottom w:val="nil"/>
              <w:right w:val="nil"/>
            </w:tcBorders>
          </w:tcPr>
          <w:p w14:paraId="33B4DB51" w14:textId="77777777" w:rsidR="0098720C" w:rsidRPr="0098720C" w:rsidRDefault="0098720C" w:rsidP="0098720C">
            <w:pPr>
              <w:widowControl/>
              <w:jc w:val="center"/>
              <w:rPr>
                <w:rFonts w:cs="Times New Roman"/>
                <w:sz w:val="24"/>
                <w:szCs w:val="24"/>
              </w:rPr>
            </w:pPr>
          </w:p>
        </w:tc>
        <w:tc>
          <w:tcPr>
            <w:tcW w:w="1021" w:type="pct"/>
            <w:tcBorders>
              <w:top w:val="single" w:sz="4" w:space="0" w:color="auto"/>
              <w:left w:val="nil"/>
              <w:bottom w:val="nil"/>
              <w:right w:val="nil"/>
            </w:tcBorders>
          </w:tcPr>
          <w:p w14:paraId="3C4E7C88" w14:textId="77777777" w:rsidR="0098720C" w:rsidRPr="0098720C" w:rsidRDefault="0098720C" w:rsidP="0098720C">
            <w:pPr>
              <w:widowControl/>
              <w:jc w:val="center"/>
              <w:rPr>
                <w:rFonts w:cs="Times New Roman"/>
                <w:sz w:val="24"/>
                <w:szCs w:val="24"/>
              </w:rPr>
            </w:pPr>
          </w:p>
        </w:tc>
        <w:tc>
          <w:tcPr>
            <w:tcW w:w="858" w:type="pct"/>
            <w:tcBorders>
              <w:top w:val="single" w:sz="4" w:space="0" w:color="auto"/>
              <w:left w:val="nil"/>
              <w:bottom w:val="nil"/>
              <w:right w:val="nil"/>
            </w:tcBorders>
            <w:hideMark/>
          </w:tcPr>
          <w:p w14:paraId="2A0C3989" w14:textId="24D1D3F8" w:rsidR="0098720C" w:rsidRPr="0098720C" w:rsidRDefault="0098720C" w:rsidP="0098720C">
            <w:pPr>
              <w:widowControl/>
              <w:jc w:val="center"/>
              <w:rPr>
                <w:rFonts w:cs="Times New Roman"/>
                <w:sz w:val="24"/>
                <w:szCs w:val="24"/>
              </w:rPr>
            </w:pPr>
            <w:r w:rsidRPr="0098720C">
              <w:rPr>
                <w:sz w:val="24"/>
                <w:szCs w:val="24"/>
              </w:rPr>
              <w:t>0.01</w:t>
            </w:r>
          </w:p>
        </w:tc>
      </w:tr>
      <w:tr w:rsidR="0098720C" w14:paraId="288629ED" w14:textId="77777777" w:rsidTr="0095684A">
        <w:tc>
          <w:tcPr>
            <w:tcW w:w="1022" w:type="pct"/>
            <w:hideMark/>
          </w:tcPr>
          <w:p w14:paraId="78BD4E58" w14:textId="77777777" w:rsidR="0098720C" w:rsidRDefault="0098720C" w:rsidP="0098720C">
            <w:pPr>
              <w:widowControl/>
              <w:ind w:firstLineChars="50" w:firstLine="120"/>
              <w:jc w:val="left"/>
              <w:rPr>
                <w:rFonts w:cs="Times New Roman"/>
                <w:sz w:val="24"/>
                <w:szCs w:val="24"/>
              </w:rPr>
            </w:pPr>
            <w:r>
              <w:rPr>
                <w:rFonts w:cs="Times New Roman"/>
                <w:sz w:val="24"/>
                <w:szCs w:val="24"/>
              </w:rPr>
              <w:t>&lt; 65</w:t>
            </w:r>
          </w:p>
        </w:tc>
        <w:tc>
          <w:tcPr>
            <w:tcW w:w="963" w:type="pct"/>
            <w:hideMark/>
          </w:tcPr>
          <w:p w14:paraId="117382BA"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176ADDAF" w14:textId="26E90948" w:rsidR="0098720C" w:rsidRPr="0098720C" w:rsidRDefault="0098720C" w:rsidP="0098720C">
            <w:pPr>
              <w:widowControl/>
              <w:jc w:val="center"/>
              <w:rPr>
                <w:rFonts w:cs="Times New Roman"/>
                <w:sz w:val="24"/>
                <w:szCs w:val="24"/>
              </w:rPr>
            </w:pPr>
            <w:r w:rsidRPr="0098720C">
              <w:rPr>
                <w:sz w:val="24"/>
                <w:szCs w:val="24"/>
              </w:rPr>
              <w:t>1.58 (1.39, 1.79)</w:t>
            </w:r>
          </w:p>
        </w:tc>
        <w:tc>
          <w:tcPr>
            <w:tcW w:w="1021" w:type="pct"/>
            <w:hideMark/>
          </w:tcPr>
          <w:p w14:paraId="79C73A51" w14:textId="4461B2C4" w:rsidR="0098720C" w:rsidRPr="0098720C" w:rsidRDefault="0098720C" w:rsidP="0098720C">
            <w:pPr>
              <w:widowControl/>
              <w:jc w:val="center"/>
              <w:rPr>
                <w:rFonts w:cs="Times New Roman"/>
                <w:sz w:val="24"/>
                <w:szCs w:val="24"/>
              </w:rPr>
            </w:pPr>
            <w:r w:rsidRPr="0098720C">
              <w:rPr>
                <w:sz w:val="24"/>
                <w:szCs w:val="24"/>
              </w:rPr>
              <w:t>2.76 (2.31, 3.29)</w:t>
            </w:r>
          </w:p>
        </w:tc>
        <w:tc>
          <w:tcPr>
            <w:tcW w:w="858" w:type="pct"/>
          </w:tcPr>
          <w:p w14:paraId="6B153B05" w14:textId="77777777" w:rsidR="0098720C" w:rsidRPr="0098720C" w:rsidRDefault="0098720C" w:rsidP="0098720C">
            <w:pPr>
              <w:widowControl/>
              <w:jc w:val="center"/>
              <w:rPr>
                <w:rFonts w:cs="Times New Roman"/>
                <w:sz w:val="24"/>
                <w:szCs w:val="24"/>
              </w:rPr>
            </w:pPr>
          </w:p>
        </w:tc>
      </w:tr>
      <w:tr w:rsidR="0098720C" w14:paraId="279DF39A" w14:textId="77777777" w:rsidTr="0095684A">
        <w:tc>
          <w:tcPr>
            <w:tcW w:w="1022" w:type="pct"/>
            <w:hideMark/>
          </w:tcPr>
          <w:p w14:paraId="3E032D5C" w14:textId="77777777" w:rsidR="0098720C" w:rsidRDefault="0098720C" w:rsidP="0098720C">
            <w:pPr>
              <w:widowControl/>
              <w:ind w:firstLineChars="50" w:firstLine="120"/>
              <w:jc w:val="left"/>
              <w:rPr>
                <w:rFonts w:cs="Times New Roman"/>
                <w:sz w:val="24"/>
                <w:szCs w:val="24"/>
              </w:rPr>
            </w:pPr>
            <w:r>
              <w:rPr>
                <w:rFonts w:cs="Times New Roman"/>
                <w:sz w:val="24"/>
                <w:szCs w:val="24"/>
              </w:rPr>
              <w:t>≥ 65</w:t>
            </w:r>
          </w:p>
        </w:tc>
        <w:tc>
          <w:tcPr>
            <w:tcW w:w="963" w:type="pct"/>
            <w:hideMark/>
          </w:tcPr>
          <w:p w14:paraId="1AEFE81C"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00A82ACE" w14:textId="5D250CBA" w:rsidR="0098720C" w:rsidRPr="0098720C" w:rsidRDefault="0098720C" w:rsidP="0098720C">
            <w:pPr>
              <w:widowControl/>
              <w:jc w:val="center"/>
              <w:rPr>
                <w:rFonts w:cs="Times New Roman"/>
                <w:sz w:val="24"/>
                <w:szCs w:val="24"/>
              </w:rPr>
            </w:pPr>
            <w:r w:rsidRPr="0098720C">
              <w:rPr>
                <w:sz w:val="24"/>
                <w:szCs w:val="24"/>
              </w:rPr>
              <w:t>1.50 (1.30, 1.74)</w:t>
            </w:r>
          </w:p>
        </w:tc>
        <w:tc>
          <w:tcPr>
            <w:tcW w:w="1021" w:type="pct"/>
            <w:hideMark/>
          </w:tcPr>
          <w:p w14:paraId="4E7ECFE4" w14:textId="767DD5B9" w:rsidR="0098720C" w:rsidRPr="0098720C" w:rsidRDefault="0098720C" w:rsidP="0098720C">
            <w:pPr>
              <w:widowControl/>
              <w:jc w:val="center"/>
              <w:rPr>
                <w:rFonts w:cs="Times New Roman"/>
                <w:sz w:val="24"/>
                <w:szCs w:val="24"/>
              </w:rPr>
            </w:pPr>
            <w:r w:rsidRPr="0098720C">
              <w:rPr>
                <w:sz w:val="24"/>
                <w:szCs w:val="24"/>
              </w:rPr>
              <w:t>1.76 (1.39, 2.23)</w:t>
            </w:r>
          </w:p>
        </w:tc>
        <w:tc>
          <w:tcPr>
            <w:tcW w:w="858" w:type="pct"/>
          </w:tcPr>
          <w:p w14:paraId="71FA3A5D" w14:textId="77777777" w:rsidR="0098720C" w:rsidRPr="0098720C" w:rsidRDefault="0098720C" w:rsidP="0098720C">
            <w:pPr>
              <w:widowControl/>
              <w:jc w:val="center"/>
              <w:rPr>
                <w:rFonts w:cs="Times New Roman"/>
                <w:sz w:val="24"/>
                <w:szCs w:val="24"/>
              </w:rPr>
            </w:pPr>
          </w:p>
        </w:tc>
      </w:tr>
      <w:tr w:rsidR="0098720C" w14:paraId="0FBEA69B" w14:textId="77777777" w:rsidTr="0095684A">
        <w:tc>
          <w:tcPr>
            <w:tcW w:w="1022" w:type="pct"/>
            <w:hideMark/>
          </w:tcPr>
          <w:p w14:paraId="7197317C" w14:textId="77777777" w:rsidR="0098720C" w:rsidRDefault="0098720C" w:rsidP="0098720C">
            <w:pPr>
              <w:widowControl/>
              <w:jc w:val="left"/>
              <w:rPr>
                <w:rFonts w:cs="Times New Roman"/>
                <w:sz w:val="24"/>
                <w:szCs w:val="24"/>
              </w:rPr>
            </w:pPr>
            <w:r>
              <w:rPr>
                <w:rFonts w:cs="Times New Roman"/>
                <w:sz w:val="24"/>
                <w:szCs w:val="24"/>
              </w:rPr>
              <w:t>Sex</w:t>
            </w:r>
          </w:p>
        </w:tc>
        <w:tc>
          <w:tcPr>
            <w:tcW w:w="963" w:type="pct"/>
          </w:tcPr>
          <w:p w14:paraId="50525A62" w14:textId="77777777" w:rsidR="0098720C" w:rsidRPr="0098720C" w:rsidRDefault="0098720C" w:rsidP="0098720C">
            <w:pPr>
              <w:widowControl/>
              <w:jc w:val="center"/>
              <w:rPr>
                <w:rFonts w:cs="Times New Roman"/>
                <w:sz w:val="24"/>
                <w:szCs w:val="24"/>
              </w:rPr>
            </w:pPr>
          </w:p>
        </w:tc>
        <w:tc>
          <w:tcPr>
            <w:tcW w:w="1136" w:type="pct"/>
          </w:tcPr>
          <w:p w14:paraId="026230A8" w14:textId="77777777" w:rsidR="0098720C" w:rsidRPr="0098720C" w:rsidRDefault="0098720C" w:rsidP="0098720C">
            <w:pPr>
              <w:widowControl/>
              <w:jc w:val="center"/>
              <w:rPr>
                <w:rFonts w:cs="Times New Roman"/>
                <w:sz w:val="24"/>
                <w:szCs w:val="24"/>
              </w:rPr>
            </w:pPr>
          </w:p>
        </w:tc>
        <w:tc>
          <w:tcPr>
            <w:tcW w:w="1021" w:type="pct"/>
          </w:tcPr>
          <w:p w14:paraId="0BF14259" w14:textId="77777777" w:rsidR="0098720C" w:rsidRPr="0098720C" w:rsidRDefault="0098720C" w:rsidP="0098720C">
            <w:pPr>
              <w:widowControl/>
              <w:jc w:val="center"/>
              <w:rPr>
                <w:rFonts w:cs="Times New Roman"/>
                <w:sz w:val="24"/>
                <w:szCs w:val="24"/>
              </w:rPr>
            </w:pPr>
          </w:p>
        </w:tc>
        <w:tc>
          <w:tcPr>
            <w:tcW w:w="858" w:type="pct"/>
            <w:hideMark/>
          </w:tcPr>
          <w:p w14:paraId="418B1558" w14:textId="5F457610" w:rsidR="0098720C" w:rsidRPr="0098720C" w:rsidRDefault="0098720C" w:rsidP="0098720C">
            <w:pPr>
              <w:widowControl/>
              <w:jc w:val="center"/>
              <w:rPr>
                <w:rFonts w:cs="Times New Roman"/>
                <w:sz w:val="24"/>
                <w:szCs w:val="24"/>
              </w:rPr>
            </w:pPr>
            <w:r w:rsidRPr="0098720C">
              <w:rPr>
                <w:sz w:val="24"/>
                <w:szCs w:val="24"/>
              </w:rPr>
              <w:t>0.525</w:t>
            </w:r>
          </w:p>
        </w:tc>
      </w:tr>
      <w:tr w:rsidR="0098720C" w14:paraId="1AB1ECB4" w14:textId="77777777" w:rsidTr="0095684A">
        <w:tc>
          <w:tcPr>
            <w:tcW w:w="1022" w:type="pct"/>
            <w:hideMark/>
          </w:tcPr>
          <w:p w14:paraId="200A441B" w14:textId="77777777" w:rsidR="0098720C" w:rsidRDefault="0098720C" w:rsidP="0098720C">
            <w:pPr>
              <w:widowControl/>
              <w:ind w:firstLineChars="50" w:firstLine="120"/>
              <w:jc w:val="left"/>
              <w:rPr>
                <w:rFonts w:cs="Times New Roman"/>
                <w:sz w:val="24"/>
                <w:szCs w:val="24"/>
              </w:rPr>
            </w:pPr>
            <w:r>
              <w:rPr>
                <w:rFonts w:cs="Times New Roman"/>
                <w:sz w:val="24"/>
                <w:szCs w:val="24"/>
              </w:rPr>
              <w:t>Female</w:t>
            </w:r>
          </w:p>
        </w:tc>
        <w:tc>
          <w:tcPr>
            <w:tcW w:w="963" w:type="pct"/>
            <w:hideMark/>
          </w:tcPr>
          <w:p w14:paraId="44E37156" w14:textId="77777777" w:rsidR="0098720C" w:rsidRPr="0098720C" w:rsidRDefault="0098720C" w:rsidP="0098720C">
            <w:pPr>
              <w:widowControl/>
              <w:jc w:val="center"/>
              <w:rPr>
                <w:sz w:val="24"/>
                <w:szCs w:val="24"/>
              </w:rPr>
            </w:pPr>
            <w:r w:rsidRPr="0098720C">
              <w:rPr>
                <w:sz w:val="24"/>
                <w:szCs w:val="24"/>
              </w:rPr>
              <w:t>1.00 [Reference]</w:t>
            </w:r>
          </w:p>
        </w:tc>
        <w:tc>
          <w:tcPr>
            <w:tcW w:w="1136" w:type="pct"/>
            <w:hideMark/>
          </w:tcPr>
          <w:p w14:paraId="647FCC8D" w14:textId="52BA00F3" w:rsidR="0098720C" w:rsidRPr="0098720C" w:rsidRDefault="0098720C" w:rsidP="0098720C">
            <w:pPr>
              <w:widowControl/>
              <w:jc w:val="center"/>
              <w:rPr>
                <w:rFonts w:cs="Times New Roman"/>
                <w:sz w:val="24"/>
                <w:szCs w:val="24"/>
              </w:rPr>
            </w:pPr>
            <w:r w:rsidRPr="0098720C">
              <w:rPr>
                <w:sz w:val="24"/>
                <w:szCs w:val="24"/>
              </w:rPr>
              <w:t>1.67 (1.43, 1.96)</w:t>
            </w:r>
          </w:p>
        </w:tc>
        <w:tc>
          <w:tcPr>
            <w:tcW w:w="1021" w:type="pct"/>
            <w:hideMark/>
          </w:tcPr>
          <w:p w14:paraId="15D73509" w14:textId="15ED3879" w:rsidR="0098720C" w:rsidRPr="0098720C" w:rsidRDefault="0098720C" w:rsidP="0098720C">
            <w:pPr>
              <w:widowControl/>
              <w:jc w:val="center"/>
              <w:rPr>
                <w:rFonts w:cs="Times New Roman"/>
                <w:sz w:val="24"/>
                <w:szCs w:val="24"/>
              </w:rPr>
            </w:pPr>
            <w:r w:rsidRPr="0098720C">
              <w:rPr>
                <w:sz w:val="24"/>
                <w:szCs w:val="24"/>
              </w:rPr>
              <w:t>2.44 (1.90, 3.14)</w:t>
            </w:r>
          </w:p>
        </w:tc>
        <w:tc>
          <w:tcPr>
            <w:tcW w:w="858" w:type="pct"/>
          </w:tcPr>
          <w:p w14:paraId="7C1A5EC0" w14:textId="77777777" w:rsidR="0098720C" w:rsidRPr="0098720C" w:rsidRDefault="0098720C" w:rsidP="0098720C">
            <w:pPr>
              <w:widowControl/>
              <w:jc w:val="center"/>
              <w:rPr>
                <w:rFonts w:cs="Times New Roman"/>
                <w:sz w:val="24"/>
                <w:szCs w:val="24"/>
              </w:rPr>
            </w:pPr>
          </w:p>
        </w:tc>
      </w:tr>
      <w:tr w:rsidR="0098720C" w14:paraId="73E31786" w14:textId="77777777" w:rsidTr="0095684A">
        <w:tc>
          <w:tcPr>
            <w:tcW w:w="1022" w:type="pct"/>
            <w:hideMark/>
          </w:tcPr>
          <w:p w14:paraId="36D28018" w14:textId="77777777" w:rsidR="0098720C" w:rsidRDefault="0098720C" w:rsidP="0098720C">
            <w:pPr>
              <w:widowControl/>
              <w:ind w:firstLineChars="50" w:firstLine="120"/>
              <w:jc w:val="left"/>
              <w:rPr>
                <w:rFonts w:cs="Times New Roman"/>
                <w:sz w:val="24"/>
                <w:szCs w:val="24"/>
              </w:rPr>
            </w:pPr>
            <w:r>
              <w:rPr>
                <w:rFonts w:cs="Times New Roman"/>
                <w:sz w:val="24"/>
                <w:szCs w:val="24"/>
              </w:rPr>
              <w:t>Male</w:t>
            </w:r>
          </w:p>
        </w:tc>
        <w:tc>
          <w:tcPr>
            <w:tcW w:w="963" w:type="pct"/>
            <w:hideMark/>
          </w:tcPr>
          <w:p w14:paraId="4488F63B"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555B0348" w14:textId="2C95D555" w:rsidR="0098720C" w:rsidRPr="0098720C" w:rsidRDefault="0098720C" w:rsidP="0098720C">
            <w:pPr>
              <w:widowControl/>
              <w:jc w:val="center"/>
              <w:rPr>
                <w:rFonts w:cs="Times New Roman"/>
                <w:sz w:val="24"/>
                <w:szCs w:val="24"/>
              </w:rPr>
            </w:pPr>
            <w:r w:rsidRPr="0098720C">
              <w:rPr>
                <w:sz w:val="24"/>
                <w:szCs w:val="24"/>
              </w:rPr>
              <w:t>1.50 (1.33, 1.69)</w:t>
            </w:r>
          </w:p>
        </w:tc>
        <w:tc>
          <w:tcPr>
            <w:tcW w:w="1021" w:type="pct"/>
            <w:hideMark/>
          </w:tcPr>
          <w:p w14:paraId="1F99D6CC" w14:textId="46C32BE0" w:rsidR="0098720C" w:rsidRPr="0098720C" w:rsidRDefault="0098720C" w:rsidP="0098720C">
            <w:pPr>
              <w:widowControl/>
              <w:jc w:val="center"/>
              <w:rPr>
                <w:rFonts w:cs="Times New Roman"/>
                <w:sz w:val="24"/>
                <w:szCs w:val="24"/>
              </w:rPr>
            </w:pPr>
            <w:r w:rsidRPr="0098720C">
              <w:rPr>
                <w:sz w:val="24"/>
                <w:szCs w:val="24"/>
              </w:rPr>
              <w:t>2.26 (1.90, 2.68)</w:t>
            </w:r>
          </w:p>
        </w:tc>
        <w:tc>
          <w:tcPr>
            <w:tcW w:w="858" w:type="pct"/>
          </w:tcPr>
          <w:p w14:paraId="6BD20A54" w14:textId="77777777" w:rsidR="0098720C" w:rsidRPr="0098720C" w:rsidRDefault="0098720C" w:rsidP="0098720C">
            <w:pPr>
              <w:widowControl/>
              <w:jc w:val="center"/>
              <w:rPr>
                <w:rFonts w:cs="Times New Roman"/>
                <w:sz w:val="24"/>
                <w:szCs w:val="24"/>
              </w:rPr>
            </w:pPr>
          </w:p>
        </w:tc>
      </w:tr>
      <w:tr w:rsidR="0098720C" w14:paraId="3C696529" w14:textId="77777777" w:rsidTr="0095684A">
        <w:tc>
          <w:tcPr>
            <w:tcW w:w="1022" w:type="pct"/>
            <w:hideMark/>
          </w:tcPr>
          <w:p w14:paraId="6A0A55CE" w14:textId="77777777" w:rsidR="0098720C" w:rsidRDefault="0098720C" w:rsidP="0098720C">
            <w:pPr>
              <w:widowControl/>
              <w:jc w:val="left"/>
              <w:rPr>
                <w:rFonts w:cs="Times New Roman"/>
                <w:sz w:val="24"/>
                <w:szCs w:val="24"/>
              </w:rPr>
            </w:pPr>
            <w:r>
              <w:rPr>
                <w:rFonts w:cs="Times New Roman"/>
                <w:sz w:val="24"/>
                <w:szCs w:val="24"/>
              </w:rPr>
              <w:t>Ethnic</w:t>
            </w:r>
          </w:p>
        </w:tc>
        <w:tc>
          <w:tcPr>
            <w:tcW w:w="963" w:type="pct"/>
          </w:tcPr>
          <w:p w14:paraId="298AAFDB" w14:textId="77777777" w:rsidR="0098720C" w:rsidRPr="0098720C" w:rsidRDefault="0098720C" w:rsidP="0098720C">
            <w:pPr>
              <w:widowControl/>
              <w:jc w:val="center"/>
              <w:rPr>
                <w:rFonts w:cs="Times New Roman"/>
                <w:sz w:val="24"/>
                <w:szCs w:val="24"/>
              </w:rPr>
            </w:pPr>
          </w:p>
        </w:tc>
        <w:tc>
          <w:tcPr>
            <w:tcW w:w="1136" w:type="pct"/>
          </w:tcPr>
          <w:p w14:paraId="48892D3D" w14:textId="77777777" w:rsidR="0098720C" w:rsidRPr="0098720C" w:rsidRDefault="0098720C" w:rsidP="0098720C">
            <w:pPr>
              <w:widowControl/>
              <w:jc w:val="center"/>
              <w:rPr>
                <w:rFonts w:cs="Times New Roman"/>
                <w:sz w:val="24"/>
                <w:szCs w:val="24"/>
              </w:rPr>
            </w:pPr>
          </w:p>
        </w:tc>
        <w:tc>
          <w:tcPr>
            <w:tcW w:w="1021" w:type="pct"/>
          </w:tcPr>
          <w:p w14:paraId="51995E57" w14:textId="77777777" w:rsidR="0098720C" w:rsidRPr="0098720C" w:rsidRDefault="0098720C" w:rsidP="0098720C">
            <w:pPr>
              <w:widowControl/>
              <w:jc w:val="center"/>
              <w:rPr>
                <w:rFonts w:cs="Times New Roman"/>
                <w:sz w:val="24"/>
                <w:szCs w:val="24"/>
              </w:rPr>
            </w:pPr>
          </w:p>
        </w:tc>
        <w:tc>
          <w:tcPr>
            <w:tcW w:w="858" w:type="pct"/>
            <w:hideMark/>
          </w:tcPr>
          <w:p w14:paraId="03C52000" w14:textId="18DB5CA6" w:rsidR="0098720C" w:rsidRPr="0098720C" w:rsidRDefault="0098720C" w:rsidP="0098720C">
            <w:pPr>
              <w:widowControl/>
              <w:jc w:val="center"/>
              <w:rPr>
                <w:rFonts w:cs="Times New Roman"/>
                <w:sz w:val="24"/>
                <w:szCs w:val="24"/>
              </w:rPr>
            </w:pPr>
            <w:r w:rsidRPr="0098720C">
              <w:rPr>
                <w:sz w:val="24"/>
                <w:szCs w:val="24"/>
              </w:rPr>
              <w:t>0.005</w:t>
            </w:r>
          </w:p>
        </w:tc>
      </w:tr>
      <w:tr w:rsidR="0098720C" w14:paraId="3372739D" w14:textId="77777777" w:rsidTr="0095684A">
        <w:tc>
          <w:tcPr>
            <w:tcW w:w="1022" w:type="pct"/>
            <w:hideMark/>
          </w:tcPr>
          <w:p w14:paraId="325AA279" w14:textId="77777777" w:rsidR="0098720C" w:rsidRDefault="0098720C" w:rsidP="0098720C">
            <w:pPr>
              <w:widowControl/>
              <w:ind w:firstLineChars="50" w:firstLine="120"/>
              <w:jc w:val="left"/>
              <w:rPr>
                <w:rFonts w:cs="Times New Roman"/>
                <w:sz w:val="24"/>
                <w:szCs w:val="24"/>
              </w:rPr>
            </w:pPr>
            <w:r>
              <w:rPr>
                <w:rFonts w:cs="Times New Roman"/>
                <w:sz w:val="24"/>
                <w:szCs w:val="24"/>
              </w:rPr>
              <w:t>White people</w:t>
            </w:r>
          </w:p>
        </w:tc>
        <w:tc>
          <w:tcPr>
            <w:tcW w:w="963" w:type="pct"/>
            <w:hideMark/>
          </w:tcPr>
          <w:p w14:paraId="5A17C7DC"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5D5B1CD6" w14:textId="2779C571" w:rsidR="0098720C" w:rsidRPr="0098720C" w:rsidRDefault="0098720C" w:rsidP="0098720C">
            <w:pPr>
              <w:widowControl/>
              <w:jc w:val="center"/>
              <w:rPr>
                <w:rFonts w:cs="Times New Roman"/>
                <w:sz w:val="24"/>
                <w:szCs w:val="24"/>
              </w:rPr>
            </w:pPr>
            <w:r w:rsidRPr="0098720C">
              <w:rPr>
                <w:sz w:val="24"/>
                <w:szCs w:val="24"/>
              </w:rPr>
              <w:t>1.60 (1.46, 1.77)</w:t>
            </w:r>
          </w:p>
        </w:tc>
        <w:tc>
          <w:tcPr>
            <w:tcW w:w="1021" w:type="pct"/>
            <w:hideMark/>
          </w:tcPr>
          <w:p w14:paraId="0B6E1663" w14:textId="3D7E96E0" w:rsidR="0098720C" w:rsidRPr="0098720C" w:rsidRDefault="0098720C" w:rsidP="0098720C">
            <w:pPr>
              <w:widowControl/>
              <w:jc w:val="center"/>
              <w:rPr>
                <w:rFonts w:cs="Times New Roman"/>
                <w:sz w:val="24"/>
                <w:szCs w:val="24"/>
              </w:rPr>
            </w:pPr>
            <w:r w:rsidRPr="0098720C">
              <w:rPr>
                <w:sz w:val="24"/>
                <w:szCs w:val="24"/>
              </w:rPr>
              <w:t>2.31 (1.99, 2.68)</w:t>
            </w:r>
          </w:p>
        </w:tc>
        <w:tc>
          <w:tcPr>
            <w:tcW w:w="858" w:type="pct"/>
          </w:tcPr>
          <w:p w14:paraId="195D82DF" w14:textId="77777777" w:rsidR="0098720C" w:rsidRPr="0098720C" w:rsidRDefault="0098720C" w:rsidP="0098720C">
            <w:pPr>
              <w:widowControl/>
              <w:jc w:val="center"/>
              <w:rPr>
                <w:rFonts w:cs="Times New Roman"/>
                <w:sz w:val="24"/>
                <w:szCs w:val="24"/>
              </w:rPr>
            </w:pPr>
          </w:p>
        </w:tc>
      </w:tr>
      <w:tr w:rsidR="0098720C" w14:paraId="3A2BF45E" w14:textId="77777777" w:rsidTr="0095684A">
        <w:tc>
          <w:tcPr>
            <w:tcW w:w="1022" w:type="pct"/>
            <w:hideMark/>
          </w:tcPr>
          <w:p w14:paraId="48CA1644" w14:textId="77777777" w:rsidR="0098720C" w:rsidRDefault="0098720C" w:rsidP="0098720C">
            <w:pPr>
              <w:widowControl/>
              <w:ind w:firstLineChars="50" w:firstLine="120"/>
              <w:jc w:val="left"/>
              <w:rPr>
                <w:rFonts w:cs="Times New Roman"/>
                <w:sz w:val="24"/>
                <w:szCs w:val="24"/>
              </w:rPr>
            </w:pPr>
            <w:r>
              <w:rPr>
                <w:rFonts w:cs="Times New Roman"/>
                <w:sz w:val="24"/>
                <w:szCs w:val="24"/>
              </w:rPr>
              <w:t>Others</w:t>
            </w:r>
          </w:p>
        </w:tc>
        <w:tc>
          <w:tcPr>
            <w:tcW w:w="963" w:type="pct"/>
            <w:hideMark/>
          </w:tcPr>
          <w:p w14:paraId="0BC50C71"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217B0772" w14:textId="06269275" w:rsidR="0098720C" w:rsidRPr="0098720C" w:rsidRDefault="0098720C" w:rsidP="0098720C">
            <w:pPr>
              <w:widowControl/>
              <w:jc w:val="center"/>
              <w:rPr>
                <w:rFonts w:cs="Times New Roman"/>
                <w:sz w:val="24"/>
                <w:szCs w:val="24"/>
              </w:rPr>
            </w:pPr>
            <w:r w:rsidRPr="0098720C">
              <w:rPr>
                <w:sz w:val="24"/>
                <w:szCs w:val="24"/>
              </w:rPr>
              <w:t>0.58 (0.30, 1.12)</w:t>
            </w:r>
          </w:p>
        </w:tc>
        <w:tc>
          <w:tcPr>
            <w:tcW w:w="1021" w:type="pct"/>
            <w:hideMark/>
          </w:tcPr>
          <w:p w14:paraId="07D96354" w14:textId="2EF1151F" w:rsidR="0098720C" w:rsidRPr="0098720C" w:rsidRDefault="0098720C" w:rsidP="0098720C">
            <w:pPr>
              <w:widowControl/>
              <w:jc w:val="center"/>
              <w:rPr>
                <w:rFonts w:cs="Times New Roman"/>
                <w:sz w:val="24"/>
                <w:szCs w:val="24"/>
              </w:rPr>
            </w:pPr>
            <w:r w:rsidRPr="0098720C">
              <w:rPr>
                <w:sz w:val="24"/>
                <w:szCs w:val="24"/>
              </w:rPr>
              <w:t>1.99 (1.09, 3.63)</w:t>
            </w:r>
          </w:p>
        </w:tc>
        <w:tc>
          <w:tcPr>
            <w:tcW w:w="858" w:type="pct"/>
          </w:tcPr>
          <w:p w14:paraId="39C448DC" w14:textId="77777777" w:rsidR="0098720C" w:rsidRPr="0098720C" w:rsidRDefault="0098720C" w:rsidP="0098720C">
            <w:pPr>
              <w:widowControl/>
              <w:jc w:val="center"/>
              <w:rPr>
                <w:rFonts w:cs="Times New Roman"/>
                <w:sz w:val="24"/>
                <w:szCs w:val="24"/>
              </w:rPr>
            </w:pPr>
          </w:p>
        </w:tc>
      </w:tr>
      <w:tr w:rsidR="0098720C" w14:paraId="1D85D12C" w14:textId="77777777" w:rsidTr="0095684A">
        <w:tc>
          <w:tcPr>
            <w:tcW w:w="1022" w:type="pct"/>
            <w:hideMark/>
          </w:tcPr>
          <w:p w14:paraId="434A88D3" w14:textId="77777777" w:rsidR="0098720C" w:rsidRDefault="0098720C" w:rsidP="0098720C">
            <w:pPr>
              <w:widowControl/>
              <w:jc w:val="left"/>
              <w:rPr>
                <w:rFonts w:cs="Times New Roman"/>
                <w:sz w:val="24"/>
                <w:szCs w:val="24"/>
              </w:rPr>
            </w:pPr>
            <w:r>
              <w:rPr>
                <w:rFonts w:cs="Times New Roman"/>
                <w:sz w:val="24"/>
                <w:szCs w:val="24"/>
              </w:rPr>
              <w:t>Obesity</w:t>
            </w:r>
          </w:p>
        </w:tc>
        <w:tc>
          <w:tcPr>
            <w:tcW w:w="963" w:type="pct"/>
          </w:tcPr>
          <w:p w14:paraId="1D6FD5DB" w14:textId="77777777" w:rsidR="0098720C" w:rsidRPr="0098720C" w:rsidRDefault="0098720C" w:rsidP="0098720C">
            <w:pPr>
              <w:widowControl/>
              <w:jc w:val="center"/>
              <w:rPr>
                <w:rFonts w:cs="Times New Roman"/>
                <w:sz w:val="24"/>
                <w:szCs w:val="24"/>
              </w:rPr>
            </w:pPr>
          </w:p>
        </w:tc>
        <w:tc>
          <w:tcPr>
            <w:tcW w:w="1136" w:type="pct"/>
          </w:tcPr>
          <w:p w14:paraId="666BE5CF" w14:textId="77777777" w:rsidR="0098720C" w:rsidRPr="0098720C" w:rsidRDefault="0098720C" w:rsidP="0098720C">
            <w:pPr>
              <w:widowControl/>
              <w:jc w:val="center"/>
              <w:rPr>
                <w:rFonts w:cs="Times New Roman"/>
                <w:sz w:val="24"/>
                <w:szCs w:val="24"/>
              </w:rPr>
            </w:pPr>
          </w:p>
        </w:tc>
        <w:tc>
          <w:tcPr>
            <w:tcW w:w="1021" w:type="pct"/>
          </w:tcPr>
          <w:p w14:paraId="545C1954" w14:textId="77777777" w:rsidR="0098720C" w:rsidRPr="0098720C" w:rsidRDefault="0098720C" w:rsidP="0098720C">
            <w:pPr>
              <w:widowControl/>
              <w:jc w:val="center"/>
              <w:rPr>
                <w:rFonts w:cs="Times New Roman"/>
                <w:sz w:val="24"/>
                <w:szCs w:val="24"/>
              </w:rPr>
            </w:pPr>
          </w:p>
        </w:tc>
        <w:tc>
          <w:tcPr>
            <w:tcW w:w="858" w:type="pct"/>
            <w:hideMark/>
          </w:tcPr>
          <w:p w14:paraId="6C449144" w14:textId="0C7AB256" w:rsidR="0098720C" w:rsidRPr="0098720C" w:rsidRDefault="0098720C" w:rsidP="0098720C">
            <w:pPr>
              <w:widowControl/>
              <w:jc w:val="center"/>
              <w:rPr>
                <w:rFonts w:cs="Times New Roman"/>
                <w:sz w:val="24"/>
                <w:szCs w:val="24"/>
              </w:rPr>
            </w:pPr>
            <w:r w:rsidRPr="0098720C">
              <w:rPr>
                <w:sz w:val="24"/>
                <w:szCs w:val="24"/>
              </w:rPr>
              <w:t>0.3</w:t>
            </w:r>
          </w:p>
        </w:tc>
      </w:tr>
      <w:tr w:rsidR="0098720C" w14:paraId="0858F38F" w14:textId="77777777" w:rsidTr="0095684A">
        <w:tc>
          <w:tcPr>
            <w:tcW w:w="1022" w:type="pct"/>
            <w:hideMark/>
          </w:tcPr>
          <w:p w14:paraId="31B63504" w14:textId="77777777" w:rsidR="0098720C" w:rsidRDefault="0098720C" w:rsidP="0098720C">
            <w:pPr>
              <w:widowControl/>
              <w:ind w:firstLineChars="50" w:firstLine="120"/>
              <w:jc w:val="left"/>
              <w:rPr>
                <w:rFonts w:cs="Times New Roman"/>
                <w:sz w:val="24"/>
                <w:szCs w:val="24"/>
              </w:rPr>
            </w:pPr>
            <w:r>
              <w:rPr>
                <w:rFonts w:cs="Times New Roman"/>
                <w:sz w:val="24"/>
                <w:szCs w:val="24"/>
              </w:rPr>
              <w:t>No</w:t>
            </w:r>
          </w:p>
        </w:tc>
        <w:tc>
          <w:tcPr>
            <w:tcW w:w="963" w:type="pct"/>
            <w:hideMark/>
          </w:tcPr>
          <w:p w14:paraId="361C9E7D"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02F8F88E" w14:textId="6F8EA37A" w:rsidR="0098720C" w:rsidRPr="0098720C" w:rsidRDefault="0098720C" w:rsidP="0098720C">
            <w:pPr>
              <w:widowControl/>
              <w:jc w:val="center"/>
              <w:rPr>
                <w:rFonts w:cs="Times New Roman"/>
                <w:sz w:val="24"/>
                <w:szCs w:val="24"/>
              </w:rPr>
            </w:pPr>
            <w:r w:rsidRPr="0098720C">
              <w:rPr>
                <w:sz w:val="24"/>
                <w:szCs w:val="24"/>
              </w:rPr>
              <w:t>1.63 (1.46, 1.82)</w:t>
            </w:r>
          </w:p>
        </w:tc>
        <w:tc>
          <w:tcPr>
            <w:tcW w:w="1021" w:type="pct"/>
            <w:hideMark/>
          </w:tcPr>
          <w:p w14:paraId="24641C94" w14:textId="1D40C0E5" w:rsidR="0098720C" w:rsidRPr="0098720C" w:rsidRDefault="0098720C" w:rsidP="0098720C">
            <w:pPr>
              <w:widowControl/>
              <w:jc w:val="center"/>
              <w:rPr>
                <w:rFonts w:cs="Times New Roman"/>
                <w:sz w:val="24"/>
                <w:szCs w:val="24"/>
              </w:rPr>
            </w:pPr>
            <w:r w:rsidRPr="0098720C">
              <w:rPr>
                <w:sz w:val="24"/>
                <w:szCs w:val="24"/>
              </w:rPr>
              <w:t>2.30 (1.91, 2.76)</w:t>
            </w:r>
          </w:p>
        </w:tc>
        <w:tc>
          <w:tcPr>
            <w:tcW w:w="858" w:type="pct"/>
          </w:tcPr>
          <w:p w14:paraId="2FA92E10" w14:textId="77777777" w:rsidR="0098720C" w:rsidRPr="0098720C" w:rsidRDefault="0098720C" w:rsidP="0098720C">
            <w:pPr>
              <w:widowControl/>
              <w:jc w:val="center"/>
              <w:rPr>
                <w:rFonts w:cs="Times New Roman"/>
                <w:sz w:val="24"/>
                <w:szCs w:val="24"/>
              </w:rPr>
            </w:pPr>
          </w:p>
        </w:tc>
      </w:tr>
      <w:tr w:rsidR="0098720C" w14:paraId="019B911B" w14:textId="77777777" w:rsidTr="0095684A">
        <w:tc>
          <w:tcPr>
            <w:tcW w:w="1022" w:type="pct"/>
            <w:hideMark/>
          </w:tcPr>
          <w:p w14:paraId="57845CF6" w14:textId="77777777" w:rsidR="0098720C" w:rsidRDefault="0098720C" w:rsidP="0098720C">
            <w:pPr>
              <w:widowControl/>
              <w:ind w:firstLineChars="50" w:firstLine="120"/>
              <w:jc w:val="left"/>
              <w:rPr>
                <w:rFonts w:cs="Times New Roman"/>
                <w:sz w:val="24"/>
                <w:szCs w:val="24"/>
              </w:rPr>
            </w:pPr>
            <w:r>
              <w:rPr>
                <w:rFonts w:cs="Times New Roman"/>
                <w:sz w:val="24"/>
                <w:szCs w:val="24"/>
              </w:rPr>
              <w:t>Yes</w:t>
            </w:r>
          </w:p>
        </w:tc>
        <w:tc>
          <w:tcPr>
            <w:tcW w:w="963" w:type="pct"/>
            <w:hideMark/>
          </w:tcPr>
          <w:p w14:paraId="0BEF230F"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7020BA2F" w14:textId="7BDF807D" w:rsidR="0098720C" w:rsidRPr="0098720C" w:rsidRDefault="0098720C" w:rsidP="0098720C">
            <w:pPr>
              <w:widowControl/>
              <w:jc w:val="center"/>
              <w:rPr>
                <w:rFonts w:cs="Times New Roman"/>
                <w:sz w:val="24"/>
                <w:szCs w:val="24"/>
              </w:rPr>
            </w:pPr>
            <w:r w:rsidRPr="0098720C">
              <w:rPr>
                <w:sz w:val="24"/>
                <w:szCs w:val="24"/>
              </w:rPr>
              <w:t>1.38 (1.14, 1.67)</w:t>
            </w:r>
          </w:p>
        </w:tc>
        <w:tc>
          <w:tcPr>
            <w:tcW w:w="1021" w:type="pct"/>
            <w:hideMark/>
          </w:tcPr>
          <w:p w14:paraId="32937EB5" w14:textId="6D048367" w:rsidR="0098720C" w:rsidRPr="0098720C" w:rsidRDefault="0098720C" w:rsidP="0098720C">
            <w:pPr>
              <w:widowControl/>
              <w:jc w:val="center"/>
              <w:rPr>
                <w:rFonts w:cs="Times New Roman"/>
                <w:sz w:val="24"/>
                <w:szCs w:val="24"/>
              </w:rPr>
            </w:pPr>
            <w:r w:rsidRPr="0098720C">
              <w:rPr>
                <w:sz w:val="24"/>
                <w:szCs w:val="24"/>
              </w:rPr>
              <w:t>2.29 (1.81, 2.88)</w:t>
            </w:r>
          </w:p>
        </w:tc>
        <w:tc>
          <w:tcPr>
            <w:tcW w:w="858" w:type="pct"/>
          </w:tcPr>
          <w:p w14:paraId="5F70B34E" w14:textId="77777777" w:rsidR="0098720C" w:rsidRPr="0098720C" w:rsidRDefault="0098720C" w:rsidP="0098720C">
            <w:pPr>
              <w:widowControl/>
              <w:jc w:val="center"/>
              <w:rPr>
                <w:rFonts w:cs="Times New Roman"/>
                <w:sz w:val="24"/>
                <w:szCs w:val="24"/>
              </w:rPr>
            </w:pPr>
          </w:p>
        </w:tc>
      </w:tr>
      <w:tr w:rsidR="0098720C" w14:paraId="7FE0F4A8" w14:textId="77777777" w:rsidTr="0095684A">
        <w:tc>
          <w:tcPr>
            <w:tcW w:w="1022" w:type="pct"/>
            <w:hideMark/>
          </w:tcPr>
          <w:p w14:paraId="481A5D26" w14:textId="77777777" w:rsidR="0098720C" w:rsidRDefault="0098720C" w:rsidP="0098720C">
            <w:pPr>
              <w:widowControl/>
              <w:jc w:val="left"/>
              <w:rPr>
                <w:rFonts w:cs="Times New Roman"/>
                <w:sz w:val="24"/>
                <w:szCs w:val="24"/>
              </w:rPr>
            </w:pPr>
            <w:r>
              <w:rPr>
                <w:rFonts w:cs="Times New Roman"/>
                <w:sz w:val="24"/>
                <w:szCs w:val="24"/>
              </w:rPr>
              <w:t>Townsend deprivation index</w:t>
            </w:r>
          </w:p>
        </w:tc>
        <w:tc>
          <w:tcPr>
            <w:tcW w:w="963" w:type="pct"/>
          </w:tcPr>
          <w:p w14:paraId="36745851" w14:textId="77777777" w:rsidR="0098720C" w:rsidRPr="0098720C" w:rsidRDefault="0098720C" w:rsidP="0098720C">
            <w:pPr>
              <w:widowControl/>
              <w:jc w:val="center"/>
              <w:rPr>
                <w:rFonts w:cs="Times New Roman"/>
                <w:sz w:val="24"/>
                <w:szCs w:val="24"/>
              </w:rPr>
            </w:pPr>
          </w:p>
        </w:tc>
        <w:tc>
          <w:tcPr>
            <w:tcW w:w="1136" w:type="pct"/>
          </w:tcPr>
          <w:p w14:paraId="286CF4BE" w14:textId="77777777" w:rsidR="0098720C" w:rsidRPr="0098720C" w:rsidRDefault="0098720C" w:rsidP="0098720C">
            <w:pPr>
              <w:widowControl/>
              <w:jc w:val="center"/>
              <w:rPr>
                <w:rFonts w:cs="Times New Roman"/>
                <w:sz w:val="24"/>
                <w:szCs w:val="24"/>
              </w:rPr>
            </w:pPr>
          </w:p>
        </w:tc>
        <w:tc>
          <w:tcPr>
            <w:tcW w:w="1021" w:type="pct"/>
          </w:tcPr>
          <w:p w14:paraId="76F5E447" w14:textId="77777777" w:rsidR="0098720C" w:rsidRPr="0098720C" w:rsidRDefault="0098720C" w:rsidP="0098720C">
            <w:pPr>
              <w:widowControl/>
              <w:jc w:val="center"/>
              <w:rPr>
                <w:rFonts w:cs="Times New Roman"/>
                <w:sz w:val="24"/>
                <w:szCs w:val="24"/>
              </w:rPr>
            </w:pPr>
          </w:p>
        </w:tc>
        <w:tc>
          <w:tcPr>
            <w:tcW w:w="858" w:type="pct"/>
            <w:hideMark/>
          </w:tcPr>
          <w:p w14:paraId="52436E07" w14:textId="2626C3BE" w:rsidR="0098720C" w:rsidRPr="0098720C" w:rsidRDefault="0098720C" w:rsidP="0098720C">
            <w:pPr>
              <w:widowControl/>
              <w:jc w:val="center"/>
              <w:rPr>
                <w:rFonts w:cs="Times New Roman"/>
                <w:sz w:val="24"/>
                <w:szCs w:val="24"/>
              </w:rPr>
            </w:pPr>
            <w:r w:rsidRPr="0098720C">
              <w:rPr>
                <w:sz w:val="24"/>
                <w:szCs w:val="24"/>
              </w:rPr>
              <w:t>0.009</w:t>
            </w:r>
          </w:p>
        </w:tc>
      </w:tr>
      <w:tr w:rsidR="0098720C" w14:paraId="49991E8B" w14:textId="77777777" w:rsidTr="0095684A">
        <w:tc>
          <w:tcPr>
            <w:tcW w:w="1022" w:type="pct"/>
            <w:hideMark/>
          </w:tcPr>
          <w:p w14:paraId="7416C35E" w14:textId="77777777" w:rsidR="0098720C" w:rsidRDefault="0098720C" w:rsidP="0098720C">
            <w:pPr>
              <w:widowControl/>
              <w:ind w:firstLineChars="50" w:firstLine="120"/>
              <w:jc w:val="left"/>
              <w:rPr>
                <w:rFonts w:cs="Times New Roman"/>
                <w:sz w:val="24"/>
                <w:szCs w:val="24"/>
              </w:rPr>
            </w:pPr>
            <w:r>
              <w:rPr>
                <w:rFonts w:cs="Times New Roman"/>
                <w:sz w:val="24"/>
                <w:szCs w:val="24"/>
              </w:rPr>
              <w:t>&lt; 50%</w:t>
            </w:r>
          </w:p>
        </w:tc>
        <w:tc>
          <w:tcPr>
            <w:tcW w:w="963" w:type="pct"/>
            <w:hideMark/>
          </w:tcPr>
          <w:p w14:paraId="2851F48C"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6B1F5B06" w14:textId="28758F78" w:rsidR="0098720C" w:rsidRPr="0098720C" w:rsidRDefault="0098720C" w:rsidP="0098720C">
            <w:pPr>
              <w:widowControl/>
              <w:jc w:val="center"/>
              <w:rPr>
                <w:rFonts w:cs="Times New Roman"/>
                <w:sz w:val="24"/>
                <w:szCs w:val="24"/>
              </w:rPr>
            </w:pPr>
            <w:r w:rsidRPr="0098720C">
              <w:rPr>
                <w:sz w:val="24"/>
                <w:szCs w:val="24"/>
              </w:rPr>
              <w:t>1.51 (1.33, 1.73)</w:t>
            </w:r>
          </w:p>
        </w:tc>
        <w:tc>
          <w:tcPr>
            <w:tcW w:w="1021" w:type="pct"/>
            <w:hideMark/>
          </w:tcPr>
          <w:p w14:paraId="2CF3EFEA" w14:textId="48DD7B59" w:rsidR="0098720C" w:rsidRPr="0098720C" w:rsidRDefault="0098720C" w:rsidP="0098720C">
            <w:pPr>
              <w:widowControl/>
              <w:jc w:val="center"/>
              <w:rPr>
                <w:rFonts w:cs="Times New Roman"/>
                <w:sz w:val="24"/>
                <w:szCs w:val="24"/>
              </w:rPr>
            </w:pPr>
            <w:r w:rsidRPr="0098720C">
              <w:rPr>
                <w:sz w:val="24"/>
                <w:szCs w:val="24"/>
              </w:rPr>
              <w:t>1.80 (1.43, 2.26)</w:t>
            </w:r>
          </w:p>
        </w:tc>
        <w:tc>
          <w:tcPr>
            <w:tcW w:w="858" w:type="pct"/>
          </w:tcPr>
          <w:p w14:paraId="2547ABDE" w14:textId="77777777" w:rsidR="0098720C" w:rsidRPr="0098720C" w:rsidRDefault="0098720C" w:rsidP="0098720C">
            <w:pPr>
              <w:widowControl/>
              <w:jc w:val="center"/>
              <w:rPr>
                <w:rFonts w:cs="Times New Roman"/>
                <w:sz w:val="24"/>
                <w:szCs w:val="24"/>
              </w:rPr>
            </w:pPr>
          </w:p>
        </w:tc>
      </w:tr>
      <w:tr w:rsidR="0098720C" w14:paraId="5B3699A9" w14:textId="77777777" w:rsidTr="0095684A">
        <w:tc>
          <w:tcPr>
            <w:tcW w:w="1022" w:type="pct"/>
            <w:hideMark/>
          </w:tcPr>
          <w:p w14:paraId="12358B7F" w14:textId="77777777" w:rsidR="0098720C" w:rsidRDefault="0098720C" w:rsidP="0098720C">
            <w:pPr>
              <w:widowControl/>
              <w:ind w:firstLineChars="50" w:firstLine="120"/>
              <w:jc w:val="left"/>
              <w:rPr>
                <w:rFonts w:cs="Times New Roman"/>
                <w:sz w:val="24"/>
                <w:szCs w:val="24"/>
              </w:rPr>
            </w:pPr>
            <w:r>
              <w:rPr>
                <w:rFonts w:cs="Times New Roman"/>
                <w:sz w:val="24"/>
                <w:szCs w:val="24"/>
              </w:rPr>
              <w:t>≥ 50%</w:t>
            </w:r>
          </w:p>
        </w:tc>
        <w:tc>
          <w:tcPr>
            <w:tcW w:w="963" w:type="pct"/>
            <w:hideMark/>
          </w:tcPr>
          <w:p w14:paraId="2B35482D"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361EB34D" w14:textId="58036EC8" w:rsidR="0098720C" w:rsidRPr="0098720C" w:rsidRDefault="0098720C" w:rsidP="0098720C">
            <w:pPr>
              <w:widowControl/>
              <w:jc w:val="center"/>
              <w:rPr>
                <w:rFonts w:cs="Times New Roman"/>
                <w:sz w:val="24"/>
                <w:szCs w:val="24"/>
              </w:rPr>
            </w:pPr>
            <w:r w:rsidRPr="0098720C">
              <w:rPr>
                <w:sz w:val="24"/>
                <w:szCs w:val="24"/>
              </w:rPr>
              <w:t>1.63 (1.42, 1.87)</w:t>
            </w:r>
          </w:p>
        </w:tc>
        <w:tc>
          <w:tcPr>
            <w:tcW w:w="1021" w:type="pct"/>
            <w:hideMark/>
          </w:tcPr>
          <w:p w14:paraId="52D1595A" w14:textId="0AC4362C" w:rsidR="0098720C" w:rsidRPr="0098720C" w:rsidRDefault="0098720C" w:rsidP="0098720C">
            <w:pPr>
              <w:widowControl/>
              <w:jc w:val="center"/>
              <w:rPr>
                <w:rFonts w:cs="Times New Roman"/>
                <w:sz w:val="24"/>
                <w:szCs w:val="24"/>
              </w:rPr>
            </w:pPr>
            <w:r w:rsidRPr="0098720C">
              <w:rPr>
                <w:sz w:val="24"/>
                <w:szCs w:val="24"/>
              </w:rPr>
              <w:t>2.82 (2.34, 3.40)</w:t>
            </w:r>
          </w:p>
        </w:tc>
        <w:tc>
          <w:tcPr>
            <w:tcW w:w="858" w:type="pct"/>
          </w:tcPr>
          <w:p w14:paraId="445DBD5E" w14:textId="77777777" w:rsidR="0098720C" w:rsidRPr="0098720C" w:rsidRDefault="0098720C" w:rsidP="0098720C">
            <w:pPr>
              <w:widowControl/>
              <w:jc w:val="center"/>
              <w:rPr>
                <w:rFonts w:cs="Times New Roman"/>
                <w:sz w:val="24"/>
                <w:szCs w:val="24"/>
              </w:rPr>
            </w:pPr>
          </w:p>
        </w:tc>
      </w:tr>
      <w:tr w:rsidR="0098720C" w14:paraId="5BA14A57" w14:textId="77777777" w:rsidTr="0095684A">
        <w:tc>
          <w:tcPr>
            <w:tcW w:w="1022" w:type="pct"/>
            <w:hideMark/>
          </w:tcPr>
          <w:p w14:paraId="58B1D26B" w14:textId="77777777" w:rsidR="0098720C" w:rsidRDefault="0098720C" w:rsidP="0098720C">
            <w:pPr>
              <w:widowControl/>
              <w:jc w:val="left"/>
              <w:rPr>
                <w:rFonts w:cs="Times New Roman"/>
                <w:sz w:val="24"/>
                <w:szCs w:val="24"/>
              </w:rPr>
            </w:pPr>
            <w:r>
              <w:rPr>
                <w:rFonts w:cs="Times New Roman"/>
                <w:sz w:val="24"/>
                <w:szCs w:val="24"/>
              </w:rPr>
              <w:t>College/university degree</w:t>
            </w:r>
          </w:p>
        </w:tc>
        <w:tc>
          <w:tcPr>
            <w:tcW w:w="963" w:type="pct"/>
          </w:tcPr>
          <w:p w14:paraId="38E22D89" w14:textId="77777777" w:rsidR="0098720C" w:rsidRPr="0098720C" w:rsidRDefault="0098720C" w:rsidP="0098720C">
            <w:pPr>
              <w:widowControl/>
              <w:jc w:val="center"/>
              <w:rPr>
                <w:rFonts w:cs="Times New Roman"/>
                <w:sz w:val="24"/>
                <w:szCs w:val="24"/>
              </w:rPr>
            </w:pPr>
          </w:p>
        </w:tc>
        <w:tc>
          <w:tcPr>
            <w:tcW w:w="1136" w:type="pct"/>
          </w:tcPr>
          <w:p w14:paraId="57F9B25E" w14:textId="77777777" w:rsidR="0098720C" w:rsidRPr="0098720C" w:rsidRDefault="0098720C" w:rsidP="0098720C">
            <w:pPr>
              <w:widowControl/>
              <w:jc w:val="center"/>
              <w:rPr>
                <w:rFonts w:cs="Times New Roman"/>
                <w:sz w:val="24"/>
                <w:szCs w:val="24"/>
              </w:rPr>
            </w:pPr>
          </w:p>
        </w:tc>
        <w:tc>
          <w:tcPr>
            <w:tcW w:w="1021" w:type="pct"/>
          </w:tcPr>
          <w:p w14:paraId="213C9292" w14:textId="77777777" w:rsidR="0098720C" w:rsidRPr="0098720C" w:rsidRDefault="0098720C" w:rsidP="0098720C">
            <w:pPr>
              <w:widowControl/>
              <w:jc w:val="center"/>
              <w:rPr>
                <w:rFonts w:cs="Times New Roman"/>
                <w:sz w:val="24"/>
                <w:szCs w:val="24"/>
              </w:rPr>
            </w:pPr>
          </w:p>
        </w:tc>
        <w:tc>
          <w:tcPr>
            <w:tcW w:w="858" w:type="pct"/>
            <w:hideMark/>
          </w:tcPr>
          <w:p w14:paraId="2BCFBD63" w14:textId="7B8D52D2" w:rsidR="0098720C" w:rsidRPr="0098720C" w:rsidRDefault="0098720C" w:rsidP="0098720C">
            <w:pPr>
              <w:widowControl/>
              <w:jc w:val="center"/>
              <w:rPr>
                <w:rFonts w:cs="Times New Roman"/>
                <w:sz w:val="24"/>
                <w:szCs w:val="24"/>
              </w:rPr>
            </w:pPr>
            <w:r w:rsidRPr="0098720C">
              <w:rPr>
                <w:sz w:val="24"/>
                <w:szCs w:val="24"/>
              </w:rPr>
              <w:t>0.967</w:t>
            </w:r>
          </w:p>
        </w:tc>
      </w:tr>
      <w:tr w:rsidR="0098720C" w14:paraId="371D368E" w14:textId="77777777" w:rsidTr="0095684A">
        <w:tc>
          <w:tcPr>
            <w:tcW w:w="1022" w:type="pct"/>
            <w:hideMark/>
          </w:tcPr>
          <w:p w14:paraId="55ADE177" w14:textId="77777777" w:rsidR="0098720C" w:rsidRDefault="0098720C" w:rsidP="0098720C">
            <w:pPr>
              <w:widowControl/>
              <w:ind w:firstLineChars="50" w:firstLine="120"/>
              <w:jc w:val="left"/>
              <w:rPr>
                <w:rFonts w:cs="Times New Roman"/>
                <w:sz w:val="24"/>
                <w:szCs w:val="24"/>
              </w:rPr>
            </w:pPr>
            <w:r>
              <w:rPr>
                <w:rFonts w:cs="Times New Roman"/>
                <w:sz w:val="24"/>
                <w:szCs w:val="24"/>
              </w:rPr>
              <w:t>No</w:t>
            </w:r>
          </w:p>
        </w:tc>
        <w:tc>
          <w:tcPr>
            <w:tcW w:w="963" w:type="pct"/>
            <w:hideMark/>
          </w:tcPr>
          <w:p w14:paraId="0AAF87B9"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0AF6707E" w14:textId="18745AA9" w:rsidR="0098720C" w:rsidRPr="0098720C" w:rsidRDefault="0098720C" w:rsidP="0098720C">
            <w:pPr>
              <w:widowControl/>
              <w:jc w:val="center"/>
              <w:rPr>
                <w:rFonts w:cs="Times New Roman"/>
                <w:sz w:val="24"/>
                <w:szCs w:val="24"/>
              </w:rPr>
            </w:pPr>
            <w:r w:rsidRPr="0098720C">
              <w:rPr>
                <w:sz w:val="24"/>
                <w:szCs w:val="24"/>
              </w:rPr>
              <w:t>1.57 (1.36, 1.82)</w:t>
            </w:r>
          </w:p>
        </w:tc>
        <w:tc>
          <w:tcPr>
            <w:tcW w:w="1021" w:type="pct"/>
            <w:hideMark/>
          </w:tcPr>
          <w:p w14:paraId="2B4652AA" w14:textId="5DDA073B" w:rsidR="0098720C" w:rsidRPr="0098720C" w:rsidRDefault="0098720C" w:rsidP="0098720C">
            <w:pPr>
              <w:widowControl/>
              <w:jc w:val="center"/>
              <w:rPr>
                <w:rFonts w:cs="Times New Roman"/>
                <w:sz w:val="24"/>
                <w:szCs w:val="24"/>
              </w:rPr>
            </w:pPr>
            <w:r w:rsidRPr="0098720C">
              <w:rPr>
                <w:sz w:val="24"/>
                <w:szCs w:val="24"/>
              </w:rPr>
              <w:t>2.32 (1.86, 2.89)</w:t>
            </w:r>
          </w:p>
        </w:tc>
        <w:tc>
          <w:tcPr>
            <w:tcW w:w="858" w:type="pct"/>
          </w:tcPr>
          <w:p w14:paraId="43DE02C6" w14:textId="77777777" w:rsidR="0098720C" w:rsidRPr="0098720C" w:rsidRDefault="0098720C" w:rsidP="0098720C">
            <w:pPr>
              <w:widowControl/>
              <w:jc w:val="center"/>
              <w:rPr>
                <w:rFonts w:cs="Times New Roman"/>
                <w:sz w:val="24"/>
                <w:szCs w:val="24"/>
              </w:rPr>
            </w:pPr>
          </w:p>
        </w:tc>
      </w:tr>
      <w:tr w:rsidR="0098720C" w14:paraId="527D5FA2" w14:textId="77777777" w:rsidTr="0095684A">
        <w:tc>
          <w:tcPr>
            <w:tcW w:w="1022" w:type="pct"/>
            <w:hideMark/>
          </w:tcPr>
          <w:p w14:paraId="76C2AA24" w14:textId="77777777" w:rsidR="0098720C" w:rsidRDefault="0098720C" w:rsidP="0098720C">
            <w:pPr>
              <w:widowControl/>
              <w:ind w:firstLineChars="50" w:firstLine="120"/>
              <w:jc w:val="left"/>
              <w:rPr>
                <w:rFonts w:cs="Times New Roman"/>
                <w:sz w:val="24"/>
                <w:szCs w:val="24"/>
              </w:rPr>
            </w:pPr>
            <w:r>
              <w:rPr>
                <w:rFonts w:cs="Times New Roman"/>
                <w:sz w:val="24"/>
                <w:szCs w:val="24"/>
              </w:rPr>
              <w:t>Yes</w:t>
            </w:r>
          </w:p>
        </w:tc>
        <w:tc>
          <w:tcPr>
            <w:tcW w:w="963" w:type="pct"/>
            <w:hideMark/>
          </w:tcPr>
          <w:p w14:paraId="25062F00"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7945D9A7" w14:textId="0F4AA50C" w:rsidR="0098720C" w:rsidRPr="0098720C" w:rsidRDefault="0098720C" w:rsidP="0098720C">
            <w:pPr>
              <w:widowControl/>
              <w:jc w:val="center"/>
              <w:rPr>
                <w:rFonts w:cs="Times New Roman"/>
                <w:sz w:val="24"/>
                <w:szCs w:val="24"/>
              </w:rPr>
            </w:pPr>
            <w:r w:rsidRPr="0098720C">
              <w:rPr>
                <w:sz w:val="24"/>
                <w:szCs w:val="24"/>
              </w:rPr>
              <w:t>1.53 (1.26, 1.87)</w:t>
            </w:r>
          </w:p>
        </w:tc>
        <w:tc>
          <w:tcPr>
            <w:tcW w:w="1021" w:type="pct"/>
            <w:hideMark/>
          </w:tcPr>
          <w:p w14:paraId="07BBE6E3" w14:textId="4F360DB9" w:rsidR="0098720C" w:rsidRPr="0098720C" w:rsidRDefault="0098720C" w:rsidP="0098720C">
            <w:pPr>
              <w:widowControl/>
              <w:jc w:val="center"/>
              <w:rPr>
                <w:rFonts w:cs="Times New Roman"/>
                <w:sz w:val="24"/>
                <w:szCs w:val="24"/>
              </w:rPr>
            </w:pPr>
            <w:r w:rsidRPr="0098720C">
              <w:rPr>
                <w:sz w:val="24"/>
                <w:szCs w:val="24"/>
              </w:rPr>
              <w:t>2.47 (1.83, 3.32)</w:t>
            </w:r>
          </w:p>
        </w:tc>
        <w:tc>
          <w:tcPr>
            <w:tcW w:w="858" w:type="pct"/>
          </w:tcPr>
          <w:p w14:paraId="4E9558D2" w14:textId="77777777" w:rsidR="0098720C" w:rsidRPr="0098720C" w:rsidRDefault="0098720C" w:rsidP="0098720C">
            <w:pPr>
              <w:widowControl/>
              <w:jc w:val="center"/>
              <w:rPr>
                <w:rFonts w:cs="Times New Roman"/>
                <w:sz w:val="24"/>
                <w:szCs w:val="24"/>
              </w:rPr>
            </w:pPr>
          </w:p>
        </w:tc>
      </w:tr>
      <w:tr w:rsidR="0098720C" w14:paraId="51B281CC" w14:textId="77777777" w:rsidTr="0095684A">
        <w:tc>
          <w:tcPr>
            <w:tcW w:w="1022" w:type="pct"/>
            <w:hideMark/>
          </w:tcPr>
          <w:p w14:paraId="2ECAA08C" w14:textId="77777777" w:rsidR="0098720C" w:rsidRDefault="0098720C" w:rsidP="0098720C">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2E7DD468"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2C4A6071" w14:textId="4C2868B3" w:rsidR="0098720C" w:rsidRPr="0098720C" w:rsidRDefault="0098720C" w:rsidP="0098720C">
            <w:pPr>
              <w:widowControl/>
              <w:jc w:val="center"/>
              <w:rPr>
                <w:rFonts w:cs="Times New Roman"/>
                <w:sz w:val="24"/>
                <w:szCs w:val="24"/>
              </w:rPr>
            </w:pPr>
            <w:r w:rsidRPr="0098720C">
              <w:rPr>
                <w:sz w:val="24"/>
                <w:szCs w:val="24"/>
              </w:rPr>
              <w:t>1.54 (1.31, 1.82)</w:t>
            </w:r>
          </w:p>
        </w:tc>
        <w:tc>
          <w:tcPr>
            <w:tcW w:w="1021" w:type="pct"/>
            <w:hideMark/>
          </w:tcPr>
          <w:p w14:paraId="3C628D8B" w14:textId="180B1302" w:rsidR="0098720C" w:rsidRPr="0098720C" w:rsidRDefault="0098720C" w:rsidP="0098720C">
            <w:pPr>
              <w:widowControl/>
              <w:jc w:val="center"/>
              <w:rPr>
                <w:rFonts w:cs="Times New Roman"/>
                <w:sz w:val="24"/>
                <w:szCs w:val="24"/>
              </w:rPr>
            </w:pPr>
            <w:r w:rsidRPr="0098720C">
              <w:rPr>
                <w:sz w:val="24"/>
                <w:szCs w:val="24"/>
              </w:rPr>
              <w:t>2.16 (1.69, 2.74)</w:t>
            </w:r>
          </w:p>
        </w:tc>
        <w:tc>
          <w:tcPr>
            <w:tcW w:w="858" w:type="pct"/>
          </w:tcPr>
          <w:p w14:paraId="2BDCD3B5" w14:textId="77777777" w:rsidR="0098720C" w:rsidRPr="0098720C" w:rsidRDefault="0098720C" w:rsidP="0098720C">
            <w:pPr>
              <w:widowControl/>
              <w:jc w:val="center"/>
              <w:rPr>
                <w:rFonts w:cs="Times New Roman"/>
                <w:sz w:val="24"/>
                <w:szCs w:val="24"/>
              </w:rPr>
            </w:pPr>
          </w:p>
        </w:tc>
      </w:tr>
      <w:tr w:rsidR="0098720C" w14:paraId="3D67B79C" w14:textId="77777777" w:rsidTr="0095684A">
        <w:tc>
          <w:tcPr>
            <w:tcW w:w="1022" w:type="pct"/>
            <w:hideMark/>
          </w:tcPr>
          <w:p w14:paraId="482A4E0B" w14:textId="77777777" w:rsidR="0098720C" w:rsidRDefault="0098720C" w:rsidP="0098720C">
            <w:pPr>
              <w:widowControl/>
              <w:jc w:val="left"/>
              <w:rPr>
                <w:rFonts w:cs="Times New Roman"/>
                <w:sz w:val="24"/>
                <w:szCs w:val="24"/>
              </w:rPr>
            </w:pPr>
            <w:r>
              <w:rPr>
                <w:rFonts w:cs="Times New Roman"/>
                <w:sz w:val="24"/>
                <w:szCs w:val="24"/>
              </w:rPr>
              <w:t>Smoking status</w:t>
            </w:r>
          </w:p>
        </w:tc>
        <w:tc>
          <w:tcPr>
            <w:tcW w:w="963" w:type="pct"/>
          </w:tcPr>
          <w:p w14:paraId="1A00DB28" w14:textId="77777777" w:rsidR="0098720C" w:rsidRPr="0098720C" w:rsidRDefault="0098720C" w:rsidP="0098720C">
            <w:pPr>
              <w:widowControl/>
              <w:jc w:val="center"/>
              <w:rPr>
                <w:rFonts w:cs="Times New Roman"/>
                <w:sz w:val="24"/>
                <w:szCs w:val="24"/>
              </w:rPr>
            </w:pPr>
          </w:p>
        </w:tc>
        <w:tc>
          <w:tcPr>
            <w:tcW w:w="1136" w:type="pct"/>
          </w:tcPr>
          <w:p w14:paraId="2DE45B3C" w14:textId="77777777" w:rsidR="0098720C" w:rsidRPr="0098720C" w:rsidRDefault="0098720C" w:rsidP="0098720C">
            <w:pPr>
              <w:widowControl/>
              <w:jc w:val="center"/>
              <w:rPr>
                <w:rFonts w:cs="Times New Roman"/>
                <w:sz w:val="24"/>
                <w:szCs w:val="24"/>
              </w:rPr>
            </w:pPr>
          </w:p>
        </w:tc>
        <w:tc>
          <w:tcPr>
            <w:tcW w:w="1021" w:type="pct"/>
          </w:tcPr>
          <w:p w14:paraId="2C8CCE23" w14:textId="77777777" w:rsidR="0098720C" w:rsidRPr="0098720C" w:rsidRDefault="0098720C" w:rsidP="0098720C">
            <w:pPr>
              <w:widowControl/>
              <w:jc w:val="center"/>
              <w:rPr>
                <w:rFonts w:cs="Times New Roman"/>
                <w:sz w:val="24"/>
                <w:szCs w:val="24"/>
              </w:rPr>
            </w:pPr>
          </w:p>
        </w:tc>
        <w:tc>
          <w:tcPr>
            <w:tcW w:w="858" w:type="pct"/>
            <w:hideMark/>
          </w:tcPr>
          <w:p w14:paraId="30CCD72D" w14:textId="3D33B350" w:rsidR="0098720C" w:rsidRPr="0098720C" w:rsidRDefault="0098720C" w:rsidP="0098720C">
            <w:pPr>
              <w:widowControl/>
              <w:jc w:val="center"/>
              <w:rPr>
                <w:rFonts w:cs="Times New Roman"/>
                <w:sz w:val="24"/>
                <w:szCs w:val="24"/>
              </w:rPr>
            </w:pPr>
            <w:r w:rsidRPr="0098720C">
              <w:rPr>
                <w:sz w:val="24"/>
                <w:szCs w:val="24"/>
              </w:rPr>
              <w:t>0.651</w:t>
            </w:r>
          </w:p>
        </w:tc>
      </w:tr>
      <w:tr w:rsidR="0098720C" w14:paraId="2242D10D" w14:textId="77777777" w:rsidTr="0095684A">
        <w:tc>
          <w:tcPr>
            <w:tcW w:w="1022" w:type="pct"/>
            <w:hideMark/>
          </w:tcPr>
          <w:p w14:paraId="4EFBA27B" w14:textId="77777777" w:rsidR="0098720C" w:rsidRDefault="0098720C" w:rsidP="0098720C">
            <w:pPr>
              <w:widowControl/>
              <w:ind w:firstLineChars="50" w:firstLine="120"/>
              <w:jc w:val="left"/>
              <w:rPr>
                <w:rFonts w:cs="Times New Roman"/>
                <w:sz w:val="24"/>
                <w:szCs w:val="24"/>
              </w:rPr>
            </w:pPr>
            <w:r>
              <w:rPr>
                <w:rFonts w:cs="Times New Roman"/>
                <w:sz w:val="24"/>
                <w:szCs w:val="24"/>
              </w:rPr>
              <w:t>Never smokers</w:t>
            </w:r>
          </w:p>
        </w:tc>
        <w:tc>
          <w:tcPr>
            <w:tcW w:w="963" w:type="pct"/>
            <w:hideMark/>
          </w:tcPr>
          <w:p w14:paraId="2695151D"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4057B780" w14:textId="6A69C50F" w:rsidR="0098720C" w:rsidRPr="0098720C" w:rsidRDefault="0098720C" w:rsidP="0098720C">
            <w:pPr>
              <w:widowControl/>
              <w:jc w:val="center"/>
              <w:rPr>
                <w:rFonts w:cs="Times New Roman"/>
                <w:sz w:val="24"/>
                <w:szCs w:val="24"/>
              </w:rPr>
            </w:pPr>
            <w:r w:rsidRPr="0098720C">
              <w:rPr>
                <w:sz w:val="24"/>
                <w:szCs w:val="24"/>
              </w:rPr>
              <w:t>1.58 (1.35, 1.84)</w:t>
            </w:r>
          </w:p>
        </w:tc>
        <w:tc>
          <w:tcPr>
            <w:tcW w:w="1021" w:type="pct"/>
            <w:hideMark/>
          </w:tcPr>
          <w:p w14:paraId="00278BA9" w14:textId="503057BB" w:rsidR="0098720C" w:rsidRPr="0098720C" w:rsidRDefault="0098720C" w:rsidP="0098720C">
            <w:pPr>
              <w:widowControl/>
              <w:jc w:val="center"/>
              <w:rPr>
                <w:rFonts w:cs="Times New Roman"/>
                <w:sz w:val="24"/>
                <w:szCs w:val="24"/>
              </w:rPr>
            </w:pPr>
            <w:r w:rsidRPr="0098720C">
              <w:rPr>
                <w:sz w:val="24"/>
                <w:szCs w:val="24"/>
              </w:rPr>
              <w:t>2.28 (1.80, 2.90)</w:t>
            </w:r>
          </w:p>
        </w:tc>
        <w:tc>
          <w:tcPr>
            <w:tcW w:w="858" w:type="pct"/>
          </w:tcPr>
          <w:p w14:paraId="082583ED" w14:textId="77777777" w:rsidR="0098720C" w:rsidRPr="0098720C" w:rsidRDefault="0098720C" w:rsidP="0098720C">
            <w:pPr>
              <w:widowControl/>
              <w:jc w:val="center"/>
              <w:rPr>
                <w:rFonts w:cs="Times New Roman"/>
                <w:sz w:val="24"/>
                <w:szCs w:val="24"/>
              </w:rPr>
            </w:pPr>
          </w:p>
        </w:tc>
      </w:tr>
      <w:tr w:rsidR="0098720C" w14:paraId="69A862AB" w14:textId="77777777" w:rsidTr="0095684A">
        <w:tc>
          <w:tcPr>
            <w:tcW w:w="1022" w:type="pct"/>
            <w:hideMark/>
          </w:tcPr>
          <w:p w14:paraId="785A992E" w14:textId="77777777" w:rsidR="0098720C" w:rsidRDefault="0098720C" w:rsidP="0098720C">
            <w:pPr>
              <w:widowControl/>
              <w:ind w:firstLineChars="50" w:firstLine="120"/>
              <w:jc w:val="left"/>
              <w:rPr>
                <w:rFonts w:cs="Times New Roman"/>
                <w:sz w:val="24"/>
                <w:szCs w:val="24"/>
              </w:rPr>
            </w:pPr>
            <w:r>
              <w:rPr>
                <w:rFonts w:cs="Times New Roman"/>
                <w:sz w:val="24"/>
                <w:szCs w:val="24"/>
              </w:rPr>
              <w:t>Former smokers</w:t>
            </w:r>
          </w:p>
        </w:tc>
        <w:tc>
          <w:tcPr>
            <w:tcW w:w="963" w:type="pct"/>
            <w:hideMark/>
          </w:tcPr>
          <w:p w14:paraId="46B376E1"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6DE46D07" w14:textId="17FF5E9B" w:rsidR="0098720C" w:rsidRPr="0098720C" w:rsidRDefault="0098720C" w:rsidP="0098720C">
            <w:pPr>
              <w:widowControl/>
              <w:jc w:val="center"/>
              <w:rPr>
                <w:rFonts w:cs="Times New Roman"/>
                <w:sz w:val="24"/>
                <w:szCs w:val="24"/>
              </w:rPr>
            </w:pPr>
            <w:r w:rsidRPr="0098720C">
              <w:rPr>
                <w:sz w:val="24"/>
                <w:szCs w:val="24"/>
              </w:rPr>
              <w:t>1.73 (1.45, 2.07)</w:t>
            </w:r>
          </w:p>
        </w:tc>
        <w:tc>
          <w:tcPr>
            <w:tcW w:w="1021" w:type="pct"/>
            <w:hideMark/>
          </w:tcPr>
          <w:p w14:paraId="6F3796D5" w14:textId="50E1F9F2" w:rsidR="0098720C" w:rsidRPr="0098720C" w:rsidRDefault="0098720C" w:rsidP="0098720C">
            <w:pPr>
              <w:widowControl/>
              <w:jc w:val="center"/>
              <w:rPr>
                <w:rFonts w:cs="Times New Roman"/>
                <w:sz w:val="24"/>
                <w:szCs w:val="24"/>
              </w:rPr>
            </w:pPr>
            <w:r w:rsidRPr="0098720C">
              <w:rPr>
                <w:sz w:val="24"/>
                <w:szCs w:val="24"/>
              </w:rPr>
              <w:t>2.51 (1.91, 3.31)</w:t>
            </w:r>
          </w:p>
        </w:tc>
        <w:tc>
          <w:tcPr>
            <w:tcW w:w="858" w:type="pct"/>
          </w:tcPr>
          <w:p w14:paraId="42A25BCB" w14:textId="77777777" w:rsidR="0098720C" w:rsidRPr="0098720C" w:rsidRDefault="0098720C" w:rsidP="0098720C">
            <w:pPr>
              <w:widowControl/>
              <w:jc w:val="center"/>
              <w:rPr>
                <w:rFonts w:cs="Times New Roman"/>
                <w:sz w:val="24"/>
                <w:szCs w:val="24"/>
              </w:rPr>
            </w:pPr>
          </w:p>
        </w:tc>
      </w:tr>
      <w:tr w:rsidR="0098720C" w14:paraId="22749823" w14:textId="77777777" w:rsidTr="0095684A">
        <w:tc>
          <w:tcPr>
            <w:tcW w:w="1022" w:type="pct"/>
            <w:hideMark/>
          </w:tcPr>
          <w:p w14:paraId="7BDE37D9" w14:textId="77777777" w:rsidR="0098720C" w:rsidRDefault="0098720C" w:rsidP="0098720C">
            <w:pPr>
              <w:widowControl/>
              <w:ind w:firstLineChars="50" w:firstLine="120"/>
              <w:jc w:val="left"/>
              <w:rPr>
                <w:rFonts w:cs="Times New Roman"/>
                <w:sz w:val="24"/>
                <w:szCs w:val="24"/>
              </w:rPr>
            </w:pPr>
            <w:r>
              <w:rPr>
                <w:rFonts w:cs="Times New Roman"/>
                <w:sz w:val="24"/>
                <w:szCs w:val="24"/>
              </w:rPr>
              <w:t>Current smokers</w:t>
            </w:r>
          </w:p>
        </w:tc>
        <w:tc>
          <w:tcPr>
            <w:tcW w:w="963" w:type="pct"/>
            <w:hideMark/>
          </w:tcPr>
          <w:p w14:paraId="17117818"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1438F8BA" w14:textId="652EB529" w:rsidR="0098720C" w:rsidRPr="0098720C" w:rsidRDefault="0098720C" w:rsidP="0098720C">
            <w:pPr>
              <w:widowControl/>
              <w:jc w:val="center"/>
              <w:rPr>
                <w:rFonts w:cs="Times New Roman"/>
                <w:sz w:val="24"/>
                <w:szCs w:val="24"/>
              </w:rPr>
            </w:pPr>
            <w:r w:rsidRPr="0098720C">
              <w:rPr>
                <w:sz w:val="24"/>
                <w:szCs w:val="24"/>
              </w:rPr>
              <w:t>1.43 (1.21, 1.69)</w:t>
            </w:r>
          </w:p>
        </w:tc>
        <w:tc>
          <w:tcPr>
            <w:tcW w:w="1021" w:type="pct"/>
            <w:hideMark/>
          </w:tcPr>
          <w:p w14:paraId="68AAC066" w14:textId="3E0CFE92" w:rsidR="0098720C" w:rsidRPr="0098720C" w:rsidRDefault="0098720C" w:rsidP="0098720C">
            <w:pPr>
              <w:widowControl/>
              <w:jc w:val="center"/>
              <w:rPr>
                <w:rFonts w:cs="Times New Roman"/>
                <w:sz w:val="24"/>
                <w:szCs w:val="24"/>
              </w:rPr>
            </w:pPr>
            <w:r w:rsidRPr="0098720C">
              <w:rPr>
                <w:sz w:val="24"/>
                <w:szCs w:val="24"/>
              </w:rPr>
              <w:t>2.21 (1.76, 2.79)</w:t>
            </w:r>
          </w:p>
        </w:tc>
        <w:tc>
          <w:tcPr>
            <w:tcW w:w="858" w:type="pct"/>
          </w:tcPr>
          <w:p w14:paraId="79A3F82C" w14:textId="77777777" w:rsidR="0098720C" w:rsidRPr="0098720C" w:rsidRDefault="0098720C" w:rsidP="0098720C">
            <w:pPr>
              <w:widowControl/>
              <w:jc w:val="center"/>
              <w:rPr>
                <w:rFonts w:cs="Times New Roman"/>
                <w:sz w:val="24"/>
                <w:szCs w:val="24"/>
              </w:rPr>
            </w:pPr>
          </w:p>
        </w:tc>
      </w:tr>
      <w:tr w:rsidR="0098720C" w14:paraId="63AF7192" w14:textId="77777777" w:rsidTr="0095684A">
        <w:tc>
          <w:tcPr>
            <w:tcW w:w="1022" w:type="pct"/>
            <w:hideMark/>
          </w:tcPr>
          <w:p w14:paraId="6DFD3CC5" w14:textId="77777777" w:rsidR="0098720C" w:rsidRDefault="0098720C" w:rsidP="0098720C">
            <w:pPr>
              <w:widowControl/>
              <w:jc w:val="left"/>
              <w:rPr>
                <w:rFonts w:cs="Times New Roman"/>
                <w:sz w:val="24"/>
                <w:szCs w:val="24"/>
              </w:rPr>
            </w:pPr>
            <w:r>
              <w:rPr>
                <w:rFonts w:cs="Times New Roman"/>
                <w:sz w:val="24"/>
                <w:szCs w:val="24"/>
              </w:rPr>
              <w:t>Alcohol consumption</w:t>
            </w:r>
          </w:p>
        </w:tc>
        <w:tc>
          <w:tcPr>
            <w:tcW w:w="963" w:type="pct"/>
          </w:tcPr>
          <w:p w14:paraId="27114B67" w14:textId="77777777" w:rsidR="0098720C" w:rsidRPr="0098720C" w:rsidRDefault="0098720C" w:rsidP="0098720C">
            <w:pPr>
              <w:widowControl/>
              <w:jc w:val="center"/>
              <w:rPr>
                <w:rFonts w:cs="Times New Roman"/>
                <w:sz w:val="24"/>
                <w:szCs w:val="24"/>
              </w:rPr>
            </w:pPr>
          </w:p>
        </w:tc>
        <w:tc>
          <w:tcPr>
            <w:tcW w:w="1136" w:type="pct"/>
          </w:tcPr>
          <w:p w14:paraId="5D866F61" w14:textId="77777777" w:rsidR="0098720C" w:rsidRPr="0098720C" w:rsidRDefault="0098720C" w:rsidP="0098720C">
            <w:pPr>
              <w:widowControl/>
              <w:jc w:val="center"/>
              <w:rPr>
                <w:rFonts w:cs="Times New Roman"/>
                <w:sz w:val="24"/>
                <w:szCs w:val="24"/>
              </w:rPr>
            </w:pPr>
          </w:p>
        </w:tc>
        <w:tc>
          <w:tcPr>
            <w:tcW w:w="1021" w:type="pct"/>
          </w:tcPr>
          <w:p w14:paraId="096BC897" w14:textId="77777777" w:rsidR="0098720C" w:rsidRPr="0098720C" w:rsidRDefault="0098720C" w:rsidP="0098720C">
            <w:pPr>
              <w:widowControl/>
              <w:jc w:val="center"/>
              <w:rPr>
                <w:rFonts w:cs="Times New Roman"/>
                <w:sz w:val="24"/>
                <w:szCs w:val="24"/>
              </w:rPr>
            </w:pPr>
          </w:p>
        </w:tc>
        <w:tc>
          <w:tcPr>
            <w:tcW w:w="858" w:type="pct"/>
            <w:hideMark/>
          </w:tcPr>
          <w:p w14:paraId="06FAEEFF" w14:textId="4DBBF146" w:rsidR="0098720C" w:rsidRPr="0098720C" w:rsidRDefault="0098720C" w:rsidP="0098720C">
            <w:pPr>
              <w:widowControl/>
              <w:jc w:val="center"/>
              <w:rPr>
                <w:rFonts w:cs="Times New Roman"/>
                <w:sz w:val="24"/>
                <w:szCs w:val="24"/>
              </w:rPr>
            </w:pPr>
            <w:r w:rsidRPr="0098720C">
              <w:rPr>
                <w:sz w:val="24"/>
                <w:szCs w:val="24"/>
              </w:rPr>
              <w:t>0.016</w:t>
            </w:r>
          </w:p>
        </w:tc>
      </w:tr>
      <w:tr w:rsidR="0098720C" w14:paraId="76FEDF10" w14:textId="77777777" w:rsidTr="0095684A">
        <w:tc>
          <w:tcPr>
            <w:tcW w:w="1022" w:type="pct"/>
            <w:hideMark/>
          </w:tcPr>
          <w:p w14:paraId="5CA4CC13" w14:textId="77777777" w:rsidR="0098720C" w:rsidRDefault="0098720C" w:rsidP="0098720C">
            <w:pPr>
              <w:widowControl/>
              <w:ind w:firstLineChars="50" w:firstLine="120"/>
              <w:jc w:val="left"/>
              <w:rPr>
                <w:rFonts w:cs="Times New Roman"/>
                <w:sz w:val="24"/>
                <w:szCs w:val="24"/>
              </w:rPr>
            </w:pPr>
            <w:r>
              <w:rPr>
                <w:rFonts w:cs="Times New Roman"/>
                <w:sz w:val="24"/>
                <w:szCs w:val="24"/>
              </w:rPr>
              <w:t>Abstainer</w:t>
            </w:r>
          </w:p>
        </w:tc>
        <w:tc>
          <w:tcPr>
            <w:tcW w:w="963" w:type="pct"/>
            <w:hideMark/>
          </w:tcPr>
          <w:p w14:paraId="3935CD2B"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600CC369" w14:textId="026ED771" w:rsidR="0098720C" w:rsidRPr="0098720C" w:rsidRDefault="0098720C" w:rsidP="0098720C">
            <w:pPr>
              <w:widowControl/>
              <w:jc w:val="center"/>
              <w:rPr>
                <w:rFonts w:cs="Times New Roman"/>
                <w:sz w:val="24"/>
                <w:szCs w:val="24"/>
              </w:rPr>
            </w:pPr>
            <w:r w:rsidRPr="0098720C">
              <w:rPr>
                <w:sz w:val="24"/>
                <w:szCs w:val="24"/>
              </w:rPr>
              <w:t>0.79 (0.36, 1.75)</w:t>
            </w:r>
          </w:p>
        </w:tc>
        <w:tc>
          <w:tcPr>
            <w:tcW w:w="1021" w:type="pct"/>
            <w:hideMark/>
          </w:tcPr>
          <w:p w14:paraId="64B17659" w14:textId="7F4E7143" w:rsidR="0098720C" w:rsidRPr="0098720C" w:rsidRDefault="0098720C" w:rsidP="0098720C">
            <w:pPr>
              <w:widowControl/>
              <w:jc w:val="center"/>
              <w:rPr>
                <w:rFonts w:cs="Times New Roman"/>
                <w:sz w:val="24"/>
                <w:szCs w:val="24"/>
              </w:rPr>
            </w:pPr>
            <w:r w:rsidRPr="0098720C">
              <w:rPr>
                <w:sz w:val="24"/>
                <w:szCs w:val="24"/>
              </w:rPr>
              <w:t>3.57 (1.61, 7.92)</w:t>
            </w:r>
          </w:p>
        </w:tc>
        <w:tc>
          <w:tcPr>
            <w:tcW w:w="858" w:type="pct"/>
          </w:tcPr>
          <w:p w14:paraId="0716210F" w14:textId="77777777" w:rsidR="0098720C" w:rsidRPr="0098720C" w:rsidRDefault="0098720C" w:rsidP="0098720C">
            <w:pPr>
              <w:widowControl/>
              <w:jc w:val="center"/>
              <w:rPr>
                <w:rFonts w:cs="Times New Roman"/>
                <w:sz w:val="24"/>
                <w:szCs w:val="24"/>
              </w:rPr>
            </w:pPr>
          </w:p>
        </w:tc>
      </w:tr>
      <w:tr w:rsidR="0098720C" w14:paraId="492DFB02" w14:textId="77777777" w:rsidTr="0095684A">
        <w:tc>
          <w:tcPr>
            <w:tcW w:w="1022" w:type="pct"/>
            <w:hideMark/>
          </w:tcPr>
          <w:p w14:paraId="2AC065DF" w14:textId="77777777" w:rsidR="0098720C" w:rsidRDefault="0098720C" w:rsidP="0098720C">
            <w:pPr>
              <w:widowControl/>
              <w:ind w:firstLineChars="50" w:firstLine="120"/>
              <w:jc w:val="left"/>
              <w:rPr>
                <w:rFonts w:cs="Times New Roman"/>
                <w:sz w:val="24"/>
                <w:szCs w:val="24"/>
              </w:rPr>
            </w:pPr>
            <w:r>
              <w:rPr>
                <w:rFonts w:cs="Times New Roman"/>
                <w:sz w:val="24"/>
                <w:szCs w:val="24"/>
              </w:rPr>
              <w:lastRenderedPageBreak/>
              <w:t>Light or moderate</w:t>
            </w:r>
          </w:p>
        </w:tc>
        <w:tc>
          <w:tcPr>
            <w:tcW w:w="963" w:type="pct"/>
            <w:hideMark/>
          </w:tcPr>
          <w:p w14:paraId="3210D5A2"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4AE0757A" w14:textId="07F2246C" w:rsidR="0098720C" w:rsidRPr="0098720C" w:rsidRDefault="0098720C" w:rsidP="0098720C">
            <w:pPr>
              <w:widowControl/>
              <w:jc w:val="center"/>
              <w:rPr>
                <w:rFonts w:cs="Times New Roman"/>
                <w:sz w:val="24"/>
                <w:szCs w:val="24"/>
              </w:rPr>
            </w:pPr>
            <w:r w:rsidRPr="0098720C">
              <w:rPr>
                <w:sz w:val="24"/>
                <w:szCs w:val="24"/>
              </w:rPr>
              <w:t>1.72 (1.50, 1.97)</w:t>
            </w:r>
          </w:p>
        </w:tc>
        <w:tc>
          <w:tcPr>
            <w:tcW w:w="1021" w:type="pct"/>
            <w:hideMark/>
          </w:tcPr>
          <w:p w14:paraId="2007AA0E" w14:textId="1E235BED" w:rsidR="0098720C" w:rsidRPr="0098720C" w:rsidRDefault="0098720C" w:rsidP="0098720C">
            <w:pPr>
              <w:widowControl/>
              <w:jc w:val="center"/>
              <w:rPr>
                <w:rFonts w:cs="Times New Roman"/>
                <w:sz w:val="24"/>
                <w:szCs w:val="24"/>
              </w:rPr>
            </w:pPr>
            <w:r w:rsidRPr="0098720C">
              <w:rPr>
                <w:sz w:val="24"/>
                <w:szCs w:val="24"/>
              </w:rPr>
              <w:t>2.57 (2.08, 3.17)</w:t>
            </w:r>
          </w:p>
        </w:tc>
        <w:tc>
          <w:tcPr>
            <w:tcW w:w="858" w:type="pct"/>
          </w:tcPr>
          <w:p w14:paraId="6113A1AB" w14:textId="77777777" w:rsidR="0098720C" w:rsidRPr="0098720C" w:rsidRDefault="0098720C" w:rsidP="0098720C">
            <w:pPr>
              <w:widowControl/>
              <w:jc w:val="center"/>
              <w:rPr>
                <w:rFonts w:cs="Times New Roman"/>
                <w:sz w:val="24"/>
                <w:szCs w:val="24"/>
              </w:rPr>
            </w:pPr>
          </w:p>
        </w:tc>
      </w:tr>
      <w:tr w:rsidR="0098720C" w14:paraId="76296E7A" w14:textId="77777777" w:rsidTr="0095684A">
        <w:tc>
          <w:tcPr>
            <w:tcW w:w="1022" w:type="pct"/>
            <w:hideMark/>
          </w:tcPr>
          <w:p w14:paraId="0403460F" w14:textId="77777777" w:rsidR="0098720C" w:rsidRDefault="0098720C" w:rsidP="0098720C">
            <w:pPr>
              <w:widowControl/>
              <w:ind w:firstLineChars="50" w:firstLine="120"/>
              <w:jc w:val="left"/>
              <w:rPr>
                <w:rFonts w:cs="Times New Roman"/>
                <w:sz w:val="24"/>
                <w:szCs w:val="24"/>
              </w:rPr>
            </w:pPr>
            <w:r>
              <w:rPr>
                <w:rFonts w:cs="Times New Roman"/>
                <w:sz w:val="24"/>
                <w:szCs w:val="24"/>
              </w:rPr>
              <w:t>Heavy or abusive</w:t>
            </w:r>
          </w:p>
        </w:tc>
        <w:tc>
          <w:tcPr>
            <w:tcW w:w="963" w:type="pct"/>
            <w:hideMark/>
          </w:tcPr>
          <w:p w14:paraId="0CA3681F"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73DE295A" w14:textId="4FADA573" w:rsidR="0098720C" w:rsidRPr="0098720C" w:rsidRDefault="0098720C" w:rsidP="0098720C">
            <w:pPr>
              <w:widowControl/>
              <w:jc w:val="center"/>
              <w:rPr>
                <w:rFonts w:cs="Times New Roman"/>
                <w:sz w:val="24"/>
                <w:szCs w:val="24"/>
              </w:rPr>
            </w:pPr>
            <w:r w:rsidRPr="0098720C">
              <w:rPr>
                <w:sz w:val="24"/>
                <w:szCs w:val="24"/>
              </w:rPr>
              <w:t>1.26 (1.03, 1.55)</w:t>
            </w:r>
          </w:p>
        </w:tc>
        <w:tc>
          <w:tcPr>
            <w:tcW w:w="1021" w:type="pct"/>
            <w:hideMark/>
          </w:tcPr>
          <w:p w14:paraId="2CE55576" w14:textId="49ADE931" w:rsidR="0098720C" w:rsidRPr="0098720C" w:rsidRDefault="0098720C" w:rsidP="0098720C">
            <w:pPr>
              <w:widowControl/>
              <w:jc w:val="center"/>
              <w:rPr>
                <w:rFonts w:cs="Times New Roman"/>
                <w:sz w:val="24"/>
                <w:szCs w:val="24"/>
              </w:rPr>
            </w:pPr>
            <w:r w:rsidRPr="0098720C">
              <w:rPr>
                <w:sz w:val="24"/>
                <w:szCs w:val="24"/>
              </w:rPr>
              <w:t>1.62 (1.14, 2.30)</w:t>
            </w:r>
          </w:p>
        </w:tc>
        <w:tc>
          <w:tcPr>
            <w:tcW w:w="858" w:type="pct"/>
          </w:tcPr>
          <w:p w14:paraId="750C5BC4" w14:textId="77777777" w:rsidR="0098720C" w:rsidRPr="0098720C" w:rsidRDefault="0098720C" w:rsidP="0098720C">
            <w:pPr>
              <w:widowControl/>
              <w:jc w:val="center"/>
              <w:rPr>
                <w:rFonts w:cs="Times New Roman"/>
                <w:sz w:val="24"/>
                <w:szCs w:val="24"/>
              </w:rPr>
            </w:pPr>
          </w:p>
        </w:tc>
      </w:tr>
      <w:tr w:rsidR="0098720C" w14:paraId="1D50E7ED" w14:textId="77777777" w:rsidTr="0095684A">
        <w:tc>
          <w:tcPr>
            <w:tcW w:w="1022" w:type="pct"/>
            <w:hideMark/>
          </w:tcPr>
          <w:p w14:paraId="2E803D53" w14:textId="77777777" w:rsidR="0098720C" w:rsidRDefault="0098720C" w:rsidP="0098720C">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08BD6E80"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6644D3B4" w14:textId="04F932C6" w:rsidR="0098720C" w:rsidRPr="0098720C" w:rsidRDefault="0098720C" w:rsidP="0098720C">
            <w:pPr>
              <w:widowControl/>
              <w:jc w:val="center"/>
              <w:rPr>
                <w:rFonts w:cs="Times New Roman"/>
                <w:sz w:val="24"/>
                <w:szCs w:val="24"/>
              </w:rPr>
            </w:pPr>
            <w:r w:rsidRPr="0098720C">
              <w:rPr>
                <w:sz w:val="24"/>
                <w:szCs w:val="24"/>
              </w:rPr>
              <w:t>1.65 (1.37, 1.98)</w:t>
            </w:r>
          </w:p>
        </w:tc>
        <w:tc>
          <w:tcPr>
            <w:tcW w:w="1021" w:type="pct"/>
            <w:hideMark/>
          </w:tcPr>
          <w:p w14:paraId="797A8ADC" w14:textId="727AF478" w:rsidR="0098720C" w:rsidRPr="0098720C" w:rsidRDefault="0098720C" w:rsidP="0098720C">
            <w:pPr>
              <w:widowControl/>
              <w:jc w:val="center"/>
              <w:rPr>
                <w:rFonts w:cs="Times New Roman"/>
                <w:sz w:val="24"/>
                <w:szCs w:val="24"/>
              </w:rPr>
            </w:pPr>
            <w:r w:rsidRPr="0098720C">
              <w:rPr>
                <w:sz w:val="24"/>
                <w:szCs w:val="24"/>
              </w:rPr>
              <w:t>2.40 (1.86, 3.11)</w:t>
            </w:r>
          </w:p>
        </w:tc>
        <w:tc>
          <w:tcPr>
            <w:tcW w:w="858" w:type="pct"/>
          </w:tcPr>
          <w:p w14:paraId="6D2E1E65" w14:textId="77777777" w:rsidR="0098720C" w:rsidRPr="0098720C" w:rsidRDefault="0098720C" w:rsidP="0098720C">
            <w:pPr>
              <w:widowControl/>
              <w:jc w:val="center"/>
              <w:rPr>
                <w:rFonts w:cs="Times New Roman"/>
                <w:sz w:val="24"/>
                <w:szCs w:val="24"/>
              </w:rPr>
            </w:pPr>
          </w:p>
        </w:tc>
      </w:tr>
      <w:tr w:rsidR="0098720C" w14:paraId="37ABF58E" w14:textId="77777777" w:rsidTr="0095684A">
        <w:tc>
          <w:tcPr>
            <w:tcW w:w="1022" w:type="pct"/>
            <w:hideMark/>
          </w:tcPr>
          <w:p w14:paraId="43DE43D7" w14:textId="77777777" w:rsidR="0098720C" w:rsidRDefault="0098720C" w:rsidP="0098720C">
            <w:pPr>
              <w:widowControl/>
              <w:jc w:val="left"/>
              <w:rPr>
                <w:rFonts w:cs="Times New Roman"/>
                <w:sz w:val="24"/>
                <w:szCs w:val="24"/>
              </w:rPr>
            </w:pPr>
            <w:r>
              <w:rPr>
                <w:rFonts w:cs="Times New Roman"/>
                <w:sz w:val="24"/>
                <w:szCs w:val="24"/>
              </w:rPr>
              <w:t>Physical activity (METs)</w:t>
            </w:r>
          </w:p>
        </w:tc>
        <w:tc>
          <w:tcPr>
            <w:tcW w:w="963" w:type="pct"/>
          </w:tcPr>
          <w:p w14:paraId="40DD79A7" w14:textId="77777777" w:rsidR="0098720C" w:rsidRPr="0098720C" w:rsidRDefault="0098720C" w:rsidP="0098720C">
            <w:pPr>
              <w:widowControl/>
              <w:jc w:val="center"/>
              <w:rPr>
                <w:rFonts w:cs="Times New Roman"/>
                <w:sz w:val="24"/>
                <w:szCs w:val="24"/>
              </w:rPr>
            </w:pPr>
          </w:p>
        </w:tc>
        <w:tc>
          <w:tcPr>
            <w:tcW w:w="1136" w:type="pct"/>
          </w:tcPr>
          <w:p w14:paraId="0B90E0C0" w14:textId="77777777" w:rsidR="0098720C" w:rsidRPr="0098720C" w:rsidRDefault="0098720C" w:rsidP="0098720C">
            <w:pPr>
              <w:widowControl/>
              <w:jc w:val="center"/>
              <w:rPr>
                <w:rFonts w:cs="Times New Roman"/>
                <w:sz w:val="24"/>
                <w:szCs w:val="24"/>
              </w:rPr>
            </w:pPr>
          </w:p>
        </w:tc>
        <w:tc>
          <w:tcPr>
            <w:tcW w:w="1021" w:type="pct"/>
          </w:tcPr>
          <w:p w14:paraId="500ADA80" w14:textId="77777777" w:rsidR="0098720C" w:rsidRPr="0098720C" w:rsidRDefault="0098720C" w:rsidP="0098720C">
            <w:pPr>
              <w:widowControl/>
              <w:jc w:val="center"/>
              <w:rPr>
                <w:rFonts w:cs="Times New Roman"/>
                <w:sz w:val="24"/>
                <w:szCs w:val="24"/>
              </w:rPr>
            </w:pPr>
          </w:p>
        </w:tc>
        <w:tc>
          <w:tcPr>
            <w:tcW w:w="858" w:type="pct"/>
            <w:hideMark/>
          </w:tcPr>
          <w:p w14:paraId="4B6D358B" w14:textId="6862EF08" w:rsidR="0098720C" w:rsidRPr="0098720C" w:rsidRDefault="0098720C" w:rsidP="0098720C">
            <w:pPr>
              <w:widowControl/>
              <w:jc w:val="center"/>
              <w:rPr>
                <w:rFonts w:cs="Times New Roman"/>
                <w:sz w:val="24"/>
                <w:szCs w:val="24"/>
              </w:rPr>
            </w:pPr>
            <w:r w:rsidRPr="0098720C">
              <w:rPr>
                <w:sz w:val="24"/>
                <w:szCs w:val="24"/>
              </w:rPr>
              <w:t>0.432</w:t>
            </w:r>
          </w:p>
        </w:tc>
      </w:tr>
      <w:tr w:rsidR="0098720C" w14:paraId="03C1FE5C" w14:textId="77777777" w:rsidTr="0095684A">
        <w:tc>
          <w:tcPr>
            <w:tcW w:w="1022" w:type="pct"/>
            <w:hideMark/>
          </w:tcPr>
          <w:p w14:paraId="5AF81D2E" w14:textId="77777777" w:rsidR="0098720C" w:rsidRDefault="0098720C" w:rsidP="0098720C">
            <w:pPr>
              <w:widowControl/>
              <w:ind w:firstLineChars="50" w:firstLine="120"/>
              <w:jc w:val="left"/>
              <w:rPr>
                <w:rFonts w:cs="Times New Roman"/>
                <w:sz w:val="24"/>
                <w:szCs w:val="24"/>
              </w:rPr>
            </w:pPr>
            <w:r>
              <w:rPr>
                <w:rFonts w:cs="Times New Roman"/>
                <w:sz w:val="24"/>
                <w:szCs w:val="24"/>
              </w:rPr>
              <w:t>&lt; 50%</w:t>
            </w:r>
          </w:p>
        </w:tc>
        <w:tc>
          <w:tcPr>
            <w:tcW w:w="963" w:type="pct"/>
            <w:hideMark/>
          </w:tcPr>
          <w:p w14:paraId="7B844A52"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1D24191D" w14:textId="5734E829" w:rsidR="0098720C" w:rsidRPr="0098720C" w:rsidRDefault="0098720C" w:rsidP="0098720C">
            <w:pPr>
              <w:widowControl/>
              <w:jc w:val="center"/>
              <w:rPr>
                <w:rFonts w:cs="Times New Roman"/>
                <w:sz w:val="24"/>
                <w:szCs w:val="24"/>
              </w:rPr>
            </w:pPr>
            <w:r w:rsidRPr="0098720C">
              <w:rPr>
                <w:sz w:val="24"/>
                <w:szCs w:val="24"/>
              </w:rPr>
              <w:t>1.50 (1.29, 1.75)</w:t>
            </w:r>
          </w:p>
        </w:tc>
        <w:tc>
          <w:tcPr>
            <w:tcW w:w="1021" w:type="pct"/>
            <w:hideMark/>
          </w:tcPr>
          <w:p w14:paraId="0CE4219D" w14:textId="6330A4FC" w:rsidR="0098720C" w:rsidRPr="0098720C" w:rsidRDefault="0098720C" w:rsidP="0098720C">
            <w:pPr>
              <w:widowControl/>
              <w:jc w:val="center"/>
              <w:rPr>
                <w:rFonts w:cs="Times New Roman"/>
                <w:sz w:val="24"/>
                <w:szCs w:val="24"/>
              </w:rPr>
            </w:pPr>
            <w:r w:rsidRPr="0098720C">
              <w:rPr>
                <w:sz w:val="24"/>
                <w:szCs w:val="24"/>
              </w:rPr>
              <w:t>2.48 (2.01, 3.06)</w:t>
            </w:r>
          </w:p>
        </w:tc>
        <w:tc>
          <w:tcPr>
            <w:tcW w:w="858" w:type="pct"/>
          </w:tcPr>
          <w:p w14:paraId="26EA40BB" w14:textId="77777777" w:rsidR="0098720C" w:rsidRPr="0098720C" w:rsidRDefault="0098720C" w:rsidP="0098720C">
            <w:pPr>
              <w:widowControl/>
              <w:jc w:val="center"/>
              <w:rPr>
                <w:rFonts w:cs="Times New Roman"/>
                <w:sz w:val="24"/>
                <w:szCs w:val="24"/>
              </w:rPr>
            </w:pPr>
          </w:p>
        </w:tc>
      </w:tr>
      <w:tr w:rsidR="0098720C" w14:paraId="1F503DB2" w14:textId="77777777" w:rsidTr="0095684A">
        <w:tc>
          <w:tcPr>
            <w:tcW w:w="1022" w:type="pct"/>
            <w:hideMark/>
          </w:tcPr>
          <w:p w14:paraId="4447BA48" w14:textId="77777777" w:rsidR="0098720C" w:rsidRDefault="0098720C" w:rsidP="0098720C">
            <w:pPr>
              <w:widowControl/>
              <w:ind w:firstLineChars="50" w:firstLine="120"/>
              <w:jc w:val="left"/>
              <w:rPr>
                <w:rFonts w:cs="Times New Roman"/>
                <w:sz w:val="24"/>
                <w:szCs w:val="24"/>
              </w:rPr>
            </w:pPr>
            <w:r>
              <w:rPr>
                <w:rFonts w:cs="Times New Roman"/>
                <w:sz w:val="24"/>
                <w:szCs w:val="24"/>
              </w:rPr>
              <w:t>≥ 50%</w:t>
            </w:r>
          </w:p>
        </w:tc>
        <w:tc>
          <w:tcPr>
            <w:tcW w:w="963" w:type="pct"/>
            <w:hideMark/>
          </w:tcPr>
          <w:p w14:paraId="0EC2321A"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4B08D008" w14:textId="27256839" w:rsidR="0098720C" w:rsidRPr="0098720C" w:rsidRDefault="0098720C" w:rsidP="0098720C">
            <w:pPr>
              <w:widowControl/>
              <w:jc w:val="center"/>
              <w:rPr>
                <w:rFonts w:cs="Times New Roman"/>
                <w:sz w:val="24"/>
                <w:szCs w:val="24"/>
              </w:rPr>
            </w:pPr>
            <w:r w:rsidRPr="0098720C">
              <w:rPr>
                <w:sz w:val="24"/>
                <w:szCs w:val="24"/>
              </w:rPr>
              <w:t>1.61 (1.43, 1.82)</w:t>
            </w:r>
          </w:p>
        </w:tc>
        <w:tc>
          <w:tcPr>
            <w:tcW w:w="1021" w:type="pct"/>
            <w:hideMark/>
          </w:tcPr>
          <w:p w14:paraId="2C21B2C7" w14:textId="0F089E01" w:rsidR="0098720C" w:rsidRPr="0098720C" w:rsidRDefault="0098720C" w:rsidP="0098720C">
            <w:pPr>
              <w:widowControl/>
              <w:jc w:val="center"/>
              <w:rPr>
                <w:rFonts w:cs="Times New Roman"/>
                <w:sz w:val="24"/>
                <w:szCs w:val="24"/>
              </w:rPr>
            </w:pPr>
            <w:r w:rsidRPr="0098720C">
              <w:rPr>
                <w:sz w:val="24"/>
                <w:szCs w:val="24"/>
              </w:rPr>
              <w:t>2.18 (1.80, 2.65)</w:t>
            </w:r>
          </w:p>
        </w:tc>
        <w:tc>
          <w:tcPr>
            <w:tcW w:w="858" w:type="pct"/>
          </w:tcPr>
          <w:p w14:paraId="23D4370A" w14:textId="77777777" w:rsidR="0098720C" w:rsidRPr="0098720C" w:rsidRDefault="0098720C" w:rsidP="0098720C">
            <w:pPr>
              <w:widowControl/>
              <w:jc w:val="center"/>
              <w:rPr>
                <w:rFonts w:cs="Times New Roman"/>
                <w:sz w:val="24"/>
                <w:szCs w:val="24"/>
              </w:rPr>
            </w:pPr>
          </w:p>
        </w:tc>
      </w:tr>
      <w:tr w:rsidR="0098720C" w14:paraId="2586691C" w14:textId="77777777" w:rsidTr="0095684A">
        <w:tc>
          <w:tcPr>
            <w:tcW w:w="1022" w:type="pct"/>
            <w:hideMark/>
          </w:tcPr>
          <w:p w14:paraId="645B9EF1" w14:textId="77777777" w:rsidR="0098720C" w:rsidRDefault="0098720C" w:rsidP="0098720C">
            <w:pPr>
              <w:widowControl/>
              <w:jc w:val="left"/>
              <w:rPr>
                <w:rFonts w:cs="Times New Roman"/>
                <w:sz w:val="24"/>
                <w:szCs w:val="24"/>
              </w:rPr>
            </w:pPr>
            <w:r>
              <w:rPr>
                <w:rFonts w:cs="Times New Roman"/>
                <w:sz w:val="24"/>
                <w:szCs w:val="24"/>
              </w:rPr>
              <w:t>Healthy diet score</w:t>
            </w:r>
          </w:p>
        </w:tc>
        <w:tc>
          <w:tcPr>
            <w:tcW w:w="963" w:type="pct"/>
          </w:tcPr>
          <w:p w14:paraId="29ED761E" w14:textId="77777777" w:rsidR="0098720C" w:rsidRPr="0098720C" w:rsidRDefault="0098720C" w:rsidP="0098720C">
            <w:pPr>
              <w:widowControl/>
              <w:jc w:val="center"/>
              <w:rPr>
                <w:rFonts w:cs="Times New Roman"/>
                <w:sz w:val="24"/>
                <w:szCs w:val="24"/>
              </w:rPr>
            </w:pPr>
          </w:p>
        </w:tc>
        <w:tc>
          <w:tcPr>
            <w:tcW w:w="1136" w:type="pct"/>
          </w:tcPr>
          <w:p w14:paraId="15D92C53" w14:textId="77777777" w:rsidR="0098720C" w:rsidRPr="0098720C" w:rsidRDefault="0098720C" w:rsidP="0098720C">
            <w:pPr>
              <w:widowControl/>
              <w:jc w:val="center"/>
              <w:rPr>
                <w:rFonts w:cs="Times New Roman"/>
                <w:sz w:val="24"/>
                <w:szCs w:val="24"/>
              </w:rPr>
            </w:pPr>
          </w:p>
        </w:tc>
        <w:tc>
          <w:tcPr>
            <w:tcW w:w="1021" w:type="pct"/>
          </w:tcPr>
          <w:p w14:paraId="4786344F" w14:textId="77777777" w:rsidR="0098720C" w:rsidRPr="0098720C" w:rsidRDefault="0098720C" w:rsidP="0098720C">
            <w:pPr>
              <w:widowControl/>
              <w:jc w:val="center"/>
              <w:rPr>
                <w:rFonts w:cs="Times New Roman"/>
                <w:sz w:val="24"/>
                <w:szCs w:val="24"/>
              </w:rPr>
            </w:pPr>
          </w:p>
        </w:tc>
        <w:tc>
          <w:tcPr>
            <w:tcW w:w="858" w:type="pct"/>
            <w:hideMark/>
          </w:tcPr>
          <w:p w14:paraId="02919178" w14:textId="1CD5520F" w:rsidR="0098720C" w:rsidRPr="0098720C" w:rsidRDefault="0098720C" w:rsidP="0098720C">
            <w:pPr>
              <w:widowControl/>
              <w:jc w:val="center"/>
              <w:rPr>
                <w:rFonts w:cs="Times New Roman"/>
                <w:sz w:val="24"/>
                <w:szCs w:val="24"/>
              </w:rPr>
            </w:pPr>
            <w:r w:rsidRPr="0098720C">
              <w:rPr>
                <w:sz w:val="24"/>
                <w:szCs w:val="24"/>
              </w:rPr>
              <w:t>0.62</w:t>
            </w:r>
          </w:p>
        </w:tc>
      </w:tr>
      <w:tr w:rsidR="0098720C" w14:paraId="375DF10D" w14:textId="77777777" w:rsidTr="0095684A">
        <w:tc>
          <w:tcPr>
            <w:tcW w:w="1022" w:type="pct"/>
            <w:hideMark/>
          </w:tcPr>
          <w:p w14:paraId="307B19B6" w14:textId="77777777" w:rsidR="0098720C" w:rsidRDefault="0098720C" w:rsidP="0098720C">
            <w:pPr>
              <w:widowControl/>
              <w:ind w:firstLineChars="50" w:firstLine="120"/>
              <w:jc w:val="left"/>
              <w:rPr>
                <w:rFonts w:cs="Times New Roman"/>
                <w:sz w:val="24"/>
                <w:szCs w:val="24"/>
              </w:rPr>
            </w:pPr>
            <w:r>
              <w:rPr>
                <w:rFonts w:cs="Times New Roman"/>
                <w:sz w:val="24"/>
                <w:szCs w:val="24"/>
              </w:rPr>
              <w:t>&lt; 4</w:t>
            </w:r>
          </w:p>
        </w:tc>
        <w:tc>
          <w:tcPr>
            <w:tcW w:w="963" w:type="pct"/>
            <w:hideMark/>
          </w:tcPr>
          <w:p w14:paraId="7D9630FB"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05E21389" w14:textId="77803708" w:rsidR="0098720C" w:rsidRPr="0098720C" w:rsidRDefault="0098720C" w:rsidP="0098720C">
            <w:pPr>
              <w:widowControl/>
              <w:jc w:val="center"/>
              <w:rPr>
                <w:rFonts w:cs="Times New Roman"/>
                <w:sz w:val="24"/>
                <w:szCs w:val="24"/>
              </w:rPr>
            </w:pPr>
            <w:r w:rsidRPr="0098720C">
              <w:rPr>
                <w:sz w:val="24"/>
                <w:szCs w:val="24"/>
              </w:rPr>
              <w:t>1.53 (1.37, 1.70)</w:t>
            </w:r>
          </w:p>
        </w:tc>
        <w:tc>
          <w:tcPr>
            <w:tcW w:w="1021" w:type="pct"/>
            <w:hideMark/>
          </w:tcPr>
          <w:p w14:paraId="4D14161B" w14:textId="107C1510" w:rsidR="0098720C" w:rsidRPr="0098720C" w:rsidRDefault="0098720C" w:rsidP="0098720C">
            <w:pPr>
              <w:widowControl/>
              <w:jc w:val="center"/>
              <w:rPr>
                <w:rFonts w:cs="Times New Roman"/>
                <w:sz w:val="24"/>
                <w:szCs w:val="24"/>
              </w:rPr>
            </w:pPr>
            <w:r w:rsidRPr="0098720C">
              <w:rPr>
                <w:sz w:val="24"/>
                <w:szCs w:val="24"/>
              </w:rPr>
              <w:t>2.30 (1.96, 2.71)</w:t>
            </w:r>
          </w:p>
        </w:tc>
        <w:tc>
          <w:tcPr>
            <w:tcW w:w="858" w:type="pct"/>
          </w:tcPr>
          <w:p w14:paraId="16A0F183" w14:textId="77777777" w:rsidR="0098720C" w:rsidRPr="0098720C" w:rsidRDefault="0098720C" w:rsidP="0098720C">
            <w:pPr>
              <w:widowControl/>
              <w:jc w:val="center"/>
              <w:rPr>
                <w:rFonts w:cs="Times New Roman"/>
                <w:sz w:val="24"/>
                <w:szCs w:val="24"/>
              </w:rPr>
            </w:pPr>
          </w:p>
        </w:tc>
      </w:tr>
      <w:tr w:rsidR="0098720C" w14:paraId="02B9EAAC" w14:textId="77777777" w:rsidTr="0095684A">
        <w:tc>
          <w:tcPr>
            <w:tcW w:w="1022" w:type="pct"/>
            <w:hideMark/>
          </w:tcPr>
          <w:p w14:paraId="29F55DFC" w14:textId="77777777" w:rsidR="0098720C" w:rsidRDefault="0098720C" w:rsidP="0098720C">
            <w:pPr>
              <w:widowControl/>
              <w:ind w:firstLineChars="50" w:firstLine="120"/>
              <w:jc w:val="left"/>
              <w:rPr>
                <w:rFonts w:cs="Times New Roman"/>
                <w:sz w:val="24"/>
                <w:szCs w:val="24"/>
              </w:rPr>
            </w:pPr>
            <w:r>
              <w:rPr>
                <w:rFonts w:cs="Times New Roman"/>
                <w:sz w:val="24"/>
                <w:szCs w:val="24"/>
              </w:rPr>
              <w:t>≥ 4</w:t>
            </w:r>
          </w:p>
        </w:tc>
        <w:tc>
          <w:tcPr>
            <w:tcW w:w="963" w:type="pct"/>
            <w:hideMark/>
          </w:tcPr>
          <w:p w14:paraId="4523535B"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7741967B" w14:textId="654B99A6" w:rsidR="0098720C" w:rsidRPr="0098720C" w:rsidRDefault="0098720C" w:rsidP="0098720C">
            <w:pPr>
              <w:widowControl/>
              <w:jc w:val="center"/>
              <w:rPr>
                <w:rFonts w:cs="Times New Roman"/>
                <w:sz w:val="24"/>
                <w:szCs w:val="24"/>
              </w:rPr>
            </w:pPr>
            <w:r w:rsidRPr="0098720C">
              <w:rPr>
                <w:sz w:val="24"/>
                <w:szCs w:val="24"/>
              </w:rPr>
              <w:t>1.72 (1.39, 2.13)</w:t>
            </w:r>
          </w:p>
        </w:tc>
        <w:tc>
          <w:tcPr>
            <w:tcW w:w="1021" w:type="pct"/>
            <w:hideMark/>
          </w:tcPr>
          <w:p w14:paraId="2A36F761" w14:textId="120EF779" w:rsidR="0098720C" w:rsidRPr="0098720C" w:rsidRDefault="0098720C" w:rsidP="0098720C">
            <w:pPr>
              <w:widowControl/>
              <w:jc w:val="center"/>
              <w:rPr>
                <w:rFonts w:cs="Times New Roman"/>
                <w:sz w:val="24"/>
                <w:szCs w:val="24"/>
              </w:rPr>
            </w:pPr>
            <w:r w:rsidRPr="0098720C">
              <w:rPr>
                <w:sz w:val="24"/>
                <w:szCs w:val="24"/>
              </w:rPr>
              <w:t>2.36 (1.73, 3.23)</w:t>
            </w:r>
          </w:p>
        </w:tc>
        <w:tc>
          <w:tcPr>
            <w:tcW w:w="858" w:type="pct"/>
          </w:tcPr>
          <w:p w14:paraId="19BD001C" w14:textId="77777777" w:rsidR="0098720C" w:rsidRPr="0098720C" w:rsidRDefault="0098720C" w:rsidP="0098720C">
            <w:pPr>
              <w:widowControl/>
              <w:jc w:val="center"/>
              <w:rPr>
                <w:rFonts w:cs="Times New Roman"/>
                <w:sz w:val="24"/>
                <w:szCs w:val="24"/>
              </w:rPr>
            </w:pPr>
          </w:p>
        </w:tc>
      </w:tr>
      <w:tr w:rsidR="0098720C" w14:paraId="3CC1CE0E" w14:textId="77777777" w:rsidTr="0095684A">
        <w:trPr>
          <w:trHeight w:val="64"/>
        </w:trPr>
        <w:tc>
          <w:tcPr>
            <w:tcW w:w="1022" w:type="pct"/>
            <w:hideMark/>
          </w:tcPr>
          <w:p w14:paraId="316C7A50" w14:textId="77777777" w:rsidR="0098720C" w:rsidRDefault="0098720C" w:rsidP="0098720C">
            <w:pPr>
              <w:widowControl/>
              <w:jc w:val="left"/>
              <w:rPr>
                <w:rFonts w:cs="Times New Roman"/>
                <w:sz w:val="24"/>
                <w:szCs w:val="24"/>
              </w:rPr>
            </w:pPr>
            <w:r>
              <w:rPr>
                <w:rFonts w:cs="Times New Roman"/>
                <w:sz w:val="24"/>
                <w:szCs w:val="24"/>
              </w:rPr>
              <w:t>Healthy sleep score</w:t>
            </w:r>
          </w:p>
        </w:tc>
        <w:tc>
          <w:tcPr>
            <w:tcW w:w="963" w:type="pct"/>
          </w:tcPr>
          <w:p w14:paraId="299D20E3" w14:textId="77777777" w:rsidR="0098720C" w:rsidRPr="0098720C" w:rsidRDefault="0098720C" w:rsidP="0098720C">
            <w:pPr>
              <w:widowControl/>
              <w:jc w:val="center"/>
              <w:rPr>
                <w:rFonts w:cs="Times New Roman"/>
                <w:sz w:val="24"/>
                <w:szCs w:val="24"/>
              </w:rPr>
            </w:pPr>
          </w:p>
        </w:tc>
        <w:tc>
          <w:tcPr>
            <w:tcW w:w="1136" w:type="pct"/>
          </w:tcPr>
          <w:p w14:paraId="0C037C6F" w14:textId="77777777" w:rsidR="0098720C" w:rsidRPr="0098720C" w:rsidRDefault="0098720C" w:rsidP="0098720C">
            <w:pPr>
              <w:widowControl/>
              <w:jc w:val="center"/>
              <w:rPr>
                <w:rFonts w:cs="Times New Roman"/>
                <w:sz w:val="24"/>
                <w:szCs w:val="24"/>
              </w:rPr>
            </w:pPr>
          </w:p>
        </w:tc>
        <w:tc>
          <w:tcPr>
            <w:tcW w:w="1021" w:type="pct"/>
          </w:tcPr>
          <w:p w14:paraId="7CC96B3D" w14:textId="77777777" w:rsidR="0098720C" w:rsidRPr="0098720C" w:rsidRDefault="0098720C" w:rsidP="0098720C">
            <w:pPr>
              <w:widowControl/>
              <w:jc w:val="center"/>
              <w:rPr>
                <w:rFonts w:cs="Times New Roman"/>
                <w:sz w:val="24"/>
                <w:szCs w:val="24"/>
              </w:rPr>
            </w:pPr>
          </w:p>
        </w:tc>
        <w:tc>
          <w:tcPr>
            <w:tcW w:w="858" w:type="pct"/>
            <w:hideMark/>
          </w:tcPr>
          <w:p w14:paraId="5623F6D9" w14:textId="4A83DDAE" w:rsidR="0098720C" w:rsidRPr="0098720C" w:rsidRDefault="0098720C" w:rsidP="0098720C">
            <w:pPr>
              <w:widowControl/>
              <w:jc w:val="center"/>
              <w:rPr>
                <w:rFonts w:cs="Times New Roman"/>
                <w:sz w:val="24"/>
                <w:szCs w:val="24"/>
              </w:rPr>
            </w:pPr>
            <w:r w:rsidRPr="0098720C">
              <w:rPr>
                <w:sz w:val="24"/>
                <w:szCs w:val="24"/>
              </w:rPr>
              <w:t>0.056</w:t>
            </w:r>
          </w:p>
        </w:tc>
      </w:tr>
      <w:tr w:rsidR="0098720C" w14:paraId="2780A915" w14:textId="77777777" w:rsidTr="0095684A">
        <w:trPr>
          <w:trHeight w:val="100"/>
        </w:trPr>
        <w:tc>
          <w:tcPr>
            <w:tcW w:w="1022" w:type="pct"/>
            <w:hideMark/>
          </w:tcPr>
          <w:p w14:paraId="720AC626" w14:textId="77777777" w:rsidR="0098720C" w:rsidRDefault="0098720C" w:rsidP="0098720C">
            <w:pPr>
              <w:widowControl/>
              <w:ind w:firstLineChars="50" w:firstLine="120"/>
              <w:jc w:val="left"/>
              <w:rPr>
                <w:rFonts w:cs="Times New Roman"/>
                <w:sz w:val="24"/>
                <w:szCs w:val="24"/>
              </w:rPr>
            </w:pPr>
            <w:r>
              <w:rPr>
                <w:rFonts w:cs="Times New Roman"/>
                <w:sz w:val="24"/>
                <w:szCs w:val="24"/>
              </w:rPr>
              <w:t>&lt; 4</w:t>
            </w:r>
          </w:p>
        </w:tc>
        <w:tc>
          <w:tcPr>
            <w:tcW w:w="963" w:type="pct"/>
            <w:hideMark/>
          </w:tcPr>
          <w:p w14:paraId="2260A28F"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7048FA13" w14:textId="7EA21BED" w:rsidR="0098720C" w:rsidRPr="0098720C" w:rsidRDefault="0098720C" w:rsidP="0098720C">
            <w:pPr>
              <w:widowControl/>
              <w:jc w:val="center"/>
              <w:rPr>
                <w:rFonts w:cs="Times New Roman"/>
                <w:sz w:val="24"/>
                <w:szCs w:val="24"/>
              </w:rPr>
            </w:pPr>
            <w:r w:rsidRPr="0098720C">
              <w:rPr>
                <w:sz w:val="24"/>
                <w:szCs w:val="24"/>
              </w:rPr>
              <w:t>1.40 (1.22, 1.61)</w:t>
            </w:r>
          </w:p>
        </w:tc>
        <w:tc>
          <w:tcPr>
            <w:tcW w:w="1021" w:type="pct"/>
            <w:hideMark/>
          </w:tcPr>
          <w:p w14:paraId="3AAE9899" w14:textId="6D531C11" w:rsidR="0098720C" w:rsidRPr="0098720C" w:rsidRDefault="0098720C" w:rsidP="0098720C">
            <w:pPr>
              <w:widowControl/>
              <w:jc w:val="center"/>
              <w:rPr>
                <w:rFonts w:cs="Times New Roman"/>
                <w:sz w:val="24"/>
                <w:szCs w:val="24"/>
              </w:rPr>
            </w:pPr>
            <w:r w:rsidRPr="0098720C">
              <w:rPr>
                <w:sz w:val="24"/>
                <w:szCs w:val="24"/>
              </w:rPr>
              <w:t>2.37 (1.96, 2.87)</w:t>
            </w:r>
          </w:p>
        </w:tc>
        <w:tc>
          <w:tcPr>
            <w:tcW w:w="858" w:type="pct"/>
          </w:tcPr>
          <w:p w14:paraId="5720FC6C" w14:textId="77777777" w:rsidR="0098720C" w:rsidRPr="0098720C" w:rsidRDefault="0098720C" w:rsidP="0098720C">
            <w:pPr>
              <w:widowControl/>
              <w:jc w:val="center"/>
              <w:rPr>
                <w:rFonts w:cs="Times New Roman"/>
                <w:sz w:val="24"/>
                <w:szCs w:val="24"/>
              </w:rPr>
            </w:pPr>
          </w:p>
        </w:tc>
      </w:tr>
      <w:tr w:rsidR="0098720C" w14:paraId="7604706A" w14:textId="77777777" w:rsidTr="0095684A">
        <w:trPr>
          <w:trHeight w:val="100"/>
        </w:trPr>
        <w:tc>
          <w:tcPr>
            <w:tcW w:w="1022" w:type="pct"/>
            <w:hideMark/>
          </w:tcPr>
          <w:p w14:paraId="0DE3490C" w14:textId="77777777" w:rsidR="0098720C" w:rsidRDefault="0098720C" w:rsidP="0098720C">
            <w:pPr>
              <w:widowControl/>
              <w:ind w:firstLineChars="50" w:firstLine="120"/>
              <w:jc w:val="left"/>
              <w:rPr>
                <w:rFonts w:cs="Times New Roman"/>
                <w:sz w:val="24"/>
                <w:szCs w:val="24"/>
              </w:rPr>
            </w:pPr>
            <w:r>
              <w:rPr>
                <w:rFonts w:cs="Times New Roman"/>
                <w:sz w:val="24"/>
                <w:szCs w:val="24"/>
              </w:rPr>
              <w:t>≥ 4</w:t>
            </w:r>
          </w:p>
        </w:tc>
        <w:tc>
          <w:tcPr>
            <w:tcW w:w="963" w:type="pct"/>
            <w:hideMark/>
          </w:tcPr>
          <w:p w14:paraId="63761099"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4367A31C" w14:textId="50010667" w:rsidR="0098720C" w:rsidRPr="0098720C" w:rsidRDefault="0098720C" w:rsidP="0098720C">
            <w:pPr>
              <w:widowControl/>
              <w:jc w:val="center"/>
              <w:rPr>
                <w:rFonts w:cs="Times New Roman"/>
                <w:sz w:val="24"/>
                <w:szCs w:val="24"/>
              </w:rPr>
            </w:pPr>
            <w:r w:rsidRPr="0098720C">
              <w:rPr>
                <w:sz w:val="24"/>
                <w:szCs w:val="24"/>
              </w:rPr>
              <w:t>1.74 (1.53, 1.99)</w:t>
            </w:r>
          </w:p>
        </w:tc>
        <w:tc>
          <w:tcPr>
            <w:tcW w:w="1021" w:type="pct"/>
            <w:hideMark/>
          </w:tcPr>
          <w:p w14:paraId="79E947BA" w14:textId="336C10C7" w:rsidR="0098720C" w:rsidRPr="0098720C" w:rsidRDefault="0098720C" w:rsidP="0098720C">
            <w:pPr>
              <w:widowControl/>
              <w:jc w:val="center"/>
              <w:rPr>
                <w:rFonts w:cs="Times New Roman"/>
                <w:sz w:val="24"/>
                <w:szCs w:val="24"/>
              </w:rPr>
            </w:pPr>
            <w:r w:rsidRPr="0098720C">
              <w:rPr>
                <w:sz w:val="24"/>
                <w:szCs w:val="24"/>
              </w:rPr>
              <w:t>2.26 (1.82, 2.81)</w:t>
            </w:r>
          </w:p>
        </w:tc>
        <w:tc>
          <w:tcPr>
            <w:tcW w:w="858" w:type="pct"/>
          </w:tcPr>
          <w:p w14:paraId="0571B39E" w14:textId="77777777" w:rsidR="0098720C" w:rsidRPr="0098720C" w:rsidRDefault="0098720C" w:rsidP="0098720C">
            <w:pPr>
              <w:widowControl/>
              <w:jc w:val="center"/>
              <w:rPr>
                <w:rFonts w:cs="Times New Roman"/>
                <w:sz w:val="24"/>
                <w:szCs w:val="24"/>
              </w:rPr>
            </w:pPr>
          </w:p>
        </w:tc>
      </w:tr>
      <w:tr w:rsidR="00883A96" w14:paraId="0D44BEBB" w14:textId="77777777" w:rsidTr="0095684A">
        <w:trPr>
          <w:trHeight w:val="100"/>
        </w:trPr>
        <w:tc>
          <w:tcPr>
            <w:tcW w:w="1022" w:type="pct"/>
            <w:hideMark/>
          </w:tcPr>
          <w:p w14:paraId="23597F4E" w14:textId="77777777" w:rsidR="00883A96" w:rsidRPr="00374CF0" w:rsidRDefault="00883A96" w:rsidP="0095684A">
            <w:pPr>
              <w:widowControl/>
              <w:jc w:val="left"/>
              <w:rPr>
                <w:rFonts w:cs="Times New Roman"/>
                <w:sz w:val="24"/>
                <w:szCs w:val="24"/>
              </w:rPr>
            </w:pPr>
            <w:r w:rsidRPr="00374CF0">
              <w:rPr>
                <w:rFonts w:cs="Times New Roman"/>
                <w:sz w:val="24"/>
                <w:szCs w:val="24"/>
              </w:rPr>
              <w:t>High cholesterol</w:t>
            </w:r>
          </w:p>
        </w:tc>
        <w:tc>
          <w:tcPr>
            <w:tcW w:w="963" w:type="pct"/>
          </w:tcPr>
          <w:p w14:paraId="3B75A349" w14:textId="77777777" w:rsidR="00883A96" w:rsidRPr="00374CF0" w:rsidRDefault="00883A96" w:rsidP="0095684A">
            <w:pPr>
              <w:widowControl/>
              <w:jc w:val="center"/>
              <w:rPr>
                <w:rFonts w:cs="Times New Roman"/>
                <w:sz w:val="24"/>
                <w:szCs w:val="24"/>
              </w:rPr>
            </w:pPr>
          </w:p>
        </w:tc>
        <w:tc>
          <w:tcPr>
            <w:tcW w:w="1136" w:type="pct"/>
          </w:tcPr>
          <w:p w14:paraId="2B05FA18" w14:textId="77777777" w:rsidR="00883A96" w:rsidRPr="00374CF0" w:rsidRDefault="00883A96" w:rsidP="0095684A">
            <w:pPr>
              <w:widowControl/>
              <w:jc w:val="center"/>
              <w:rPr>
                <w:rFonts w:cs="Times New Roman"/>
                <w:sz w:val="24"/>
                <w:szCs w:val="24"/>
              </w:rPr>
            </w:pPr>
          </w:p>
        </w:tc>
        <w:tc>
          <w:tcPr>
            <w:tcW w:w="1021" w:type="pct"/>
          </w:tcPr>
          <w:p w14:paraId="1F5824A4" w14:textId="77777777" w:rsidR="00883A96" w:rsidRPr="00374CF0" w:rsidRDefault="00883A96" w:rsidP="0095684A">
            <w:pPr>
              <w:widowControl/>
              <w:jc w:val="center"/>
              <w:rPr>
                <w:rFonts w:cs="Times New Roman"/>
                <w:sz w:val="24"/>
                <w:szCs w:val="24"/>
              </w:rPr>
            </w:pPr>
          </w:p>
        </w:tc>
        <w:tc>
          <w:tcPr>
            <w:tcW w:w="858" w:type="pct"/>
            <w:hideMark/>
          </w:tcPr>
          <w:p w14:paraId="13826AB8" w14:textId="7C1D3A04" w:rsidR="00883A96" w:rsidRPr="00374CF0" w:rsidRDefault="00B56C29" w:rsidP="0095684A">
            <w:pPr>
              <w:widowControl/>
              <w:jc w:val="center"/>
              <w:rPr>
                <w:rFonts w:cs="Times New Roman"/>
                <w:sz w:val="24"/>
                <w:szCs w:val="24"/>
              </w:rPr>
            </w:pPr>
            <w:r w:rsidRPr="00374CF0">
              <w:rPr>
                <w:rFonts w:cs="Times New Roman" w:hint="eastAsia"/>
                <w:sz w:val="24"/>
                <w:szCs w:val="24"/>
              </w:rPr>
              <w:t>0.803</w:t>
            </w:r>
          </w:p>
        </w:tc>
      </w:tr>
      <w:tr w:rsidR="00883A96" w14:paraId="3A87247C" w14:textId="77777777" w:rsidTr="0095684A">
        <w:trPr>
          <w:trHeight w:val="100"/>
        </w:trPr>
        <w:tc>
          <w:tcPr>
            <w:tcW w:w="1022" w:type="pct"/>
            <w:hideMark/>
          </w:tcPr>
          <w:p w14:paraId="2155D404" w14:textId="77777777" w:rsidR="00883A96" w:rsidRPr="00374CF0" w:rsidRDefault="00883A96" w:rsidP="00374CF0">
            <w:pPr>
              <w:widowControl/>
              <w:jc w:val="left"/>
              <w:rPr>
                <w:rFonts w:cs="Times New Roman"/>
                <w:sz w:val="24"/>
                <w:szCs w:val="24"/>
              </w:rPr>
            </w:pPr>
            <w:r w:rsidRPr="00374CF0">
              <w:rPr>
                <w:rFonts w:cs="Times New Roman"/>
                <w:sz w:val="24"/>
                <w:szCs w:val="24"/>
              </w:rPr>
              <w:t>No</w:t>
            </w:r>
          </w:p>
        </w:tc>
        <w:tc>
          <w:tcPr>
            <w:tcW w:w="963" w:type="pct"/>
            <w:hideMark/>
          </w:tcPr>
          <w:p w14:paraId="74B36D40" w14:textId="77777777" w:rsidR="00883A96" w:rsidRPr="00374CF0" w:rsidRDefault="00883A96" w:rsidP="00374CF0">
            <w:pPr>
              <w:widowControl/>
              <w:jc w:val="center"/>
              <w:rPr>
                <w:rFonts w:cs="Times New Roman"/>
                <w:sz w:val="24"/>
                <w:szCs w:val="24"/>
              </w:rPr>
            </w:pPr>
            <w:r w:rsidRPr="00374CF0">
              <w:rPr>
                <w:rFonts w:cs="Times New Roman"/>
                <w:sz w:val="24"/>
                <w:szCs w:val="24"/>
              </w:rPr>
              <w:t>1.00 [Reference]</w:t>
            </w:r>
          </w:p>
        </w:tc>
        <w:tc>
          <w:tcPr>
            <w:tcW w:w="1136" w:type="pct"/>
            <w:hideMark/>
          </w:tcPr>
          <w:p w14:paraId="22731B40" w14:textId="23EDCDF0" w:rsidR="00883A96" w:rsidRPr="00374CF0" w:rsidRDefault="00B56C29" w:rsidP="00374CF0">
            <w:pPr>
              <w:widowControl/>
              <w:jc w:val="center"/>
              <w:rPr>
                <w:rFonts w:cs="Times New Roman"/>
                <w:sz w:val="24"/>
                <w:szCs w:val="24"/>
              </w:rPr>
            </w:pPr>
            <w:r w:rsidRPr="00B56C29">
              <w:rPr>
                <w:rFonts w:cs="Times New Roman"/>
                <w:sz w:val="24"/>
                <w:szCs w:val="24"/>
              </w:rPr>
              <w:t>1.59</w:t>
            </w:r>
            <w:r>
              <w:rPr>
                <w:rFonts w:cs="Times New Roman" w:hint="eastAsia"/>
                <w:sz w:val="24"/>
                <w:szCs w:val="24"/>
              </w:rPr>
              <w:t xml:space="preserve"> </w:t>
            </w:r>
            <w:r w:rsidRPr="00B56C29">
              <w:rPr>
                <w:rFonts w:cs="Times New Roman"/>
                <w:sz w:val="24"/>
                <w:szCs w:val="24"/>
              </w:rPr>
              <w:t>(1.44,1.76)</w:t>
            </w:r>
          </w:p>
        </w:tc>
        <w:tc>
          <w:tcPr>
            <w:tcW w:w="1021" w:type="pct"/>
            <w:hideMark/>
          </w:tcPr>
          <w:p w14:paraId="34E9286A" w14:textId="17C67A9D" w:rsidR="00883A96" w:rsidRPr="00374CF0" w:rsidRDefault="00B56C29" w:rsidP="00374CF0">
            <w:pPr>
              <w:widowControl/>
              <w:jc w:val="center"/>
              <w:rPr>
                <w:rFonts w:cs="Times New Roman"/>
                <w:sz w:val="24"/>
                <w:szCs w:val="24"/>
              </w:rPr>
            </w:pPr>
            <w:r w:rsidRPr="00B56C29">
              <w:rPr>
                <w:rFonts w:cs="Times New Roman"/>
                <w:sz w:val="24"/>
                <w:szCs w:val="24"/>
              </w:rPr>
              <w:t>2.2</w:t>
            </w:r>
            <w:r>
              <w:rPr>
                <w:rFonts w:cs="Times New Roman" w:hint="eastAsia"/>
                <w:sz w:val="24"/>
                <w:szCs w:val="24"/>
              </w:rPr>
              <w:t xml:space="preserve">7 </w:t>
            </w:r>
            <w:r w:rsidRPr="00B56C29">
              <w:rPr>
                <w:rFonts w:cs="Times New Roman"/>
                <w:sz w:val="24"/>
                <w:szCs w:val="24"/>
              </w:rPr>
              <w:t>(1.9</w:t>
            </w:r>
            <w:r>
              <w:rPr>
                <w:rFonts w:cs="Times New Roman" w:hint="eastAsia"/>
                <w:sz w:val="24"/>
                <w:szCs w:val="24"/>
              </w:rPr>
              <w:t>3</w:t>
            </w:r>
            <w:r w:rsidRPr="00B56C29">
              <w:rPr>
                <w:rFonts w:cs="Times New Roman"/>
                <w:sz w:val="24"/>
                <w:szCs w:val="24"/>
              </w:rPr>
              <w:t>,2.6</w:t>
            </w:r>
            <w:r>
              <w:rPr>
                <w:rFonts w:cs="Times New Roman" w:hint="eastAsia"/>
                <w:sz w:val="24"/>
                <w:szCs w:val="24"/>
              </w:rPr>
              <w:t>6</w:t>
            </w:r>
            <w:r w:rsidRPr="00B56C29">
              <w:rPr>
                <w:rFonts w:cs="Times New Roman"/>
                <w:sz w:val="24"/>
                <w:szCs w:val="24"/>
              </w:rPr>
              <w:t>)</w:t>
            </w:r>
          </w:p>
        </w:tc>
        <w:tc>
          <w:tcPr>
            <w:tcW w:w="858" w:type="pct"/>
          </w:tcPr>
          <w:p w14:paraId="6FC02CE4" w14:textId="77777777" w:rsidR="00883A96" w:rsidRPr="00374CF0" w:rsidRDefault="00883A96" w:rsidP="00374CF0">
            <w:pPr>
              <w:widowControl/>
              <w:jc w:val="center"/>
              <w:rPr>
                <w:rFonts w:cs="Times New Roman"/>
                <w:sz w:val="24"/>
                <w:szCs w:val="24"/>
              </w:rPr>
            </w:pPr>
          </w:p>
        </w:tc>
      </w:tr>
      <w:tr w:rsidR="00883A96" w14:paraId="498915AE" w14:textId="77777777" w:rsidTr="0095684A">
        <w:trPr>
          <w:trHeight w:val="100"/>
        </w:trPr>
        <w:tc>
          <w:tcPr>
            <w:tcW w:w="1022" w:type="pct"/>
            <w:hideMark/>
          </w:tcPr>
          <w:p w14:paraId="6D8F740C" w14:textId="77777777" w:rsidR="00883A96" w:rsidRPr="00374CF0" w:rsidRDefault="00883A96" w:rsidP="00374CF0">
            <w:pPr>
              <w:widowControl/>
              <w:jc w:val="left"/>
              <w:rPr>
                <w:rFonts w:cs="Times New Roman"/>
                <w:sz w:val="24"/>
                <w:szCs w:val="24"/>
              </w:rPr>
            </w:pPr>
            <w:r w:rsidRPr="00374CF0">
              <w:rPr>
                <w:rFonts w:cs="Times New Roman"/>
                <w:sz w:val="24"/>
                <w:szCs w:val="24"/>
              </w:rPr>
              <w:t>Yes</w:t>
            </w:r>
          </w:p>
        </w:tc>
        <w:tc>
          <w:tcPr>
            <w:tcW w:w="963" w:type="pct"/>
            <w:hideMark/>
          </w:tcPr>
          <w:p w14:paraId="3363E9BF" w14:textId="77777777" w:rsidR="00883A96" w:rsidRPr="00374CF0" w:rsidRDefault="00883A96" w:rsidP="00374CF0">
            <w:pPr>
              <w:widowControl/>
              <w:jc w:val="center"/>
              <w:rPr>
                <w:rFonts w:cs="Times New Roman"/>
                <w:sz w:val="24"/>
                <w:szCs w:val="24"/>
              </w:rPr>
            </w:pPr>
            <w:r w:rsidRPr="00374CF0">
              <w:rPr>
                <w:rFonts w:cs="Times New Roman"/>
                <w:sz w:val="24"/>
                <w:szCs w:val="24"/>
              </w:rPr>
              <w:t>1.00 [Reference]</w:t>
            </w:r>
          </w:p>
        </w:tc>
        <w:tc>
          <w:tcPr>
            <w:tcW w:w="1136" w:type="pct"/>
            <w:hideMark/>
          </w:tcPr>
          <w:p w14:paraId="1B0B01C1" w14:textId="71ED7696" w:rsidR="00883A96" w:rsidRPr="00374CF0" w:rsidRDefault="00B56C29" w:rsidP="00374CF0">
            <w:pPr>
              <w:widowControl/>
              <w:jc w:val="center"/>
              <w:rPr>
                <w:rFonts w:cs="Times New Roman"/>
                <w:sz w:val="24"/>
                <w:szCs w:val="24"/>
              </w:rPr>
            </w:pPr>
            <w:r w:rsidRPr="00B56C29">
              <w:rPr>
                <w:rFonts w:cs="Times New Roman"/>
                <w:sz w:val="24"/>
                <w:szCs w:val="24"/>
              </w:rPr>
              <w:t>1.26</w:t>
            </w:r>
            <w:r>
              <w:rPr>
                <w:rFonts w:cs="Times New Roman" w:hint="eastAsia"/>
                <w:sz w:val="24"/>
                <w:szCs w:val="24"/>
              </w:rPr>
              <w:t xml:space="preserve"> </w:t>
            </w:r>
            <w:r w:rsidRPr="00B56C29">
              <w:rPr>
                <w:rFonts w:cs="Times New Roman"/>
                <w:sz w:val="24"/>
                <w:szCs w:val="24"/>
              </w:rPr>
              <w:t>(0.91,1.75)</w:t>
            </w:r>
          </w:p>
        </w:tc>
        <w:tc>
          <w:tcPr>
            <w:tcW w:w="1021" w:type="pct"/>
            <w:hideMark/>
          </w:tcPr>
          <w:p w14:paraId="104F19E4" w14:textId="345A8744" w:rsidR="00883A96" w:rsidRPr="00374CF0" w:rsidRDefault="00B56C29" w:rsidP="00374CF0">
            <w:pPr>
              <w:widowControl/>
              <w:jc w:val="center"/>
              <w:rPr>
                <w:rFonts w:cs="Times New Roman"/>
                <w:sz w:val="24"/>
                <w:szCs w:val="24"/>
              </w:rPr>
            </w:pPr>
            <w:r w:rsidRPr="00B56C29">
              <w:rPr>
                <w:rFonts w:cs="Times New Roman"/>
                <w:sz w:val="24"/>
                <w:szCs w:val="24"/>
              </w:rPr>
              <w:t>2.36</w:t>
            </w:r>
            <w:r>
              <w:rPr>
                <w:rFonts w:cs="Times New Roman" w:hint="eastAsia"/>
                <w:sz w:val="24"/>
                <w:szCs w:val="24"/>
              </w:rPr>
              <w:t xml:space="preserve"> </w:t>
            </w:r>
            <w:r w:rsidRPr="00B56C29">
              <w:rPr>
                <w:rFonts w:cs="Times New Roman"/>
                <w:sz w:val="24"/>
                <w:szCs w:val="24"/>
              </w:rPr>
              <w:t>(1.67,3.34)</w:t>
            </w:r>
          </w:p>
        </w:tc>
        <w:tc>
          <w:tcPr>
            <w:tcW w:w="858" w:type="pct"/>
          </w:tcPr>
          <w:p w14:paraId="45A0EBF6" w14:textId="77777777" w:rsidR="00883A96" w:rsidRPr="00374CF0" w:rsidRDefault="00883A96" w:rsidP="00374CF0">
            <w:pPr>
              <w:widowControl/>
              <w:jc w:val="center"/>
              <w:rPr>
                <w:rFonts w:cs="Times New Roman"/>
                <w:sz w:val="24"/>
                <w:szCs w:val="24"/>
              </w:rPr>
            </w:pPr>
          </w:p>
        </w:tc>
      </w:tr>
      <w:tr w:rsidR="00883A96" w14:paraId="2439026B" w14:textId="77777777" w:rsidTr="0095684A">
        <w:trPr>
          <w:trHeight w:val="100"/>
        </w:trPr>
        <w:tc>
          <w:tcPr>
            <w:tcW w:w="1022" w:type="pct"/>
            <w:hideMark/>
          </w:tcPr>
          <w:p w14:paraId="2B11A1D5" w14:textId="77777777" w:rsidR="00883A96" w:rsidRPr="00374CF0" w:rsidRDefault="00883A96" w:rsidP="0095684A">
            <w:pPr>
              <w:widowControl/>
              <w:jc w:val="left"/>
              <w:rPr>
                <w:rFonts w:cs="Times New Roman"/>
                <w:sz w:val="24"/>
                <w:szCs w:val="24"/>
              </w:rPr>
            </w:pPr>
            <w:r w:rsidRPr="00374CF0">
              <w:rPr>
                <w:rFonts w:cs="Times New Roman"/>
                <w:sz w:val="24"/>
                <w:szCs w:val="24"/>
              </w:rPr>
              <w:t>Heart failure</w:t>
            </w:r>
          </w:p>
        </w:tc>
        <w:tc>
          <w:tcPr>
            <w:tcW w:w="963" w:type="pct"/>
          </w:tcPr>
          <w:p w14:paraId="5E7A3840" w14:textId="77777777" w:rsidR="00883A96" w:rsidRPr="00374CF0" w:rsidRDefault="00883A96" w:rsidP="0095684A">
            <w:pPr>
              <w:widowControl/>
              <w:jc w:val="center"/>
              <w:rPr>
                <w:rFonts w:cs="Times New Roman"/>
                <w:sz w:val="24"/>
                <w:szCs w:val="24"/>
              </w:rPr>
            </w:pPr>
          </w:p>
        </w:tc>
        <w:tc>
          <w:tcPr>
            <w:tcW w:w="1136" w:type="pct"/>
          </w:tcPr>
          <w:p w14:paraId="11CCE138" w14:textId="77777777" w:rsidR="00883A96" w:rsidRPr="00374CF0" w:rsidRDefault="00883A96" w:rsidP="0095684A">
            <w:pPr>
              <w:widowControl/>
              <w:jc w:val="center"/>
              <w:rPr>
                <w:rFonts w:cs="Times New Roman"/>
                <w:sz w:val="24"/>
                <w:szCs w:val="24"/>
              </w:rPr>
            </w:pPr>
          </w:p>
        </w:tc>
        <w:tc>
          <w:tcPr>
            <w:tcW w:w="1021" w:type="pct"/>
          </w:tcPr>
          <w:p w14:paraId="7BE8DF62" w14:textId="77777777" w:rsidR="00883A96" w:rsidRPr="00374CF0" w:rsidRDefault="00883A96" w:rsidP="0095684A">
            <w:pPr>
              <w:widowControl/>
              <w:jc w:val="center"/>
              <w:rPr>
                <w:rFonts w:cs="Times New Roman"/>
                <w:sz w:val="24"/>
                <w:szCs w:val="24"/>
              </w:rPr>
            </w:pPr>
          </w:p>
        </w:tc>
        <w:tc>
          <w:tcPr>
            <w:tcW w:w="858" w:type="pct"/>
            <w:hideMark/>
          </w:tcPr>
          <w:p w14:paraId="2FCE9BBA" w14:textId="7C12C79B" w:rsidR="00883A96" w:rsidRPr="00374CF0" w:rsidRDefault="00374CF0" w:rsidP="0095684A">
            <w:pPr>
              <w:widowControl/>
              <w:jc w:val="center"/>
              <w:rPr>
                <w:rFonts w:cs="Times New Roman"/>
                <w:sz w:val="24"/>
                <w:szCs w:val="24"/>
              </w:rPr>
            </w:pPr>
            <w:r w:rsidRPr="00374CF0">
              <w:rPr>
                <w:rFonts w:cs="Times New Roman"/>
                <w:sz w:val="24"/>
                <w:szCs w:val="24"/>
              </w:rPr>
              <w:t>0.645</w:t>
            </w:r>
          </w:p>
        </w:tc>
      </w:tr>
      <w:tr w:rsidR="00883A96" w14:paraId="204DFE04" w14:textId="77777777" w:rsidTr="0095684A">
        <w:trPr>
          <w:trHeight w:val="100"/>
        </w:trPr>
        <w:tc>
          <w:tcPr>
            <w:tcW w:w="1022" w:type="pct"/>
            <w:hideMark/>
          </w:tcPr>
          <w:p w14:paraId="3A1E802A" w14:textId="77777777" w:rsidR="00883A96" w:rsidRPr="00374CF0" w:rsidRDefault="00883A96" w:rsidP="00374CF0">
            <w:pPr>
              <w:widowControl/>
              <w:jc w:val="left"/>
              <w:rPr>
                <w:rFonts w:cs="Times New Roman"/>
                <w:sz w:val="24"/>
                <w:szCs w:val="24"/>
              </w:rPr>
            </w:pPr>
            <w:r w:rsidRPr="00374CF0">
              <w:rPr>
                <w:rFonts w:cs="Times New Roman"/>
                <w:sz w:val="24"/>
                <w:szCs w:val="24"/>
              </w:rPr>
              <w:t>No</w:t>
            </w:r>
          </w:p>
        </w:tc>
        <w:tc>
          <w:tcPr>
            <w:tcW w:w="963" w:type="pct"/>
            <w:hideMark/>
          </w:tcPr>
          <w:p w14:paraId="3F279510" w14:textId="77777777" w:rsidR="00883A96" w:rsidRPr="00374CF0" w:rsidRDefault="00883A96" w:rsidP="00374CF0">
            <w:pPr>
              <w:widowControl/>
              <w:jc w:val="center"/>
              <w:rPr>
                <w:rFonts w:cs="Times New Roman"/>
                <w:sz w:val="24"/>
                <w:szCs w:val="24"/>
              </w:rPr>
            </w:pPr>
            <w:r w:rsidRPr="00374CF0">
              <w:rPr>
                <w:rFonts w:cs="Times New Roman"/>
                <w:sz w:val="24"/>
                <w:szCs w:val="24"/>
              </w:rPr>
              <w:t>1.00 [Reference]</w:t>
            </w:r>
          </w:p>
        </w:tc>
        <w:tc>
          <w:tcPr>
            <w:tcW w:w="1136" w:type="pct"/>
            <w:hideMark/>
          </w:tcPr>
          <w:p w14:paraId="6C8E5D6D" w14:textId="1D480E2B" w:rsidR="00883A96" w:rsidRPr="00374CF0" w:rsidRDefault="00374CF0" w:rsidP="00374CF0">
            <w:pPr>
              <w:widowControl/>
              <w:jc w:val="center"/>
              <w:rPr>
                <w:rFonts w:cs="Times New Roman"/>
                <w:sz w:val="24"/>
                <w:szCs w:val="24"/>
              </w:rPr>
            </w:pPr>
            <w:r w:rsidRPr="00374CF0">
              <w:rPr>
                <w:rFonts w:cs="Times New Roman"/>
                <w:sz w:val="24"/>
                <w:szCs w:val="24"/>
              </w:rPr>
              <w:t>1.56(1.4</w:t>
            </w:r>
            <w:r>
              <w:rPr>
                <w:rFonts w:cs="Times New Roman" w:hint="eastAsia"/>
                <w:sz w:val="24"/>
                <w:szCs w:val="24"/>
              </w:rPr>
              <w:t>2</w:t>
            </w:r>
            <w:r w:rsidRPr="00374CF0">
              <w:rPr>
                <w:rFonts w:cs="Times New Roman"/>
                <w:sz w:val="24"/>
                <w:szCs w:val="24"/>
              </w:rPr>
              <w:t>, 1.72)</w:t>
            </w:r>
          </w:p>
        </w:tc>
        <w:tc>
          <w:tcPr>
            <w:tcW w:w="1021" w:type="pct"/>
            <w:hideMark/>
          </w:tcPr>
          <w:p w14:paraId="2CA31DE7" w14:textId="084D9706" w:rsidR="00883A96" w:rsidRPr="00374CF0" w:rsidRDefault="00374CF0" w:rsidP="00374CF0">
            <w:pPr>
              <w:widowControl/>
              <w:jc w:val="center"/>
              <w:rPr>
                <w:rFonts w:cs="Times New Roman"/>
                <w:sz w:val="24"/>
                <w:szCs w:val="24"/>
              </w:rPr>
            </w:pPr>
            <w:r w:rsidRPr="00374CF0">
              <w:rPr>
                <w:rFonts w:cs="Times New Roman"/>
                <w:sz w:val="24"/>
                <w:szCs w:val="24"/>
              </w:rPr>
              <w:t>2.32(2.01, 2.68)</w:t>
            </w:r>
          </w:p>
        </w:tc>
        <w:tc>
          <w:tcPr>
            <w:tcW w:w="858" w:type="pct"/>
          </w:tcPr>
          <w:p w14:paraId="08BEF1C6" w14:textId="77777777" w:rsidR="00883A96" w:rsidRPr="00374CF0" w:rsidRDefault="00883A96" w:rsidP="00374CF0">
            <w:pPr>
              <w:widowControl/>
              <w:jc w:val="center"/>
              <w:rPr>
                <w:rFonts w:cs="Times New Roman"/>
                <w:sz w:val="24"/>
                <w:szCs w:val="24"/>
              </w:rPr>
            </w:pPr>
          </w:p>
        </w:tc>
      </w:tr>
      <w:tr w:rsidR="00883A96" w14:paraId="519802C6" w14:textId="77777777" w:rsidTr="0095684A">
        <w:trPr>
          <w:trHeight w:val="100"/>
        </w:trPr>
        <w:tc>
          <w:tcPr>
            <w:tcW w:w="1022" w:type="pct"/>
            <w:tcBorders>
              <w:top w:val="nil"/>
              <w:left w:val="nil"/>
              <w:bottom w:val="single" w:sz="4" w:space="0" w:color="auto"/>
              <w:right w:val="nil"/>
            </w:tcBorders>
            <w:hideMark/>
          </w:tcPr>
          <w:p w14:paraId="6B16A50F" w14:textId="77777777" w:rsidR="00883A96" w:rsidRPr="00374CF0" w:rsidRDefault="00883A96" w:rsidP="00374CF0">
            <w:pPr>
              <w:widowControl/>
              <w:jc w:val="left"/>
              <w:rPr>
                <w:rFonts w:cs="Times New Roman"/>
                <w:sz w:val="24"/>
                <w:szCs w:val="24"/>
              </w:rPr>
            </w:pPr>
            <w:r w:rsidRPr="00374CF0">
              <w:rPr>
                <w:rFonts w:cs="Times New Roman"/>
                <w:sz w:val="24"/>
                <w:szCs w:val="24"/>
              </w:rPr>
              <w:t>Yes</w:t>
            </w:r>
          </w:p>
        </w:tc>
        <w:tc>
          <w:tcPr>
            <w:tcW w:w="963" w:type="pct"/>
            <w:tcBorders>
              <w:top w:val="nil"/>
              <w:left w:val="nil"/>
              <w:bottom w:val="single" w:sz="4" w:space="0" w:color="auto"/>
              <w:right w:val="nil"/>
            </w:tcBorders>
            <w:hideMark/>
          </w:tcPr>
          <w:p w14:paraId="5EC726D6" w14:textId="77777777" w:rsidR="00883A96" w:rsidRPr="00374CF0" w:rsidRDefault="00883A96" w:rsidP="00374CF0">
            <w:pPr>
              <w:widowControl/>
              <w:jc w:val="center"/>
              <w:rPr>
                <w:rFonts w:cs="Times New Roman"/>
                <w:sz w:val="24"/>
                <w:szCs w:val="24"/>
              </w:rPr>
            </w:pPr>
            <w:r w:rsidRPr="00374CF0">
              <w:rPr>
                <w:rFonts w:cs="Times New Roman"/>
                <w:sz w:val="24"/>
                <w:szCs w:val="24"/>
              </w:rPr>
              <w:t>1.00 [Reference]</w:t>
            </w:r>
          </w:p>
        </w:tc>
        <w:tc>
          <w:tcPr>
            <w:tcW w:w="1136" w:type="pct"/>
            <w:tcBorders>
              <w:top w:val="nil"/>
              <w:left w:val="nil"/>
              <w:bottom w:val="single" w:sz="4" w:space="0" w:color="auto"/>
              <w:right w:val="nil"/>
            </w:tcBorders>
            <w:hideMark/>
          </w:tcPr>
          <w:p w14:paraId="1929B949" w14:textId="79003272" w:rsidR="00883A96" w:rsidRPr="00374CF0" w:rsidRDefault="00374CF0" w:rsidP="00374CF0">
            <w:pPr>
              <w:widowControl/>
              <w:jc w:val="center"/>
              <w:rPr>
                <w:rFonts w:cs="Times New Roman"/>
                <w:sz w:val="24"/>
                <w:szCs w:val="24"/>
              </w:rPr>
            </w:pPr>
            <w:r w:rsidRPr="00374CF0">
              <w:rPr>
                <w:rFonts w:cs="Times New Roman"/>
                <w:sz w:val="24"/>
                <w:szCs w:val="24"/>
              </w:rPr>
              <w:t>(0,</w:t>
            </w:r>
            <w:r>
              <w:rPr>
                <w:rFonts w:cs="Times New Roman" w:hint="eastAsia"/>
                <w:sz w:val="24"/>
                <w:szCs w:val="24"/>
              </w:rPr>
              <w:t xml:space="preserve"> </w:t>
            </w:r>
            <w:r w:rsidRPr="00374CF0">
              <w:rPr>
                <w:rFonts w:cs="Times New Roman"/>
                <w:sz w:val="24"/>
                <w:szCs w:val="24"/>
              </w:rPr>
              <w:t>Inf)</w:t>
            </w:r>
          </w:p>
        </w:tc>
        <w:tc>
          <w:tcPr>
            <w:tcW w:w="1021" w:type="pct"/>
            <w:tcBorders>
              <w:top w:val="nil"/>
              <w:left w:val="nil"/>
              <w:bottom w:val="single" w:sz="4" w:space="0" w:color="auto"/>
              <w:right w:val="nil"/>
            </w:tcBorders>
            <w:hideMark/>
          </w:tcPr>
          <w:p w14:paraId="70B5DB51" w14:textId="54EF3CE6" w:rsidR="00883A96" w:rsidRPr="00374CF0" w:rsidRDefault="00374CF0" w:rsidP="00374CF0">
            <w:pPr>
              <w:widowControl/>
              <w:jc w:val="center"/>
              <w:rPr>
                <w:rFonts w:cs="Times New Roman"/>
                <w:sz w:val="24"/>
                <w:szCs w:val="24"/>
              </w:rPr>
            </w:pPr>
            <w:r w:rsidRPr="00374CF0">
              <w:rPr>
                <w:rFonts w:cs="Times New Roman"/>
                <w:sz w:val="24"/>
                <w:szCs w:val="24"/>
              </w:rPr>
              <w:t>(0, Inf)</w:t>
            </w:r>
          </w:p>
        </w:tc>
        <w:tc>
          <w:tcPr>
            <w:tcW w:w="858" w:type="pct"/>
            <w:tcBorders>
              <w:top w:val="nil"/>
              <w:left w:val="nil"/>
              <w:bottom w:val="single" w:sz="4" w:space="0" w:color="auto"/>
              <w:right w:val="nil"/>
            </w:tcBorders>
          </w:tcPr>
          <w:p w14:paraId="0BAB9C4E" w14:textId="77777777" w:rsidR="00883A96" w:rsidRPr="00374CF0" w:rsidRDefault="00883A96" w:rsidP="00374CF0">
            <w:pPr>
              <w:widowControl/>
              <w:jc w:val="center"/>
              <w:rPr>
                <w:rFonts w:cs="Times New Roman"/>
                <w:sz w:val="24"/>
                <w:szCs w:val="24"/>
              </w:rPr>
            </w:pPr>
          </w:p>
        </w:tc>
      </w:tr>
    </w:tbl>
    <w:p w14:paraId="4FAF46BD" w14:textId="77777777" w:rsidR="00883A96" w:rsidRDefault="00883A96" w:rsidP="00883A96">
      <w:pPr>
        <w:rPr>
          <w:rFonts w:cs="Times New Roman"/>
          <w:bCs w:val="0"/>
          <w:sz w:val="24"/>
          <w:szCs w:val="24"/>
        </w:rPr>
      </w:pPr>
    </w:p>
    <w:p w14:paraId="12398E37" w14:textId="066E12B7" w:rsidR="0098720C" w:rsidRDefault="00883A96" w:rsidP="00883A96">
      <w:pPr>
        <w:rPr>
          <w:rFonts w:cs="Times New Roman"/>
          <w:bCs w:val="0"/>
          <w:sz w:val="24"/>
          <w:szCs w:val="24"/>
        </w:rPr>
      </w:pPr>
      <w:r>
        <w:rPr>
          <w:rFonts w:cs="Times New Roman"/>
          <w:bCs w:val="0"/>
          <w:sz w:val="24"/>
          <w:szCs w:val="24"/>
        </w:rPr>
        <w:t xml:space="preserve">The analysis was performed in </w:t>
      </w:r>
      <w:r w:rsidR="003351CA">
        <w:rPr>
          <w:rFonts w:cs="Times New Roman"/>
          <w:bCs w:val="0"/>
          <w:sz w:val="24"/>
          <w:szCs w:val="24"/>
        </w:rPr>
        <w:t>fully adjusted model</w:t>
      </w:r>
      <w:r>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outcomes).</w:t>
      </w:r>
    </w:p>
    <w:p w14:paraId="6CAD81CC" w14:textId="77777777" w:rsidR="0098720C" w:rsidRDefault="0098720C">
      <w:pPr>
        <w:widowControl/>
        <w:jc w:val="left"/>
        <w:rPr>
          <w:rFonts w:cs="Times New Roman"/>
          <w:bCs w:val="0"/>
          <w:sz w:val="24"/>
          <w:szCs w:val="24"/>
        </w:rPr>
      </w:pPr>
      <w:r>
        <w:rPr>
          <w:rFonts w:cs="Times New Roman"/>
          <w:bCs w:val="0"/>
          <w:sz w:val="24"/>
          <w:szCs w:val="24"/>
        </w:rPr>
        <w:br w:type="page"/>
      </w:r>
    </w:p>
    <w:p w14:paraId="57595563" w14:textId="31F96114" w:rsidR="0098720C" w:rsidRDefault="0098720C" w:rsidP="0098720C">
      <w:pPr>
        <w:widowControl/>
        <w:jc w:val="left"/>
        <w:rPr>
          <w:rFonts w:cs="Times New Roman"/>
          <w:bCs w:val="0"/>
          <w:sz w:val="20"/>
          <w:szCs w:val="20"/>
        </w:rPr>
      </w:pPr>
      <w:r>
        <w:rPr>
          <w:rFonts w:cs="Times New Roman"/>
          <w:b/>
          <w:bCs w:val="0"/>
          <w:sz w:val="24"/>
          <w:szCs w:val="24"/>
        </w:rPr>
        <w:lastRenderedPageBreak/>
        <w:t>Supplementary Table   1</w:t>
      </w:r>
      <w:r w:rsidR="00664B9E">
        <w:rPr>
          <w:rFonts w:cs="Times New Roman" w:hint="eastAsia"/>
          <w:b/>
          <w:bCs w:val="0"/>
          <w:sz w:val="24"/>
          <w:szCs w:val="24"/>
        </w:rPr>
        <w:t>9</w:t>
      </w:r>
      <w:r>
        <w:rPr>
          <w:rFonts w:cs="Times New Roman"/>
          <w:b/>
          <w:bCs w:val="0"/>
          <w:sz w:val="24"/>
          <w:szCs w:val="24"/>
        </w:rPr>
        <w:t xml:space="preserve">. Subgroup analyses of the associations between glycemic status and the risk of </w:t>
      </w:r>
      <w:r>
        <w:rPr>
          <w:rFonts w:cs="Times New Roman" w:hint="eastAsia"/>
          <w:b/>
          <w:bCs w:val="0"/>
          <w:sz w:val="24"/>
          <w:szCs w:val="24"/>
        </w:rPr>
        <w:t>all</w:t>
      </w:r>
      <w:r w:rsidRPr="0098720C">
        <w:rPr>
          <w:rFonts w:cs="Times New Roman"/>
          <w:b/>
          <w:bCs w:val="0"/>
          <w:sz w:val="24"/>
          <w:szCs w:val="24"/>
        </w:rPr>
        <w:t>-cause mortality</w:t>
      </w:r>
      <w:r w:rsidRPr="00A22FEA">
        <w:rPr>
          <w:rFonts w:cs="Times New Roman"/>
          <w:b/>
          <w:bCs w:val="0"/>
          <w:sz w:val="24"/>
          <w:szCs w:val="24"/>
        </w:rPr>
        <w:t xml:space="preserve"> </w:t>
      </w:r>
      <w:r>
        <w:rPr>
          <w:rFonts w:cs="Times New Roman"/>
          <w:b/>
          <w:bCs w:val="0"/>
          <w:kern w:val="0"/>
          <w:sz w:val="24"/>
          <w:szCs w:val="24"/>
        </w:rPr>
        <w:t>in the UKB cohort (ADA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98720C" w:rsidRPr="0098720C" w14:paraId="0C0A998B" w14:textId="77777777" w:rsidTr="0095684A">
        <w:tc>
          <w:tcPr>
            <w:tcW w:w="1022" w:type="pct"/>
            <w:vMerge w:val="restart"/>
            <w:tcBorders>
              <w:top w:val="single" w:sz="4" w:space="0" w:color="auto"/>
              <w:left w:val="nil"/>
              <w:bottom w:val="single" w:sz="4" w:space="0" w:color="auto"/>
              <w:right w:val="nil"/>
            </w:tcBorders>
            <w:vAlign w:val="center"/>
            <w:hideMark/>
          </w:tcPr>
          <w:p w14:paraId="192D8E8F" w14:textId="77777777" w:rsidR="0098720C" w:rsidRPr="0098720C" w:rsidRDefault="0098720C" w:rsidP="0095684A">
            <w:pPr>
              <w:widowControl/>
              <w:jc w:val="left"/>
              <w:rPr>
                <w:rFonts w:cs="Times New Roman"/>
                <w:sz w:val="24"/>
                <w:szCs w:val="24"/>
              </w:rPr>
            </w:pPr>
            <w:r w:rsidRPr="0098720C">
              <w:rPr>
                <w:rFonts w:cs="Times New Roman"/>
                <w:sz w:val="24"/>
                <w:szCs w:val="24"/>
              </w:rPr>
              <w:t>Subgroup</w:t>
            </w:r>
          </w:p>
        </w:tc>
        <w:tc>
          <w:tcPr>
            <w:tcW w:w="3120" w:type="pct"/>
            <w:gridSpan w:val="3"/>
            <w:tcBorders>
              <w:top w:val="single" w:sz="4" w:space="0" w:color="auto"/>
              <w:left w:val="nil"/>
              <w:bottom w:val="single" w:sz="4" w:space="0" w:color="auto"/>
              <w:right w:val="nil"/>
            </w:tcBorders>
            <w:hideMark/>
          </w:tcPr>
          <w:p w14:paraId="03C2C464" w14:textId="77777777" w:rsidR="0098720C" w:rsidRPr="0098720C" w:rsidRDefault="0098720C" w:rsidP="0095684A">
            <w:pPr>
              <w:widowControl/>
              <w:jc w:val="center"/>
              <w:rPr>
                <w:rFonts w:cs="Times New Roman"/>
                <w:sz w:val="24"/>
                <w:szCs w:val="24"/>
              </w:rPr>
            </w:pPr>
            <w:r w:rsidRPr="0098720C">
              <w:rPr>
                <w:rFonts w:cs="Times New Roman"/>
                <w:sz w:val="24"/>
                <w:szCs w:val="24"/>
              </w:rPr>
              <w:t>Groups</w:t>
            </w:r>
          </w:p>
        </w:tc>
        <w:tc>
          <w:tcPr>
            <w:tcW w:w="858" w:type="pct"/>
            <w:vMerge w:val="restart"/>
            <w:tcBorders>
              <w:top w:val="single" w:sz="4" w:space="0" w:color="auto"/>
              <w:left w:val="nil"/>
              <w:bottom w:val="single" w:sz="4" w:space="0" w:color="auto"/>
              <w:right w:val="nil"/>
            </w:tcBorders>
            <w:vAlign w:val="center"/>
            <w:hideMark/>
          </w:tcPr>
          <w:p w14:paraId="61F4EBE5" w14:textId="77777777" w:rsidR="0098720C" w:rsidRPr="0098720C" w:rsidRDefault="0098720C" w:rsidP="0095684A">
            <w:pPr>
              <w:widowControl/>
              <w:jc w:val="center"/>
              <w:rPr>
                <w:rFonts w:cs="Times New Roman"/>
                <w:sz w:val="24"/>
                <w:szCs w:val="24"/>
              </w:rPr>
            </w:pPr>
            <w:r w:rsidRPr="0098720C">
              <w:rPr>
                <w:rFonts w:cs="Times New Roman"/>
                <w:i/>
                <w:iCs/>
                <w:sz w:val="24"/>
                <w:szCs w:val="24"/>
              </w:rPr>
              <w:t>P</w:t>
            </w:r>
            <w:r w:rsidRPr="0098720C">
              <w:rPr>
                <w:rFonts w:cs="Times New Roman"/>
                <w:sz w:val="24"/>
                <w:szCs w:val="24"/>
              </w:rPr>
              <w:t xml:space="preserve"> for interaction</w:t>
            </w:r>
          </w:p>
        </w:tc>
      </w:tr>
      <w:tr w:rsidR="0098720C" w:rsidRPr="0098720C" w14:paraId="04F06301" w14:textId="77777777" w:rsidTr="0095684A">
        <w:tc>
          <w:tcPr>
            <w:tcW w:w="0" w:type="auto"/>
            <w:vMerge/>
            <w:tcBorders>
              <w:top w:val="single" w:sz="4" w:space="0" w:color="auto"/>
              <w:left w:val="nil"/>
              <w:bottom w:val="single" w:sz="4" w:space="0" w:color="auto"/>
              <w:right w:val="nil"/>
            </w:tcBorders>
            <w:vAlign w:val="center"/>
            <w:hideMark/>
          </w:tcPr>
          <w:p w14:paraId="0DB12BD0" w14:textId="77777777" w:rsidR="0098720C" w:rsidRPr="0098720C" w:rsidRDefault="0098720C" w:rsidP="0095684A">
            <w:pPr>
              <w:widowControl/>
              <w:jc w:val="left"/>
              <w:rPr>
                <w:rFonts w:cs="Times New Roman"/>
                <w:sz w:val="24"/>
                <w:szCs w:val="24"/>
              </w:rPr>
            </w:pPr>
          </w:p>
        </w:tc>
        <w:tc>
          <w:tcPr>
            <w:tcW w:w="963" w:type="pct"/>
            <w:tcBorders>
              <w:top w:val="single" w:sz="4" w:space="0" w:color="auto"/>
              <w:left w:val="nil"/>
              <w:bottom w:val="single" w:sz="4" w:space="0" w:color="auto"/>
              <w:right w:val="nil"/>
            </w:tcBorders>
            <w:hideMark/>
          </w:tcPr>
          <w:p w14:paraId="60EA7485" w14:textId="77777777" w:rsidR="0098720C" w:rsidRPr="0098720C" w:rsidRDefault="0098720C" w:rsidP="0095684A">
            <w:pPr>
              <w:widowControl/>
              <w:jc w:val="center"/>
              <w:rPr>
                <w:rFonts w:cs="Times New Roman"/>
                <w:sz w:val="24"/>
                <w:szCs w:val="24"/>
              </w:rPr>
            </w:pPr>
            <w:r w:rsidRPr="0098720C">
              <w:rPr>
                <w:rFonts w:cs="Times New Roman"/>
                <w:sz w:val="24"/>
                <w:szCs w:val="24"/>
              </w:rPr>
              <w:t>Normoglycemia</w:t>
            </w:r>
          </w:p>
        </w:tc>
        <w:tc>
          <w:tcPr>
            <w:tcW w:w="1136" w:type="pct"/>
            <w:tcBorders>
              <w:top w:val="single" w:sz="4" w:space="0" w:color="auto"/>
              <w:left w:val="nil"/>
              <w:bottom w:val="single" w:sz="4" w:space="0" w:color="auto"/>
              <w:right w:val="nil"/>
            </w:tcBorders>
            <w:hideMark/>
          </w:tcPr>
          <w:p w14:paraId="1D8507BB" w14:textId="77777777" w:rsidR="0098720C" w:rsidRPr="0098720C" w:rsidRDefault="0098720C" w:rsidP="0095684A">
            <w:pPr>
              <w:widowControl/>
              <w:jc w:val="center"/>
              <w:rPr>
                <w:rFonts w:cs="Times New Roman"/>
                <w:sz w:val="24"/>
                <w:szCs w:val="24"/>
              </w:rPr>
            </w:pPr>
            <w:r w:rsidRPr="0098720C">
              <w:rPr>
                <w:rFonts w:cs="Times New Roman"/>
                <w:sz w:val="24"/>
                <w:szCs w:val="24"/>
              </w:rPr>
              <w:t>Prediabetes</w:t>
            </w:r>
          </w:p>
        </w:tc>
        <w:tc>
          <w:tcPr>
            <w:tcW w:w="1021" w:type="pct"/>
            <w:tcBorders>
              <w:top w:val="single" w:sz="4" w:space="0" w:color="auto"/>
              <w:left w:val="nil"/>
              <w:bottom w:val="single" w:sz="4" w:space="0" w:color="auto"/>
              <w:right w:val="nil"/>
            </w:tcBorders>
            <w:hideMark/>
          </w:tcPr>
          <w:p w14:paraId="13865C9D" w14:textId="77777777" w:rsidR="0098720C" w:rsidRPr="0098720C" w:rsidRDefault="0098720C" w:rsidP="0095684A">
            <w:pPr>
              <w:widowControl/>
              <w:jc w:val="center"/>
              <w:rPr>
                <w:rFonts w:cs="Times New Roman"/>
                <w:sz w:val="24"/>
                <w:szCs w:val="24"/>
              </w:rPr>
            </w:pPr>
            <w:r w:rsidRPr="0098720C">
              <w:rPr>
                <w:rFonts w:cs="Times New Roman"/>
                <w:sz w:val="24"/>
                <w:szCs w:val="24"/>
              </w:rPr>
              <w:t>T2DM</w:t>
            </w:r>
          </w:p>
        </w:tc>
        <w:tc>
          <w:tcPr>
            <w:tcW w:w="0" w:type="auto"/>
            <w:vMerge/>
            <w:tcBorders>
              <w:top w:val="single" w:sz="4" w:space="0" w:color="auto"/>
              <w:left w:val="nil"/>
              <w:bottom w:val="single" w:sz="4" w:space="0" w:color="auto"/>
              <w:right w:val="nil"/>
            </w:tcBorders>
            <w:vAlign w:val="center"/>
            <w:hideMark/>
          </w:tcPr>
          <w:p w14:paraId="249BB80C" w14:textId="77777777" w:rsidR="0098720C" w:rsidRPr="0098720C" w:rsidRDefault="0098720C" w:rsidP="0095684A">
            <w:pPr>
              <w:widowControl/>
              <w:jc w:val="left"/>
              <w:rPr>
                <w:rFonts w:cs="Times New Roman"/>
                <w:sz w:val="24"/>
                <w:szCs w:val="24"/>
              </w:rPr>
            </w:pPr>
          </w:p>
        </w:tc>
      </w:tr>
      <w:tr w:rsidR="0098720C" w:rsidRPr="0098720C" w14:paraId="3BEB5329" w14:textId="77777777" w:rsidTr="0095684A">
        <w:tc>
          <w:tcPr>
            <w:tcW w:w="1022" w:type="pct"/>
            <w:tcBorders>
              <w:top w:val="single" w:sz="4" w:space="0" w:color="auto"/>
              <w:left w:val="nil"/>
              <w:bottom w:val="nil"/>
              <w:right w:val="nil"/>
            </w:tcBorders>
            <w:hideMark/>
          </w:tcPr>
          <w:p w14:paraId="1512CB26" w14:textId="77777777" w:rsidR="0098720C" w:rsidRPr="0098720C" w:rsidRDefault="0098720C" w:rsidP="0098720C">
            <w:pPr>
              <w:widowControl/>
              <w:jc w:val="left"/>
              <w:rPr>
                <w:rFonts w:cs="Times New Roman"/>
                <w:sz w:val="24"/>
                <w:szCs w:val="24"/>
              </w:rPr>
            </w:pPr>
            <w:r w:rsidRPr="0098720C">
              <w:rPr>
                <w:rFonts w:cs="Times New Roman"/>
                <w:sz w:val="24"/>
                <w:szCs w:val="24"/>
              </w:rPr>
              <w:t>Age (years)</w:t>
            </w:r>
          </w:p>
        </w:tc>
        <w:tc>
          <w:tcPr>
            <w:tcW w:w="963" w:type="pct"/>
            <w:tcBorders>
              <w:top w:val="single" w:sz="4" w:space="0" w:color="auto"/>
              <w:left w:val="nil"/>
              <w:bottom w:val="nil"/>
              <w:right w:val="nil"/>
            </w:tcBorders>
          </w:tcPr>
          <w:p w14:paraId="0D08239C" w14:textId="77777777" w:rsidR="0098720C" w:rsidRPr="0098720C" w:rsidRDefault="0098720C" w:rsidP="0098720C">
            <w:pPr>
              <w:widowControl/>
              <w:jc w:val="center"/>
              <w:rPr>
                <w:rFonts w:cs="Times New Roman"/>
                <w:sz w:val="24"/>
                <w:szCs w:val="24"/>
              </w:rPr>
            </w:pPr>
          </w:p>
        </w:tc>
        <w:tc>
          <w:tcPr>
            <w:tcW w:w="1136" w:type="pct"/>
            <w:tcBorders>
              <w:top w:val="single" w:sz="4" w:space="0" w:color="auto"/>
              <w:left w:val="nil"/>
              <w:bottom w:val="nil"/>
              <w:right w:val="nil"/>
            </w:tcBorders>
          </w:tcPr>
          <w:p w14:paraId="0C4AD0FF" w14:textId="77777777" w:rsidR="0098720C" w:rsidRPr="0098720C" w:rsidRDefault="0098720C" w:rsidP="0098720C">
            <w:pPr>
              <w:widowControl/>
              <w:jc w:val="center"/>
              <w:rPr>
                <w:rFonts w:cs="Times New Roman"/>
                <w:sz w:val="24"/>
                <w:szCs w:val="24"/>
              </w:rPr>
            </w:pPr>
          </w:p>
        </w:tc>
        <w:tc>
          <w:tcPr>
            <w:tcW w:w="1021" w:type="pct"/>
            <w:tcBorders>
              <w:top w:val="single" w:sz="4" w:space="0" w:color="auto"/>
              <w:left w:val="nil"/>
              <w:bottom w:val="nil"/>
              <w:right w:val="nil"/>
            </w:tcBorders>
          </w:tcPr>
          <w:p w14:paraId="2D407864" w14:textId="77777777" w:rsidR="0098720C" w:rsidRPr="0098720C" w:rsidRDefault="0098720C" w:rsidP="0098720C">
            <w:pPr>
              <w:widowControl/>
              <w:jc w:val="center"/>
              <w:rPr>
                <w:rFonts w:cs="Times New Roman"/>
                <w:sz w:val="24"/>
                <w:szCs w:val="24"/>
              </w:rPr>
            </w:pPr>
          </w:p>
        </w:tc>
        <w:tc>
          <w:tcPr>
            <w:tcW w:w="858" w:type="pct"/>
            <w:tcBorders>
              <w:top w:val="single" w:sz="4" w:space="0" w:color="auto"/>
              <w:left w:val="nil"/>
              <w:bottom w:val="nil"/>
              <w:right w:val="nil"/>
            </w:tcBorders>
            <w:hideMark/>
          </w:tcPr>
          <w:p w14:paraId="1D575F2F" w14:textId="4249BE79" w:rsidR="0098720C" w:rsidRPr="0098720C" w:rsidRDefault="0098720C" w:rsidP="0098720C">
            <w:pPr>
              <w:widowControl/>
              <w:jc w:val="center"/>
              <w:rPr>
                <w:rFonts w:cs="Times New Roman"/>
                <w:sz w:val="24"/>
                <w:szCs w:val="24"/>
              </w:rPr>
            </w:pPr>
            <w:r w:rsidRPr="0098720C">
              <w:rPr>
                <w:rFonts w:cs="Times New Roman"/>
                <w:sz w:val="24"/>
                <w:szCs w:val="24"/>
              </w:rPr>
              <w:t>&lt;0.001</w:t>
            </w:r>
          </w:p>
        </w:tc>
      </w:tr>
      <w:tr w:rsidR="0098720C" w:rsidRPr="0098720C" w14:paraId="7FA5AD25" w14:textId="77777777" w:rsidTr="0095684A">
        <w:tc>
          <w:tcPr>
            <w:tcW w:w="1022" w:type="pct"/>
            <w:hideMark/>
          </w:tcPr>
          <w:p w14:paraId="4DE21181"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&lt; 65</w:t>
            </w:r>
          </w:p>
        </w:tc>
        <w:tc>
          <w:tcPr>
            <w:tcW w:w="963" w:type="pct"/>
            <w:hideMark/>
          </w:tcPr>
          <w:p w14:paraId="74C651E2"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77404B00" w14:textId="502AE624" w:rsidR="0098720C" w:rsidRPr="0098720C" w:rsidRDefault="0098720C" w:rsidP="0098720C">
            <w:pPr>
              <w:widowControl/>
              <w:jc w:val="center"/>
              <w:rPr>
                <w:rFonts w:cs="Times New Roman"/>
                <w:sz w:val="24"/>
                <w:szCs w:val="24"/>
              </w:rPr>
            </w:pPr>
            <w:r w:rsidRPr="0098720C">
              <w:rPr>
                <w:rFonts w:cs="Times New Roman"/>
                <w:sz w:val="24"/>
                <w:szCs w:val="24"/>
              </w:rPr>
              <w:t>1.43 (1.36, 1.50)</w:t>
            </w:r>
          </w:p>
        </w:tc>
        <w:tc>
          <w:tcPr>
            <w:tcW w:w="1021" w:type="pct"/>
            <w:hideMark/>
          </w:tcPr>
          <w:p w14:paraId="788A4199" w14:textId="5CB22E5A" w:rsidR="0098720C" w:rsidRPr="0098720C" w:rsidRDefault="0098720C" w:rsidP="0098720C">
            <w:pPr>
              <w:widowControl/>
              <w:jc w:val="center"/>
              <w:rPr>
                <w:rFonts w:cs="Times New Roman"/>
                <w:sz w:val="24"/>
                <w:szCs w:val="24"/>
              </w:rPr>
            </w:pPr>
            <w:r w:rsidRPr="0098720C">
              <w:rPr>
                <w:rFonts w:cs="Times New Roman"/>
                <w:sz w:val="24"/>
                <w:szCs w:val="24"/>
              </w:rPr>
              <w:t>1.76 (1.62, 1.91)</w:t>
            </w:r>
          </w:p>
        </w:tc>
        <w:tc>
          <w:tcPr>
            <w:tcW w:w="858" w:type="pct"/>
          </w:tcPr>
          <w:p w14:paraId="6B037B7F" w14:textId="77777777" w:rsidR="0098720C" w:rsidRPr="0098720C" w:rsidRDefault="0098720C" w:rsidP="0098720C">
            <w:pPr>
              <w:widowControl/>
              <w:jc w:val="center"/>
              <w:rPr>
                <w:rFonts w:cs="Times New Roman"/>
                <w:sz w:val="24"/>
                <w:szCs w:val="24"/>
              </w:rPr>
            </w:pPr>
          </w:p>
        </w:tc>
      </w:tr>
      <w:tr w:rsidR="0098720C" w:rsidRPr="0098720C" w14:paraId="482CA503" w14:textId="77777777" w:rsidTr="0095684A">
        <w:tc>
          <w:tcPr>
            <w:tcW w:w="1022" w:type="pct"/>
            <w:hideMark/>
          </w:tcPr>
          <w:p w14:paraId="11F067F2"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 65</w:t>
            </w:r>
          </w:p>
        </w:tc>
        <w:tc>
          <w:tcPr>
            <w:tcW w:w="963" w:type="pct"/>
            <w:hideMark/>
          </w:tcPr>
          <w:p w14:paraId="4ED059FF"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2A19767C" w14:textId="067A4598" w:rsidR="0098720C" w:rsidRPr="0098720C" w:rsidRDefault="0098720C" w:rsidP="0098720C">
            <w:pPr>
              <w:widowControl/>
              <w:jc w:val="center"/>
              <w:rPr>
                <w:rFonts w:cs="Times New Roman"/>
                <w:sz w:val="24"/>
                <w:szCs w:val="24"/>
              </w:rPr>
            </w:pPr>
            <w:r w:rsidRPr="0098720C">
              <w:rPr>
                <w:rFonts w:cs="Times New Roman"/>
                <w:sz w:val="24"/>
                <w:szCs w:val="24"/>
              </w:rPr>
              <w:t>1.11 (1.05, 1.18)</w:t>
            </w:r>
          </w:p>
        </w:tc>
        <w:tc>
          <w:tcPr>
            <w:tcW w:w="1021" w:type="pct"/>
            <w:hideMark/>
          </w:tcPr>
          <w:p w14:paraId="2DE34DA3" w14:textId="127C6D4D" w:rsidR="0098720C" w:rsidRPr="0098720C" w:rsidRDefault="0098720C" w:rsidP="0098720C">
            <w:pPr>
              <w:widowControl/>
              <w:jc w:val="center"/>
              <w:rPr>
                <w:rFonts w:cs="Times New Roman"/>
                <w:sz w:val="24"/>
                <w:szCs w:val="24"/>
              </w:rPr>
            </w:pPr>
            <w:r w:rsidRPr="0098720C">
              <w:rPr>
                <w:rFonts w:cs="Times New Roman"/>
                <w:sz w:val="24"/>
                <w:szCs w:val="24"/>
              </w:rPr>
              <w:t>1.33 (1.20, 1.48)</w:t>
            </w:r>
          </w:p>
        </w:tc>
        <w:tc>
          <w:tcPr>
            <w:tcW w:w="858" w:type="pct"/>
          </w:tcPr>
          <w:p w14:paraId="042630D9" w14:textId="77777777" w:rsidR="0098720C" w:rsidRPr="0098720C" w:rsidRDefault="0098720C" w:rsidP="0098720C">
            <w:pPr>
              <w:widowControl/>
              <w:jc w:val="center"/>
              <w:rPr>
                <w:rFonts w:cs="Times New Roman"/>
                <w:sz w:val="24"/>
                <w:szCs w:val="24"/>
              </w:rPr>
            </w:pPr>
          </w:p>
        </w:tc>
      </w:tr>
      <w:tr w:rsidR="0098720C" w:rsidRPr="0098720C" w14:paraId="41B5F171" w14:textId="77777777" w:rsidTr="0095684A">
        <w:tc>
          <w:tcPr>
            <w:tcW w:w="1022" w:type="pct"/>
            <w:hideMark/>
          </w:tcPr>
          <w:p w14:paraId="73C3360F" w14:textId="77777777" w:rsidR="0098720C" w:rsidRPr="0098720C" w:rsidRDefault="0098720C" w:rsidP="0098720C">
            <w:pPr>
              <w:widowControl/>
              <w:jc w:val="left"/>
              <w:rPr>
                <w:rFonts w:cs="Times New Roman"/>
                <w:sz w:val="24"/>
                <w:szCs w:val="24"/>
              </w:rPr>
            </w:pPr>
            <w:r w:rsidRPr="0098720C">
              <w:rPr>
                <w:rFonts w:cs="Times New Roman"/>
                <w:sz w:val="24"/>
                <w:szCs w:val="24"/>
              </w:rPr>
              <w:t>Sex</w:t>
            </w:r>
          </w:p>
        </w:tc>
        <w:tc>
          <w:tcPr>
            <w:tcW w:w="963" w:type="pct"/>
          </w:tcPr>
          <w:p w14:paraId="22FDD2B7" w14:textId="77777777" w:rsidR="0098720C" w:rsidRPr="0098720C" w:rsidRDefault="0098720C" w:rsidP="0098720C">
            <w:pPr>
              <w:widowControl/>
              <w:jc w:val="center"/>
              <w:rPr>
                <w:rFonts w:cs="Times New Roman"/>
                <w:sz w:val="24"/>
                <w:szCs w:val="24"/>
              </w:rPr>
            </w:pPr>
          </w:p>
        </w:tc>
        <w:tc>
          <w:tcPr>
            <w:tcW w:w="1136" w:type="pct"/>
          </w:tcPr>
          <w:p w14:paraId="7E89744B" w14:textId="77777777" w:rsidR="0098720C" w:rsidRPr="0098720C" w:rsidRDefault="0098720C" w:rsidP="0098720C">
            <w:pPr>
              <w:widowControl/>
              <w:jc w:val="center"/>
              <w:rPr>
                <w:rFonts w:cs="Times New Roman"/>
                <w:sz w:val="24"/>
                <w:szCs w:val="24"/>
              </w:rPr>
            </w:pPr>
          </w:p>
        </w:tc>
        <w:tc>
          <w:tcPr>
            <w:tcW w:w="1021" w:type="pct"/>
          </w:tcPr>
          <w:p w14:paraId="7A3F5BD3" w14:textId="77777777" w:rsidR="0098720C" w:rsidRPr="0098720C" w:rsidRDefault="0098720C" w:rsidP="0098720C">
            <w:pPr>
              <w:widowControl/>
              <w:jc w:val="center"/>
              <w:rPr>
                <w:rFonts w:cs="Times New Roman"/>
                <w:sz w:val="24"/>
                <w:szCs w:val="24"/>
              </w:rPr>
            </w:pPr>
          </w:p>
        </w:tc>
        <w:tc>
          <w:tcPr>
            <w:tcW w:w="858" w:type="pct"/>
            <w:hideMark/>
          </w:tcPr>
          <w:p w14:paraId="6BB2B425" w14:textId="42FBDF38" w:rsidR="0098720C" w:rsidRPr="0098720C" w:rsidRDefault="0098720C" w:rsidP="0098720C">
            <w:pPr>
              <w:widowControl/>
              <w:jc w:val="center"/>
              <w:rPr>
                <w:rFonts w:cs="Times New Roman"/>
                <w:sz w:val="24"/>
                <w:szCs w:val="24"/>
              </w:rPr>
            </w:pPr>
            <w:r w:rsidRPr="0098720C">
              <w:rPr>
                <w:rFonts w:cs="Times New Roman"/>
                <w:sz w:val="24"/>
                <w:szCs w:val="24"/>
              </w:rPr>
              <w:t>0.563</w:t>
            </w:r>
          </w:p>
        </w:tc>
      </w:tr>
      <w:tr w:rsidR="0098720C" w:rsidRPr="0098720C" w14:paraId="3EF76661" w14:textId="77777777" w:rsidTr="0095684A">
        <w:tc>
          <w:tcPr>
            <w:tcW w:w="1022" w:type="pct"/>
            <w:hideMark/>
          </w:tcPr>
          <w:p w14:paraId="7BFC5B95"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Female</w:t>
            </w:r>
          </w:p>
        </w:tc>
        <w:tc>
          <w:tcPr>
            <w:tcW w:w="963" w:type="pct"/>
            <w:hideMark/>
          </w:tcPr>
          <w:p w14:paraId="1B5253AC"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4060C0BB" w14:textId="06D46932" w:rsidR="0098720C" w:rsidRPr="0098720C" w:rsidRDefault="0098720C" w:rsidP="0098720C">
            <w:pPr>
              <w:widowControl/>
              <w:jc w:val="center"/>
              <w:rPr>
                <w:rFonts w:cs="Times New Roman"/>
                <w:sz w:val="24"/>
                <w:szCs w:val="24"/>
              </w:rPr>
            </w:pPr>
            <w:r w:rsidRPr="0098720C">
              <w:rPr>
                <w:rFonts w:cs="Times New Roman"/>
                <w:sz w:val="24"/>
                <w:szCs w:val="24"/>
              </w:rPr>
              <w:t>1.28 (1.21, 1.35)</w:t>
            </w:r>
          </w:p>
        </w:tc>
        <w:tc>
          <w:tcPr>
            <w:tcW w:w="1021" w:type="pct"/>
            <w:hideMark/>
          </w:tcPr>
          <w:p w14:paraId="5ACE9834" w14:textId="776B5378" w:rsidR="0098720C" w:rsidRPr="0098720C" w:rsidRDefault="0098720C" w:rsidP="0098720C">
            <w:pPr>
              <w:widowControl/>
              <w:jc w:val="center"/>
              <w:rPr>
                <w:rFonts w:cs="Times New Roman"/>
                <w:sz w:val="24"/>
                <w:szCs w:val="24"/>
              </w:rPr>
            </w:pPr>
            <w:r w:rsidRPr="0098720C">
              <w:rPr>
                <w:rFonts w:cs="Times New Roman"/>
                <w:sz w:val="24"/>
                <w:szCs w:val="24"/>
              </w:rPr>
              <w:t>1.56 (1.41, 1.73)</w:t>
            </w:r>
          </w:p>
        </w:tc>
        <w:tc>
          <w:tcPr>
            <w:tcW w:w="858" w:type="pct"/>
          </w:tcPr>
          <w:p w14:paraId="42B1EDAA" w14:textId="77777777" w:rsidR="0098720C" w:rsidRPr="0098720C" w:rsidRDefault="0098720C" w:rsidP="0098720C">
            <w:pPr>
              <w:widowControl/>
              <w:jc w:val="center"/>
              <w:rPr>
                <w:rFonts w:cs="Times New Roman"/>
                <w:sz w:val="24"/>
                <w:szCs w:val="24"/>
              </w:rPr>
            </w:pPr>
          </w:p>
        </w:tc>
      </w:tr>
      <w:tr w:rsidR="0098720C" w:rsidRPr="0098720C" w14:paraId="49FBA65E" w14:textId="77777777" w:rsidTr="0095684A">
        <w:tc>
          <w:tcPr>
            <w:tcW w:w="1022" w:type="pct"/>
            <w:hideMark/>
          </w:tcPr>
          <w:p w14:paraId="341F65FD"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Male</w:t>
            </w:r>
          </w:p>
        </w:tc>
        <w:tc>
          <w:tcPr>
            <w:tcW w:w="963" w:type="pct"/>
            <w:hideMark/>
          </w:tcPr>
          <w:p w14:paraId="33987114"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7A36E1C1" w14:textId="7A8D459D" w:rsidR="0098720C" w:rsidRPr="0098720C" w:rsidRDefault="0098720C" w:rsidP="0098720C">
            <w:pPr>
              <w:widowControl/>
              <w:jc w:val="center"/>
              <w:rPr>
                <w:rFonts w:cs="Times New Roman"/>
                <w:sz w:val="24"/>
                <w:szCs w:val="24"/>
              </w:rPr>
            </w:pPr>
            <w:r w:rsidRPr="0098720C">
              <w:rPr>
                <w:rFonts w:cs="Times New Roman"/>
                <w:sz w:val="24"/>
                <w:szCs w:val="24"/>
              </w:rPr>
              <w:t>1.33 (1.26, 1.40)</w:t>
            </w:r>
          </w:p>
        </w:tc>
        <w:tc>
          <w:tcPr>
            <w:tcW w:w="1021" w:type="pct"/>
            <w:hideMark/>
          </w:tcPr>
          <w:p w14:paraId="267FB2FC" w14:textId="610DC741" w:rsidR="0098720C" w:rsidRPr="0098720C" w:rsidRDefault="0098720C" w:rsidP="0098720C">
            <w:pPr>
              <w:widowControl/>
              <w:jc w:val="center"/>
              <w:rPr>
                <w:rFonts w:cs="Times New Roman"/>
                <w:sz w:val="24"/>
                <w:szCs w:val="24"/>
              </w:rPr>
            </w:pPr>
            <w:r w:rsidRPr="0098720C">
              <w:rPr>
                <w:rFonts w:cs="Times New Roman"/>
                <w:sz w:val="24"/>
                <w:szCs w:val="24"/>
              </w:rPr>
              <w:t>1.61 (1.49, 1.75)</w:t>
            </w:r>
          </w:p>
        </w:tc>
        <w:tc>
          <w:tcPr>
            <w:tcW w:w="858" w:type="pct"/>
          </w:tcPr>
          <w:p w14:paraId="0C02296B" w14:textId="77777777" w:rsidR="0098720C" w:rsidRPr="0098720C" w:rsidRDefault="0098720C" w:rsidP="0098720C">
            <w:pPr>
              <w:widowControl/>
              <w:jc w:val="center"/>
              <w:rPr>
                <w:rFonts w:cs="Times New Roman"/>
                <w:sz w:val="24"/>
                <w:szCs w:val="24"/>
              </w:rPr>
            </w:pPr>
          </w:p>
        </w:tc>
      </w:tr>
      <w:tr w:rsidR="0098720C" w:rsidRPr="0098720C" w14:paraId="4E296449" w14:textId="77777777" w:rsidTr="0095684A">
        <w:tc>
          <w:tcPr>
            <w:tcW w:w="1022" w:type="pct"/>
            <w:hideMark/>
          </w:tcPr>
          <w:p w14:paraId="562A3C57" w14:textId="77777777" w:rsidR="0098720C" w:rsidRPr="0098720C" w:rsidRDefault="0098720C" w:rsidP="0098720C">
            <w:pPr>
              <w:widowControl/>
              <w:jc w:val="left"/>
              <w:rPr>
                <w:rFonts w:cs="Times New Roman"/>
                <w:sz w:val="24"/>
                <w:szCs w:val="24"/>
              </w:rPr>
            </w:pPr>
            <w:r w:rsidRPr="0098720C">
              <w:rPr>
                <w:rFonts w:cs="Times New Roman"/>
                <w:sz w:val="24"/>
                <w:szCs w:val="24"/>
              </w:rPr>
              <w:t>Ethnic</w:t>
            </w:r>
          </w:p>
        </w:tc>
        <w:tc>
          <w:tcPr>
            <w:tcW w:w="963" w:type="pct"/>
          </w:tcPr>
          <w:p w14:paraId="2D59A76E" w14:textId="77777777" w:rsidR="0098720C" w:rsidRPr="0098720C" w:rsidRDefault="0098720C" w:rsidP="0098720C">
            <w:pPr>
              <w:widowControl/>
              <w:jc w:val="center"/>
              <w:rPr>
                <w:rFonts w:cs="Times New Roman"/>
                <w:sz w:val="24"/>
                <w:szCs w:val="24"/>
              </w:rPr>
            </w:pPr>
          </w:p>
        </w:tc>
        <w:tc>
          <w:tcPr>
            <w:tcW w:w="1136" w:type="pct"/>
          </w:tcPr>
          <w:p w14:paraId="6378E7EC" w14:textId="77777777" w:rsidR="0098720C" w:rsidRPr="0098720C" w:rsidRDefault="0098720C" w:rsidP="0098720C">
            <w:pPr>
              <w:widowControl/>
              <w:jc w:val="center"/>
              <w:rPr>
                <w:rFonts w:cs="Times New Roman"/>
                <w:sz w:val="24"/>
                <w:szCs w:val="24"/>
              </w:rPr>
            </w:pPr>
          </w:p>
        </w:tc>
        <w:tc>
          <w:tcPr>
            <w:tcW w:w="1021" w:type="pct"/>
          </w:tcPr>
          <w:p w14:paraId="30663515" w14:textId="77777777" w:rsidR="0098720C" w:rsidRPr="0098720C" w:rsidRDefault="0098720C" w:rsidP="0098720C">
            <w:pPr>
              <w:widowControl/>
              <w:jc w:val="center"/>
              <w:rPr>
                <w:rFonts w:cs="Times New Roman"/>
                <w:sz w:val="24"/>
                <w:szCs w:val="24"/>
              </w:rPr>
            </w:pPr>
          </w:p>
        </w:tc>
        <w:tc>
          <w:tcPr>
            <w:tcW w:w="858" w:type="pct"/>
            <w:hideMark/>
          </w:tcPr>
          <w:p w14:paraId="5C0F3321" w14:textId="26C3DEF1" w:rsidR="0098720C" w:rsidRPr="0098720C" w:rsidRDefault="0098720C" w:rsidP="0098720C">
            <w:pPr>
              <w:widowControl/>
              <w:jc w:val="center"/>
              <w:rPr>
                <w:rFonts w:cs="Times New Roman"/>
                <w:sz w:val="24"/>
                <w:szCs w:val="24"/>
              </w:rPr>
            </w:pPr>
            <w:r w:rsidRPr="0098720C">
              <w:rPr>
                <w:rFonts w:cs="Times New Roman"/>
                <w:sz w:val="24"/>
                <w:szCs w:val="24"/>
              </w:rPr>
              <w:t>0.603</w:t>
            </w:r>
          </w:p>
        </w:tc>
      </w:tr>
      <w:tr w:rsidR="0098720C" w:rsidRPr="0098720C" w14:paraId="5F2F42F0" w14:textId="77777777" w:rsidTr="0095684A">
        <w:tc>
          <w:tcPr>
            <w:tcW w:w="1022" w:type="pct"/>
            <w:hideMark/>
          </w:tcPr>
          <w:p w14:paraId="24F9228E"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White people</w:t>
            </w:r>
          </w:p>
        </w:tc>
        <w:tc>
          <w:tcPr>
            <w:tcW w:w="963" w:type="pct"/>
            <w:hideMark/>
          </w:tcPr>
          <w:p w14:paraId="04AF79DB"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5AE278FC" w14:textId="6B254F2E" w:rsidR="0098720C" w:rsidRPr="0098720C" w:rsidRDefault="0098720C" w:rsidP="0098720C">
            <w:pPr>
              <w:widowControl/>
              <w:jc w:val="center"/>
              <w:rPr>
                <w:rFonts w:cs="Times New Roman"/>
                <w:sz w:val="24"/>
                <w:szCs w:val="24"/>
              </w:rPr>
            </w:pPr>
            <w:r w:rsidRPr="0098720C">
              <w:rPr>
                <w:rFonts w:cs="Times New Roman"/>
                <w:sz w:val="24"/>
                <w:szCs w:val="24"/>
              </w:rPr>
              <w:t>1.31 (1.26, 1.36)</w:t>
            </w:r>
          </w:p>
        </w:tc>
        <w:tc>
          <w:tcPr>
            <w:tcW w:w="1021" w:type="pct"/>
            <w:hideMark/>
          </w:tcPr>
          <w:p w14:paraId="3D483EC1" w14:textId="024FD8CA" w:rsidR="0098720C" w:rsidRPr="0098720C" w:rsidRDefault="0098720C" w:rsidP="0098720C">
            <w:pPr>
              <w:widowControl/>
              <w:jc w:val="center"/>
              <w:rPr>
                <w:rFonts w:cs="Times New Roman"/>
                <w:sz w:val="24"/>
                <w:szCs w:val="24"/>
              </w:rPr>
            </w:pPr>
            <w:r w:rsidRPr="0098720C">
              <w:rPr>
                <w:rFonts w:cs="Times New Roman"/>
                <w:sz w:val="24"/>
                <w:szCs w:val="24"/>
              </w:rPr>
              <w:t>1.60 (1.49, 1.71)</w:t>
            </w:r>
          </w:p>
        </w:tc>
        <w:tc>
          <w:tcPr>
            <w:tcW w:w="858" w:type="pct"/>
          </w:tcPr>
          <w:p w14:paraId="179C3879" w14:textId="77777777" w:rsidR="0098720C" w:rsidRPr="0098720C" w:rsidRDefault="0098720C" w:rsidP="0098720C">
            <w:pPr>
              <w:widowControl/>
              <w:jc w:val="center"/>
              <w:rPr>
                <w:rFonts w:cs="Times New Roman"/>
                <w:sz w:val="24"/>
                <w:szCs w:val="24"/>
              </w:rPr>
            </w:pPr>
          </w:p>
        </w:tc>
      </w:tr>
      <w:tr w:rsidR="0098720C" w:rsidRPr="0098720C" w14:paraId="5747146A" w14:textId="77777777" w:rsidTr="0095684A">
        <w:tc>
          <w:tcPr>
            <w:tcW w:w="1022" w:type="pct"/>
            <w:hideMark/>
          </w:tcPr>
          <w:p w14:paraId="3327C7E1"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Others</w:t>
            </w:r>
          </w:p>
        </w:tc>
        <w:tc>
          <w:tcPr>
            <w:tcW w:w="963" w:type="pct"/>
            <w:hideMark/>
          </w:tcPr>
          <w:p w14:paraId="182BE2A6"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66A2C0F6" w14:textId="46B10EDD" w:rsidR="0098720C" w:rsidRPr="0098720C" w:rsidRDefault="0098720C" w:rsidP="0098720C">
            <w:pPr>
              <w:widowControl/>
              <w:jc w:val="center"/>
              <w:rPr>
                <w:rFonts w:cs="Times New Roman"/>
                <w:sz w:val="24"/>
                <w:szCs w:val="24"/>
              </w:rPr>
            </w:pPr>
            <w:r w:rsidRPr="0098720C">
              <w:rPr>
                <w:rFonts w:cs="Times New Roman"/>
                <w:sz w:val="24"/>
                <w:szCs w:val="24"/>
              </w:rPr>
              <w:t>1.16 (0.92, 1.48)</w:t>
            </w:r>
          </w:p>
        </w:tc>
        <w:tc>
          <w:tcPr>
            <w:tcW w:w="1021" w:type="pct"/>
            <w:hideMark/>
          </w:tcPr>
          <w:p w14:paraId="0CD18239" w14:textId="760BC905" w:rsidR="0098720C" w:rsidRPr="0098720C" w:rsidRDefault="0098720C" w:rsidP="0098720C">
            <w:pPr>
              <w:widowControl/>
              <w:jc w:val="center"/>
              <w:rPr>
                <w:rFonts w:cs="Times New Roman"/>
                <w:sz w:val="24"/>
                <w:szCs w:val="24"/>
              </w:rPr>
            </w:pPr>
            <w:r w:rsidRPr="0098720C">
              <w:rPr>
                <w:rFonts w:cs="Times New Roman"/>
                <w:sz w:val="24"/>
                <w:szCs w:val="24"/>
              </w:rPr>
              <w:t>1.46 (1.08, 1.99)</w:t>
            </w:r>
          </w:p>
        </w:tc>
        <w:tc>
          <w:tcPr>
            <w:tcW w:w="858" w:type="pct"/>
          </w:tcPr>
          <w:p w14:paraId="5C7D8AEA" w14:textId="77777777" w:rsidR="0098720C" w:rsidRPr="0098720C" w:rsidRDefault="0098720C" w:rsidP="0098720C">
            <w:pPr>
              <w:widowControl/>
              <w:jc w:val="center"/>
              <w:rPr>
                <w:rFonts w:cs="Times New Roman"/>
                <w:sz w:val="24"/>
                <w:szCs w:val="24"/>
              </w:rPr>
            </w:pPr>
          </w:p>
        </w:tc>
      </w:tr>
      <w:tr w:rsidR="0098720C" w:rsidRPr="0098720C" w14:paraId="1420691D" w14:textId="77777777" w:rsidTr="0095684A">
        <w:tc>
          <w:tcPr>
            <w:tcW w:w="1022" w:type="pct"/>
            <w:hideMark/>
          </w:tcPr>
          <w:p w14:paraId="5CE70571" w14:textId="77777777" w:rsidR="0098720C" w:rsidRPr="0098720C" w:rsidRDefault="0098720C" w:rsidP="0098720C">
            <w:pPr>
              <w:widowControl/>
              <w:jc w:val="left"/>
              <w:rPr>
                <w:rFonts w:cs="Times New Roman"/>
                <w:sz w:val="24"/>
                <w:szCs w:val="24"/>
              </w:rPr>
            </w:pPr>
            <w:r w:rsidRPr="0098720C">
              <w:rPr>
                <w:rFonts w:cs="Times New Roman"/>
                <w:sz w:val="24"/>
                <w:szCs w:val="24"/>
              </w:rPr>
              <w:t>Obesity</w:t>
            </w:r>
          </w:p>
        </w:tc>
        <w:tc>
          <w:tcPr>
            <w:tcW w:w="963" w:type="pct"/>
          </w:tcPr>
          <w:p w14:paraId="25C89F36" w14:textId="77777777" w:rsidR="0098720C" w:rsidRPr="0098720C" w:rsidRDefault="0098720C" w:rsidP="0098720C">
            <w:pPr>
              <w:widowControl/>
              <w:jc w:val="center"/>
              <w:rPr>
                <w:rFonts w:cs="Times New Roman"/>
                <w:sz w:val="24"/>
                <w:szCs w:val="24"/>
              </w:rPr>
            </w:pPr>
          </w:p>
        </w:tc>
        <w:tc>
          <w:tcPr>
            <w:tcW w:w="1136" w:type="pct"/>
          </w:tcPr>
          <w:p w14:paraId="1C90A852" w14:textId="77777777" w:rsidR="0098720C" w:rsidRPr="0098720C" w:rsidRDefault="0098720C" w:rsidP="0098720C">
            <w:pPr>
              <w:widowControl/>
              <w:jc w:val="center"/>
              <w:rPr>
                <w:rFonts w:cs="Times New Roman"/>
                <w:sz w:val="24"/>
                <w:szCs w:val="24"/>
              </w:rPr>
            </w:pPr>
          </w:p>
        </w:tc>
        <w:tc>
          <w:tcPr>
            <w:tcW w:w="1021" w:type="pct"/>
          </w:tcPr>
          <w:p w14:paraId="74961320" w14:textId="77777777" w:rsidR="0098720C" w:rsidRPr="0098720C" w:rsidRDefault="0098720C" w:rsidP="0098720C">
            <w:pPr>
              <w:widowControl/>
              <w:jc w:val="center"/>
              <w:rPr>
                <w:rFonts w:cs="Times New Roman"/>
                <w:sz w:val="24"/>
                <w:szCs w:val="24"/>
              </w:rPr>
            </w:pPr>
          </w:p>
        </w:tc>
        <w:tc>
          <w:tcPr>
            <w:tcW w:w="858" w:type="pct"/>
            <w:hideMark/>
          </w:tcPr>
          <w:p w14:paraId="3C689B73" w14:textId="5365E03C" w:rsidR="0098720C" w:rsidRPr="0098720C" w:rsidRDefault="0098720C" w:rsidP="0098720C">
            <w:pPr>
              <w:widowControl/>
              <w:jc w:val="center"/>
              <w:rPr>
                <w:rFonts w:cs="Times New Roman"/>
                <w:sz w:val="24"/>
                <w:szCs w:val="24"/>
              </w:rPr>
            </w:pPr>
            <w:r w:rsidRPr="0098720C">
              <w:rPr>
                <w:rFonts w:cs="Times New Roman"/>
                <w:sz w:val="24"/>
                <w:szCs w:val="24"/>
              </w:rPr>
              <w:t>0.386</w:t>
            </w:r>
          </w:p>
        </w:tc>
      </w:tr>
      <w:tr w:rsidR="0098720C" w:rsidRPr="0098720C" w14:paraId="7BB044F0" w14:textId="77777777" w:rsidTr="0095684A">
        <w:tc>
          <w:tcPr>
            <w:tcW w:w="1022" w:type="pct"/>
            <w:hideMark/>
          </w:tcPr>
          <w:p w14:paraId="3A6D4B50"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No</w:t>
            </w:r>
          </w:p>
        </w:tc>
        <w:tc>
          <w:tcPr>
            <w:tcW w:w="963" w:type="pct"/>
            <w:hideMark/>
          </w:tcPr>
          <w:p w14:paraId="0DEF045F"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25876EDB" w14:textId="02B70A3E" w:rsidR="0098720C" w:rsidRPr="0098720C" w:rsidRDefault="0098720C" w:rsidP="0098720C">
            <w:pPr>
              <w:widowControl/>
              <w:jc w:val="center"/>
              <w:rPr>
                <w:rFonts w:cs="Times New Roman"/>
                <w:sz w:val="24"/>
                <w:szCs w:val="24"/>
              </w:rPr>
            </w:pPr>
            <w:r w:rsidRPr="0098720C">
              <w:rPr>
                <w:rFonts w:cs="Times New Roman"/>
                <w:sz w:val="24"/>
                <w:szCs w:val="24"/>
              </w:rPr>
              <w:t>1.32 (1.27, 1.38)</w:t>
            </w:r>
          </w:p>
        </w:tc>
        <w:tc>
          <w:tcPr>
            <w:tcW w:w="1021" w:type="pct"/>
            <w:hideMark/>
          </w:tcPr>
          <w:p w14:paraId="57B47FD4" w14:textId="6FC89251" w:rsidR="0098720C" w:rsidRPr="0098720C" w:rsidRDefault="0098720C" w:rsidP="0098720C">
            <w:pPr>
              <w:widowControl/>
              <w:jc w:val="center"/>
              <w:rPr>
                <w:rFonts w:cs="Times New Roman"/>
                <w:sz w:val="24"/>
                <w:szCs w:val="24"/>
              </w:rPr>
            </w:pPr>
            <w:r w:rsidRPr="0098720C">
              <w:rPr>
                <w:rFonts w:cs="Times New Roman"/>
                <w:sz w:val="24"/>
                <w:szCs w:val="24"/>
              </w:rPr>
              <w:t>1.58 (1.45, 1.71)</w:t>
            </w:r>
          </w:p>
        </w:tc>
        <w:tc>
          <w:tcPr>
            <w:tcW w:w="858" w:type="pct"/>
          </w:tcPr>
          <w:p w14:paraId="4298D1AA" w14:textId="77777777" w:rsidR="0098720C" w:rsidRPr="0098720C" w:rsidRDefault="0098720C" w:rsidP="0098720C">
            <w:pPr>
              <w:widowControl/>
              <w:jc w:val="center"/>
              <w:rPr>
                <w:rFonts w:cs="Times New Roman"/>
                <w:sz w:val="24"/>
                <w:szCs w:val="24"/>
              </w:rPr>
            </w:pPr>
          </w:p>
        </w:tc>
      </w:tr>
      <w:tr w:rsidR="0098720C" w:rsidRPr="0098720C" w14:paraId="52B63025" w14:textId="77777777" w:rsidTr="0095684A">
        <w:tc>
          <w:tcPr>
            <w:tcW w:w="1022" w:type="pct"/>
            <w:hideMark/>
          </w:tcPr>
          <w:p w14:paraId="3451B7C1"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Yes</w:t>
            </w:r>
          </w:p>
        </w:tc>
        <w:tc>
          <w:tcPr>
            <w:tcW w:w="963" w:type="pct"/>
            <w:hideMark/>
          </w:tcPr>
          <w:p w14:paraId="3E0337A9"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1C7B325A" w14:textId="757542F5" w:rsidR="0098720C" w:rsidRPr="0098720C" w:rsidRDefault="0098720C" w:rsidP="0098720C">
            <w:pPr>
              <w:widowControl/>
              <w:jc w:val="center"/>
              <w:rPr>
                <w:rFonts w:cs="Times New Roman"/>
                <w:sz w:val="24"/>
                <w:szCs w:val="24"/>
              </w:rPr>
            </w:pPr>
            <w:r w:rsidRPr="0098720C">
              <w:rPr>
                <w:rFonts w:cs="Times New Roman"/>
                <w:sz w:val="24"/>
                <w:szCs w:val="24"/>
              </w:rPr>
              <w:t>1.25 (1.16, 1.35)</w:t>
            </w:r>
          </w:p>
        </w:tc>
        <w:tc>
          <w:tcPr>
            <w:tcW w:w="1021" w:type="pct"/>
            <w:hideMark/>
          </w:tcPr>
          <w:p w14:paraId="3D476603" w14:textId="620E3E8E" w:rsidR="0098720C" w:rsidRPr="0098720C" w:rsidRDefault="0098720C" w:rsidP="0098720C">
            <w:pPr>
              <w:widowControl/>
              <w:jc w:val="center"/>
              <w:rPr>
                <w:rFonts w:cs="Times New Roman"/>
                <w:sz w:val="24"/>
                <w:szCs w:val="24"/>
              </w:rPr>
            </w:pPr>
            <w:r w:rsidRPr="0098720C">
              <w:rPr>
                <w:rFonts w:cs="Times New Roman"/>
                <w:sz w:val="24"/>
                <w:szCs w:val="24"/>
              </w:rPr>
              <w:t>1.61 (1.45, 1.79)</w:t>
            </w:r>
          </w:p>
        </w:tc>
        <w:tc>
          <w:tcPr>
            <w:tcW w:w="858" w:type="pct"/>
          </w:tcPr>
          <w:p w14:paraId="77214738" w14:textId="77777777" w:rsidR="0098720C" w:rsidRPr="0098720C" w:rsidRDefault="0098720C" w:rsidP="0098720C">
            <w:pPr>
              <w:widowControl/>
              <w:jc w:val="center"/>
              <w:rPr>
                <w:rFonts w:cs="Times New Roman"/>
                <w:sz w:val="24"/>
                <w:szCs w:val="24"/>
              </w:rPr>
            </w:pPr>
          </w:p>
        </w:tc>
      </w:tr>
      <w:tr w:rsidR="0098720C" w:rsidRPr="0098720C" w14:paraId="194E1AF4" w14:textId="77777777" w:rsidTr="0095684A">
        <w:tc>
          <w:tcPr>
            <w:tcW w:w="1022" w:type="pct"/>
            <w:hideMark/>
          </w:tcPr>
          <w:p w14:paraId="3261DE93" w14:textId="77777777" w:rsidR="0098720C" w:rsidRPr="0098720C" w:rsidRDefault="0098720C" w:rsidP="0098720C">
            <w:pPr>
              <w:widowControl/>
              <w:jc w:val="left"/>
              <w:rPr>
                <w:rFonts w:cs="Times New Roman"/>
                <w:sz w:val="24"/>
                <w:szCs w:val="24"/>
              </w:rPr>
            </w:pPr>
            <w:r w:rsidRPr="0098720C">
              <w:rPr>
                <w:rFonts w:cs="Times New Roman"/>
                <w:sz w:val="24"/>
                <w:szCs w:val="24"/>
              </w:rPr>
              <w:t>Townsend deprivation index</w:t>
            </w:r>
          </w:p>
        </w:tc>
        <w:tc>
          <w:tcPr>
            <w:tcW w:w="963" w:type="pct"/>
          </w:tcPr>
          <w:p w14:paraId="6FA46CCA" w14:textId="77777777" w:rsidR="0098720C" w:rsidRPr="0098720C" w:rsidRDefault="0098720C" w:rsidP="0098720C">
            <w:pPr>
              <w:widowControl/>
              <w:jc w:val="center"/>
              <w:rPr>
                <w:rFonts w:cs="Times New Roman"/>
                <w:sz w:val="24"/>
                <w:szCs w:val="24"/>
              </w:rPr>
            </w:pPr>
          </w:p>
        </w:tc>
        <w:tc>
          <w:tcPr>
            <w:tcW w:w="1136" w:type="pct"/>
          </w:tcPr>
          <w:p w14:paraId="11EE74DA" w14:textId="77777777" w:rsidR="0098720C" w:rsidRPr="0098720C" w:rsidRDefault="0098720C" w:rsidP="0098720C">
            <w:pPr>
              <w:widowControl/>
              <w:jc w:val="center"/>
              <w:rPr>
                <w:rFonts w:cs="Times New Roman"/>
                <w:sz w:val="24"/>
                <w:szCs w:val="24"/>
              </w:rPr>
            </w:pPr>
          </w:p>
        </w:tc>
        <w:tc>
          <w:tcPr>
            <w:tcW w:w="1021" w:type="pct"/>
          </w:tcPr>
          <w:p w14:paraId="04057F3A" w14:textId="77777777" w:rsidR="0098720C" w:rsidRPr="0098720C" w:rsidRDefault="0098720C" w:rsidP="0098720C">
            <w:pPr>
              <w:widowControl/>
              <w:jc w:val="center"/>
              <w:rPr>
                <w:rFonts w:cs="Times New Roman"/>
                <w:sz w:val="24"/>
                <w:szCs w:val="24"/>
              </w:rPr>
            </w:pPr>
          </w:p>
        </w:tc>
        <w:tc>
          <w:tcPr>
            <w:tcW w:w="858" w:type="pct"/>
            <w:hideMark/>
          </w:tcPr>
          <w:p w14:paraId="61EE981A" w14:textId="6CA34606" w:rsidR="0098720C" w:rsidRPr="0098720C" w:rsidRDefault="0098720C" w:rsidP="0098720C">
            <w:pPr>
              <w:widowControl/>
              <w:jc w:val="center"/>
              <w:rPr>
                <w:rFonts w:cs="Times New Roman"/>
                <w:sz w:val="24"/>
                <w:szCs w:val="24"/>
              </w:rPr>
            </w:pPr>
            <w:r w:rsidRPr="0098720C">
              <w:rPr>
                <w:rFonts w:cs="Times New Roman"/>
                <w:sz w:val="24"/>
                <w:szCs w:val="24"/>
              </w:rPr>
              <w:t>0.029</w:t>
            </w:r>
          </w:p>
        </w:tc>
      </w:tr>
      <w:tr w:rsidR="0098720C" w:rsidRPr="0098720C" w14:paraId="7CDDC7E5" w14:textId="77777777" w:rsidTr="0095684A">
        <w:tc>
          <w:tcPr>
            <w:tcW w:w="1022" w:type="pct"/>
            <w:hideMark/>
          </w:tcPr>
          <w:p w14:paraId="646CBFA1"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&lt; 50%</w:t>
            </w:r>
          </w:p>
        </w:tc>
        <w:tc>
          <w:tcPr>
            <w:tcW w:w="963" w:type="pct"/>
            <w:hideMark/>
          </w:tcPr>
          <w:p w14:paraId="3B007E26"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1CF4388C" w14:textId="1003C72A" w:rsidR="0098720C" w:rsidRPr="0098720C" w:rsidRDefault="0098720C" w:rsidP="0098720C">
            <w:pPr>
              <w:widowControl/>
              <w:jc w:val="center"/>
              <w:rPr>
                <w:rFonts w:cs="Times New Roman"/>
                <w:sz w:val="24"/>
                <w:szCs w:val="24"/>
              </w:rPr>
            </w:pPr>
            <w:r w:rsidRPr="0098720C">
              <w:rPr>
                <w:rFonts w:cs="Times New Roman"/>
                <w:sz w:val="24"/>
                <w:szCs w:val="24"/>
              </w:rPr>
              <w:t>1.28 (1.21, 1.34)</w:t>
            </w:r>
          </w:p>
        </w:tc>
        <w:tc>
          <w:tcPr>
            <w:tcW w:w="1021" w:type="pct"/>
            <w:hideMark/>
          </w:tcPr>
          <w:p w14:paraId="602A03F0" w14:textId="16C57892" w:rsidR="0098720C" w:rsidRPr="0098720C" w:rsidRDefault="0098720C" w:rsidP="0098720C">
            <w:pPr>
              <w:widowControl/>
              <w:jc w:val="center"/>
              <w:rPr>
                <w:rFonts w:cs="Times New Roman"/>
                <w:sz w:val="24"/>
                <w:szCs w:val="24"/>
              </w:rPr>
            </w:pPr>
            <w:r w:rsidRPr="0098720C">
              <w:rPr>
                <w:rFonts w:cs="Times New Roman"/>
                <w:sz w:val="24"/>
                <w:szCs w:val="24"/>
              </w:rPr>
              <w:t>1.47 (1.34, 1.61)</w:t>
            </w:r>
          </w:p>
        </w:tc>
        <w:tc>
          <w:tcPr>
            <w:tcW w:w="858" w:type="pct"/>
          </w:tcPr>
          <w:p w14:paraId="46E5E70D" w14:textId="77777777" w:rsidR="0098720C" w:rsidRPr="0098720C" w:rsidRDefault="0098720C" w:rsidP="0098720C">
            <w:pPr>
              <w:widowControl/>
              <w:jc w:val="center"/>
              <w:rPr>
                <w:rFonts w:cs="Times New Roman"/>
                <w:sz w:val="24"/>
                <w:szCs w:val="24"/>
              </w:rPr>
            </w:pPr>
          </w:p>
        </w:tc>
      </w:tr>
      <w:tr w:rsidR="0098720C" w:rsidRPr="0098720C" w14:paraId="701A96FA" w14:textId="77777777" w:rsidTr="0095684A">
        <w:tc>
          <w:tcPr>
            <w:tcW w:w="1022" w:type="pct"/>
            <w:hideMark/>
          </w:tcPr>
          <w:p w14:paraId="634A84CA"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 50%</w:t>
            </w:r>
          </w:p>
        </w:tc>
        <w:tc>
          <w:tcPr>
            <w:tcW w:w="963" w:type="pct"/>
            <w:hideMark/>
          </w:tcPr>
          <w:p w14:paraId="3CD5291A"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58969D9D" w14:textId="4AE41A48" w:rsidR="0098720C" w:rsidRPr="0098720C" w:rsidRDefault="0098720C" w:rsidP="0098720C">
            <w:pPr>
              <w:widowControl/>
              <w:jc w:val="center"/>
              <w:rPr>
                <w:rFonts w:cs="Times New Roman"/>
                <w:sz w:val="24"/>
                <w:szCs w:val="24"/>
              </w:rPr>
            </w:pPr>
            <w:r w:rsidRPr="0098720C">
              <w:rPr>
                <w:rFonts w:cs="Times New Roman"/>
                <w:sz w:val="24"/>
                <w:szCs w:val="24"/>
              </w:rPr>
              <w:t>1.35 (1.27, 1.43)</w:t>
            </w:r>
          </w:p>
        </w:tc>
        <w:tc>
          <w:tcPr>
            <w:tcW w:w="1021" w:type="pct"/>
            <w:hideMark/>
          </w:tcPr>
          <w:p w14:paraId="252981B4" w14:textId="0E70F2E2" w:rsidR="0098720C" w:rsidRPr="0098720C" w:rsidRDefault="0098720C" w:rsidP="0098720C">
            <w:pPr>
              <w:widowControl/>
              <w:jc w:val="center"/>
              <w:rPr>
                <w:rFonts w:cs="Times New Roman"/>
                <w:sz w:val="24"/>
                <w:szCs w:val="24"/>
              </w:rPr>
            </w:pPr>
            <w:r w:rsidRPr="0098720C">
              <w:rPr>
                <w:rFonts w:cs="Times New Roman"/>
                <w:sz w:val="24"/>
                <w:szCs w:val="24"/>
              </w:rPr>
              <w:t>1.73 (1.58, 1.89)</w:t>
            </w:r>
          </w:p>
        </w:tc>
        <w:tc>
          <w:tcPr>
            <w:tcW w:w="858" w:type="pct"/>
          </w:tcPr>
          <w:p w14:paraId="44619EEC" w14:textId="77777777" w:rsidR="0098720C" w:rsidRPr="0098720C" w:rsidRDefault="0098720C" w:rsidP="0098720C">
            <w:pPr>
              <w:widowControl/>
              <w:jc w:val="center"/>
              <w:rPr>
                <w:rFonts w:cs="Times New Roman"/>
                <w:sz w:val="24"/>
                <w:szCs w:val="24"/>
              </w:rPr>
            </w:pPr>
          </w:p>
        </w:tc>
      </w:tr>
      <w:tr w:rsidR="0098720C" w:rsidRPr="0098720C" w14:paraId="7DF55C9D" w14:textId="77777777" w:rsidTr="0095684A">
        <w:tc>
          <w:tcPr>
            <w:tcW w:w="1022" w:type="pct"/>
            <w:hideMark/>
          </w:tcPr>
          <w:p w14:paraId="471EED74" w14:textId="77777777" w:rsidR="0098720C" w:rsidRPr="0098720C" w:rsidRDefault="0098720C" w:rsidP="0098720C">
            <w:pPr>
              <w:widowControl/>
              <w:jc w:val="left"/>
              <w:rPr>
                <w:rFonts w:cs="Times New Roman"/>
                <w:sz w:val="24"/>
                <w:szCs w:val="24"/>
              </w:rPr>
            </w:pPr>
            <w:r w:rsidRPr="0098720C">
              <w:rPr>
                <w:rFonts w:cs="Times New Roman"/>
                <w:sz w:val="24"/>
                <w:szCs w:val="24"/>
              </w:rPr>
              <w:t>College/university degree</w:t>
            </w:r>
          </w:p>
        </w:tc>
        <w:tc>
          <w:tcPr>
            <w:tcW w:w="963" w:type="pct"/>
          </w:tcPr>
          <w:p w14:paraId="08886611" w14:textId="77777777" w:rsidR="0098720C" w:rsidRPr="0098720C" w:rsidRDefault="0098720C" w:rsidP="0098720C">
            <w:pPr>
              <w:widowControl/>
              <w:jc w:val="center"/>
              <w:rPr>
                <w:rFonts w:cs="Times New Roman"/>
                <w:sz w:val="24"/>
                <w:szCs w:val="24"/>
              </w:rPr>
            </w:pPr>
          </w:p>
        </w:tc>
        <w:tc>
          <w:tcPr>
            <w:tcW w:w="1136" w:type="pct"/>
          </w:tcPr>
          <w:p w14:paraId="73C0555E" w14:textId="77777777" w:rsidR="0098720C" w:rsidRPr="0098720C" w:rsidRDefault="0098720C" w:rsidP="0098720C">
            <w:pPr>
              <w:widowControl/>
              <w:jc w:val="center"/>
              <w:rPr>
                <w:rFonts w:cs="Times New Roman"/>
                <w:sz w:val="24"/>
                <w:szCs w:val="24"/>
              </w:rPr>
            </w:pPr>
          </w:p>
        </w:tc>
        <w:tc>
          <w:tcPr>
            <w:tcW w:w="1021" w:type="pct"/>
          </w:tcPr>
          <w:p w14:paraId="3497E405" w14:textId="77777777" w:rsidR="0098720C" w:rsidRPr="0098720C" w:rsidRDefault="0098720C" w:rsidP="0098720C">
            <w:pPr>
              <w:widowControl/>
              <w:jc w:val="center"/>
              <w:rPr>
                <w:rFonts w:cs="Times New Roman"/>
                <w:sz w:val="24"/>
                <w:szCs w:val="24"/>
              </w:rPr>
            </w:pPr>
          </w:p>
        </w:tc>
        <w:tc>
          <w:tcPr>
            <w:tcW w:w="858" w:type="pct"/>
            <w:hideMark/>
          </w:tcPr>
          <w:p w14:paraId="42136ACF" w14:textId="09BE99C3" w:rsidR="0098720C" w:rsidRPr="0098720C" w:rsidRDefault="0098720C" w:rsidP="0098720C">
            <w:pPr>
              <w:widowControl/>
              <w:jc w:val="center"/>
              <w:rPr>
                <w:rFonts w:cs="Times New Roman"/>
                <w:sz w:val="24"/>
                <w:szCs w:val="24"/>
              </w:rPr>
            </w:pPr>
            <w:r w:rsidRPr="0098720C">
              <w:rPr>
                <w:rFonts w:cs="Times New Roman"/>
                <w:sz w:val="24"/>
                <w:szCs w:val="24"/>
              </w:rPr>
              <w:t>0.165</w:t>
            </w:r>
          </w:p>
        </w:tc>
      </w:tr>
      <w:tr w:rsidR="0098720C" w:rsidRPr="0098720C" w14:paraId="62AC307A" w14:textId="77777777" w:rsidTr="0095684A">
        <w:tc>
          <w:tcPr>
            <w:tcW w:w="1022" w:type="pct"/>
            <w:hideMark/>
          </w:tcPr>
          <w:p w14:paraId="48EEF5EF"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No</w:t>
            </w:r>
          </w:p>
        </w:tc>
        <w:tc>
          <w:tcPr>
            <w:tcW w:w="963" w:type="pct"/>
            <w:hideMark/>
          </w:tcPr>
          <w:p w14:paraId="125DB841"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307254B4" w14:textId="35A6813B" w:rsidR="0098720C" w:rsidRPr="0098720C" w:rsidRDefault="0098720C" w:rsidP="0098720C">
            <w:pPr>
              <w:widowControl/>
              <w:jc w:val="center"/>
              <w:rPr>
                <w:rFonts w:cs="Times New Roman"/>
                <w:sz w:val="24"/>
                <w:szCs w:val="24"/>
              </w:rPr>
            </w:pPr>
            <w:r w:rsidRPr="0098720C">
              <w:rPr>
                <w:rFonts w:cs="Times New Roman"/>
                <w:sz w:val="24"/>
                <w:szCs w:val="24"/>
              </w:rPr>
              <w:t>1.33 (1.26, 1.41)</w:t>
            </w:r>
          </w:p>
        </w:tc>
        <w:tc>
          <w:tcPr>
            <w:tcW w:w="1021" w:type="pct"/>
            <w:hideMark/>
          </w:tcPr>
          <w:p w14:paraId="2D2854FC" w14:textId="73AD4254" w:rsidR="0098720C" w:rsidRPr="0098720C" w:rsidRDefault="0098720C" w:rsidP="0098720C">
            <w:pPr>
              <w:widowControl/>
              <w:jc w:val="center"/>
              <w:rPr>
                <w:rFonts w:cs="Times New Roman"/>
                <w:sz w:val="24"/>
                <w:szCs w:val="24"/>
              </w:rPr>
            </w:pPr>
            <w:r w:rsidRPr="0098720C">
              <w:rPr>
                <w:rFonts w:cs="Times New Roman"/>
                <w:sz w:val="24"/>
                <w:szCs w:val="24"/>
              </w:rPr>
              <w:t>1.53 (1.38, 1.69)</w:t>
            </w:r>
          </w:p>
        </w:tc>
        <w:tc>
          <w:tcPr>
            <w:tcW w:w="858" w:type="pct"/>
          </w:tcPr>
          <w:p w14:paraId="7F5107FB" w14:textId="77777777" w:rsidR="0098720C" w:rsidRPr="0098720C" w:rsidRDefault="0098720C" w:rsidP="0098720C">
            <w:pPr>
              <w:widowControl/>
              <w:jc w:val="center"/>
              <w:rPr>
                <w:rFonts w:cs="Times New Roman"/>
                <w:sz w:val="24"/>
                <w:szCs w:val="24"/>
              </w:rPr>
            </w:pPr>
          </w:p>
        </w:tc>
      </w:tr>
      <w:tr w:rsidR="0098720C" w:rsidRPr="0098720C" w14:paraId="027AD0F1" w14:textId="77777777" w:rsidTr="0095684A">
        <w:tc>
          <w:tcPr>
            <w:tcW w:w="1022" w:type="pct"/>
            <w:hideMark/>
          </w:tcPr>
          <w:p w14:paraId="02CCA1C0"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Yes</w:t>
            </w:r>
          </w:p>
        </w:tc>
        <w:tc>
          <w:tcPr>
            <w:tcW w:w="963" w:type="pct"/>
            <w:hideMark/>
          </w:tcPr>
          <w:p w14:paraId="7F65E5AA"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03289D54" w14:textId="3641E538" w:rsidR="0098720C" w:rsidRPr="0098720C" w:rsidRDefault="0098720C" w:rsidP="0098720C">
            <w:pPr>
              <w:widowControl/>
              <w:jc w:val="center"/>
              <w:rPr>
                <w:rFonts w:cs="Times New Roman"/>
                <w:sz w:val="24"/>
                <w:szCs w:val="24"/>
              </w:rPr>
            </w:pPr>
            <w:r w:rsidRPr="0098720C">
              <w:rPr>
                <w:rFonts w:cs="Times New Roman"/>
                <w:sz w:val="24"/>
                <w:szCs w:val="24"/>
              </w:rPr>
              <w:t>1.34 (1.25, 1.45)</w:t>
            </w:r>
          </w:p>
        </w:tc>
        <w:tc>
          <w:tcPr>
            <w:tcW w:w="1021" w:type="pct"/>
            <w:hideMark/>
          </w:tcPr>
          <w:p w14:paraId="48285F94" w14:textId="31466CD8" w:rsidR="0098720C" w:rsidRPr="0098720C" w:rsidRDefault="0098720C" w:rsidP="0098720C">
            <w:pPr>
              <w:widowControl/>
              <w:jc w:val="center"/>
              <w:rPr>
                <w:rFonts w:cs="Times New Roman"/>
                <w:sz w:val="24"/>
                <w:szCs w:val="24"/>
              </w:rPr>
            </w:pPr>
            <w:r w:rsidRPr="0098720C">
              <w:rPr>
                <w:rFonts w:cs="Times New Roman"/>
                <w:sz w:val="24"/>
                <w:szCs w:val="24"/>
              </w:rPr>
              <w:t>1.62 (1.42, 1.85)</w:t>
            </w:r>
          </w:p>
        </w:tc>
        <w:tc>
          <w:tcPr>
            <w:tcW w:w="858" w:type="pct"/>
          </w:tcPr>
          <w:p w14:paraId="4FE79638" w14:textId="77777777" w:rsidR="0098720C" w:rsidRPr="0098720C" w:rsidRDefault="0098720C" w:rsidP="0098720C">
            <w:pPr>
              <w:widowControl/>
              <w:jc w:val="center"/>
              <w:rPr>
                <w:rFonts w:cs="Times New Roman"/>
                <w:sz w:val="24"/>
                <w:szCs w:val="24"/>
              </w:rPr>
            </w:pPr>
          </w:p>
        </w:tc>
      </w:tr>
      <w:tr w:rsidR="0098720C" w:rsidRPr="0098720C" w14:paraId="7D18B1DE" w14:textId="77777777" w:rsidTr="0095684A">
        <w:tc>
          <w:tcPr>
            <w:tcW w:w="1022" w:type="pct"/>
            <w:hideMark/>
          </w:tcPr>
          <w:p w14:paraId="3CAE64EC"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Unknown</w:t>
            </w:r>
          </w:p>
        </w:tc>
        <w:tc>
          <w:tcPr>
            <w:tcW w:w="963" w:type="pct"/>
            <w:hideMark/>
          </w:tcPr>
          <w:p w14:paraId="0962947F"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25E77FB0" w14:textId="73C5A1E5" w:rsidR="0098720C" w:rsidRPr="0098720C" w:rsidRDefault="0098720C" w:rsidP="0098720C">
            <w:pPr>
              <w:widowControl/>
              <w:jc w:val="center"/>
              <w:rPr>
                <w:rFonts w:cs="Times New Roman"/>
                <w:sz w:val="24"/>
                <w:szCs w:val="24"/>
              </w:rPr>
            </w:pPr>
            <w:r w:rsidRPr="0098720C">
              <w:rPr>
                <w:rFonts w:cs="Times New Roman"/>
                <w:sz w:val="24"/>
                <w:szCs w:val="24"/>
              </w:rPr>
              <w:t>1.21 (1.13, 1.30)</w:t>
            </w:r>
          </w:p>
        </w:tc>
        <w:tc>
          <w:tcPr>
            <w:tcW w:w="1021" w:type="pct"/>
            <w:hideMark/>
          </w:tcPr>
          <w:p w14:paraId="3D1A5B94" w14:textId="6A447983" w:rsidR="0098720C" w:rsidRPr="0098720C" w:rsidRDefault="0098720C" w:rsidP="0098720C">
            <w:pPr>
              <w:widowControl/>
              <w:jc w:val="center"/>
              <w:rPr>
                <w:rFonts w:cs="Times New Roman"/>
                <w:sz w:val="24"/>
                <w:szCs w:val="24"/>
              </w:rPr>
            </w:pPr>
            <w:r w:rsidRPr="0098720C">
              <w:rPr>
                <w:rFonts w:cs="Times New Roman"/>
                <w:sz w:val="24"/>
                <w:szCs w:val="24"/>
              </w:rPr>
              <w:t>1.62 (1.45, 1.81)</w:t>
            </w:r>
          </w:p>
        </w:tc>
        <w:tc>
          <w:tcPr>
            <w:tcW w:w="858" w:type="pct"/>
          </w:tcPr>
          <w:p w14:paraId="37381209" w14:textId="77777777" w:rsidR="0098720C" w:rsidRPr="0098720C" w:rsidRDefault="0098720C" w:rsidP="0098720C">
            <w:pPr>
              <w:widowControl/>
              <w:jc w:val="center"/>
              <w:rPr>
                <w:rFonts w:cs="Times New Roman"/>
                <w:sz w:val="24"/>
                <w:szCs w:val="24"/>
              </w:rPr>
            </w:pPr>
          </w:p>
        </w:tc>
      </w:tr>
      <w:tr w:rsidR="0098720C" w:rsidRPr="0098720C" w14:paraId="6E47A8CF" w14:textId="77777777" w:rsidTr="0095684A">
        <w:tc>
          <w:tcPr>
            <w:tcW w:w="1022" w:type="pct"/>
            <w:hideMark/>
          </w:tcPr>
          <w:p w14:paraId="376C803E" w14:textId="77777777" w:rsidR="0098720C" w:rsidRPr="0098720C" w:rsidRDefault="0098720C" w:rsidP="0098720C">
            <w:pPr>
              <w:widowControl/>
              <w:jc w:val="left"/>
              <w:rPr>
                <w:rFonts w:cs="Times New Roman"/>
                <w:sz w:val="24"/>
                <w:szCs w:val="24"/>
              </w:rPr>
            </w:pPr>
            <w:r w:rsidRPr="0098720C">
              <w:rPr>
                <w:rFonts w:cs="Times New Roman"/>
                <w:sz w:val="24"/>
                <w:szCs w:val="24"/>
              </w:rPr>
              <w:t>Smoking status</w:t>
            </w:r>
          </w:p>
        </w:tc>
        <w:tc>
          <w:tcPr>
            <w:tcW w:w="963" w:type="pct"/>
          </w:tcPr>
          <w:p w14:paraId="5880A842" w14:textId="77777777" w:rsidR="0098720C" w:rsidRPr="0098720C" w:rsidRDefault="0098720C" w:rsidP="0098720C">
            <w:pPr>
              <w:widowControl/>
              <w:jc w:val="center"/>
              <w:rPr>
                <w:rFonts w:cs="Times New Roman"/>
                <w:sz w:val="24"/>
                <w:szCs w:val="24"/>
              </w:rPr>
            </w:pPr>
          </w:p>
        </w:tc>
        <w:tc>
          <w:tcPr>
            <w:tcW w:w="1136" w:type="pct"/>
          </w:tcPr>
          <w:p w14:paraId="5AC3CEBB" w14:textId="77777777" w:rsidR="0098720C" w:rsidRPr="0098720C" w:rsidRDefault="0098720C" w:rsidP="0098720C">
            <w:pPr>
              <w:widowControl/>
              <w:jc w:val="center"/>
              <w:rPr>
                <w:rFonts w:cs="Times New Roman"/>
                <w:sz w:val="24"/>
                <w:szCs w:val="24"/>
              </w:rPr>
            </w:pPr>
          </w:p>
        </w:tc>
        <w:tc>
          <w:tcPr>
            <w:tcW w:w="1021" w:type="pct"/>
          </w:tcPr>
          <w:p w14:paraId="24DEC536" w14:textId="77777777" w:rsidR="0098720C" w:rsidRPr="0098720C" w:rsidRDefault="0098720C" w:rsidP="0098720C">
            <w:pPr>
              <w:widowControl/>
              <w:jc w:val="center"/>
              <w:rPr>
                <w:rFonts w:cs="Times New Roman"/>
                <w:sz w:val="24"/>
                <w:szCs w:val="24"/>
              </w:rPr>
            </w:pPr>
          </w:p>
        </w:tc>
        <w:tc>
          <w:tcPr>
            <w:tcW w:w="858" w:type="pct"/>
            <w:hideMark/>
          </w:tcPr>
          <w:p w14:paraId="114063F7" w14:textId="49945CBC" w:rsidR="0098720C" w:rsidRPr="0098720C" w:rsidRDefault="0098720C" w:rsidP="0098720C">
            <w:pPr>
              <w:widowControl/>
              <w:jc w:val="center"/>
              <w:rPr>
                <w:rFonts w:cs="Times New Roman"/>
                <w:sz w:val="24"/>
                <w:szCs w:val="24"/>
              </w:rPr>
            </w:pPr>
            <w:r w:rsidRPr="0098720C">
              <w:rPr>
                <w:rFonts w:cs="Times New Roman"/>
                <w:sz w:val="24"/>
                <w:szCs w:val="24"/>
              </w:rPr>
              <w:t>0.387</w:t>
            </w:r>
          </w:p>
        </w:tc>
      </w:tr>
      <w:tr w:rsidR="0098720C" w:rsidRPr="0098720C" w14:paraId="5B52BF09" w14:textId="77777777" w:rsidTr="0095684A">
        <w:tc>
          <w:tcPr>
            <w:tcW w:w="1022" w:type="pct"/>
            <w:hideMark/>
          </w:tcPr>
          <w:p w14:paraId="4E24023D"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Never smokers</w:t>
            </w:r>
          </w:p>
        </w:tc>
        <w:tc>
          <w:tcPr>
            <w:tcW w:w="963" w:type="pct"/>
            <w:hideMark/>
          </w:tcPr>
          <w:p w14:paraId="5676AD82"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21EB3BC8" w14:textId="029E6ADF" w:rsidR="0098720C" w:rsidRPr="0098720C" w:rsidRDefault="0098720C" w:rsidP="0098720C">
            <w:pPr>
              <w:widowControl/>
              <w:jc w:val="center"/>
              <w:rPr>
                <w:rFonts w:cs="Times New Roman"/>
                <w:sz w:val="24"/>
                <w:szCs w:val="24"/>
              </w:rPr>
            </w:pPr>
            <w:r w:rsidRPr="0098720C">
              <w:rPr>
                <w:rFonts w:cs="Times New Roman"/>
                <w:sz w:val="24"/>
                <w:szCs w:val="24"/>
              </w:rPr>
              <w:t>1.27 (1.20, 1.35)</w:t>
            </w:r>
          </w:p>
        </w:tc>
        <w:tc>
          <w:tcPr>
            <w:tcW w:w="1021" w:type="pct"/>
            <w:hideMark/>
          </w:tcPr>
          <w:p w14:paraId="58611C2E" w14:textId="6C87669E" w:rsidR="0098720C" w:rsidRPr="0098720C" w:rsidRDefault="0098720C" w:rsidP="0098720C">
            <w:pPr>
              <w:widowControl/>
              <w:jc w:val="center"/>
              <w:rPr>
                <w:rFonts w:cs="Times New Roman"/>
                <w:sz w:val="24"/>
                <w:szCs w:val="24"/>
              </w:rPr>
            </w:pPr>
            <w:r w:rsidRPr="0098720C">
              <w:rPr>
                <w:rFonts w:cs="Times New Roman"/>
                <w:sz w:val="24"/>
                <w:szCs w:val="24"/>
              </w:rPr>
              <w:t>1.53 (1.38, 1.70)</w:t>
            </w:r>
          </w:p>
        </w:tc>
        <w:tc>
          <w:tcPr>
            <w:tcW w:w="858" w:type="pct"/>
          </w:tcPr>
          <w:p w14:paraId="2082F737" w14:textId="77777777" w:rsidR="0098720C" w:rsidRPr="0098720C" w:rsidRDefault="0098720C" w:rsidP="0098720C">
            <w:pPr>
              <w:widowControl/>
              <w:jc w:val="center"/>
              <w:rPr>
                <w:rFonts w:cs="Times New Roman"/>
                <w:sz w:val="24"/>
                <w:szCs w:val="24"/>
              </w:rPr>
            </w:pPr>
          </w:p>
        </w:tc>
      </w:tr>
      <w:tr w:rsidR="0098720C" w:rsidRPr="0098720C" w14:paraId="53E815FA" w14:textId="77777777" w:rsidTr="0095684A">
        <w:tc>
          <w:tcPr>
            <w:tcW w:w="1022" w:type="pct"/>
            <w:hideMark/>
          </w:tcPr>
          <w:p w14:paraId="1077B61B"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Former smokers</w:t>
            </w:r>
          </w:p>
        </w:tc>
        <w:tc>
          <w:tcPr>
            <w:tcW w:w="963" w:type="pct"/>
            <w:hideMark/>
          </w:tcPr>
          <w:p w14:paraId="5B91EA9F"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07E2B42D" w14:textId="2B4128A1" w:rsidR="0098720C" w:rsidRPr="0098720C" w:rsidRDefault="0098720C" w:rsidP="0098720C">
            <w:pPr>
              <w:widowControl/>
              <w:jc w:val="center"/>
              <w:rPr>
                <w:rFonts w:cs="Times New Roman"/>
                <w:sz w:val="24"/>
                <w:szCs w:val="24"/>
              </w:rPr>
            </w:pPr>
            <w:r w:rsidRPr="0098720C">
              <w:rPr>
                <w:rFonts w:cs="Times New Roman"/>
                <w:sz w:val="24"/>
                <w:szCs w:val="24"/>
              </w:rPr>
              <w:t>1.39 (1.28, 1.50)</w:t>
            </w:r>
          </w:p>
        </w:tc>
        <w:tc>
          <w:tcPr>
            <w:tcW w:w="1021" w:type="pct"/>
            <w:hideMark/>
          </w:tcPr>
          <w:p w14:paraId="1F26D0BB" w14:textId="5A0A6814" w:rsidR="0098720C" w:rsidRPr="0098720C" w:rsidRDefault="0098720C" w:rsidP="0098720C">
            <w:pPr>
              <w:widowControl/>
              <w:jc w:val="center"/>
              <w:rPr>
                <w:rFonts w:cs="Times New Roman"/>
                <w:sz w:val="24"/>
                <w:szCs w:val="24"/>
              </w:rPr>
            </w:pPr>
            <w:r w:rsidRPr="0098720C">
              <w:rPr>
                <w:rFonts w:cs="Times New Roman"/>
                <w:sz w:val="24"/>
                <w:szCs w:val="24"/>
              </w:rPr>
              <w:t>1.72 (1.50, 1.98)</w:t>
            </w:r>
          </w:p>
        </w:tc>
        <w:tc>
          <w:tcPr>
            <w:tcW w:w="858" w:type="pct"/>
          </w:tcPr>
          <w:p w14:paraId="2F225A1F" w14:textId="77777777" w:rsidR="0098720C" w:rsidRPr="0098720C" w:rsidRDefault="0098720C" w:rsidP="0098720C">
            <w:pPr>
              <w:widowControl/>
              <w:jc w:val="center"/>
              <w:rPr>
                <w:rFonts w:cs="Times New Roman"/>
                <w:sz w:val="24"/>
                <w:szCs w:val="24"/>
              </w:rPr>
            </w:pPr>
          </w:p>
        </w:tc>
      </w:tr>
      <w:tr w:rsidR="0098720C" w:rsidRPr="0098720C" w14:paraId="348F3BDF" w14:textId="77777777" w:rsidTr="0095684A">
        <w:tc>
          <w:tcPr>
            <w:tcW w:w="1022" w:type="pct"/>
            <w:hideMark/>
          </w:tcPr>
          <w:p w14:paraId="099FF2F0"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Current smokers</w:t>
            </w:r>
          </w:p>
        </w:tc>
        <w:tc>
          <w:tcPr>
            <w:tcW w:w="963" w:type="pct"/>
            <w:hideMark/>
          </w:tcPr>
          <w:p w14:paraId="58378FDE"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669717B4" w14:textId="45A87BB3" w:rsidR="0098720C" w:rsidRPr="0098720C" w:rsidRDefault="0098720C" w:rsidP="0098720C">
            <w:pPr>
              <w:widowControl/>
              <w:jc w:val="center"/>
              <w:rPr>
                <w:rFonts w:cs="Times New Roman"/>
                <w:sz w:val="24"/>
                <w:szCs w:val="24"/>
              </w:rPr>
            </w:pPr>
            <w:r w:rsidRPr="0098720C">
              <w:rPr>
                <w:rFonts w:cs="Times New Roman"/>
                <w:sz w:val="24"/>
                <w:szCs w:val="24"/>
              </w:rPr>
              <w:t>1.30 (1.22, 1.38)</w:t>
            </w:r>
          </w:p>
        </w:tc>
        <w:tc>
          <w:tcPr>
            <w:tcW w:w="1021" w:type="pct"/>
            <w:hideMark/>
          </w:tcPr>
          <w:p w14:paraId="4D754F59" w14:textId="37A40963" w:rsidR="0098720C" w:rsidRPr="0098720C" w:rsidRDefault="0098720C" w:rsidP="0098720C">
            <w:pPr>
              <w:widowControl/>
              <w:jc w:val="center"/>
              <w:rPr>
                <w:rFonts w:cs="Times New Roman"/>
                <w:sz w:val="24"/>
                <w:szCs w:val="24"/>
              </w:rPr>
            </w:pPr>
            <w:r w:rsidRPr="0098720C">
              <w:rPr>
                <w:rFonts w:cs="Times New Roman"/>
                <w:sz w:val="24"/>
                <w:szCs w:val="24"/>
              </w:rPr>
              <w:t>1.59 (1.44, 1.76)</w:t>
            </w:r>
          </w:p>
        </w:tc>
        <w:tc>
          <w:tcPr>
            <w:tcW w:w="858" w:type="pct"/>
          </w:tcPr>
          <w:p w14:paraId="2871E5F2" w14:textId="77777777" w:rsidR="0098720C" w:rsidRPr="0098720C" w:rsidRDefault="0098720C" w:rsidP="0098720C">
            <w:pPr>
              <w:widowControl/>
              <w:jc w:val="center"/>
              <w:rPr>
                <w:rFonts w:cs="Times New Roman"/>
                <w:sz w:val="24"/>
                <w:szCs w:val="24"/>
              </w:rPr>
            </w:pPr>
          </w:p>
        </w:tc>
      </w:tr>
      <w:tr w:rsidR="0098720C" w:rsidRPr="0098720C" w14:paraId="4EF2B272" w14:textId="77777777" w:rsidTr="0095684A">
        <w:tc>
          <w:tcPr>
            <w:tcW w:w="1022" w:type="pct"/>
            <w:hideMark/>
          </w:tcPr>
          <w:p w14:paraId="75F8B45F" w14:textId="77777777" w:rsidR="0098720C" w:rsidRPr="0098720C" w:rsidRDefault="0098720C" w:rsidP="0098720C">
            <w:pPr>
              <w:widowControl/>
              <w:jc w:val="left"/>
              <w:rPr>
                <w:rFonts w:cs="Times New Roman"/>
                <w:sz w:val="24"/>
                <w:szCs w:val="24"/>
              </w:rPr>
            </w:pPr>
            <w:r w:rsidRPr="0098720C">
              <w:rPr>
                <w:rFonts w:cs="Times New Roman"/>
                <w:sz w:val="24"/>
                <w:szCs w:val="24"/>
              </w:rPr>
              <w:t>Alcohol consumption</w:t>
            </w:r>
          </w:p>
        </w:tc>
        <w:tc>
          <w:tcPr>
            <w:tcW w:w="963" w:type="pct"/>
          </w:tcPr>
          <w:p w14:paraId="612CA2F6" w14:textId="77777777" w:rsidR="0098720C" w:rsidRPr="0098720C" w:rsidRDefault="0098720C" w:rsidP="0098720C">
            <w:pPr>
              <w:widowControl/>
              <w:jc w:val="center"/>
              <w:rPr>
                <w:rFonts w:cs="Times New Roman"/>
                <w:sz w:val="24"/>
                <w:szCs w:val="24"/>
              </w:rPr>
            </w:pPr>
          </w:p>
        </w:tc>
        <w:tc>
          <w:tcPr>
            <w:tcW w:w="1136" w:type="pct"/>
          </w:tcPr>
          <w:p w14:paraId="08749A5A" w14:textId="77777777" w:rsidR="0098720C" w:rsidRPr="0098720C" w:rsidRDefault="0098720C" w:rsidP="0098720C">
            <w:pPr>
              <w:widowControl/>
              <w:jc w:val="center"/>
              <w:rPr>
                <w:rFonts w:cs="Times New Roman"/>
                <w:sz w:val="24"/>
                <w:szCs w:val="24"/>
              </w:rPr>
            </w:pPr>
          </w:p>
        </w:tc>
        <w:tc>
          <w:tcPr>
            <w:tcW w:w="1021" w:type="pct"/>
          </w:tcPr>
          <w:p w14:paraId="7C522025" w14:textId="77777777" w:rsidR="0098720C" w:rsidRPr="0098720C" w:rsidRDefault="0098720C" w:rsidP="0098720C">
            <w:pPr>
              <w:widowControl/>
              <w:jc w:val="center"/>
              <w:rPr>
                <w:rFonts w:cs="Times New Roman"/>
                <w:sz w:val="24"/>
                <w:szCs w:val="24"/>
              </w:rPr>
            </w:pPr>
          </w:p>
        </w:tc>
        <w:tc>
          <w:tcPr>
            <w:tcW w:w="858" w:type="pct"/>
            <w:hideMark/>
          </w:tcPr>
          <w:p w14:paraId="75A82725" w14:textId="4343414F" w:rsidR="0098720C" w:rsidRPr="0098720C" w:rsidRDefault="0098720C" w:rsidP="0098720C">
            <w:pPr>
              <w:widowControl/>
              <w:jc w:val="center"/>
              <w:rPr>
                <w:rFonts w:cs="Times New Roman"/>
                <w:sz w:val="24"/>
                <w:szCs w:val="24"/>
              </w:rPr>
            </w:pPr>
            <w:r w:rsidRPr="0098720C">
              <w:rPr>
                <w:rFonts w:cs="Times New Roman"/>
                <w:sz w:val="24"/>
                <w:szCs w:val="24"/>
              </w:rPr>
              <w:t>0.004</w:t>
            </w:r>
          </w:p>
        </w:tc>
      </w:tr>
      <w:tr w:rsidR="0098720C" w:rsidRPr="0098720C" w14:paraId="518228B1" w14:textId="77777777" w:rsidTr="0095684A">
        <w:tc>
          <w:tcPr>
            <w:tcW w:w="1022" w:type="pct"/>
            <w:hideMark/>
          </w:tcPr>
          <w:p w14:paraId="4FB4B0EE"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Abstainer</w:t>
            </w:r>
          </w:p>
        </w:tc>
        <w:tc>
          <w:tcPr>
            <w:tcW w:w="963" w:type="pct"/>
            <w:hideMark/>
          </w:tcPr>
          <w:p w14:paraId="61F47B6B"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7B2F935B" w14:textId="126EFF88" w:rsidR="0098720C" w:rsidRPr="0098720C" w:rsidRDefault="0098720C" w:rsidP="0098720C">
            <w:pPr>
              <w:widowControl/>
              <w:jc w:val="center"/>
              <w:rPr>
                <w:rFonts w:cs="Times New Roman"/>
                <w:sz w:val="24"/>
                <w:szCs w:val="24"/>
              </w:rPr>
            </w:pPr>
            <w:r w:rsidRPr="0098720C">
              <w:rPr>
                <w:rFonts w:cs="Times New Roman"/>
                <w:sz w:val="24"/>
                <w:szCs w:val="24"/>
              </w:rPr>
              <w:t>0.78 (0.58, 1.03)</w:t>
            </w:r>
          </w:p>
        </w:tc>
        <w:tc>
          <w:tcPr>
            <w:tcW w:w="1021" w:type="pct"/>
            <w:hideMark/>
          </w:tcPr>
          <w:p w14:paraId="6B3501F1" w14:textId="0EE144C1" w:rsidR="0098720C" w:rsidRPr="0098720C" w:rsidRDefault="0098720C" w:rsidP="0098720C">
            <w:pPr>
              <w:widowControl/>
              <w:jc w:val="center"/>
              <w:rPr>
                <w:rFonts w:cs="Times New Roman"/>
                <w:sz w:val="24"/>
                <w:szCs w:val="24"/>
              </w:rPr>
            </w:pPr>
            <w:r w:rsidRPr="0098720C">
              <w:rPr>
                <w:rFonts w:cs="Times New Roman"/>
                <w:sz w:val="24"/>
                <w:szCs w:val="24"/>
              </w:rPr>
              <w:t>1.74 (1.19, 2.53)</w:t>
            </w:r>
          </w:p>
        </w:tc>
        <w:tc>
          <w:tcPr>
            <w:tcW w:w="858" w:type="pct"/>
          </w:tcPr>
          <w:p w14:paraId="6B986C5D" w14:textId="77777777" w:rsidR="0098720C" w:rsidRPr="0098720C" w:rsidRDefault="0098720C" w:rsidP="0098720C">
            <w:pPr>
              <w:widowControl/>
              <w:jc w:val="center"/>
              <w:rPr>
                <w:rFonts w:cs="Times New Roman"/>
                <w:sz w:val="24"/>
                <w:szCs w:val="24"/>
              </w:rPr>
            </w:pPr>
          </w:p>
        </w:tc>
      </w:tr>
      <w:tr w:rsidR="0098720C" w:rsidRPr="0098720C" w14:paraId="7C8D200F" w14:textId="77777777" w:rsidTr="0095684A">
        <w:tc>
          <w:tcPr>
            <w:tcW w:w="1022" w:type="pct"/>
            <w:hideMark/>
          </w:tcPr>
          <w:p w14:paraId="095FE05A"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lastRenderedPageBreak/>
              <w:t>Light or moderate</w:t>
            </w:r>
          </w:p>
        </w:tc>
        <w:tc>
          <w:tcPr>
            <w:tcW w:w="963" w:type="pct"/>
            <w:hideMark/>
          </w:tcPr>
          <w:p w14:paraId="3E2E8C33"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1AC56083" w14:textId="63447EA0" w:rsidR="0098720C" w:rsidRPr="0098720C" w:rsidRDefault="0098720C" w:rsidP="0098720C">
            <w:pPr>
              <w:widowControl/>
              <w:jc w:val="center"/>
              <w:rPr>
                <w:rFonts w:cs="Times New Roman"/>
                <w:sz w:val="24"/>
                <w:szCs w:val="24"/>
              </w:rPr>
            </w:pPr>
            <w:r w:rsidRPr="0098720C">
              <w:rPr>
                <w:rFonts w:cs="Times New Roman"/>
                <w:sz w:val="24"/>
                <w:szCs w:val="24"/>
              </w:rPr>
              <w:t>1.30 (1.23, 1.37)</w:t>
            </w:r>
          </w:p>
        </w:tc>
        <w:tc>
          <w:tcPr>
            <w:tcW w:w="1021" w:type="pct"/>
            <w:hideMark/>
          </w:tcPr>
          <w:p w14:paraId="21144F38" w14:textId="766BBF77" w:rsidR="0098720C" w:rsidRPr="0098720C" w:rsidRDefault="0098720C" w:rsidP="0098720C">
            <w:pPr>
              <w:widowControl/>
              <w:jc w:val="center"/>
              <w:rPr>
                <w:rFonts w:cs="Times New Roman"/>
                <w:sz w:val="24"/>
                <w:szCs w:val="24"/>
              </w:rPr>
            </w:pPr>
            <w:r w:rsidRPr="0098720C">
              <w:rPr>
                <w:rFonts w:cs="Times New Roman"/>
                <w:sz w:val="24"/>
                <w:szCs w:val="24"/>
              </w:rPr>
              <w:t>1.53 (1.39, 1.69)</w:t>
            </w:r>
          </w:p>
        </w:tc>
        <w:tc>
          <w:tcPr>
            <w:tcW w:w="858" w:type="pct"/>
          </w:tcPr>
          <w:p w14:paraId="232FD1B7" w14:textId="77777777" w:rsidR="0098720C" w:rsidRPr="0098720C" w:rsidRDefault="0098720C" w:rsidP="0098720C">
            <w:pPr>
              <w:widowControl/>
              <w:jc w:val="center"/>
              <w:rPr>
                <w:rFonts w:cs="Times New Roman"/>
                <w:sz w:val="24"/>
                <w:szCs w:val="24"/>
              </w:rPr>
            </w:pPr>
          </w:p>
        </w:tc>
      </w:tr>
      <w:tr w:rsidR="0098720C" w:rsidRPr="0098720C" w14:paraId="07B59AEE" w14:textId="77777777" w:rsidTr="0095684A">
        <w:tc>
          <w:tcPr>
            <w:tcW w:w="1022" w:type="pct"/>
            <w:hideMark/>
          </w:tcPr>
          <w:p w14:paraId="4D13E3B2"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Heavy or abusive</w:t>
            </w:r>
          </w:p>
        </w:tc>
        <w:tc>
          <w:tcPr>
            <w:tcW w:w="963" w:type="pct"/>
            <w:hideMark/>
          </w:tcPr>
          <w:p w14:paraId="0F13146F"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6A03A7F6" w14:textId="0CA838D2" w:rsidR="0098720C" w:rsidRPr="0098720C" w:rsidRDefault="0098720C" w:rsidP="0098720C">
            <w:pPr>
              <w:widowControl/>
              <w:jc w:val="center"/>
              <w:rPr>
                <w:rFonts w:cs="Times New Roman"/>
                <w:sz w:val="24"/>
                <w:szCs w:val="24"/>
              </w:rPr>
            </w:pPr>
            <w:r w:rsidRPr="0098720C">
              <w:rPr>
                <w:rFonts w:cs="Times New Roman"/>
                <w:sz w:val="24"/>
                <w:szCs w:val="24"/>
              </w:rPr>
              <w:t>1.30 (1.20, 1.42)</w:t>
            </w:r>
          </w:p>
        </w:tc>
        <w:tc>
          <w:tcPr>
            <w:tcW w:w="1021" w:type="pct"/>
            <w:hideMark/>
          </w:tcPr>
          <w:p w14:paraId="294F66B4" w14:textId="73F51180" w:rsidR="0098720C" w:rsidRPr="0098720C" w:rsidRDefault="0098720C" w:rsidP="0098720C">
            <w:pPr>
              <w:widowControl/>
              <w:jc w:val="center"/>
              <w:rPr>
                <w:rFonts w:cs="Times New Roman"/>
                <w:sz w:val="24"/>
                <w:szCs w:val="24"/>
              </w:rPr>
            </w:pPr>
            <w:r w:rsidRPr="0098720C">
              <w:rPr>
                <w:rFonts w:cs="Times New Roman"/>
                <w:sz w:val="24"/>
                <w:szCs w:val="24"/>
              </w:rPr>
              <w:t>1.61 (1.38, 1.88)</w:t>
            </w:r>
          </w:p>
        </w:tc>
        <w:tc>
          <w:tcPr>
            <w:tcW w:w="858" w:type="pct"/>
          </w:tcPr>
          <w:p w14:paraId="6623D52A" w14:textId="77777777" w:rsidR="0098720C" w:rsidRPr="0098720C" w:rsidRDefault="0098720C" w:rsidP="0098720C">
            <w:pPr>
              <w:widowControl/>
              <w:jc w:val="center"/>
              <w:rPr>
                <w:rFonts w:cs="Times New Roman"/>
                <w:sz w:val="24"/>
                <w:szCs w:val="24"/>
              </w:rPr>
            </w:pPr>
          </w:p>
        </w:tc>
      </w:tr>
      <w:tr w:rsidR="0098720C" w:rsidRPr="0098720C" w14:paraId="29071BA1" w14:textId="77777777" w:rsidTr="0095684A">
        <w:tc>
          <w:tcPr>
            <w:tcW w:w="1022" w:type="pct"/>
            <w:hideMark/>
          </w:tcPr>
          <w:p w14:paraId="5D055ACD"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Unknown</w:t>
            </w:r>
          </w:p>
        </w:tc>
        <w:tc>
          <w:tcPr>
            <w:tcW w:w="963" w:type="pct"/>
            <w:hideMark/>
          </w:tcPr>
          <w:p w14:paraId="3179491C"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14F67A76" w14:textId="613721A8" w:rsidR="0098720C" w:rsidRPr="0098720C" w:rsidRDefault="0098720C" w:rsidP="0098720C">
            <w:pPr>
              <w:widowControl/>
              <w:jc w:val="center"/>
              <w:rPr>
                <w:rFonts w:cs="Times New Roman"/>
                <w:sz w:val="24"/>
                <w:szCs w:val="24"/>
              </w:rPr>
            </w:pPr>
            <w:r w:rsidRPr="0098720C">
              <w:rPr>
                <w:rFonts w:cs="Times New Roman"/>
                <w:sz w:val="24"/>
                <w:szCs w:val="24"/>
              </w:rPr>
              <w:t>1.38 (1.28, 1.48)</w:t>
            </w:r>
          </w:p>
        </w:tc>
        <w:tc>
          <w:tcPr>
            <w:tcW w:w="1021" w:type="pct"/>
            <w:hideMark/>
          </w:tcPr>
          <w:p w14:paraId="4EC4B8B0" w14:textId="4431EC0E" w:rsidR="0098720C" w:rsidRPr="0098720C" w:rsidRDefault="0098720C" w:rsidP="0098720C">
            <w:pPr>
              <w:widowControl/>
              <w:jc w:val="center"/>
              <w:rPr>
                <w:rFonts w:cs="Times New Roman"/>
                <w:sz w:val="24"/>
                <w:szCs w:val="24"/>
              </w:rPr>
            </w:pPr>
            <w:r w:rsidRPr="0098720C">
              <w:rPr>
                <w:rFonts w:cs="Times New Roman"/>
                <w:sz w:val="24"/>
                <w:szCs w:val="24"/>
              </w:rPr>
              <w:t>1.67 (1.49, 1.87)</w:t>
            </w:r>
          </w:p>
        </w:tc>
        <w:tc>
          <w:tcPr>
            <w:tcW w:w="858" w:type="pct"/>
          </w:tcPr>
          <w:p w14:paraId="6BEE1E23" w14:textId="77777777" w:rsidR="0098720C" w:rsidRPr="0098720C" w:rsidRDefault="0098720C" w:rsidP="0098720C">
            <w:pPr>
              <w:widowControl/>
              <w:jc w:val="center"/>
              <w:rPr>
                <w:rFonts w:cs="Times New Roman"/>
                <w:sz w:val="24"/>
                <w:szCs w:val="24"/>
              </w:rPr>
            </w:pPr>
          </w:p>
        </w:tc>
      </w:tr>
      <w:tr w:rsidR="0098720C" w:rsidRPr="0098720C" w14:paraId="17F4C2F4" w14:textId="77777777" w:rsidTr="0095684A">
        <w:tc>
          <w:tcPr>
            <w:tcW w:w="1022" w:type="pct"/>
            <w:hideMark/>
          </w:tcPr>
          <w:p w14:paraId="10BBAD28" w14:textId="77777777" w:rsidR="0098720C" w:rsidRPr="0098720C" w:rsidRDefault="0098720C" w:rsidP="0098720C">
            <w:pPr>
              <w:widowControl/>
              <w:jc w:val="left"/>
              <w:rPr>
                <w:rFonts w:cs="Times New Roman"/>
                <w:sz w:val="24"/>
                <w:szCs w:val="24"/>
              </w:rPr>
            </w:pPr>
            <w:r w:rsidRPr="0098720C">
              <w:rPr>
                <w:rFonts w:cs="Times New Roman"/>
                <w:sz w:val="24"/>
                <w:szCs w:val="24"/>
              </w:rPr>
              <w:t>Physical activity (METs)</w:t>
            </w:r>
          </w:p>
        </w:tc>
        <w:tc>
          <w:tcPr>
            <w:tcW w:w="963" w:type="pct"/>
          </w:tcPr>
          <w:p w14:paraId="0AEE9DD1" w14:textId="77777777" w:rsidR="0098720C" w:rsidRPr="0098720C" w:rsidRDefault="0098720C" w:rsidP="0098720C">
            <w:pPr>
              <w:widowControl/>
              <w:jc w:val="center"/>
              <w:rPr>
                <w:rFonts w:cs="Times New Roman"/>
                <w:sz w:val="24"/>
                <w:szCs w:val="24"/>
              </w:rPr>
            </w:pPr>
          </w:p>
        </w:tc>
        <w:tc>
          <w:tcPr>
            <w:tcW w:w="1136" w:type="pct"/>
          </w:tcPr>
          <w:p w14:paraId="7F291CEF" w14:textId="77777777" w:rsidR="0098720C" w:rsidRPr="0098720C" w:rsidRDefault="0098720C" w:rsidP="0098720C">
            <w:pPr>
              <w:widowControl/>
              <w:jc w:val="center"/>
              <w:rPr>
                <w:rFonts w:cs="Times New Roman"/>
                <w:sz w:val="24"/>
                <w:szCs w:val="24"/>
              </w:rPr>
            </w:pPr>
          </w:p>
        </w:tc>
        <w:tc>
          <w:tcPr>
            <w:tcW w:w="1021" w:type="pct"/>
          </w:tcPr>
          <w:p w14:paraId="6747FE00" w14:textId="77777777" w:rsidR="0098720C" w:rsidRPr="0098720C" w:rsidRDefault="0098720C" w:rsidP="0098720C">
            <w:pPr>
              <w:widowControl/>
              <w:jc w:val="center"/>
              <w:rPr>
                <w:rFonts w:cs="Times New Roman"/>
                <w:sz w:val="24"/>
                <w:szCs w:val="24"/>
              </w:rPr>
            </w:pPr>
          </w:p>
        </w:tc>
        <w:tc>
          <w:tcPr>
            <w:tcW w:w="858" w:type="pct"/>
            <w:hideMark/>
          </w:tcPr>
          <w:p w14:paraId="4FE82588" w14:textId="56AEFDD5" w:rsidR="0098720C" w:rsidRPr="0098720C" w:rsidRDefault="0098720C" w:rsidP="0098720C">
            <w:pPr>
              <w:widowControl/>
              <w:jc w:val="center"/>
              <w:rPr>
                <w:rFonts w:cs="Times New Roman"/>
                <w:sz w:val="24"/>
                <w:szCs w:val="24"/>
              </w:rPr>
            </w:pPr>
            <w:r w:rsidRPr="0098720C">
              <w:rPr>
                <w:rFonts w:cs="Times New Roman"/>
                <w:sz w:val="24"/>
                <w:szCs w:val="24"/>
              </w:rPr>
              <w:t>0.265</w:t>
            </w:r>
          </w:p>
        </w:tc>
      </w:tr>
      <w:tr w:rsidR="0098720C" w:rsidRPr="0098720C" w14:paraId="2CF57933" w14:textId="77777777" w:rsidTr="0095684A">
        <w:tc>
          <w:tcPr>
            <w:tcW w:w="1022" w:type="pct"/>
            <w:hideMark/>
          </w:tcPr>
          <w:p w14:paraId="23E7B760"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&lt; 50%</w:t>
            </w:r>
          </w:p>
        </w:tc>
        <w:tc>
          <w:tcPr>
            <w:tcW w:w="963" w:type="pct"/>
            <w:hideMark/>
          </w:tcPr>
          <w:p w14:paraId="0B72A237"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47C5BE45" w14:textId="22FDE96E" w:rsidR="0098720C" w:rsidRPr="0098720C" w:rsidRDefault="0098720C" w:rsidP="0098720C">
            <w:pPr>
              <w:widowControl/>
              <w:jc w:val="center"/>
              <w:rPr>
                <w:rFonts w:cs="Times New Roman"/>
                <w:sz w:val="24"/>
                <w:szCs w:val="24"/>
              </w:rPr>
            </w:pPr>
            <w:r w:rsidRPr="0098720C">
              <w:rPr>
                <w:rFonts w:cs="Times New Roman"/>
                <w:sz w:val="24"/>
                <w:szCs w:val="24"/>
              </w:rPr>
              <w:t>1.30 (1.22, 1.38)</w:t>
            </w:r>
          </w:p>
        </w:tc>
        <w:tc>
          <w:tcPr>
            <w:tcW w:w="1021" w:type="pct"/>
            <w:hideMark/>
          </w:tcPr>
          <w:p w14:paraId="08212FF1" w14:textId="13E6A6C1" w:rsidR="0098720C" w:rsidRPr="0098720C" w:rsidRDefault="0098720C" w:rsidP="0098720C">
            <w:pPr>
              <w:widowControl/>
              <w:jc w:val="center"/>
              <w:rPr>
                <w:rFonts w:cs="Times New Roman"/>
                <w:sz w:val="24"/>
                <w:szCs w:val="24"/>
              </w:rPr>
            </w:pPr>
            <w:r w:rsidRPr="0098720C">
              <w:rPr>
                <w:rFonts w:cs="Times New Roman"/>
                <w:sz w:val="24"/>
                <w:szCs w:val="24"/>
              </w:rPr>
              <w:t>1.68 (1.53, 1.85)</w:t>
            </w:r>
          </w:p>
        </w:tc>
        <w:tc>
          <w:tcPr>
            <w:tcW w:w="858" w:type="pct"/>
          </w:tcPr>
          <w:p w14:paraId="7C38DFFA" w14:textId="77777777" w:rsidR="0098720C" w:rsidRPr="0098720C" w:rsidRDefault="0098720C" w:rsidP="0098720C">
            <w:pPr>
              <w:widowControl/>
              <w:jc w:val="center"/>
              <w:rPr>
                <w:rFonts w:cs="Times New Roman"/>
                <w:sz w:val="24"/>
                <w:szCs w:val="24"/>
              </w:rPr>
            </w:pPr>
          </w:p>
        </w:tc>
      </w:tr>
      <w:tr w:rsidR="0098720C" w:rsidRPr="0098720C" w14:paraId="662A9121" w14:textId="77777777" w:rsidTr="0095684A">
        <w:tc>
          <w:tcPr>
            <w:tcW w:w="1022" w:type="pct"/>
            <w:hideMark/>
          </w:tcPr>
          <w:p w14:paraId="60376B46"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 50%</w:t>
            </w:r>
          </w:p>
        </w:tc>
        <w:tc>
          <w:tcPr>
            <w:tcW w:w="963" w:type="pct"/>
            <w:hideMark/>
          </w:tcPr>
          <w:p w14:paraId="491B3CCA"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34F7DB7D" w14:textId="6857AFFA" w:rsidR="0098720C" w:rsidRPr="0098720C" w:rsidRDefault="0098720C" w:rsidP="0098720C">
            <w:pPr>
              <w:widowControl/>
              <w:jc w:val="center"/>
              <w:rPr>
                <w:rFonts w:cs="Times New Roman"/>
                <w:sz w:val="24"/>
                <w:szCs w:val="24"/>
              </w:rPr>
            </w:pPr>
            <w:r w:rsidRPr="0098720C">
              <w:rPr>
                <w:rFonts w:cs="Times New Roman"/>
                <w:sz w:val="24"/>
                <w:szCs w:val="24"/>
              </w:rPr>
              <w:t>1.31 (1.25, 1.38)</w:t>
            </w:r>
          </w:p>
        </w:tc>
        <w:tc>
          <w:tcPr>
            <w:tcW w:w="1021" w:type="pct"/>
            <w:hideMark/>
          </w:tcPr>
          <w:p w14:paraId="23AC168A" w14:textId="33A83EE5" w:rsidR="0098720C" w:rsidRPr="0098720C" w:rsidRDefault="0098720C" w:rsidP="0098720C">
            <w:pPr>
              <w:widowControl/>
              <w:jc w:val="center"/>
              <w:rPr>
                <w:rFonts w:cs="Times New Roman"/>
                <w:sz w:val="24"/>
                <w:szCs w:val="24"/>
              </w:rPr>
            </w:pPr>
            <w:r w:rsidRPr="0098720C">
              <w:rPr>
                <w:rFonts w:cs="Times New Roman"/>
                <w:sz w:val="24"/>
                <w:szCs w:val="24"/>
              </w:rPr>
              <w:t>1.52 (1.39, 1.66)</w:t>
            </w:r>
          </w:p>
        </w:tc>
        <w:tc>
          <w:tcPr>
            <w:tcW w:w="858" w:type="pct"/>
          </w:tcPr>
          <w:p w14:paraId="1BE97497" w14:textId="77777777" w:rsidR="0098720C" w:rsidRPr="0098720C" w:rsidRDefault="0098720C" w:rsidP="0098720C">
            <w:pPr>
              <w:widowControl/>
              <w:jc w:val="center"/>
              <w:rPr>
                <w:rFonts w:cs="Times New Roman"/>
                <w:sz w:val="24"/>
                <w:szCs w:val="24"/>
              </w:rPr>
            </w:pPr>
          </w:p>
        </w:tc>
      </w:tr>
      <w:tr w:rsidR="0098720C" w:rsidRPr="0098720C" w14:paraId="7A04956E" w14:textId="77777777" w:rsidTr="0095684A">
        <w:tc>
          <w:tcPr>
            <w:tcW w:w="1022" w:type="pct"/>
            <w:hideMark/>
          </w:tcPr>
          <w:p w14:paraId="0A0E9BBF" w14:textId="77777777" w:rsidR="0098720C" w:rsidRPr="0098720C" w:rsidRDefault="0098720C" w:rsidP="0098720C">
            <w:pPr>
              <w:widowControl/>
              <w:jc w:val="left"/>
              <w:rPr>
                <w:rFonts w:cs="Times New Roman"/>
                <w:sz w:val="24"/>
                <w:szCs w:val="24"/>
              </w:rPr>
            </w:pPr>
            <w:r w:rsidRPr="0098720C">
              <w:rPr>
                <w:rFonts w:cs="Times New Roman"/>
                <w:sz w:val="24"/>
                <w:szCs w:val="24"/>
              </w:rPr>
              <w:t>Healthy diet score</w:t>
            </w:r>
          </w:p>
        </w:tc>
        <w:tc>
          <w:tcPr>
            <w:tcW w:w="963" w:type="pct"/>
          </w:tcPr>
          <w:p w14:paraId="6D79B26B" w14:textId="77777777" w:rsidR="0098720C" w:rsidRPr="0098720C" w:rsidRDefault="0098720C" w:rsidP="0098720C">
            <w:pPr>
              <w:widowControl/>
              <w:jc w:val="center"/>
              <w:rPr>
                <w:rFonts w:cs="Times New Roman"/>
                <w:sz w:val="24"/>
                <w:szCs w:val="24"/>
              </w:rPr>
            </w:pPr>
          </w:p>
        </w:tc>
        <w:tc>
          <w:tcPr>
            <w:tcW w:w="1136" w:type="pct"/>
          </w:tcPr>
          <w:p w14:paraId="70BEB060" w14:textId="77777777" w:rsidR="0098720C" w:rsidRPr="0098720C" w:rsidRDefault="0098720C" w:rsidP="0098720C">
            <w:pPr>
              <w:widowControl/>
              <w:jc w:val="center"/>
              <w:rPr>
                <w:rFonts w:cs="Times New Roman"/>
                <w:sz w:val="24"/>
                <w:szCs w:val="24"/>
              </w:rPr>
            </w:pPr>
          </w:p>
        </w:tc>
        <w:tc>
          <w:tcPr>
            <w:tcW w:w="1021" w:type="pct"/>
          </w:tcPr>
          <w:p w14:paraId="5E81364E" w14:textId="77777777" w:rsidR="0098720C" w:rsidRPr="0098720C" w:rsidRDefault="0098720C" w:rsidP="0098720C">
            <w:pPr>
              <w:widowControl/>
              <w:jc w:val="center"/>
              <w:rPr>
                <w:rFonts w:cs="Times New Roman"/>
                <w:sz w:val="24"/>
                <w:szCs w:val="24"/>
              </w:rPr>
            </w:pPr>
          </w:p>
        </w:tc>
        <w:tc>
          <w:tcPr>
            <w:tcW w:w="858" w:type="pct"/>
            <w:hideMark/>
          </w:tcPr>
          <w:p w14:paraId="1E0D29AD" w14:textId="7046CCBC" w:rsidR="0098720C" w:rsidRPr="0098720C" w:rsidRDefault="0098720C" w:rsidP="0098720C">
            <w:pPr>
              <w:widowControl/>
              <w:jc w:val="center"/>
              <w:rPr>
                <w:rFonts w:cs="Times New Roman"/>
                <w:sz w:val="24"/>
                <w:szCs w:val="24"/>
              </w:rPr>
            </w:pPr>
            <w:r w:rsidRPr="0098720C">
              <w:rPr>
                <w:rFonts w:cs="Times New Roman"/>
                <w:sz w:val="24"/>
                <w:szCs w:val="24"/>
              </w:rPr>
              <w:t>0.015</w:t>
            </w:r>
          </w:p>
        </w:tc>
      </w:tr>
      <w:tr w:rsidR="0098720C" w:rsidRPr="0098720C" w14:paraId="0FC4B5EE" w14:textId="77777777" w:rsidTr="0095684A">
        <w:tc>
          <w:tcPr>
            <w:tcW w:w="1022" w:type="pct"/>
            <w:hideMark/>
          </w:tcPr>
          <w:p w14:paraId="1CE59706"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&lt; 4</w:t>
            </w:r>
          </w:p>
        </w:tc>
        <w:tc>
          <w:tcPr>
            <w:tcW w:w="963" w:type="pct"/>
            <w:hideMark/>
          </w:tcPr>
          <w:p w14:paraId="2EDF709C"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4CEFE9B0" w14:textId="328D8DC1" w:rsidR="0098720C" w:rsidRPr="0098720C" w:rsidRDefault="0098720C" w:rsidP="0098720C">
            <w:pPr>
              <w:widowControl/>
              <w:jc w:val="center"/>
              <w:rPr>
                <w:rFonts w:cs="Times New Roman"/>
                <w:sz w:val="24"/>
                <w:szCs w:val="24"/>
              </w:rPr>
            </w:pPr>
            <w:r w:rsidRPr="0098720C">
              <w:rPr>
                <w:rFonts w:cs="Times New Roman"/>
                <w:sz w:val="24"/>
                <w:szCs w:val="24"/>
              </w:rPr>
              <w:t>1.33 (1.28, 1.39)</w:t>
            </w:r>
          </w:p>
        </w:tc>
        <w:tc>
          <w:tcPr>
            <w:tcW w:w="1021" w:type="pct"/>
            <w:hideMark/>
          </w:tcPr>
          <w:p w14:paraId="2AE4D6B0" w14:textId="0DF33531" w:rsidR="0098720C" w:rsidRPr="0098720C" w:rsidRDefault="0098720C" w:rsidP="0098720C">
            <w:pPr>
              <w:widowControl/>
              <w:jc w:val="center"/>
              <w:rPr>
                <w:rFonts w:cs="Times New Roman"/>
                <w:sz w:val="24"/>
                <w:szCs w:val="24"/>
              </w:rPr>
            </w:pPr>
            <w:r w:rsidRPr="0098720C">
              <w:rPr>
                <w:rFonts w:cs="Times New Roman"/>
                <w:sz w:val="24"/>
                <w:szCs w:val="24"/>
              </w:rPr>
              <w:t>1.65 (1.54, 1.78)</w:t>
            </w:r>
          </w:p>
        </w:tc>
        <w:tc>
          <w:tcPr>
            <w:tcW w:w="858" w:type="pct"/>
          </w:tcPr>
          <w:p w14:paraId="280CD7EF" w14:textId="77777777" w:rsidR="0098720C" w:rsidRPr="0098720C" w:rsidRDefault="0098720C" w:rsidP="0098720C">
            <w:pPr>
              <w:widowControl/>
              <w:jc w:val="center"/>
              <w:rPr>
                <w:rFonts w:cs="Times New Roman"/>
                <w:sz w:val="24"/>
                <w:szCs w:val="24"/>
              </w:rPr>
            </w:pPr>
          </w:p>
        </w:tc>
      </w:tr>
      <w:tr w:rsidR="0098720C" w:rsidRPr="0098720C" w14:paraId="48F0D569" w14:textId="77777777" w:rsidTr="0095684A">
        <w:tc>
          <w:tcPr>
            <w:tcW w:w="1022" w:type="pct"/>
            <w:hideMark/>
          </w:tcPr>
          <w:p w14:paraId="08843797"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 4</w:t>
            </w:r>
          </w:p>
        </w:tc>
        <w:tc>
          <w:tcPr>
            <w:tcW w:w="963" w:type="pct"/>
            <w:hideMark/>
          </w:tcPr>
          <w:p w14:paraId="5355644F"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0DF61D58" w14:textId="799DFFE0" w:rsidR="0098720C" w:rsidRPr="0098720C" w:rsidRDefault="0098720C" w:rsidP="0098720C">
            <w:pPr>
              <w:widowControl/>
              <w:jc w:val="center"/>
              <w:rPr>
                <w:rFonts w:cs="Times New Roman"/>
                <w:sz w:val="24"/>
                <w:szCs w:val="24"/>
              </w:rPr>
            </w:pPr>
            <w:r w:rsidRPr="0098720C">
              <w:rPr>
                <w:rFonts w:cs="Times New Roman"/>
                <w:sz w:val="24"/>
                <w:szCs w:val="24"/>
              </w:rPr>
              <w:t>1.20 (1.10, 1.31)</w:t>
            </w:r>
          </w:p>
        </w:tc>
        <w:tc>
          <w:tcPr>
            <w:tcW w:w="1021" w:type="pct"/>
            <w:hideMark/>
          </w:tcPr>
          <w:p w14:paraId="35D06900" w14:textId="4451CCA3" w:rsidR="0098720C" w:rsidRPr="0098720C" w:rsidRDefault="0098720C" w:rsidP="0098720C">
            <w:pPr>
              <w:widowControl/>
              <w:jc w:val="center"/>
              <w:rPr>
                <w:rFonts w:cs="Times New Roman"/>
                <w:sz w:val="24"/>
                <w:szCs w:val="24"/>
              </w:rPr>
            </w:pPr>
            <w:r w:rsidRPr="0098720C">
              <w:rPr>
                <w:rFonts w:cs="Times New Roman"/>
                <w:sz w:val="24"/>
                <w:szCs w:val="24"/>
              </w:rPr>
              <w:t>1.36 (1.17, 1.58)</w:t>
            </w:r>
          </w:p>
        </w:tc>
        <w:tc>
          <w:tcPr>
            <w:tcW w:w="858" w:type="pct"/>
          </w:tcPr>
          <w:p w14:paraId="1758E90A" w14:textId="77777777" w:rsidR="0098720C" w:rsidRPr="0098720C" w:rsidRDefault="0098720C" w:rsidP="0098720C">
            <w:pPr>
              <w:widowControl/>
              <w:jc w:val="center"/>
              <w:rPr>
                <w:rFonts w:cs="Times New Roman"/>
                <w:sz w:val="24"/>
                <w:szCs w:val="24"/>
              </w:rPr>
            </w:pPr>
          </w:p>
        </w:tc>
      </w:tr>
      <w:tr w:rsidR="0098720C" w:rsidRPr="0098720C" w14:paraId="428FDD6B" w14:textId="77777777" w:rsidTr="0095684A">
        <w:trPr>
          <w:trHeight w:val="64"/>
        </w:trPr>
        <w:tc>
          <w:tcPr>
            <w:tcW w:w="1022" w:type="pct"/>
            <w:hideMark/>
          </w:tcPr>
          <w:p w14:paraId="5A380080" w14:textId="77777777" w:rsidR="0098720C" w:rsidRPr="0098720C" w:rsidRDefault="0098720C" w:rsidP="0098720C">
            <w:pPr>
              <w:widowControl/>
              <w:jc w:val="left"/>
              <w:rPr>
                <w:rFonts w:cs="Times New Roman"/>
                <w:sz w:val="24"/>
                <w:szCs w:val="24"/>
              </w:rPr>
            </w:pPr>
            <w:r w:rsidRPr="0098720C">
              <w:rPr>
                <w:rFonts w:cs="Times New Roman"/>
                <w:sz w:val="24"/>
                <w:szCs w:val="24"/>
              </w:rPr>
              <w:t>Healthy sleep score</w:t>
            </w:r>
          </w:p>
        </w:tc>
        <w:tc>
          <w:tcPr>
            <w:tcW w:w="963" w:type="pct"/>
          </w:tcPr>
          <w:p w14:paraId="317802CC" w14:textId="77777777" w:rsidR="0098720C" w:rsidRPr="0098720C" w:rsidRDefault="0098720C" w:rsidP="0098720C">
            <w:pPr>
              <w:widowControl/>
              <w:jc w:val="center"/>
              <w:rPr>
                <w:rFonts w:cs="Times New Roman"/>
                <w:sz w:val="24"/>
                <w:szCs w:val="24"/>
              </w:rPr>
            </w:pPr>
          </w:p>
        </w:tc>
        <w:tc>
          <w:tcPr>
            <w:tcW w:w="1136" w:type="pct"/>
          </w:tcPr>
          <w:p w14:paraId="64100CD8" w14:textId="77777777" w:rsidR="0098720C" w:rsidRPr="0098720C" w:rsidRDefault="0098720C" w:rsidP="0098720C">
            <w:pPr>
              <w:widowControl/>
              <w:jc w:val="center"/>
              <w:rPr>
                <w:rFonts w:cs="Times New Roman"/>
                <w:sz w:val="24"/>
                <w:szCs w:val="24"/>
              </w:rPr>
            </w:pPr>
          </w:p>
        </w:tc>
        <w:tc>
          <w:tcPr>
            <w:tcW w:w="1021" w:type="pct"/>
          </w:tcPr>
          <w:p w14:paraId="56C9B846" w14:textId="77777777" w:rsidR="0098720C" w:rsidRPr="0098720C" w:rsidRDefault="0098720C" w:rsidP="0098720C">
            <w:pPr>
              <w:widowControl/>
              <w:jc w:val="center"/>
              <w:rPr>
                <w:rFonts w:cs="Times New Roman"/>
                <w:sz w:val="24"/>
                <w:szCs w:val="24"/>
              </w:rPr>
            </w:pPr>
          </w:p>
        </w:tc>
        <w:tc>
          <w:tcPr>
            <w:tcW w:w="858" w:type="pct"/>
            <w:hideMark/>
          </w:tcPr>
          <w:p w14:paraId="13AF2E4C" w14:textId="504659C8" w:rsidR="0098720C" w:rsidRPr="0098720C" w:rsidRDefault="0098720C" w:rsidP="0098720C">
            <w:pPr>
              <w:widowControl/>
              <w:jc w:val="center"/>
              <w:rPr>
                <w:rFonts w:cs="Times New Roman"/>
                <w:sz w:val="24"/>
                <w:szCs w:val="24"/>
              </w:rPr>
            </w:pPr>
            <w:r w:rsidRPr="0098720C">
              <w:rPr>
                <w:rFonts w:cs="Times New Roman"/>
                <w:sz w:val="24"/>
                <w:szCs w:val="24"/>
              </w:rPr>
              <w:t>0.602</w:t>
            </w:r>
          </w:p>
        </w:tc>
      </w:tr>
      <w:tr w:rsidR="0098720C" w:rsidRPr="0098720C" w14:paraId="66999110" w14:textId="77777777" w:rsidTr="0095684A">
        <w:trPr>
          <w:trHeight w:val="100"/>
        </w:trPr>
        <w:tc>
          <w:tcPr>
            <w:tcW w:w="1022" w:type="pct"/>
            <w:hideMark/>
          </w:tcPr>
          <w:p w14:paraId="242E3A79"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&lt; 4</w:t>
            </w:r>
          </w:p>
        </w:tc>
        <w:tc>
          <w:tcPr>
            <w:tcW w:w="963" w:type="pct"/>
            <w:hideMark/>
          </w:tcPr>
          <w:p w14:paraId="1C85FD50"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5B53B93B" w14:textId="33DBBC83" w:rsidR="0098720C" w:rsidRPr="0098720C" w:rsidRDefault="0098720C" w:rsidP="0098720C">
            <w:pPr>
              <w:widowControl/>
              <w:jc w:val="center"/>
              <w:rPr>
                <w:rFonts w:cs="Times New Roman"/>
                <w:sz w:val="24"/>
                <w:szCs w:val="24"/>
              </w:rPr>
            </w:pPr>
            <w:r w:rsidRPr="0098720C">
              <w:rPr>
                <w:rFonts w:cs="Times New Roman"/>
                <w:sz w:val="24"/>
                <w:szCs w:val="24"/>
              </w:rPr>
              <w:t>1.28 (1.22, 1.35)</w:t>
            </w:r>
          </w:p>
        </w:tc>
        <w:tc>
          <w:tcPr>
            <w:tcW w:w="1021" w:type="pct"/>
            <w:hideMark/>
          </w:tcPr>
          <w:p w14:paraId="35F5FE1A" w14:textId="7BEF0A9B" w:rsidR="0098720C" w:rsidRPr="0098720C" w:rsidRDefault="0098720C" w:rsidP="0098720C">
            <w:pPr>
              <w:widowControl/>
              <w:jc w:val="center"/>
              <w:rPr>
                <w:rFonts w:cs="Times New Roman"/>
                <w:sz w:val="24"/>
                <w:szCs w:val="24"/>
              </w:rPr>
            </w:pPr>
            <w:r w:rsidRPr="0098720C">
              <w:rPr>
                <w:rFonts w:cs="Times New Roman"/>
                <w:sz w:val="24"/>
                <w:szCs w:val="24"/>
              </w:rPr>
              <w:t>1.59 (1.46, 1.73)</w:t>
            </w:r>
          </w:p>
        </w:tc>
        <w:tc>
          <w:tcPr>
            <w:tcW w:w="858" w:type="pct"/>
          </w:tcPr>
          <w:p w14:paraId="3921F3FA" w14:textId="77777777" w:rsidR="0098720C" w:rsidRPr="0098720C" w:rsidRDefault="0098720C" w:rsidP="0098720C">
            <w:pPr>
              <w:widowControl/>
              <w:jc w:val="center"/>
              <w:rPr>
                <w:rFonts w:cs="Times New Roman"/>
                <w:sz w:val="24"/>
                <w:szCs w:val="24"/>
              </w:rPr>
            </w:pPr>
          </w:p>
        </w:tc>
      </w:tr>
      <w:tr w:rsidR="0098720C" w:rsidRPr="0098720C" w14:paraId="23B71A29" w14:textId="77777777" w:rsidTr="0095684A">
        <w:trPr>
          <w:trHeight w:val="100"/>
        </w:trPr>
        <w:tc>
          <w:tcPr>
            <w:tcW w:w="1022" w:type="pct"/>
            <w:hideMark/>
          </w:tcPr>
          <w:p w14:paraId="2C5F0B73"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 4</w:t>
            </w:r>
          </w:p>
        </w:tc>
        <w:tc>
          <w:tcPr>
            <w:tcW w:w="963" w:type="pct"/>
            <w:hideMark/>
          </w:tcPr>
          <w:p w14:paraId="5546FF30"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1FB8A80F" w14:textId="168084B7" w:rsidR="0098720C" w:rsidRPr="0098720C" w:rsidRDefault="0098720C" w:rsidP="0098720C">
            <w:pPr>
              <w:widowControl/>
              <w:jc w:val="center"/>
              <w:rPr>
                <w:rFonts w:cs="Times New Roman"/>
                <w:sz w:val="24"/>
                <w:szCs w:val="24"/>
              </w:rPr>
            </w:pPr>
            <w:r w:rsidRPr="0098720C">
              <w:rPr>
                <w:rFonts w:cs="Times New Roman"/>
                <w:sz w:val="24"/>
                <w:szCs w:val="24"/>
              </w:rPr>
              <w:t>1.33 (1.26, 1.41)</w:t>
            </w:r>
          </w:p>
        </w:tc>
        <w:tc>
          <w:tcPr>
            <w:tcW w:w="1021" w:type="pct"/>
            <w:hideMark/>
          </w:tcPr>
          <w:p w14:paraId="0A141634" w14:textId="7A12DDA0" w:rsidR="0098720C" w:rsidRPr="0098720C" w:rsidRDefault="0098720C" w:rsidP="0098720C">
            <w:pPr>
              <w:widowControl/>
              <w:jc w:val="center"/>
              <w:rPr>
                <w:rFonts w:cs="Times New Roman"/>
                <w:sz w:val="24"/>
                <w:szCs w:val="24"/>
              </w:rPr>
            </w:pPr>
            <w:r w:rsidRPr="0098720C">
              <w:rPr>
                <w:rFonts w:cs="Times New Roman"/>
                <w:sz w:val="24"/>
                <w:szCs w:val="24"/>
              </w:rPr>
              <w:t>1.60 (1.45, 1.76)</w:t>
            </w:r>
          </w:p>
        </w:tc>
        <w:tc>
          <w:tcPr>
            <w:tcW w:w="858" w:type="pct"/>
          </w:tcPr>
          <w:p w14:paraId="3FA478B2" w14:textId="77777777" w:rsidR="0098720C" w:rsidRPr="0098720C" w:rsidRDefault="0098720C" w:rsidP="0098720C">
            <w:pPr>
              <w:widowControl/>
              <w:jc w:val="center"/>
              <w:rPr>
                <w:rFonts w:cs="Times New Roman"/>
                <w:sz w:val="24"/>
                <w:szCs w:val="24"/>
              </w:rPr>
            </w:pPr>
          </w:p>
        </w:tc>
      </w:tr>
      <w:tr w:rsidR="0098720C" w:rsidRPr="0098720C" w14:paraId="33CF49E3" w14:textId="77777777" w:rsidTr="0095684A">
        <w:trPr>
          <w:trHeight w:val="100"/>
        </w:trPr>
        <w:tc>
          <w:tcPr>
            <w:tcW w:w="1022" w:type="pct"/>
            <w:hideMark/>
          </w:tcPr>
          <w:p w14:paraId="42735409" w14:textId="77777777" w:rsidR="0098720C" w:rsidRPr="0098720C" w:rsidRDefault="0098720C" w:rsidP="0098720C">
            <w:pPr>
              <w:widowControl/>
              <w:jc w:val="left"/>
              <w:rPr>
                <w:rFonts w:cs="Times New Roman"/>
                <w:sz w:val="24"/>
                <w:szCs w:val="24"/>
              </w:rPr>
            </w:pPr>
            <w:r w:rsidRPr="0098720C">
              <w:rPr>
                <w:rFonts w:cs="Times New Roman"/>
                <w:sz w:val="24"/>
                <w:szCs w:val="24"/>
              </w:rPr>
              <w:t>High cholesterol</w:t>
            </w:r>
          </w:p>
        </w:tc>
        <w:tc>
          <w:tcPr>
            <w:tcW w:w="963" w:type="pct"/>
          </w:tcPr>
          <w:p w14:paraId="5D6BBF80" w14:textId="77777777" w:rsidR="0098720C" w:rsidRPr="0098720C" w:rsidRDefault="0098720C" w:rsidP="0098720C">
            <w:pPr>
              <w:widowControl/>
              <w:jc w:val="center"/>
              <w:rPr>
                <w:rFonts w:cs="Times New Roman"/>
                <w:sz w:val="24"/>
                <w:szCs w:val="24"/>
              </w:rPr>
            </w:pPr>
          </w:p>
        </w:tc>
        <w:tc>
          <w:tcPr>
            <w:tcW w:w="1136" w:type="pct"/>
          </w:tcPr>
          <w:p w14:paraId="099E705D" w14:textId="77777777" w:rsidR="0098720C" w:rsidRPr="0098720C" w:rsidRDefault="0098720C" w:rsidP="0098720C">
            <w:pPr>
              <w:widowControl/>
              <w:jc w:val="center"/>
              <w:rPr>
                <w:rFonts w:cs="Times New Roman"/>
                <w:sz w:val="24"/>
                <w:szCs w:val="24"/>
              </w:rPr>
            </w:pPr>
          </w:p>
        </w:tc>
        <w:tc>
          <w:tcPr>
            <w:tcW w:w="1021" w:type="pct"/>
          </w:tcPr>
          <w:p w14:paraId="1E49519D" w14:textId="77777777" w:rsidR="0098720C" w:rsidRPr="0098720C" w:rsidRDefault="0098720C" w:rsidP="0098720C">
            <w:pPr>
              <w:widowControl/>
              <w:jc w:val="center"/>
              <w:rPr>
                <w:rFonts w:cs="Times New Roman"/>
                <w:sz w:val="24"/>
                <w:szCs w:val="24"/>
              </w:rPr>
            </w:pPr>
          </w:p>
        </w:tc>
        <w:tc>
          <w:tcPr>
            <w:tcW w:w="858" w:type="pct"/>
            <w:hideMark/>
          </w:tcPr>
          <w:p w14:paraId="7DCCC5DA" w14:textId="69658097" w:rsidR="0098720C" w:rsidRPr="0098720C" w:rsidRDefault="0098720C" w:rsidP="0098720C">
            <w:pPr>
              <w:widowControl/>
              <w:jc w:val="center"/>
              <w:rPr>
                <w:rFonts w:cs="Times New Roman"/>
                <w:sz w:val="24"/>
                <w:szCs w:val="24"/>
              </w:rPr>
            </w:pPr>
            <w:r w:rsidRPr="0098720C">
              <w:rPr>
                <w:rFonts w:cs="Times New Roman"/>
                <w:sz w:val="24"/>
                <w:szCs w:val="24"/>
              </w:rPr>
              <w:t>&lt;0.001</w:t>
            </w:r>
          </w:p>
        </w:tc>
      </w:tr>
      <w:tr w:rsidR="0098720C" w:rsidRPr="0098720C" w14:paraId="181E2CEB" w14:textId="77777777" w:rsidTr="0095684A">
        <w:trPr>
          <w:trHeight w:val="100"/>
        </w:trPr>
        <w:tc>
          <w:tcPr>
            <w:tcW w:w="1022" w:type="pct"/>
            <w:hideMark/>
          </w:tcPr>
          <w:p w14:paraId="32524F86"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No</w:t>
            </w:r>
          </w:p>
        </w:tc>
        <w:tc>
          <w:tcPr>
            <w:tcW w:w="963" w:type="pct"/>
            <w:hideMark/>
          </w:tcPr>
          <w:p w14:paraId="1AC19B27"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1069E7FC" w14:textId="6DC53466" w:rsidR="0098720C" w:rsidRPr="0098720C" w:rsidRDefault="0098720C" w:rsidP="0098720C">
            <w:pPr>
              <w:widowControl/>
              <w:jc w:val="center"/>
              <w:rPr>
                <w:rFonts w:cs="Times New Roman"/>
                <w:sz w:val="24"/>
                <w:szCs w:val="24"/>
              </w:rPr>
            </w:pPr>
            <w:r w:rsidRPr="0098720C">
              <w:rPr>
                <w:rFonts w:cs="Times New Roman"/>
                <w:sz w:val="24"/>
                <w:szCs w:val="24"/>
              </w:rPr>
              <w:t>1.34 (1.29, 1.40)</w:t>
            </w:r>
          </w:p>
        </w:tc>
        <w:tc>
          <w:tcPr>
            <w:tcW w:w="1021" w:type="pct"/>
            <w:hideMark/>
          </w:tcPr>
          <w:p w14:paraId="49F56698" w14:textId="39369CB1" w:rsidR="0098720C" w:rsidRPr="0098720C" w:rsidRDefault="0098720C" w:rsidP="0098720C">
            <w:pPr>
              <w:widowControl/>
              <w:jc w:val="center"/>
              <w:rPr>
                <w:rFonts w:cs="Times New Roman"/>
                <w:sz w:val="24"/>
                <w:szCs w:val="24"/>
              </w:rPr>
            </w:pPr>
            <w:r w:rsidRPr="0098720C">
              <w:rPr>
                <w:rFonts w:cs="Times New Roman"/>
                <w:sz w:val="24"/>
                <w:szCs w:val="24"/>
              </w:rPr>
              <w:t>1.57 (1.46, 1.68)</w:t>
            </w:r>
          </w:p>
        </w:tc>
        <w:tc>
          <w:tcPr>
            <w:tcW w:w="858" w:type="pct"/>
          </w:tcPr>
          <w:p w14:paraId="666DA9F6" w14:textId="77777777" w:rsidR="0098720C" w:rsidRPr="0098720C" w:rsidRDefault="0098720C" w:rsidP="0098720C">
            <w:pPr>
              <w:widowControl/>
              <w:jc w:val="center"/>
              <w:rPr>
                <w:rFonts w:cs="Times New Roman"/>
                <w:sz w:val="24"/>
                <w:szCs w:val="24"/>
              </w:rPr>
            </w:pPr>
          </w:p>
        </w:tc>
      </w:tr>
      <w:tr w:rsidR="0098720C" w:rsidRPr="0098720C" w14:paraId="1850FB9C" w14:textId="77777777" w:rsidTr="0095684A">
        <w:trPr>
          <w:trHeight w:val="100"/>
        </w:trPr>
        <w:tc>
          <w:tcPr>
            <w:tcW w:w="1022" w:type="pct"/>
            <w:hideMark/>
          </w:tcPr>
          <w:p w14:paraId="58ADF216"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Yes</w:t>
            </w:r>
          </w:p>
        </w:tc>
        <w:tc>
          <w:tcPr>
            <w:tcW w:w="963" w:type="pct"/>
            <w:hideMark/>
          </w:tcPr>
          <w:p w14:paraId="242D111B"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6FF60DD9" w14:textId="705C41E1" w:rsidR="0098720C" w:rsidRPr="0098720C" w:rsidRDefault="0098720C" w:rsidP="0098720C">
            <w:pPr>
              <w:widowControl/>
              <w:jc w:val="center"/>
              <w:rPr>
                <w:rFonts w:cs="Times New Roman"/>
                <w:sz w:val="24"/>
                <w:szCs w:val="24"/>
              </w:rPr>
            </w:pPr>
            <w:r w:rsidRPr="0098720C">
              <w:rPr>
                <w:rFonts w:cs="Times New Roman"/>
                <w:sz w:val="24"/>
                <w:szCs w:val="24"/>
              </w:rPr>
              <w:t>0.94 (0.82, 1.08)</w:t>
            </w:r>
          </w:p>
        </w:tc>
        <w:tc>
          <w:tcPr>
            <w:tcW w:w="1021" w:type="pct"/>
            <w:hideMark/>
          </w:tcPr>
          <w:p w14:paraId="4D7E4441" w14:textId="3B35D087" w:rsidR="0098720C" w:rsidRPr="0098720C" w:rsidRDefault="0098720C" w:rsidP="0098720C">
            <w:pPr>
              <w:widowControl/>
              <w:jc w:val="center"/>
              <w:rPr>
                <w:rFonts w:cs="Times New Roman"/>
                <w:sz w:val="24"/>
                <w:szCs w:val="24"/>
              </w:rPr>
            </w:pPr>
            <w:r w:rsidRPr="0098720C">
              <w:rPr>
                <w:rFonts w:cs="Times New Roman"/>
                <w:sz w:val="24"/>
                <w:szCs w:val="24"/>
              </w:rPr>
              <w:t>1.57 (1.34, 1.83)</w:t>
            </w:r>
          </w:p>
        </w:tc>
        <w:tc>
          <w:tcPr>
            <w:tcW w:w="858" w:type="pct"/>
          </w:tcPr>
          <w:p w14:paraId="000D465D" w14:textId="77777777" w:rsidR="0098720C" w:rsidRPr="0098720C" w:rsidRDefault="0098720C" w:rsidP="0098720C">
            <w:pPr>
              <w:widowControl/>
              <w:jc w:val="center"/>
              <w:rPr>
                <w:rFonts w:cs="Times New Roman"/>
                <w:sz w:val="24"/>
                <w:szCs w:val="24"/>
              </w:rPr>
            </w:pPr>
          </w:p>
        </w:tc>
      </w:tr>
      <w:tr w:rsidR="0098720C" w:rsidRPr="0098720C" w14:paraId="1BE73432" w14:textId="77777777" w:rsidTr="0095684A">
        <w:trPr>
          <w:trHeight w:val="100"/>
        </w:trPr>
        <w:tc>
          <w:tcPr>
            <w:tcW w:w="1022" w:type="pct"/>
            <w:hideMark/>
          </w:tcPr>
          <w:p w14:paraId="75D14E63" w14:textId="77777777" w:rsidR="0098720C" w:rsidRPr="0098720C" w:rsidRDefault="0098720C" w:rsidP="0098720C">
            <w:pPr>
              <w:widowControl/>
              <w:jc w:val="left"/>
              <w:rPr>
                <w:rFonts w:cs="Times New Roman"/>
                <w:sz w:val="24"/>
                <w:szCs w:val="24"/>
              </w:rPr>
            </w:pPr>
            <w:r w:rsidRPr="0098720C">
              <w:rPr>
                <w:rFonts w:cs="Times New Roman"/>
                <w:sz w:val="24"/>
                <w:szCs w:val="24"/>
              </w:rPr>
              <w:t>Heart failure</w:t>
            </w:r>
          </w:p>
        </w:tc>
        <w:tc>
          <w:tcPr>
            <w:tcW w:w="963" w:type="pct"/>
          </w:tcPr>
          <w:p w14:paraId="79B914BB" w14:textId="77777777" w:rsidR="0098720C" w:rsidRPr="0098720C" w:rsidRDefault="0098720C" w:rsidP="0098720C">
            <w:pPr>
              <w:widowControl/>
              <w:jc w:val="center"/>
              <w:rPr>
                <w:rFonts w:cs="Times New Roman"/>
                <w:sz w:val="24"/>
                <w:szCs w:val="24"/>
              </w:rPr>
            </w:pPr>
          </w:p>
        </w:tc>
        <w:tc>
          <w:tcPr>
            <w:tcW w:w="1136" w:type="pct"/>
          </w:tcPr>
          <w:p w14:paraId="4C5D3FCC" w14:textId="77777777" w:rsidR="0098720C" w:rsidRPr="0098720C" w:rsidRDefault="0098720C" w:rsidP="0098720C">
            <w:pPr>
              <w:widowControl/>
              <w:jc w:val="center"/>
              <w:rPr>
                <w:rFonts w:cs="Times New Roman"/>
                <w:sz w:val="24"/>
                <w:szCs w:val="24"/>
              </w:rPr>
            </w:pPr>
          </w:p>
        </w:tc>
        <w:tc>
          <w:tcPr>
            <w:tcW w:w="1021" w:type="pct"/>
          </w:tcPr>
          <w:p w14:paraId="3065444F" w14:textId="77777777" w:rsidR="0098720C" w:rsidRPr="0098720C" w:rsidRDefault="0098720C" w:rsidP="0098720C">
            <w:pPr>
              <w:widowControl/>
              <w:jc w:val="center"/>
              <w:rPr>
                <w:rFonts w:cs="Times New Roman"/>
                <w:sz w:val="24"/>
                <w:szCs w:val="24"/>
              </w:rPr>
            </w:pPr>
          </w:p>
        </w:tc>
        <w:tc>
          <w:tcPr>
            <w:tcW w:w="858" w:type="pct"/>
            <w:hideMark/>
          </w:tcPr>
          <w:p w14:paraId="37FA6450" w14:textId="07844C7F" w:rsidR="0098720C" w:rsidRPr="0098720C" w:rsidRDefault="0098720C" w:rsidP="0098720C">
            <w:pPr>
              <w:widowControl/>
              <w:jc w:val="center"/>
              <w:rPr>
                <w:rFonts w:cs="Times New Roman"/>
                <w:sz w:val="24"/>
                <w:szCs w:val="24"/>
              </w:rPr>
            </w:pPr>
            <w:r w:rsidRPr="0098720C">
              <w:rPr>
                <w:rFonts w:cs="Times New Roman"/>
                <w:sz w:val="24"/>
                <w:szCs w:val="24"/>
              </w:rPr>
              <w:t>0.767</w:t>
            </w:r>
          </w:p>
        </w:tc>
      </w:tr>
      <w:tr w:rsidR="0098720C" w:rsidRPr="0098720C" w14:paraId="3451FBF5" w14:textId="77777777" w:rsidTr="0095684A">
        <w:trPr>
          <w:trHeight w:val="100"/>
        </w:trPr>
        <w:tc>
          <w:tcPr>
            <w:tcW w:w="1022" w:type="pct"/>
            <w:hideMark/>
          </w:tcPr>
          <w:p w14:paraId="0FCA218F"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No</w:t>
            </w:r>
          </w:p>
        </w:tc>
        <w:tc>
          <w:tcPr>
            <w:tcW w:w="963" w:type="pct"/>
            <w:hideMark/>
          </w:tcPr>
          <w:p w14:paraId="587611B0"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hideMark/>
          </w:tcPr>
          <w:p w14:paraId="44916341" w14:textId="72187753" w:rsidR="0098720C" w:rsidRPr="0098720C" w:rsidRDefault="0098720C" w:rsidP="0098720C">
            <w:pPr>
              <w:widowControl/>
              <w:jc w:val="center"/>
              <w:rPr>
                <w:rFonts w:cs="Times New Roman"/>
                <w:sz w:val="24"/>
                <w:szCs w:val="24"/>
              </w:rPr>
            </w:pPr>
            <w:r w:rsidRPr="0098720C">
              <w:rPr>
                <w:rFonts w:cs="Times New Roman"/>
                <w:sz w:val="24"/>
                <w:szCs w:val="24"/>
              </w:rPr>
              <w:t>1.31 (1.26, 1.36)</w:t>
            </w:r>
          </w:p>
        </w:tc>
        <w:tc>
          <w:tcPr>
            <w:tcW w:w="1021" w:type="pct"/>
            <w:hideMark/>
          </w:tcPr>
          <w:p w14:paraId="1899980C" w14:textId="280893CF" w:rsidR="0098720C" w:rsidRPr="0098720C" w:rsidRDefault="0098720C" w:rsidP="0098720C">
            <w:pPr>
              <w:widowControl/>
              <w:jc w:val="center"/>
              <w:rPr>
                <w:rFonts w:cs="Times New Roman"/>
                <w:sz w:val="24"/>
                <w:szCs w:val="24"/>
              </w:rPr>
            </w:pPr>
            <w:r w:rsidRPr="0098720C">
              <w:rPr>
                <w:rFonts w:cs="Times New Roman"/>
                <w:sz w:val="24"/>
                <w:szCs w:val="24"/>
              </w:rPr>
              <w:t>1.59 (1.49, 1.70)</w:t>
            </w:r>
          </w:p>
        </w:tc>
        <w:tc>
          <w:tcPr>
            <w:tcW w:w="858" w:type="pct"/>
          </w:tcPr>
          <w:p w14:paraId="576AB942" w14:textId="77777777" w:rsidR="0098720C" w:rsidRPr="0098720C" w:rsidRDefault="0098720C" w:rsidP="0098720C">
            <w:pPr>
              <w:widowControl/>
              <w:jc w:val="center"/>
              <w:rPr>
                <w:rFonts w:cs="Times New Roman"/>
                <w:sz w:val="24"/>
                <w:szCs w:val="24"/>
              </w:rPr>
            </w:pPr>
          </w:p>
        </w:tc>
      </w:tr>
      <w:tr w:rsidR="0098720C" w:rsidRPr="0098720C" w14:paraId="37962180" w14:textId="77777777" w:rsidTr="0095684A">
        <w:trPr>
          <w:trHeight w:val="100"/>
        </w:trPr>
        <w:tc>
          <w:tcPr>
            <w:tcW w:w="1022" w:type="pct"/>
            <w:tcBorders>
              <w:top w:val="nil"/>
              <w:left w:val="nil"/>
              <w:bottom w:val="single" w:sz="4" w:space="0" w:color="auto"/>
              <w:right w:val="nil"/>
            </w:tcBorders>
            <w:hideMark/>
          </w:tcPr>
          <w:p w14:paraId="483BBDD2" w14:textId="77777777" w:rsidR="0098720C" w:rsidRPr="0098720C" w:rsidRDefault="0098720C" w:rsidP="0098720C">
            <w:pPr>
              <w:widowControl/>
              <w:ind w:firstLineChars="50" w:firstLine="120"/>
              <w:jc w:val="left"/>
              <w:rPr>
                <w:rFonts w:cs="Times New Roman"/>
                <w:sz w:val="24"/>
                <w:szCs w:val="24"/>
              </w:rPr>
            </w:pPr>
            <w:r w:rsidRPr="0098720C">
              <w:rPr>
                <w:rFonts w:cs="Times New Roman"/>
                <w:sz w:val="24"/>
                <w:szCs w:val="24"/>
              </w:rPr>
              <w:t>Yes</w:t>
            </w:r>
          </w:p>
        </w:tc>
        <w:tc>
          <w:tcPr>
            <w:tcW w:w="963" w:type="pct"/>
            <w:tcBorders>
              <w:top w:val="nil"/>
              <w:left w:val="nil"/>
              <w:bottom w:val="single" w:sz="4" w:space="0" w:color="auto"/>
              <w:right w:val="nil"/>
            </w:tcBorders>
            <w:hideMark/>
          </w:tcPr>
          <w:p w14:paraId="36EDF6A2" w14:textId="77777777" w:rsidR="0098720C" w:rsidRPr="0098720C" w:rsidRDefault="0098720C" w:rsidP="0098720C">
            <w:pPr>
              <w:widowControl/>
              <w:jc w:val="center"/>
              <w:rPr>
                <w:rFonts w:cs="Times New Roman"/>
                <w:sz w:val="24"/>
                <w:szCs w:val="24"/>
              </w:rPr>
            </w:pPr>
            <w:r w:rsidRPr="0098720C">
              <w:rPr>
                <w:rFonts w:cs="Times New Roman"/>
                <w:sz w:val="24"/>
                <w:szCs w:val="24"/>
              </w:rPr>
              <w:t>1.00 [Reference]</w:t>
            </w:r>
          </w:p>
        </w:tc>
        <w:tc>
          <w:tcPr>
            <w:tcW w:w="1136" w:type="pct"/>
            <w:tcBorders>
              <w:top w:val="nil"/>
              <w:left w:val="nil"/>
              <w:bottom w:val="single" w:sz="4" w:space="0" w:color="auto"/>
              <w:right w:val="nil"/>
            </w:tcBorders>
            <w:hideMark/>
          </w:tcPr>
          <w:p w14:paraId="621B7A6B" w14:textId="68951644" w:rsidR="0098720C" w:rsidRPr="0098720C" w:rsidRDefault="0098720C" w:rsidP="0098720C">
            <w:pPr>
              <w:widowControl/>
              <w:jc w:val="center"/>
              <w:rPr>
                <w:rFonts w:cs="Times New Roman"/>
                <w:sz w:val="24"/>
                <w:szCs w:val="24"/>
              </w:rPr>
            </w:pPr>
            <w:r w:rsidRPr="0098720C">
              <w:rPr>
                <w:rFonts w:cs="Times New Roman"/>
                <w:sz w:val="24"/>
                <w:szCs w:val="24"/>
              </w:rPr>
              <w:t>0.81 (0.22, 2.96)</w:t>
            </w:r>
          </w:p>
        </w:tc>
        <w:tc>
          <w:tcPr>
            <w:tcW w:w="1021" w:type="pct"/>
            <w:tcBorders>
              <w:top w:val="nil"/>
              <w:left w:val="nil"/>
              <w:bottom w:val="single" w:sz="4" w:space="0" w:color="auto"/>
              <w:right w:val="nil"/>
            </w:tcBorders>
            <w:hideMark/>
          </w:tcPr>
          <w:p w14:paraId="53344558" w14:textId="79FD237D" w:rsidR="0098720C" w:rsidRPr="0098720C" w:rsidRDefault="0098720C" w:rsidP="0098720C">
            <w:pPr>
              <w:widowControl/>
              <w:jc w:val="center"/>
              <w:rPr>
                <w:rFonts w:cs="Times New Roman"/>
                <w:sz w:val="24"/>
                <w:szCs w:val="24"/>
              </w:rPr>
            </w:pPr>
            <w:r w:rsidRPr="0098720C">
              <w:rPr>
                <w:rFonts w:cs="Times New Roman"/>
                <w:sz w:val="24"/>
                <w:szCs w:val="24"/>
              </w:rPr>
              <w:t>1.41 (0.29, 6.75)</w:t>
            </w:r>
          </w:p>
        </w:tc>
        <w:tc>
          <w:tcPr>
            <w:tcW w:w="858" w:type="pct"/>
            <w:tcBorders>
              <w:top w:val="nil"/>
              <w:left w:val="nil"/>
              <w:bottom w:val="single" w:sz="4" w:space="0" w:color="auto"/>
              <w:right w:val="nil"/>
            </w:tcBorders>
          </w:tcPr>
          <w:p w14:paraId="17551F15" w14:textId="77777777" w:rsidR="0098720C" w:rsidRPr="0098720C" w:rsidRDefault="0098720C" w:rsidP="0098720C">
            <w:pPr>
              <w:widowControl/>
              <w:jc w:val="center"/>
              <w:rPr>
                <w:rFonts w:cs="Times New Roman"/>
                <w:sz w:val="24"/>
                <w:szCs w:val="24"/>
              </w:rPr>
            </w:pPr>
          </w:p>
        </w:tc>
      </w:tr>
    </w:tbl>
    <w:p w14:paraId="1590002C" w14:textId="77777777" w:rsidR="0098720C" w:rsidRDefault="0098720C" w:rsidP="0098720C">
      <w:pPr>
        <w:rPr>
          <w:rFonts w:cs="Times New Roman"/>
          <w:bCs w:val="0"/>
          <w:sz w:val="24"/>
          <w:szCs w:val="24"/>
        </w:rPr>
      </w:pPr>
    </w:p>
    <w:p w14:paraId="50635533" w14:textId="2CC6FA26" w:rsidR="0098720C" w:rsidRDefault="0098720C" w:rsidP="0098720C">
      <w:pPr>
        <w:rPr>
          <w:rFonts w:cs="Times New Roman"/>
          <w:bCs w:val="0"/>
          <w:sz w:val="24"/>
          <w:szCs w:val="24"/>
        </w:rPr>
      </w:pPr>
      <w:r>
        <w:rPr>
          <w:rFonts w:cs="Times New Roman"/>
          <w:bCs w:val="0"/>
          <w:sz w:val="24"/>
          <w:szCs w:val="24"/>
        </w:rPr>
        <w:t xml:space="preserve">The analysis was performed in </w:t>
      </w:r>
      <w:r w:rsidR="003351CA">
        <w:rPr>
          <w:rFonts w:cs="Times New Roman"/>
          <w:bCs w:val="0"/>
          <w:sz w:val="24"/>
          <w:szCs w:val="24"/>
        </w:rPr>
        <w:t>fully adjusted model</w:t>
      </w:r>
      <w:r>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w:t>
      </w:r>
      <w:r w:rsidR="00A26E9C" w:rsidRPr="00A26E9C">
        <w:rPr>
          <w:rFonts w:cs="Times New Roman"/>
          <w:bCs w:val="0"/>
          <w:sz w:val="24"/>
          <w:szCs w:val="24"/>
        </w:rPr>
        <w:t>cardiovascular disease</w:t>
      </w:r>
      <w:r>
        <w:rPr>
          <w:rFonts w:cs="Times New Roman"/>
          <w:bCs w:val="0"/>
          <w:sz w:val="24"/>
          <w:szCs w:val="24"/>
        </w:rPr>
        <w:t>).</w:t>
      </w:r>
      <w:bookmarkEnd w:id="15"/>
    </w:p>
    <w:p w14:paraId="2F63B301" w14:textId="77777777" w:rsidR="0098720C" w:rsidRDefault="0098720C">
      <w:pPr>
        <w:widowControl/>
        <w:jc w:val="left"/>
        <w:rPr>
          <w:rFonts w:cs="Times New Roman"/>
          <w:bCs w:val="0"/>
          <w:sz w:val="24"/>
          <w:szCs w:val="24"/>
        </w:rPr>
      </w:pPr>
      <w:r>
        <w:rPr>
          <w:rFonts w:cs="Times New Roman"/>
          <w:bCs w:val="0"/>
          <w:sz w:val="24"/>
          <w:szCs w:val="24"/>
        </w:rPr>
        <w:br w:type="page"/>
      </w:r>
    </w:p>
    <w:p w14:paraId="4CC9215B" w14:textId="5FEEC347" w:rsidR="00553495" w:rsidRPr="008315B9" w:rsidRDefault="00553495" w:rsidP="00553495">
      <w:pPr>
        <w:widowControl/>
        <w:jc w:val="left"/>
        <w:rPr>
          <w:rFonts w:cs="Times New Roman"/>
          <w:bCs w:val="0"/>
          <w:sz w:val="20"/>
          <w:szCs w:val="20"/>
        </w:rPr>
      </w:pPr>
      <w:r w:rsidRPr="008315B9">
        <w:rPr>
          <w:rFonts w:cs="Times New Roman"/>
          <w:b/>
          <w:bCs w:val="0"/>
          <w:sz w:val="24"/>
          <w:szCs w:val="24"/>
        </w:rPr>
        <w:lastRenderedPageBreak/>
        <w:t xml:space="preserve">Supplementary </w:t>
      </w:r>
      <w:r>
        <w:rPr>
          <w:rFonts w:cs="Times New Roman"/>
          <w:b/>
          <w:bCs w:val="0"/>
          <w:sz w:val="24"/>
          <w:szCs w:val="24"/>
        </w:rPr>
        <w:t xml:space="preserve">Table  </w:t>
      </w:r>
      <w:r w:rsidRPr="008315B9">
        <w:rPr>
          <w:rFonts w:cs="Times New Roman"/>
          <w:b/>
          <w:bCs w:val="0"/>
          <w:sz w:val="24"/>
          <w:szCs w:val="24"/>
        </w:rPr>
        <w:t xml:space="preserve"> </w:t>
      </w:r>
      <w:r w:rsidR="00664B9E">
        <w:rPr>
          <w:rFonts w:cs="Times New Roman" w:hint="eastAsia"/>
          <w:b/>
          <w:bCs w:val="0"/>
          <w:sz w:val="24"/>
          <w:szCs w:val="24"/>
        </w:rPr>
        <w:t>20</w:t>
      </w:r>
      <w:r w:rsidRPr="008315B9">
        <w:rPr>
          <w:rFonts w:cs="Times New Roman"/>
          <w:b/>
          <w:bCs w:val="0"/>
          <w:sz w:val="24"/>
          <w:szCs w:val="24"/>
        </w:rPr>
        <w:t xml:space="preserve">. Subgroup analyses of the associations between glycemic status and the risk of </w:t>
      </w:r>
      <w:r>
        <w:rPr>
          <w:rFonts w:cs="Times New Roman" w:hint="eastAsia"/>
          <w:b/>
          <w:bCs w:val="0"/>
          <w:sz w:val="24"/>
          <w:szCs w:val="24"/>
        </w:rPr>
        <w:t>c</w:t>
      </w:r>
      <w:r w:rsidRPr="00C245C4">
        <w:rPr>
          <w:rFonts w:cs="Times New Roman"/>
          <w:b/>
          <w:bCs w:val="0"/>
          <w:sz w:val="24"/>
          <w:szCs w:val="24"/>
        </w:rPr>
        <w:t>ardiovascular disease</w:t>
      </w:r>
      <w:r w:rsidRPr="00C245C4">
        <w:rPr>
          <w:rFonts w:cs="Times New Roman" w:hint="eastAsia"/>
          <w:b/>
          <w:bCs w:val="0"/>
          <w:sz w:val="24"/>
          <w:szCs w:val="24"/>
        </w:rPr>
        <w:t xml:space="preserve"> </w:t>
      </w:r>
      <w:r w:rsidRPr="008315B9">
        <w:rPr>
          <w:rFonts w:cs="Times New Roman" w:hint="eastAsia"/>
          <w:b/>
          <w:bCs w:val="0"/>
          <w:kern w:val="0"/>
          <w:sz w:val="24"/>
          <w:szCs w:val="24"/>
        </w:rPr>
        <w:t>i</w:t>
      </w:r>
      <w:r w:rsidRPr="008315B9">
        <w:rPr>
          <w:rFonts w:cs="Times New Roman"/>
          <w:b/>
          <w:bCs w:val="0"/>
          <w:kern w:val="0"/>
          <w:sz w:val="24"/>
          <w:szCs w:val="24"/>
        </w:rPr>
        <w:t>n the UKB cohort (</w:t>
      </w:r>
      <w:r>
        <w:rPr>
          <w:rFonts w:cs="Times New Roman" w:hint="eastAsia"/>
          <w:b/>
          <w:bCs w:val="0"/>
          <w:kern w:val="0"/>
          <w:sz w:val="24"/>
          <w:szCs w:val="24"/>
        </w:rPr>
        <w:t>WHO</w:t>
      </w:r>
      <w:r w:rsidRPr="008315B9">
        <w:rPr>
          <w:rFonts w:cs="Times New Roman"/>
          <w:b/>
          <w:bCs w:val="0"/>
          <w:kern w:val="0"/>
          <w:sz w:val="24"/>
          <w:szCs w:val="24"/>
        </w:rPr>
        <w:t xml:space="preserve">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553495" w:rsidRPr="000B3459" w14:paraId="5DBE8AA8" w14:textId="77777777" w:rsidTr="0095684A">
        <w:tc>
          <w:tcPr>
            <w:tcW w:w="1022" w:type="pct"/>
            <w:vMerge w:val="restart"/>
            <w:tcBorders>
              <w:top w:val="single" w:sz="4" w:space="0" w:color="auto"/>
            </w:tcBorders>
            <w:vAlign w:val="center"/>
          </w:tcPr>
          <w:p w14:paraId="5B1178FF" w14:textId="77777777" w:rsidR="00553495" w:rsidRPr="000B3459" w:rsidRDefault="00553495" w:rsidP="0095684A">
            <w:pPr>
              <w:widowControl/>
              <w:jc w:val="left"/>
              <w:rPr>
                <w:rFonts w:cs="Times New Roman"/>
                <w:sz w:val="24"/>
                <w:szCs w:val="24"/>
              </w:rPr>
            </w:pPr>
            <w:r w:rsidRPr="000B3459">
              <w:rPr>
                <w:rFonts w:cs="Times New Roman"/>
                <w:sz w:val="24"/>
                <w:szCs w:val="24"/>
              </w:rPr>
              <w:t>Subgroup</w:t>
            </w:r>
          </w:p>
        </w:tc>
        <w:tc>
          <w:tcPr>
            <w:tcW w:w="3120" w:type="pct"/>
            <w:gridSpan w:val="3"/>
            <w:tcBorders>
              <w:top w:val="single" w:sz="4" w:space="0" w:color="auto"/>
              <w:bottom w:val="single" w:sz="4" w:space="0" w:color="auto"/>
            </w:tcBorders>
          </w:tcPr>
          <w:p w14:paraId="485BBFC7" w14:textId="77777777" w:rsidR="00553495" w:rsidRPr="000B3459" w:rsidRDefault="00553495" w:rsidP="0095684A">
            <w:pPr>
              <w:widowControl/>
              <w:jc w:val="center"/>
              <w:rPr>
                <w:rFonts w:cs="Times New Roman"/>
                <w:sz w:val="24"/>
                <w:szCs w:val="24"/>
              </w:rPr>
            </w:pPr>
            <w:r w:rsidRPr="000B3459">
              <w:rPr>
                <w:rFonts w:cs="Times New Roman"/>
                <w:sz w:val="24"/>
                <w:szCs w:val="24"/>
              </w:rPr>
              <w:t>Groups</w:t>
            </w:r>
          </w:p>
        </w:tc>
        <w:tc>
          <w:tcPr>
            <w:tcW w:w="858" w:type="pct"/>
            <w:vMerge w:val="restart"/>
            <w:tcBorders>
              <w:top w:val="single" w:sz="4" w:space="0" w:color="auto"/>
            </w:tcBorders>
            <w:vAlign w:val="center"/>
          </w:tcPr>
          <w:p w14:paraId="02D919C7" w14:textId="77777777" w:rsidR="00553495" w:rsidRPr="000B3459" w:rsidRDefault="00553495" w:rsidP="0095684A">
            <w:pPr>
              <w:widowControl/>
              <w:jc w:val="center"/>
              <w:rPr>
                <w:rFonts w:cs="Times New Roman"/>
                <w:sz w:val="24"/>
                <w:szCs w:val="24"/>
              </w:rPr>
            </w:pPr>
            <w:r w:rsidRPr="000B3459">
              <w:rPr>
                <w:rFonts w:cs="Times New Roman"/>
                <w:i/>
                <w:iCs/>
                <w:sz w:val="24"/>
                <w:szCs w:val="24"/>
              </w:rPr>
              <w:t>P</w:t>
            </w:r>
            <w:r w:rsidRPr="000B3459">
              <w:rPr>
                <w:rFonts w:cs="Times New Roman"/>
                <w:sz w:val="24"/>
                <w:szCs w:val="24"/>
              </w:rPr>
              <w:t xml:space="preserve"> for interaction</w:t>
            </w:r>
          </w:p>
        </w:tc>
      </w:tr>
      <w:tr w:rsidR="00553495" w:rsidRPr="000B3459" w14:paraId="2D4A6AC3" w14:textId="77777777" w:rsidTr="0095684A">
        <w:tc>
          <w:tcPr>
            <w:tcW w:w="1022" w:type="pct"/>
            <w:vMerge/>
            <w:tcBorders>
              <w:bottom w:val="single" w:sz="4" w:space="0" w:color="auto"/>
            </w:tcBorders>
          </w:tcPr>
          <w:p w14:paraId="71DA450B" w14:textId="77777777" w:rsidR="00553495" w:rsidRPr="000B3459" w:rsidRDefault="00553495" w:rsidP="0095684A">
            <w:pPr>
              <w:widowControl/>
              <w:jc w:val="left"/>
              <w:rPr>
                <w:rFonts w:cs="Times New Roman"/>
                <w:sz w:val="24"/>
                <w:szCs w:val="24"/>
              </w:rPr>
            </w:pPr>
          </w:p>
        </w:tc>
        <w:tc>
          <w:tcPr>
            <w:tcW w:w="963" w:type="pct"/>
            <w:tcBorders>
              <w:top w:val="single" w:sz="4" w:space="0" w:color="auto"/>
              <w:bottom w:val="single" w:sz="4" w:space="0" w:color="auto"/>
            </w:tcBorders>
          </w:tcPr>
          <w:p w14:paraId="5D97AB0F" w14:textId="77777777" w:rsidR="00553495" w:rsidRPr="000B3459" w:rsidRDefault="00553495" w:rsidP="0095684A">
            <w:pPr>
              <w:widowControl/>
              <w:jc w:val="center"/>
              <w:rPr>
                <w:rFonts w:cs="Times New Roman"/>
                <w:sz w:val="24"/>
                <w:szCs w:val="24"/>
              </w:rPr>
            </w:pPr>
            <w:r w:rsidRPr="000B3459">
              <w:rPr>
                <w:rFonts w:cs="Times New Roman"/>
                <w:sz w:val="24"/>
                <w:szCs w:val="24"/>
              </w:rPr>
              <w:t>Normoglycemia</w:t>
            </w:r>
          </w:p>
        </w:tc>
        <w:tc>
          <w:tcPr>
            <w:tcW w:w="1136" w:type="pct"/>
            <w:tcBorders>
              <w:top w:val="single" w:sz="4" w:space="0" w:color="auto"/>
              <w:bottom w:val="single" w:sz="4" w:space="0" w:color="auto"/>
            </w:tcBorders>
          </w:tcPr>
          <w:p w14:paraId="1E8A463A" w14:textId="77777777" w:rsidR="00553495" w:rsidRPr="000B3459" w:rsidRDefault="00553495" w:rsidP="0095684A">
            <w:pPr>
              <w:widowControl/>
              <w:jc w:val="center"/>
              <w:rPr>
                <w:rFonts w:cs="Times New Roman"/>
                <w:sz w:val="24"/>
                <w:szCs w:val="24"/>
              </w:rPr>
            </w:pPr>
            <w:r w:rsidRPr="000B3459">
              <w:rPr>
                <w:rFonts w:cs="Times New Roman"/>
                <w:sz w:val="24"/>
                <w:szCs w:val="24"/>
              </w:rPr>
              <w:t>Prediabetes</w:t>
            </w:r>
          </w:p>
        </w:tc>
        <w:tc>
          <w:tcPr>
            <w:tcW w:w="1021" w:type="pct"/>
            <w:tcBorders>
              <w:top w:val="single" w:sz="4" w:space="0" w:color="auto"/>
              <w:bottom w:val="single" w:sz="4" w:space="0" w:color="auto"/>
            </w:tcBorders>
          </w:tcPr>
          <w:p w14:paraId="39B4E880" w14:textId="77777777" w:rsidR="00553495" w:rsidRPr="000B3459" w:rsidRDefault="00553495" w:rsidP="0095684A">
            <w:pPr>
              <w:widowControl/>
              <w:jc w:val="center"/>
              <w:rPr>
                <w:rFonts w:cs="Times New Roman"/>
                <w:sz w:val="24"/>
                <w:szCs w:val="24"/>
              </w:rPr>
            </w:pPr>
            <w:r w:rsidRPr="000B3459">
              <w:rPr>
                <w:rFonts w:cs="Times New Roman"/>
                <w:sz w:val="24"/>
                <w:szCs w:val="24"/>
              </w:rPr>
              <w:t>T2DM</w:t>
            </w:r>
          </w:p>
        </w:tc>
        <w:tc>
          <w:tcPr>
            <w:tcW w:w="858" w:type="pct"/>
            <w:vMerge/>
            <w:tcBorders>
              <w:bottom w:val="single" w:sz="4" w:space="0" w:color="auto"/>
            </w:tcBorders>
          </w:tcPr>
          <w:p w14:paraId="6C4850A3" w14:textId="77777777" w:rsidR="00553495" w:rsidRPr="000B3459" w:rsidRDefault="00553495" w:rsidP="0095684A">
            <w:pPr>
              <w:widowControl/>
              <w:jc w:val="center"/>
              <w:rPr>
                <w:rFonts w:cs="Times New Roman"/>
                <w:sz w:val="24"/>
                <w:szCs w:val="24"/>
              </w:rPr>
            </w:pPr>
          </w:p>
        </w:tc>
      </w:tr>
      <w:tr w:rsidR="00553495" w:rsidRPr="000B3459" w14:paraId="6434D70C" w14:textId="77777777" w:rsidTr="0095684A">
        <w:tc>
          <w:tcPr>
            <w:tcW w:w="1022" w:type="pct"/>
            <w:tcBorders>
              <w:top w:val="single" w:sz="4" w:space="0" w:color="auto"/>
            </w:tcBorders>
          </w:tcPr>
          <w:p w14:paraId="1AEE83E6" w14:textId="77777777" w:rsidR="00553495" w:rsidRPr="000B3459" w:rsidRDefault="00553495" w:rsidP="00553495">
            <w:pPr>
              <w:widowControl/>
              <w:jc w:val="left"/>
              <w:rPr>
                <w:rFonts w:cs="Times New Roman"/>
                <w:sz w:val="24"/>
                <w:szCs w:val="24"/>
              </w:rPr>
            </w:pPr>
            <w:r w:rsidRPr="000B3459">
              <w:rPr>
                <w:rFonts w:cs="Times New Roman"/>
                <w:sz w:val="24"/>
                <w:szCs w:val="24"/>
              </w:rPr>
              <w:t>Age (years)</w:t>
            </w:r>
          </w:p>
        </w:tc>
        <w:tc>
          <w:tcPr>
            <w:tcW w:w="963" w:type="pct"/>
            <w:tcBorders>
              <w:top w:val="single" w:sz="4" w:space="0" w:color="auto"/>
            </w:tcBorders>
          </w:tcPr>
          <w:p w14:paraId="4B46C5DA" w14:textId="77777777" w:rsidR="00553495" w:rsidRPr="000B3459" w:rsidRDefault="00553495" w:rsidP="00553495">
            <w:pPr>
              <w:widowControl/>
              <w:jc w:val="center"/>
              <w:rPr>
                <w:rFonts w:cs="Times New Roman"/>
                <w:sz w:val="24"/>
                <w:szCs w:val="24"/>
              </w:rPr>
            </w:pPr>
          </w:p>
        </w:tc>
        <w:tc>
          <w:tcPr>
            <w:tcW w:w="1136" w:type="pct"/>
            <w:tcBorders>
              <w:top w:val="single" w:sz="4" w:space="0" w:color="auto"/>
            </w:tcBorders>
          </w:tcPr>
          <w:p w14:paraId="752117FB" w14:textId="77777777" w:rsidR="00553495" w:rsidRPr="000B3459" w:rsidRDefault="00553495" w:rsidP="00553495">
            <w:pPr>
              <w:widowControl/>
              <w:jc w:val="center"/>
              <w:rPr>
                <w:rFonts w:cs="Times New Roman"/>
                <w:sz w:val="24"/>
                <w:szCs w:val="24"/>
              </w:rPr>
            </w:pPr>
          </w:p>
        </w:tc>
        <w:tc>
          <w:tcPr>
            <w:tcW w:w="1021" w:type="pct"/>
            <w:tcBorders>
              <w:top w:val="single" w:sz="4" w:space="0" w:color="auto"/>
            </w:tcBorders>
          </w:tcPr>
          <w:p w14:paraId="11A1E595" w14:textId="77777777" w:rsidR="00553495" w:rsidRPr="000B3459" w:rsidRDefault="00553495" w:rsidP="00553495">
            <w:pPr>
              <w:widowControl/>
              <w:jc w:val="center"/>
              <w:rPr>
                <w:rFonts w:cs="Times New Roman"/>
                <w:sz w:val="24"/>
                <w:szCs w:val="24"/>
              </w:rPr>
            </w:pPr>
          </w:p>
        </w:tc>
        <w:tc>
          <w:tcPr>
            <w:tcW w:w="858" w:type="pct"/>
            <w:tcBorders>
              <w:top w:val="single" w:sz="4" w:space="0" w:color="auto"/>
            </w:tcBorders>
          </w:tcPr>
          <w:p w14:paraId="0AF1401A" w14:textId="2C7B34B7" w:rsidR="00553495" w:rsidRPr="000B3459" w:rsidRDefault="00553495" w:rsidP="00553495">
            <w:pPr>
              <w:widowControl/>
              <w:jc w:val="center"/>
              <w:rPr>
                <w:rFonts w:cs="Times New Roman"/>
                <w:sz w:val="24"/>
                <w:szCs w:val="24"/>
              </w:rPr>
            </w:pPr>
            <w:r w:rsidRPr="00553495">
              <w:rPr>
                <w:rFonts w:cs="Times New Roman"/>
                <w:sz w:val="24"/>
                <w:szCs w:val="24"/>
              </w:rPr>
              <w:t>&lt;0.001</w:t>
            </w:r>
          </w:p>
        </w:tc>
      </w:tr>
      <w:tr w:rsidR="00553495" w:rsidRPr="000B3459" w14:paraId="22D1336F" w14:textId="77777777" w:rsidTr="0095684A">
        <w:tc>
          <w:tcPr>
            <w:tcW w:w="1022" w:type="pct"/>
          </w:tcPr>
          <w:p w14:paraId="5A2ACAA3"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&lt; 65</w:t>
            </w:r>
          </w:p>
        </w:tc>
        <w:tc>
          <w:tcPr>
            <w:tcW w:w="963" w:type="pct"/>
          </w:tcPr>
          <w:p w14:paraId="36ACC2E8"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1CBE0325" w14:textId="203E88F9" w:rsidR="00553495" w:rsidRPr="000B3459" w:rsidRDefault="00553495" w:rsidP="00553495">
            <w:pPr>
              <w:widowControl/>
              <w:jc w:val="center"/>
              <w:rPr>
                <w:rFonts w:cs="Times New Roman"/>
                <w:sz w:val="24"/>
                <w:szCs w:val="24"/>
              </w:rPr>
            </w:pPr>
            <w:r w:rsidRPr="00553495">
              <w:rPr>
                <w:rFonts w:cs="Times New Roman"/>
                <w:sz w:val="24"/>
                <w:szCs w:val="24"/>
              </w:rPr>
              <w:t>1.45 (1.39, 1.51)</w:t>
            </w:r>
          </w:p>
        </w:tc>
        <w:tc>
          <w:tcPr>
            <w:tcW w:w="1021" w:type="pct"/>
          </w:tcPr>
          <w:p w14:paraId="408B5325" w14:textId="5F763D27" w:rsidR="00553495" w:rsidRPr="000B3459" w:rsidRDefault="00553495" w:rsidP="00553495">
            <w:pPr>
              <w:widowControl/>
              <w:jc w:val="center"/>
              <w:rPr>
                <w:rFonts w:cs="Times New Roman"/>
                <w:sz w:val="24"/>
                <w:szCs w:val="24"/>
              </w:rPr>
            </w:pPr>
            <w:r w:rsidRPr="00553495">
              <w:rPr>
                <w:rFonts w:cs="Times New Roman"/>
                <w:sz w:val="24"/>
                <w:szCs w:val="24"/>
              </w:rPr>
              <w:t>1.88 (1.81, 1.95)</w:t>
            </w:r>
          </w:p>
        </w:tc>
        <w:tc>
          <w:tcPr>
            <w:tcW w:w="858" w:type="pct"/>
          </w:tcPr>
          <w:p w14:paraId="3C018ED4" w14:textId="77777777" w:rsidR="00553495" w:rsidRPr="000B3459" w:rsidRDefault="00553495" w:rsidP="00553495">
            <w:pPr>
              <w:widowControl/>
              <w:jc w:val="center"/>
              <w:rPr>
                <w:rFonts w:cs="Times New Roman"/>
                <w:sz w:val="24"/>
                <w:szCs w:val="24"/>
              </w:rPr>
            </w:pPr>
          </w:p>
        </w:tc>
      </w:tr>
      <w:tr w:rsidR="00553495" w:rsidRPr="000B3459" w14:paraId="646FDEB2" w14:textId="77777777" w:rsidTr="0095684A">
        <w:tc>
          <w:tcPr>
            <w:tcW w:w="1022" w:type="pct"/>
          </w:tcPr>
          <w:p w14:paraId="4EAEE9B0"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 65</w:t>
            </w:r>
          </w:p>
        </w:tc>
        <w:tc>
          <w:tcPr>
            <w:tcW w:w="963" w:type="pct"/>
          </w:tcPr>
          <w:p w14:paraId="2747DFE7"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0B656807" w14:textId="7DC0183E" w:rsidR="00553495" w:rsidRPr="000B3459" w:rsidRDefault="00553495" w:rsidP="00553495">
            <w:pPr>
              <w:widowControl/>
              <w:jc w:val="center"/>
              <w:rPr>
                <w:rFonts w:cs="Times New Roman"/>
                <w:sz w:val="24"/>
                <w:szCs w:val="24"/>
              </w:rPr>
            </w:pPr>
            <w:r w:rsidRPr="00553495">
              <w:rPr>
                <w:rFonts w:cs="Times New Roman"/>
                <w:sz w:val="24"/>
                <w:szCs w:val="24"/>
              </w:rPr>
              <w:t>1.15 (1.09, 1.22)</w:t>
            </w:r>
          </w:p>
        </w:tc>
        <w:tc>
          <w:tcPr>
            <w:tcW w:w="1021" w:type="pct"/>
          </w:tcPr>
          <w:p w14:paraId="4C54967B" w14:textId="35D9D5FA" w:rsidR="00553495" w:rsidRPr="000B3459" w:rsidRDefault="00553495" w:rsidP="00553495">
            <w:pPr>
              <w:widowControl/>
              <w:jc w:val="center"/>
              <w:rPr>
                <w:rFonts w:cs="Times New Roman"/>
                <w:sz w:val="24"/>
                <w:szCs w:val="24"/>
              </w:rPr>
            </w:pPr>
            <w:r w:rsidRPr="00553495">
              <w:rPr>
                <w:rFonts w:cs="Times New Roman"/>
                <w:sz w:val="24"/>
                <w:szCs w:val="24"/>
              </w:rPr>
              <w:t>1.43 (1.35, 1.51)</w:t>
            </w:r>
          </w:p>
        </w:tc>
        <w:tc>
          <w:tcPr>
            <w:tcW w:w="858" w:type="pct"/>
          </w:tcPr>
          <w:p w14:paraId="641DC087" w14:textId="77777777" w:rsidR="00553495" w:rsidRPr="000B3459" w:rsidRDefault="00553495" w:rsidP="00553495">
            <w:pPr>
              <w:widowControl/>
              <w:jc w:val="center"/>
              <w:rPr>
                <w:rFonts w:cs="Times New Roman"/>
                <w:sz w:val="24"/>
                <w:szCs w:val="24"/>
              </w:rPr>
            </w:pPr>
          </w:p>
        </w:tc>
      </w:tr>
      <w:tr w:rsidR="00553495" w:rsidRPr="000B3459" w14:paraId="73053070" w14:textId="77777777" w:rsidTr="0095684A">
        <w:tc>
          <w:tcPr>
            <w:tcW w:w="1022" w:type="pct"/>
          </w:tcPr>
          <w:p w14:paraId="32BF42D5" w14:textId="77777777" w:rsidR="00553495" w:rsidRPr="000B3459" w:rsidRDefault="00553495" w:rsidP="00553495">
            <w:pPr>
              <w:widowControl/>
              <w:jc w:val="left"/>
              <w:rPr>
                <w:rFonts w:cs="Times New Roman"/>
                <w:sz w:val="24"/>
                <w:szCs w:val="24"/>
              </w:rPr>
            </w:pPr>
            <w:r w:rsidRPr="000B3459">
              <w:rPr>
                <w:rFonts w:cs="Times New Roman"/>
                <w:sz w:val="24"/>
                <w:szCs w:val="24"/>
              </w:rPr>
              <w:t>Sex</w:t>
            </w:r>
          </w:p>
        </w:tc>
        <w:tc>
          <w:tcPr>
            <w:tcW w:w="963" w:type="pct"/>
          </w:tcPr>
          <w:p w14:paraId="6E73BBFE" w14:textId="77777777" w:rsidR="00553495" w:rsidRPr="000B3459" w:rsidRDefault="00553495" w:rsidP="00553495">
            <w:pPr>
              <w:widowControl/>
              <w:jc w:val="center"/>
              <w:rPr>
                <w:rFonts w:cs="Times New Roman"/>
                <w:sz w:val="24"/>
                <w:szCs w:val="24"/>
              </w:rPr>
            </w:pPr>
          </w:p>
        </w:tc>
        <w:tc>
          <w:tcPr>
            <w:tcW w:w="1136" w:type="pct"/>
          </w:tcPr>
          <w:p w14:paraId="68FFFE93" w14:textId="77777777" w:rsidR="00553495" w:rsidRPr="000B3459" w:rsidRDefault="00553495" w:rsidP="00553495">
            <w:pPr>
              <w:widowControl/>
              <w:jc w:val="center"/>
              <w:rPr>
                <w:rFonts w:cs="Times New Roman"/>
                <w:sz w:val="24"/>
                <w:szCs w:val="24"/>
              </w:rPr>
            </w:pPr>
          </w:p>
        </w:tc>
        <w:tc>
          <w:tcPr>
            <w:tcW w:w="1021" w:type="pct"/>
          </w:tcPr>
          <w:p w14:paraId="3FD63E9F" w14:textId="77777777" w:rsidR="00553495" w:rsidRPr="000B3459" w:rsidRDefault="00553495" w:rsidP="00553495">
            <w:pPr>
              <w:widowControl/>
              <w:jc w:val="center"/>
              <w:rPr>
                <w:rFonts w:cs="Times New Roman"/>
                <w:sz w:val="24"/>
                <w:szCs w:val="24"/>
              </w:rPr>
            </w:pPr>
          </w:p>
        </w:tc>
        <w:tc>
          <w:tcPr>
            <w:tcW w:w="858" w:type="pct"/>
          </w:tcPr>
          <w:p w14:paraId="192D1ED9" w14:textId="79099866" w:rsidR="00553495" w:rsidRPr="000B3459" w:rsidRDefault="00553495" w:rsidP="00553495">
            <w:pPr>
              <w:widowControl/>
              <w:jc w:val="center"/>
              <w:rPr>
                <w:rFonts w:cs="Times New Roman"/>
                <w:sz w:val="24"/>
                <w:szCs w:val="24"/>
              </w:rPr>
            </w:pPr>
            <w:r w:rsidRPr="00553495">
              <w:rPr>
                <w:rFonts w:cs="Times New Roman"/>
                <w:sz w:val="24"/>
                <w:szCs w:val="24"/>
              </w:rPr>
              <w:t>0.556</w:t>
            </w:r>
          </w:p>
        </w:tc>
      </w:tr>
      <w:tr w:rsidR="00553495" w:rsidRPr="000B3459" w14:paraId="1C9BD357" w14:textId="77777777" w:rsidTr="0095684A">
        <w:tc>
          <w:tcPr>
            <w:tcW w:w="1022" w:type="pct"/>
          </w:tcPr>
          <w:p w14:paraId="29202F13"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Female</w:t>
            </w:r>
          </w:p>
        </w:tc>
        <w:tc>
          <w:tcPr>
            <w:tcW w:w="963" w:type="pct"/>
          </w:tcPr>
          <w:p w14:paraId="52BAC571"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62355C36" w14:textId="2E666D81" w:rsidR="00553495" w:rsidRPr="000B3459" w:rsidRDefault="00553495" w:rsidP="00553495">
            <w:pPr>
              <w:widowControl/>
              <w:jc w:val="center"/>
              <w:rPr>
                <w:rFonts w:cs="Times New Roman"/>
                <w:sz w:val="24"/>
                <w:szCs w:val="24"/>
              </w:rPr>
            </w:pPr>
            <w:r w:rsidRPr="00553495">
              <w:rPr>
                <w:rFonts w:cs="Times New Roman"/>
                <w:sz w:val="24"/>
                <w:szCs w:val="24"/>
              </w:rPr>
              <w:t>1.36 (1.30, 1.43)</w:t>
            </w:r>
          </w:p>
        </w:tc>
        <w:tc>
          <w:tcPr>
            <w:tcW w:w="1021" w:type="pct"/>
          </w:tcPr>
          <w:p w14:paraId="341F6D7E" w14:textId="1D297D99" w:rsidR="00553495" w:rsidRPr="000B3459" w:rsidRDefault="00553495" w:rsidP="00553495">
            <w:pPr>
              <w:widowControl/>
              <w:jc w:val="center"/>
              <w:rPr>
                <w:rFonts w:cs="Times New Roman"/>
                <w:sz w:val="24"/>
                <w:szCs w:val="24"/>
              </w:rPr>
            </w:pPr>
            <w:r w:rsidRPr="00553495">
              <w:rPr>
                <w:rFonts w:cs="Times New Roman"/>
                <w:sz w:val="24"/>
                <w:szCs w:val="24"/>
              </w:rPr>
              <w:t>1.71 (1.63, 1.79)</w:t>
            </w:r>
          </w:p>
        </w:tc>
        <w:tc>
          <w:tcPr>
            <w:tcW w:w="858" w:type="pct"/>
          </w:tcPr>
          <w:p w14:paraId="34B84780" w14:textId="77777777" w:rsidR="00553495" w:rsidRPr="000B3459" w:rsidRDefault="00553495" w:rsidP="00553495">
            <w:pPr>
              <w:widowControl/>
              <w:jc w:val="center"/>
              <w:rPr>
                <w:rFonts w:cs="Times New Roman"/>
                <w:sz w:val="24"/>
                <w:szCs w:val="24"/>
              </w:rPr>
            </w:pPr>
          </w:p>
        </w:tc>
      </w:tr>
      <w:tr w:rsidR="00553495" w:rsidRPr="000B3459" w14:paraId="32F45BE5" w14:textId="77777777" w:rsidTr="0095684A">
        <w:tc>
          <w:tcPr>
            <w:tcW w:w="1022" w:type="pct"/>
          </w:tcPr>
          <w:p w14:paraId="21078248"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Male</w:t>
            </w:r>
          </w:p>
        </w:tc>
        <w:tc>
          <w:tcPr>
            <w:tcW w:w="963" w:type="pct"/>
          </w:tcPr>
          <w:p w14:paraId="381DB72F"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6709544C" w14:textId="0BBCC7E0" w:rsidR="00553495" w:rsidRPr="000B3459" w:rsidRDefault="00553495" w:rsidP="00553495">
            <w:pPr>
              <w:widowControl/>
              <w:jc w:val="center"/>
              <w:rPr>
                <w:rFonts w:cs="Times New Roman"/>
                <w:sz w:val="24"/>
                <w:szCs w:val="24"/>
              </w:rPr>
            </w:pPr>
            <w:r w:rsidRPr="00553495">
              <w:rPr>
                <w:rFonts w:cs="Times New Roman"/>
                <w:sz w:val="24"/>
                <w:szCs w:val="24"/>
              </w:rPr>
              <w:t>1.33 (1.26, 1.39)</w:t>
            </w:r>
          </w:p>
        </w:tc>
        <w:tc>
          <w:tcPr>
            <w:tcW w:w="1021" w:type="pct"/>
          </w:tcPr>
          <w:p w14:paraId="6BF3D9B9" w14:textId="66296788" w:rsidR="00553495" w:rsidRPr="000B3459" w:rsidRDefault="00553495" w:rsidP="00553495">
            <w:pPr>
              <w:widowControl/>
              <w:jc w:val="center"/>
              <w:rPr>
                <w:rFonts w:cs="Times New Roman"/>
                <w:sz w:val="24"/>
                <w:szCs w:val="24"/>
              </w:rPr>
            </w:pPr>
            <w:r w:rsidRPr="00553495">
              <w:rPr>
                <w:rFonts w:cs="Times New Roman"/>
                <w:sz w:val="24"/>
                <w:szCs w:val="24"/>
              </w:rPr>
              <w:t>1.74 (1.67, 1.81)</w:t>
            </w:r>
          </w:p>
        </w:tc>
        <w:tc>
          <w:tcPr>
            <w:tcW w:w="858" w:type="pct"/>
          </w:tcPr>
          <w:p w14:paraId="04F4808D" w14:textId="77777777" w:rsidR="00553495" w:rsidRPr="000B3459" w:rsidRDefault="00553495" w:rsidP="00553495">
            <w:pPr>
              <w:widowControl/>
              <w:jc w:val="center"/>
              <w:rPr>
                <w:rFonts w:cs="Times New Roman"/>
                <w:sz w:val="24"/>
                <w:szCs w:val="24"/>
              </w:rPr>
            </w:pPr>
          </w:p>
        </w:tc>
      </w:tr>
      <w:tr w:rsidR="00553495" w:rsidRPr="000B3459" w14:paraId="7747CC8D" w14:textId="77777777" w:rsidTr="0095684A">
        <w:tc>
          <w:tcPr>
            <w:tcW w:w="1022" w:type="pct"/>
          </w:tcPr>
          <w:p w14:paraId="63761C48" w14:textId="77777777" w:rsidR="00553495" w:rsidRPr="000B3459" w:rsidRDefault="00553495" w:rsidP="00553495">
            <w:pPr>
              <w:widowControl/>
              <w:jc w:val="left"/>
              <w:rPr>
                <w:rFonts w:cs="Times New Roman"/>
                <w:sz w:val="24"/>
                <w:szCs w:val="24"/>
              </w:rPr>
            </w:pPr>
            <w:r w:rsidRPr="000B3459">
              <w:rPr>
                <w:rFonts w:cs="Times New Roman"/>
                <w:sz w:val="24"/>
                <w:szCs w:val="24"/>
              </w:rPr>
              <w:t>Ethnic</w:t>
            </w:r>
          </w:p>
        </w:tc>
        <w:tc>
          <w:tcPr>
            <w:tcW w:w="963" w:type="pct"/>
          </w:tcPr>
          <w:p w14:paraId="4527E9EC" w14:textId="77777777" w:rsidR="00553495" w:rsidRPr="000B3459" w:rsidRDefault="00553495" w:rsidP="00553495">
            <w:pPr>
              <w:widowControl/>
              <w:jc w:val="center"/>
              <w:rPr>
                <w:rFonts w:cs="Times New Roman"/>
                <w:sz w:val="24"/>
                <w:szCs w:val="24"/>
              </w:rPr>
            </w:pPr>
          </w:p>
        </w:tc>
        <w:tc>
          <w:tcPr>
            <w:tcW w:w="1136" w:type="pct"/>
          </w:tcPr>
          <w:p w14:paraId="2745CE90" w14:textId="77777777" w:rsidR="00553495" w:rsidRPr="000B3459" w:rsidRDefault="00553495" w:rsidP="00553495">
            <w:pPr>
              <w:widowControl/>
              <w:jc w:val="center"/>
              <w:rPr>
                <w:rFonts w:cs="Times New Roman"/>
                <w:sz w:val="24"/>
                <w:szCs w:val="24"/>
              </w:rPr>
            </w:pPr>
          </w:p>
        </w:tc>
        <w:tc>
          <w:tcPr>
            <w:tcW w:w="1021" w:type="pct"/>
          </w:tcPr>
          <w:p w14:paraId="3C123D42" w14:textId="77777777" w:rsidR="00553495" w:rsidRPr="000B3459" w:rsidRDefault="00553495" w:rsidP="00553495">
            <w:pPr>
              <w:widowControl/>
              <w:jc w:val="center"/>
              <w:rPr>
                <w:rFonts w:cs="Times New Roman"/>
                <w:sz w:val="24"/>
                <w:szCs w:val="24"/>
              </w:rPr>
            </w:pPr>
          </w:p>
        </w:tc>
        <w:tc>
          <w:tcPr>
            <w:tcW w:w="858" w:type="pct"/>
          </w:tcPr>
          <w:p w14:paraId="22C4E9BD" w14:textId="092F05C1" w:rsidR="00553495" w:rsidRPr="000B3459" w:rsidRDefault="00553495" w:rsidP="00553495">
            <w:pPr>
              <w:widowControl/>
              <w:jc w:val="center"/>
              <w:rPr>
                <w:rFonts w:cs="Times New Roman"/>
                <w:sz w:val="24"/>
                <w:szCs w:val="24"/>
              </w:rPr>
            </w:pPr>
            <w:r w:rsidRPr="00553495">
              <w:rPr>
                <w:rFonts w:cs="Times New Roman"/>
                <w:sz w:val="24"/>
                <w:szCs w:val="24"/>
              </w:rPr>
              <w:t>&lt;0.001</w:t>
            </w:r>
          </w:p>
        </w:tc>
      </w:tr>
      <w:tr w:rsidR="00553495" w:rsidRPr="000B3459" w14:paraId="4834F38D" w14:textId="77777777" w:rsidTr="0095684A">
        <w:tc>
          <w:tcPr>
            <w:tcW w:w="1022" w:type="pct"/>
          </w:tcPr>
          <w:p w14:paraId="187F35B6"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White people</w:t>
            </w:r>
          </w:p>
        </w:tc>
        <w:tc>
          <w:tcPr>
            <w:tcW w:w="963" w:type="pct"/>
          </w:tcPr>
          <w:p w14:paraId="633C3D97"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1913A5B8" w14:textId="50F365F2" w:rsidR="00553495" w:rsidRPr="000B3459" w:rsidRDefault="00553495" w:rsidP="00553495">
            <w:pPr>
              <w:widowControl/>
              <w:jc w:val="center"/>
              <w:rPr>
                <w:rFonts w:cs="Times New Roman"/>
                <w:sz w:val="24"/>
                <w:szCs w:val="24"/>
              </w:rPr>
            </w:pPr>
            <w:r w:rsidRPr="00553495">
              <w:rPr>
                <w:rFonts w:cs="Times New Roman"/>
                <w:sz w:val="24"/>
                <w:szCs w:val="24"/>
              </w:rPr>
              <w:t>1.34 (1.29, 1.39)</w:t>
            </w:r>
          </w:p>
        </w:tc>
        <w:tc>
          <w:tcPr>
            <w:tcW w:w="1021" w:type="pct"/>
          </w:tcPr>
          <w:p w14:paraId="21C951D9" w14:textId="636A833B" w:rsidR="00553495" w:rsidRPr="000B3459" w:rsidRDefault="00553495" w:rsidP="00553495">
            <w:pPr>
              <w:widowControl/>
              <w:jc w:val="center"/>
              <w:rPr>
                <w:rFonts w:cs="Times New Roman"/>
                <w:sz w:val="24"/>
                <w:szCs w:val="24"/>
              </w:rPr>
            </w:pPr>
            <w:r w:rsidRPr="00553495">
              <w:rPr>
                <w:rFonts w:cs="Times New Roman"/>
                <w:sz w:val="24"/>
                <w:szCs w:val="24"/>
              </w:rPr>
              <w:t>1.69 (1.63, 1.74)</w:t>
            </w:r>
          </w:p>
        </w:tc>
        <w:tc>
          <w:tcPr>
            <w:tcW w:w="858" w:type="pct"/>
          </w:tcPr>
          <w:p w14:paraId="4355A8AE" w14:textId="77777777" w:rsidR="00553495" w:rsidRPr="000B3459" w:rsidRDefault="00553495" w:rsidP="00553495">
            <w:pPr>
              <w:widowControl/>
              <w:jc w:val="center"/>
              <w:rPr>
                <w:rFonts w:cs="Times New Roman"/>
                <w:sz w:val="24"/>
                <w:szCs w:val="24"/>
              </w:rPr>
            </w:pPr>
          </w:p>
        </w:tc>
      </w:tr>
      <w:tr w:rsidR="00553495" w:rsidRPr="000B3459" w14:paraId="4E3E634C" w14:textId="77777777" w:rsidTr="0095684A">
        <w:tc>
          <w:tcPr>
            <w:tcW w:w="1022" w:type="pct"/>
          </w:tcPr>
          <w:p w14:paraId="327047FB"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Others</w:t>
            </w:r>
          </w:p>
        </w:tc>
        <w:tc>
          <w:tcPr>
            <w:tcW w:w="963" w:type="pct"/>
          </w:tcPr>
          <w:p w14:paraId="18864745"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7268E8CC" w14:textId="19F52754" w:rsidR="00553495" w:rsidRPr="000B3459" w:rsidRDefault="00553495" w:rsidP="00553495">
            <w:pPr>
              <w:widowControl/>
              <w:jc w:val="center"/>
              <w:rPr>
                <w:rFonts w:cs="Times New Roman"/>
                <w:sz w:val="24"/>
                <w:szCs w:val="24"/>
              </w:rPr>
            </w:pPr>
            <w:r w:rsidRPr="00553495">
              <w:rPr>
                <w:rFonts w:cs="Times New Roman"/>
                <w:sz w:val="24"/>
                <w:szCs w:val="24"/>
              </w:rPr>
              <w:t>1.45 (1.28, 1.64)</w:t>
            </w:r>
          </w:p>
        </w:tc>
        <w:tc>
          <w:tcPr>
            <w:tcW w:w="1021" w:type="pct"/>
          </w:tcPr>
          <w:p w14:paraId="3DB7C5EF" w14:textId="2BD28DB5" w:rsidR="00553495" w:rsidRPr="000B3459" w:rsidRDefault="00553495" w:rsidP="00553495">
            <w:pPr>
              <w:widowControl/>
              <w:jc w:val="center"/>
              <w:rPr>
                <w:rFonts w:cs="Times New Roman"/>
                <w:sz w:val="24"/>
                <w:szCs w:val="24"/>
              </w:rPr>
            </w:pPr>
            <w:r w:rsidRPr="00553495">
              <w:rPr>
                <w:rFonts w:cs="Times New Roman"/>
                <w:sz w:val="24"/>
                <w:szCs w:val="24"/>
              </w:rPr>
              <w:t>2.12 (1.92, 2.35)</w:t>
            </w:r>
          </w:p>
        </w:tc>
        <w:tc>
          <w:tcPr>
            <w:tcW w:w="858" w:type="pct"/>
          </w:tcPr>
          <w:p w14:paraId="4E3123FC" w14:textId="77777777" w:rsidR="00553495" w:rsidRPr="000B3459" w:rsidRDefault="00553495" w:rsidP="00553495">
            <w:pPr>
              <w:widowControl/>
              <w:jc w:val="center"/>
              <w:rPr>
                <w:rFonts w:cs="Times New Roman"/>
                <w:sz w:val="24"/>
                <w:szCs w:val="24"/>
              </w:rPr>
            </w:pPr>
          </w:p>
        </w:tc>
      </w:tr>
      <w:tr w:rsidR="00553495" w:rsidRPr="000B3459" w14:paraId="5D0A14A6" w14:textId="77777777" w:rsidTr="0095684A">
        <w:tc>
          <w:tcPr>
            <w:tcW w:w="1022" w:type="pct"/>
          </w:tcPr>
          <w:p w14:paraId="4A7431E7" w14:textId="77777777" w:rsidR="00553495" w:rsidRPr="000B3459" w:rsidRDefault="00553495" w:rsidP="00553495">
            <w:pPr>
              <w:widowControl/>
              <w:jc w:val="left"/>
              <w:rPr>
                <w:rFonts w:cs="Times New Roman"/>
                <w:sz w:val="24"/>
                <w:szCs w:val="24"/>
              </w:rPr>
            </w:pPr>
            <w:r w:rsidRPr="000B3459">
              <w:rPr>
                <w:rFonts w:cs="Times New Roman"/>
                <w:sz w:val="24"/>
                <w:szCs w:val="24"/>
              </w:rPr>
              <w:t>Obesity</w:t>
            </w:r>
          </w:p>
        </w:tc>
        <w:tc>
          <w:tcPr>
            <w:tcW w:w="963" w:type="pct"/>
          </w:tcPr>
          <w:p w14:paraId="66AB35D8" w14:textId="77777777" w:rsidR="00553495" w:rsidRPr="000B3459" w:rsidRDefault="00553495" w:rsidP="00553495">
            <w:pPr>
              <w:widowControl/>
              <w:jc w:val="center"/>
              <w:rPr>
                <w:rFonts w:cs="Times New Roman"/>
                <w:sz w:val="24"/>
                <w:szCs w:val="24"/>
              </w:rPr>
            </w:pPr>
          </w:p>
        </w:tc>
        <w:tc>
          <w:tcPr>
            <w:tcW w:w="1136" w:type="pct"/>
          </w:tcPr>
          <w:p w14:paraId="513D91E2" w14:textId="77777777" w:rsidR="00553495" w:rsidRPr="000B3459" w:rsidRDefault="00553495" w:rsidP="00553495">
            <w:pPr>
              <w:widowControl/>
              <w:jc w:val="center"/>
              <w:rPr>
                <w:rFonts w:cs="Times New Roman"/>
                <w:sz w:val="24"/>
                <w:szCs w:val="24"/>
              </w:rPr>
            </w:pPr>
          </w:p>
        </w:tc>
        <w:tc>
          <w:tcPr>
            <w:tcW w:w="1021" w:type="pct"/>
          </w:tcPr>
          <w:p w14:paraId="421272F4" w14:textId="77777777" w:rsidR="00553495" w:rsidRPr="000B3459" w:rsidRDefault="00553495" w:rsidP="00553495">
            <w:pPr>
              <w:widowControl/>
              <w:jc w:val="center"/>
              <w:rPr>
                <w:rFonts w:cs="Times New Roman"/>
                <w:sz w:val="24"/>
                <w:szCs w:val="24"/>
              </w:rPr>
            </w:pPr>
          </w:p>
        </w:tc>
        <w:tc>
          <w:tcPr>
            <w:tcW w:w="858" w:type="pct"/>
          </w:tcPr>
          <w:p w14:paraId="58D0CB0A" w14:textId="71CCE822" w:rsidR="00553495" w:rsidRPr="000B3459" w:rsidRDefault="00553495" w:rsidP="00553495">
            <w:pPr>
              <w:widowControl/>
              <w:jc w:val="center"/>
              <w:rPr>
                <w:rFonts w:cs="Times New Roman"/>
                <w:sz w:val="24"/>
                <w:szCs w:val="24"/>
              </w:rPr>
            </w:pPr>
            <w:r w:rsidRPr="00553495">
              <w:rPr>
                <w:rFonts w:cs="Times New Roman"/>
                <w:sz w:val="24"/>
                <w:szCs w:val="24"/>
              </w:rPr>
              <w:t>0.854</w:t>
            </w:r>
          </w:p>
        </w:tc>
      </w:tr>
      <w:tr w:rsidR="00553495" w:rsidRPr="000B3459" w14:paraId="01B2DE14" w14:textId="77777777" w:rsidTr="0095684A">
        <w:tc>
          <w:tcPr>
            <w:tcW w:w="1022" w:type="pct"/>
          </w:tcPr>
          <w:p w14:paraId="66C71239"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No</w:t>
            </w:r>
          </w:p>
        </w:tc>
        <w:tc>
          <w:tcPr>
            <w:tcW w:w="963" w:type="pct"/>
          </w:tcPr>
          <w:p w14:paraId="7E130073"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3A05439F" w14:textId="5901BE3F" w:rsidR="00553495" w:rsidRPr="000B3459" w:rsidRDefault="00553495" w:rsidP="00553495">
            <w:pPr>
              <w:widowControl/>
              <w:jc w:val="center"/>
              <w:rPr>
                <w:rFonts w:cs="Times New Roman"/>
                <w:sz w:val="24"/>
                <w:szCs w:val="24"/>
              </w:rPr>
            </w:pPr>
            <w:r w:rsidRPr="00553495">
              <w:rPr>
                <w:rFonts w:cs="Times New Roman"/>
                <w:sz w:val="24"/>
                <w:szCs w:val="24"/>
              </w:rPr>
              <w:t>1.35 (1.30, 1.41)</w:t>
            </w:r>
          </w:p>
        </w:tc>
        <w:tc>
          <w:tcPr>
            <w:tcW w:w="1021" w:type="pct"/>
          </w:tcPr>
          <w:p w14:paraId="770010BC" w14:textId="3054908F" w:rsidR="00553495" w:rsidRPr="000B3459" w:rsidRDefault="00553495" w:rsidP="00553495">
            <w:pPr>
              <w:widowControl/>
              <w:jc w:val="center"/>
              <w:rPr>
                <w:rFonts w:cs="Times New Roman"/>
                <w:sz w:val="24"/>
                <w:szCs w:val="24"/>
              </w:rPr>
            </w:pPr>
            <w:r w:rsidRPr="00553495">
              <w:rPr>
                <w:rFonts w:cs="Times New Roman"/>
                <w:sz w:val="24"/>
                <w:szCs w:val="24"/>
              </w:rPr>
              <w:t>1.73 (1.66, 1.80)</w:t>
            </w:r>
          </w:p>
        </w:tc>
        <w:tc>
          <w:tcPr>
            <w:tcW w:w="858" w:type="pct"/>
          </w:tcPr>
          <w:p w14:paraId="588F04AA" w14:textId="77777777" w:rsidR="00553495" w:rsidRPr="000B3459" w:rsidRDefault="00553495" w:rsidP="00553495">
            <w:pPr>
              <w:widowControl/>
              <w:jc w:val="center"/>
              <w:rPr>
                <w:rFonts w:cs="Times New Roman"/>
                <w:sz w:val="24"/>
                <w:szCs w:val="24"/>
              </w:rPr>
            </w:pPr>
          </w:p>
        </w:tc>
      </w:tr>
      <w:tr w:rsidR="00553495" w:rsidRPr="000B3459" w14:paraId="67C732C5" w14:textId="77777777" w:rsidTr="0095684A">
        <w:tc>
          <w:tcPr>
            <w:tcW w:w="1022" w:type="pct"/>
          </w:tcPr>
          <w:p w14:paraId="45FE6375"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Yes</w:t>
            </w:r>
          </w:p>
        </w:tc>
        <w:tc>
          <w:tcPr>
            <w:tcW w:w="963" w:type="pct"/>
          </w:tcPr>
          <w:p w14:paraId="4B3A5034"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1723BD6D" w14:textId="5E9E8963" w:rsidR="00553495" w:rsidRPr="000B3459" w:rsidRDefault="00553495" w:rsidP="00553495">
            <w:pPr>
              <w:widowControl/>
              <w:jc w:val="center"/>
              <w:rPr>
                <w:rFonts w:cs="Times New Roman"/>
                <w:sz w:val="24"/>
                <w:szCs w:val="24"/>
              </w:rPr>
            </w:pPr>
            <w:r w:rsidRPr="00553495">
              <w:rPr>
                <w:rFonts w:cs="Times New Roman"/>
                <w:sz w:val="24"/>
                <w:szCs w:val="24"/>
              </w:rPr>
              <w:t>1.33 (1.26, 1.40)</w:t>
            </w:r>
          </w:p>
        </w:tc>
        <w:tc>
          <w:tcPr>
            <w:tcW w:w="1021" w:type="pct"/>
          </w:tcPr>
          <w:p w14:paraId="5126AC9A" w14:textId="215F0022" w:rsidR="00553495" w:rsidRPr="000B3459" w:rsidRDefault="00553495" w:rsidP="00553495">
            <w:pPr>
              <w:widowControl/>
              <w:jc w:val="center"/>
              <w:rPr>
                <w:rFonts w:cs="Times New Roman"/>
                <w:sz w:val="24"/>
                <w:szCs w:val="24"/>
              </w:rPr>
            </w:pPr>
            <w:r w:rsidRPr="00553495">
              <w:rPr>
                <w:rFonts w:cs="Times New Roman"/>
                <w:sz w:val="24"/>
                <w:szCs w:val="24"/>
              </w:rPr>
              <w:t>1.73 (1.65, 1.82)</w:t>
            </w:r>
          </w:p>
        </w:tc>
        <w:tc>
          <w:tcPr>
            <w:tcW w:w="858" w:type="pct"/>
          </w:tcPr>
          <w:p w14:paraId="53B87E04" w14:textId="77777777" w:rsidR="00553495" w:rsidRPr="000B3459" w:rsidRDefault="00553495" w:rsidP="00553495">
            <w:pPr>
              <w:widowControl/>
              <w:jc w:val="center"/>
              <w:rPr>
                <w:rFonts w:cs="Times New Roman"/>
                <w:sz w:val="24"/>
                <w:szCs w:val="24"/>
              </w:rPr>
            </w:pPr>
          </w:p>
        </w:tc>
      </w:tr>
      <w:tr w:rsidR="00553495" w:rsidRPr="000B3459" w14:paraId="60BE4321" w14:textId="77777777" w:rsidTr="0095684A">
        <w:tc>
          <w:tcPr>
            <w:tcW w:w="1022" w:type="pct"/>
          </w:tcPr>
          <w:p w14:paraId="5FF3AF2B" w14:textId="77777777" w:rsidR="00553495" w:rsidRPr="000B3459" w:rsidRDefault="00553495" w:rsidP="00553495">
            <w:pPr>
              <w:widowControl/>
              <w:jc w:val="left"/>
              <w:rPr>
                <w:rFonts w:cs="Times New Roman"/>
                <w:sz w:val="24"/>
                <w:szCs w:val="24"/>
              </w:rPr>
            </w:pPr>
            <w:r w:rsidRPr="000B3459">
              <w:rPr>
                <w:rFonts w:cs="Times New Roman"/>
                <w:sz w:val="24"/>
                <w:szCs w:val="24"/>
              </w:rPr>
              <w:t>Townsend deprivation index</w:t>
            </w:r>
          </w:p>
        </w:tc>
        <w:tc>
          <w:tcPr>
            <w:tcW w:w="963" w:type="pct"/>
          </w:tcPr>
          <w:p w14:paraId="2293EB46" w14:textId="77777777" w:rsidR="00553495" w:rsidRPr="000B3459" w:rsidRDefault="00553495" w:rsidP="00553495">
            <w:pPr>
              <w:widowControl/>
              <w:jc w:val="center"/>
              <w:rPr>
                <w:rFonts w:cs="Times New Roman"/>
                <w:sz w:val="24"/>
                <w:szCs w:val="24"/>
              </w:rPr>
            </w:pPr>
          </w:p>
        </w:tc>
        <w:tc>
          <w:tcPr>
            <w:tcW w:w="1136" w:type="pct"/>
          </w:tcPr>
          <w:p w14:paraId="1FB5B06D" w14:textId="77777777" w:rsidR="00553495" w:rsidRPr="000B3459" w:rsidRDefault="00553495" w:rsidP="00553495">
            <w:pPr>
              <w:widowControl/>
              <w:jc w:val="center"/>
              <w:rPr>
                <w:rFonts w:cs="Times New Roman"/>
                <w:sz w:val="24"/>
                <w:szCs w:val="24"/>
              </w:rPr>
            </w:pPr>
          </w:p>
        </w:tc>
        <w:tc>
          <w:tcPr>
            <w:tcW w:w="1021" w:type="pct"/>
          </w:tcPr>
          <w:p w14:paraId="183E10D4" w14:textId="77777777" w:rsidR="00553495" w:rsidRPr="000B3459" w:rsidRDefault="00553495" w:rsidP="00553495">
            <w:pPr>
              <w:widowControl/>
              <w:jc w:val="center"/>
              <w:rPr>
                <w:rFonts w:cs="Times New Roman"/>
                <w:sz w:val="24"/>
                <w:szCs w:val="24"/>
              </w:rPr>
            </w:pPr>
          </w:p>
        </w:tc>
        <w:tc>
          <w:tcPr>
            <w:tcW w:w="858" w:type="pct"/>
          </w:tcPr>
          <w:p w14:paraId="20185695" w14:textId="6354171A" w:rsidR="00553495" w:rsidRPr="000B3459" w:rsidRDefault="00553495" w:rsidP="00553495">
            <w:pPr>
              <w:widowControl/>
              <w:jc w:val="center"/>
              <w:rPr>
                <w:rFonts w:cs="Times New Roman"/>
                <w:sz w:val="24"/>
                <w:szCs w:val="24"/>
              </w:rPr>
            </w:pPr>
            <w:r w:rsidRPr="00553495">
              <w:rPr>
                <w:rFonts w:cs="Times New Roman"/>
                <w:sz w:val="24"/>
                <w:szCs w:val="24"/>
              </w:rPr>
              <w:t>0.028</w:t>
            </w:r>
          </w:p>
        </w:tc>
      </w:tr>
      <w:tr w:rsidR="00553495" w:rsidRPr="000B3459" w14:paraId="0A427796" w14:textId="77777777" w:rsidTr="0095684A">
        <w:tc>
          <w:tcPr>
            <w:tcW w:w="1022" w:type="pct"/>
          </w:tcPr>
          <w:p w14:paraId="7E22413F"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&lt; 50%</w:t>
            </w:r>
          </w:p>
        </w:tc>
        <w:tc>
          <w:tcPr>
            <w:tcW w:w="963" w:type="pct"/>
          </w:tcPr>
          <w:p w14:paraId="032DFC2F"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163058F0" w14:textId="2ADDF93F" w:rsidR="00553495" w:rsidRPr="000B3459" w:rsidRDefault="00553495" w:rsidP="00553495">
            <w:pPr>
              <w:widowControl/>
              <w:jc w:val="center"/>
              <w:rPr>
                <w:rFonts w:cs="Times New Roman"/>
                <w:sz w:val="24"/>
                <w:szCs w:val="24"/>
              </w:rPr>
            </w:pPr>
            <w:r w:rsidRPr="00553495">
              <w:rPr>
                <w:rFonts w:cs="Times New Roman"/>
                <w:sz w:val="24"/>
                <w:szCs w:val="24"/>
              </w:rPr>
              <w:t>1.33 (1.27, 1.39)</w:t>
            </w:r>
          </w:p>
        </w:tc>
        <w:tc>
          <w:tcPr>
            <w:tcW w:w="1021" w:type="pct"/>
          </w:tcPr>
          <w:p w14:paraId="57D0BC11" w14:textId="10A31C86" w:rsidR="00553495" w:rsidRPr="000B3459" w:rsidRDefault="00553495" w:rsidP="00553495">
            <w:pPr>
              <w:widowControl/>
              <w:jc w:val="center"/>
              <w:rPr>
                <w:rFonts w:cs="Times New Roman"/>
                <w:sz w:val="24"/>
                <w:szCs w:val="24"/>
              </w:rPr>
            </w:pPr>
            <w:r w:rsidRPr="00553495">
              <w:rPr>
                <w:rFonts w:cs="Times New Roman"/>
                <w:sz w:val="24"/>
                <w:szCs w:val="24"/>
              </w:rPr>
              <w:t>1.66 (1.59, 1.73)</w:t>
            </w:r>
          </w:p>
        </w:tc>
        <w:tc>
          <w:tcPr>
            <w:tcW w:w="858" w:type="pct"/>
          </w:tcPr>
          <w:p w14:paraId="7DCBB096" w14:textId="77777777" w:rsidR="00553495" w:rsidRPr="000B3459" w:rsidRDefault="00553495" w:rsidP="00553495">
            <w:pPr>
              <w:widowControl/>
              <w:jc w:val="center"/>
              <w:rPr>
                <w:rFonts w:cs="Times New Roman"/>
                <w:sz w:val="24"/>
                <w:szCs w:val="24"/>
              </w:rPr>
            </w:pPr>
          </w:p>
        </w:tc>
      </w:tr>
      <w:tr w:rsidR="00553495" w:rsidRPr="000B3459" w14:paraId="63D17119" w14:textId="77777777" w:rsidTr="0095684A">
        <w:tc>
          <w:tcPr>
            <w:tcW w:w="1022" w:type="pct"/>
          </w:tcPr>
          <w:p w14:paraId="32F26A2B"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 50%</w:t>
            </w:r>
          </w:p>
        </w:tc>
        <w:tc>
          <w:tcPr>
            <w:tcW w:w="963" w:type="pct"/>
          </w:tcPr>
          <w:p w14:paraId="18DFC1B3"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5B16ADD8" w14:textId="329F3D42" w:rsidR="00553495" w:rsidRPr="000B3459" w:rsidRDefault="00553495" w:rsidP="00553495">
            <w:pPr>
              <w:widowControl/>
              <w:jc w:val="center"/>
              <w:rPr>
                <w:rFonts w:cs="Times New Roman"/>
                <w:sz w:val="24"/>
                <w:szCs w:val="24"/>
              </w:rPr>
            </w:pPr>
            <w:r w:rsidRPr="00553495">
              <w:rPr>
                <w:rFonts w:cs="Times New Roman"/>
                <w:sz w:val="24"/>
                <w:szCs w:val="24"/>
              </w:rPr>
              <w:t>1.36 (1.30, 1.43)</w:t>
            </w:r>
          </w:p>
        </w:tc>
        <w:tc>
          <w:tcPr>
            <w:tcW w:w="1021" w:type="pct"/>
          </w:tcPr>
          <w:p w14:paraId="10180BB1" w14:textId="21B85231" w:rsidR="00553495" w:rsidRPr="000B3459" w:rsidRDefault="00553495" w:rsidP="00553495">
            <w:pPr>
              <w:widowControl/>
              <w:jc w:val="center"/>
              <w:rPr>
                <w:rFonts w:cs="Times New Roman"/>
                <w:sz w:val="24"/>
                <w:szCs w:val="24"/>
              </w:rPr>
            </w:pPr>
            <w:r w:rsidRPr="00553495">
              <w:rPr>
                <w:rFonts w:cs="Times New Roman"/>
                <w:sz w:val="24"/>
                <w:szCs w:val="24"/>
              </w:rPr>
              <w:t>1.80 (1.72, 1.88)</w:t>
            </w:r>
          </w:p>
        </w:tc>
        <w:tc>
          <w:tcPr>
            <w:tcW w:w="858" w:type="pct"/>
          </w:tcPr>
          <w:p w14:paraId="05853F13" w14:textId="77777777" w:rsidR="00553495" w:rsidRPr="000B3459" w:rsidRDefault="00553495" w:rsidP="00553495">
            <w:pPr>
              <w:widowControl/>
              <w:jc w:val="center"/>
              <w:rPr>
                <w:rFonts w:cs="Times New Roman"/>
                <w:sz w:val="24"/>
                <w:szCs w:val="24"/>
              </w:rPr>
            </w:pPr>
          </w:p>
        </w:tc>
      </w:tr>
      <w:tr w:rsidR="00553495" w:rsidRPr="000B3459" w14:paraId="4E07FC45" w14:textId="77777777" w:rsidTr="0095684A">
        <w:tc>
          <w:tcPr>
            <w:tcW w:w="1022" w:type="pct"/>
          </w:tcPr>
          <w:p w14:paraId="74ECCAEF" w14:textId="77777777" w:rsidR="00553495" w:rsidRPr="000B3459" w:rsidRDefault="00553495" w:rsidP="00553495">
            <w:pPr>
              <w:widowControl/>
              <w:jc w:val="left"/>
              <w:rPr>
                <w:rFonts w:cs="Times New Roman"/>
                <w:sz w:val="24"/>
                <w:szCs w:val="24"/>
              </w:rPr>
            </w:pPr>
            <w:r w:rsidRPr="000B3459">
              <w:rPr>
                <w:rFonts w:cs="Times New Roman"/>
                <w:sz w:val="24"/>
                <w:szCs w:val="24"/>
              </w:rPr>
              <w:t>College/university degree</w:t>
            </w:r>
          </w:p>
        </w:tc>
        <w:tc>
          <w:tcPr>
            <w:tcW w:w="963" w:type="pct"/>
          </w:tcPr>
          <w:p w14:paraId="3B322085" w14:textId="77777777" w:rsidR="00553495" w:rsidRPr="000B3459" w:rsidRDefault="00553495" w:rsidP="00553495">
            <w:pPr>
              <w:widowControl/>
              <w:jc w:val="center"/>
              <w:rPr>
                <w:rFonts w:cs="Times New Roman"/>
                <w:sz w:val="24"/>
                <w:szCs w:val="24"/>
              </w:rPr>
            </w:pPr>
          </w:p>
        </w:tc>
        <w:tc>
          <w:tcPr>
            <w:tcW w:w="1136" w:type="pct"/>
          </w:tcPr>
          <w:p w14:paraId="0D166529" w14:textId="77777777" w:rsidR="00553495" w:rsidRPr="000B3459" w:rsidRDefault="00553495" w:rsidP="00553495">
            <w:pPr>
              <w:widowControl/>
              <w:jc w:val="center"/>
              <w:rPr>
                <w:rFonts w:cs="Times New Roman"/>
                <w:sz w:val="24"/>
                <w:szCs w:val="24"/>
              </w:rPr>
            </w:pPr>
          </w:p>
        </w:tc>
        <w:tc>
          <w:tcPr>
            <w:tcW w:w="1021" w:type="pct"/>
          </w:tcPr>
          <w:p w14:paraId="2F339D61" w14:textId="77777777" w:rsidR="00553495" w:rsidRPr="000B3459" w:rsidRDefault="00553495" w:rsidP="00553495">
            <w:pPr>
              <w:widowControl/>
              <w:jc w:val="center"/>
              <w:rPr>
                <w:rFonts w:cs="Times New Roman"/>
                <w:sz w:val="24"/>
                <w:szCs w:val="24"/>
              </w:rPr>
            </w:pPr>
          </w:p>
        </w:tc>
        <w:tc>
          <w:tcPr>
            <w:tcW w:w="858" w:type="pct"/>
          </w:tcPr>
          <w:p w14:paraId="6A2950A7" w14:textId="6753DE31" w:rsidR="00553495" w:rsidRPr="000B3459" w:rsidRDefault="00553495" w:rsidP="00553495">
            <w:pPr>
              <w:widowControl/>
              <w:jc w:val="center"/>
              <w:rPr>
                <w:rFonts w:cs="Times New Roman"/>
                <w:sz w:val="24"/>
                <w:szCs w:val="24"/>
              </w:rPr>
            </w:pPr>
            <w:r w:rsidRPr="00553495">
              <w:rPr>
                <w:rFonts w:cs="Times New Roman"/>
                <w:sz w:val="24"/>
                <w:szCs w:val="24"/>
              </w:rPr>
              <w:t>0.289</w:t>
            </w:r>
          </w:p>
        </w:tc>
      </w:tr>
      <w:tr w:rsidR="00553495" w:rsidRPr="000B3459" w14:paraId="4546FD31" w14:textId="77777777" w:rsidTr="0095684A">
        <w:tc>
          <w:tcPr>
            <w:tcW w:w="1022" w:type="pct"/>
          </w:tcPr>
          <w:p w14:paraId="2365C899"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No</w:t>
            </w:r>
          </w:p>
        </w:tc>
        <w:tc>
          <w:tcPr>
            <w:tcW w:w="963" w:type="pct"/>
          </w:tcPr>
          <w:p w14:paraId="12CD4DC8"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692DADF9" w14:textId="221E169C" w:rsidR="00553495" w:rsidRPr="000B3459" w:rsidRDefault="00553495" w:rsidP="00553495">
            <w:pPr>
              <w:widowControl/>
              <w:jc w:val="center"/>
              <w:rPr>
                <w:rFonts w:cs="Times New Roman"/>
                <w:sz w:val="24"/>
                <w:szCs w:val="24"/>
              </w:rPr>
            </w:pPr>
            <w:r w:rsidRPr="00553495">
              <w:rPr>
                <w:rFonts w:cs="Times New Roman"/>
                <w:sz w:val="24"/>
                <w:szCs w:val="24"/>
              </w:rPr>
              <w:t>1.33 (1.27, 1.40)</w:t>
            </w:r>
          </w:p>
        </w:tc>
        <w:tc>
          <w:tcPr>
            <w:tcW w:w="1021" w:type="pct"/>
          </w:tcPr>
          <w:p w14:paraId="18780BC4" w14:textId="3E4D7318" w:rsidR="00553495" w:rsidRPr="000B3459" w:rsidRDefault="00553495" w:rsidP="00553495">
            <w:pPr>
              <w:widowControl/>
              <w:jc w:val="center"/>
              <w:rPr>
                <w:rFonts w:cs="Times New Roman"/>
                <w:sz w:val="24"/>
                <w:szCs w:val="24"/>
              </w:rPr>
            </w:pPr>
            <w:r w:rsidRPr="00553495">
              <w:rPr>
                <w:rFonts w:cs="Times New Roman"/>
                <w:sz w:val="24"/>
                <w:szCs w:val="24"/>
              </w:rPr>
              <w:t>1.75 (1.67, 1.83)</w:t>
            </w:r>
          </w:p>
        </w:tc>
        <w:tc>
          <w:tcPr>
            <w:tcW w:w="858" w:type="pct"/>
          </w:tcPr>
          <w:p w14:paraId="50681DAB" w14:textId="77777777" w:rsidR="00553495" w:rsidRPr="000B3459" w:rsidRDefault="00553495" w:rsidP="00553495">
            <w:pPr>
              <w:widowControl/>
              <w:jc w:val="center"/>
              <w:rPr>
                <w:rFonts w:cs="Times New Roman"/>
                <w:sz w:val="24"/>
                <w:szCs w:val="24"/>
              </w:rPr>
            </w:pPr>
          </w:p>
        </w:tc>
      </w:tr>
      <w:tr w:rsidR="00553495" w:rsidRPr="000B3459" w14:paraId="30E24D8C" w14:textId="77777777" w:rsidTr="0095684A">
        <w:tc>
          <w:tcPr>
            <w:tcW w:w="1022" w:type="pct"/>
          </w:tcPr>
          <w:p w14:paraId="4F6C12FF"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Yes</w:t>
            </w:r>
          </w:p>
        </w:tc>
        <w:tc>
          <w:tcPr>
            <w:tcW w:w="963" w:type="pct"/>
          </w:tcPr>
          <w:p w14:paraId="0021A472"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25AE5ACB" w14:textId="4730EF73" w:rsidR="00553495" w:rsidRPr="000B3459" w:rsidRDefault="00553495" w:rsidP="00553495">
            <w:pPr>
              <w:widowControl/>
              <w:jc w:val="center"/>
              <w:rPr>
                <w:rFonts w:cs="Times New Roman"/>
                <w:sz w:val="24"/>
                <w:szCs w:val="24"/>
              </w:rPr>
            </w:pPr>
            <w:r w:rsidRPr="00553495">
              <w:rPr>
                <w:rFonts w:cs="Times New Roman"/>
                <w:sz w:val="24"/>
                <w:szCs w:val="24"/>
              </w:rPr>
              <w:t>1.40 (1.31, 1.49)</w:t>
            </w:r>
          </w:p>
        </w:tc>
        <w:tc>
          <w:tcPr>
            <w:tcW w:w="1021" w:type="pct"/>
          </w:tcPr>
          <w:p w14:paraId="2CDDEC20" w14:textId="41489B81" w:rsidR="00553495" w:rsidRPr="000B3459" w:rsidRDefault="00553495" w:rsidP="00553495">
            <w:pPr>
              <w:widowControl/>
              <w:jc w:val="center"/>
              <w:rPr>
                <w:rFonts w:cs="Times New Roman"/>
                <w:sz w:val="24"/>
                <w:szCs w:val="24"/>
              </w:rPr>
            </w:pPr>
            <w:r w:rsidRPr="00553495">
              <w:rPr>
                <w:rFonts w:cs="Times New Roman"/>
                <w:sz w:val="24"/>
                <w:szCs w:val="24"/>
              </w:rPr>
              <w:t>1.76 (1.65, 1.87)</w:t>
            </w:r>
          </w:p>
        </w:tc>
        <w:tc>
          <w:tcPr>
            <w:tcW w:w="858" w:type="pct"/>
          </w:tcPr>
          <w:p w14:paraId="58B84956" w14:textId="77777777" w:rsidR="00553495" w:rsidRPr="000B3459" w:rsidRDefault="00553495" w:rsidP="00553495">
            <w:pPr>
              <w:widowControl/>
              <w:jc w:val="center"/>
              <w:rPr>
                <w:rFonts w:cs="Times New Roman"/>
                <w:sz w:val="24"/>
                <w:szCs w:val="24"/>
              </w:rPr>
            </w:pPr>
          </w:p>
        </w:tc>
      </w:tr>
      <w:tr w:rsidR="00553495" w:rsidRPr="000B3459" w14:paraId="6E8AC413" w14:textId="77777777" w:rsidTr="0095684A">
        <w:tc>
          <w:tcPr>
            <w:tcW w:w="1022" w:type="pct"/>
          </w:tcPr>
          <w:p w14:paraId="74C5BD83"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Unknown</w:t>
            </w:r>
          </w:p>
        </w:tc>
        <w:tc>
          <w:tcPr>
            <w:tcW w:w="963" w:type="pct"/>
          </w:tcPr>
          <w:p w14:paraId="610439A2"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7A23DD2E" w14:textId="3DE3B6A6" w:rsidR="00553495" w:rsidRPr="000B3459" w:rsidRDefault="00553495" w:rsidP="00553495">
            <w:pPr>
              <w:widowControl/>
              <w:jc w:val="center"/>
              <w:rPr>
                <w:rFonts w:cs="Times New Roman"/>
                <w:sz w:val="24"/>
                <w:szCs w:val="24"/>
              </w:rPr>
            </w:pPr>
            <w:r w:rsidRPr="00553495">
              <w:rPr>
                <w:rFonts w:cs="Times New Roman"/>
                <w:sz w:val="24"/>
                <w:szCs w:val="24"/>
              </w:rPr>
              <w:t>1.30 (1.23, 1.39)</w:t>
            </w:r>
          </w:p>
        </w:tc>
        <w:tc>
          <w:tcPr>
            <w:tcW w:w="1021" w:type="pct"/>
          </w:tcPr>
          <w:p w14:paraId="4CE92C0A" w14:textId="11540C10" w:rsidR="00553495" w:rsidRPr="000B3459" w:rsidRDefault="00553495" w:rsidP="00553495">
            <w:pPr>
              <w:widowControl/>
              <w:jc w:val="center"/>
              <w:rPr>
                <w:rFonts w:cs="Times New Roman"/>
                <w:sz w:val="24"/>
                <w:szCs w:val="24"/>
              </w:rPr>
            </w:pPr>
            <w:r w:rsidRPr="00553495">
              <w:rPr>
                <w:rFonts w:cs="Times New Roman"/>
                <w:sz w:val="24"/>
                <w:szCs w:val="24"/>
              </w:rPr>
              <w:t>1.65 (1.55, 1.75)</w:t>
            </w:r>
          </w:p>
        </w:tc>
        <w:tc>
          <w:tcPr>
            <w:tcW w:w="858" w:type="pct"/>
          </w:tcPr>
          <w:p w14:paraId="284B5F10" w14:textId="77777777" w:rsidR="00553495" w:rsidRPr="000B3459" w:rsidRDefault="00553495" w:rsidP="00553495">
            <w:pPr>
              <w:widowControl/>
              <w:jc w:val="center"/>
              <w:rPr>
                <w:rFonts w:cs="Times New Roman"/>
                <w:sz w:val="24"/>
                <w:szCs w:val="24"/>
              </w:rPr>
            </w:pPr>
          </w:p>
        </w:tc>
      </w:tr>
      <w:tr w:rsidR="00553495" w:rsidRPr="000B3459" w14:paraId="1375D503" w14:textId="77777777" w:rsidTr="0095684A">
        <w:tc>
          <w:tcPr>
            <w:tcW w:w="1022" w:type="pct"/>
          </w:tcPr>
          <w:p w14:paraId="5C90EFE2" w14:textId="77777777" w:rsidR="00553495" w:rsidRPr="000B3459" w:rsidRDefault="00553495" w:rsidP="00553495">
            <w:pPr>
              <w:widowControl/>
              <w:jc w:val="left"/>
              <w:rPr>
                <w:rFonts w:cs="Times New Roman"/>
                <w:sz w:val="24"/>
                <w:szCs w:val="24"/>
              </w:rPr>
            </w:pPr>
            <w:r w:rsidRPr="000B3459">
              <w:rPr>
                <w:rFonts w:cs="Times New Roman"/>
                <w:sz w:val="24"/>
                <w:szCs w:val="24"/>
              </w:rPr>
              <w:t>Smoking status</w:t>
            </w:r>
          </w:p>
        </w:tc>
        <w:tc>
          <w:tcPr>
            <w:tcW w:w="963" w:type="pct"/>
          </w:tcPr>
          <w:p w14:paraId="3F4F88FE" w14:textId="77777777" w:rsidR="00553495" w:rsidRPr="000B3459" w:rsidRDefault="00553495" w:rsidP="00553495">
            <w:pPr>
              <w:widowControl/>
              <w:jc w:val="center"/>
              <w:rPr>
                <w:rFonts w:cs="Times New Roman"/>
                <w:sz w:val="24"/>
                <w:szCs w:val="24"/>
              </w:rPr>
            </w:pPr>
          </w:p>
        </w:tc>
        <w:tc>
          <w:tcPr>
            <w:tcW w:w="1136" w:type="pct"/>
          </w:tcPr>
          <w:p w14:paraId="69475495" w14:textId="77777777" w:rsidR="00553495" w:rsidRPr="000B3459" w:rsidRDefault="00553495" w:rsidP="00553495">
            <w:pPr>
              <w:widowControl/>
              <w:jc w:val="center"/>
              <w:rPr>
                <w:rFonts w:cs="Times New Roman"/>
                <w:sz w:val="24"/>
                <w:szCs w:val="24"/>
              </w:rPr>
            </w:pPr>
          </w:p>
        </w:tc>
        <w:tc>
          <w:tcPr>
            <w:tcW w:w="1021" w:type="pct"/>
          </w:tcPr>
          <w:p w14:paraId="7084CFF0" w14:textId="77777777" w:rsidR="00553495" w:rsidRPr="000B3459" w:rsidRDefault="00553495" w:rsidP="00553495">
            <w:pPr>
              <w:widowControl/>
              <w:jc w:val="center"/>
              <w:rPr>
                <w:rFonts w:cs="Times New Roman"/>
                <w:sz w:val="24"/>
                <w:szCs w:val="24"/>
              </w:rPr>
            </w:pPr>
          </w:p>
        </w:tc>
        <w:tc>
          <w:tcPr>
            <w:tcW w:w="858" w:type="pct"/>
          </w:tcPr>
          <w:p w14:paraId="322A1509" w14:textId="51E786A3" w:rsidR="00553495" w:rsidRPr="000B3459" w:rsidRDefault="00553495" w:rsidP="00553495">
            <w:pPr>
              <w:widowControl/>
              <w:jc w:val="center"/>
              <w:rPr>
                <w:rFonts w:cs="Times New Roman"/>
                <w:sz w:val="24"/>
                <w:szCs w:val="24"/>
              </w:rPr>
            </w:pPr>
            <w:r w:rsidRPr="00553495">
              <w:rPr>
                <w:rFonts w:cs="Times New Roman"/>
                <w:sz w:val="24"/>
                <w:szCs w:val="24"/>
              </w:rPr>
              <w:t>0.631</w:t>
            </w:r>
          </w:p>
        </w:tc>
      </w:tr>
      <w:tr w:rsidR="00553495" w:rsidRPr="000B3459" w14:paraId="163080FC" w14:textId="77777777" w:rsidTr="0095684A">
        <w:tc>
          <w:tcPr>
            <w:tcW w:w="1022" w:type="pct"/>
          </w:tcPr>
          <w:p w14:paraId="2A79864B"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Never smokers</w:t>
            </w:r>
          </w:p>
        </w:tc>
        <w:tc>
          <w:tcPr>
            <w:tcW w:w="963" w:type="pct"/>
          </w:tcPr>
          <w:p w14:paraId="1321B98D"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0FD80295" w14:textId="353EDE41" w:rsidR="00553495" w:rsidRPr="000B3459" w:rsidRDefault="00553495" w:rsidP="00553495">
            <w:pPr>
              <w:widowControl/>
              <w:jc w:val="center"/>
              <w:rPr>
                <w:rFonts w:cs="Times New Roman"/>
                <w:sz w:val="24"/>
                <w:szCs w:val="24"/>
              </w:rPr>
            </w:pPr>
            <w:r w:rsidRPr="00553495">
              <w:rPr>
                <w:rFonts w:cs="Times New Roman"/>
                <w:sz w:val="24"/>
                <w:szCs w:val="24"/>
              </w:rPr>
              <w:t>1.35 (1.28, 1.41)</w:t>
            </w:r>
          </w:p>
        </w:tc>
        <w:tc>
          <w:tcPr>
            <w:tcW w:w="1021" w:type="pct"/>
          </w:tcPr>
          <w:p w14:paraId="6CE7D5FC" w14:textId="234227E1" w:rsidR="00553495" w:rsidRPr="000B3459" w:rsidRDefault="00553495" w:rsidP="00553495">
            <w:pPr>
              <w:widowControl/>
              <w:jc w:val="center"/>
              <w:rPr>
                <w:rFonts w:cs="Times New Roman"/>
                <w:sz w:val="24"/>
                <w:szCs w:val="24"/>
              </w:rPr>
            </w:pPr>
            <w:r w:rsidRPr="00553495">
              <w:rPr>
                <w:rFonts w:cs="Times New Roman"/>
                <w:sz w:val="24"/>
                <w:szCs w:val="24"/>
              </w:rPr>
              <w:t>1.76 (1.68, 1.84)</w:t>
            </w:r>
          </w:p>
        </w:tc>
        <w:tc>
          <w:tcPr>
            <w:tcW w:w="858" w:type="pct"/>
          </w:tcPr>
          <w:p w14:paraId="150905CF" w14:textId="77777777" w:rsidR="00553495" w:rsidRPr="000B3459" w:rsidRDefault="00553495" w:rsidP="00553495">
            <w:pPr>
              <w:widowControl/>
              <w:jc w:val="center"/>
              <w:rPr>
                <w:rFonts w:cs="Times New Roman"/>
                <w:sz w:val="24"/>
                <w:szCs w:val="24"/>
              </w:rPr>
            </w:pPr>
          </w:p>
        </w:tc>
      </w:tr>
      <w:tr w:rsidR="00553495" w:rsidRPr="000B3459" w14:paraId="63E6F839" w14:textId="77777777" w:rsidTr="0095684A">
        <w:tc>
          <w:tcPr>
            <w:tcW w:w="1022" w:type="pct"/>
          </w:tcPr>
          <w:p w14:paraId="5DD11285"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Former smokers</w:t>
            </w:r>
          </w:p>
        </w:tc>
        <w:tc>
          <w:tcPr>
            <w:tcW w:w="963" w:type="pct"/>
          </w:tcPr>
          <w:p w14:paraId="38C06364"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47B1BC75" w14:textId="01EDBB59" w:rsidR="00553495" w:rsidRPr="000B3459" w:rsidRDefault="00553495" w:rsidP="00553495">
            <w:pPr>
              <w:widowControl/>
              <w:jc w:val="center"/>
              <w:rPr>
                <w:rFonts w:cs="Times New Roman"/>
                <w:sz w:val="24"/>
                <w:szCs w:val="24"/>
              </w:rPr>
            </w:pPr>
            <w:r w:rsidRPr="00553495">
              <w:rPr>
                <w:rFonts w:cs="Times New Roman"/>
                <w:sz w:val="24"/>
                <w:szCs w:val="24"/>
              </w:rPr>
              <w:t>1.39 (1.28, 1.50)</w:t>
            </w:r>
          </w:p>
        </w:tc>
        <w:tc>
          <w:tcPr>
            <w:tcW w:w="1021" w:type="pct"/>
          </w:tcPr>
          <w:p w14:paraId="0897B923" w14:textId="5DD6018D" w:rsidR="00553495" w:rsidRPr="000B3459" w:rsidRDefault="00553495" w:rsidP="00553495">
            <w:pPr>
              <w:widowControl/>
              <w:jc w:val="center"/>
              <w:rPr>
                <w:rFonts w:cs="Times New Roman"/>
                <w:sz w:val="24"/>
                <w:szCs w:val="24"/>
              </w:rPr>
            </w:pPr>
            <w:r w:rsidRPr="00553495">
              <w:rPr>
                <w:rFonts w:cs="Times New Roman"/>
                <w:sz w:val="24"/>
                <w:szCs w:val="24"/>
              </w:rPr>
              <w:t>1.73 (1.60, 1.88)</w:t>
            </w:r>
          </w:p>
        </w:tc>
        <w:tc>
          <w:tcPr>
            <w:tcW w:w="858" w:type="pct"/>
          </w:tcPr>
          <w:p w14:paraId="3FA62505" w14:textId="77777777" w:rsidR="00553495" w:rsidRPr="000B3459" w:rsidRDefault="00553495" w:rsidP="00553495">
            <w:pPr>
              <w:widowControl/>
              <w:jc w:val="center"/>
              <w:rPr>
                <w:rFonts w:cs="Times New Roman"/>
                <w:sz w:val="24"/>
                <w:szCs w:val="24"/>
              </w:rPr>
            </w:pPr>
          </w:p>
        </w:tc>
      </w:tr>
      <w:tr w:rsidR="00553495" w:rsidRPr="000B3459" w14:paraId="4962ECA8" w14:textId="77777777" w:rsidTr="0095684A">
        <w:tc>
          <w:tcPr>
            <w:tcW w:w="1022" w:type="pct"/>
          </w:tcPr>
          <w:p w14:paraId="2ECD8085"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Current smokers</w:t>
            </w:r>
          </w:p>
        </w:tc>
        <w:tc>
          <w:tcPr>
            <w:tcW w:w="963" w:type="pct"/>
          </w:tcPr>
          <w:p w14:paraId="1CC831AE"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47269F00" w14:textId="6F6F8CD3" w:rsidR="00553495" w:rsidRPr="000B3459" w:rsidRDefault="00553495" w:rsidP="00553495">
            <w:pPr>
              <w:widowControl/>
              <w:jc w:val="center"/>
              <w:rPr>
                <w:rFonts w:cs="Times New Roman"/>
                <w:sz w:val="24"/>
                <w:szCs w:val="24"/>
              </w:rPr>
            </w:pPr>
            <w:r w:rsidRPr="00553495">
              <w:rPr>
                <w:rFonts w:cs="Times New Roman"/>
                <w:sz w:val="24"/>
                <w:szCs w:val="24"/>
              </w:rPr>
              <w:t>1.32 (1.25, 1.39)</w:t>
            </w:r>
          </w:p>
        </w:tc>
        <w:tc>
          <w:tcPr>
            <w:tcW w:w="1021" w:type="pct"/>
          </w:tcPr>
          <w:p w14:paraId="2FAEA515" w14:textId="62332A12" w:rsidR="00553495" w:rsidRPr="000B3459" w:rsidRDefault="00553495" w:rsidP="00553495">
            <w:pPr>
              <w:widowControl/>
              <w:jc w:val="center"/>
              <w:rPr>
                <w:rFonts w:cs="Times New Roman"/>
                <w:sz w:val="24"/>
                <w:szCs w:val="24"/>
              </w:rPr>
            </w:pPr>
            <w:r w:rsidRPr="00553495">
              <w:rPr>
                <w:rFonts w:cs="Times New Roman"/>
                <w:sz w:val="24"/>
                <w:szCs w:val="24"/>
              </w:rPr>
              <w:t>1.68 (1.60, 1.77)</w:t>
            </w:r>
          </w:p>
        </w:tc>
        <w:tc>
          <w:tcPr>
            <w:tcW w:w="858" w:type="pct"/>
          </w:tcPr>
          <w:p w14:paraId="59FFE78D" w14:textId="77777777" w:rsidR="00553495" w:rsidRPr="000B3459" w:rsidRDefault="00553495" w:rsidP="00553495">
            <w:pPr>
              <w:widowControl/>
              <w:jc w:val="center"/>
              <w:rPr>
                <w:rFonts w:cs="Times New Roman"/>
                <w:sz w:val="24"/>
                <w:szCs w:val="24"/>
              </w:rPr>
            </w:pPr>
          </w:p>
        </w:tc>
      </w:tr>
      <w:tr w:rsidR="00553495" w:rsidRPr="000B3459" w14:paraId="4A26DD9A" w14:textId="77777777" w:rsidTr="0095684A">
        <w:tc>
          <w:tcPr>
            <w:tcW w:w="1022" w:type="pct"/>
          </w:tcPr>
          <w:p w14:paraId="731DBA1A" w14:textId="77777777" w:rsidR="00553495" w:rsidRPr="000B3459" w:rsidRDefault="00553495" w:rsidP="00553495">
            <w:pPr>
              <w:widowControl/>
              <w:jc w:val="left"/>
              <w:rPr>
                <w:rFonts w:cs="Times New Roman"/>
                <w:sz w:val="24"/>
                <w:szCs w:val="24"/>
              </w:rPr>
            </w:pPr>
            <w:r w:rsidRPr="000B3459">
              <w:rPr>
                <w:rFonts w:cs="Times New Roman"/>
                <w:sz w:val="24"/>
                <w:szCs w:val="24"/>
              </w:rPr>
              <w:t>Alcohol consumption</w:t>
            </w:r>
          </w:p>
        </w:tc>
        <w:tc>
          <w:tcPr>
            <w:tcW w:w="963" w:type="pct"/>
          </w:tcPr>
          <w:p w14:paraId="567965D0" w14:textId="77777777" w:rsidR="00553495" w:rsidRPr="000B3459" w:rsidRDefault="00553495" w:rsidP="00553495">
            <w:pPr>
              <w:widowControl/>
              <w:jc w:val="center"/>
              <w:rPr>
                <w:rFonts w:cs="Times New Roman"/>
                <w:sz w:val="24"/>
                <w:szCs w:val="24"/>
              </w:rPr>
            </w:pPr>
          </w:p>
        </w:tc>
        <w:tc>
          <w:tcPr>
            <w:tcW w:w="1136" w:type="pct"/>
          </w:tcPr>
          <w:p w14:paraId="0A43CBD6" w14:textId="77777777" w:rsidR="00553495" w:rsidRPr="000B3459" w:rsidRDefault="00553495" w:rsidP="00553495">
            <w:pPr>
              <w:widowControl/>
              <w:jc w:val="center"/>
              <w:rPr>
                <w:rFonts w:cs="Times New Roman"/>
                <w:sz w:val="24"/>
                <w:szCs w:val="24"/>
              </w:rPr>
            </w:pPr>
          </w:p>
        </w:tc>
        <w:tc>
          <w:tcPr>
            <w:tcW w:w="1021" w:type="pct"/>
          </w:tcPr>
          <w:p w14:paraId="65EF7A1A" w14:textId="77777777" w:rsidR="00553495" w:rsidRPr="000B3459" w:rsidRDefault="00553495" w:rsidP="00553495">
            <w:pPr>
              <w:widowControl/>
              <w:jc w:val="center"/>
              <w:rPr>
                <w:rFonts w:cs="Times New Roman"/>
                <w:sz w:val="24"/>
                <w:szCs w:val="24"/>
              </w:rPr>
            </w:pPr>
          </w:p>
        </w:tc>
        <w:tc>
          <w:tcPr>
            <w:tcW w:w="858" w:type="pct"/>
          </w:tcPr>
          <w:p w14:paraId="2F2C1B7A" w14:textId="4DB21C39" w:rsidR="00553495" w:rsidRPr="000B3459" w:rsidRDefault="00553495" w:rsidP="00553495">
            <w:pPr>
              <w:widowControl/>
              <w:jc w:val="center"/>
              <w:rPr>
                <w:rFonts w:cs="Times New Roman"/>
                <w:sz w:val="24"/>
                <w:szCs w:val="24"/>
              </w:rPr>
            </w:pPr>
            <w:r w:rsidRPr="00553495">
              <w:rPr>
                <w:rFonts w:cs="Times New Roman"/>
                <w:sz w:val="24"/>
                <w:szCs w:val="24"/>
              </w:rPr>
              <w:t>0.2</w:t>
            </w:r>
          </w:p>
        </w:tc>
      </w:tr>
      <w:tr w:rsidR="00553495" w:rsidRPr="000B3459" w14:paraId="07B6FCF1" w14:textId="77777777" w:rsidTr="0095684A">
        <w:tc>
          <w:tcPr>
            <w:tcW w:w="1022" w:type="pct"/>
          </w:tcPr>
          <w:p w14:paraId="50104552"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Abstainer</w:t>
            </w:r>
          </w:p>
        </w:tc>
        <w:tc>
          <w:tcPr>
            <w:tcW w:w="963" w:type="pct"/>
          </w:tcPr>
          <w:p w14:paraId="1B40359B"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0955347C" w14:textId="03B8CBB9" w:rsidR="00553495" w:rsidRPr="000B3459" w:rsidRDefault="00553495" w:rsidP="00553495">
            <w:pPr>
              <w:widowControl/>
              <w:jc w:val="center"/>
              <w:rPr>
                <w:rFonts w:cs="Times New Roman"/>
                <w:sz w:val="24"/>
                <w:szCs w:val="24"/>
              </w:rPr>
            </w:pPr>
            <w:r w:rsidRPr="00553495">
              <w:rPr>
                <w:rFonts w:cs="Times New Roman"/>
                <w:sz w:val="24"/>
                <w:szCs w:val="24"/>
              </w:rPr>
              <w:t>1.05 (0.85, 1.30)</w:t>
            </w:r>
          </w:p>
        </w:tc>
        <w:tc>
          <w:tcPr>
            <w:tcW w:w="1021" w:type="pct"/>
          </w:tcPr>
          <w:p w14:paraId="24CB1CDD" w14:textId="47F728B2" w:rsidR="00553495" w:rsidRPr="000B3459" w:rsidRDefault="00553495" w:rsidP="00553495">
            <w:pPr>
              <w:widowControl/>
              <w:jc w:val="center"/>
              <w:rPr>
                <w:rFonts w:cs="Times New Roman"/>
                <w:sz w:val="24"/>
                <w:szCs w:val="24"/>
              </w:rPr>
            </w:pPr>
            <w:r w:rsidRPr="00553495">
              <w:rPr>
                <w:rFonts w:cs="Times New Roman"/>
                <w:sz w:val="24"/>
                <w:szCs w:val="24"/>
              </w:rPr>
              <w:t>1.82 (1.52, 2.18)</w:t>
            </w:r>
          </w:p>
        </w:tc>
        <w:tc>
          <w:tcPr>
            <w:tcW w:w="858" w:type="pct"/>
          </w:tcPr>
          <w:p w14:paraId="1F1F1D62" w14:textId="77777777" w:rsidR="00553495" w:rsidRPr="000B3459" w:rsidRDefault="00553495" w:rsidP="00553495">
            <w:pPr>
              <w:widowControl/>
              <w:jc w:val="center"/>
              <w:rPr>
                <w:rFonts w:cs="Times New Roman"/>
                <w:sz w:val="24"/>
                <w:szCs w:val="24"/>
              </w:rPr>
            </w:pPr>
          </w:p>
        </w:tc>
      </w:tr>
      <w:tr w:rsidR="00553495" w:rsidRPr="000B3459" w14:paraId="502138F3" w14:textId="77777777" w:rsidTr="0095684A">
        <w:tc>
          <w:tcPr>
            <w:tcW w:w="1022" w:type="pct"/>
          </w:tcPr>
          <w:p w14:paraId="12124FD8"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lastRenderedPageBreak/>
              <w:t>Light or moderate</w:t>
            </w:r>
          </w:p>
        </w:tc>
        <w:tc>
          <w:tcPr>
            <w:tcW w:w="963" w:type="pct"/>
          </w:tcPr>
          <w:p w14:paraId="638DBDF9"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4FBDF59D" w14:textId="263B9074" w:rsidR="00553495" w:rsidRPr="000B3459" w:rsidRDefault="00553495" w:rsidP="00553495">
            <w:pPr>
              <w:widowControl/>
              <w:jc w:val="center"/>
              <w:rPr>
                <w:rFonts w:cs="Times New Roman"/>
                <w:sz w:val="24"/>
                <w:szCs w:val="24"/>
              </w:rPr>
            </w:pPr>
            <w:r w:rsidRPr="00553495">
              <w:rPr>
                <w:rFonts w:cs="Times New Roman"/>
                <w:sz w:val="24"/>
                <w:szCs w:val="24"/>
              </w:rPr>
              <w:t>1.36 (1.30, 1.43)</w:t>
            </w:r>
          </w:p>
        </w:tc>
        <w:tc>
          <w:tcPr>
            <w:tcW w:w="1021" w:type="pct"/>
          </w:tcPr>
          <w:p w14:paraId="4584610D" w14:textId="5D520CE4" w:rsidR="00553495" w:rsidRPr="000B3459" w:rsidRDefault="00553495" w:rsidP="00553495">
            <w:pPr>
              <w:widowControl/>
              <w:jc w:val="center"/>
              <w:rPr>
                <w:rFonts w:cs="Times New Roman"/>
                <w:sz w:val="24"/>
                <w:szCs w:val="24"/>
              </w:rPr>
            </w:pPr>
            <w:r w:rsidRPr="00553495">
              <w:rPr>
                <w:rFonts w:cs="Times New Roman"/>
                <w:sz w:val="24"/>
                <w:szCs w:val="24"/>
              </w:rPr>
              <w:t>1.70 (1.63, 1.78)</w:t>
            </w:r>
          </w:p>
        </w:tc>
        <w:tc>
          <w:tcPr>
            <w:tcW w:w="858" w:type="pct"/>
          </w:tcPr>
          <w:p w14:paraId="028C0179" w14:textId="77777777" w:rsidR="00553495" w:rsidRPr="000B3459" w:rsidRDefault="00553495" w:rsidP="00553495">
            <w:pPr>
              <w:widowControl/>
              <w:jc w:val="center"/>
              <w:rPr>
                <w:rFonts w:cs="Times New Roman"/>
                <w:sz w:val="24"/>
                <w:szCs w:val="24"/>
              </w:rPr>
            </w:pPr>
          </w:p>
        </w:tc>
      </w:tr>
      <w:tr w:rsidR="00553495" w:rsidRPr="000B3459" w14:paraId="66A5B8CE" w14:textId="77777777" w:rsidTr="0095684A">
        <w:tc>
          <w:tcPr>
            <w:tcW w:w="1022" w:type="pct"/>
          </w:tcPr>
          <w:p w14:paraId="2592B2C0"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Heavy or abusive</w:t>
            </w:r>
          </w:p>
        </w:tc>
        <w:tc>
          <w:tcPr>
            <w:tcW w:w="963" w:type="pct"/>
          </w:tcPr>
          <w:p w14:paraId="07E02C85"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3E18A9B5" w14:textId="4686DED7" w:rsidR="00553495" w:rsidRPr="000B3459" w:rsidRDefault="00553495" w:rsidP="00553495">
            <w:pPr>
              <w:widowControl/>
              <w:jc w:val="center"/>
              <w:rPr>
                <w:rFonts w:cs="Times New Roman"/>
                <w:sz w:val="24"/>
                <w:szCs w:val="24"/>
              </w:rPr>
            </w:pPr>
            <w:r w:rsidRPr="00553495">
              <w:rPr>
                <w:rFonts w:cs="Times New Roman"/>
                <w:sz w:val="24"/>
                <w:szCs w:val="24"/>
              </w:rPr>
              <w:t>1.29 (1.20, 1.40)</w:t>
            </w:r>
          </w:p>
        </w:tc>
        <w:tc>
          <w:tcPr>
            <w:tcW w:w="1021" w:type="pct"/>
          </w:tcPr>
          <w:p w14:paraId="533351DB" w14:textId="3CF226D5" w:rsidR="00553495" w:rsidRPr="000B3459" w:rsidRDefault="00553495" w:rsidP="00553495">
            <w:pPr>
              <w:widowControl/>
              <w:jc w:val="center"/>
              <w:rPr>
                <w:rFonts w:cs="Times New Roman"/>
                <w:sz w:val="24"/>
                <w:szCs w:val="24"/>
              </w:rPr>
            </w:pPr>
            <w:r w:rsidRPr="00553495">
              <w:rPr>
                <w:rFonts w:cs="Times New Roman"/>
                <w:sz w:val="24"/>
                <w:szCs w:val="24"/>
              </w:rPr>
              <w:t>1.73 (1.61, 1.87)</w:t>
            </w:r>
          </w:p>
        </w:tc>
        <w:tc>
          <w:tcPr>
            <w:tcW w:w="858" w:type="pct"/>
          </w:tcPr>
          <w:p w14:paraId="72D814E0" w14:textId="77777777" w:rsidR="00553495" w:rsidRPr="000B3459" w:rsidRDefault="00553495" w:rsidP="00553495">
            <w:pPr>
              <w:widowControl/>
              <w:jc w:val="center"/>
              <w:rPr>
                <w:rFonts w:cs="Times New Roman"/>
                <w:sz w:val="24"/>
                <w:szCs w:val="24"/>
              </w:rPr>
            </w:pPr>
          </w:p>
        </w:tc>
      </w:tr>
      <w:tr w:rsidR="00553495" w:rsidRPr="000B3459" w14:paraId="054FCBB4" w14:textId="77777777" w:rsidTr="0095684A">
        <w:tc>
          <w:tcPr>
            <w:tcW w:w="1022" w:type="pct"/>
          </w:tcPr>
          <w:p w14:paraId="7EAF922C"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Unknown</w:t>
            </w:r>
          </w:p>
        </w:tc>
        <w:tc>
          <w:tcPr>
            <w:tcW w:w="963" w:type="pct"/>
          </w:tcPr>
          <w:p w14:paraId="30878BEF"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5B1023AB" w14:textId="16B10074" w:rsidR="00553495" w:rsidRPr="000B3459" w:rsidRDefault="00553495" w:rsidP="00553495">
            <w:pPr>
              <w:widowControl/>
              <w:jc w:val="center"/>
              <w:rPr>
                <w:rFonts w:cs="Times New Roman"/>
                <w:sz w:val="24"/>
                <w:szCs w:val="24"/>
              </w:rPr>
            </w:pPr>
            <w:r w:rsidRPr="00553495">
              <w:rPr>
                <w:rFonts w:cs="Times New Roman"/>
                <w:sz w:val="24"/>
                <w:szCs w:val="24"/>
              </w:rPr>
              <w:t>1.38 (1.30, 1.46)</w:t>
            </w:r>
          </w:p>
        </w:tc>
        <w:tc>
          <w:tcPr>
            <w:tcW w:w="1021" w:type="pct"/>
          </w:tcPr>
          <w:p w14:paraId="15353AC7" w14:textId="6C960422" w:rsidR="00553495" w:rsidRPr="000B3459" w:rsidRDefault="00553495" w:rsidP="00553495">
            <w:pPr>
              <w:widowControl/>
              <w:jc w:val="center"/>
              <w:rPr>
                <w:rFonts w:cs="Times New Roman"/>
                <w:sz w:val="24"/>
                <w:szCs w:val="24"/>
              </w:rPr>
            </w:pPr>
            <w:r w:rsidRPr="00553495">
              <w:rPr>
                <w:rFonts w:cs="Times New Roman"/>
                <w:sz w:val="24"/>
                <w:szCs w:val="24"/>
              </w:rPr>
              <w:t>1.74 (1.64, 1.84)</w:t>
            </w:r>
          </w:p>
        </w:tc>
        <w:tc>
          <w:tcPr>
            <w:tcW w:w="858" w:type="pct"/>
          </w:tcPr>
          <w:p w14:paraId="361CAE19" w14:textId="77777777" w:rsidR="00553495" w:rsidRPr="000B3459" w:rsidRDefault="00553495" w:rsidP="00553495">
            <w:pPr>
              <w:widowControl/>
              <w:jc w:val="center"/>
              <w:rPr>
                <w:rFonts w:cs="Times New Roman"/>
                <w:sz w:val="24"/>
                <w:szCs w:val="24"/>
              </w:rPr>
            </w:pPr>
          </w:p>
        </w:tc>
      </w:tr>
      <w:tr w:rsidR="00553495" w:rsidRPr="000B3459" w14:paraId="6CDDB6A6" w14:textId="77777777" w:rsidTr="0095684A">
        <w:tc>
          <w:tcPr>
            <w:tcW w:w="1022" w:type="pct"/>
          </w:tcPr>
          <w:p w14:paraId="61466AF7" w14:textId="77777777" w:rsidR="00553495" w:rsidRPr="000B3459" w:rsidRDefault="00553495" w:rsidP="00553495">
            <w:pPr>
              <w:widowControl/>
              <w:jc w:val="left"/>
              <w:rPr>
                <w:rFonts w:cs="Times New Roman"/>
                <w:sz w:val="24"/>
                <w:szCs w:val="24"/>
              </w:rPr>
            </w:pPr>
            <w:r w:rsidRPr="000B3459">
              <w:rPr>
                <w:rFonts w:cs="Times New Roman"/>
                <w:sz w:val="24"/>
                <w:szCs w:val="24"/>
              </w:rPr>
              <w:t>Physical activity (METs)</w:t>
            </w:r>
          </w:p>
        </w:tc>
        <w:tc>
          <w:tcPr>
            <w:tcW w:w="963" w:type="pct"/>
          </w:tcPr>
          <w:p w14:paraId="658276DF" w14:textId="77777777" w:rsidR="00553495" w:rsidRPr="000B3459" w:rsidRDefault="00553495" w:rsidP="00553495">
            <w:pPr>
              <w:widowControl/>
              <w:jc w:val="center"/>
              <w:rPr>
                <w:rFonts w:cs="Times New Roman"/>
                <w:sz w:val="24"/>
                <w:szCs w:val="24"/>
              </w:rPr>
            </w:pPr>
          </w:p>
        </w:tc>
        <w:tc>
          <w:tcPr>
            <w:tcW w:w="1136" w:type="pct"/>
          </w:tcPr>
          <w:p w14:paraId="59172D7D" w14:textId="77777777" w:rsidR="00553495" w:rsidRPr="000B3459" w:rsidRDefault="00553495" w:rsidP="00553495">
            <w:pPr>
              <w:widowControl/>
              <w:jc w:val="center"/>
              <w:rPr>
                <w:rFonts w:cs="Times New Roman"/>
                <w:sz w:val="24"/>
                <w:szCs w:val="24"/>
              </w:rPr>
            </w:pPr>
          </w:p>
        </w:tc>
        <w:tc>
          <w:tcPr>
            <w:tcW w:w="1021" w:type="pct"/>
          </w:tcPr>
          <w:p w14:paraId="69390480" w14:textId="77777777" w:rsidR="00553495" w:rsidRPr="000B3459" w:rsidRDefault="00553495" w:rsidP="00553495">
            <w:pPr>
              <w:widowControl/>
              <w:jc w:val="center"/>
              <w:rPr>
                <w:rFonts w:cs="Times New Roman"/>
                <w:sz w:val="24"/>
                <w:szCs w:val="24"/>
              </w:rPr>
            </w:pPr>
          </w:p>
        </w:tc>
        <w:tc>
          <w:tcPr>
            <w:tcW w:w="858" w:type="pct"/>
          </w:tcPr>
          <w:p w14:paraId="4B6E9883" w14:textId="7083641C" w:rsidR="00553495" w:rsidRPr="000B3459" w:rsidRDefault="00553495" w:rsidP="00553495">
            <w:pPr>
              <w:widowControl/>
              <w:jc w:val="center"/>
              <w:rPr>
                <w:rFonts w:cs="Times New Roman"/>
                <w:sz w:val="24"/>
                <w:szCs w:val="24"/>
              </w:rPr>
            </w:pPr>
            <w:r w:rsidRPr="00553495">
              <w:rPr>
                <w:rFonts w:cs="Times New Roman"/>
                <w:sz w:val="24"/>
                <w:szCs w:val="24"/>
              </w:rPr>
              <w:t>0.233</w:t>
            </w:r>
          </w:p>
        </w:tc>
      </w:tr>
      <w:tr w:rsidR="00553495" w:rsidRPr="000B3459" w14:paraId="02860C01" w14:textId="77777777" w:rsidTr="0095684A">
        <w:tc>
          <w:tcPr>
            <w:tcW w:w="1022" w:type="pct"/>
          </w:tcPr>
          <w:p w14:paraId="10B4EF13"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&lt; 50%</w:t>
            </w:r>
          </w:p>
        </w:tc>
        <w:tc>
          <w:tcPr>
            <w:tcW w:w="963" w:type="pct"/>
          </w:tcPr>
          <w:p w14:paraId="08446D9E"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442E0557" w14:textId="6E06ADC2" w:rsidR="00553495" w:rsidRPr="000B3459" w:rsidRDefault="00553495" w:rsidP="00553495">
            <w:pPr>
              <w:widowControl/>
              <w:jc w:val="center"/>
              <w:rPr>
                <w:rFonts w:cs="Times New Roman"/>
                <w:sz w:val="24"/>
                <w:szCs w:val="24"/>
              </w:rPr>
            </w:pPr>
            <w:r w:rsidRPr="00553495">
              <w:rPr>
                <w:rFonts w:cs="Times New Roman"/>
                <w:sz w:val="24"/>
                <w:szCs w:val="24"/>
              </w:rPr>
              <w:t>1.31 (1.24, 1.38)</w:t>
            </w:r>
          </w:p>
        </w:tc>
        <w:tc>
          <w:tcPr>
            <w:tcW w:w="1021" w:type="pct"/>
          </w:tcPr>
          <w:p w14:paraId="348FA443" w14:textId="1CCA3BAF" w:rsidR="00553495" w:rsidRPr="000B3459" w:rsidRDefault="00553495" w:rsidP="00553495">
            <w:pPr>
              <w:widowControl/>
              <w:jc w:val="center"/>
              <w:rPr>
                <w:rFonts w:cs="Times New Roman"/>
                <w:sz w:val="24"/>
                <w:szCs w:val="24"/>
              </w:rPr>
            </w:pPr>
            <w:r w:rsidRPr="00553495">
              <w:rPr>
                <w:rFonts w:cs="Times New Roman"/>
                <w:sz w:val="24"/>
                <w:szCs w:val="24"/>
              </w:rPr>
              <w:t>1.76 (1.68, 1.84)</w:t>
            </w:r>
          </w:p>
        </w:tc>
        <w:tc>
          <w:tcPr>
            <w:tcW w:w="858" w:type="pct"/>
          </w:tcPr>
          <w:p w14:paraId="059D6706" w14:textId="77777777" w:rsidR="00553495" w:rsidRPr="000B3459" w:rsidRDefault="00553495" w:rsidP="00553495">
            <w:pPr>
              <w:widowControl/>
              <w:jc w:val="center"/>
              <w:rPr>
                <w:rFonts w:cs="Times New Roman"/>
                <w:sz w:val="24"/>
                <w:szCs w:val="24"/>
              </w:rPr>
            </w:pPr>
          </w:p>
        </w:tc>
      </w:tr>
      <w:tr w:rsidR="00553495" w:rsidRPr="000B3459" w14:paraId="2C6FBA0A" w14:textId="77777777" w:rsidTr="0095684A">
        <w:tc>
          <w:tcPr>
            <w:tcW w:w="1022" w:type="pct"/>
          </w:tcPr>
          <w:p w14:paraId="6B872607"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 50%</w:t>
            </w:r>
          </w:p>
        </w:tc>
        <w:tc>
          <w:tcPr>
            <w:tcW w:w="963" w:type="pct"/>
          </w:tcPr>
          <w:p w14:paraId="3ACAC611"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101D5DC2" w14:textId="2E6A3CDE" w:rsidR="00553495" w:rsidRPr="000B3459" w:rsidRDefault="00553495" w:rsidP="00553495">
            <w:pPr>
              <w:widowControl/>
              <w:jc w:val="center"/>
              <w:rPr>
                <w:rFonts w:cs="Times New Roman"/>
                <w:sz w:val="24"/>
                <w:szCs w:val="24"/>
              </w:rPr>
            </w:pPr>
            <w:r w:rsidRPr="00553495">
              <w:rPr>
                <w:rFonts w:cs="Times New Roman"/>
                <w:sz w:val="24"/>
                <w:szCs w:val="24"/>
              </w:rPr>
              <w:t>1.37 (1.31, 1.43)</w:t>
            </w:r>
          </w:p>
        </w:tc>
        <w:tc>
          <w:tcPr>
            <w:tcW w:w="1021" w:type="pct"/>
          </w:tcPr>
          <w:p w14:paraId="51A29E50" w14:textId="75B37E78" w:rsidR="00553495" w:rsidRPr="000B3459" w:rsidRDefault="00553495" w:rsidP="00553495">
            <w:pPr>
              <w:widowControl/>
              <w:jc w:val="center"/>
              <w:rPr>
                <w:rFonts w:cs="Times New Roman"/>
                <w:sz w:val="24"/>
                <w:szCs w:val="24"/>
              </w:rPr>
            </w:pPr>
            <w:r w:rsidRPr="00553495">
              <w:rPr>
                <w:rFonts w:cs="Times New Roman"/>
                <w:sz w:val="24"/>
                <w:szCs w:val="24"/>
              </w:rPr>
              <w:t>1.70 (1.63, 1.77)</w:t>
            </w:r>
          </w:p>
        </w:tc>
        <w:tc>
          <w:tcPr>
            <w:tcW w:w="858" w:type="pct"/>
          </w:tcPr>
          <w:p w14:paraId="66A03DCC" w14:textId="77777777" w:rsidR="00553495" w:rsidRPr="000B3459" w:rsidRDefault="00553495" w:rsidP="00553495">
            <w:pPr>
              <w:widowControl/>
              <w:jc w:val="center"/>
              <w:rPr>
                <w:rFonts w:cs="Times New Roman"/>
                <w:sz w:val="24"/>
                <w:szCs w:val="24"/>
              </w:rPr>
            </w:pPr>
          </w:p>
        </w:tc>
      </w:tr>
      <w:tr w:rsidR="00553495" w:rsidRPr="000B3459" w14:paraId="2F1C9082" w14:textId="77777777" w:rsidTr="0095684A">
        <w:tc>
          <w:tcPr>
            <w:tcW w:w="1022" w:type="pct"/>
          </w:tcPr>
          <w:p w14:paraId="5540DFEF" w14:textId="77777777" w:rsidR="00553495" w:rsidRPr="000B3459" w:rsidRDefault="00553495" w:rsidP="00553495">
            <w:pPr>
              <w:widowControl/>
              <w:jc w:val="left"/>
              <w:rPr>
                <w:rFonts w:cs="Times New Roman"/>
                <w:sz w:val="24"/>
                <w:szCs w:val="24"/>
              </w:rPr>
            </w:pPr>
            <w:r w:rsidRPr="000B3459">
              <w:rPr>
                <w:rFonts w:cs="Times New Roman"/>
                <w:sz w:val="24"/>
                <w:szCs w:val="24"/>
              </w:rPr>
              <w:t>Healthy diet score</w:t>
            </w:r>
          </w:p>
        </w:tc>
        <w:tc>
          <w:tcPr>
            <w:tcW w:w="963" w:type="pct"/>
          </w:tcPr>
          <w:p w14:paraId="34DBA68C" w14:textId="77777777" w:rsidR="00553495" w:rsidRPr="000B3459" w:rsidRDefault="00553495" w:rsidP="00553495">
            <w:pPr>
              <w:widowControl/>
              <w:jc w:val="center"/>
              <w:rPr>
                <w:rFonts w:cs="Times New Roman"/>
                <w:sz w:val="24"/>
                <w:szCs w:val="24"/>
              </w:rPr>
            </w:pPr>
          </w:p>
        </w:tc>
        <w:tc>
          <w:tcPr>
            <w:tcW w:w="1136" w:type="pct"/>
          </w:tcPr>
          <w:p w14:paraId="699110B7" w14:textId="77777777" w:rsidR="00553495" w:rsidRPr="000B3459" w:rsidRDefault="00553495" w:rsidP="00553495">
            <w:pPr>
              <w:widowControl/>
              <w:jc w:val="center"/>
              <w:rPr>
                <w:rFonts w:cs="Times New Roman"/>
                <w:sz w:val="24"/>
                <w:szCs w:val="24"/>
              </w:rPr>
            </w:pPr>
          </w:p>
        </w:tc>
        <w:tc>
          <w:tcPr>
            <w:tcW w:w="1021" w:type="pct"/>
          </w:tcPr>
          <w:p w14:paraId="7D3B1DBC" w14:textId="77777777" w:rsidR="00553495" w:rsidRPr="000B3459" w:rsidRDefault="00553495" w:rsidP="00553495">
            <w:pPr>
              <w:widowControl/>
              <w:jc w:val="center"/>
              <w:rPr>
                <w:rFonts w:cs="Times New Roman"/>
                <w:sz w:val="24"/>
                <w:szCs w:val="24"/>
              </w:rPr>
            </w:pPr>
          </w:p>
        </w:tc>
        <w:tc>
          <w:tcPr>
            <w:tcW w:w="858" w:type="pct"/>
          </w:tcPr>
          <w:p w14:paraId="5FF0ACA8" w14:textId="7FFA7E36" w:rsidR="00553495" w:rsidRPr="000B3459" w:rsidRDefault="00553495" w:rsidP="00553495">
            <w:pPr>
              <w:widowControl/>
              <w:jc w:val="center"/>
              <w:rPr>
                <w:rFonts w:cs="Times New Roman"/>
                <w:sz w:val="24"/>
                <w:szCs w:val="24"/>
              </w:rPr>
            </w:pPr>
            <w:r w:rsidRPr="00553495">
              <w:rPr>
                <w:rFonts w:cs="Times New Roman"/>
                <w:sz w:val="24"/>
                <w:szCs w:val="24"/>
              </w:rPr>
              <w:t>0.278</w:t>
            </w:r>
          </w:p>
        </w:tc>
      </w:tr>
      <w:tr w:rsidR="00553495" w:rsidRPr="000B3459" w14:paraId="25D8EC6A" w14:textId="77777777" w:rsidTr="0095684A">
        <w:tc>
          <w:tcPr>
            <w:tcW w:w="1022" w:type="pct"/>
          </w:tcPr>
          <w:p w14:paraId="75E09F25"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&lt; 4</w:t>
            </w:r>
          </w:p>
        </w:tc>
        <w:tc>
          <w:tcPr>
            <w:tcW w:w="963" w:type="pct"/>
          </w:tcPr>
          <w:p w14:paraId="45463910"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320806EF" w14:textId="000F51BF" w:rsidR="00553495" w:rsidRPr="000B3459" w:rsidRDefault="00553495" w:rsidP="00553495">
            <w:pPr>
              <w:widowControl/>
              <w:jc w:val="center"/>
              <w:rPr>
                <w:rFonts w:cs="Times New Roman"/>
                <w:sz w:val="24"/>
                <w:szCs w:val="24"/>
              </w:rPr>
            </w:pPr>
            <w:r w:rsidRPr="00553495">
              <w:rPr>
                <w:rFonts w:cs="Times New Roman"/>
                <w:sz w:val="24"/>
                <w:szCs w:val="24"/>
              </w:rPr>
              <w:t>1.36 (1.31, 1.41)</w:t>
            </w:r>
          </w:p>
        </w:tc>
        <w:tc>
          <w:tcPr>
            <w:tcW w:w="1021" w:type="pct"/>
          </w:tcPr>
          <w:p w14:paraId="78FEDCC8" w14:textId="65BD2C9F" w:rsidR="00553495" w:rsidRPr="000B3459" w:rsidRDefault="00553495" w:rsidP="00553495">
            <w:pPr>
              <w:widowControl/>
              <w:jc w:val="center"/>
              <w:rPr>
                <w:rFonts w:cs="Times New Roman"/>
                <w:sz w:val="24"/>
                <w:szCs w:val="24"/>
              </w:rPr>
            </w:pPr>
            <w:r w:rsidRPr="00553495">
              <w:rPr>
                <w:rFonts w:cs="Times New Roman"/>
                <w:sz w:val="24"/>
                <w:szCs w:val="24"/>
              </w:rPr>
              <w:t>1.72 (1.66, 1.78)</w:t>
            </w:r>
          </w:p>
        </w:tc>
        <w:tc>
          <w:tcPr>
            <w:tcW w:w="858" w:type="pct"/>
          </w:tcPr>
          <w:p w14:paraId="6468DC51" w14:textId="77777777" w:rsidR="00553495" w:rsidRPr="000B3459" w:rsidRDefault="00553495" w:rsidP="00553495">
            <w:pPr>
              <w:widowControl/>
              <w:jc w:val="center"/>
              <w:rPr>
                <w:rFonts w:cs="Times New Roman"/>
                <w:sz w:val="24"/>
                <w:szCs w:val="24"/>
              </w:rPr>
            </w:pPr>
          </w:p>
        </w:tc>
      </w:tr>
      <w:tr w:rsidR="00553495" w:rsidRPr="000B3459" w14:paraId="2D449660" w14:textId="77777777" w:rsidTr="0095684A">
        <w:tc>
          <w:tcPr>
            <w:tcW w:w="1022" w:type="pct"/>
          </w:tcPr>
          <w:p w14:paraId="0DF261F2"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 4</w:t>
            </w:r>
          </w:p>
        </w:tc>
        <w:tc>
          <w:tcPr>
            <w:tcW w:w="963" w:type="pct"/>
          </w:tcPr>
          <w:p w14:paraId="26A446AD"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07381273" w14:textId="489E2551" w:rsidR="00553495" w:rsidRPr="000B3459" w:rsidRDefault="00553495" w:rsidP="00553495">
            <w:pPr>
              <w:widowControl/>
              <w:jc w:val="center"/>
              <w:rPr>
                <w:rFonts w:cs="Times New Roman"/>
                <w:sz w:val="24"/>
                <w:szCs w:val="24"/>
              </w:rPr>
            </w:pPr>
            <w:r w:rsidRPr="00553495">
              <w:rPr>
                <w:rFonts w:cs="Times New Roman"/>
                <w:sz w:val="24"/>
                <w:szCs w:val="24"/>
              </w:rPr>
              <w:t>1.28 (1.18, 1.38)</w:t>
            </w:r>
          </w:p>
        </w:tc>
        <w:tc>
          <w:tcPr>
            <w:tcW w:w="1021" w:type="pct"/>
          </w:tcPr>
          <w:p w14:paraId="0D2870B7" w14:textId="06D0B3ED" w:rsidR="00553495" w:rsidRPr="000B3459" w:rsidRDefault="00553495" w:rsidP="00553495">
            <w:pPr>
              <w:widowControl/>
              <w:jc w:val="center"/>
              <w:rPr>
                <w:rFonts w:cs="Times New Roman"/>
                <w:sz w:val="24"/>
                <w:szCs w:val="24"/>
              </w:rPr>
            </w:pPr>
            <w:r w:rsidRPr="00553495">
              <w:rPr>
                <w:rFonts w:cs="Times New Roman"/>
                <w:sz w:val="24"/>
                <w:szCs w:val="24"/>
              </w:rPr>
              <w:t>1.74 (1.62, 1.87)</w:t>
            </w:r>
          </w:p>
        </w:tc>
        <w:tc>
          <w:tcPr>
            <w:tcW w:w="858" w:type="pct"/>
          </w:tcPr>
          <w:p w14:paraId="6378D307" w14:textId="77777777" w:rsidR="00553495" w:rsidRPr="000B3459" w:rsidRDefault="00553495" w:rsidP="00553495">
            <w:pPr>
              <w:widowControl/>
              <w:jc w:val="center"/>
              <w:rPr>
                <w:rFonts w:cs="Times New Roman"/>
                <w:sz w:val="24"/>
                <w:szCs w:val="24"/>
              </w:rPr>
            </w:pPr>
          </w:p>
        </w:tc>
      </w:tr>
      <w:tr w:rsidR="00553495" w:rsidRPr="000B3459" w14:paraId="080B693A" w14:textId="77777777" w:rsidTr="0095684A">
        <w:trPr>
          <w:trHeight w:val="64"/>
        </w:trPr>
        <w:tc>
          <w:tcPr>
            <w:tcW w:w="1022" w:type="pct"/>
          </w:tcPr>
          <w:p w14:paraId="3B49AAC1" w14:textId="77777777" w:rsidR="00553495" w:rsidRPr="000B3459" w:rsidRDefault="00553495" w:rsidP="00553495">
            <w:pPr>
              <w:widowControl/>
              <w:jc w:val="left"/>
              <w:rPr>
                <w:rFonts w:cs="Times New Roman"/>
                <w:sz w:val="24"/>
                <w:szCs w:val="24"/>
              </w:rPr>
            </w:pPr>
            <w:r w:rsidRPr="000B3459">
              <w:rPr>
                <w:rFonts w:cs="Times New Roman"/>
                <w:sz w:val="24"/>
                <w:szCs w:val="24"/>
              </w:rPr>
              <w:t>Healthy sleep score</w:t>
            </w:r>
          </w:p>
        </w:tc>
        <w:tc>
          <w:tcPr>
            <w:tcW w:w="963" w:type="pct"/>
          </w:tcPr>
          <w:p w14:paraId="14288BB4" w14:textId="77777777" w:rsidR="00553495" w:rsidRPr="000B3459" w:rsidRDefault="00553495" w:rsidP="00553495">
            <w:pPr>
              <w:widowControl/>
              <w:jc w:val="center"/>
              <w:rPr>
                <w:rFonts w:cs="Times New Roman"/>
                <w:sz w:val="24"/>
                <w:szCs w:val="24"/>
              </w:rPr>
            </w:pPr>
          </w:p>
        </w:tc>
        <w:tc>
          <w:tcPr>
            <w:tcW w:w="1136" w:type="pct"/>
          </w:tcPr>
          <w:p w14:paraId="728426D8" w14:textId="77777777" w:rsidR="00553495" w:rsidRPr="000B3459" w:rsidRDefault="00553495" w:rsidP="00553495">
            <w:pPr>
              <w:widowControl/>
              <w:jc w:val="center"/>
              <w:rPr>
                <w:rFonts w:cs="Times New Roman"/>
                <w:sz w:val="24"/>
                <w:szCs w:val="24"/>
              </w:rPr>
            </w:pPr>
          </w:p>
        </w:tc>
        <w:tc>
          <w:tcPr>
            <w:tcW w:w="1021" w:type="pct"/>
          </w:tcPr>
          <w:p w14:paraId="52D31DFC" w14:textId="77777777" w:rsidR="00553495" w:rsidRPr="000B3459" w:rsidRDefault="00553495" w:rsidP="00553495">
            <w:pPr>
              <w:widowControl/>
              <w:jc w:val="center"/>
              <w:rPr>
                <w:rFonts w:cs="Times New Roman"/>
                <w:sz w:val="24"/>
                <w:szCs w:val="24"/>
              </w:rPr>
            </w:pPr>
          </w:p>
        </w:tc>
        <w:tc>
          <w:tcPr>
            <w:tcW w:w="858" w:type="pct"/>
          </w:tcPr>
          <w:p w14:paraId="08322D95" w14:textId="4D4ECE3F" w:rsidR="00553495" w:rsidRPr="000B3459" w:rsidRDefault="00553495" w:rsidP="00553495">
            <w:pPr>
              <w:widowControl/>
              <w:jc w:val="center"/>
              <w:rPr>
                <w:rFonts w:cs="Times New Roman"/>
                <w:sz w:val="24"/>
                <w:szCs w:val="24"/>
              </w:rPr>
            </w:pPr>
            <w:r w:rsidRPr="00553495">
              <w:rPr>
                <w:rFonts w:cs="Times New Roman"/>
                <w:sz w:val="24"/>
                <w:szCs w:val="24"/>
              </w:rPr>
              <w:t>0.045</w:t>
            </w:r>
          </w:p>
        </w:tc>
      </w:tr>
      <w:tr w:rsidR="00553495" w:rsidRPr="000B3459" w14:paraId="3246B925" w14:textId="77777777" w:rsidTr="0095684A">
        <w:trPr>
          <w:trHeight w:val="100"/>
        </w:trPr>
        <w:tc>
          <w:tcPr>
            <w:tcW w:w="1022" w:type="pct"/>
          </w:tcPr>
          <w:p w14:paraId="38D07D1C"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&lt; 4</w:t>
            </w:r>
          </w:p>
        </w:tc>
        <w:tc>
          <w:tcPr>
            <w:tcW w:w="963" w:type="pct"/>
          </w:tcPr>
          <w:p w14:paraId="315C6700"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40E83DF2" w14:textId="537879A6" w:rsidR="00553495" w:rsidRPr="000B3459" w:rsidRDefault="00553495" w:rsidP="00553495">
            <w:pPr>
              <w:widowControl/>
              <w:jc w:val="center"/>
              <w:rPr>
                <w:rFonts w:cs="Times New Roman"/>
                <w:sz w:val="24"/>
                <w:szCs w:val="24"/>
              </w:rPr>
            </w:pPr>
            <w:r w:rsidRPr="00553495">
              <w:rPr>
                <w:rFonts w:cs="Times New Roman"/>
                <w:sz w:val="24"/>
                <w:szCs w:val="24"/>
              </w:rPr>
              <w:t>1.36 (1.30, 1.42)</w:t>
            </w:r>
          </w:p>
        </w:tc>
        <w:tc>
          <w:tcPr>
            <w:tcW w:w="1021" w:type="pct"/>
          </w:tcPr>
          <w:p w14:paraId="289D49AD" w14:textId="5323D20D" w:rsidR="00553495" w:rsidRPr="000B3459" w:rsidRDefault="00553495" w:rsidP="00553495">
            <w:pPr>
              <w:widowControl/>
              <w:jc w:val="center"/>
              <w:rPr>
                <w:rFonts w:cs="Times New Roman"/>
                <w:sz w:val="24"/>
                <w:szCs w:val="24"/>
              </w:rPr>
            </w:pPr>
            <w:r w:rsidRPr="00553495">
              <w:rPr>
                <w:rFonts w:cs="Times New Roman"/>
                <w:sz w:val="24"/>
                <w:szCs w:val="24"/>
              </w:rPr>
              <w:t>1.67 (1.60, 1.74)</w:t>
            </w:r>
          </w:p>
        </w:tc>
        <w:tc>
          <w:tcPr>
            <w:tcW w:w="858" w:type="pct"/>
          </w:tcPr>
          <w:p w14:paraId="352046BE" w14:textId="77777777" w:rsidR="00553495" w:rsidRPr="000B3459" w:rsidRDefault="00553495" w:rsidP="00553495">
            <w:pPr>
              <w:widowControl/>
              <w:jc w:val="center"/>
              <w:rPr>
                <w:rFonts w:cs="Times New Roman"/>
                <w:sz w:val="24"/>
                <w:szCs w:val="24"/>
              </w:rPr>
            </w:pPr>
          </w:p>
        </w:tc>
      </w:tr>
      <w:tr w:rsidR="00553495" w:rsidRPr="000B3459" w14:paraId="5AE71DEB" w14:textId="77777777" w:rsidTr="0095684A">
        <w:trPr>
          <w:trHeight w:val="100"/>
        </w:trPr>
        <w:tc>
          <w:tcPr>
            <w:tcW w:w="1022" w:type="pct"/>
          </w:tcPr>
          <w:p w14:paraId="5E399D47"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 4</w:t>
            </w:r>
          </w:p>
        </w:tc>
        <w:tc>
          <w:tcPr>
            <w:tcW w:w="963" w:type="pct"/>
          </w:tcPr>
          <w:p w14:paraId="635388A7"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16AE6309" w14:textId="0C66DC49" w:rsidR="00553495" w:rsidRPr="000B3459" w:rsidRDefault="00553495" w:rsidP="00553495">
            <w:pPr>
              <w:widowControl/>
              <w:jc w:val="center"/>
              <w:rPr>
                <w:rFonts w:cs="Times New Roman"/>
                <w:sz w:val="24"/>
                <w:szCs w:val="24"/>
              </w:rPr>
            </w:pPr>
            <w:r w:rsidRPr="00553495">
              <w:rPr>
                <w:rFonts w:cs="Times New Roman"/>
                <w:sz w:val="24"/>
                <w:szCs w:val="24"/>
              </w:rPr>
              <w:t>1.33 (1.27, 1.40)</w:t>
            </w:r>
          </w:p>
        </w:tc>
        <w:tc>
          <w:tcPr>
            <w:tcW w:w="1021" w:type="pct"/>
          </w:tcPr>
          <w:p w14:paraId="3B1A071E" w14:textId="46385AA9" w:rsidR="00553495" w:rsidRPr="000B3459" w:rsidRDefault="00553495" w:rsidP="00553495">
            <w:pPr>
              <w:widowControl/>
              <w:jc w:val="center"/>
              <w:rPr>
                <w:rFonts w:cs="Times New Roman"/>
                <w:sz w:val="24"/>
                <w:szCs w:val="24"/>
              </w:rPr>
            </w:pPr>
            <w:r w:rsidRPr="00553495">
              <w:rPr>
                <w:rFonts w:cs="Times New Roman"/>
                <w:sz w:val="24"/>
                <w:szCs w:val="24"/>
              </w:rPr>
              <w:t>1.80 (1.72, 1.88)</w:t>
            </w:r>
          </w:p>
        </w:tc>
        <w:tc>
          <w:tcPr>
            <w:tcW w:w="858" w:type="pct"/>
          </w:tcPr>
          <w:p w14:paraId="708FE23C" w14:textId="77777777" w:rsidR="00553495" w:rsidRPr="000B3459" w:rsidRDefault="00553495" w:rsidP="00553495">
            <w:pPr>
              <w:widowControl/>
              <w:jc w:val="center"/>
              <w:rPr>
                <w:rFonts w:cs="Times New Roman"/>
                <w:sz w:val="24"/>
                <w:szCs w:val="24"/>
              </w:rPr>
            </w:pPr>
          </w:p>
        </w:tc>
      </w:tr>
      <w:tr w:rsidR="00553495" w:rsidRPr="000B3459" w14:paraId="5AB0D2AA" w14:textId="77777777" w:rsidTr="0095684A">
        <w:trPr>
          <w:trHeight w:val="100"/>
        </w:trPr>
        <w:tc>
          <w:tcPr>
            <w:tcW w:w="1022" w:type="pct"/>
          </w:tcPr>
          <w:p w14:paraId="6F739F9A" w14:textId="77777777" w:rsidR="00553495" w:rsidRPr="000B3459" w:rsidRDefault="00553495" w:rsidP="00553495">
            <w:pPr>
              <w:widowControl/>
              <w:jc w:val="left"/>
              <w:rPr>
                <w:rFonts w:cs="Times New Roman"/>
                <w:sz w:val="24"/>
                <w:szCs w:val="24"/>
              </w:rPr>
            </w:pPr>
            <w:r w:rsidRPr="000B3459">
              <w:rPr>
                <w:rFonts w:cs="Times New Roman"/>
                <w:sz w:val="24"/>
                <w:szCs w:val="24"/>
              </w:rPr>
              <w:t>High cholesterol</w:t>
            </w:r>
          </w:p>
        </w:tc>
        <w:tc>
          <w:tcPr>
            <w:tcW w:w="963" w:type="pct"/>
          </w:tcPr>
          <w:p w14:paraId="41BED1FA" w14:textId="77777777" w:rsidR="00553495" w:rsidRPr="000B3459" w:rsidRDefault="00553495" w:rsidP="00553495">
            <w:pPr>
              <w:widowControl/>
              <w:jc w:val="center"/>
              <w:rPr>
                <w:rFonts w:cs="Times New Roman"/>
                <w:sz w:val="24"/>
                <w:szCs w:val="24"/>
              </w:rPr>
            </w:pPr>
          </w:p>
        </w:tc>
        <w:tc>
          <w:tcPr>
            <w:tcW w:w="1136" w:type="pct"/>
          </w:tcPr>
          <w:p w14:paraId="508A478D" w14:textId="77777777" w:rsidR="00553495" w:rsidRPr="000B3459" w:rsidRDefault="00553495" w:rsidP="00553495">
            <w:pPr>
              <w:widowControl/>
              <w:jc w:val="center"/>
              <w:rPr>
                <w:rFonts w:cs="Times New Roman"/>
                <w:sz w:val="24"/>
                <w:szCs w:val="24"/>
              </w:rPr>
            </w:pPr>
          </w:p>
        </w:tc>
        <w:tc>
          <w:tcPr>
            <w:tcW w:w="1021" w:type="pct"/>
          </w:tcPr>
          <w:p w14:paraId="63E7BCFE" w14:textId="77777777" w:rsidR="00553495" w:rsidRPr="00553495" w:rsidRDefault="00553495" w:rsidP="00553495">
            <w:pPr>
              <w:widowControl/>
              <w:jc w:val="center"/>
              <w:rPr>
                <w:rFonts w:cs="Times New Roman"/>
                <w:sz w:val="24"/>
                <w:szCs w:val="24"/>
              </w:rPr>
            </w:pPr>
          </w:p>
        </w:tc>
        <w:tc>
          <w:tcPr>
            <w:tcW w:w="858" w:type="pct"/>
          </w:tcPr>
          <w:p w14:paraId="4C4A5522" w14:textId="5248F085" w:rsidR="00553495" w:rsidRPr="00553495" w:rsidRDefault="00553495" w:rsidP="00553495">
            <w:pPr>
              <w:widowControl/>
              <w:jc w:val="center"/>
              <w:rPr>
                <w:rFonts w:cs="Times New Roman"/>
                <w:sz w:val="24"/>
                <w:szCs w:val="24"/>
              </w:rPr>
            </w:pPr>
            <w:r w:rsidRPr="00553495">
              <w:rPr>
                <w:rFonts w:cs="Times New Roman"/>
                <w:sz w:val="24"/>
                <w:szCs w:val="24"/>
              </w:rPr>
              <w:t>0.02</w:t>
            </w:r>
          </w:p>
        </w:tc>
      </w:tr>
      <w:tr w:rsidR="00553495" w:rsidRPr="000B3459" w14:paraId="199336F4" w14:textId="77777777" w:rsidTr="0095684A">
        <w:trPr>
          <w:trHeight w:val="100"/>
        </w:trPr>
        <w:tc>
          <w:tcPr>
            <w:tcW w:w="1022" w:type="pct"/>
          </w:tcPr>
          <w:p w14:paraId="4C8EB161"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No</w:t>
            </w:r>
          </w:p>
        </w:tc>
        <w:tc>
          <w:tcPr>
            <w:tcW w:w="963" w:type="pct"/>
          </w:tcPr>
          <w:p w14:paraId="1937A61D"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06EC7224" w14:textId="5B6FE20D" w:rsidR="00553495" w:rsidRPr="000B3459" w:rsidRDefault="00553495" w:rsidP="00553495">
            <w:pPr>
              <w:widowControl/>
              <w:jc w:val="center"/>
              <w:rPr>
                <w:rFonts w:cs="Times New Roman"/>
                <w:sz w:val="24"/>
                <w:szCs w:val="24"/>
              </w:rPr>
            </w:pPr>
            <w:r w:rsidRPr="00553495">
              <w:rPr>
                <w:rFonts w:cs="Times New Roman"/>
                <w:sz w:val="24"/>
                <w:szCs w:val="24"/>
              </w:rPr>
              <w:t>1.36 (1.31, 1.41)</w:t>
            </w:r>
          </w:p>
        </w:tc>
        <w:tc>
          <w:tcPr>
            <w:tcW w:w="1021" w:type="pct"/>
          </w:tcPr>
          <w:p w14:paraId="37E38D1F" w14:textId="2634C033" w:rsidR="00553495" w:rsidRPr="00553495" w:rsidRDefault="00553495" w:rsidP="00553495">
            <w:pPr>
              <w:widowControl/>
              <w:jc w:val="center"/>
              <w:rPr>
                <w:rFonts w:cs="Times New Roman"/>
                <w:sz w:val="24"/>
                <w:szCs w:val="24"/>
              </w:rPr>
            </w:pPr>
            <w:r w:rsidRPr="00553495">
              <w:rPr>
                <w:rFonts w:cs="Times New Roman"/>
                <w:sz w:val="24"/>
                <w:szCs w:val="24"/>
              </w:rPr>
              <w:t>1.75 (1.69, 1.82)</w:t>
            </w:r>
          </w:p>
        </w:tc>
        <w:tc>
          <w:tcPr>
            <w:tcW w:w="858" w:type="pct"/>
          </w:tcPr>
          <w:p w14:paraId="2FA9A106" w14:textId="77777777" w:rsidR="00553495" w:rsidRPr="00553495" w:rsidRDefault="00553495" w:rsidP="00553495">
            <w:pPr>
              <w:widowControl/>
              <w:jc w:val="center"/>
              <w:rPr>
                <w:rFonts w:cs="Times New Roman"/>
                <w:sz w:val="24"/>
                <w:szCs w:val="24"/>
              </w:rPr>
            </w:pPr>
          </w:p>
        </w:tc>
      </w:tr>
      <w:tr w:rsidR="00553495" w:rsidRPr="000B3459" w14:paraId="0AD0413A" w14:textId="77777777" w:rsidTr="0095684A">
        <w:trPr>
          <w:trHeight w:val="100"/>
        </w:trPr>
        <w:tc>
          <w:tcPr>
            <w:tcW w:w="1022" w:type="pct"/>
          </w:tcPr>
          <w:p w14:paraId="3FAFE4F7"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Yes</w:t>
            </w:r>
          </w:p>
        </w:tc>
        <w:tc>
          <w:tcPr>
            <w:tcW w:w="963" w:type="pct"/>
          </w:tcPr>
          <w:p w14:paraId="59EFA5A8"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59B2F446" w14:textId="2ADC0B4F" w:rsidR="00553495" w:rsidRPr="000B3459" w:rsidRDefault="00553495" w:rsidP="00553495">
            <w:pPr>
              <w:widowControl/>
              <w:jc w:val="center"/>
              <w:rPr>
                <w:rFonts w:cs="Times New Roman"/>
                <w:sz w:val="24"/>
                <w:szCs w:val="24"/>
              </w:rPr>
            </w:pPr>
            <w:r w:rsidRPr="00553495">
              <w:rPr>
                <w:rFonts w:cs="Times New Roman"/>
                <w:sz w:val="24"/>
                <w:szCs w:val="24"/>
              </w:rPr>
              <w:t>1.22 (1.11, 1.35)</w:t>
            </w:r>
          </w:p>
        </w:tc>
        <w:tc>
          <w:tcPr>
            <w:tcW w:w="1021" w:type="pct"/>
          </w:tcPr>
          <w:p w14:paraId="4151FDE4" w14:textId="6A207534" w:rsidR="00553495" w:rsidRPr="00553495" w:rsidRDefault="00553495" w:rsidP="00553495">
            <w:pPr>
              <w:widowControl/>
              <w:jc w:val="center"/>
              <w:rPr>
                <w:rFonts w:cs="Times New Roman"/>
                <w:sz w:val="24"/>
                <w:szCs w:val="24"/>
              </w:rPr>
            </w:pPr>
            <w:r w:rsidRPr="00553495">
              <w:rPr>
                <w:rFonts w:cs="Times New Roman"/>
                <w:sz w:val="24"/>
                <w:szCs w:val="24"/>
              </w:rPr>
              <w:t>1.60 (1.49, 1.72)</w:t>
            </w:r>
          </w:p>
        </w:tc>
        <w:tc>
          <w:tcPr>
            <w:tcW w:w="858" w:type="pct"/>
          </w:tcPr>
          <w:p w14:paraId="0185F337" w14:textId="77777777" w:rsidR="00553495" w:rsidRPr="00553495" w:rsidRDefault="00553495" w:rsidP="00553495">
            <w:pPr>
              <w:widowControl/>
              <w:jc w:val="center"/>
              <w:rPr>
                <w:rFonts w:cs="Times New Roman"/>
                <w:sz w:val="24"/>
                <w:szCs w:val="24"/>
              </w:rPr>
            </w:pPr>
          </w:p>
        </w:tc>
      </w:tr>
      <w:tr w:rsidR="00553495" w:rsidRPr="000B3459" w14:paraId="7463B8FB" w14:textId="77777777" w:rsidTr="0095684A">
        <w:trPr>
          <w:trHeight w:val="100"/>
        </w:trPr>
        <w:tc>
          <w:tcPr>
            <w:tcW w:w="1022" w:type="pct"/>
          </w:tcPr>
          <w:p w14:paraId="7263030B" w14:textId="77777777" w:rsidR="00553495" w:rsidRPr="000B3459" w:rsidRDefault="00553495" w:rsidP="00553495">
            <w:pPr>
              <w:widowControl/>
              <w:jc w:val="left"/>
              <w:rPr>
                <w:rFonts w:cs="Times New Roman"/>
                <w:sz w:val="24"/>
                <w:szCs w:val="24"/>
              </w:rPr>
            </w:pPr>
            <w:r w:rsidRPr="000B3459">
              <w:rPr>
                <w:rFonts w:cs="Times New Roman"/>
                <w:sz w:val="24"/>
                <w:szCs w:val="24"/>
              </w:rPr>
              <w:t>Heart failure</w:t>
            </w:r>
          </w:p>
        </w:tc>
        <w:tc>
          <w:tcPr>
            <w:tcW w:w="963" w:type="pct"/>
          </w:tcPr>
          <w:p w14:paraId="5B78B272" w14:textId="77777777" w:rsidR="00553495" w:rsidRPr="000B3459" w:rsidRDefault="00553495" w:rsidP="00553495">
            <w:pPr>
              <w:widowControl/>
              <w:jc w:val="center"/>
              <w:rPr>
                <w:rFonts w:cs="Times New Roman"/>
                <w:sz w:val="24"/>
                <w:szCs w:val="24"/>
              </w:rPr>
            </w:pPr>
          </w:p>
        </w:tc>
        <w:tc>
          <w:tcPr>
            <w:tcW w:w="1136" w:type="pct"/>
          </w:tcPr>
          <w:p w14:paraId="4062A1CC" w14:textId="77777777" w:rsidR="00553495" w:rsidRPr="000B3459" w:rsidRDefault="00553495" w:rsidP="00553495">
            <w:pPr>
              <w:widowControl/>
              <w:jc w:val="center"/>
              <w:rPr>
                <w:rFonts w:cs="Times New Roman"/>
                <w:sz w:val="24"/>
                <w:szCs w:val="24"/>
              </w:rPr>
            </w:pPr>
          </w:p>
        </w:tc>
        <w:tc>
          <w:tcPr>
            <w:tcW w:w="1021" w:type="pct"/>
          </w:tcPr>
          <w:p w14:paraId="22E5D58B" w14:textId="77777777" w:rsidR="00553495" w:rsidRPr="00553495" w:rsidRDefault="00553495" w:rsidP="00553495">
            <w:pPr>
              <w:widowControl/>
              <w:jc w:val="center"/>
              <w:rPr>
                <w:rFonts w:cs="Times New Roman"/>
                <w:sz w:val="24"/>
                <w:szCs w:val="24"/>
              </w:rPr>
            </w:pPr>
          </w:p>
        </w:tc>
        <w:tc>
          <w:tcPr>
            <w:tcW w:w="858" w:type="pct"/>
          </w:tcPr>
          <w:p w14:paraId="663E0571" w14:textId="024FCDCF" w:rsidR="00553495" w:rsidRPr="00553495" w:rsidRDefault="00553495" w:rsidP="00553495">
            <w:pPr>
              <w:widowControl/>
              <w:jc w:val="center"/>
              <w:rPr>
                <w:rFonts w:cs="Times New Roman"/>
                <w:sz w:val="24"/>
                <w:szCs w:val="24"/>
              </w:rPr>
            </w:pPr>
            <w:r w:rsidRPr="00553495">
              <w:rPr>
                <w:rFonts w:cs="Times New Roman"/>
                <w:sz w:val="24"/>
                <w:szCs w:val="24"/>
              </w:rPr>
              <w:t>0.695</w:t>
            </w:r>
          </w:p>
        </w:tc>
      </w:tr>
      <w:tr w:rsidR="00553495" w:rsidRPr="000B3459" w14:paraId="274EA722" w14:textId="77777777" w:rsidTr="0095684A">
        <w:trPr>
          <w:trHeight w:val="100"/>
        </w:trPr>
        <w:tc>
          <w:tcPr>
            <w:tcW w:w="1022" w:type="pct"/>
          </w:tcPr>
          <w:p w14:paraId="30BC7BD5"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No</w:t>
            </w:r>
          </w:p>
        </w:tc>
        <w:tc>
          <w:tcPr>
            <w:tcW w:w="963" w:type="pct"/>
          </w:tcPr>
          <w:p w14:paraId="49E75D97"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Pr>
          <w:p w14:paraId="4BFE4112" w14:textId="2481F539" w:rsidR="00553495" w:rsidRPr="000B3459" w:rsidRDefault="00553495" w:rsidP="00553495">
            <w:pPr>
              <w:widowControl/>
              <w:jc w:val="center"/>
              <w:rPr>
                <w:rFonts w:cs="Times New Roman"/>
                <w:sz w:val="24"/>
                <w:szCs w:val="24"/>
              </w:rPr>
            </w:pPr>
            <w:r w:rsidRPr="00553495">
              <w:rPr>
                <w:rFonts w:cs="Times New Roman"/>
                <w:sz w:val="24"/>
                <w:szCs w:val="24"/>
              </w:rPr>
              <w:t>1.34 (1.30, 1.39)</w:t>
            </w:r>
          </w:p>
        </w:tc>
        <w:tc>
          <w:tcPr>
            <w:tcW w:w="1021" w:type="pct"/>
          </w:tcPr>
          <w:p w14:paraId="741339DC" w14:textId="039E5513" w:rsidR="00553495" w:rsidRPr="00553495" w:rsidRDefault="00553495" w:rsidP="00553495">
            <w:pPr>
              <w:widowControl/>
              <w:jc w:val="center"/>
              <w:rPr>
                <w:rFonts w:cs="Times New Roman"/>
                <w:sz w:val="24"/>
                <w:szCs w:val="24"/>
              </w:rPr>
            </w:pPr>
            <w:r w:rsidRPr="00553495">
              <w:rPr>
                <w:rFonts w:cs="Times New Roman"/>
                <w:sz w:val="24"/>
                <w:szCs w:val="24"/>
              </w:rPr>
              <w:t>1.72 (1.67, 1.78)</w:t>
            </w:r>
          </w:p>
        </w:tc>
        <w:tc>
          <w:tcPr>
            <w:tcW w:w="858" w:type="pct"/>
          </w:tcPr>
          <w:p w14:paraId="209FA376" w14:textId="77777777" w:rsidR="00553495" w:rsidRPr="00553495" w:rsidRDefault="00553495" w:rsidP="00553495">
            <w:pPr>
              <w:widowControl/>
              <w:jc w:val="center"/>
              <w:rPr>
                <w:rFonts w:cs="Times New Roman"/>
                <w:sz w:val="24"/>
                <w:szCs w:val="24"/>
              </w:rPr>
            </w:pPr>
          </w:p>
        </w:tc>
      </w:tr>
      <w:tr w:rsidR="00553495" w:rsidRPr="000B3459" w14:paraId="20B99E43" w14:textId="77777777" w:rsidTr="0095684A">
        <w:trPr>
          <w:trHeight w:val="100"/>
        </w:trPr>
        <w:tc>
          <w:tcPr>
            <w:tcW w:w="1022" w:type="pct"/>
            <w:tcBorders>
              <w:bottom w:val="single" w:sz="4" w:space="0" w:color="auto"/>
            </w:tcBorders>
          </w:tcPr>
          <w:p w14:paraId="0F6E7ED9" w14:textId="77777777" w:rsidR="00553495" w:rsidRPr="000B3459" w:rsidRDefault="00553495" w:rsidP="00553495">
            <w:pPr>
              <w:widowControl/>
              <w:ind w:firstLineChars="50" w:firstLine="120"/>
              <w:jc w:val="left"/>
              <w:rPr>
                <w:rFonts w:cs="Times New Roman"/>
                <w:sz w:val="24"/>
                <w:szCs w:val="24"/>
              </w:rPr>
            </w:pPr>
            <w:r w:rsidRPr="000B3459">
              <w:rPr>
                <w:rFonts w:cs="Times New Roman"/>
                <w:sz w:val="24"/>
                <w:szCs w:val="24"/>
              </w:rPr>
              <w:t>Yes</w:t>
            </w:r>
          </w:p>
        </w:tc>
        <w:tc>
          <w:tcPr>
            <w:tcW w:w="963" w:type="pct"/>
            <w:tcBorders>
              <w:bottom w:val="single" w:sz="4" w:space="0" w:color="auto"/>
            </w:tcBorders>
          </w:tcPr>
          <w:p w14:paraId="1D0506DA" w14:textId="77777777" w:rsidR="00553495" w:rsidRPr="000B3459" w:rsidRDefault="00553495" w:rsidP="00553495">
            <w:pPr>
              <w:widowControl/>
              <w:jc w:val="center"/>
              <w:rPr>
                <w:rFonts w:cs="Times New Roman"/>
                <w:sz w:val="24"/>
                <w:szCs w:val="24"/>
              </w:rPr>
            </w:pPr>
            <w:r w:rsidRPr="000B3459">
              <w:rPr>
                <w:rFonts w:cs="Times New Roman"/>
                <w:sz w:val="24"/>
                <w:szCs w:val="24"/>
              </w:rPr>
              <w:t>1.00 [Reference]</w:t>
            </w:r>
          </w:p>
        </w:tc>
        <w:tc>
          <w:tcPr>
            <w:tcW w:w="1136" w:type="pct"/>
            <w:tcBorders>
              <w:bottom w:val="single" w:sz="4" w:space="0" w:color="auto"/>
            </w:tcBorders>
          </w:tcPr>
          <w:p w14:paraId="64E49FA0" w14:textId="62F4926E" w:rsidR="00553495" w:rsidRPr="000B3459" w:rsidRDefault="00553495" w:rsidP="00553495">
            <w:pPr>
              <w:widowControl/>
              <w:jc w:val="center"/>
              <w:rPr>
                <w:rFonts w:cs="Times New Roman"/>
                <w:sz w:val="24"/>
                <w:szCs w:val="24"/>
              </w:rPr>
            </w:pPr>
            <w:r w:rsidRPr="00553495">
              <w:rPr>
                <w:rFonts w:cs="Times New Roman"/>
                <w:sz w:val="24"/>
                <w:szCs w:val="24"/>
              </w:rPr>
              <w:t>1.56 (0.28, 8.71)</w:t>
            </w:r>
          </w:p>
        </w:tc>
        <w:tc>
          <w:tcPr>
            <w:tcW w:w="1021" w:type="pct"/>
            <w:tcBorders>
              <w:bottom w:val="single" w:sz="4" w:space="0" w:color="auto"/>
            </w:tcBorders>
          </w:tcPr>
          <w:p w14:paraId="31CCB370" w14:textId="013BF663" w:rsidR="00553495" w:rsidRPr="00553495" w:rsidRDefault="00553495" w:rsidP="00553495">
            <w:pPr>
              <w:widowControl/>
              <w:jc w:val="center"/>
              <w:rPr>
                <w:rFonts w:cs="Times New Roman"/>
                <w:sz w:val="24"/>
                <w:szCs w:val="24"/>
              </w:rPr>
            </w:pPr>
            <w:r w:rsidRPr="00553495">
              <w:rPr>
                <w:rFonts w:cs="Times New Roman"/>
                <w:sz w:val="24"/>
                <w:szCs w:val="24"/>
              </w:rPr>
              <w:t>2.79 (0.93, 8.32)</w:t>
            </w:r>
          </w:p>
        </w:tc>
        <w:tc>
          <w:tcPr>
            <w:tcW w:w="858" w:type="pct"/>
            <w:tcBorders>
              <w:bottom w:val="single" w:sz="4" w:space="0" w:color="auto"/>
            </w:tcBorders>
          </w:tcPr>
          <w:p w14:paraId="150CA243" w14:textId="77777777" w:rsidR="00553495" w:rsidRPr="00553495" w:rsidRDefault="00553495" w:rsidP="00553495">
            <w:pPr>
              <w:widowControl/>
              <w:jc w:val="center"/>
              <w:rPr>
                <w:rFonts w:cs="Times New Roman"/>
                <w:sz w:val="24"/>
                <w:szCs w:val="24"/>
              </w:rPr>
            </w:pPr>
          </w:p>
        </w:tc>
      </w:tr>
    </w:tbl>
    <w:p w14:paraId="0BF9337B" w14:textId="77777777" w:rsidR="00553495" w:rsidRDefault="00553495" w:rsidP="00553495">
      <w:pPr>
        <w:rPr>
          <w:rFonts w:cs="Times New Roman"/>
          <w:bCs w:val="0"/>
          <w:sz w:val="24"/>
          <w:szCs w:val="24"/>
        </w:rPr>
      </w:pPr>
    </w:p>
    <w:p w14:paraId="72389F91" w14:textId="5AD1087E" w:rsidR="00553495" w:rsidRDefault="00553495" w:rsidP="00553495">
      <w:pPr>
        <w:rPr>
          <w:rFonts w:cs="Times New Roman"/>
          <w:bCs w:val="0"/>
          <w:sz w:val="24"/>
          <w:szCs w:val="24"/>
        </w:rPr>
      </w:pPr>
      <w:r w:rsidRPr="000B3459">
        <w:rPr>
          <w:rFonts w:cs="Times New Roman"/>
          <w:bCs w:val="0"/>
          <w:sz w:val="24"/>
          <w:szCs w:val="24"/>
        </w:rPr>
        <w:t xml:space="preserve">The analysis was performed in </w:t>
      </w:r>
      <w:r w:rsidR="003351CA">
        <w:rPr>
          <w:rFonts w:cs="Times New Roman"/>
          <w:bCs w:val="0"/>
          <w:sz w:val="24"/>
          <w:szCs w:val="24"/>
        </w:rPr>
        <w:t>fully adjusted model</w:t>
      </w:r>
      <w:r w:rsidRPr="000B3459">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outcomes).</w:t>
      </w:r>
    </w:p>
    <w:p w14:paraId="014E6C20" w14:textId="77777777" w:rsidR="00553495" w:rsidRDefault="00553495" w:rsidP="00553495">
      <w:pPr>
        <w:widowControl/>
        <w:jc w:val="left"/>
        <w:rPr>
          <w:rFonts w:cs="Times New Roman"/>
          <w:bCs w:val="0"/>
          <w:sz w:val="24"/>
          <w:szCs w:val="24"/>
        </w:rPr>
      </w:pPr>
      <w:r>
        <w:rPr>
          <w:rFonts w:cs="Times New Roman"/>
          <w:bCs w:val="0"/>
          <w:sz w:val="24"/>
          <w:szCs w:val="24"/>
        </w:rPr>
        <w:br w:type="page"/>
      </w:r>
    </w:p>
    <w:p w14:paraId="3896B136" w14:textId="05E5E54E" w:rsidR="00553495" w:rsidRDefault="00553495" w:rsidP="00553495">
      <w:pPr>
        <w:widowControl/>
        <w:jc w:val="left"/>
        <w:rPr>
          <w:rFonts w:cs="Times New Roman"/>
          <w:bCs w:val="0"/>
          <w:sz w:val="20"/>
          <w:szCs w:val="20"/>
        </w:rPr>
      </w:pPr>
      <w:r>
        <w:rPr>
          <w:rFonts w:cs="Times New Roman"/>
          <w:b/>
          <w:bCs w:val="0"/>
          <w:sz w:val="24"/>
          <w:szCs w:val="24"/>
        </w:rPr>
        <w:lastRenderedPageBreak/>
        <w:t xml:space="preserve">Supplementary Table   </w:t>
      </w:r>
      <w:r w:rsidR="00FE3DB5">
        <w:rPr>
          <w:rFonts w:cs="Times New Roman" w:hint="eastAsia"/>
          <w:b/>
          <w:bCs w:val="0"/>
          <w:sz w:val="24"/>
          <w:szCs w:val="24"/>
        </w:rPr>
        <w:t>2</w:t>
      </w:r>
      <w:r w:rsidR="00664B9E">
        <w:rPr>
          <w:rFonts w:cs="Times New Roman" w:hint="eastAsia"/>
          <w:b/>
          <w:bCs w:val="0"/>
          <w:sz w:val="24"/>
          <w:szCs w:val="24"/>
        </w:rPr>
        <w:t>1</w:t>
      </w:r>
      <w:r>
        <w:rPr>
          <w:rFonts w:cs="Times New Roman"/>
          <w:b/>
          <w:bCs w:val="0"/>
          <w:sz w:val="24"/>
          <w:szCs w:val="24"/>
        </w:rPr>
        <w:t xml:space="preserve">. Subgroup analyses of the associations between glycemic status and the risk of </w:t>
      </w:r>
      <w:r>
        <w:rPr>
          <w:rFonts w:cs="Times New Roman" w:hint="eastAsia"/>
          <w:b/>
          <w:bCs w:val="0"/>
          <w:sz w:val="24"/>
          <w:szCs w:val="24"/>
        </w:rPr>
        <w:t>c</w:t>
      </w:r>
      <w:r w:rsidRPr="00C245C4">
        <w:rPr>
          <w:rFonts w:cs="Times New Roman"/>
          <w:b/>
          <w:bCs w:val="0"/>
          <w:sz w:val="24"/>
          <w:szCs w:val="24"/>
        </w:rPr>
        <w:t xml:space="preserve">oronary heart disease </w:t>
      </w:r>
      <w:r>
        <w:rPr>
          <w:rFonts w:cs="Times New Roman"/>
          <w:b/>
          <w:bCs w:val="0"/>
          <w:kern w:val="0"/>
          <w:sz w:val="24"/>
          <w:szCs w:val="24"/>
        </w:rPr>
        <w:t>in the UKB cohort (</w:t>
      </w:r>
      <w:r w:rsidR="00EE4B35">
        <w:rPr>
          <w:rFonts w:cs="Times New Roman" w:hint="eastAsia"/>
          <w:b/>
          <w:bCs w:val="0"/>
          <w:kern w:val="0"/>
          <w:sz w:val="24"/>
          <w:szCs w:val="24"/>
        </w:rPr>
        <w:t>WHO</w:t>
      </w:r>
      <w:r>
        <w:rPr>
          <w:rFonts w:cs="Times New Roman"/>
          <w:b/>
          <w:bCs w:val="0"/>
          <w:kern w:val="0"/>
          <w:sz w:val="24"/>
          <w:szCs w:val="24"/>
        </w:rPr>
        <w:t xml:space="preserve">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553495" w14:paraId="5610C17D" w14:textId="77777777" w:rsidTr="0095684A">
        <w:tc>
          <w:tcPr>
            <w:tcW w:w="1022" w:type="pct"/>
            <w:vMerge w:val="restart"/>
            <w:tcBorders>
              <w:top w:val="single" w:sz="4" w:space="0" w:color="auto"/>
              <w:left w:val="nil"/>
              <w:bottom w:val="single" w:sz="4" w:space="0" w:color="auto"/>
              <w:right w:val="nil"/>
            </w:tcBorders>
            <w:vAlign w:val="center"/>
            <w:hideMark/>
          </w:tcPr>
          <w:p w14:paraId="08193731" w14:textId="77777777" w:rsidR="00553495" w:rsidRDefault="00553495" w:rsidP="0095684A">
            <w:pPr>
              <w:widowControl/>
              <w:jc w:val="left"/>
              <w:rPr>
                <w:rFonts w:cs="Times New Roman"/>
                <w:sz w:val="24"/>
                <w:szCs w:val="24"/>
              </w:rPr>
            </w:pPr>
            <w:r>
              <w:rPr>
                <w:rFonts w:cs="Times New Roman"/>
                <w:sz w:val="24"/>
                <w:szCs w:val="24"/>
              </w:rPr>
              <w:t>Subgroup</w:t>
            </w:r>
          </w:p>
        </w:tc>
        <w:tc>
          <w:tcPr>
            <w:tcW w:w="3120" w:type="pct"/>
            <w:gridSpan w:val="3"/>
            <w:tcBorders>
              <w:top w:val="single" w:sz="4" w:space="0" w:color="auto"/>
              <w:left w:val="nil"/>
              <w:bottom w:val="single" w:sz="4" w:space="0" w:color="auto"/>
              <w:right w:val="nil"/>
            </w:tcBorders>
            <w:hideMark/>
          </w:tcPr>
          <w:p w14:paraId="4A67182F" w14:textId="77777777" w:rsidR="00553495" w:rsidRDefault="00553495" w:rsidP="0095684A">
            <w:pPr>
              <w:widowControl/>
              <w:jc w:val="center"/>
              <w:rPr>
                <w:rFonts w:cs="Times New Roman"/>
                <w:sz w:val="24"/>
                <w:szCs w:val="24"/>
              </w:rPr>
            </w:pPr>
            <w:r>
              <w:rPr>
                <w:rFonts w:cs="Times New Roman"/>
                <w:sz w:val="24"/>
                <w:szCs w:val="24"/>
              </w:rPr>
              <w:t>Groups</w:t>
            </w:r>
          </w:p>
        </w:tc>
        <w:tc>
          <w:tcPr>
            <w:tcW w:w="858" w:type="pct"/>
            <w:vMerge w:val="restart"/>
            <w:tcBorders>
              <w:top w:val="single" w:sz="4" w:space="0" w:color="auto"/>
              <w:left w:val="nil"/>
              <w:bottom w:val="single" w:sz="4" w:space="0" w:color="auto"/>
              <w:right w:val="nil"/>
            </w:tcBorders>
            <w:vAlign w:val="center"/>
            <w:hideMark/>
          </w:tcPr>
          <w:p w14:paraId="7017A48E" w14:textId="77777777" w:rsidR="00553495" w:rsidRDefault="00553495" w:rsidP="0095684A">
            <w:pPr>
              <w:widowControl/>
              <w:jc w:val="center"/>
              <w:rPr>
                <w:rFonts w:cs="Times New Roman"/>
                <w:sz w:val="24"/>
                <w:szCs w:val="24"/>
              </w:rPr>
            </w:pPr>
            <w:r>
              <w:rPr>
                <w:rFonts w:cs="Times New Roman"/>
                <w:i/>
                <w:iCs/>
                <w:sz w:val="24"/>
                <w:szCs w:val="24"/>
              </w:rPr>
              <w:t>P</w:t>
            </w:r>
            <w:r>
              <w:rPr>
                <w:rFonts w:cs="Times New Roman"/>
                <w:sz w:val="24"/>
                <w:szCs w:val="24"/>
              </w:rPr>
              <w:t xml:space="preserve"> for interaction</w:t>
            </w:r>
          </w:p>
        </w:tc>
      </w:tr>
      <w:tr w:rsidR="00553495" w14:paraId="2C8B28C2" w14:textId="77777777" w:rsidTr="0095684A">
        <w:tc>
          <w:tcPr>
            <w:tcW w:w="0" w:type="auto"/>
            <w:vMerge/>
            <w:tcBorders>
              <w:top w:val="single" w:sz="4" w:space="0" w:color="auto"/>
              <w:left w:val="nil"/>
              <w:bottom w:val="single" w:sz="4" w:space="0" w:color="auto"/>
              <w:right w:val="nil"/>
            </w:tcBorders>
            <w:vAlign w:val="center"/>
            <w:hideMark/>
          </w:tcPr>
          <w:p w14:paraId="5BDBB372" w14:textId="77777777" w:rsidR="00553495" w:rsidRDefault="00553495" w:rsidP="0095684A">
            <w:pPr>
              <w:widowControl/>
              <w:jc w:val="left"/>
              <w:rPr>
                <w:rFonts w:cs="Times New Roman"/>
                <w:sz w:val="24"/>
                <w:szCs w:val="24"/>
              </w:rPr>
            </w:pPr>
          </w:p>
        </w:tc>
        <w:tc>
          <w:tcPr>
            <w:tcW w:w="963" w:type="pct"/>
            <w:tcBorders>
              <w:top w:val="single" w:sz="4" w:space="0" w:color="auto"/>
              <w:left w:val="nil"/>
              <w:bottom w:val="single" w:sz="4" w:space="0" w:color="auto"/>
              <w:right w:val="nil"/>
            </w:tcBorders>
            <w:hideMark/>
          </w:tcPr>
          <w:p w14:paraId="168010DB" w14:textId="77777777" w:rsidR="00553495" w:rsidRDefault="00553495" w:rsidP="0095684A">
            <w:pPr>
              <w:widowControl/>
              <w:jc w:val="center"/>
              <w:rPr>
                <w:rFonts w:cs="Times New Roman"/>
                <w:sz w:val="24"/>
                <w:szCs w:val="24"/>
              </w:rPr>
            </w:pPr>
            <w:r>
              <w:rPr>
                <w:rFonts w:cs="Times New Roman"/>
                <w:sz w:val="24"/>
                <w:szCs w:val="24"/>
              </w:rPr>
              <w:t>Normoglycemia</w:t>
            </w:r>
          </w:p>
        </w:tc>
        <w:tc>
          <w:tcPr>
            <w:tcW w:w="1136" w:type="pct"/>
            <w:tcBorders>
              <w:top w:val="single" w:sz="4" w:space="0" w:color="auto"/>
              <w:left w:val="nil"/>
              <w:bottom w:val="single" w:sz="4" w:space="0" w:color="auto"/>
              <w:right w:val="nil"/>
            </w:tcBorders>
            <w:hideMark/>
          </w:tcPr>
          <w:p w14:paraId="4A135F60" w14:textId="77777777" w:rsidR="00553495" w:rsidRDefault="00553495" w:rsidP="0095684A">
            <w:pPr>
              <w:widowControl/>
              <w:jc w:val="center"/>
              <w:rPr>
                <w:rFonts w:cs="Times New Roman"/>
                <w:sz w:val="24"/>
                <w:szCs w:val="24"/>
              </w:rPr>
            </w:pPr>
            <w:r>
              <w:rPr>
                <w:rFonts w:cs="Times New Roman"/>
                <w:sz w:val="24"/>
                <w:szCs w:val="24"/>
              </w:rPr>
              <w:t>Prediabetes</w:t>
            </w:r>
          </w:p>
        </w:tc>
        <w:tc>
          <w:tcPr>
            <w:tcW w:w="1021" w:type="pct"/>
            <w:tcBorders>
              <w:top w:val="single" w:sz="4" w:space="0" w:color="auto"/>
              <w:left w:val="nil"/>
              <w:bottom w:val="single" w:sz="4" w:space="0" w:color="auto"/>
              <w:right w:val="nil"/>
            </w:tcBorders>
            <w:hideMark/>
          </w:tcPr>
          <w:p w14:paraId="643EBA18" w14:textId="77777777" w:rsidR="00553495" w:rsidRDefault="00553495" w:rsidP="0095684A">
            <w:pPr>
              <w:widowControl/>
              <w:jc w:val="center"/>
              <w:rPr>
                <w:rFonts w:cs="Times New Roman"/>
                <w:sz w:val="24"/>
                <w:szCs w:val="24"/>
              </w:rPr>
            </w:pPr>
            <w:r>
              <w:rPr>
                <w:rFonts w:cs="Times New Roman"/>
                <w:sz w:val="24"/>
                <w:szCs w:val="24"/>
              </w:rPr>
              <w:t>T2DM</w:t>
            </w:r>
          </w:p>
        </w:tc>
        <w:tc>
          <w:tcPr>
            <w:tcW w:w="0" w:type="auto"/>
            <w:vMerge/>
            <w:tcBorders>
              <w:top w:val="single" w:sz="4" w:space="0" w:color="auto"/>
              <w:left w:val="nil"/>
              <w:bottom w:val="single" w:sz="4" w:space="0" w:color="auto"/>
              <w:right w:val="nil"/>
            </w:tcBorders>
            <w:vAlign w:val="center"/>
            <w:hideMark/>
          </w:tcPr>
          <w:p w14:paraId="55760ADA" w14:textId="77777777" w:rsidR="00553495" w:rsidRDefault="00553495" w:rsidP="0095684A">
            <w:pPr>
              <w:widowControl/>
              <w:jc w:val="left"/>
              <w:rPr>
                <w:rFonts w:cs="Times New Roman"/>
                <w:sz w:val="24"/>
                <w:szCs w:val="24"/>
              </w:rPr>
            </w:pPr>
          </w:p>
        </w:tc>
      </w:tr>
      <w:tr w:rsidR="00FE3DB5" w14:paraId="17AB6BAE" w14:textId="77777777" w:rsidTr="0095684A">
        <w:tc>
          <w:tcPr>
            <w:tcW w:w="1022" w:type="pct"/>
            <w:tcBorders>
              <w:top w:val="single" w:sz="4" w:space="0" w:color="auto"/>
              <w:left w:val="nil"/>
              <w:bottom w:val="nil"/>
              <w:right w:val="nil"/>
            </w:tcBorders>
            <w:hideMark/>
          </w:tcPr>
          <w:p w14:paraId="71A772F7" w14:textId="77777777" w:rsidR="00FE3DB5" w:rsidRDefault="00FE3DB5" w:rsidP="00FE3DB5">
            <w:pPr>
              <w:widowControl/>
              <w:jc w:val="left"/>
              <w:rPr>
                <w:rFonts w:cs="Times New Roman"/>
                <w:sz w:val="24"/>
                <w:szCs w:val="24"/>
              </w:rPr>
            </w:pPr>
            <w:r>
              <w:rPr>
                <w:rFonts w:cs="Times New Roman"/>
                <w:sz w:val="24"/>
                <w:szCs w:val="24"/>
              </w:rPr>
              <w:t>Age (years)</w:t>
            </w:r>
          </w:p>
        </w:tc>
        <w:tc>
          <w:tcPr>
            <w:tcW w:w="963" w:type="pct"/>
            <w:tcBorders>
              <w:top w:val="single" w:sz="4" w:space="0" w:color="auto"/>
              <w:left w:val="nil"/>
              <w:bottom w:val="nil"/>
              <w:right w:val="nil"/>
            </w:tcBorders>
          </w:tcPr>
          <w:p w14:paraId="3FF25B6D" w14:textId="77777777" w:rsidR="00FE3DB5" w:rsidRDefault="00FE3DB5" w:rsidP="00FE3DB5">
            <w:pPr>
              <w:widowControl/>
              <w:jc w:val="center"/>
              <w:rPr>
                <w:rFonts w:cs="Times New Roman"/>
                <w:sz w:val="24"/>
                <w:szCs w:val="24"/>
              </w:rPr>
            </w:pPr>
          </w:p>
        </w:tc>
        <w:tc>
          <w:tcPr>
            <w:tcW w:w="1136" w:type="pct"/>
            <w:tcBorders>
              <w:top w:val="single" w:sz="4" w:space="0" w:color="auto"/>
              <w:left w:val="nil"/>
              <w:bottom w:val="nil"/>
              <w:right w:val="nil"/>
            </w:tcBorders>
          </w:tcPr>
          <w:p w14:paraId="4FAA3B70" w14:textId="77777777" w:rsidR="00FE3DB5" w:rsidRDefault="00FE3DB5" w:rsidP="00FE3DB5">
            <w:pPr>
              <w:widowControl/>
              <w:jc w:val="center"/>
              <w:rPr>
                <w:rFonts w:cs="Times New Roman"/>
                <w:sz w:val="24"/>
                <w:szCs w:val="24"/>
              </w:rPr>
            </w:pPr>
          </w:p>
        </w:tc>
        <w:tc>
          <w:tcPr>
            <w:tcW w:w="1021" w:type="pct"/>
            <w:tcBorders>
              <w:top w:val="single" w:sz="4" w:space="0" w:color="auto"/>
              <w:left w:val="nil"/>
              <w:bottom w:val="nil"/>
              <w:right w:val="nil"/>
            </w:tcBorders>
          </w:tcPr>
          <w:p w14:paraId="50B72588" w14:textId="77777777" w:rsidR="00FE3DB5" w:rsidRDefault="00FE3DB5" w:rsidP="00FE3DB5">
            <w:pPr>
              <w:widowControl/>
              <w:jc w:val="center"/>
              <w:rPr>
                <w:rFonts w:cs="Times New Roman"/>
                <w:sz w:val="24"/>
                <w:szCs w:val="24"/>
              </w:rPr>
            </w:pPr>
          </w:p>
        </w:tc>
        <w:tc>
          <w:tcPr>
            <w:tcW w:w="858" w:type="pct"/>
            <w:tcBorders>
              <w:top w:val="single" w:sz="4" w:space="0" w:color="auto"/>
              <w:left w:val="nil"/>
              <w:bottom w:val="nil"/>
              <w:right w:val="nil"/>
            </w:tcBorders>
            <w:hideMark/>
          </w:tcPr>
          <w:p w14:paraId="1D27B730" w14:textId="4B8267B8" w:rsidR="00FE3DB5" w:rsidRDefault="00FE3DB5" w:rsidP="00FE3DB5">
            <w:pPr>
              <w:widowControl/>
              <w:jc w:val="center"/>
              <w:rPr>
                <w:rFonts w:cs="Times New Roman"/>
                <w:sz w:val="24"/>
                <w:szCs w:val="24"/>
              </w:rPr>
            </w:pPr>
            <w:r w:rsidRPr="00FE3DB5">
              <w:rPr>
                <w:rFonts w:cs="Times New Roman"/>
                <w:sz w:val="24"/>
                <w:szCs w:val="24"/>
              </w:rPr>
              <w:t>&lt;0.001</w:t>
            </w:r>
          </w:p>
        </w:tc>
      </w:tr>
      <w:tr w:rsidR="00FE3DB5" w14:paraId="01C95E5A" w14:textId="77777777" w:rsidTr="0095684A">
        <w:tc>
          <w:tcPr>
            <w:tcW w:w="1022" w:type="pct"/>
            <w:hideMark/>
          </w:tcPr>
          <w:p w14:paraId="264EB161" w14:textId="77777777" w:rsidR="00FE3DB5" w:rsidRDefault="00FE3DB5" w:rsidP="00FE3DB5">
            <w:pPr>
              <w:widowControl/>
              <w:ind w:firstLineChars="50" w:firstLine="120"/>
              <w:jc w:val="left"/>
              <w:rPr>
                <w:rFonts w:cs="Times New Roman"/>
                <w:sz w:val="24"/>
                <w:szCs w:val="24"/>
              </w:rPr>
            </w:pPr>
            <w:r>
              <w:rPr>
                <w:rFonts w:cs="Times New Roman"/>
                <w:sz w:val="24"/>
                <w:szCs w:val="24"/>
              </w:rPr>
              <w:t>&lt; 65</w:t>
            </w:r>
          </w:p>
        </w:tc>
        <w:tc>
          <w:tcPr>
            <w:tcW w:w="963" w:type="pct"/>
            <w:hideMark/>
          </w:tcPr>
          <w:p w14:paraId="33F78E70"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3B201B01" w14:textId="5F665C1A" w:rsidR="00FE3DB5" w:rsidRDefault="00FE3DB5" w:rsidP="00FE3DB5">
            <w:pPr>
              <w:widowControl/>
              <w:jc w:val="center"/>
              <w:rPr>
                <w:rFonts w:cs="Times New Roman"/>
                <w:sz w:val="24"/>
                <w:szCs w:val="24"/>
              </w:rPr>
            </w:pPr>
            <w:r w:rsidRPr="00FE3DB5">
              <w:rPr>
                <w:rFonts w:cs="Times New Roman"/>
                <w:sz w:val="24"/>
                <w:szCs w:val="24"/>
              </w:rPr>
              <w:t>1.48 (1.40, 1.57)</w:t>
            </w:r>
          </w:p>
        </w:tc>
        <w:tc>
          <w:tcPr>
            <w:tcW w:w="1021" w:type="pct"/>
            <w:hideMark/>
          </w:tcPr>
          <w:p w14:paraId="59B8D7AB" w14:textId="0AA337C1" w:rsidR="00FE3DB5" w:rsidRDefault="00FE3DB5" w:rsidP="00FE3DB5">
            <w:pPr>
              <w:widowControl/>
              <w:jc w:val="center"/>
              <w:rPr>
                <w:rFonts w:cs="Times New Roman"/>
                <w:sz w:val="24"/>
                <w:szCs w:val="24"/>
              </w:rPr>
            </w:pPr>
            <w:r w:rsidRPr="00FE3DB5">
              <w:rPr>
                <w:rFonts w:cs="Times New Roman"/>
                <w:sz w:val="24"/>
                <w:szCs w:val="24"/>
              </w:rPr>
              <w:t>1.61 (1.52, 1.70)</w:t>
            </w:r>
          </w:p>
        </w:tc>
        <w:tc>
          <w:tcPr>
            <w:tcW w:w="858" w:type="pct"/>
          </w:tcPr>
          <w:p w14:paraId="2336A0F3" w14:textId="77777777" w:rsidR="00FE3DB5" w:rsidRDefault="00FE3DB5" w:rsidP="00FE3DB5">
            <w:pPr>
              <w:widowControl/>
              <w:jc w:val="center"/>
              <w:rPr>
                <w:rFonts w:cs="Times New Roman"/>
                <w:sz w:val="24"/>
                <w:szCs w:val="24"/>
              </w:rPr>
            </w:pPr>
          </w:p>
        </w:tc>
      </w:tr>
      <w:tr w:rsidR="00FE3DB5" w14:paraId="54B29188" w14:textId="77777777" w:rsidTr="0095684A">
        <w:tc>
          <w:tcPr>
            <w:tcW w:w="1022" w:type="pct"/>
            <w:hideMark/>
          </w:tcPr>
          <w:p w14:paraId="25354E88" w14:textId="77777777" w:rsidR="00FE3DB5" w:rsidRDefault="00FE3DB5" w:rsidP="00FE3DB5">
            <w:pPr>
              <w:widowControl/>
              <w:ind w:firstLineChars="50" w:firstLine="120"/>
              <w:jc w:val="left"/>
              <w:rPr>
                <w:rFonts w:cs="Times New Roman"/>
                <w:sz w:val="24"/>
                <w:szCs w:val="24"/>
              </w:rPr>
            </w:pPr>
            <w:r>
              <w:rPr>
                <w:rFonts w:cs="Times New Roman"/>
                <w:sz w:val="24"/>
                <w:szCs w:val="24"/>
              </w:rPr>
              <w:t>≥ 65</w:t>
            </w:r>
          </w:p>
        </w:tc>
        <w:tc>
          <w:tcPr>
            <w:tcW w:w="963" w:type="pct"/>
            <w:hideMark/>
          </w:tcPr>
          <w:p w14:paraId="091274DA"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24199794" w14:textId="0A77DAB4" w:rsidR="00FE3DB5" w:rsidRDefault="00FE3DB5" w:rsidP="00FE3DB5">
            <w:pPr>
              <w:widowControl/>
              <w:jc w:val="center"/>
              <w:rPr>
                <w:rFonts w:cs="Times New Roman"/>
                <w:sz w:val="24"/>
                <w:szCs w:val="24"/>
              </w:rPr>
            </w:pPr>
            <w:r w:rsidRPr="00FE3DB5">
              <w:rPr>
                <w:rFonts w:cs="Times New Roman"/>
                <w:sz w:val="24"/>
                <w:szCs w:val="24"/>
              </w:rPr>
              <w:t>1.20 (1.11, 1.30)</w:t>
            </w:r>
          </w:p>
        </w:tc>
        <w:tc>
          <w:tcPr>
            <w:tcW w:w="1021" w:type="pct"/>
            <w:hideMark/>
          </w:tcPr>
          <w:p w14:paraId="04D8CE14" w14:textId="352907F6" w:rsidR="00FE3DB5" w:rsidRDefault="00FE3DB5" w:rsidP="00FE3DB5">
            <w:pPr>
              <w:widowControl/>
              <w:jc w:val="center"/>
              <w:rPr>
                <w:rFonts w:cs="Times New Roman"/>
                <w:sz w:val="24"/>
                <w:szCs w:val="24"/>
              </w:rPr>
            </w:pPr>
            <w:r w:rsidRPr="00FE3DB5">
              <w:rPr>
                <w:rFonts w:cs="Times New Roman"/>
                <w:sz w:val="24"/>
                <w:szCs w:val="24"/>
              </w:rPr>
              <w:t>1.27 (1.18, 1.38)</w:t>
            </w:r>
          </w:p>
        </w:tc>
        <w:tc>
          <w:tcPr>
            <w:tcW w:w="858" w:type="pct"/>
          </w:tcPr>
          <w:p w14:paraId="0C66896B" w14:textId="77777777" w:rsidR="00FE3DB5" w:rsidRDefault="00FE3DB5" w:rsidP="00FE3DB5">
            <w:pPr>
              <w:widowControl/>
              <w:jc w:val="center"/>
              <w:rPr>
                <w:rFonts w:cs="Times New Roman"/>
                <w:sz w:val="24"/>
                <w:szCs w:val="24"/>
              </w:rPr>
            </w:pPr>
          </w:p>
        </w:tc>
      </w:tr>
      <w:tr w:rsidR="00FE3DB5" w14:paraId="73191B4C" w14:textId="77777777" w:rsidTr="0095684A">
        <w:tc>
          <w:tcPr>
            <w:tcW w:w="1022" w:type="pct"/>
            <w:hideMark/>
          </w:tcPr>
          <w:p w14:paraId="6185E911" w14:textId="77777777" w:rsidR="00FE3DB5" w:rsidRDefault="00FE3DB5" w:rsidP="00FE3DB5">
            <w:pPr>
              <w:widowControl/>
              <w:jc w:val="left"/>
              <w:rPr>
                <w:rFonts w:cs="Times New Roman"/>
                <w:sz w:val="24"/>
                <w:szCs w:val="24"/>
              </w:rPr>
            </w:pPr>
            <w:r>
              <w:rPr>
                <w:rFonts w:cs="Times New Roman"/>
                <w:sz w:val="24"/>
                <w:szCs w:val="24"/>
              </w:rPr>
              <w:t>Sex</w:t>
            </w:r>
          </w:p>
        </w:tc>
        <w:tc>
          <w:tcPr>
            <w:tcW w:w="963" w:type="pct"/>
          </w:tcPr>
          <w:p w14:paraId="694B2922" w14:textId="77777777" w:rsidR="00FE3DB5" w:rsidRDefault="00FE3DB5" w:rsidP="00FE3DB5">
            <w:pPr>
              <w:widowControl/>
              <w:jc w:val="center"/>
              <w:rPr>
                <w:rFonts w:cs="Times New Roman"/>
                <w:sz w:val="24"/>
                <w:szCs w:val="24"/>
              </w:rPr>
            </w:pPr>
          </w:p>
        </w:tc>
        <w:tc>
          <w:tcPr>
            <w:tcW w:w="1136" w:type="pct"/>
          </w:tcPr>
          <w:p w14:paraId="0375F624" w14:textId="77777777" w:rsidR="00FE3DB5" w:rsidRDefault="00FE3DB5" w:rsidP="00FE3DB5">
            <w:pPr>
              <w:widowControl/>
              <w:jc w:val="center"/>
              <w:rPr>
                <w:rFonts w:cs="Times New Roman"/>
                <w:sz w:val="24"/>
                <w:szCs w:val="24"/>
              </w:rPr>
            </w:pPr>
          </w:p>
        </w:tc>
        <w:tc>
          <w:tcPr>
            <w:tcW w:w="1021" w:type="pct"/>
          </w:tcPr>
          <w:p w14:paraId="5F706F0F" w14:textId="77777777" w:rsidR="00FE3DB5" w:rsidRDefault="00FE3DB5" w:rsidP="00FE3DB5">
            <w:pPr>
              <w:widowControl/>
              <w:jc w:val="center"/>
              <w:rPr>
                <w:rFonts w:cs="Times New Roman"/>
                <w:sz w:val="24"/>
                <w:szCs w:val="24"/>
              </w:rPr>
            </w:pPr>
          </w:p>
        </w:tc>
        <w:tc>
          <w:tcPr>
            <w:tcW w:w="858" w:type="pct"/>
            <w:hideMark/>
          </w:tcPr>
          <w:p w14:paraId="77618430" w14:textId="1BB5D3B1" w:rsidR="00FE3DB5" w:rsidRDefault="00FE3DB5" w:rsidP="00FE3DB5">
            <w:pPr>
              <w:widowControl/>
              <w:jc w:val="center"/>
              <w:rPr>
                <w:rFonts w:cs="Times New Roman"/>
                <w:sz w:val="24"/>
                <w:szCs w:val="24"/>
              </w:rPr>
            </w:pPr>
            <w:r w:rsidRPr="00FE3DB5">
              <w:rPr>
                <w:rFonts w:cs="Times New Roman"/>
                <w:sz w:val="24"/>
                <w:szCs w:val="24"/>
              </w:rPr>
              <w:t>0.013</w:t>
            </w:r>
          </w:p>
        </w:tc>
      </w:tr>
      <w:tr w:rsidR="00FE3DB5" w14:paraId="0BE87A60" w14:textId="77777777" w:rsidTr="0095684A">
        <w:tc>
          <w:tcPr>
            <w:tcW w:w="1022" w:type="pct"/>
            <w:hideMark/>
          </w:tcPr>
          <w:p w14:paraId="2539282D" w14:textId="77777777" w:rsidR="00FE3DB5" w:rsidRDefault="00FE3DB5" w:rsidP="00FE3DB5">
            <w:pPr>
              <w:widowControl/>
              <w:ind w:firstLineChars="50" w:firstLine="120"/>
              <w:jc w:val="left"/>
              <w:rPr>
                <w:rFonts w:cs="Times New Roman"/>
                <w:sz w:val="24"/>
                <w:szCs w:val="24"/>
              </w:rPr>
            </w:pPr>
            <w:r>
              <w:rPr>
                <w:rFonts w:cs="Times New Roman"/>
                <w:sz w:val="24"/>
                <w:szCs w:val="24"/>
              </w:rPr>
              <w:t>Female</w:t>
            </w:r>
          </w:p>
        </w:tc>
        <w:tc>
          <w:tcPr>
            <w:tcW w:w="963" w:type="pct"/>
            <w:hideMark/>
          </w:tcPr>
          <w:p w14:paraId="1CC6F9AD"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18652596" w14:textId="35CEE1F4" w:rsidR="00FE3DB5" w:rsidRDefault="00FE3DB5" w:rsidP="00FE3DB5">
            <w:pPr>
              <w:widowControl/>
              <w:jc w:val="center"/>
              <w:rPr>
                <w:rFonts w:cs="Times New Roman"/>
                <w:sz w:val="24"/>
                <w:szCs w:val="24"/>
              </w:rPr>
            </w:pPr>
            <w:r w:rsidRPr="00FE3DB5">
              <w:rPr>
                <w:rFonts w:cs="Times New Roman"/>
                <w:sz w:val="24"/>
                <w:szCs w:val="24"/>
              </w:rPr>
              <w:t>1.47 (1.37, 1.57)</w:t>
            </w:r>
          </w:p>
        </w:tc>
        <w:tc>
          <w:tcPr>
            <w:tcW w:w="1021" w:type="pct"/>
            <w:hideMark/>
          </w:tcPr>
          <w:p w14:paraId="7B5FA6C2" w14:textId="29C828F9" w:rsidR="00FE3DB5" w:rsidRDefault="00FE3DB5" w:rsidP="00FE3DB5">
            <w:pPr>
              <w:widowControl/>
              <w:jc w:val="center"/>
              <w:rPr>
                <w:rFonts w:cs="Times New Roman"/>
                <w:sz w:val="24"/>
                <w:szCs w:val="24"/>
              </w:rPr>
            </w:pPr>
            <w:r w:rsidRPr="00FE3DB5">
              <w:rPr>
                <w:rFonts w:cs="Times New Roman"/>
                <w:sz w:val="24"/>
                <w:szCs w:val="24"/>
              </w:rPr>
              <w:t>1.54 (1.43, 1.66)</w:t>
            </w:r>
          </w:p>
        </w:tc>
        <w:tc>
          <w:tcPr>
            <w:tcW w:w="858" w:type="pct"/>
          </w:tcPr>
          <w:p w14:paraId="1F8D5451" w14:textId="77777777" w:rsidR="00FE3DB5" w:rsidRDefault="00FE3DB5" w:rsidP="00FE3DB5">
            <w:pPr>
              <w:widowControl/>
              <w:jc w:val="center"/>
              <w:rPr>
                <w:rFonts w:cs="Times New Roman"/>
                <w:sz w:val="24"/>
                <w:szCs w:val="24"/>
              </w:rPr>
            </w:pPr>
          </w:p>
        </w:tc>
      </w:tr>
      <w:tr w:rsidR="00FE3DB5" w14:paraId="4D0093C5" w14:textId="77777777" w:rsidTr="0095684A">
        <w:tc>
          <w:tcPr>
            <w:tcW w:w="1022" w:type="pct"/>
            <w:hideMark/>
          </w:tcPr>
          <w:p w14:paraId="70AB6B45" w14:textId="77777777" w:rsidR="00FE3DB5" w:rsidRDefault="00FE3DB5" w:rsidP="00FE3DB5">
            <w:pPr>
              <w:widowControl/>
              <w:ind w:firstLineChars="50" w:firstLine="120"/>
              <w:jc w:val="left"/>
              <w:rPr>
                <w:rFonts w:cs="Times New Roman"/>
                <w:sz w:val="24"/>
                <w:szCs w:val="24"/>
              </w:rPr>
            </w:pPr>
            <w:r>
              <w:rPr>
                <w:rFonts w:cs="Times New Roman"/>
                <w:sz w:val="24"/>
                <w:szCs w:val="24"/>
              </w:rPr>
              <w:t>Male</w:t>
            </w:r>
          </w:p>
        </w:tc>
        <w:tc>
          <w:tcPr>
            <w:tcW w:w="963" w:type="pct"/>
            <w:hideMark/>
          </w:tcPr>
          <w:p w14:paraId="7B3F3152"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42540F59" w14:textId="57DE5A91" w:rsidR="00FE3DB5" w:rsidRDefault="00FE3DB5" w:rsidP="00FE3DB5">
            <w:pPr>
              <w:widowControl/>
              <w:jc w:val="center"/>
              <w:rPr>
                <w:rFonts w:cs="Times New Roman"/>
                <w:sz w:val="24"/>
                <w:szCs w:val="24"/>
              </w:rPr>
            </w:pPr>
            <w:r w:rsidRPr="00FE3DB5">
              <w:rPr>
                <w:rFonts w:cs="Times New Roman"/>
                <w:sz w:val="24"/>
                <w:szCs w:val="24"/>
              </w:rPr>
              <w:t>1.30 (1.21, 1.38)</w:t>
            </w:r>
          </w:p>
        </w:tc>
        <w:tc>
          <w:tcPr>
            <w:tcW w:w="1021" w:type="pct"/>
            <w:hideMark/>
          </w:tcPr>
          <w:p w14:paraId="2DDDAD36" w14:textId="6874DC2B" w:rsidR="00FE3DB5" w:rsidRDefault="00FE3DB5" w:rsidP="00FE3DB5">
            <w:pPr>
              <w:widowControl/>
              <w:jc w:val="center"/>
              <w:rPr>
                <w:rFonts w:cs="Times New Roman"/>
                <w:sz w:val="24"/>
                <w:szCs w:val="24"/>
              </w:rPr>
            </w:pPr>
            <w:r w:rsidRPr="00FE3DB5">
              <w:rPr>
                <w:rFonts w:cs="Times New Roman"/>
                <w:sz w:val="24"/>
                <w:szCs w:val="24"/>
              </w:rPr>
              <w:t>1.44 (1.36, 1.53)</w:t>
            </w:r>
          </w:p>
        </w:tc>
        <w:tc>
          <w:tcPr>
            <w:tcW w:w="858" w:type="pct"/>
          </w:tcPr>
          <w:p w14:paraId="2C4ACF54" w14:textId="77777777" w:rsidR="00FE3DB5" w:rsidRDefault="00FE3DB5" w:rsidP="00FE3DB5">
            <w:pPr>
              <w:widowControl/>
              <w:jc w:val="center"/>
              <w:rPr>
                <w:rFonts w:cs="Times New Roman"/>
                <w:sz w:val="24"/>
                <w:szCs w:val="24"/>
              </w:rPr>
            </w:pPr>
          </w:p>
        </w:tc>
      </w:tr>
      <w:tr w:rsidR="00FE3DB5" w14:paraId="1707CC28" w14:textId="77777777" w:rsidTr="0095684A">
        <w:tc>
          <w:tcPr>
            <w:tcW w:w="1022" w:type="pct"/>
            <w:hideMark/>
          </w:tcPr>
          <w:p w14:paraId="2A31C6A2" w14:textId="77777777" w:rsidR="00FE3DB5" w:rsidRDefault="00FE3DB5" w:rsidP="00FE3DB5">
            <w:pPr>
              <w:widowControl/>
              <w:jc w:val="left"/>
              <w:rPr>
                <w:rFonts w:cs="Times New Roman"/>
                <w:sz w:val="24"/>
                <w:szCs w:val="24"/>
              </w:rPr>
            </w:pPr>
            <w:r>
              <w:rPr>
                <w:rFonts w:cs="Times New Roman"/>
                <w:sz w:val="24"/>
                <w:szCs w:val="24"/>
              </w:rPr>
              <w:t>Ethnic</w:t>
            </w:r>
          </w:p>
        </w:tc>
        <w:tc>
          <w:tcPr>
            <w:tcW w:w="963" w:type="pct"/>
          </w:tcPr>
          <w:p w14:paraId="529DF510" w14:textId="77777777" w:rsidR="00FE3DB5" w:rsidRDefault="00FE3DB5" w:rsidP="00FE3DB5">
            <w:pPr>
              <w:widowControl/>
              <w:jc w:val="center"/>
              <w:rPr>
                <w:rFonts w:cs="Times New Roman"/>
                <w:sz w:val="24"/>
                <w:szCs w:val="24"/>
              </w:rPr>
            </w:pPr>
          </w:p>
        </w:tc>
        <w:tc>
          <w:tcPr>
            <w:tcW w:w="1136" w:type="pct"/>
          </w:tcPr>
          <w:p w14:paraId="10CF5A35" w14:textId="77777777" w:rsidR="00FE3DB5" w:rsidRDefault="00FE3DB5" w:rsidP="00FE3DB5">
            <w:pPr>
              <w:widowControl/>
              <w:jc w:val="center"/>
              <w:rPr>
                <w:rFonts w:cs="Times New Roman"/>
                <w:sz w:val="24"/>
                <w:szCs w:val="24"/>
              </w:rPr>
            </w:pPr>
          </w:p>
        </w:tc>
        <w:tc>
          <w:tcPr>
            <w:tcW w:w="1021" w:type="pct"/>
          </w:tcPr>
          <w:p w14:paraId="7DC44C3C" w14:textId="77777777" w:rsidR="00FE3DB5" w:rsidRDefault="00FE3DB5" w:rsidP="00FE3DB5">
            <w:pPr>
              <w:widowControl/>
              <w:jc w:val="center"/>
              <w:rPr>
                <w:rFonts w:cs="Times New Roman"/>
                <w:sz w:val="24"/>
                <w:szCs w:val="24"/>
              </w:rPr>
            </w:pPr>
          </w:p>
        </w:tc>
        <w:tc>
          <w:tcPr>
            <w:tcW w:w="858" w:type="pct"/>
            <w:hideMark/>
          </w:tcPr>
          <w:p w14:paraId="6EADA7B5" w14:textId="4194004F" w:rsidR="00FE3DB5" w:rsidRDefault="00FE3DB5" w:rsidP="00FE3DB5">
            <w:pPr>
              <w:widowControl/>
              <w:jc w:val="center"/>
              <w:rPr>
                <w:rFonts w:cs="Times New Roman"/>
                <w:sz w:val="24"/>
                <w:szCs w:val="24"/>
              </w:rPr>
            </w:pPr>
            <w:r w:rsidRPr="00FE3DB5">
              <w:rPr>
                <w:rFonts w:cs="Times New Roman"/>
                <w:sz w:val="24"/>
                <w:szCs w:val="24"/>
              </w:rPr>
              <w:t>0.045</w:t>
            </w:r>
          </w:p>
        </w:tc>
      </w:tr>
      <w:tr w:rsidR="00FE3DB5" w14:paraId="67782F8C" w14:textId="77777777" w:rsidTr="0095684A">
        <w:tc>
          <w:tcPr>
            <w:tcW w:w="1022" w:type="pct"/>
            <w:hideMark/>
          </w:tcPr>
          <w:p w14:paraId="212FE8AF" w14:textId="77777777" w:rsidR="00FE3DB5" w:rsidRDefault="00FE3DB5" w:rsidP="00FE3DB5">
            <w:pPr>
              <w:widowControl/>
              <w:ind w:firstLineChars="50" w:firstLine="120"/>
              <w:jc w:val="left"/>
              <w:rPr>
                <w:rFonts w:cs="Times New Roman"/>
                <w:sz w:val="24"/>
                <w:szCs w:val="24"/>
              </w:rPr>
            </w:pPr>
            <w:r>
              <w:rPr>
                <w:rFonts w:cs="Times New Roman"/>
                <w:sz w:val="24"/>
                <w:szCs w:val="24"/>
              </w:rPr>
              <w:t>White people</w:t>
            </w:r>
          </w:p>
        </w:tc>
        <w:tc>
          <w:tcPr>
            <w:tcW w:w="963" w:type="pct"/>
            <w:hideMark/>
          </w:tcPr>
          <w:p w14:paraId="45FE465C"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46DE0785" w14:textId="5D36FDC5" w:rsidR="00FE3DB5" w:rsidRDefault="00FE3DB5" w:rsidP="00FE3DB5">
            <w:pPr>
              <w:widowControl/>
              <w:jc w:val="center"/>
              <w:rPr>
                <w:rFonts w:cs="Times New Roman"/>
                <w:sz w:val="24"/>
                <w:szCs w:val="24"/>
              </w:rPr>
            </w:pPr>
            <w:r w:rsidRPr="00FE3DB5">
              <w:rPr>
                <w:rFonts w:cs="Times New Roman"/>
                <w:sz w:val="24"/>
                <w:szCs w:val="24"/>
              </w:rPr>
              <w:t>1.37 (1.31, 1.44)</w:t>
            </w:r>
          </w:p>
        </w:tc>
        <w:tc>
          <w:tcPr>
            <w:tcW w:w="1021" w:type="pct"/>
            <w:hideMark/>
          </w:tcPr>
          <w:p w14:paraId="4ED359D3" w14:textId="52F4A865" w:rsidR="00FE3DB5" w:rsidRDefault="00FE3DB5" w:rsidP="00FE3DB5">
            <w:pPr>
              <w:widowControl/>
              <w:jc w:val="center"/>
              <w:rPr>
                <w:rFonts w:cs="Times New Roman"/>
                <w:sz w:val="24"/>
                <w:szCs w:val="24"/>
              </w:rPr>
            </w:pPr>
            <w:r w:rsidRPr="00FE3DB5">
              <w:rPr>
                <w:rFonts w:cs="Times New Roman"/>
                <w:sz w:val="24"/>
                <w:szCs w:val="24"/>
              </w:rPr>
              <w:t>1.45 (1.38, 1.52)</w:t>
            </w:r>
          </w:p>
        </w:tc>
        <w:tc>
          <w:tcPr>
            <w:tcW w:w="858" w:type="pct"/>
          </w:tcPr>
          <w:p w14:paraId="1D29CBB2" w14:textId="77777777" w:rsidR="00FE3DB5" w:rsidRDefault="00FE3DB5" w:rsidP="00FE3DB5">
            <w:pPr>
              <w:widowControl/>
              <w:jc w:val="center"/>
              <w:rPr>
                <w:rFonts w:cs="Times New Roman"/>
                <w:sz w:val="24"/>
                <w:szCs w:val="24"/>
              </w:rPr>
            </w:pPr>
          </w:p>
        </w:tc>
      </w:tr>
      <w:tr w:rsidR="00FE3DB5" w14:paraId="084FB4AA" w14:textId="77777777" w:rsidTr="0095684A">
        <w:tc>
          <w:tcPr>
            <w:tcW w:w="1022" w:type="pct"/>
            <w:hideMark/>
          </w:tcPr>
          <w:p w14:paraId="08C4FD6E" w14:textId="77777777" w:rsidR="00FE3DB5" w:rsidRDefault="00FE3DB5" w:rsidP="00FE3DB5">
            <w:pPr>
              <w:widowControl/>
              <w:ind w:firstLineChars="50" w:firstLine="120"/>
              <w:jc w:val="left"/>
              <w:rPr>
                <w:rFonts w:cs="Times New Roman"/>
                <w:sz w:val="24"/>
                <w:szCs w:val="24"/>
              </w:rPr>
            </w:pPr>
            <w:r>
              <w:rPr>
                <w:rFonts w:cs="Times New Roman"/>
                <w:sz w:val="24"/>
                <w:szCs w:val="24"/>
              </w:rPr>
              <w:t>Others</w:t>
            </w:r>
          </w:p>
        </w:tc>
        <w:tc>
          <w:tcPr>
            <w:tcW w:w="963" w:type="pct"/>
            <w:hideMark/>
          </w:tcPr>
          <w:p w14:paraId="083B2A33"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60CE93B5" w14:textId="38F882DE" w:rsidR="00FE3DB5" w:rsidRDefault="00FE3DB5" w:rsidP="00FE3DB5">
            <w:pPr>
              <w:widowControl/>
              <w:jc w:val="center"/>
              <w:rPr>
                <w:rFonts w:cs="Times New Roman"/>
                <w:sz w:val="24"/>
                <w:szCs w:val="24"/>
              </w:rPr>
            </w:pPr>
            <w:r w:rsidRPr="00FE3DB5">
              <w:rPr>
                <w:rFonts w:cs="Times New Roman"/>
                <w:sz w:val="24"/>
                <w:szCs w:val="24"/>
              </w:rPr>
              <w:t>1.47 (1.20, 1.79)</w:t>
            </w:r>
          </w:p>
        </w:tc>
        <w:tc>
          <w:tcPr>
            <w:tcW w:w="1021" w:type="pct"/>
            <w:hideMark/>
          </w:tcPr>
          <w:p w14:paraId="700574E5" w14:textId="03E84B09" w:rsidR="00FE3DB5" w:rsidRDefault="00FE3DB5" w:rsidP="00FE3DB5">
            <w:pPr>
              <w:widowControl/>
              <w:jc w:val="center"/>
              <w:rPr>
                <w:rFonts w:cs="Times New Roman"/>
                <w:sz w:val="24"/>
                <w:szCs w:val="24"/>
              </w:rPr>
            </w:pPr>
            <w:r w:rsidRPr="00FE3DB5">
              <w:rPr>
                <w:rFonts w:cs="Times New Roman"/>
                <w:sz w:val="24"/>
                <w:szCs w:val="24"/>
              </w:rPr>
              <w:t>1.81 (1.54, 2.14)</w:t>
            </w:r>
          </w:p>
        </w:tc>
        <w:tc>
          <w:tcPr>
            <w:tcW w:w="858" w:type="pct"/>
          </w:tcPr>
          <w:p w14:paraId="1C6275D9" w14:textId="77777777" w:rsidR="00FE3DB5" w:rsidRDefault="00FE3DB5" w:rsidP="00FE3DB5">
            <w:pPr>
              <w:widowControl/>
              <w:jc w:val="center"/>
              <w:rPr>
                <w:rFonts w:cs="Times New Roman"/>
                <w:sz w:val="24"/>
                <w:szCs w:val="24"/>
              </w:rPr>
            </w:pPr>
          </w:p>
        </w:tc>
      </w:tr>
      <w:tr w:rsidR="00FE3DB5" w14:paraId="3082D754" w14:textId="77777777" w:rsidTr="0095684A">
        <w:tc>
          <w:tcPr>
            <w:tcW w:w="1022" w:type="pct"/>
            <w:hideMark/>
          </w:tcPr>
          <w:p w14:paraId="74D2A563" w14:textId="77777777" w:rsidR="00FE3DB5" w:rsidRDefault="00FE3DB5" w:rsidP="00FE3DB5">
            <w:pPr>
              <w:widowControl/>
              <w:jc w:val="left"/>
              <w:rPr>
                <w:rFonts w:cs="Times New Roman"/>
                <w:sz w:val="24"/>
                <w:szCs w:val="24"/>
              </w:rPr>
            </w:pPr>
            <w:r>
              <w:rPr>
                <w:rFonts w:cs="Times New Roman"/>
                <w:sz w:val="24"/>
                <w:szCs w:val="24"/>
              </w:rPr>
              <w:t>Obesity</w:t>
            </w:r>
          </w:p>
        </w:tc>
        <w:tc>
          <w:tcPr>
            <w:tcW w:w="963" w:type="pct"/>
          </w:tcPr>
          <w:p w14:paraId="501FB9AE" w14:textId="77777777" w:rsidR="00FE3DB5" w:rsidRDefault="00FE3DB5" w:rsidP="00FE3DB5">
            <w:pPr>
              <w:widowControl/>
              <w:jc w:val="center"/>
              <w:rPr>
                <w:rFonts w:cs="Times New Roman"/>
                <w:sz w:val="24"/>
                <w:szCs w:val="24"/>
              </w:rPr>
            </w:pPr>
          </w:p>
        </w:tc>
        <w:tc>
          <w:tcPr>
            <w:tcW w:w="1136" w:type="pct"/>
          </w:tcPr>
          <w:p w14:paraId="6C2325A5" w14:textId="77777777" w:rsidR="00FE3DB5" w:rsidRDefault="00FE3DB5" w:rsidP="00FE3DB5">
            <w:pPr>
              <w:widowControl/>
              <w:jc w:val="center"/>
              <w:rPr>
                <w:rFonts w:cs="Times New Roman"/>
                <w:sz w:val="24"/>
                <w:szCs w:val="24"/>
              </w:rPr>
            </w:pPr>
          </w:p>
        </w:tc>
        <w:tc>
          <w:tcPr>
            <w:tcW w:w="1021" w:type="pct"/>
          </w:tcPr>
          <w:p w14:paraId="1B681830" w14:textId="77777777" w:rsidR="00FE3DB5" w:rsidRDefault="00FE3DB5" w:rsidP="00FE3DB5">
            <w:pPr>
              <w:widowControl/>
              <w:jc w:val="center"/>
              <w:rPr>
                <w:rFonts w:cs="Times New Roman"/>
                <w:sz w:val="24"/>
                <w:szCs w:val="24"/>
              </w:rPr>
            </w:pPr>
          </w:p>
        </w:tc>
        <w:tc>
          <w:tcPr>
            <w:tcW w:w="858" w:type="pct"/>
            <w:hideMark/>
          </w:tcPr>
          <w:p w14:paraId="0374BCFD" w14:textId="0A6634B8" w:rsidR="00FE3DB5" w:rsidRDefault="00FE3DB5" w:rsidP="00FE3DB5">
            <w:pPr>
              <w:widowControl/>
              <w:jc w:val="center"/>
              <w:rPr>
                <w:rFonts w:cs="Times New Roman"/>
                <w:sz w:val="24"/>
                <w:szCs w:val="24"/>
              </w:rPr>
            </w:pPr>
            <w:r w:rsidRPr="00FE3DB5">
              <w:rPr>
                <w:rFonts w:cs="Times New Roman"/>
                <w:sz w:val="24"/>
                <w:szCs w:val="24"/>
              </w:rPr>
              <w:t>0.942</w:t>
            </w:r>
          </w:p>
        </w:tc>
      </w:tr>
      <w:tr w:rsidR="00FE3DB5" w14:paraId="0C281D6F" w14:textId="77777777" w:rsidTr="0095684A">
        <w:tc>
          <w:tcPr>
            <w:tcW w:w="1022" w:type="pct"/>
            <w:hideMark/>
          </w:tcPr>
          <w:p w14:paraId="268B8BCE" w14:textId="77777777" w:rsidR="00FE3DB5" w:rsidRDefault="00FE3DB5" w:rsidP="00FE3DB5">
            <w:pPr>
              <w:widowControl/>
              <w:ind w:firstLineChars="50" w:firstLine="120"/>
              <w:jc w:val="left"/>
              <w:rPr>
                <w:rFonts w:cs="Times New Roman"/>
                <w:sz w:val="24"/>
                <w:szCs w:val="24"/>
              </w:rPr>
            </w:pPr>
            <w:r>
              <w:rPr>
                <w:rFonts w:cs="Times New Roman"/>
                <w:sz w:val="24"/>
                <w:szCs w:val="24"/>
              </w:rPr>
              <w:t>No</w:t>
            </w:r>
          </w:p>
        </w:tc>
        <w:tc>
          <w:tcPr>
            <w:tcW w:w="963" w:type="pct"/>
            <w:hideMark/>
          </w:tcPr>
          <w:p w14:paraId="527F32F4"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74D2A1AA" w14:textId="5CECB288" w:rsidR="00FE3DB5" w:rsidRDefault="00FE3DB5" w:rsidP="00FE3DB5">
            <w:pPr>
              <w:widowControl/>
              <w:jc w:val="center"/>
              <w:rPr>
                <w:rFonts w:cs="Times New Roman"/>
                <w:sz w:val="24"/>
                <w:szCs w:val="24"/>
              </w:rPr>
            </w:pPr>
            <w:r w:rsidRPr="00FE3DB5">
              <w:rPr>
                <w:rFonts w:cs="Times New Roman"/>
                <w:sz w:val="24"/>
                <w:szCs w:val="24"/>
              </w:rPr>
              <w:t>1.37 (1.30, 1.45)</w:t>
            </w:r>
          </w:p>
        </w:tc>
        <w:tc>
          <w:tcPr>
            <w:tcW w:w="1021" w:type="pct"/>
            <w:hideMark/>
          </w:tcPr>
          <w:p w14:paraId="4F90ED98" w14:textId="6A026E73" w:rsidR="00FE3DB5" w:rsidRDefault="00FE3DB5" w:rsidP="00FE3DB5">
            <w:pPr>
              <w:widowControl/>
              <w:jc w:val="center"/>
              <w:rPr>
                <w:rFonts w:cs="Times New Roman"/>
                <w:sz w:val="24"/>
                <w:szCs w:val="24"/>
              </w:rPr>
            </w:pPr>
            <w:r w:rsidRPr="00FE3DB5">
              <w:rPr>
                <w:rFonts w:cs="Times New Roman"/>
                <w:sz w:val="24"/>
                <w:szCs w:val="24"/>
              </w:rPr>
              <w:t>1.47 (1.39, 1.56)</w:t>
            </w:r>
          </w:p>
        </w:tc>
        <w:tc>
          <w:tcPr>
            <w:tcW w:w="858" w:type="pct"/>
          </w:tcPr>
          <w:p w14:paraId="05F7BD5C" w14:textId="77777777" w:rsidR="00FE3DB5" w:rsidRDefault="00FE3DB5" w:rsidP="00FE3DB5">
            <w:pPr>
              <w:widowControl/>
              <w:jc w:val="center"/>
              <w:rPr>
                <w:rFonts w:cs="Times New Roman"/>
                <w:sz w:val="24"/>
                <w:szCs w:val="24"/>
              </w:rPr>
            </w:pPr>
          </w:p>
        </w:tc>
      </w:tr>
      <w:tr w:rsidR="00FE3DB5" w14:paraId="1EDED5C2" w14:textId="77777777" w:rsidTr="0095684A">
        <w:tc>
          <w:tcPr>
            <w:tcW w:w="1022" w:type="pct"/>
            <w:hideMark/>
          </w:tcPr>
          <w:p w14:paraId="79FDE8D6" w14:textId="77777777" w:rsidR="00FE3DB5" w:rsidRDefault="00FE3DB5" w:rsidP="00FE3DB5">
            <w:pPr>
              <w:widowControl/>
              <w:ind w:firstLineChars="50" w:firstLine="120"/>
              <w:jc w:val="left"/>
              <w:rPr>
                <w:rFonts w:cs="Times New Roman"/>
                <w:sz w:val="24"/>
                <w:szCs w:val="24"/>
              </w:rPr>
            </w:pPr>
            <w:r>
              <w:rPr>
                <w:rFonts w:cs="Times New Roman"/>
                <w:sz w:val="24"/>
                <w:szCs w:val="24"/>
              </w:rPr>
              <w:t>Yes</w:t>
            </w:r>
          </w:p>
        </w:tc>
        <w:tc>
          <w:tcPr>
            <w:tcW w:w="963" w:type="pct"/>
            <w:hideMark/>
          </w:tcPr>
          <w:p w14:paraId="1CDA5ED1"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0074422F" w14:textId="08455BEF" w:rsidR="00FE3DB5" w:rsidRDefault="00FE3DB5" w:rsidP="00FE3DB5">
            <w:pPr>
              <w:widowControl/>
              <w:jc w:val="center"/>
              <w:rPr>
                <w:rFonts w:cs="Times New Roman"/>
                <w:sz w:val="24"/>
                <w:szCs w:val="24"/>
              </w:rPr>
            </w:pPr>
            <w:r w:rsidRPr="00FE3DB5">
              <w:rPr>
                <w:rFonts w:cs="Times New Roman"/>
                <w:sz w:val="24"/>
                <w:szCs w:val="24"/>
              </w:rPr>
              <w:t>1.38 (1.27, 1.49)</w:t>
            </w:r>
          </w:p>
        </w:tc>
        <w:tc>
          <w:tcPr>
            <w:tcW w:w="1021" w:type="pct"/>
            <w:hideMark/>
          </w:tcPr>
          <w:p w14:paraId="071BB8C7" w14:textId="44D75AF5" w:rsidR="00FE3DB5" w:rsidRDefault="00FE3DB5" w:rsidP="00FE3DB5">
            <w:pPr>
              <w:widowControl/>
              <w:jc w:val="center"/>
              <w:rPr>
                <w:rFonts w:cs="Times New Roman"/>
                <w:sz w:val="24"/>
                <w:szCs w:val="24"/>
              </w:rPr>
            </w:pPr>
            <w:r w:rsidRPr="00FE3DB5">
              <w:rPr>
                <w:rFonts w:cs="Times New Roman"/>
                <w:sz w:val="24"/>
                <w:szCs w:val="24"/>
              </w:rPr>
              <w:t>1.50 (1.39, 1.61)</w:t>
            </w:r>
          </w:p>
        </w:tc>
        <w:tc>
          <w:tcPr>
            <w:tcW w:w="858" w:type="pct"/>
          </w:tcPr>
          <w:p w14:paraId="4D8C6A82" w14:textId="77777777" w:rsidR="00FE3DB5" w:rsidRDefault="00FE3DB5" w:rsidP="00FE3DB5">
            <w:pPr>
              <w:widowControl/>
              <w:jc w:val="center"/>
              <w:rPr>
                <w:rFonts w:cs="Times New Roman"/>
                <w:sz w:val="24"/>
                <w:szCs w:val="24"/>
              </w:rPr>
            </w:pPr>
          </w:p>
        </w:tc>
      </w:tr>
      <w:tr w:rsidR="00FE3DB5" w14:paraId="780A94BF" w14:textId="77777777" w:rsidTr="0095684A">
        <w:tc>
          <w:tcPr>
            <w:tcW w:w="1022" w:type="pct"/>
            <w:hideMark/>
          </w:tcPr>
          <w:p w14:paraId="65BB2B12" w14:textId="77777777" w:rsidR="00FE3DB5" w:rsidRDefault="00FE3DB5" w:rsidP="00FE3DB5">
            <w:pPr>
              <w:widowControl/>
              <w:jc w:val="left"/>
              <w:rPr>
                <w:rFonts w:cs="Times New Roman"/>
                <w:sz w:val="24"/>
                <w:szCs w:val="24"/>
              </w:rPr>
            </w:pPr>
            <w:r>
              <w:rPr>
                <w:rFonts w:cs="Times New Roman"/>
                <w:sz w:val="24"/>
                <w:szCs w:val="24"/>
              </w:rPr>
              <w:t>Townsend deprivation index</w:t>
            </w:r>
          </w:p>
        </w:tc>
        <w:tc>
          <w:tcPr>
            <w:tcW w:w="963" w:type="pct"/>
          </w:tcPr>
          <w:p w14:paraId="58704933" w14:textId="77777777" w:rsidR="00FE3DB5" w:rsidRDefault="00FE3DB5" w:rsidP="00FE3DB5">
            <w:pPr>
              <w:widowControl/>
              <w:jc w:val="center"/>
              <w:rPr>
                <w:rFonts w:cs="Times New Roman"/>
                <w:sz w:val="24"/>
                <w:szCs w:val="24"/>
              </w:rPr>
            </w:pPr>
          </w:p>
        </w:tc>
        <w:tc>
          <w:tcPr>
            <w:tcW w:w="1136" w:type="pct"/>
          </w:tcPr>
          <w:p w14:paraId="66B50670" w14:textId="77777777" w:rsidR="00FE3DB5" w:rsidRDefault="00FE3DB5" w:rsidP="00FE3DB5">
            <w:pPr>
              <w:widowControl/>
              <w:jc w:val="center"/>
              <w:rPr>
                <w:rFonts w:cs="Times New Roman"/>
                <w:sz w:val="24"/>
                <w:szCs w:val="24"/>
              </w:rPr>
            </w:pPr>
          </w:p>
        </w:tc>
        <w:tc>
          <w:tcPr>
            <w:tcW w:w="1021" w:type="pct"/>
          </w:tcPr>
          <w:p w14:paraId="49C4D985" w14:textId="77777777" w:rsidR="00FE3DB5" w:rsidRDefault="00FE3DB5" w:rsidP="00FE3DB5">
            <w:pPr>
              <w:widowControl/>
              <w:jc w:val="center"/>
              <w:rPr>
                <w:rFonts w:cs="Times New Roman"/>
                <w:sz w:val="24"/>
                <w:szCs w:val="24"/>
              </w:rPr>
            </w:pPr>
          </w:p>
        </w:tc>
        <w:tc>
          <w:tcPr>
            <w:tcW w:w="858" w:type="pct"/>
            <w:hideMark/>
          </w:tcPr>
          <w:p w14:paraId="1FD98D33" w14:textId="1A903278" w:rsidR="00FE3DB5" w:rsidRDefault="00FE3DB5" w:rsidP="00FE3DB5">
            <w:pPr>
              <w:widowControl/>
              <w:jc w:val="center"/>
              <w:rPr>
                <w:rFonts w:cs="Times New Roman"/>
                <w:sz w:val="24"/>
                <w:szCs w:val="24"/>
              </w:rPr>
            </w:pPr>
            <w:r w:rsidRPr="00FE3DB5">
              <w:rPr>
                <w:rFonts w:cs="Times New Roman"/>
                <w:sz w:val="24"/>
                <w:szCs w:val="24"/>
              </w:rPr>
              <w:t>0.026</w:t>
            </w:r>
          </w:p>
        </w:tc>
      </w:tr>
      <w:tr w:rsidR="00FE3DB5" w14:paraId="263E8911" w14:textId="77777777" w:rsidTr="0095684A">
        <w:tc>
          <w:tcPr>
            <w:tcW w:w="1022" w:type="pct"/>
            <w:hideMark/>
          </w:tcPr>
          <w:p w14:paraId="48F95E92" w14:textId="77777777" w:rsidR="00FE3DB5" w:rsidRDefault="00FE3DB5" w:rsidP="00FE3DB5">
            <w:pPr>
              <w:widowControl/>
              <w:ind w:firstLineChars="50" w:firstLine="120"/>
              <w:jc w:val="left"/>
              <w:rPr>
                <w:rFonts w:cs="Times New Roman"/>
                <w:sz w:val="24"/>
                <w:szCs w:val="24"/>
              </w:rPr>
            </w:pPr>
            <w:r>
              <w:rPr>
                <w:rFonts w:cs="Times New Roman"/>
                <w:sz w:val="24"/>
                <w:szCs w:val="24"/>
              </w:rPr>
              <w:t>&lt; 50%</w:t>
            </w:r>
          </w:p>
        </w:tc>
        <w:tc>
          <w:tcPr>
            <w:tcW w:w="963" w:type="pct"/>
            <w:hideMark/>
          </w:tcPr>
          <w:p w14:paraId="21ADD232"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246582C3" w14:textId="20B80011" w:rsidR="00FE3DB5" w:rsidRDefault="00FE3DB5" w:rsidP="00FE3DB5">
            <w:pPr>
              <w:widowControl/>
              <w:jc w:val="center"/>
              <w:rPr>
                <w:rFonts w:cs="Times New Roman"/>
                <w:sz w:val="24"/>
                <w:szCs w:val="24"/>
              </w:rPr>
            </w:pPr>
            <w:r w:rsidRPr="00FE3DB5">
              <w:rPr>
                <w:rFonts w:cs="Times New Roman"/>
                <w:sz w:val="24"/>
                <w:szCs w:val="24"/>
              </w:rPr>
              <w:t>1.36 (1.28, 1.45)</w:t>
            </w:r>
          </w:p>
        </w:tc>
        <w:tc>
          <w:tcPr>
            <w:tcW w:w="1021" w:type="pct"/>
            <w:hideMark/>
          </w:tcPr>
          <w:p w14:paraId="655627F6" w14:textId="3F6CEE35" w:rsidR="00FE3DB5" w:rsidRDefault="00FE3DB5" w:rsidP="00FE3DB5">
            <w:pPr>
              <w:widowControl/>
              <w:jc w:val="center"/>
              <w:rPr>
                <w:rFonts w:cs="Times New Roman"/>
                <w:sz w:val="24"/>
                <w:szCs w:val="24"/>
              </w:rPr>
            </w:pPr>
            <w:r w:rsidRPr="00FE3DB5">
              <w:rPr>
                <w:rFonts w:cs="Times New Roman"/>
                <w:sz w:val="24"/>
                <w:szCs w:val="24"/>
              </w:rPr>
              <w:t>1.39 (1.30, 1.48)</w:t>
            </w:r>
          </w:p>
        </w:tc>
        <w:tc>
          <w:tcPr>
            <w:tcW w:w="858" w:type="pct"/>
          </w:tcPr>
          <w:p w14:paraId="35480041" w14:textId="77777777" w:rsidR="00FE3DB5" w:rsidRDefault="00FE3DB5" w:rsidP="00FE3DB5">
            <w:pPr>
              <w:widowControl/>
              <w:jc w:val="center"/>
              <w:rPr>
                <w:rFonts w:cs="Times New Roman"/>
                <w:sz w:val="24"/>
                <w:szCs w:val="24"/>
              </w:rPr>
            </w:pPr>
          </w:p>
        </w:tc>
      </w:tr>
      <w:tr w:rsidR="00FE3DB5" w14:paraId="12B1F4EC" w14:textId="77777777" w:rsidTr="0095684A">
        <w:tc>
          <w:tcPr>
            <w:tcW w:w="1022" w:type="pct"/>
            <w:hideMark/>
          </w:tcPr>
          <w:p w14:paraId="481D27A5" w14:textId="77777777" w:rsidR="00FE3DB5" w:rsidRDefault="00FE3DB5" w:rsidP="00FE3DB5">
            <w:pPr>
              <w:widowControl/>
              <w:ind w:firstLineChars="50" w:firstLine="120"/>
              <w:jc w:val="left"/>
              <w:rPr>
                <w:rFonts w:cs="Times New Roman"/>
                <w:sz w:val="24"/>
                <w:szCs w:val="24"/>
              </w:rPr>
            </w:pPr>
            <w:r>
              <w:rPr>
                <w:rFonts w:cs="Times New Roman"/>
                <w:sz w:val="24"/>
                <w:szCs w:val="24"/>
              </w:rPr>
              <w:t>≥ 50%</w:t>
            </w:r>
          </w:p>
        </w:tc>
        <w:tc>
          <w:tcPr>
            <w:tcW w:w="963" w:type="pct"/>
            <w:hideMark/>
          </w:tcPr>
          <w:p w14:paraId="2186AFF2"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4718A9EF" w14:textId="4F1A48A0" w:rsidR="00FE3DB5" w:rsidRDefault="00FE3DB5" w:rsidP="00FE3DB5">
            <w:pPr>
              <w:widowControl/>
              <w:jc w:val="center"/>
              <w:rPr>
                <w:rFonts w:cs="Times New Roman"/>
                <w:sz w:val="24"/>
                <w:szCs w:val="24"/>
              </w:rPr>
            </w:pPr>
            <w:r w:rsidRPr="00FE3DB5">
              <w:rPr>
                <w:rFonts w:cs="Times New Roman"/>
                <w:sz w:val="24"/>
                <w:szCs w:val="24"/>
              </w:rPr>
              <w:t>1.39 (1.29, 1.49)</w:t>
            </w:r>
          </w:p>
        </w:tc>
        <w:tc>
          <w:tcPr>
            <w:tcW w:w="1021" w:type="pct"/>
            <w:hideMark/>
          </w:tcPr>
          <w:p w14:paraId="183C198E" w14:textId="2D1BBCF6" w:rsidR="00FE3DB5" w:rsidRDefault="00FE3DB5" w:rsidP="00FE3DB5">
            <w:pPr>
              <w:widowControl/>
              <w:jc w:val="center"/>
              <w:rPr>
                <w:rFonts w:cs="Times New Roman"/>
                <w:sz w:val="24"/>
                <w:szCs w:val="24"/>
              </w:rPr>
            </w:pPr>
            <w:r w:rsidRPr="00FE3DB5">
              <w:rPr>
                <w:rFonts w:cs="Times New Roman"/>
                <w:sz w:val="24"/>
                <w:szCs w:val="24"/>
              </w:rPr>
              <w:t>1.58 (1.48, 1.69)</w:t>
            </w:r>
          </w:p>
        </w:tc>
        <w:tc>
          <w:tcPr>
            <w:tcW w:w="858" w:type="pct"/>
          </w:tcPr>
          <w:p w14:paraId="54AD2D5C" w14:textId="77777777" w:rsidR="00FE3DB5" w:rsidRDefault="00FE3DB5" w:rsidP="00FE3DB5">
            <w:pPr>
              <w:widowControl/>
              <w:jc w:val="center"/>
              <w:rPr>
                <w:rFonts w:cs="Times New Roman"/>
                <w:sz w:val="24"/>
                <w:szCs w:val="24"/>
              </w:rPr>
            </w:pPr>
          </w:p>
        </w:tc>
      </w:tr>
      <w:tr w:rsidR="00FE3DB5" w14:paraId="71088BA6" w14:textId="77777777" w:rsidTr="0095684A">
        <w:tc>
          <w:tcPr>
            <w:tcW w:w="1022" w:type="pct"/>
            <w:hideMark/>
          </w:tcPr>
          <w:p w14:paraId="500DB4AF" w14:textId="77777777" w:rsidR="00FE3DB5" w:rsidRDefault="00FE3DB5" w:rsidP="00FE3DB5">
            <w:pPr>
              <w:widowControl/>
              <w:jc w:val="left"/>
              <w:rPr>
                <w:rFonts w:cs="Times New Roman"/>
                <w:sz w:val="24"/>
                <w:szCs w:val="24"/>
              </w:rPr>
            </w:pPr>
            <w:r>
              <w:rPr>
                <w:rFonts w:cs="Times New Roman"/>
                <w:sz w:val="24"/>
                <w:szCs w:val="24"/>
              </w:rPr>
              <w:t>College/university degree</w:t>
            </w:r>
          </w:p>
        </w:tc>
        <w:tc>
          <w:tcPr>
            <w:tcW w:w="963" w:type="pct"/>
          </w:tcPr>
          <w:p w14:paraId="38D98B32" w14:textId="77777777" w:rsidR="00FE3DB5" w:rsidRDefault="00FE3DB5" w:rsidP="00FE3DB5">
            <w:pPr>
              <w:widowControl/>
              <w:jc w:val="center"/>
              <w:rPr>
                <w:rFonts w:cs="Times New Roman"/>
                <w:sz w:val="24"/>
                <w:szCs w:val="24"/>
              </w:rPr>
            </w:pPr>
          </w:p>
        </w:tc>
        <w:tc>
          <w:tcPr>
            <w:tcW w:w="1136" w:type="pct"/>
          </w:tcPr>
          <w:p w14:paraId="0CBDCD0B" w14:textId="77777777" w:rsidR="00FE3DB5" w:rsidRDefault="00FE3DB5" w:rsidP="00FE3DB5">
            <w:pPr>
              <w:widowControl/>
              <w:jc w:val="center"/>
              <w:rPr>
                <w:rFonts w:cs="Times New Roman"/>
                <w:sz w:val="24"/>
                <w:szCs w:val="24"/>
              </w:rPr>
            </w:pPr>
          </w:p>
        </w:tc>
        <w:tc>
          <w:tcPr>
            <w:tcW w:w="1021" w:type="pct"/>
          </w:tcPr>
          <w:p w14:paraId="686FC43C" w14:textId="77777777" w:rsidR="00FE3DB5" w:rsidRDefault="00FE3DB5" w:rsidP="00FE3DB5">
            <w:pPr>
              <w:widowControl/>
              <w:jc w:val="center"/>
              <w:rPr>
                <w:rFonts w:cs="Times New Roman"/>
                <w:sz w:val="24"/>
                <w:szCs w:val="24"/>
              </w:rPr>
            </w:pPr>
          </w:p>
        </w:tc>
        <w:tc>
          <w:tcPr>
            <w:tcW w:w="858" w:type="pct"/>
            <w:hideMark/>
          </w:tcPr>
          <w:p w14:paraId="22C81634" w14:textId="280E8D78" w:rsidR="00FE3DB5" w:rsidRDefault="00FE3DB5" w:rsidP="00FE3DB5">
            <w:pPr>
              <w:widowControl/>
              <w:jc w:val="center"/>
              <w:rPr>
                <w:rFonts w:cs="Times New Roman"/>
                <w:sz w:val="24"/>
                <w:szCs w:val="24"/>
              </w:rPr>
            </w:pPr>
            <w:r w:rsidRPr="00FE3DB5">
              <w:rPr>
                <w:rFonts w:cs="Times New Roman"/>
                <w:sz w:val="24"/>
                <w:szCs w:val="24"/>
              </w:rPr>
              <w:t>0.462</w:t>
            </w:r>
          </w:p>
        </w:tc>
      </w:tr>
      <w:tr w:rsidR="00FE3DB5" w14:paraId="44A0ABE1" w14:textId="77777777" w:rsidTr="0095684A">
        <w:tc>
          <w:tcPr>
            <w:tcW w:w="1022" w:type="pct"/>
            <w:hideMark/>
          </w:tcPr>
          <w:p w14:paraId="6FE2596F" w14:textId="77777777" w:rsidR="00FE3DB5" w:rsidRDefault="00FE3DB5" w:rsidP="00FE3DB5">
            <w:pPr>
              <w:widowControl/>
              <w:ind w:firstLineChars="50" w:firstLine="120"/>
              <w:jc w:val="left"/>
              <w:rPr>
                <w:rFonts w:cs="Times New Roman"/>
                <w:sz w:val="24"/>
                <w:szCs w:val="24"/>
              </w:rPr>
            </w:pPr>
            <w:r>
              <w:rPr>
                <w:rFonts w:cs="Times New Roman"/>
                <w:sz w:val="24"/>
                <w:szCs w:val="24"/>
              </w:rPr>
              <w:t>No</w:t>
            </w:r>
          </w:p>
        </w:tc>
        <w:tc>
          <w:tcPr>
            <w:tcW w:w="963" w:type="pct"/>
            <w:hideMark/>
          </w:tcPr>
          <w:p w14:paraId="598DFA86"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36D0C29E" w14:textId="6D4F2BAD" w:rsidR="00FE3DB5" w:rsidRDefault="00FE3DB5" w:rsidP="00FE3DB5">
            <w:pPr>
              <w:widowControl/>
              <w:jc w:val="center"/>
              <w:rPr>
                <w:rFonts w:cs="Times New Roman"/>
                <w:sz w:val="24"/>
                <w:szCs w:val="24"/>
              </w:rPr>
            </w:pPr>
            <w:r w:rsidRPr="00FE3DB5">
              <w:rPr>
                <w:rFonts w:cs="Times New Roman"/>
                <w:sz w:val="24"/>
                <w:szCs w:val="24"/>
              </w:rPr>
              <w:t>1.34 (1.25, 1.43)</w:t>
            </w:r>
          </w:p>
        </w:tc>
        <w:tc>
          <w:tcPr>
            <w:tcW w:w="1021" w:type="pct"/>
            <w:hideMark/>
          </w:tcPr>
          <w:p w14:paraId="01C6FC5F" w14:textId="16BF2923" w:rsidR="00FE3DB5" w:rsidRDefault="00FE3DB5" w:rsidP="00FE3DB5">
            <w:pPr>
              <w:widowControl/>
              <w:jc w:val="center"/>
              <w:rPr>
                <w:rFonts w:cs="Times New Roman"/>
                <w:sz w:val="24"/>
                <w:szCs w:val="24"/>
              </w:rPr>
            </w:pPr>
            <w:r w:rsidRPr="00FE3DB5">
              <w:rPr>
                <w:rFonts w:cs="Times New Roman"/>
                <w:sz w:val="24"/>
                <w:szCs w:val="24"/>
              </w:rPr>
              <w:t>1.44 (1.35, 1.55)</w:t>
            </w:r>
          </w:p>
        </w:tc>
        <w:tc>
          <w:tcPr>
            <w:tcW w:w="858" w:type="pct"/>
          </w:tcPr>
          <w:p w14:paraId="49CC7B3D" w14:textId="77777777" w:rsidR="00FE3DB5" w:rsidRDefault="00FE3DB5" w:rsidP="00FE3DB5">
            <w:pPr>
              <w:widowControl/>
              <w:jc w:val="center"/>
              <w:rPr>
                <w:rFonts w:cs="Times New Roman"/>
                <w:sz w:val="24"/>
                <w:szCs w:val="24"/>
              </w:rPr>
            </w:pPr>
          </w:p>
        </w:tc>
      </w:tr>
      <w:tr w:rsidR="00FE3DB5" w14:paraId="697EE75B" w14:textId="77777777" w:rsidTr="0095684A">
        <w:tc>
          <w:tcPr>
            <w:tcW w:w="1022" w:type="pct"/>
            <w:hideMark/>
          </w:tcPr>
          <w:p w14:paraId="62EEA39D" w14:textId="77777777" w:rsidR="00FE3DB5" w:rsidRDefault="00FE3DB5" w:rsidP="00FE3DB5">
            <w:pPr>
              <w:widowControl/>
              <w:ind w:firstLineChars="50" w:firstLine="120"/>
              <w:jc w:val="left"/>
              <w:rPr>
                <w:rFonts w:cs="Times New Roman"/>
                <w:sz w:val="24"/>
                <w:szCs w:val="24"/>
              </w:rPr>
            </w:pPr>
            <w:r>
              <w:rPr>
                <w:rFonts w:cs="Times New Roman"/>
                <w:sz w:val="24"/>
                <w:szCs w:val="24"/>
              </w:rPr>
              <w:t>Yes</w:t>
            </w:r>
          </w:p>
        </w:tc>
        <w:tc>
          <w:tcPr>
            <w:tcW w:w="963" w:type="pct"/>
            <w:hideMark/>
          </w:tcPr>
          <w:p w14:paraId="7807A5CF"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5870E5FE" w14:textId="2DE16FFC" w:rsidR="00FE3DB5" w:rsidRDefault="00FE3DB5" w:rsidP="00FE3DB5">
            <w:pPr>
              <w:widowControl/>
              <w:jc w:val="center"/>
              <w:rPr>
                <w:rFonts w:cs="Times New Roman"/>
                <w:sz w:val="24"/>
                <w:szCs w:val="24"/>
              </w:rPr>
            </w:pPr>
            <w:r w:rsidRPr="00FE3DB5">
              <w:rPr>
                <w:rFonts w:cs="Times New Roman"/>
                <w:sz w:val="24"/>
                <w:szCs w:val="24"/>
              </w:rPr>
              <w:t>1.44 (1.31, 1.58)</w:t>
            </w:r>
          </w:p>
        </w:tc>
        <w:tc>
          <w:tcPr>
            <w:tcW w:w="1021" w:type="pct"/>
            <w:hideMark/>
          </w:tcPr>
          <w:p w14:paraId="7E341B69" w14:textId="4327D583" w:rsidR="00FE3DB5" w:rsidRDefault="00FE3DB5" w:rsidP="00FE3DB5">
            <w:pPr>
              <w:widowControl/>
              <w:jc w:val="center"/>
              <w:rPr>
                <w:rFonts w:cs="Times New Roman"/>
                <w:sz w:val="24"/>
                <w:szCs w:val="24"/>
              </w:rPr>
            </w:pPr>
            <w:r w:rsidRPr="00FE3DB5">
              <w:rPr>
                <w:rFonts w:cs="Times New Roman"/>
                <w:sz w:val="24"/>
                <w:szCs w:val="24"/>
              </w:rPr>
              <w:t>1.57 (1.43, 1.73)</w:t>
            </w:r>
          </w:p>
        </w:tc>
        <w:tc>
          <w:tcPr>
            <w:tcW w:w="858" w:type="pct"/>
          </w:tcPr>
          <w:p w14:paraId="300C78B1" w14:textId="77777777" w:rsidR="00FE3DB5" w:rsidRDefault="00FE3DB5" w:rsidP="00FE3DB5">
            <w:pPr>
              <w:widowControl/>
              <w:jc w:val="center"/>
              <w:rPr>
                <w:rFonts w:cs="Times New Roman"/>
                <w:sz w:val="24"/>
                <w:szCs w:val="24"/>
              </w:rPr>
            </w:pPr>
          </w:p>
        </w:tc>
      </w:tr>
      <w:tr w:rsidR="00FE3DB5" w14:paraId="0B62612B" w14:textId="77777777" w:rsidTr="0095684A">
        <w:tc>
          <w:tcPr>
            <w:tcW w:w="1022" w:type="pct"/>
            <w:hideMark/>
          </w:tcPr>
          <w:p w14:paraId="447E6BB8" w14:textId="77777777" w:rsidR="00FE3DB5" w:rsidRDefault="00FE3DB5" w:rsidP="00FE3DB5">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40F74DA2"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6A6A06E2" w14:textId="5490E6B2" w:rsidR="00FE3DB5" w:rsidRDefault="00FE3DB5" w:rsidP="00FE3DB5">
            <w:pPr>
              <w:widowControl/>
              <w:jc w:val="center"/>
              <w:rPr>
                <w:rFonts w:cs="Times New Roman"/>
                <w:sz w:val="24"/>
                <w:szCs w:val="24"/>
              </w:rPr>
            </w:pPr>
            <w:r w:rsidRPr="00FE3DB5">
              <w:rPr>
                <w:rFonts w:cs="Times New Roman"/>
                <w:sz w:val="24"/>
                <w:szCs w:val="24"/>
              </w:rPr>
              <w:t>1.36 (1.25, 1.48)</w:t>
            </w:r>
          </w:p>
        </w:tc>
        <w:tc>
          <w:tcPr>
            <w:tcW w:w="1021" w:type="pct"/>
            <w:hideMark/>
          </w:tcPr>
          <w:p w14:paraId="0096ED70" w14:textId="4F03D545" w:rsidR="00FE3DB5" w:rsidRDefault="00FE3DB5" w:rsidP="00FE3DB5">
            <w:pPr>
              <w:widowControl/>
              <w:jc w:val="center"/>
              <w:rPr>
                <w:rFonts w:cs="Times New Roman"/>
                <w:sz w:val="24"/>
                <w:szCs w:val="24"/>
              </w:rPr>
            </w:pPr>
            <w:r w:rsidRPr="00FE3DB5">
              <w:rPr>
                <w:rFonts w:cs="Times New Roman"/>
                <w:sz w:val="24"/>
                <w:szCs w:val="24"/>
              </w:rPr>
              <w:t>1.45 (1.34, 1.58)</w:t>
            </w:r>
          </w:p>
        </w:tc>
        <w:tc>
          <w:tcPr>
            <w:tcW w:w="858" w:type="pct"/>
          </w:tcPr>
          <w:p w14:paraId="391F934A" w14:textId="77777777" w:rsidR="00FE3DB5" w:rsidRDefault="00FE3DB5" w:rsidP="00FE3DB5">
            <w:pPr>
              <w:widowControl/>
              <w:jc w:val="center"/>
              <w:rPr>
                <w:rFonts w:cs="Times New Roman"/>
                <w:sz w:val="24"/>
                <w:szCs w:val="24"/>
              </w:rPr>
            </w:pPr>
          </w:p>
        </w:tc>
      </w:tr>
      <w:tr w:rsidR="00FE3DB5" w14:paraId="08257976" w14:textId="77777777" w:rsidTr="0095684A">
        <w:tc>
          <w:tcPr>
            <w:tcW w:w="1022" w:type="pct"/>
            <w:hideMark/>
          </w:tcPr>
          <w:p w14:paraId="5836610C" w14:textId="77777777" w:rsidR="00FE3DB5" w:rsidRDefault="00FE3DB5" w:rsidP="00FE3DB5">
            <w:pPr>
              <w:widowControl/>
              <w:jc w:val="left"/>
              <w:rPr>
                <w:rFonts w:cs="Times New Roman"/>
                <w:sz w:val="24"/>
                <w:szCs w:val="24"/>
              </w:rPr>
            </w:pPr>
            <w:r>
              <w:rPr>
                <w:rFonts w:cs="Times New Roman"/>
                <w:sz w:val="24"/>
                <w:szCs w:val="24"/>
              </w:rPr>
              <w:t>Smoking status</w:t>
            </w:r>
          </w:p>
        </w:tc>
        <w:tc>
          <w:tcPr>
            <w:tcW w:w="963" w:type="pct"/>
          </w:tcPr>
          <w:p w14:paraId="3935EC91" w14:textId="77777777" w:rsidR="00FE3DB5" w:rsidRDefault="00FE3DB5" w:rsidP="00FE3DB5">
            <w:pPr>
              <w:widowControl/>
              <w:jc w:val="center"/>
              <w:rPr>
                <w:rFonts w:cs="Times New Roman"/>
                <w:sz w:val="24"/>
                <w:szCs w:val="24"/>
              </w:rPr>
            </w:pPr>
          </w:p>
        </w:tc>
        <w:tc>
          <w:tcPr>
            <w:tcW w:w="1136" w:type="pct"/>
          </w:tcPr>
          <w:p w14:paraId="64C13D08" w14:textId="77777777" w:rsidR="00FE3DB5" w:rsidRDefault="00FE3DB5" w:rsidP="00FE3DB5">
            <w:pPr>
              <w:widowControl/>
              <w:jc w:val="center"/>
              <w:rPr>
                <w:rFonts w:cs="Times New Roman"/>
                <w:sz w:val="24"/>
                <w:szCs w:val="24"/>
              </w:rPr>
            </w:pPr>
          </w:p>
        </w:tc>
        <w:tc>
          <w:tcPr>
            <w:tcW w:w="1021" w:type="pct"/>
          </w:tcPr>
          <w:p w14:paraId="644F4B3F" w14:textId="77777777" w:rsidR="00FE3DB5" w:rsidRDefault="00FE3DB5" w:rsidP="00FE3DB5">
            <w:pPr>
              <w:widowControl/>
              <w:jc w:val="center"/>
              <w:rPr>
                <w:rFonts w:cs="Times New Roman"/>
                <w:sz w:val="24"/>
                <w:szCs w:val="24"/>
              </w:rPr>
            </w:pPr>
          </w:p>
        </w:tc>
        <w:tc>
          <w:tcPr>
            <w:tcW w:w="858" w:type="pct"/>
            <w:hideMark/>
          </w:tcPr>
          <w:p w14:paraId="5106ACF1" w14:textId="4261B607" w:rsidR="00FE3DB5" w:rsidRDefault="00FE3DB5" w:rsidP="00FE3DB5">
            <w:pPr>
              <w:widowControl/>
              <w:jc w:val="center"/>
              <w:rPr>
                <w:rFonts w:cs="Times New Roman"/>
                <w:sz w:val="24"/>
                <w:szCs w:val="24"/>
              </w:rPr>
            </w:pPr>
            <w:r w:rsidRPr="00FE3DB5">
              <w:rPr>
                <w:rFonts w:cs="Times New Roman"/>
                <w:sz w:val="24"/>
                <w:szCs w:val="24"/>
              </w:rPr>
              <w:t>0.975</w:t>
            </w:r>
          </w:p>
        </w:tc>
      </w:tr>
      <w:tr w:rsidR="00FE3DB5" w14:paraId="79C15998" w14:textId="77777777" w:rsidTr="0095684A">
        <w:tc>
          <w:tcPr>
            <w:tcW w:w="1022" w:type="pct"/>
            <w:hideMark/>
          </w:tcPr>
          <w:p w14:paraId="20B16A87" w14:textId="77777777" w:rsidR="00FE3DB5" w:rsidRDefault="00FE3DB5" w:rsidP="00FE3DB5">
            <w:pPr>
              <w:widowControl/>
              <w:ind w:firstLineChars="50" w:firstLine="120"/>
              <w:jc w:val="left"/>
              <w:rPr>
                <w:rFonts w:cs="Times New Roman"/>
                <w:sz w:val="24"/>
                <w:szCs w:val="24"/>
              </w:rPr>
            </w:pPr>
            <w:r>
              <w:rPr>
                <w:rFonts w:cs="Times New Roman"/>
                <w:sz w:val="24"/>
                <w:szCs w:val="24"/>
              </w:rPr>
              <w:t>Never smokers</w:t>
            </w:r>
          </w:p>
        </w:tc>
        <w:tc>
          <w:tcPr>
            <w:tcW w:w="963" w:type="pct"/>
            <w:hideMark/>
          </w:tcPr>
          <w:p w14:paraId="51507B88"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179FFCFB" w14:textId="0DF437A9" w:rsidR="00FE3DB5" w:rsidRDefault="00FE3DB5" w:rsidP="00FE3DB5">
            <w:pPr>
              <w:widowControl/>
              <w:jc w:val="center"/>
              <w:rPr>
                <w:rFonts w:cs="Times New Roman"/>
                <w:sz w:val="24"/>
                <w:szCs w:val="24"/>
              </w:rPr>
            </w:pPr>
            <w:r w:rsidRPr="00FE3DB5">
              <w:rPr>
                <w:rFonts w:cs="Times New Roman"/>
                <w:sz w:val="24"/>
                <w:szCs w:val="24"/>
              </w:rPr>
              <w:t>1.39 (1.30, 1.50)</w:t>
            </w:r>
          </w:p>
        </w:tc>
        <w:tc>
          <w:tcPr>
            <w:tcW w:w="1021" w:type="pct"/>
            <w:hideMark/>
          </w:tcPr>
          <w:p w14:paraId="6FB8E439" w14:textId="69789FF2" w:rsidR="00FE3DB5" w:rsidRDefault="00FE3DB5" w:rsidP="00FE3DB5">
            <w:pPr>
              <w:widowControl/>
              <w:jc w:val="center"/>
              <w:rPr>
                <w:rFonts w:cs="Times New Roman"/>
                <w:sz w:val="24"/>
                <w:szCs w:val="24"/>
              </w:rPr>
            </w:pPr>
            <w:r w:rsidRPr="00FE3DB5">
              <w:rPr>
                <w:rFonts w:cs="Times New Roman"/>
                <w:sz w:val="24"/>
                <w:szCs w:val="24"/>
              </w:rPr>
              <w:t>1.47 (1.37, 1.58)</w:t>
            </w:r>
          </w:p>
        </w:tc>
        <w:tc>
          <w:tcPr>
            <w:tcW w:w="858" w:type="pct"/>
          </w:tcPr>
          <w:p w14:paraId="23186402" w14:textId="77777777" w:rsidR="00FE3DB5" w:rsidRDefault="00FE3DB5" w:rsidP="00FE3DB5">
            <w:pPr>
              <w:widowControl/>
              <w:jc w:val="center"/>
              <w:rPr>
                <w:rFonts w:cs="Times New Roman"/>
                <w:sz w:val="24"/>
                <w:szCs w:val="24"/>
              </w:rPr>
            </w:pPr>
          </w:p>
        </w:tc>
      </w:tr>
      <w:tr w:rsidR="00FE3DB5" w14:paraId="7E3A3B2E" w14:textId="77777777" w:rsidTr="0095684A">
        <w:tc>
          <w:tcPr>
            <w:tcW w:w="1022" w:type="pct"/>
            <w:hideMark/>
          </w:tcPr>
          <w:p w14:paraId="09971741" w14:textId="77777777" w:rsidR="00FE3DB5" w:rsidRDefault="00FE3DB5" w:rsidP="00FE3DB5">
            <w:pPr>
              <w:widowControl/>
              <w:ind w:firstLineChars="50" w:firstLine="120"/>
              <w:jc w:val="left"/>
              <w:rPr>
                <w:rFonts w:cs="Times New Roman"/>
                <w:sz w:val="24"/>
                <w:szCs w:val="24"/>
              </w:rPr>
            </w:pPr>
            <w:r>
              <w:rPr>
                <w:rFonts w:cs="Times New Roman"/>
                <w:sz w:val="24"/>
                <w:szCs w:val="24"/>
              </w:rPr>
              <w:t>Former smokers</w:t>
            </w:r>
          </w:p>
        </w:tc>
        <w:tc>
          <w:tcPr>
            <w:tcW w:w="963" w:type="pct"/>
            <w:hideMark/>
          </w:tcPr>
          <w:p w14:paraId="0463D5FC"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0514CEF6" w14:textId="47EDB52D" w:rsidR="00FE3DB5" w:rsidRDefault="00FE3DB5" w:rsidP="00FE3DB5">
            <w:pPr>
              <w:widowControl/>
              <w:jc w:val="center"/>
              <w:rPr>
                <w:rFonts w:cs="Times New Roman"/>
                <w:sz w:val="24"/>
                <w:szCs w:val="24"/>
              </w:rPr>
            </w:pPr>
            <w:r w:rsidRPr="00FE3DB5">
              <w:rPr>
                <w:rFonts w:cs="Times New Roman"/>
                <w:sz w:val="24"/>
                <w:szCs w:val="24"/>
              </w:rPr>
              <w:t>1.34 (1.21, 1.49)</w:t>
            </w:r>
          </w:p>
        </w:tc>
        <w:tc>
          <w:tcPr>
            <w:tcW w:w="1021" w:type="pct"/>
            <w:hideMark/>
          </w:tcPr>
          <w:p w14:paraId="0A545F81" w14:textId="5E81C709" w:rsidR="00FE3DB5" w:rsidRDefault="00FE3DB5" w:rsidP="00FE3DB5">
            <w:pPr>
              <w:widowControl/>
              <w:jc w:val="center"/>
              <w:rPr>
                <w:rFonts w:cs="Times New Roman"/>
                <w:sz w:val="24"/>
                <w:szCs w:val="24"/>
              </w:rPr>
            </w:pPr>
            <w:r w:rsidRPr="00FE3DB5">
              <w:rPr>
                <w:rFonts w:cs="Times New Roman"/>
                <w:sz w:val="24"/>
                <w:szCs w:val="24"/>
              </w:rPr>
              <w:t>1.50 (1.34, 1.67)</w:t>
            </w:r>
          </w:p>
        </w:tc>
        <w:tc>
          <w:tcPr>
            <w:tcW w:w="858" w:type="pct"/>
          </w:tcPr>
          <w:p w14:paraId="61E08AD0" w14:textId="77777777" w:rsidR="00FE3DB5" w:rsidRDefault="00FE3DB5" w:rsidP="00FE3DB5">
            <w:pPr>
              <w:widowControl/>
              <w:jc w:val="center"/>
              <w:rPr>
                <w:rFonts w:cs="Times New Roman"/>
                <w:sz w:val="24"/>
                <w:szCs w:val="24"/>
              </w:rPr>
            </w:pPr>
          </w:p>
        </w:tc>
      </w:tr>
      <w:tr w:rsidR="00FE3DB5" w14:paraId="4A21E11E" w14:textId="77777777" w:rsidTr="0095684A">
        <w:tc>
          <w:tcPr>
            <w:tcW w:w="1022" w:type="pct"/>
            <w:hideMark/>
          </w:tcPr>
          <w:p w14:paraId="1AFD49F3" w14:textId="77777777" w:rsidR="00FE3DB5" w:rsidRDefault="00FE3DB5" w:rsidP="00FE3DB5">
            <w:pPr>
              <w:widowControl/>
              <w:ind w:firstLineChars="50" w:firstLine="120"/>
              <w:jc w:val="left"/>
              <w:rPr>
                <w:rFonts w:cs="Times New Roman"/>
                <w:sz w:val="24"/>
                <w:szCs w:val="24"/>
              </w:rPr>
            </w:pPr>
            <w:r>
              <w:rPr>
                <w:rFonts w:cs="Times New Roman"/>
                <w:sz w:val="24"/>
                <w:szCs w:val="24"/>
              </w:rPr>
              <w:t>Current smokers</w:t>
            </w:r>
          </w:p>
        </w:tc>
        <w:tc>
          <w:tcPr>
            <w:tcW w:w="963" w:type="pct"/>
            <w:hideMark/>
          </w:tcPr>
          <w:p w14:paraId="020ABB09"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70B5EDE2" w14:textId="0C41D44E" w:rsidR="00FE3DB5" w:rsidRDefault="00FE3DB5" w:rsidP="00FE3DB5">
            <w:pPr>
              <w:widowControl/>
              <w:jc w:val="center"/>
              <w:rPr>
                <w:rFonts w:cs="Times New Roman"/>
                <w:sz w:val="24"/>
                <w:szCs w:val="24"/>
              </w:rPr>
            </w:pPr>
            <w:r w:rsidRPr="00FE3DB5">
              <w:rPr>
                <w:rFonts w:cs="Times New Roman"/>
                <w:sz w:val="24"/>
                <w:szCs w:val="24"/>
              </w:rPr>
              <w:t>1.36 (1.26, 1.47)</w:t>
            </w:r>
          </w:p>
        </w:tc>
        <w:tc>
          <w:tcPr>
            <w:tcW w:w="1021" w:type="pct"/>
            <w:hideMark/>
          </w:tcPr>
          <w:p w14:paraId="0E73D7FD" w14:textId="79E44617" w:rsidR="00FE3DB5" w:rsidRDefault="00FE3DB5" w:rsidP="00FE3DB5">
            <w:pPr>
              <w:widowControl/>
              <w:jc w:val="center"/>
              <w:rPr>
                <w:rFonts w:cs="Times New Roman"/>
                <w:sz w:val="24"/>
                <w:szCs w:val="24"/>
              </w:rPr>
            </w:pPr>
            <w:r w:rsidRPr="00FE3DB5">
              <w:rPr>
                <w:rFonts w:cs="Times New Roman"/>
                <w:sz w:val="24"/>
                <w:szCs w:val="24"/>
              </w:rPr>
              <w:t>1.48 (1.38, 1.59)</w:t>
            </w:r>
          </w:p>
        </w:tc>
        <w:tc>
          <w:tcPr>
            <w:tcW w:w="858" w:type="pct"/>
          </w:tcPr>
          <w:p w14:paraId="0D31CA13" w14:textId="77777777" w:rsidR="00FE3DB5" w:rsidRDefault="00FE3DB5" w:rsidP="00FE3DB5">
            <w:pPr>
              <w:widowControl/>
              <w:jc w:val="center"/>
              <w:rPr>
                <w:rFonts w:cs="Times New Roman"/>
                <w:sz w:val="24"/>
                <w:szCs w:val="24"/>
              </w:rPr>
            </w:pPr>
          </w:p>
        </w:tc>
      </w:tr>
      <w:tr w:rsidR="00FE3DB5" w14:paraId="05DE4462" w14:textId="77777777" w:rsidTr="0095684A">
        <w:tc>
          <w:tcPr>
            <w:tcW w:w="1022" w:type="pct"/>
            <w:hideMark/>
          </w:tcPr>
          <w:p w14:paraId="10C607CE" w14:textId="77777777" w:rsidR="00FE3DB5" w:rsidRDefault="00FE3DB5" w:rsidP="00FE3DB5">
            <w:pPr>
              <w:widowControl/>
              <w:jc w:val="left"/>
              <w:rPr>
                <w:rFonts w:cs="Times New Roman"/>
                <w:sz w:val="24"/>
                <w:szCs w:val="24"/>
              </w:rPr>
            </w:pPr>
            <w:r>
              <w:rPr>
                <w:rFonts w:cs="Times New Roman"/>
                <w:sz w:val="24"/>
                <w:szCs w:val="24"/>
              </w:rPr>
              <w:t>Alcohol consumption</w:t>
            </w:r>
          </w:p>
        </w:tc>
        <w:tc>
          <w:tcPr>
            <w:tcW w:w="963" w:type="pct"/>
          </w:tcPr>
          <w:p w14:paraId="18261D64" w14:textId="77777777" w:rsidR="00FE3DB5" w:rsidRDefault="00FE3DB5" w:rsidP="00FE3DB5">
            <w:pPr>
              <w:widowControl/>
              <w:jc w:val="center"/>
              <w:rPr>
                <w:rFonts w:cs="Times New Roman"/>
                <w:sz w:val="24"/>
                <w:szCs w:val="24"/>
              </w:rPr>
            </w:pPr>
          </w:p>
        </w:tc>
        <w:tc>
          <w:tcPr>
            <w:tcW w:w="1136" w:type="pct"/>
          </w:tcPr>
          <w:p w14:paraId="0942379C" w14:textId="77777777" w:rsidR="00FE3DB5" w:rsidRDefault="00FE3DB5" w:rsidP="00FE3DB5">
            <w:pPr>
              <w:widowControl/>
              <w:jc w:val="center"/>
              <w:rPr>
                <w:rFonts w:cs="Times New Roman"/>
                <w:sz w:val="24"/>
                <w:szCs w:val="24"/>
              </w:rPr>
            </w:pPr>
          </w:p>
        </w:tc>
        <w:tc>
          <w:tcPr>
            <w:tcW w:w="1021" w:type="pct"/>
          </w:tcPr>
          <w:p w14:paraId="4C5C0A94" w14:textId="77777777" w:rsidR="00FE3DB5" w:rsidRDefault="00FE3DB5" w:rsidP="00FE3DB5">
            <w:pPr>
              <w:widowControl/>
              <w:jc w:val="center"/>
              <w:rPr>
                <w:rFonts w:cs="Times New Roman"/>
                <w:sz w:val="24"/>
                <w:szCs w:val="24"/>
              </w:rPr>
            </w:pPr>
          </w:p>
        </w:tc>
        <w:tc>
          <w:tcPr>
            <w:tcW w:w="858" w:type="pct"/>
            <w:hideMark/>
          </w:tcPr>
          <w:p w14:paraId="020E9E5F" w14:textId="08EC904F" w:rsidR="00FE3DB5" w:rsidRDefault="00FE3DB5" w:rsidP="00FE3DB5">
            <w:pPr>
              <w:widowControl/>
              <w:jc w:val="center"/>
              <w:rPr>
                <w:rFonts w:cs="Times New Roman"/>
                <w:sz w:val="24"/>
                <w:szCs w:val="24"/>
              </w:rPr>
            </w:pPr>
            <w:r w:rsidRPr="00FE3DB5">
              <w:rPr>
                <w:rFonts w:cs="Times New Roman"/>
                <w:sz w:val="24"/>
                <w:szCs w:val="24"/>
              </w:rPr>
              <w:t>0.087</w:t>
            </w:r>
          </w:p>
        </w:tc>
      </w:tr>
      <w:tr w:rsidR="00FE3DB5" w14:paraId="519D2717" w14:textId="77777777" w:rsidTr="0095684A">
        <w:tc>
          <w:tcPr>
            <w:tcW w:w="1022" w:type="pct"/>
            <w:hideMark/>
          </w:tcPr>
          <w:p w14:paraId="3AF21AFA" w14:textId="77777777" w:rsidR="00FE3DB5" w:rsidRDefault="00FE3DB5" w:rsidP="00FE3DB5">
            <w:pPr>
              <w:widowControl/>
              <w:ind w:firstLineChars="50" w:firstLine="120"/>
              <w:jc w:val="left"/>
              <w:rPr>
                <w:rFonts w:cs="Times New Roman"/>
                <w:sz w:val="24"/>
                <w:szCs w:val="24"/>
              </w:rPr>
            </w:pPr>
            <w:r>
              <w:rPr>
                <w:rFonts w:cs="Times New Roman"/>
                <w:sz w:val="24"/>
                <w:szCs w:val="24"/>
              </w:rPr>
              <w:t>Abstainer</w:t>
            </w:r>
          </w:p>
        </w:tc>
        <w:tc>
          <w:tcPr>
            <w:tcW w:w="963" w:type="pct"/>
            <w:hideMark/>
          </w:tcPr>
          <w:p w14:paraId="7501BC34"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5E9E0E2D" w14:textId="308DC630" w:rsidR="00FE3DB5" w:rsidRDefault="00FE3DB5" w:rsidP="00FE3DB5">
            <w:pPr>
              <w:widowControl/>
              <w:jc w:val="center"/>
              <w:rPr>
                <w:rFonts w:cs="Times New Roman"/>
                <w:sz w:val="24"/>
                <w:szCs w:val="24"/>
              </w:rPr>
            </w:pPr>
            <w:r w:rsidRPr="00FE3DB5">
              <w:rPr>
                <w:rFonts w:cs="Times New Roman"/>
                <w:sz w:val="24"/>
                <w:szCs w:val="24"/>
              </w:rPr>
              <w:t>1.05 (0.76, 1.45)</w:t>
            </w:r>
          </w:p>
        </w:tc>
        <w:tc>
          <w:tcPr>
            <w:tcW w:w="1021" w:type="pct"/>
            <w:hideMark/>
          </w:tcPr>
          <w:p w14:paraId="7092B4C7" w14:textId="6D8BC0F7" w:rsidR="00FE3DB5" w:rsidRDefault="00FE3DB5" w:rsidP="00FE3DB5">
            <w:pPr>
              <w:widowControl/>
              <w:jc w:val="center"/>
              <w:rPr>
                <w:rFonts w:cs="Times New Roman"/>
                <w:sz w:val="24"/>
                <w:szCs w:val="24"/>
              </w:rPr>
            </w:pPr>
            <w:r w:rsidRPr="00FE3DB5">
              <w:rPr>
                <w:rFonts w:cs="Times New Roman"/>
                <w:sz w:val="24"/>
                <w:szCs w:val="24"/>
              </w:rPr>
              <w:t>1.81 (1.39, 2.37)</w:t>
            </w:r>
          </w:p>
        </w:tc>
        <w:tc>
          <w:tcPr>
            <w:tcW w:w="858" w:type="pct"/>
          </w:tcPr>
          <w:p w14:paraId="472E2DBB" w14:textId="77777777" w:rsidR="00FE3DB5" w:rsidRDefault="00FE3DB5" w:rsidP="00FE3DB5">
            <w:pPr>
              <w:widowControl/>
              <w:jc w:val="center"/>
              <w:rPr>
                <w:rFonts w:cs="Times New Roman"/>
                <w:sz w:val="24"/>
                <w:szCs w:val="24"/>
              </w:rPr>
            </w:pPr>
          </w:p>
        </w:tc>
      </w:tr>
      <w:tr w:rsidR="00FE3DB5" w14:paraId="320B4F48" w14:textId="77777777" w:rsidTr="0095684A">
        <w:tc>
          <w:tcPr>
            <w:tcW w:w="1022" w:type="pct"/>
            <w:hideMark/>
          </w:tcPr>
          <w:p w14:paraId="14F17420" w14:textId="77777777" w:rsidR="00FE3DB5" w:rsidRDefault="00FE3DB5" w:rsidP="00FE3DB5">
            <w:pPr>
              <w:widowControl/>
              <w:ind w:firstLineChars="50" w:firstLine="120"/>
              <w:jc w:val="left"/>
              <w:rPr>
                <w:rFonts w:cs="Times New Roman"/>
                <w:sz w:val="24"/>
                <w:szCs w:val="24"/>
              </w:rPr>
            </w:pPr>
            <w:r>
              <w:rPr>
                <w:rFonts w:cs="Times New Roman"/>
                <w:sz w:val="24"/>
                <w:szCs w:val="24"/>
              </w:rPr>
              <w:lastRenderedPageBreak/>
              <w:t>Light or moderate</w:t>
            </w:r>
          </w:p>
        </w:tc>
        <w:tc>
          <w:tcPr>
            <w:tcW w:w="963" w:type="pct"/>
            <w:hideMark/>
          </w:tcPr>
          <w:p w14:paraId="0E00B024"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4B72179D" w14:textId="56700EC8" w:rsidR="00FE3DB5" w:rsidRDefault="00FE3DB5" w:rsidP="00FE3DB5">
            <w:pPr>
              <w:widowControl/>
              <w:jc w:val="center"/>
              <w:rPr>
                <w:rFonts w:cs="Times New Roman"/>
                <w:sz w:val="24"/>
                <w:szCs w:val="24"/>
              </w:rPr>
            </w:pPr>
            <w:r w:rsidRPr="00FE3DB5">
              <w:rPr>
                <w:rFonts w:cs="Times New Roman"/>
                <w:sz w:val="24"/>
                <w:szCs w:val="24"/>
              </w:rPr>
              <w:t>1.35 (1.26, 1.44)</w:t>
            </w:r>
          </w:p>
        </w:tc>
        <w:tc>
          <w:tcPr>
            <w:tcW w:w="1021" w:type="pct"/>
            <w:hideMark/>
          </w:tcPr>
          <w:p w14:paraId="7300C743" w14:textId="5DF1CFE7" w:rsidR="00FE3DB5" w:rsidRDefault="00FE3DB5" w:rsidP="00FE3DB5">
            <w:pPr>
              <w:widowControl/>
              <w:jc w:val="center"/>
              <w:rPr>
                <w:rFonts w:cs="Times New Roman"/>
                <w:sz w:val="24"/>
                <w:szCs w:val="24"/>
              </w:rPr>
            </w:pPr>
            <w:r w:rsidRPr="00FE3DB5">
              <w:rPr>
                <w:rFonts w:cs="Times New Roman"/>
                <w:sz w:val="24"/>
                <w:szCs w:val="24"/>
              </w:rPr>
              <w:t>1.42 (1.32, 1.52)</w:t>
            </w:r>
          </w:p>
        </w:tc>
        <w:tc>
          <w:tcPr>
            <w:tcW w:w="858" w:type="pct"/>
          </w:tcPr>
          <w:p w14:paraId="7FE93E63" w14:textId="77777777" w:rsidR="00FE3DB5" w:rsidRDefault="00FE3DB5" w:rsidP="00FE3DB5">
            <w:pPr>
              <w:widowControl/>
              <w:jc w:val="center"/>
              <w:rPr>
                <w:rFonts w:cs="Times New Roman"/>
                <w:sz w:val="24"/>
                <w:szCs w:val="24"/>
              </w:rPr>
            </w:pPr>
          </w:p>
        </w:tc>
      </w:tr>
      <w:tr w:rsidR="00FE3DB5" w14:paraId="0D36C132" w14:textId="77777777" w:rsidTr="0095684A">
        <w:tc>
          <w:tcPr>
            <w:tcW w:w="1022" w:type="pct"/>
            <w:hideMark/>
          </w:tcPr>
          <w:p w14:paraId="76ED459C" w14:textId="77777777" w:rsidR="00FE3DB5" w:rsidRDefault="00FE3DB5" w:rsidP="00FE3DB5">
            <w:pPr>
              <w:widowControl/>
              <w:ind w:firstLineChars="50" w:firstLine="120"/>
              <w:jc w:val="left"/>
              <w:rPr>
                <w:rFonts w:cs="Times New Roman"/>
                <w:sz w:val="24"/>
                <w:szCs w:val="24"/>
              </w:rPr>
            </w:pPr>
            <w:r>
              <w:rPr>
                <w:rFonts w:cs="Times New Roman"/>
                <w:sz w:val="24"/>
                <w:szCs w:val="24"/>
              </w:rPr>
              <w:t>Heavy or abusive</w:t>
            </w:r>
          </w:p>
        </w:tc>
        <w:tc>
          <w:tcPr>
            <w:tcW w:w="963" w:type="pct"/>
            <w:hideMark/>
          </w:tcPr>
          <w:p w14:paraId="07946451"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62D9279A" w14:textId="44C2D7FB" w:rsidR="00FE3DB5" w:rsidRDefault="00FE3DB5" w:rsidP="00FE3DB5">
            <w:pPr>
              <w:widowControl/>
              <w:jc w:val="center"/>
              <w:rPr>
                <w:rFonts w:cs="Times New Roman"/>
                <w:sz w:val="24"/>
                <w:szCs w:val="24"/>
              </w:rPr>
            </w:pPr>
            <w:r w:rsidRPr="00FE3DB5">
              <w:rPr>
                <w:rFonts w:cs="Times New Roman"/>
                <w:sz w:val="24"/>
                <w:szCs w:val="24"/>
              </w:rPr>
              <w:t>1.34 (1.20, 1.49)</w:t>
            </w:r>
          </w:p>
        </w:tc>
        <w:tc>
          <w:tcPr>
            <w:tcW w:w="1021" w:type="pct"/>
            <w:hideMark/>
          </w:tcPr>
          <w:p w14:paraId="3FD13748" w14:textId="36AEF9C7" w:rsidR="00FE3DB5" w:rsidRDefault="00FE3DB5" w:rsidP="00FE3DB5">
            <w:pPr>
              <w:widowControl/>
              <w:jc w:val="center"/>
              <w:rPr>
                <w:rFonts w:cs="Times New Roman"/>
                <w:sz w:val="24"/>
                <w:szCs w:val="24"/>
              </w:rPr>
            </w:pPr>
            <w:r w:rsidRPr="00FE3DB5">
              <w:rPr>
                <w:rFonts w:cs="Times New Roman"/>
                <w:sz w:val="24"/>
                <w:szCs w:val="24"/>
              </w:rPr>
              <w:t>1.54 (1.37, 1.72)</w:t>
            </w:r>
          </w:p>
        </w:tc>
        <w:tc>
          <w:tcPr>
            <w:tcW w:w="858" w:type="pct"/>
          </w:tcPr>
          <w:p w14:paraId="5842940E" w14:textId="77777777" w:rsidR="00FE3DB5" w:rsidRDefault="00FE3DB5" w:rsidP="00FE3DB5">
            <w:pPr>
              <w:widowControl/>
              <w:jc w:val="center"/>
              <w:rPr>
                <w:rFonts w:cs="Times New Roman"/>
                <w:sz w:val="24"/>
                <w:szCs w:val="24"/>
              </w:rPr>
            </w:pPr>
          </w:p>
        </w:tc>
      </w:tr>
      <w:tr w:rsidR="00FE3DB5" w14:paraId="2E074A8D" w14:textId="77777777" w:rsidTr="0095684A">
        <w:tc>
          <w:tcPr>
            <w:tcW w:w="1022" w:type="pct"/>
            <w:hideMark/>
          </w:tcPr>
          <w:p w14:paraId="089E420E" w14:textId="77777777" w:rsidR="00FE3DB5" w:rsidRDefault="00FE3DB5" w:rsidP="00FE3DB5">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3A58D0FA"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7C55E201" w14:textId="3284E736" w:rsidR="00FE3DB5" w:rsidRDefault="00FE3DB5" w:rsidP="00FE3DB5">
            <w:pPr>
              <w:widowControl/>
              <w:jc w:val="center"/>
              <w:rPr>
                <w:rFonts w:cs="Times New Roman"/>
                <w:sz w:val="24"/>
                <w:szCs w:val="24"/>
              </w:rPr>
            </w:pPr>
            <w:r w:rsidRPr="00FE3DB5">
              <w:rPr>
                <w:rFonts w:cs="Times New Roman"/>
                <w:sz w:val="24"/>
                <w:szCs w:val="24"/>
              </w:rPr>
              <w:t>1.47 (1.36, 1.60)</w:t>
            </w:r>
          </w:p>
        </w:tc>
        <w:tc>
          <w:tcPr>
            <w:tcW w:w="1021" w:type="pct"/>
            <w:hideMark/>
          </w:tcPr>
          <w:p w14:paraId="05CC42BE" w14:textId="2BD7EF0B" w:rsidR="00FE3DB5" w:rsidRDefault="00FE3DB5" w:rsidP="00FE3DB5">
            <w:pPr>
              <w:widowControl/>
              <w:jc w:val="center"/>
              <w:rPr>
                <w:rFonts w:cs="Times New Roman"/>
                <w:sz w:val="24"/>
                <w:szCs w:val="24"/>
              </w:rPr>
            </w:pPr>
            <w:r w:rsidRPr="00FE3DB5">
              <w:rPr>
                <w:rFonts w:cs="Times New Roman"/>
                <w:sz w:val="24"/>
                <w:szCs w:val="24"/>
              </w:rPr>
              <w:t>1.52 (1.40, 1.64)</w:t>
            </w:r>
          </w:p>
        </w:tc>
        <w:tc>
          <w:tcPr>
            <w:tcW w:w="858" w:type="pct"/>
          </w:tcPr>
          <w:p w14:paraId="0829289A" w14:textId="77777777" w:rsidR="00FE3DB5" w:rsidRDefault="00FE3DB5" w:rsidP="00FE3DB5">
            <w:pPr>
              <w:widowControl/>
              <w:jc w:val="center"/>
              <w:rPr>
                <w:rFonts w:cs="Times New Roman"/>
                <w:sz w:val="24"/>
                <w:szCs w:val="24"/>
              </w:rPr>
            </w:pPr>
          </w:p>
        </w:tc>
      </w:tr>
      <w:tr w:rsidR="00FE3DB5" w14:paraId="2DE8BFC1" w14:textId="77777777" w:rsidTr="0095684A">
        <w:tc>
          <w:tcPr>
            <w:tcW w:w="1022" w:type="pct"/>
            <w:hideMark/>
          </w:tcPr>
          <w:p w14:paraId="68C3DC4F" w14:textId="77777777" w:rsidR="00FE3DB5" w:rsidRDefault="00FE3DB5" w:rsidP="00FE3DB5">
            <w:pPr>
              <w:widowControl/>
              <w:jc w:val="left"/>
              <w:rPr>
                <w:rFonts w:cs="Times New Roman"/>
                <w:sz w:val="24"/>
                <w:szCs w:val="24"/>
              </w:rPr>
            </w:pPr>
            <w:r>
              <w:rPr>
                <w:rFonts w:cs="Times New Roman"/>
                <w:sz w:val="24"/>
                <w:szCs w:val="24"/>
              </w:rPr>
              <w:t>Physical activity (METs)</w:t>
            </w:r>
          </w:p>
        </w:tc>
        <w:tc>
          <w:tcPr>
            <w:tcW w:w="963" w:type="pct"/>
          </w:tcPr>
          <w:p w14:paraId="3CE7C1C7" w14:textId="77777777" w:rsidR="00FE3DB5" w:rsidRDefault="00FE3DB5" w:rsidP="00FE3DB5">
            <w:pPr>
              <w:widowControl/>
              <w:jc w:val="center"/>
              <w:rPr>
                <w:rFonts w:cs="Times New Roman"/>
                <w:sz w:val="24"/>
                <w:szCs w:val="24"/>
              </w:rPr>
            </w:pPr>
          </w:p>
        </w:tc>
        <w:tc>
          <w:tcPr>
            <w:tcW w:w="1136" w:type="pct"/>
          </w:tcPr>
          <w:p w14:paraId="2201CB88" w14:textId="77777777" w:rsidR="00FE3DB5" w:rsidRDefault="00FE3DB5" w:rsidP="00FE3DB5">
            <w:pPr>
              <w:widowControl/>
              <w:jc w:val="center"/>
              <w:rPr>
                <w:rFonts w:cs="Times New Roman"/>
                <w:sz w:val="24"/>
                <w:szCs w:val="24"/>
              </w:rPr>
            </w:pPr>
          </w:p>
        </w:tc>
        <w:tc>
          <w:tcPr>
            <w:tcW w:w="1021" w:type="pct"/>
          </w:tcPr>
          <w:p w14:paraId="39E9EAE3" w14:textId="77777777" w:rsidR="00FE3DB5" w:rsidRDefault="00FE3DB5" w:rsidP="00FE3DB5">
            <w:pPr>
              <w:widowControl/>
              <w:jc w:val="center"/>
              <w:rPr>
                <w:rFonts w:cs="Times New Roman"/>
                <w:sz w:val="24"/>
                <w:szCs w:val="24"/>
              </w:rPr>
            </w:pPr>
          </w:p>
        </w:tc>
        <w:tc>
          <w:tcPr>
            <w:tcW w:w="858" w:type="pct"/>
            <w:hideMark/>
          </w:tcPr>
          <w:p w14:paraId="5DE4CF12" w14:textId="40C8B694" w:rsidR="00FE3DB5" w:rsidRDefault="00FE3DB5" w:rsidP="00FE3DB5">
            <w:pPr>
              <w:widowControl/>
              <w:jc w:val="center"/>
              <w:rPr>
                <w:rFonts w:cs="Times New Roman"/>
                <w:sz w:val="24"/>
                <w:szCs w:val="24"/>
              </w:rPr>
            </w:pPr>
            <w:r w:rsidRPr="00FE3DB5">
              <w:rPr>
                <w:rFonts w:cs="Times New Roman"/>
                <w:sz w:val="24"/>
                <w:szCs w:val="24"/>
              </w:rPr>
              <w:t>0.009</w:t>
            </w:r>
          </w:p>
        </w:tc>
      </w:tr>
      <w:tr w:rsidR="00FE3DB5" w14:paraId="63D9497D" w14:textId="77777777" w:rsidTr="0095684A">
        <w:tc>
          <w:tcPr>
            <w:tcW w:w="1022" w:type="pct"/>
            <w:hideMark/>
          </w:tcPr>
          <w:p w14:paraId="55111D43" w14:textId="77777777" w:rsidR="00FE3DB5" w:rsidRDefault="00FE3DB5" w:rsidP="00FE3DB5">
            <w:pPr>
              <w:widowControl/>
              <w:ind w:firstLineChars="50" w:firstLine="120"/>
              <w:jc w:val="left"/>
              <w:rPr>
                <w:rFonts w:cs="Times New Roman"/>
                <w:sz w:val="24"/>
                <w:szCs w:val="24"/>
              </w:rPr>
            </w:pPr>
            <w:r>
              <w:rPr>
                <w:rFonts w:cs="Times New Roman"/>
                <w:sz w:val="24"/>
                <w:szCs w:val="24"/>
              </w:rPr>
              <w:t>&lt; 50%</w:t>
            </w:r>
          </w:p>
        </w:tc>
        <w:tc>
          <w:tcPr>
            <w:tcW w:w="963" w:type="pct"/>
            <w:hideMark/>
          </w:tcPr>
          <w:p w14:paraId="0C9C7E7E"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6AAD5182" w14:textId="01F324EE" w:rsidR="00FE3DB5" w:rsidRDefault="00FE3DB5" w:rsidP="00FE3DB5">
            <w:pPr>
              <w:widowControl/>
              <w:jc w:val="center"/>
              <w:rPr>
                <w:rFonts w:cs="Times New Roman"/>
                <w:sz w:val="24"/>
                <w:szCs w:val="24"/>
              </w:rPr>
            </w:pPr>
            <w:r w:rsidRPr="00FE3DB5">
              <w:rPr>
                <w:rFonts w:cs="Times New Roman"/>
                <w:sz w:val="24"/>
                <w:szCs w:val="24"/>
              </w:rPr>
              <w:t>1.38 (1.29, 1.49)</w:t>
            </w:r>
          </w:p>
        </w:tc>
        <w:tc>
          <w:tcPr>
            <w:tcW w:w="1021" w:type="pct"/>
            <w:hideMark/>
          </w:tcPr>
          <w:p w14:paraId="161CC8BD" w14:textId="0F175559" w:rsidR="00FE3DB5" w:rsidRDefault="00FE3DB5" w:rsidP="00FE3DB5">
            <w:pPr>
              <w:widowControl/>
              <w:jc w:val="center"/>
              <w:rPr>
                <w:rFonts w:cs="Times New Roman"/>
                <w:sz w:val="24"/>
                <w:szCs w:val="24"/>
              </w:rPr>
            </w:pPr>
            <w:r w:rsidRPr="00FE3DB5">
              <w:rPr>
                <w:rFonts w:cs="Times New Roman"/>
                <w:sz w:val="24"/>
                <w:szCs w:val="24"/>
              </w:rPr>
              <w:t>1.60 (1.50, 1.72)</w:t>
            </w:r>
          </w:p>
        </w:tc>
        <w:tc>
          <w:tcPr>
            <w:tcW w:w="858" w:type="pct"/>
          </w:tcPr>
          <w:p w14:paraId="694DAC56" w14:textId="77777777" w:rsidR="00FE3DB5" w:rsidRDefault="00FE3DB5" w:rsidP="00FE3DB5">
            <w:pPr>
              <w:widowControl/>
              <w:jc w:val="center"/>
              <w:rPr>
                <w:rFonts w:cs="Times New Roman"/>
                <w:sz w:val="24"/>
                <w:szCs w:val="24"/>
              </w:rPr>
            </w:pPr>
          </w:p>
        </w:tc>
      </w:tr>
      <w:tr w:rsidR="00FE3DB5" w14:paraId="075A7704" w14:textId="77777777" w:rsidTr="0095684A">
        <w:tc>
          <w:tcPr>
            <w:tcW w:w="1022" w:type="pct"/>
            <w:hideMark/>
          </w:tcPr>
          <w:p w14:paraId="21E52FFB" w14:textId="77777777" w:rsidR="00FE3DB5" w:rsidRDefault="00FE3DB5" w:rsidP="00FE3DB5">
            <w:pPr>
              <w:widowControl/>
              <w:ind w:firstLineChars="50" w:firstLine="120"/>
              <w:jc w:val="left"/>
              <w:rPr>
                <w:rFonts w:cs="Times New Roman"/>
                <w:sz w:val="24"/>
                <w:szCs w:val="24"/>
              </w:rPr>
            </w:pPr>
            <w:r>
              <w:rPr>
                <w:rFonts w:cs="Times New Roman"/>
                <w:sz w:val="24"/>
                <w:szCs w:val="24"/>
              </w:rPr>
              <w:t>≥ 50%</w:t>
            </w:r>
          </w:p>
        </w:tc>
        <w:tc>
          <w:tcPr>
            <w:tcW w:w="963" w:type="pct"/>
            <w:hideMark/>
          </w:tcPr>
          <w:p w14:paraId="706E756A"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589B5D6A" w14:textId="4FF2AE65" w:rsidR="00FE3DB5" w:rsidRDefault="00FE3DB5" w:rsidP="00FE3DB5">
            <w:pPr>
              <w:widowControl/>
              <w:jc w:val="center"/>
              <w:rPr>
                <w:rFonts w:cs="Times New Roman"/>
                <w:sz w:val="24"/>
                <w:szCs w:val="24"/>
              </w:rPr>
            </w:pPr>
            <w:r w:rsidRPr="00FE3DB5">
              <w:rPr>
                <w:rFonts w:cs="Times New Roman"/>
                <w:sz w:val="24"/>
                <w:szCs w:val="24"/>
              </w:rPr>
              <w:t>1.37 (1.29, 1.45)</w:t>
            </w:r>
          </w:p>
        </w:tc>
        <w:tc>
          <w:tcPr>
            <w:tcW w:w="1021" w:type="pct"/>
            <w:hideMark/>
          </w:tcPr>
          <w:p w14:paraId="5B5B99BA" w14:textId="5F5AEA11" w:rsidR="00FE3DB5" w:rsidRDefault="00FE3DB5" w:rsidP="00FE3DB5">
            <w:pPr>
              <w:widowControl/>
              <w:jc w:val="center"/>
              <w:rPr>
                <w:rFonts w:cs="Times New Roman"/>
                <w:sz w:val="24"/>
                <w:szCs w:val="24"/>
              </w:rPr>
            </w:pPr>
            <w:r w:rsidRPr="00FE3DB5">
              <w:rPr>
                <w:rFonts w:cs="Times New Roman"/>
                <w:sz w:val="24"/>
                <w:szCs w:val="24"/>
              </w:rPr>
              <w:t>1.39 (1.30, 1.48)</w:t>
            </w:r>
          </w:p>
        </w:tc>
        <w:tc>
          <w:tcPr>
            <w:tcW w:w="858" w:type="pct"/>
          </w:tcPr>
          <w:p w14:paraId="642555D3" w14:textId="77777777" w:rsidR="00FE3DB5" w:rsidRDefault="00FE3DB5" w:rsidP="00FE3DB5">
            <w:pPr>
              <w:widowControl/>
              <w:jc w:val="center"/>
              <w:rPr>
                <w:rFonts w:cs="Times New Roman"/>
                <w:sz w:val="24"/>
                <w:szCs w:val="24"/>
              </w:rPr>
            </w:pPr>
          </w:p>
        </w:tc>
      </w:tr>
      <w:tr w:rsidR="00FE3DB5" w14:paraId="20C1E269" w14:textId="77777777" w:rsidTr="0095684A">
        <w:tc>
          <w:tcPr>
            <w:tcW w:w="1022" w:type="pct"/>
            <w:hideMark/>
          </w:tcPr>
          <w:p w14:paraId="3494957E" w14:textId="77777777" w:rsidR="00FE3DB5" w:rsidRDefault="00FE3DB5" w:rsidP="00FE3DB5">
            <w:pPr>
              <w:widowControl/>
              <w:jc w:val="left"/>
              <w:rPr>
                <w:rFonts w:cs="Times New Roman"/>
                <w:sz w:val="24"/>
                <w:szCs w:val="24"/>
              </w:rPr>
            </w:pPr>
            <w:r>
              <w:rPr>
                <w:rFonts w:cs="Times New Roman"/>
                <w:sz w:val="24"/>
                <w:szCs w:val="24"/>
              </w:rPr>
              <w:t>Healthy diet score</w:t>
            </w:r>
          </w:p>
        </w:tc>
        <w:tc>
          <w:tcPr>
            <w:tcW w:w="963" w:type="pct"/>
          </w:tcPr>
          <w:p w14:paraId="4337CFBA" w14:textId="77777777" w:rsidR="00FE3DB5" w:rsidRDefault="00FE3DB5" w:rsidP="00FE3DB5">
            <w:pPr>
              <w:widowControl/>
              <w:jc w:val="center"/>
              <w:rPr>
                <w:rFonts w:cs="Times New Roman"/>
                <w:sz w:val="24"/>
                <w:szCs w:val="24"/>
              </w:rPr>
            </w:pPr>
          </w:p>
        </w:tc>
        <w:tc>
          <w:tcPr>
            <w:tcW w:w="1136" w:type="pct"/>
          </w:tcPr>
          <w:p w14:paraId="4F28DAF3" w14:textId="77777777" w:rsidR="00FE3DB5" w:rsidRDefault="00FE3DB5" w:rsidP="00FE3DB5">
            <w:pPr>
              <w:widowControl/>
              <w:jc w:val="center"/>
              <w:rPr>
                <w:rFonts w:cs="Times New Roman"/>
                <w:sz w:val="24"/>
                <w:szCs w:val="24"/>
              </w:rPr>
            </w:pPr>
          </w:p>
        </w:tc>
        <w:tc>
          <w:tcPr>
            <w:tcW w:w="1021" w:type="pct"/>
          </w:tcPr>
          <w:p w14:paraId="6D6487F2" w14:textId="77777777" w:rsidR="00FE3DB5" w:rsidRDefault="00FE3DB5" w:rsidP="00FE3DB5">
            <w:pPr>
              <w:widowControl/>
              <w:jc w:val="center"/>
              <w:rPr>
                <w:rFonts w:cs="Times New Roman"/>
                <w:sz w:val="24"/>
                <w:szCs w:val="24"/>
              </w:rPr>
            </w:pPr>
          </w:p>
        </w:tc>
        <w:tc>
          <w:tcPr>
            <w:tcW w:w="858" w:type="pct"/>
            <w:hideMark/>
          </w:tcPr>
          <w:p w14:paraId="44C04FCA" w14:textId="6B144897" w:rsidR="00FE3DB5" w:rsidRDefault="00FE3DB5" w:rsidP="00FE3DB5">
            <w:pPr>
              <w:widowControl/>
              <w:jc w:val="center"/>
              <w:rPr>
                <w:rFonts w:cs="Times New Roman"/>
                <w:sz w:val="24"/>
                <w:szCs w:val="24"/>
              </w:rPr>
            </w:pPr>
            <w:r w:rsidRPr="00FE3DB5">
              <w:rPr>
                <w:rFonts w:cs="Times New Roman"/>
                <w:sz w:val="24"/>
                <w:szCs w:val="24"/>
              </w:rPr>
              <w:t>0.145</w:t>
            </w:r>
          </w:p>
        </w:tc>
      </w:tr>
      <w:tr w:rsidR="00FE3DB5" w14:paraId="56AE012C" w14:textId="77777777" w:rsidTr="0095684A">
        <w:tc>
          <w:tcPr>
            <w:tcW w:w="1022" w:type="pct"/>
            <w:hideMark/>
          </w:tcPr>
          <w:p w14:paraId="49178A72" w14:textId="77777777" w:rsidR="00FE3DB5" w:rsidRDefault="00FE3DB5" w:rsidP="00FE3DB5">
            <w:pPr>
              <w:widowControl/>
              <w:ind w:firstLineChars="50" w:firstLine="120"/>
              <w:jc w:val="left"/>
              <w:rPr>
                <w:rFonts w:cs="Times New Roman"/>
                <w:sz w:val="24"/>
                <w:szCs w:val="24"/>
              </w:rPr>
            </w:pPr>
            <w:r>
              <w:rPr>
                <w:rFonts w:cs="Times New Roman"/>
                <w:sz w:val="24"/>
                <w:szCs w:val="24"/>
              </w:rPr>
              <w:t>&lt; 4</w:t>
            </w:r>
          </w:p>
        </w:tc>
        <w:tc>
          <w:tcPr>
            <w:tcW w:w="963" w:type="pct"/>
            <w:hideMark/>
          </w:tcPr>
          <w:p w14:paraId="27270903"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1F918A83" w14:textId="055FB1C0" w:rsidR="00FE3DB5" w:rsidRDefault="00FE3DB5" w:rsidP="00FE3DB5">
            <w:pPr>
              <w:widowControl/>
              <w:jc w:val="center"/>
              <w:rPr>
                <w:rFonts w:cs="Times New Roman"/>
                <w:sz w:val="24"/>
                <w:szCs w:val="24"/>
              </w:rPr>
            </w:pPr>
            <w:r w:rsidRPr="00FE3DB5">
              <w:rPr>
                <w:rFonts w:cs="Times New Roman"/>
                <w:sz w:val="24"/>
                <w:szCs w:val="24"/>
              </w:rPr>
              <w:t>1.39 (1.32, 1.46)</w:t>
            </w:r>
          </w:p>
        </w:tc>
        <w:tc>
          <w:tcPr>
            <w:tcW w:w="1021" w:type="pct"/>
            <w:hideMark/>
          </w:tcPr>
          <w:p w14:paraId="2D7B95F0" w14:textId="0B92ABC6" w:rsidR="00FE3DB5" w:rsidRDefault="00FE3DB5" w:rsidP="00FE3DB5">
            <w:pPr>
              <w:widowControl/>
              <w:jc w:val="center"/>
              <w:rPr>
                <w:rFonts w:cs="Times New Roman"/>
                <w:sz w:val="24"/>
                <w:szCs w:val="24"/>
              </w:rPr>
            </w:pPr>
            <w:r w:rsidRPr="00FE3DB5">
              <w:rPr>
                <w:rFonts w:cs="Times New Roman"/>
                <w:sz w:val="24"/>
                <w:szCs w:val="24"/>
              </w:rPr>
              <w:t>1.51 (1.43, 1.59)</w:t>
            </w:r>
          </w:p>
        </w:tc>
        <w:tc>
          <w:tcPr>
            <w:tcW w:w="858" w:type="pct"/>
          </w:tcPr>
          <w:p w14:paraId="7933E390" w14:textId="77777777" w:rsidR="00FE3DB5" w:rsidRDefault="00FE3DB5" w:rsidP="00FE3DB5">
            <w:pPr>
              <w:widowControl/>
              <w:jc w:val="center"/>
              <w:rPr>
                <w:rFonts w:cs="Times New Roman"/>
                <w:sz w:val="24"/>
                <w:szCs w:val="24"/>
              </w:rPr>
            </w:pPr>
          </w:p>
        </w:tc>
      </w:tr>
      <w:tr w:rsidR="00FE3DB5" w14:paraId="26F815CE" w14:textId="77777777" w:rsidTr="0095684A">
        <w:tc>
          <w:tcPr>
            <w:tcW w:w="1022" w:type="pct"/>
            <w:hideMark/>
          </w:tcPr>
          <w:p w14:paraId="6C6FEA8B" w14:textId="77777777" w:rsidR="00FE3DB5" w:rsidRDefault="00FE3DB5" w:rsidP="00FE3DB5">
            <w:pPr>
              <w:widowControl/>
              <w:ind w:firstLineChars="50" w:firstLine="120"/>
              <w:jc w:val="left"/>
              <w:rPr>
                <w:rFonts w:cs="Times New Roman"/>
                <w:sz w:val="24"/>
                <w:szCs w:val="24"/>
              </w:rPr>
            </w:pPr>
            <w:r>
              <w:rPr>
                <w:rFonts w:cs="Times New Roman"/>
                <w:sz w:val="24"/>
                <w:szCs w:val="24"/>
              </w:rPr>
              <w:t>≥ 4</w:t>
            </w:r>
          </w:p>
        </w:tc>
        <w:tc>
          <w:tcPr>
            <w:tcW w:w="963" w:type="pct"/>
            <w:hideMark/>
          </w:tcPr>
          <w:p w14:paraId="1C85D67A"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5581C316" w14:textId="3988F05B" w:rsidR="00FE3DB5" w:rsidRDefault="00FE3DB5" w:rsidP="00FE3DB5">
            <w:pPr>
              <w:widowControl/>
              <w:jc w:val="center"/>
              <w:rPr>
                <w:rFonts w:cs="Times New Roman"/>
                <w:sz w:val="24"/>
                <w:szCs w:val="24"/>
              </w:rPr>
            </w:pPr>
            <w:r w:rsidRPr="00FE3DB5">
              <w:rPr>
                <w:rFonts w:cs="Times New Roman"/>
                <w:sz w:val="24"/>
                <w:szCs w:val="24"/>
              </w:rPr>
              <w:t>1.30 (1.17, 1.45)</w:t>
            </w:r>
          </w:p>
        </w:tc>
        <w:tc>
          <w:tcPr>
            <w:tcW w:w="1021" w:type="pct"/>
            <w:hideMark/>
          </w:tcPr>
          <w:p w14:paraId="6E2608BE" w14:textId="36DF7141" w:rsidR="00FE3DB5" w:rsidRDefault="00FE3DB5" w:rsidP="00FE3DB5">
            <w:pPr>
              <w:widowControl/>
              <w:jc w:val="center"/>
              <w:rPr>
                <w:rFonts w:cs="Times New Roman"/>
                <w:sz w:val="24"/>
                <w:szCs w:val="24"/>
              </w:rPr>
            </w:pPr>
            <w:r w:rsidRPr="00FE3DB5">
              <w:rPr>
                <w:rFonts w:cs="Times New Roman"/>
                <w:sz w:val="24"/>
                <w:szCs w:val="24"/>
              </w:rPr>
              <w:t>1.36 (1.22, 1.51)</w:t>
            </w:r>
          </w:p>
        </w:tc>
        <w:tc>
          <w:tcPr>
            <w:tcW w:w="858" w:type="pct"/>
          </w:tcPr>
          <w:p w14:paraId="442A547D" w14:textId="77777777" w:rsidR="00FE3DB5" w:rsidRDefault="00FE3DB5" w:rsidP="00FE3DB5">
            <w:pPr>
              <w:widowControl/>
              <w:jc w:val="center"/>
              <w:rPr>
                <w:rFonts w:cs="Times New Roman"/>
                <w:sz w:val="24"/>
                <w:szCs w:val="24"/>
              </w:rPr>
            </w:pPr>
          </w:p>
        </w:tc>
      </w:tr>
      <w:tr w:rsidR="00FE3DB5" w14:paraId="0F16F865" w14:textId="77777777" w:rsidTr="0095684A">
        <w:trPr>
          <w:trHeight w:val="64"/>
        </w:trPr>
        <w:tc>
          <w:tcPr>
            <w:tcW w:w="1022" w:type="pct"/>
            <w:hideMark/>
          </w:tcPr>
          <w:p w14:paraId="166943E0" w14:textId="77777777" w:rsidR="00FE3DB5" w:rsidRDefault="00FE3DB5" w:rsidP="00FE3DB5">
            <w:pPr>
              <w:widowControl/>
              <w:jc w:val="left"/>
              <w:rPr>
                <w:rFonts w:cs="Times New Roman"/>
                <w:sz w:val="24"/>
                <w:szCs w:val="24"/>
              </w:rPr>
            </w:pPr>
            <w:r>
              <w:rPr>
                <w:rFonts w:cs="Times New Roman"/>
                <w:sz w:val="24"/>
                <w:szCs w:val="24"/>
              </w:rPr>
              <w:t>Healthy sleep score</w:t>
            </w:r>
          </w:p>
        </w:tc>
        <w:tc>
          <w:tcPr>
            <w:tcW w:w="963" w:type="pct"/>
          </w:tcPr>
          <w:p w14:paraId="5F5D9927" w14:textId="77777777" w:rsidR="00FE3DB5" w:rsidRDefault="00FE3DB5" w:rsidP="00FE3DB5">
            <w:pPr>
              <w:widowControl/>
              <w:jc w:val="center"/>
              <w:rPr>
                <w:rFonts w:cs="Times New Roman"/>
                <w:sz w:val="24"/>
                <w:szCs w:val="24"/>
              </w:rPr>
            </w:pPr>
          </w:p>
        </w:tc>
        <w:tc>
          <w:tcPr>
            <w:tcW w:w="1136" w:type="pct"/>
          </w:tcPr>
          <w:p w14:paraId="24C95086" w14:textId="77777777" w:rsidR="00FE3DB5" w:rsidRDefault="00FE3DB5" w:rsidP="00FE3DB5">
            <w:pPr>
              <w:widowControl/>
              <w:jc w:val="center"/>
              <w:rPr>
                <w:rFonts w:cs="Times New Roman"/>
                <w:sz w:val="24"/>
                <w:szCs w:val="24"/>
              </w:rPr>
            </w:pPr>
          </w:p>
        </w:tc>
        <w:tc>
          <w:tcPr>
            <w:tcW w:w="1021" w:type="pct"/>
          </w:tcPr>
          <w:p w14:paraId="5A22F8F9" w14:textId="77777777" w:rsidR="00FE3DB5" w:rsidRDefault="00FE3DB5" w:rsidP="00FE3DB5">
            <w:pPr>
              <w:widowControl/>
              <w:jc w:val="center"/>
              <w:rPr>
                <w:rFonts w:cs="Times New Roman"/>
                <w:sz w:val="24"/>
                <w:szCs w:val="24"/>
              </w:rPr>
            </w:pPr>
          </w:p>
        </w:tc>
        <w:tc>
          <w:tcPr>
            <w:tcW w:w="858" w:type="pct"/>
            <w:hideMark/>
          </w:tcPr>
          <w:p w14:paraId="0AB64F90" w14:textId="725A2540" w:rsidR="00FE3DB5" w:rsidRDefault="00FE3DB5" w:rsidP="00FE3DB5">
            <w:pPr>
              <w:widowControl/>
              <w:jc w:val="center"/>
              <w:rPr>
                <w:rFonts w:cs="Times New Roman"/>
                <w:sz w:val="24"/>
                <w:szCs w:val="24"/>
              </w:rPr>
            </w:pPr>
            <w:r w:rsidRPr="00FE3DB5">
              <w:rPr>
                <w:rFonts w:cs="Times New Roman"/>
                <w:sz w:val="24"/>
                <w:szCs w:val="24"/>
              </w:rPr>
              <w:t>0.283</w:t>
            </w:r>
          </w:p>
        </w:tc>
      </w:tr>
      <w:tr w:rsidR="00FE3DB5" w14:paraId="22C25B20" w14:textId="77777777" w:rsidTr="0095684A">
        <w:trPr>
          <w:trHeight w:val="100"/>
        </w:trPr>
        <w:tc>
          <w:tcPr>
            <w:tcW w:w="1022" w:type="pct"/>
            <w:hideMark/>
          </w:tcPr>
          <w:p w14:paraId="7F43ED31" w14:textId="77777777" w:rsidR="00FE3DB5" w:rsidRDefault="00FE3DB5" w:rsidP="00FE3DB5">
            <w:pPr>
              <w:widowControl/>
              <w:ind w:firstLineChars="50" w:firstLine="120"/>
              <w:jc w:val="left"/>
              <w:rPr>
                <w:rFonts w:cs="Times New Roman"/>
                <w:sz w:val="24"/>
                <w:szCs w:val="24"/>
              </w:rPr>
            </w:pPr>
            <w:r>
              <w:rPr>
                <w:rFonts w:cs="Times New Roman"/>
                <w:sz w:val="24"/>
                <w:szCs w:val="24"/>
              </w:rPr>
              <w:t>&lt; 4</w:t>
            </w:r>
          </w:p>
        </w:tc>
        <w:tc>
          <w:tcPr>
            <w:tcW w:w="963" w:type="pct"/>
            <w:hideMark/>
          </w:tcPr>
          <w:p w14:paraId="6BEF5AF9"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5881EB21" w14:textId="395D0F5C" w:rsidR="00FE3DB5" w:rsidRDefault="00FE3DB5" w:rsidP="00FE3DB5">
            <w:pPr>
              <w:widowControl/>
              <w:jc w:val="center"/>
              <w:rPr>
                <w:rFonts w:cs="Times New Roman"/>
                <w:sz w:val="24"/>
                <w:szCs w:val="24"/>
              </w:rPr>
            </w:pPr>
            <w:r w:rsidRPr="00FE3DB5">
              <w:rPr>
                <w:rFonts w:cs="Times New Roman"/>
                <w:sz w:val="24"/>
                <w:szCs w:val="24"/>
              </w:rPr>
              <w:t>1.33 (1.25, 1.42)</w:t>
            </w:r>
          </w:p>
        </w:tc>
        <w:tc>
          <w:tcPr>
            <w:tcW w:w="1021" w:type="pct"/>
            <w:hideMark/>
          </w:tcPr>
          <w:p w14:paraId="0B2647C1" w14:textId="56A9BF0E" w:rsidR="00FE3DB5" w:rsidRDefault="00FE3DB5" w:rsidP="00FE3DB5">
            <w:pPr>
              <w:widowControl/>
              <w:jc w:val="center"/>
              <w:rPr>
                <w:rFonts w:cs="Times New Roman"/>
                <w:sz w:val="24"/>
                <w:szCs w:val="24"/>
              </w:rPr>
            </w:pPr>
            <w:r w:rsidRPr="00FE3DB5">
              <w:rPr>
                <w:rFonts w:cs="Times New Roman"/>
                <w:sz w:val="24"/>
                <w:szCs w:val="24"/>
              </w:rPr>
              <w:t>1.45 (1.36, 1.55)</w:t>
            </w:r>
          </w:p>
        </w:tc>
        <w:tc>
          <w:tcPr>
            <w:tcW w:w="858" w:type="pct"/>
          </w:tcPr>
          <w:p w14:paraId="569B66C4" w14:textId="77777777" w:rsidR="00FE3DB5" w:rsidRDefault="00FE3DB5" w:rsidP="00FE3DB5">
            <w:pPr>
              <w:widowControl/>
              <w:jc w:val="center"/>
              <w:rPr>
                <w:rFonts w:cs="Times New Roman"/>
                <w:sz w:val="24"/>
                <w:szCs w:val="24"/>
              </w:rPr>
            </w:pPr>
          </w:p>
        </w:tc>
      </w:tr>
      <w:tr w:rsidR="00FE3DB5" w14:paraId="70F511B6" w14:textId="77777777" w:rsidTr="0095684A">
        <w:trPr>
          <w:trHeight w:val="100"/>
        </w:trPr>
        <w:tc>
          <w:tcPr>
            <w:tcW w:w="1022" w:type="pct"/>
            <w:hideMark/>
          </w:tcPr>
          <w:p w14:paraId="152EA003" w14:textId="77777777" w:rsidR="00FE3DB5" w:rsidRDefault="00FE3DB5" w:rsidP="00FE3DB5">
            <w:pPr>
              <w:widowControl/>
              <w:ind w:firstLineChars="50" w:firstLine="120"/>
              <w:jc w:val="left"/>
              <w:rPr>
                <w:rFonts w:cs="Times New Roman"/>
                <w:sz w:val="24"/>
                <w:szCs w:val="24"/>
              </w:rPr>
            </w:pPr>
            <w:r>
              <w:rPr>
                <w:rFonts w:cs="Times New Roman"/>
                <w:sz w:val="24"/>
                <w:szCs w:val="24"/>
              </w:rPr>
              <w:t>≥ 4</w:t>
            </w:r>
          </w:p>
        </w:tc>
        <w:tc>
          <w:tcPr>
            <w:tcW w:w="963" w:type="pct"/>
            <w:hideMark/>
          </w:tcPr>
          <w:p w14:paraId="38BD4E36"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516E2D28" w14:textId="06D9CB01" w:rsidR="00FE3DB5" w:rsidRDefault="00FE3DB5" w:rsidP="00FE3DB5">
            <w:pPr>
              <w:widowControl/>
              <w:jc w:val="center"/>
              <w:rPr>
                <w:rFonts w:cs="Times New Roman"/>
                <w:sz w:val="24"/>
                <w:szCs w:val="24"/>
              </w:rPr>
            </w:pPr>
            <w:r w:rsidRPr="00FE3DB5">
              <w:rPr>
                <w:rFonts w:cs="Times New Roman"/>
                <w:sz w:val="24"/>
                <w:szCs w:val="24"/>
              </w:rPr>
              <w:t>1.42 (1.33, 1.52)</w:t>
            </w:r>
          </w:p>
        </w:tc>
        <w:tc>
          <w:tcPr>
            <w:tcW w:w="1021" w:type="pct"/>
            <w:hideMark/>
          </w:tcPr>
          <w:p w14:paraId="0AC73293" w14:textId="792693AD" w:rsidR="00FE3DB5" w:rsidRDefault="00FE3DB5" w:rsidP="00FE3DB5">
            <w:pPr>
              <w:widowControl/>
              <w:jc w:val="center"/>
              <w:rPr>
                <w:rFonts w:cs="Times New Roman"/>
                <w:sz w:val="24"/>
                <w:szCs w:val="24"/>
              </w:rPr>
            </w:pPr>
            <w:r w:rsidRPr="00FE3DB5">
              <w:rPr>
                <w:rFonts w:cs="Times New Roman"/>
                <w:sz w:val="24"/>
                <w:szCs w:val="24"/>
              </w:rPr>
              <w:t>1.51 (1.41, 1.62)</w:t>
            </w:r>
          </w:p>
        </w:tc>
        <w:tc>
          <w:tcPr>
            <w:tcW w:w="858" w:type="pct"/>
          </w:tcPr>
          <w:p w14:paraId="16EBD91E" w14:textId="77777777" w:rsidR="00FE3DB5" w:rsidRDefault="00FE3DB5" w:rsidP="00FE3DB5">
            <w:pPr>
              <w:widowControl/>
              <w:jc w:val="center"/>
              <w:rPr>
                <w:rFonts w:cs="Times New Roman"/>
                <w:sz w:val="24"/>
                <w:szCs w:val="24"/>
              </w:rPr>
            </w:pPr>
          </w:p>
        </w:tc>
      </w:tr>
      <w:tr w:rsidR="00FE3DB5" w14:paraId="77CE55EF" w14:textId="77777777" w:rsidTr="0095684A">
        <w:trPr>
          <w:trHeight w:val="100"/>
        </w:trPr>
        <w:tc>
          <w:tcPr>
            <w:tcW w:w="1022" w:type="pct"/>
            <w:hideMark/>
          </w:tcPr>
          <w:p w14:paraId="04B56DB4" w14:textId="77777777" w:rsidR="00FE3DB5" w:rsidRDefault="00FE3DB5" w:rsidP="00FE3DB5">
            <w:pPr>
              <w:widowControl/>
              <w:jc w:val="left"/>
              <w:rPr>
                <w:rFonts w:cs="Times New Roman"/>
                <w:sz w:val="24"/>
                <w:szCs w:val="24"/>
              </w:rPr>
            </w:pPr>
            <w:r>
              <w:rPr>
                <w:rFonts w:cs="Times New Roman"/>
                <w:sz w:val="24"/>
                <w:szCs w:val="24"/>
              </w:rPr>
              <w:t>High cholesterol</w:t>
            </w:r>
          </w:p>
        </w:tc>
        <w:tc>
          <w:tcPr>
            <w:tcW w:w="963" w:type="pct"/>
          </w:tcPr>
          <w:p w14:paraId="3F3E4C29" w14:textId="77777777" w:rsidR="00FE3DB5" w:rsidRDefault="00FE3DB5" w:rsidP="00FE3DB5">
            <w:pPr>
              <w:widowControl/>
              <w:jc w:val="center"/>
              <w:rPr>
                <w:rFonts w:cs="Times New Roman"/>
                <w:sz w:val="24"/>
                <w:szCs w:val="24"/>
              </w:rPr>
            </w:pPr>
          </w:p>
        </w:tc>
        <w:tc>
          <w:tcPr>
            <w:tcW w:w="1136" w:type="pct"/>
          </w:tcPr>
          <w:p w14:paraId="53FC9C75" w14:textId="77777777" w:rsidR="00FE3DB5" w:rsidRDefault="00FE3DB5" w:rsidP="00FE3DB5">
            <w:pPr>
              <w:widowControl/>
              <w:jc w:val="center"/>
              <w:rPr>
                <w:rFonts w:cs="Times New Roman"/>
                <w:sz w:val="24"/>
                <w:szCs w:val="24"/>
              </w:rPr>
            </w:pPr>
          </w:p>
        </w:tc>
        <w:tc>
          <w:tcPr>
            <w:tcW w:w="1021" w:type="pct"/>
          </w:tcPr>
          <w:p w14:paraId="1D0B0CFF" w14:textId="77777777" w:rsidR="00FE3DB5" w:rsidRPr="008C32E9" w:rsidRDefault="00FE3DB5" w:rsidP="00FE3DB5">
            <w:pPr>
              <w:widowControl/>
              <w:jc w:val="center"/>
              <w:rPr>
                <w:rFonts w:cs="Times New Roman"/>
                <w:sz w:val="24"/>
                <w:szCs w:val="24"/>
              </w:rPr>
            </w:pPr>
          </w:p>
        </w:tc>
        <w:tc>
          <w:tcPr>
            <w:tcW w:w="858" w:type="pct"/>
            <w:hideMark/>
          </w:tcPr>
          <w:p w14:paraId="4BFE59F8" w14:textId="4CE68CB6" w:rsidR="00FE3DB5" w:rsidRPr="008C32E9" w:rsidRDefault="00FE3DB5" w:rsidP="00FE3DB5">
            <w:pPr>
              <w:widowControl/>
              <w:jc w:val="center"/>
              <w:rPr>
                <w:rFonts w:cs="Times New Roman"/>
                <w:sz w:val="24"/>
                <w:szCs w:val="24"/>
              </w:rPr>
            </w:pPr>
            <w:r w:rsidRPr="00FE3DB5">
              <w:rPr>
                <w:rFonts w:cs="Times New Roman"/>
                <w:sz w:val="24"/>
                <w:szCs w:val="24"/>
              </w:rPr>
              <w:t>0.096</w:t>
            </w:r>
          </w:p>
        </w:tc>
      </w:tr>
      <w:tr w:rsidR="00FE3DB5" w14:paraId="016A9026" w14:textId="77777777" w:rsidTr="0095684A">
        <w:trPr>
          <w:trHeight w:val="100"/>
        </w:trPr>
        <w:tc>
          <w:tcPr>
            <w:tcW w:w="1022" w:type="pct"/>
            <w:hideMark/>
          </w:tcPr>
          <w:p w14:paraId="41C39FAB" w14:textId="77777777" w:rsidR="00FE3DB5" w:rsidRDefault="00FE3DB5" w:rsidP="00FE3DB5">
            <w:pPr>
              <w:widowControl/>
              <w:ind w:firstLineChars="50" w:firstLine="120"/>
              <w:jc w:val="left"/>
              <w:rPr>
                <w:rFonts w:cs="Times New Roman"/>
                <w:sz w:val="24"/>
                <w:szCs w:val="24"/>
              </w:rPr>
            </w:pPr>
            <w:r>
              <w:rPr>
                <w:rFonts w:cs="Times New Roman"/>
                <w:sz w:val="24"/>
                <w:szCs w:val="24"/>
              </w:rPr>
              <w:t>No</w:t>
            </w:r>
          </w:p>
        </w:tc>
        <w:tc>
          <w:tcPr>
            <w:tcW w:w="963" w:type="pct"/>
            <w:hideMark/>
          </w:tcPr>
          <w:p w14:paraId="08D1480E"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5FC5E7E6" w14:textId="7876AF65" w:rsidR="00FE3DB5" w:rsidRDefault="00FE3DB5" w:rsidP="00FE3DB5">
            <w:pPr>
              <w:widowControl/>
              <w:jc w:val="center"/>
              <w:rPr>
                <w:rFonts w:cs="Times New Roman"/>
                <w:sz w:val="24"/>
                <w:szCs w:val="24"/>
              </w:rPr>
            </w:pPr>
            <w:r w:rsidRPr="00FE3DB5">
              <w:rPr>
                <w:rFonts w:cs="Times New Roman"/>
                <w:sz w:val="24"/>
                <w:szCs w:val="24"/>
              </w:rPr>
              <w:t>1.38 (1.32, 1.45)</w:t>
            </w:r>
          </w:p>
        </w:tc>
        <w:tc>
          <w:tcPr>
            <w:tcW w:w="1021" w:type="pct"/>
            <w:hideMark/>
          </w:tcPr>
          <w:p w14:paraId="465E3FD7" w14:textId="677C9C6F" w:rsidR="00FE3DB5" w:rsidRPr="008C32E9" w:rsidRDefault="00FE3DB5" w:rsidP="00FE3DB5">
            <w:pPr>
              <w:widowControl/>
              <w:jc w:val="center"/>
              <w:rPr>
                <w:rFonts w:cs="Times New Roman"/>
                <w:sz w:val="24"/>
                <w:szCs w:val="24"/>
              </w:rPr>
            </w:pPr>
            <w:r w:rsidRPr="00FE3DB5">
              <w:rPr>
                <w:rFonts w:cs="Times New Roman"/>
                <w:sz w:val="24"/>
                <w:szCs w:val="24"/>
              </w:rPr>
              <w:t>1.51 (1.43, 1.59)</w:t>
            </w:r>
          </w:p>
        </w:tc>
        <w:tc>
          <w:tcPr>
            <w:tcW w:w="858" w:type="pct"/>
          </w:tcPr>
          <w:p w14:paraId="28C3FA6A" w14:textId="77777777" w:rsidR="00FE3DB5" w:rsidRPr="008C32E9" w:rsidRDefault="00FE3DB5" w:rsidP="00FE3DB5">
            <w:pPr>
              <w:widowControl/>
              <w:jc w:val="center"/>
              <w:rPr>
                <w:rFonts w:cs="Times New Roman"/>
                <w:sz w:val="24"/>
                <w:szCs w:val="24"/>
              </w:rPr>
            </w:pPr>
          </w:p>
        </w:tc>
      </w:tr>
      <w:tr w:rsidR="00FE3DB5" w14:paraId="4C4C91D0" w14:textId="77777777" w:rsidTr="0095684A">
        <w:trPr>
          <w:trHeight w:val="100"/>
        </w:trPr>
        <w:tc>
          <w:tcPr>
            <w:tcW w:w="1022" w:type="pct"/>
            <w:hideMark/>
          </w:tcPr>
          <w:p w14:paraId="7028BAE6" w14:textId="77777777" w:rsidR="00FE3DB5" w:rsidRDefault="00FE3DB5" w:rsidP="00FE3DB5">
            <w:pPr>
              <w:widowControl/>
              <w:ind w:firstLineChars="50" w:firstLine="120"/>
              <w:jc w:val="left"/>
              <w:rPr>
                <w:rFonts w:cs="Times New Roman"/>
                <w:sz w:val="24"/>
                <w:szCs w:val="24"/>
              </w:rPr>
            </w:pPr>
            <w:r>
              <w:rPr>
                <w:rFonts w:cs="Times New Roman"/>
                <w:sz w:val="24"/>
                <w:szCs w:val="24"/>
              </w:rPr>
              <w:t>Yes</w:t>
            </w:r>
          </w:p>
        </w:tc>
        <w:tc>
          <w:tcPr>
            <w:tcW w:w="963" w:type="pct"/>
            <w:hideMark/>
          </w:tcPr>
          <w:p w14:paraId="6596F321"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6AFA1BD1" w14:textId="7E9D2697" w:rsidR="00FE3DB5" w:rsidRDefault="00FE3DB5" w:rsidP="00FE3DB5">
            <w:pPr>
              <w:widowControl/>
              <w:jc w:val="center"/>
              <w:rPr>
                <w:rFonts w:cs="Times New Roman"/>
                <w:sz w:val="24"/>
                <w:szCs w:val="24"/>
              </w:rPr>
            </w:pPr>
            <w:r w:rsidRPr="00FE3DB5">
              <w:rPr>
                <w:rFonts w:cs="Times New Roman"/>
                <w:sz w:val="24"/>
                <w:szCs w:val="24"/>
              </w:rPr>
              <w:t>1.29 (1.12, 1.47)</w:t>
            </w:r>
          </w:p>
        </w:tc>
        <w:tc>
          <w:tcPr>
            <w:tcW w:w="1021" w:type="pct"/>
            <w:hideMark/>
          </w:tcPr>
          <w:p w14:paraId="180A112C" w14:textId="0A8DD63B" w:rsidR="00FE3DB5" w:rsidRPr="008C32E9" w:rsidRDefault="00FE3DB5" w:rsidP="00FE3DB5">
            <w:pPr>
              <w:widowControl/>
              <w:jc w:val="center"/>
              <w:rPr>
                <w:rFonts w:cs="Times New Roman"/>
                <w:sz w:val="24"/>
                <w:szCs w:val="24"/>
              </w:rPr>
            </w:pPr>
            <w:r w:rsidRPr="00FE3DB5">
              <w:rPr>
                <w:rFonts w:cs="Times New Roman"/>
                <w:sz w:val="24"/>
                <w:szCs w:val="24"/>
              </w:rPr>
              <w:t>1.34 (1.21, 1.49)</w:t>
            </w:r>
          </w:p>
        </w:tc>
        <w:tc>
          <w:tcPr>
            <w:tcW w:w="858" w:type="pct"/>
          </w:tcPr>
          <w:p w14:paraId="55417C5B" w14:textId="77777777" w:rsidR="00FE3DB5" w:rsidRPr="008C32E9" w:rsidRDefault="00FE3DB5" w:rsidP="00FE3DB5">
            <w:pPr>
              <w:widowControl/>
              <w:jc w:val="center"/>
              <w:rPr>
                <w:rFonts w:cs="Times New Roman"/>
                <w:sz w:val="24"/>
                <w:szCs w:val="24"/>
              </w:rPr>
            </w:pPr>
          </w:p>
        </w:tc>
      </w:tr>
      <w:tr w:rsidR="00FE3DB5" w14:paraId="6CAA9916" w14:textId="77777777" w:rsidTr="0095684A">
        <w:trPr>
          <w:trHeight w:val="100"/>
        </w:trPr>
        <w:tc>
          <w:tcPr>
            <w:tcW w:w="1022" w:type="pct"/>
            <w:hideMark/>
          </w:tcPr>
          <w:p w14:paraId="3082C1D7" w14:textId="77777777" w:rsidR="00FE3DB5" w:rsidRDefault="00FE3DB5" w:rsidP="00FE3DB5">
            <w:pPr>
              <w:widowControl/>
              <w:jc w:val="left"/>
              <w:rPr>
                <w:rFonts w:cs="Times New Roman"/>
                <w:sz w:val="24"/>
                <w:szCs w:val="24"/>
              </w:rPr>
            </w:pPr>
            <w:r>
              <w:rPr>
                <w:rFonts w:cs="Times New Roman"/>
                <w:sz w:val="24"/>
                <w:szCs w:val="24"/>
              </w:rPr>
              <w:t>Heart failure</w:t>
            </w:r>
          </w:p>
        </w:tc>
        <w:tc>
          <w:tcPr>
            <w:tcW w:w="963" w:type="pct"/>
          </w:tcPr>
          <w:p w14:paraId="23531073" w14:textId="77777777" w:rsidR="00FE3DB5" w:rsidRDefault="00FE3DB5" w:rsidP="00FE3DB5">
            <w:pPr>
              <w:widowControl/>
              <w:jc w:val="center"/>
              <w:rPr>
                <w:rFonts w:cs="Times New Roman"/>
                <w:sz w:val="24"/>
                <w:szCs w:val="24"/>
              </w:rPr>
            </w:pPr>
          </w:p>
        </w:tc>
        <w:tc>
          <w:tcPr>
            <w:tcW w:w="1136" w:type="pct"/>
          </w:tcPr>
          <w:p w14:paraId="44AAE039" w14:textId="77777777" w:rsidR="00FE3DB5" w:rsidRDefault="00FE3DB5" w:rsidP="00FE3DB5">
            <w:pPr>
              <w:widowControl/>
              <w:jc w:val="center"/>
              <w:rPr>
                <w:rFonts w:cs="Times New Roman"/>
                <w:sz w:val="24"/>
                <w:szCs w:val="24"/>
              </w:rPr>
            </w:pPr>
          </w:p>
        </w:tc>
        <w:tc>
          <w:tcPr>
            <w:tcW w:w="1021" w:type="pct"/>
          </w:tcPr>
          <w:p w14:paraId="6A68B961" w14:textId="77777777" w:rsidR="00FE3DB5" w:rsidRPr="008C32E9" w:rsidRDefault="00FE3DB5" w:rsidP="00FE3DB5">
            <w:pPr>
              <w:widowControl/>
              <w:jc w:val="center"/>
              <w:rPr>
                <w:rFonts w:cs="Times New Roman"/>
                <w:sz w:val="24"/>
                <w:szCs w:val="24"/>
              </w:rPr>
            </w:pPr>
          </w:p>
        </w:tc>
        <w:tc>
          <w:tcPr>
            <w:tcW w:w="858" w:type="pct"/>
            <w:hideMark/>
          </w:tcPr>
          <w:p w14:paraId="4E9CB3CD" w14:textId="2482AFA9" w:rsidR="00FE3DB5" w:rsidRPr="008C32E9" w:rsidRDefault="00FE3DB5" w:rsidP="00FE3DB5">
            <w:pPr>
              <w:widowControl/>
              <w:jc w:val="center"/>
              <w:rPr>
                <w:rFonts w:cs="Times New Roman"/>
                <w:sz w:val="24"/>
                <w:szCs w:val="24"/>
              </w:rPr>
            </w:pPr>
            <w:r w:rsidRPr="00FE3DB5">
              <w:rPr>
                <w:rFonts w:cs="Times New Roman"/>
                <w:sz w:val="24"/>
                <w:szCs w:val="24"/>
              </w:rPr>
              <w:t>0.801</w:t>
            </w:r>
          </w:p>
        </w:tc>
      </w:tr>
      <w:tr w:rsidR="00FE3DB5" w14:paraId="60FF97F6" w14:textId="77777777" w:rsidTr="0095684A">
        <w:trPr>
          <w:trHeight w:val="100"/>
        </w:trPr>
        <w:tc>
          <w:tcPr>
            <w:tcW w:w="1022" w:type="pct"/>
            <w:hideMark/>
          </w:tcPr>
          <w:p w14:paraId="67BFC41F" w14:textId="77777777" w:rsidR="00FE3DB5" w:rsidRDefault="00FE3DB5" w:rsidP="00FE3DB5">
            <w:pPr>
              <w:widowControl/>
              <w:ind w:firstLineChars="50" w:firstLine="120"/>
              <w:jc w:val="left"/>
              <w:rPr>
                <w:rFonts w:cs="Times New Roman"/>
                <w:sz w:val="24"/>
                <w:szCs w:val="24"/>
              </w:rPr>
            </w:pPr>
            <w:r>
              <w:rPr>
                <w:rFonts w:cs="Times New Roman"/>
                <w:sz w:val="24"/>
                <w:szCs w:val="24"/>
              </w:rPr>
              <w:t>No</w:t>
            </w:r>
          </w:p>
        </w:tc>
        <w:tc>
          <w:tcPr>
            <w:tcW w:w="963" w:type="pct"/>
            <w:hideMark/>
          </w:tcPr>
          <w:p w14:paraId="42D3BF17"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5056A96D" w14:textId="5842BD0C" w:rsidR="00FE3DB5" w:rsidRDefault="00FE3DB5" w:rsidP="00FE3DB5">
            <w:pPr>
              <w:widowControl/>
              <w:jc w:val="center"/>
              <w:rPr>
                <w:rFonts w:cs="Times New Roman"/>
                <w:sz w:val="24"/>
                <w:szCs w:val="24"/>
              </w:rPr>
            </w:pPr>
            <w:r w:rsidRPr="00FE3DB5">
              <w:rPr>
                <w:rFonts w:cs="Times New Roman"/>
                <w:sz w:val="24"/>
                <w:szCs w:val="24"/>
              </w:rPr>
              <w:t>1.37 (1.31, 1.44)</w:t>
            </w:r>
          </w:p>
        </w:tc>
        <w:tc>
          <w:tcPr>
            <w:tcW w:w="1021" w:type="pct"/>
            <w:hideMark/>
          </w:tcPr>
          <w:p w14:paraId="27AE8CCC" w14:textId="3283F77C" w:rsidR="00FE3DB5" w:rsidRPr="008C32E9" w:rsidRDefault="00FE3DB5" w:rsidP="00FE3DB5">
            <w:pPr>
              <w:widowControl/>
              <w:jc w:val="center"/>
              <w:rPr>
                <w:rFonts w:cs="Times New Roman"/>
                <w:sz w:val="24"/>
                <w:szCs w:val="24"/>
              </w:rPr>
            </w:pPr>
            <w:r w:rsidRPr="00FE3DB5">
              <w:rPr>
                <w:rFonts w:cs="Times New Roman"/>
                <w:sz w:val="24"/>
                <w:szCs w:val="24"/>
              </w:rPr>
              <w:t>1.48 (1.41, 1.55)</w:t>
            </w:r>
          </w:p>
        </w:tc>
        <w:tc>
          <w:tcPr>
            <w:tcW w:w="858" w:type="pct"/>
          </w:tcPr>
          <w:p w14:paraId="6E5C2B8C" w14:textId="77777777" w:rsidR="00FE3DB5" w:rsidRPr="008C32E9" w:rsidRDefault="00FE3DB5" w:rsidP="00FE3DB5">
            <w:pPr>
              <w:widowControl/>
              <w:jc w:val="center"/>
              <w:rPr>
                <w:rFonts w:cs="Times New Roman"/>
                <w:sz w:val="24"/>
                <w:szCs w:val="24"/>
              </w:rPr>
            </w:pPr>
          </w:p>
        </w:tc>
      </w:tr>
      <w:tr w:rsidR="00FE3DB5" w14:paraId="6E675263" w14:textId="77777777" w:rsidTr="0095684A">
        <w:trPr>
          <w:trHeight w:val="100"/>
        </w:trPr>
        <w:tc>
          <w:tcPr>
            <w:tcW w:w="1022" w:type="pct"/>
            <w:tcBorders>
              <w:top w:val="nil"/>
              <w:left w:val="nil"/>
              <w:bottom w:val="single" w:sz="4" w:space="0" w:color="auto"/>
              <w:right w:val="nil"/>
            </w:tcBorders>
            <w:hideMark/>
          </w:tcPr>
          <w:p w14:paraId="4875AD2E" w14:textId="77777777" w:rsidR="00FE3DB5" w:rsidRDefault="00FE3DB5" w:rsidP="00FE3DB5">
            <w:pPr>
              <w:widowControl/>
              <w:ind w:firstLineChars="50" w:firstLine="120"/>
              <w:jc w:val="left"/>
              <w:rPr>
                <w:rFonts w:cs="Times New Roman"/>
                <w:sz w:val="24"/>
                <w:szCs w:val="24"/>
              </w:rPr>
            </w:pPr>
            <w:r>
              <w:rPr>
                <w:rFonts w:cs="Times New Roman"/>
                <w:sz w:val="24"/>
                <w:szCs w:val="24"/>
              </w:rPr>
              <w:t>Yes</w:t>
            </w:r>
          </w:p>
        </w:tc>
        <w:tc>
          <w:tcPr>
            <w:tcW w:w="963" w:type="pct"/>
            <w:tcBorders>
              <w:top w:val="nil"/>
              <w:left w:val="nil"/>
              <w:bottom w:val="single" w:sz="4" w:space="0" w:color="auto"/>
              <w:right w:val="nil"/>
            </w:tcBorders>
            <w:hideMark/>
          </w:tcPr>
          <w:p w14:paraId="65819E5E"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tcBorders>
              <w:top w:val="nil"/>
              <w:left w:val="nil"/>
              <w:bottom w:val="single" w:sz="4" w:space="0" w:color="auto"/>
              <w:right w:val="nil"/>
            </w:tcBorders>
            <w:hideMark/>
          </w:tcPr>
          <w:p w14:paraId="38A56220" w14:textId="7BB58B5F" w:rsidR="00FE3DB5" w:rsidRDefault="00FE3DB5" w:rsidP="00FE3DB5">
            <w:pPr>
              <w:widowControl/>
              <w:jc w:val="center"/>
              <w:rPr>
                <w:rFonts w:cs="Times New Roman"/>
                <w:sz w:val="24"/>
                <w:szCs w:val="24"/>
              </w:rPr>
            </w:pPr>
            <w:r w:rsidRPr="00FE3DB5">
              <w:rPr>
                <w:rFonts w:cs="Times New Roman"/>
                <w:sz w:val="24"/>
                <w:szCs w:val="24"/>
              </w:rPr>
              <w:t>2.04 (0.28, 14.77)</w:t>
            </w:r>
          </w:p>
        </w:tc>
        <w:tc>
          <w:tcPr>
            <w:tcW w:w="1021" w:type="pct"/>
            <w:tcBorders>
              <w:top w:val="nil"/>
              <w:left w:val="nil"/>
              <w:bottom w:val="single" w:sz="4" w:space="0" w:color="auto"/>
              <w:right w:val="nil"/>
            </w:tcBorders>
            <w:hideMark/>
          </w:tcPr>
          <w:p w14:paraId="3BB247A2" w14:textId="5D718967" w:rsidR="00FE3DB5" w:rsidRPr="008C32E9" w:rsidRDefault="00FE3DB5" w:rsidP="00FE3DB5">
            <w:pPr>
              <w:widowControl/>
              <w:jc w:val="center"/>
              <w:rPr>
                <w:rFonts w:cs="Times New Roman"/>
                <w:sz w:val="24"/>
                <w:szCs w:val="24"/>
              </w:rPr>
            </w:pPr>
            <w:r w:rsidRPr="00FE3DB5">
              <w:rPr>
                <w:rFonts w:cs="Times New Roman"/>
                <w:sz w:val="24"/>
                <w:szCs w:val="24"/>
              </w:rPr>
              <w:t>2.31 (0.56, 9.50)</w:t>
            </w:r>
          </w:p>
        </w:tc>
        <w:tc>
          <w:tcPr>
            <w:tcW w:w="858" w:type="pct"/>
            <w:tcBorders>
              <w:top w:val="nil"/>
              <w:left w:val="nil"/>
              <w:bottom w:val="single" w:sz="4" w:space="0" w:color="auto"/>
              <w:right w:val="nil"/>
            </w:tcBorders>
          </w:tcPr>
          <w:p w14:paraId="4172DBCE" w14:textId="77777777" w:rsidR="00FE3DB5" w:rsidRPr="008C32E9" w:rsidRDefault="00FE3DB5" w:rsidP="00FE3DB5">
            <w:pPr>
              <w:widowControl/>
              <w:jc w:val="center"/>
              <w:rPr>
                <w:rFonts w:cs="Times New Roman"/>
                <w:sz w:val="24"/>
                <w:szCs w:val="24"/>
              </w:rPr>
            </w:pPr>
          </w:p>
        </w:tc>
      </w:tr>
    </w:tbl>
    <w:p w14:paraId="0CD09708" w14:textId="77777777" w:rsidR="00553495" w:rsidRDefault="00553495" w:rsidP="00553495">
      <w:pPr>
        <w:rPr>
          <w:rFonts w:cs="Times New Roman"/>
          <w:bCs w:val="0"/>
          <w:sz w:val="24"/>
          <w:szCs w:val="24"/>
        </w:rPr>
      </w:pPr>
    </w:p>
    <w:p w14:paraId="393EB325" w14:textId="47A4EAFA" w:rsidR="00553495" w:rsidRDefault="00553495" w:rsidP="00553495">
      <w:pPr>
        <w:rPr>
          <w:rFonts w:cs="Times New Roman"/>
          <w:bCs w:val="0"/>
          <w:sz w:val="24"/>
          <w:szCs w:val="24"/>
        </w:rPr>
      </w:pPr>
      <w:r>
        <w:rPr>
          <w:rFonts w:cs="Times New Roman"/>
          <w:bCs w:val="0"/>
          <w:sz w:val="24"/>
          <w:szCs w:val="24"/>
        </w:rPr>
        <w:t xml:space="preserve">The analysis was performed in </w:t>
      </w:r>
      <w:r w:rsidR="003351CA">
        <w:rPr>
          <w:rFonts w:cs="Times New Roman"/>
          <w:bCs w:val="0"/>
          <w:sz w:val="24"/>
          <w:szCs w:val="24"/>
        </w:rPr>
        <w:t>fully adjusted model</w:t>
      </w:r>
      <w:r>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outcomes).</w:t>
      </w:r>
    </w:p>
    <w:p w14:paraId="356B76D9" w14:textId="77777777" w:rsidR="00553495" w:rsidRDefault="00553495" w:rsidP="00553495">
      <w:pPr>
        <w:widowControl/>
        <w:jc w:val="left"/>
        <w:rPr>
          <w:rFonts w:cs="Times New Roman"/>
          <w:bCs w:val="0"/>
          <w:sz w:val="24"/>
          <w:szCs w:val="24"/>
        </w:rPr>
      </w:pPr>
      <w:r>
        <w:rPr>
          <w:rFonts w:cs="Times New Roman"/>
          <w:bCs w:val="0"/>
          <w:sz w:val="24"/>
          <w:szCs w:val="24"/>
        </w:rPr>
        <w:br w:type="page"/>
      </w:r>
    </w:p>
    <w:p w14:paraId="76BB2597" w14:textId="47ECE580" w:rsidR="00553495" w:rsidRDefault="00553495" w:rsidP="00553495">
      <w:pPr>
        <w:widowControl/>
        <w:jc w:val="left"/>
        <w:rPr>
          <w:rFonts w:cs="Times New Roman"/>
          <w:bCs w:val="0"/>
          <w:sz w:val="20"/>
          <w:szCs w:val="20"/>
        </w:rPr>
      </w:pPr>
      <w:r>
        <w:rPr>
          <w:rFonts w:cs="Times New Roman"/>
          <w:b/>
          <w:bCs w:val="0"/>
          <w:sz w:val="24"/>
          <w:szCs w:val="24"/>
        </w:rPr>
        <w:lastRenderedPageBreak/>
        <w:t xml:space="preserve">Supplementary Table   </w:t>
      </w:r>
      <w:r w:rsidR="00FE3DB5">
        <w:rPr>
          <w:rFonts w:cs="Times New Roman" w:hint="eastAsia"/>
          <w:b/>
          <w:bCs w:val="0"/>
          <w:sz w:val="24"/>
          <w:szCs w:val="24"/>
        </w:rPr>
        <w:t>2</w:t>
      </w:r>
      <w:r w:rsidR="00664B9E">
        <w:rPr>
          <w:rFonts w:cs="Times New Roman" w:hint="eastAsia"/>
          <w:b/>
          <w:bCs w:val="0"/>
          <w:sz w:val="24"/>
          <w:szCs w:val="24"/>
        </w:rPr>
        <w:t>2</w:t>
      </w:r>
      <w:r>
        <w:rPr>
          <w:rFonts w:cs="Times New Roman"/>
          <w:b/>
          <w:bCs w:val="0"/>
          <w:sz w:val="24"/>
          <w:szCs w:val="24"/>
        </w:rPr>
        <w:t xml:space="preserve">. Subgroup analyses of the associations between glycemic status and the risk of </w:t>
      </w:r>
      <w:r>
        <w:rPr>
          <w:rFonts w:cs="Times New Roman" w:hint="eastAsia"/>
          <w:b/>
          <w:bCs w:val="0"/>
          <w:sz w:val="24"/>
          <w:szCs w:val="24"/>
        </w:rPr>
        <w:t>m</w:t>
      </w:r>
      <w:r w:rsidRPr="008C32E9">
        <w:rPr>
          <w:rFonts w:cs="Times New Roman"/>
          <w:b/>
          <w:bCs w:val="0"/>
          <w:sz w:val="24"/>
          <w:szCs w:val="24"/>
        </w:rPr>
        <w:t>yocardial infarction</w:t>
      </w:r>
      <w:r w:rsidRPr="00C245C4">
        <w:rPr>
          <w:rFonts w:cs="Times New Roman"/>
          <w:b/>
          <w:bCs w:val="0"/>
          <w:sz w:val="24"/>
          <w:szCs w:val="24"/>
        </w:rPr>
        <w:t xml:space="preserve"> </w:t>
      </w:r>
      <w:r>
        <w:rPr>
          <w:rFonts w:cs="Times New Roman"/>
          <w:b/>
          <w:bCs w:val="0"/>
          <w:kern w:val="0"/>
          <w:sz w:val="24"/>
          <w:szCs w:val="24"/>
        </w:rPr>
        <w:t>in the UKB cohort (</w:t>
      </w:r>
      <w:r w:rsidR="00EE4B35">
        <w:rPr>
          <w:rFonts w:cs="Times New Roman" w:hint="eastAsia"/>
          <w:b/>
          <w:bCs w:val="0"/>
          <w:kern w:val="0"/>
          <w:sz w:val="24"/>
          <w:szCs w:val="24"/>
        </w:rPr>
        <w:t>WHO</w:t>
      </w:r>
      <w:r>
        <w:rPr>
          <w:rFonts w:cs="Times New Roman"/>
          <w:b/>
          <w:bCs w:val="0"/>
          <w:kern w:val="0"/>
          <w:sz w:val="24"/>
          <w:szCs w:val="24"/>
        </w:rPr>
        <w:t xml:space="preserve">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553495" w14:paraId="5323C140" w14:textId="77777777" w:rsidTr="0095684A">
        <w:tc>
          <w:tcPr>
            <w:tcW w:w="1022" w:type="pct"/>
            <w:vMerge w:val="restart"/>
            <w:tcBorders>
              <w:top w:val="single" w:sz="4" w:space="0" w:color="auto"/>
              <w:left w:val="nil"/>
              <w:bottom w:val="single" w:sz="4" w:space="0" w:color="auto"/>
              <w:right w:val="nil"/>
            </w:tcBorders>
            <w:vAlign w:val="center"/>
            <w:hideMark/>
          </w:tcPr>
          <w:p w14:paraId="049E0BFE" w14:textId="77777777" w:rsidR="00553495" w:rsidRDefault="00553495" w:rsidP="0095684A">
            <w:pPr>
              <w:widowControl/>
              <w:jc w:val="left"/>
              <w:rPr>
                <w:rFonts w:cs="Times New Roman"/>
                <w:sz w:val="24"/>
                <w:szCs w:val="24"/>
              </w:rPr>
            </w:pPr>
            <w:r>
              <w:rPr>
                <w:rFonts w:cs="Times New Roman"/>
                <w:sz w:val="24"/>
                <w:szCs w:val="24"/>
              </w:rPr>
              <w:t>Subgroup</w:t>
            </w:r>
          </w:p>
        </w:tc>
        <w:tc>
          <w:tcPr>
            <w:tcW w:w="3120" w:type="pct"/>
            <w:gridSpan w:val="3"/>
            <w:tcBorders>
              <w:top w:val="single" w:sz="4" w:space="0" w:color="auto"/>
              <w:left w:val="nil"/>
              <w:bottom w:val="single" w:sz="4" w:space="0" w:color="auto"/>
              <w:right w:val="nil"/>
            </w:tcBorders>
            <w:hideMark/>
          </w:tcPr>
          <w:p w14:paraId="3E3EC5BF" w14:textId="77777777" w:rsidR="00553495" w:rsidRDefault="00553495" w:rsidP="0095684A">
            <w:pPr>
              <w:widowControl/>
              <w:jc w:val="center"/>
              <w:rPr>
                <w:rFonts w:cs="Times New Roman"/>
                <w:sz w:val="24"/>
                <w:szCs w:val="24"/>
              </w:rPr>
            </w:pPr>
            <w:r>
              <w:rPr>
                <w:rFonts w:cs="Times New Roman"/>
                <w:sz w:val="24"/>
                <w:szCs w:val="24"/>
              </w:rPr>
              <w:t>Groups</w:t>
            </w:r>
          </w:p>
        </w:tc>
        <w:tc>
          <w:tcPr>
            <w:tcW w:w="858" w:type="pct"/>
            <w:vMerge w:val="restart"/>
            <w:tcBorders>
              <w:top w:val="single" w:sz="4" w:space="0" w:color="auto"/>
              <w:left w:val="nil"/>
              <w:bottom w:val="single" w:sz="4" w:space="0" w:color="auto"/>
              <w:right w:val="nil"/>
            </w:tcBorders>
            <w:vAlign w:val="center"/>
            <w:hideMark/>
          </w:tcPr>
          <w:p w14:paraId="09350C41" w14:textId="77777777" w:rsidR="00553495" w:rsidRDefault="00553495" w:rsidP="0095684A">
            <w:pPr>
              <w:widowControl/>
              <w:jc w:val="center"/>
              <w:rPr>
                <w:rFonts w:cs="Times New Roman"/>
                <w:sz w:val="24"/>
                <w:szCs w:val="24"/>
              </w:rPr>
            </w:pPr>
            <w:r>
              <w:rPr>
                <w:rFonts w:cs="Times New Roman"/>
                <w:i/>
                <w:iCs/>
                <w:sz w:val="24"/>
                <w:szCs w:val="24"/>
              </w:rPr>
              <w:t>P</w:t>
            </w:r>
            <w:r>
              <w:rPr>
                <w:rFonts w:cs="Times New Roman"/>
                <w:sz w:val="24"/>
                <w:szCs w:val="24"/>
              </w:rPr>
              <w:t xml:space="preserve"> for interaction</w:t>
            </w:r>
          </w:p>
        </w:tc>
      </w:tr>
      <w:tr w:rsidR="00553495" w14:paraId="27A611E0" w14:textId="77777777" w:rsidTr="0095684A">
        <w:tc>
          <w:tcPr>
            <w:tcW w:w="0" w:type="auto"/>
            <w:vMerge/>
            <w:tcBorders>
              <w:top w:val="single" w:sz="4" w:space="0" w:color="auto"/>
              <w:left w:val="nil"/>
              <w:bottom w:val="single" w:sz="4" w:space="0" w:color="auto"/>
              <w:right w:val="nil"/>
            </w:tcBorders>
            <w:vAlign w:val="center"/>
            <w:hideMark/>
          </w:tcPr>
          <w:p w14:paraId="1DB99177" w14:textId="77777777" w:rsidR="00553495" w:rsidRDefault="00553495" w:rsidP="0095684A">
            <w:pPr>
              <w:widowControl/>
              <w:jc w:val="left"/>
              <w:rPr>
                <w:rFonts w:cs="Times New Roman"/>
                <w:sz w:val="24"/>
                <w:szCs w:val="24"/>
              </w:rPr>
            </w:pPr>
          </w:p>
        </w:tc>
        <w:tc>
          <w:tcPr>
            <w:tcW w:w="963" w:type="pct"/>
            <w:tcBorders>
              <w:top w:val="single" w:sz="4" w:space="0" w:color="auto"/>
              <w:left w:val="nil"/>
              <w:bottom w:val="single" w:sz="4" w:space="0" w:color="auto"/>
              <w:right w:val="nil"/>
            </w:tcBorders>
            <w:hideMark/>
          </w:tcPr>
          <w:p w14:paraId="730E3434" w14:textId="77777777" w:rsidR="00553495" w:rsidRDefault="00553495" w:rsidP="0095684A">
            <w:pPr>
              <w:widowControl/>
              <w:jc w:val="center"/>
              <w:rPr>
                <w:rFonts w:cs="Times New Roman"/>
                <w:sz w:val="24"/>
                <w:szCs w:val="24"/>
              </w:rPr>
            </w:pPr>
            <w:r>
              <w:rPr>
                <w:rFonts w:cs="Times New Roman"/>
                <w:sz w:val="24"/>
                <w:szCs w:val="24"/>
              </w:rPr>
              <w:t>Normoglycemia</w:t>
            </w:r>
          </w:p>
        </w:tc>
        <w:tc>
          <w:tcPr>
            <w:tcW w:w="1136" w:type="pct"/>
            <w:tcBorders>
              <w:top w:val="single" w:sz="4" w:space="0" w:color="auto"/>
              <w:left w:val="nil"/>
              <w:bottom w:val="single" w:sz="4" w:space="0" w:color="auto"/>
              <w:right w:val="nil"/>
            </w:tcBorders>
            <w:hideMark/>
          </w:tcPr>
          <w:p w14:paraId="02F5B504" w14:textId="77777777" w:rsidR="00553495" w:rsidRDefault="00553495" w:rsidP="0095684A">
            <w:pPr>
              <w:widowControl/>
              <w:jc w:val="center"/>
              <w:rPr>
                <w:rFonts w:cs="Times New Roman"/>
                <w:sz w:val="24"/>
                <w:szCs w:val="24"/>
              </w:rPr>
            </w:pPr>
            <w:r>
              <w:rPr>
                <w:rFonts w:cs="Times New Roman"/>
                <w:sz w:val="24"/>
                <w:szCs w:val="24"/>
              </w:rPr>
              <w:t>Prediabetes</w:t>
            </w:r>
          </w:p>
        </w:tc>
        <w:tc>
          <w:tcPr>
            <w:tcW w:w="1021" w:type="pct"/>
            <w:tcBorders>
              <w:top w:val="single" w:sz="4" w:space="0" w:color="auto"/>
              <w:left w:val="nil"/>
              <w:bottom w:val="single" w:sz="4" w:space="0" w:color="auto"/>
              <w:right w:val="nil"/>
            </w:tcBorders>
            <w:hideMark/>
          </w:tcPr>
          <w:p w14:paraId="272E1353" w14:textId="77777777" w:rsidR="00553495" w:rsidRDefault="00553495" w:rsidP="0095684A">
            <w:pPr>
              <w:widowControl/>
              <w:jc w:val="center"/>
              <w:rPr>
                <w:rFonts w:cs="Times New Roman"/>
                <w:sz w:val="24"/>
                <w:szCs w:val="24"/>
              </w:rPr>
            </w:pPr>
            <w:r>
              <w:rPr>
                <w:rFonts w:cs="Times New Roman"/>
                <w:sz w:val="24"/>
                <w:szCs w:val="24"/>
              </w:rPr>
              <w:t>T2DM</w:t>
            </w:r>
          </w:p>
        </w:tc>
        <w:tc>
          <w:tcPr>
            <w:tcW w:w="0" w:type="auto"/>
            <w:vMerge/>
            <w:tcBorders>
              <w:top w:val="single" w:sz="4" w:space="0" w:color="auto"/>
              <w:left w:val="nil"/>
              <w:bottom w:val="single" w:sz="4" w:space="0" w:color="auto"/>
              <w:right w:val="nil"/>
            </w:tcBorders>
            <w:vAlign w:val="center"/>
            <w:hideMark/>
          </w:tcPr>
          <w:p w14:paraId="2DA82BD3" w14:textId="77777777" w:rsidR="00553495" w:rsidRDefault="00553495" w:rsidP="0095684A">
            <w:pPr>
              <w:widowControl/>
              <w:jc w:val="left"/>
              <w:rPr>
                <w:rFonts w:cs="Times New Roman"/>
                <w:sz w:val="24"/>
                <w:szCs w:val="24"/>
              </w:rPr>
            </w:pPr>
          </w:p>
        </w:tc>
      </w:tr>
      <w:tr w:rsidR="00FE3DB5" w14:paraId="0B8367F8" w14:textId="77777777" w:rsidTr="0095684A">
        <w:tc>
          <w:tcPr>
            <w:tcW w:w="1022" w:type="pct"/>
            <w:tcBorders>
              <w:top w:val="single" w:sz="4" w:space="0" w:color="auto"/>
              <w:left w:val="nil"/>
              <w:bottom w:val="nil"/>
              <w:right w:val="nil"/>
            </w:tcBorders>
            <w:hideMark/>
          </w:tcPr>
          <w:p w14:paraId="29087825" w14:textId="77777777" w:rsidR="00FE3DB5" w:rsidRDefault="00FE3DB5" w:rsidP="00FE3DB5">
            <w:pPr>
              <w:widowControl/>
              <w:jc w:val="left"/>
              <w:rPr>
                <w:rFonts w:cs="Times New Roman"/>
                <w:sz w:val="24"/>
                <w:szCs w:val="24"/>
              </w:rPr>
            </w:pPr>
            <w:r>
              <w:rPr>
                <w:rFonts w:cs="Times New Roman"/>
                <w:sz w:val="24"/>
                <w:szCs w:val="24"/>
              </w:rPr>
              <w:t>Age (years)</w:t>
            </w:r>
          </w:p>
        </w:tc>
        <w:tc>
          <w:tcPr>
            <w:tcW w:w="963" w:type="pct"/>
            <w:tcBorders>
              <w:top w:val="single" w:sz="4" w:space="0" w:color="auto"/>
              <w:left w:val="nil"/>
              <w:bottom w:val="nil"/>
              <w:right w:val="nil"/>
            </w:tcBorders>
          </w:tcPr>
          <w:p w14:paraId="44F5FF01" w14:textId="77777777" w:rsidR="00FE3DB5" w:rsidRDefault="00FE3DB5" w:rsidP="00FE3DB5">
            <w:pPr>
              <w:widowControl/>
              <w:jc w:val="center"/>
              <w:rPr>
                <w:rFonts w:cs="Times New Roman"/>
                <w:sz w:val="24"/>
                <w:szCs w:val="24"/>
              </w:rPr>
            </w:pPr>
          </w:p>
        </w:tc>
        <w:tc>
          <w:tcPr>
            <w:tcW w:w="1136" w:type="pct"/>
            <w:tcBorders>
              <w:top w:val="single" w:sz="4" w:space="0" w:color="auto"/>
              <w:left w:val="nil"/>
              <w:bottom w:val="nil"/>
              <w:right w:val="nil"/>
            </w:tcBorders>
          </w:tcPr>
          <w:p w14:paraId="2C44A1DB" w14:textId="77777777" w:rsidR="00FE3DB5" w:rsidRDefault="00FE3DB5" w:rsidP="00FE3DB5">
            <w:pPr>
              <w:widowControl/>
              <w:jc w:val="center"/>
              <w:rPr>
                <w:rFonts w:cs="Times New Roman"/>
                <w:sz w:val="24"/>
                <w:szCs w:val="24"/>
              </w:rPr>
            </w:pPr>
          </w:p>
        </w:tc>
        <w:tc>
          <w:tcPr>
            <w:tcW w:w="1021" w:type="pct"/>
            <w:tcBorders>
              <w:top w:val="single" w:sz="4" w:space="0" w:color="auto"/>
              <w:left w:val="nil"/>
              <w:bottom w:val="nil"/>
              <w:right w:val="nil"/>
            </w:tcBorders>
          </w:tcPr>
          <w:p w14:paraId="600215E4" w14:textId="77777777" w:rsidR="00FE3DB5" w:rsidRDefault="00FE3DB5" w:rsidP="00FE3DB5">
            <w:pPr>
              <w:widowControl/>
              <w:jc w:val="center"/>
              <w:rPr>
                <w:rFonts w:cs="Times New Roman"/>
                <w:sz w:val="24"/>
                <w:szCs w:val="24"/>
              </w:rPr>
            </w:pPr>
          </w:p>
        </w:tc>
        <w:tc>
          <w:tcPr>
            <w:tcW w:w="858" w:type="pct"/>
            <w:tcBorders>
              <w:top w:val="single" w:sz="4" w:space="0" w:color="auto"/>
              <w:left w:val="nil"/>
              <w:bottom w:val="nil"/>
              <w:right w:val="nil"/>
            </w:tcBorders>
            <w:hideMark/>
          </w:tcPr>
          <w:p w14:paraId="4B0EA2AB" w14:textId="1B4715A0" w:rsidR="00FE3DB5" w:rsidRDefault="00FE3DB5" w:rsidP="00FE3DB5">
            <w:pPr>
              <w:widowControl/>
              <w:jc w:val="center"/>
              <w:rPr>
                <w:rFonts w:cs="Times New Roman"/>
                <w:sz w:val="24"/>
                <w:szCs w:val="24"/>
              </w:rPr>
            </w:pPr>
            <w:r w:rsidRPr="00EE4B35">
              <w:rPr>
                <w:rFonts w:cs="Times New Roman"/>
                <w:sz w:val="24"/>
                <w:szCs w:val="24"/>
              </w:rPr>
              <w:t>&lt;0.001</w:t>
            </w:r>
          </w:p>
        </w:tc>
      </w:tr>
      <w:tr w:rsidR="00FE3DB5" w14:paraId="05508483" w14:textId="77777777" w:rsidTr="0095684A">
        <w:tc>
          <w:tcPr>
            <w:tcW w:w="1022" w:type="pct"/>
            <w:hideMark/>
          </w:tcPr>
          <w:p w14:paraId="4B385382" w14:textId="77777777" w:rsidR="00FE3DB5" w:rsidRDefault="00FE3DB5" w:rsidP="00FE3DB5">
            <w:pPr>
              <w:widowControl/>
              <w:ind w:firstLineChars="50" w:firstLine="120"/>
              <w:jc w:val="left"/>
              <w:rPr>
                <w:rFonts w:cs="Times New Roman"/>
                <w:sz w:val="24"/>
                <w:szCs w:val="24"/>
              </w:rPr>
            </w:pPr>
            <w:r>
              <w:rPr>
                <w:rFonts w:cs="Times New Roman"/>
                <w:sz w:val="24"/>
                <w:szCs w:val="24"/>
              </w:rPr>
              <w:t>&lt; 65</w:t>
            </w:r>
          </w:p>
        </w:tc>
        <w:tc>
          <w:tcPr>
            <w:tcW w:w="963" w:type="pct"/>
            <w:hideMark/>
          </w:tcPr>
          <w:p w14:paraId="4AE887D4"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55AFB58B" w14:textId="791C1FA0" w:rsidR="00FE3DB5" w:rsidRDefault="00FE3DB5" w:rsidP="00FE3DB5">
            <w:pPr>
              <w:widowControl/>
              <w:jc w:val="center"/>
              <w:rPr>
                <w:rFonts w:cs="Times New Roman"/>
                <w:sz w:val="24"/>
                <w:szCs w:val="24"/>
              </w:rPr>
            </w:pPr>
            <w:r w:rsidRPr="00EE4B35">
              <w:rPr>
                <w:rFonts w:cs="Times New Roman"/>
                <w:sz w:val="24"/>
                <w:szCs w:val="24"/>
              </w:rPr>
              <w:t>1.53 (1.43, 1.64)</w:t>
            </w:r>
          </w:p>
        </w:tc>
        <w:tc>
          <w:tcPr>
            <w:tcW w:w="1021" w:type="pct"/>
            <w:hideMark/>
          </w:tcPr>
          <w:p w14:paraId="50D4740E" w14:textId="6BB05E78" w:rsidR="00FE3DB5" w:rsidRDefault="00FE3DB5" w:rsidP="00FE3DB5">
            <w:pPr>
              <w:widowControl/>
              <w:jc w:val="center"/>
              <w:rPr>
                <w:rFonts w:cs="Times New Roman"/>
                <w:sz w:val="24"/>
                <w:szCs w:val="24"/>
              </w:rPr>
            </w:pPr>
            <w:r w:rsidRPr="00EE4B35">
              <w:rPr>
                <w:rFonts w:cs="Times New Roman"/>
                <w:sz w:val="24"/>
                <w:szCs w:val="24"/>
              </w:rPr>
              <w:t>1.61 (1.50, 1.73)</w:t>
            </w:r>
          </w:p>
        </w:tc>
        <w:tc>
          <w:tcPr>
            <w:tcW w:w="858" w:type="pct"/>
          </w:tcPr>
          <w:p w14:paraId="01751FC5" w14:textId="77777777" w:rsidR="00FE3DB5" w:rsidRDefault="00FE3DB5" w:rsidP="00FE3DB5">
            <w:pPr>
              <w:widowControl/>
              <w:jc w:val="center"/>
              <w:rPr>
                <w:rFonts w:cs="Times New Roman"/>
                <w:sz w:val="24"/>
                <w:szCs w:val="24"/>
              </w:rPr>
            </w:pPr>
          </w:p>
        </w:tc>
      </w:tr>
      <w:tr w:rsidR="00FE3DB5" w14:paraId="7166D597" w14:textId="77777777" w:rsidTr="0095684A">
        <w:tc>
          <w:tcPr>
            <w:tcW w:w="1022" w:type="pct"/>
            <w:hideMark/>
          </w:tcPr>
          <w:p w14:paraId="7CF8550D" w14:textId="77777777" w:rsidR="00FE3DB5" w:rsidRDefault="00FE3DB5" w:rsidP="00FE3DB5">
            <w:pPr>
              <w:widowControl/>
              <w:ind w:firstLineChars="50" w:firstLine="120"/>
              <w:jc w:val="left"/>
              <w:rPr>
                <w:rFonts w:cs="Times New Roman"/>
                <w:sz w:val="24"/>
                <w:szCs w:val="24"/>
              </w:rPr>
            </w:pPr>
            <w:r>
              <w:rPr>
                <w:rFonts w:cs="Times New Roman"/>
                <w:sz w:val="24"/>
                <w:szCs w:val="24"/>
              </w:rPr>
              <w:t>≥ 65</w:t>
            </w:r>
          </w:p>
        </w:tc>
        <w:tc>
          <w:tcPr>
            <w:tcW w:w="963" w:type="pct"/>
            <w:hideMark/>
          </w:tcPr>
          <w:p w14:paraId="5DE3D9A7"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0921B4E9" w14:textId="72A58B67" w:rsidR="00FE3DB5" w:rsidRDefault="00FE3DB5" w:rsidP="00FE3DB5">
            <w:pPr>
              <w:widowControl/>
              <w:jc w:val="center"/>
              <w:rPr>
                <w:rFonts w:cs="Times New Roman"/>
                <w:sz w:val="24"/>
                <w:szCs w:val="24"/>
              </w:rPr>
            </w:pPr>
            <w:r w:rsidRPr="00EE4B35">
              <w:rPr>
                <w:rFonts w:cs="Times New Roman"/>
                <w:sz w:val="24"/>
                <w:szCs w:val="24"/>
              </w:rPr>
              <w:t>1.22 (1.11, 1.34)</w:t>
            </w:r>
          </w:p>
        </w:tc>
        <w:tc>
          <w:tcPr>
            <w:tcW w:w="1021" w:type="pct"/>
            <w:hideMark/>
          </w:tcPr>
          <w:p w14:paraId="6D260EEE" w14:textId="1DD9B818" w:rsidR="00FE3DB5" w:rsidRDefault="00FE3DB5" w:rsidP="00FE3DB5">
            <w:pPr>
              <w:widowControl/>
              <w:jc w:val="center"/>
              <w:rPr>
                <w:rFonts w:cs="Times New Roman"/>
                <w:sz w:val="24"/>
                <w:szCs w:val="24"/>
              </w:rPr>
            </w:pPr>
            <w:r w:rsidRPr="00EE4B35">
              <w:rPr>
                <w:rFonts w:cs="Times New Roman"/>
                <w:sz w:val="24"/>
                <w:szCs w:val="24"/>
              </w:rPr>
              <w:t>1.32 (1.20, 1.45)</w:t>
            </w:r>
          </w:p>
        </w:tc>
        <w:tc>
          <w:tcPr>
            <w:tcW w:w="858" w:type="pct"/>
          </w:tcPr>
          <w:p w14:paraId="6817BAD1" w14:textId="77777777" w:rsidR="00FE3DB5" w:rsidRDefault="00FE3DB5" w:rsidP="00FE3DB5">
            <w:pPr>
              <w:widowControl/>
              <w:jc w:val="center"/>
              <w:rPr>
                <w:rFonts w:cs="Times New Roman"/>
                <w:sz w:val="24"/>
                <w:szCs w:val="24"/>
              </w:rPr>
            </w:pPr>
          </w:p>
        </w:tc>
      </w:tr>
      <w:tr w:rsidR="00FE3DB5" w14:paraId="63A59881" w14:textId="77777777" w:rsidTr="0095684A">
        <w:tc>
          <w:tcPr>
            <w:tcW w:w="1022" w:type="pct"/>
            <w:hideMark/>
          </w:tcPr>
          <w:p w14:paraId="111CF0C1" w14:textId="77777777" w:rsidR="00FE3DB5" w:rsidRDefault="00FE3DB5" w:rsidP="00FE3DB5">
            <w:pPr>
              <w:widowControl/>
              <w:jc w:val="left"/>
              <w:rPr>
                <w:rFonts w:cs="Times New Roman"/>
                <w:sz w:val="24"/>
                <w:szCs w:val="24"/>
              </w:rPr>
            </w:pPr>
            <w:r>
              <w:rPr>
                <w:rFonts w:cs="Times New Roman"/>
                <w:sz w:val="24"/>
                <w:szCs w:val="24"/>
              </w:rPr>
              <w:t>Sex</w:t>
            </w:r>
          </w:p>
        </w:tc>
        <w:tc>
          <w:tcPr>
            <w:tcW w:w="963" w:type="pct"/>
          </w:tcPr>
          <w:p w14:paraId="1E4CC8FF" w14:textId="77777777" w:rsidR="00FE3DB5" w:rsidRDefault="00FE3DB5" w:rsidP="00FE3DB5">
            <w:pPr>
              <w:widowControl/>
              <w:jc w:val="center"/>
              <w:rPr>
                <w:rFonts w:cs="Times New Roman"/>
                <w:sz w:val="24"/>
                <w:szCs w:val="24"/>
              </w:rPr>
            </w:pPr>
          </w:p>
        </w:tc>
        <w:tc>
          <w:tcPr>
            <w:tcW w:w="1136" w:type="pct"/>
          </w:tcPr>
          <w:p w14:paraId="02C7B0E9" w14:textId="77777777" w:rsidR="00FE3DB5" w:rsidRDefault="00FE3DB5" w:rsidP="00FE3DB5">
            <w:pPr>
              <w:widowControl/>
              <w:jc w:val="center"/>
              <w:rPr>
                <w:rFonts w:cs="Times New Roman"/>
                <w:sz w:val="24"/>
                <w:szCs w:val="24"/>
              </w:rPr>
            </w:pPr>
          </w:p>
        </w:tc>
        <w:tc>
          <w:tcPr>
            <w:tcW w:w="1021" w:type="pct"/>
          </w:tcPr>
          <w:p w14:paraId="41DA9F0E" w14:textId="77777777" w:rsidR="00FE3DB5" w:rsidRDefault="00FE3DB5" w:rsidP="00FE3DB5">
            <w:pPr>
              <w:widowControl/>
              <w:jc w:val="center"/>
              <w:rPr>
                <w:rFonts w:cs="Times New Roman"/>
                <w:sz w:val="24"/>
                <w:szCs w:val="24"/>
              </w:rPr>
            </w:pPr>
          </w:p>
        </w:tc>
        <w:tc>
          <w:tcPr>
            <w:tcW w:w="858" w:type="pct"/>
            <w:hideMark/>
          </w:tcPr>
          <w:p w14:paraId="7B14AFB4" w14:textId="52A965F6" w:rsidR="00FE3DB5" w:rsidRDefault="00FE3DB5" w:rsidP="00FE3DB5">
            <w:pPr>
              <w:widowControl/>
              <w:jc w:val="center"/>
              <w:rPr>
                <w:rFonts w:cs="Times New Roman"/>
                <w:sz w:val="24"/>
                <w:szCs w:val="24"/>
              </w:rPr>
            </w:pPr>
            <w:r w:rsidRPr="00EE4B35">
              <w:rPr>
                <w:rFonts w:cs="Times New Roman"/>
                <w:sz w:val="24"/>
                <w:szCs w:val="24"/>
              </w:rPr>
              <w:t>0.379</w:t>
            </w:r>
          </w:p>
        </w:tc>
      </w:tr>
      <w:tr w:rsidR="00FE3DB5" w14:paraId="16E12177" w14:textId="77777777" w:rsidTr="0095684A">
        <w:tc>
          <w:tcPr>
            <w:tcW w:w="1022" w:type="pct"/>
            <w:hideMark/>
          </w:tcPr>
          <w:p w14:paraId="62D8807A" w14:textId="77777777" w:rsidR="00FE3DB5" w:rsidRDefault="00FE3DB5" w:rsidP="00FE3DB5">
            <w:pPr>
              <w:widowControl/>
              <w:ind w:firstLineChars="50" w:firstLine="120"/>
              <w:jc w:val="left"/>
              <w:rPr>
                <w:rFonts w:cs="Times New Roman"/>
                <w:sz w:val="24"/>
                <w:szCs w:val="24"/>
              </w:rPr>
            </w:pPr>
            <w:r>
              <w:rPr>
                <w:rFonts w:cs="Times New Roman"/>
                <w:sz w:val="24"/>
                <w:szCs w:val="24"/>
              </w:rPr>
              <w:t>Female</w:t>
            </w:r>
          </w:p>
        </w:tc>
        <w:tc>
          <w:tcPr>
            <w:tcW w:w="963" w:type="pct"/>
            <w:hideMark/>
          </w:tcPr>
          <w:p w14:paraId="26C5AC94"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087A5E98" w14:textId="2FDF5F6B" w:rsidR="00FE3DB5" w:rsidRDefault="00FE3DB5" w:rsidP="00FE3DB5">
            <w:pPr>
              <w:widowControl/>
              <w:jc w:val="center"/>
              <w:rPr>
                <w:rFonts w:cs="Times New Roman"/>
                <w:sz w:val="24"/>
                <w:szCs w:val="24"/>
              </w:rPr>
            </w:pPr>
            <w:r w:rsidRPr="00EE4B35">
              <w:rPr>
                <w:rFonts w:cs="Times New Roman"/>
                <w:sz w:val="24"/>
                <w:szCs w:val="24"/>
              </w:rPr>
              <w:t>1.46 (1.34, 1.58)</w:t>
            </w:r>
          </w:p>
        </w:tc>
        <w:tc>
          <w:tcPr>
            <w:tcW w:w="1021" w:type="pct"/>
            <w:hideMark/>
          </w:tcPr>
          <w:p w14:paraId="598BA2DE" w14:textId="1B6C8EAF" w:rsidR="00FE3DB5" w:rsidRDefault="00FE3DB5" w:rsidP="00FE3DB5">
            <w:pPr>
              <w:widowControl/>
              <w:jc w:val="center"/>
              <w:rPr>
                <w:rFonts w:cs="Times New Roman"/>
                <w:sz w:val="24"/>
                <w:szCs w:val="24"/>
              </w:rPr>
            </w:pPr>
            <w:r w:rsidRPr="00EE4B35">
              <w:rPr>
                <w:rFonts w:cs="Times New Roman"/>
                <w:sz w:val="24"/>
                <w:szCs w:val="24"/>
              </w:rPr>
              <w:t>1.54 (1.40, 1.68)</w:t>
            </w:r>
          </w:p>
        </w:tc>
        <w:tc>
          <w:tcPr>
            <w:tcW w:w="858" w:type="pct"/>
          </w:tcPr>
          <w:p w14:paraId="5CF3FA96" w14:textId="77777777" w:rsidR="00FE3DB5" w:rsidRDefault="00FE3DB5" w:rsidP="00FE3DB5">
            <w:pPr>
              <w:widowControl/>
              <w:jc w:val="center"/>
              <w:rPr>
                <w:rFonts w:cs="Times New Roman"/>
                <w:sz w:val="24"/>
                <w:szCs w:val="24"/>
              </w:rPr>
            </w:pPr>
          </w:p>
        </w:tc>
      </w:tr>
      <w:tr w:rsidR="00FE3DB5" w14:paraId="3CDECC40" w14:textId="77777777" w:rsidTr="0095684A">
        <w:tc>
          <w:tcPr>
            <w:tcW w:w="1022" w:type="pct"/>
            <w:hideMark/>
          </w:tcPr>
          <w:p w14:paraId="55CD84F5" w14:textId="77777777" w:rsidR="00FE3DB5" w:rsidRDefault="00FE3DB5" w:rsidP="00FE3DB5">
            <w:pPr>
              <w:widowControl/>
              <w:ind w:firstLineChars="50" w:firstLine="120"/>
              <w:jc w:val="left"/>
              <w:rPr>
                <w:rFonts w:cs="Times New Roman"/>
                <w:sz w:val="24"/>
                <w:szCs w:val="24"/>
              </w:rPr>
            </w:pPr>
            <w:r>
              <w:rPr>
                <w:rFonts w:cs="Times New Roman"/>
                <w:sz w:val="24"/>
                <w:szCs w:val="24"/>
              </w:rPr>
              <w:t>Male</w:t>
            </w:r>
          </w:p>
        </w:tc>
        <w:tc>
          <w:tcPr>
            <w:tcW w:w="963" w:type="pct"/>
            <w:hideMark/>
          </w:tcPr>
          <w:p w14:paraId="487283B8"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6C340614" w14:textId="611B9CBE" w:rsidR="00FE3DB5" w:rsidRDefault="00FE3DB5" w:rsidP="00FE3DB5">
            <w:pPr>
              <w:widowControl/>
              <w:jc w:val="center"/>
              <w:rPr>
                <w:rFonts w:cs="Times New Roman"/>
                <w:sz w:val="24"/>
                <w:szCs w:val="24"/>
              </w:rPr>
            </w:pPr>
            <w:r w:rsidRPr="00EE4B35">
              <w:rPr>
                <w:rFonts w:cs="Times New Roman"/>
                <w:sz w:val="24"/>
                <w:szCs w:val="24"/>
              </w:rPr>
              <w:t>1.36 (1.26, 1.47)</w:t>
            </w:r>
          </w:p>
        </w:tc>
        <w:tc>
          <w:tcPr>
            <w:tcW w:w="1021" w:type="pct"/>
            <w:hideMark/>
          </w:tcPr>
          <w:p w14:paraId="22DA1E1C" w14:textId="234132E9" w:rsidR="00FE3DB5" w:rsidRDefault="00FE3DB5" w:rsidP="00FE3DB5">
            <w:pPr>
              <w:widowControl/>
              <w:jc w:val="center"/>
              <w:rPr>
                <w:rFonts w:cs="Times New Roman"/>
                <w:sz w:val="24"/>
                <w:szCs w:val="24"/>
              </w:rPr>
            </w:pPr>
            <w:r w:rsidRPr="00EE4B35">
              <w:rPr>
                <w:rFonts w:cs="Times New Roman"/>
                <w:sz w:val="24"/>
                <w:szCs w:val="24"/>
              </w:rPr>
              <w:t>1.47 (1.36, 1.57)</w:t>
            </w:r>
          </w:p>
        </w:tc>
        <w:tc>
          <w:tcPr>
            <w:tcW w:w="858" w:type="pct"/>
          </w:tcPr>
          <w:p w14:paraId="24C1E0EE" w14:textId="77777777" w:rsidR="00FE3DB5" w:rsidRDefault="00FE3DB5" w:rsidP="00FE3DB5">
            <w:pPr>
              <w:widowControl/>
              <w:jc w:val="center"/>
              <w:rPr>
                <w:rFonts w:cs="Times New Roman"/>
                <w:sz w:val="24"/>
                <w:szCs w:val="24"/>
              </w:rPr>
            </w:pPr>
          </w:p>
        </w:tc>
      </w:tr>
      <w:tr w:rsidR="00FE3DB5" w14:paraId="5A11F22F" w14:textId="77777777" w:rsidTr="0095684A">
        <w:tc>
          <w:tcPr>
            <w:tcW w:w="1022" w:type="pct"/>
            <w:hideMark/>
          </w:tcPr>
          <w:p w14:paraId="4A4E7928" w14:textId="77777777" w:rsidR="00FE3DB5" w:rsidRDefault="00FE3DB5" w:rsidP="00FE3DB5">
            <w:pPr>
              <w:widowControl/>
              <w:jc w:val="left"/>
              <w:rPr>
                <w:rFonts w:cs="Times New Roman"/>
                <w:sz w:val="24"/>
                <w:szCs w:val="24"/>
              </w:rPr>
            </w:pPr>
            <w:r>
              <w:rPr>
                <w:rFonts w:cs="Times New Roman"/>
                <w:sz w:val="24"/>
                <w:szCs w:val="24"/>
              </w:rPr>
              <w:t>Ethnic</w:t>
            </w:r>
          </w:p>
        </w:tc>
        <w:tc>
          <w:tcPr>
            <w:tcW w:w="963" w:type="pct"/>
          </w:tcPr>
          <w:p w14:paraId="3F8ADF6E" w14:textId="77777777" w:rsidR="00FE3DB5" w:rsidRDefault="00FE3DB5" w:rsidP="00FE3DB5">
            <w:pPr>
              <w:widowControl/>
              <w:jc w:val="center"/>
              <w:rPr>
                <w:rFonts w:cs="Times New Roman"/>
                <w:sz w:val="24"/>
                <w:szCs w:val="24"/>
              </w:rPr>
            </w:pPr>
          </w:p>
        </w:tc>
        <w:tc>
          <w:tcPr>
            <w:tcW w:w="1136" w:type="pct"/>
          </w:tcPr>
          <w:p w14:paraId="4DAA4804" w14:textId="77777777" w:rsidR="00FE3DB5" w:rsidRDefault="00FE3DB5" w:rsidP="00FE3DB5">
            <w:pPr>
              <w:widowControl/>
              <w:jc w:val="center"/>
              <w:rPr>
                <w:rFonts w:cs="Times New Roman"/>
                <w:sz w:val="24"/>
                <w:szCs w:val="24"/>
              </w:rPr>
            </w:pPr>
          </w:p>
        </w:tc>
        <w:tc>
          <w:tcPr>
            <w:tcW w:w="1021" w:type="pct"/>
          </w:tcPr>
          <w:p w14:paraId="18999F1E" w14:textId="77777777" w:rsidR="00FE3DB5" w:rsidRDefault="00FE3DB5" w:rsidP="00FE3DB5">
            <w:pPr>
              <w:widowControl/>
              <w:jc w:val="center"/>
              <w:rPr>
                <w:rFonts w:cs="Times New Roman"/>
                <w:sz w:val="24"/>
                <w:szCs w:val="24"/>
              </w:rPr>
            </w:pPr>
          </w:p>
        </w:tc>
        <w:tc>
          <w:tcPr>
            <w:tcW w:w="858" w:type="pct"/>
            <w:hideMark/>
          </w:tcPr>
          <w:p w14:paraId="5879F752" w14:textId="2FF9A4BD" w:rsidR="00FE3DB5" w:rsidRDefault="00FE3DB5" w:rsidP="00FE3DB5">
            <w:pPr>
              <w:widowControl/>
              <w:jc w:val="center"/>
              <w:rPr>
                <w:rFonts w:cs="Times New Roman"/>
                <w:sz w:val="24"/>
                <w:szCs w:val="24"/>
              </w:rPr>
            </w:pPr>
            <w:r w:rsidRPr="00EE4B35">
              <w:rPr>
                <w:rFonts w:cs="Times New Roman"/>
                <w:sz w:val="24"/>
                <w:szCs w:val="24"/>
              </w:rPr>
              <w:t>0.87</w:t>
            </w:r>
          </w:p>
        </w:tc>
      </w:tr>
      <w:tr w:rsidR="00FE3DB5" w14:paraId="63236872" w14:textId="77777777" w:rsidTr="0095684A">
        <w:tc>
          <w:tcPr>
            <w:tcW w:w="1022" w:type="pct"/>
            <w:hideMark/>
          </w:tcPr>
          <w:p w14:paraId="7D84D667" w14:textId="77777777" w:rsidR="00FE3DB5" w:rsidRDefault="00FE3DB5" w:rsidP="00FE3DB5">
            <w:pPr>
              <w:widowControl/>
              <w:ind w:firstLineChars="50" w:firstLine="120"/>
              <w:jc w:val="left"/>
              <w:rPr>
                <w:rFonts w:cs="Times New Roman"/>
                <w:sz w:val="24"/>
                <w:szCs w:val="24"/>
              </w:rPr>
            </w:pPr>
            <w:r>
              <w:rPr>
                <w:rFonts w:cs="Times New Roman"/>
                <w:sz w:val="24"/>
                <w:szCs w:val="24"/>
              </w:rPr>
              <w:t>White people</w:t>
            </w:r>
          </w:p>
        </w:tc>
        <w:tc>
          <w:tcPr>
            <w:tcW w:w="963" w:type="pct"/>
            <w:hideMark/>
          </w:tcPr>
          <w:p w14:paraId="6C222BBF"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75F521D0" w14:textId="68AD5773" w:rsidR="00FE3DB5" w:rsidRDefault="00FE3DB5" w:rsidP="00FE3DB5">
            <w:pPr>
              <w:widowControl/>
              <w:jc w:val="center"/>
              <w:rPr>
                <w:rFonts w:cs="Times New Roman"/>
                <w:sz w:val="24"/>
                <w:szCs w:val="24"/>
              </w:rPr>
            </w:pPr>
            <w:r w:rsidRPr="00EE4B35">
              <w:rPr>
                <w:rFonts w:cs="Times New Roman"/>
                <w:sz w:val="24"/>
                <w:szCs w:val="24"/>
              </w:rPr>
              <w:t>1.40 (1.32, 1.48)</w:t>
            </w:r>
          </w:p>
        </w:tc>
        <w:tc>
          <w:tcPr>
            <w:tcW w:w="1021" w:type="pct"/>
            <w:hideMark/>
          </w:tcPr>
          <w:p w14:paraId="581F2A43" w14:textId="0061999B" w:rsidR="00FE3DB5" w:rsidRDefault="00FE3DB5" w:rsidP="00FE3DB5">
            <w:pPr>
              <w:widowControl/>
              <w:jc w:val="center"/>
              <w:rPr>
                <w:rFonts w:cs="Times New Roman"/>
                <w:sz w:val="24"/>
                <w:szCs w:val="24"/>
              </w:rPr>
            </w:pPr>
            <w:r w:rsidRPr="00EE4B35">
              <w:rPr>
                <w:rFonts w:cs="Times New Roman"/>
                <w:sz w:val="24"/>
                <w:szCs w:val="24"/>
              </w:rPr>
              <w:t>1.49 (1.41, 1.58)</w:t>
            </w:r>
          </w:p>
        </w:tc>
        <w:tc>
          <w:tcPr>
            <w:tcW w:w="858" w:type="pct"/>
          </w:tcPr>
          <w:p w14:paraId="3EA5365D" w14:textId="77777777" w:rsidR="00FE3DB5" w:rsidRDefault="00FE3DB5" w:rsidP="00FE3DB5">
            <w:pPr>
              <w:widowControl/>
              <w:jc w:val="center"/>
              <w:rPr>
                <w:rFonts w:cs="Times New Roman"/>
                <w:sz w:val="24"/>
                <w:szCs w:val="24"/>
              </w:rPr>
            </w:pPr>
          </w:p>
        </w:tc>
      </w:tr>
      <w:tr w:rsidR="00FE3DB5" w14:paraId="2CC7B255" w14:textId="77777777" w:rsidTr="0095684A">
        <w:tc>
          <w:tcPr>
            <w:tcW w:w="1022" w:type="pct"/>
            <w:hideMark/>
          </w:tcPr>
          <w:p w14:paraId="606AD55F" w14:textId="77777777" w:rsidR="00FE3DB5" w:rsidRDefault="00FE3DB5" w:rsidP="00FE3DB5">
            <w:pPr>
              <w:widowControl/>
              <w:ind w:firstLineChars="50" w:firstLine="120"/>
              <w:jc w:val="left"/>
              <w:rPr>
                <w:rFonts w:cs="Times New Roman"/>
                <w:sz w:val="24"/>
                <w:szCs w:val="24"/>
              </w:rPr>
            </w:pPr>
            <w:r>
              <w:rPr>
                <w:rFonts w:cs="Times New Roman"/>
                <w:sz w:val="24"/>
                <w:szCs w:val="24"/>
              </w:rPr>
              <w:t>Others</w:t>
            </w:r>
          </w:p>
        </w:tc>
        <w:tc>
          <w:tcPr>
            <w:tcW w:w="963" w:type="pct"/>
            <w:hideMark/>
          </w:tcPr>
          <w:p w14:paraId="7D88964B"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7BFAB3F4" w14:textId="4EE22059" w:rsidR="00FE3DB5" w:rsidRDefault="00FE3DB5" w:rsidP="00FE3DB5">
            <w:pPr>
              <w:widowControl/>
              <w:jc w:val="center"/>
              <w:rPr>
                <w:rFonts w:cs="Times New Roman"/>
                <w:sz w:val="24"/>
                <w:szCs w:val="24"/>
              </w:rPr>
            </w:pPr>
            <w:r w:rsidRPr="00EE4B35">
              <w:rPr>
                <w:rFonts w:cs="Times New Roman"/>
                <w:sz w:val="24"/>
                <w:szCs w:val="24"/>
              </w:rPr>
              <w:t>1.50 (1.15, 1.95)</w:t>
            </w:r>
          </w:p>
        </w:tc>
        <w:tc>
          <w:tcPr>
            <w:tcW w:w="1021" w:type="pct"/>
            <w:hideMark/>
          </w:tcPr>
          <w:p w14:paraId="5BD68975" w14:textId="168EC8EB" w:rsidR="00FE3DB5" w:rsidRDefault="00FE3DB5" w:rsidP="00FE3DB5">
            <w:pPr>
              <w:widowControl/>
              <w:jc w:val="center"/>
              <w:rPr>
                <w:rFonts w:cs="Times New Roman"/>
                <w:sz w:val="24"/>
                <w:szCs w:val="24"/>
              </w:rPr>
            </w:pPr>
            <w:r w:rsidRPr="00EE4B35">
              <w:rPr>
                <w:rFonts w:cs="Times New Roman"/>
                <w:sz w:val="24"/>
                <w:szCs w:val="24"/>
              </w:rPr>
              <w:t>1.47 (1.16, 1.88)</w:t>
            </w:r>
          </w:p>
        </w:tc>
        <w:tc>
          <w:tcPr>
            <w:tcW w:w="858" w:type="pct"/>
          </w:tcPr>
          <w:p w14:paraId="5064240C" w14:textId="77777777" w:rsidR="00FE3DB5" w:rsidRDefault="00FE3DB5" w:rsidP="00FE3DB5">
            <w:pPr>
              <w:widowControl/>
              <w:jc w:val="center"/>
              <w:rPr>
                <w:rFonts w:cs="Times New Roman"/>
                <w:sz w:val="24"/>
                <w:szCs w:val="24"/>
              </w:rPr>
            </w:pPr>
          </w:p>
        </w:tc>
      </w:tr>
      <w:tr w:rsidR="00FE3DB5" w14:paraId="3799D715" w14:textId="77777777" w:rsidTr="0095684A">
        <w:tc>
          <w:tcPr>
            <w:tcW w:w="1022" w:type="pct"/>
            <w:hideMark/>
          </w:tcPr>
          <w:p w14:paraId="041135C8" w14:textId="77777777" w:rsidR="00FE3DB5" w:rsidRDefault="00FE3DB5" w:rsidP="00FE3DB5">
            <w:pPr>
              <w:widowControl/>
              <w:jc w:val="left"/>
              <w:rPr>
                <w:rFonts w:cs="Times New Roman"/>
                <w:sz w:val="24"/>
                <w:szCs w:val="24"/>
              </w:rPr>
            </w:pPr>
            <w:r>
              <w:rPr>
                <w:rFonts w:cs="Times New Roman"/>
                <w:sz w:val="24"/>
                <w:szCs w:val="24"/>
              </w:rPr>
              <w:t>Obesity</w:t>
            </w:r>
          </w:p>
        </w:tc>
        <w:tc>
          <w:tcPr>
            <w:tcW w:w="963" w:type="pct"/>
          </w:tcPr>
          <w:p w14:paraId="2348F766" w14:textId="77777777" w:rsidR="00FE3DB5" w:rsidRDefault="00FE3DB5" w:rsidP="00FE3DB5">
            <w:pPr>
              <w:widowControl/>
              <w:jc w:val="center"/>
              <w:rPr>
                <w:rFonts w:cs="Times New Roman"/>
                <w:sz w:val="24"/>
                <w:szCs w:val="24"/>
              </w:rPr>
            </w:pPr>
          </w:p>
        </w:tc>
        <w:tc>
          <w:tcPr>
            <w:tcW w:w="1136" w:type="pct"/>
          </w:tcPr>
          <w:p w14:paraId="4147D14E" w14:textId="77777777" w:rsidR="00FE3DB5" w:rsidRDefault="00FE3DB5" w:rsidP="00FE3DB5">
            <w:pPr>
              <w:widowControl/>
              <w:jc w:val="center"/>
              <w:rPr>
                <w:rFonts w:cs="Times New Roman"/>
                <w:sz w:val="24"/>
                <w:szCs w:val="24"/>
              </w:rPr>
            </w:pPr>
          </w:p>
        </w:tc>
        <w:tc>
          <w:tcPr>
            <w:tcW w:w="1021" w:type="pct"/>
          </w:tcPr>
          <w:p w14:paraId="7B358196" w14:textId="77777777" w:rsidR="00FE3DB5" w:rsidRDefault="00FE3DB5" w:rsidP="00FE3DB5">
            <w:pPr>
              <w:widowControl/>
              <w:jc w:val="center"/>
              <w:rPr>
                <w:rFonts w:cs="Times New Roman"/>
                <w:sz w:val="24"/>
                <w:szCs w:val="24"/>
              </w:rPr>
            </w:pPr>
          </w:p>
        </w:tc>
        <w:tc>
          <w:tcPr>
            <w:tcW w:w="858" w:type="pct"/>
            <w:hideMark/>
          </w:tcPr>
          <w:p w14:paraId="4EB9590B" w14:textId="73E5B488" w:rsidR="00FE3DB5" w:rsidRDefault="00FE3DB5" w:rsidP="00FE3DB5">
            <w:pPr>
              <w:widowControl/>
              <w:jc w:val="center"/>
              <w:rPr>
                <w:rFonts w:cs="Times New Roman"/>
                <w:sz w:val="24"/>
                <w:szCs w:val="24"/>
              </w:rPr>
            </w:pPr>
            <w:r w:rsidRPr="00EE4B35">
              <w:rPr>
                <w:rFonts w:cs="Times New Roman"/>
                <w:sz w:val="24"/>
                <w:szCs w:val="24"/>
              </w:rPr>
              <w:t>0.78</w:t>
            </w:r>
          </w:p>
        </w:tc>
      </w:tr>
      <w:tr w:rsidR="00FE3DB5" w14:paraId="7AF2E96D" w14:textId="77777777" w:rsidTr="0095684A">
        <w:tc>
          <w:tcPr>
            <w:tcW w:w="1022" w:type="pct"/>
            <w:hideMark/>
          </w:tcPr>
          <w:p w14:paraId="23DD2389" w14:textId="77777777" w:rsidR="00FE3DB5" w:rsidRDefault="00FE3DB5" w:rsidP="00FE3DB5">
            <w:pPr>
              <w:widowControl/>
              <w:ind w:firstLineChars="50" w:firstLine="120"/>
              <w:jc w:val="left"/>
              <w:rPr>
                <w:rFonts w:cs="Times New Roman"/>
                <w:sz w:val="24"/>
                <w:szCs w:val="24"/>
              </w:rPr>
            </w:pPr>
            <w:r>
              <w:rPr>
                <w:rFonts w:cs="Times New Roman"/>
                <w:sz w:val="24"/>
                <w:szCs w:val="24"/>
              </w:rPr>
              <w:t>No</w:t>
            </w:r>
          </w:p>
        </w:tc>
        <w:tc>
          <w:tcPr>
            <w:tcW w:w="963" w:type="pct"/>
            <w:hideMark/>
          </w:tcPr>
          <w:p w14:paraId="75A90F9D"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71C8F9DC" w14:textId="48DAE698" w:rsidR="00FE3DB5" w:rsidRDefault="00FE3DB5" w:rsidP="00FE3DB5">
            <w:pPr>
              <w:widowControl/>
              <w:jc w:val="center"/>
              <w:rPr>
                <w:rFonts w:cs="Times New Roman"/>
                <w:sz w:val="24"/>
                <w:szCs w:val="24"/>
              </w:rPr>
            </w:pPr>
            <w:r w:rsidRPr="00EE4B35">
              <w:rPr>
                <w:rFonts w:cs="Times New Roman"/>
                <w:sz w:val="24"/>
                <w:szCs w:val="24"/>
              </w:rPr>
              <w:t>1.39 (1.30, 1.48)</w:t>
            </w:r>
          </w:p>
        </w:tc>
        <w:tc>
          <w:tcPr>
            <w:tcW w:w="1021" w:type="pct"/>
            <w:hideMark/>
          </w:tcPr>
          <w:p w14:paraId="462668A1" w14:textId="2CCF2A63" w:rsidR="00FE3DB5" w:rsidRDefault="00FE3DB5" w:rsidP="00FE3DB5">
            <w:pPr>
              <w:widowControl/>
              <w:jc w:val="center"/>
              <w:rPr>
                <w:rFonts w:cs="Times New Roman"/>
                <w:sz w:val="24"/>
                <w:szCs w:val="24"/>
              </w:rPr>
            </w:pPr>
            <w:r w:rsidRPr="00EE4B35">
              <w:rPr>
                <w:rFonts w:cs="Times New Roman"/>
                <w:sz w:val="24"/>
                <w:szCs w:val="24"/>
              </w:rPr>
              <w:t>1.48 (1.38, 1.59)</w:t>
            </w:r>
          </w:p>
        </w:tc>
        <w:tc>
          <w:tcPr>
            <w:tcW w:w="858" w:type="pct"/>
          </w:tcPr>
          <w:p w14:paraId="4A88BE22" w14:textId="77777777" w:rsidR="00FE3DB5" w:rsidRDefault="00FE3DB5" w:rsidP="00FE3DB5">
            <w:pPr>
              <w:widowControl/>
              <w:jc w:val="center"/>
              <w:rPr>
                <w:rFonts w:cs="Times New Roman"/>
                <w:sz w:val="24"/>
                <w:szCs w:val="24"/>
              </w:rPr>
            </w:pPr>
          </w:p>
        </w:tc>
      </w:tr>
      <w:tr w:rsidR="00FE3DB5" w14:paraId="64530DF8" w14:textId="77777777" w:rsidTr="0095684A">
        <w:tc>
          <w:tcPr>
            <w:tcW w:w="1022" w:type="pct"/>
            <w:hideMark/>
          </w:tcPr>
          <w:p w14:paraId="53F1FAF3" w14:textId="77777777" w:rsidR="00FE3DB5" w:rsidRDefault="00FE3DB5" w:rsidP="00FE3DB5">
            <w:pPr>
              <w:widowControl/>
              <w:ind w:firstLineChars="50" w:firstLine="120"/>
              <w:jc w:val="left"/>
              <w:rPr>
                <w:rFonts w:cs="Times New Roman"/>
                <w:sz w:val="24"/>
                <w:szCs w:val="24"/>
              </w:rPr>
            </w:pPr>
            <w:r>
              <w:rPr>
                <w:rFonts w:cs="Times New Roman"/>
                <w:sz w:val="24"/>
                <w:szCs w:val="24"/>
              </w:rPr>
              <w:t>Yes</w:t>
            </w:r>
          </w:p>
        </w:tc>
        <w:tc>
          <w:tcPr>
            <w:tcW w:w="963" w:type="pct"/>
            <w:hideMark/>
          </w:tcPr>
          <w:p w14:paraId="05351BF7"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617E847B" w14:textId="04A2373F" w:rsidR="00FE3DB5" w:rsidRDefault="00FE3DB5" w:rsidP="00FE3DB5">
            <w:pPr>
              <w:widowControl/>
              <w:jc w:val="center"/>
              <w:rPr>
                <w:rFonts w:cs="Times New Roman"/>
                <w:sz w:val="24"/>
                <w:szCs w:val="24"/>
              </w:rPr>
            </w:pPr>
            <w:r w:rsidRPr="00EE4B35">
              <w:rPr>
                <w:rFonts w:cs="Times New Roman"/>
                <w:sz w:val="24"/>
                <w:szCs w:val="24"/>
              </w:rPr>
              <w:t>1.44 (1.30, 1.59)</w:t>
            </w:r>
          </w:p>
        </w:tc>
        <w:tc>
          <w:tcPr>
            <w:tcW w:w="1021" w:type="pct"/>
            <w:hideMark/>
          </w:tcPr>
          <w:p w14:paraId="4DAD53E6" w14:textId="2C8F8C46" w:rsidR="00FE3DB5" w:rsidRDefault="00FE3DB5" w:rsidP="00FE3DB5">
            <w:pPr>
              <w:widowControl/>
              <w:jc w:val="center"/>
              <w:rPr>
                <w:rFonts w:cs="Times New Roman"/>
                <w:sz w:val="24"/>
                <w:szCs w:val="24"/>
              </w:rPr>
            </w:pPr>
            <w:r w:rsidRPr="00EE4B35">
              <w:rPr>
                <w:rFonts w:cs="Times New Roman"/>
                <w:sz w:val="24"/>
                <w:szCs w:val="24"/>
              </w:rPr>
              <w:t>1.52 (1.38, 1.66)</w:t>
            </w:r>
          </w:p>
        </w:tc>
        <w:tc>
          <w:tcPr>
            <w:tcW w:w="858" w:type="pct"/>
          </w:tcPr>
          <w:p w14:paraId="0D788A01" w14:textId="77777777" w:rsidR="00FE3DB5" w:rsidRDefault="00FE3DB5" w:rsidP="00FE3DB5">
            <w:pPr>
              <w:widowControl/>
              <w:jc w:val="center"/>
              <w:rPr>
                <w:rFonts w:cs="Times New Roman"/>
                <w:sz w:val="24"/>
                <w:szCs w:val="24"/>
              </w:rPr>
            </w:pPr>
          </w:p>
        </w:tc>
      </w:tr>
      <w:tr w:rsidR="00FE3DB5" w14:paraId="68DCF59E" w14:textId="77777777" w:rsidTr="0095684A">
        <w:tc>
          <w:tcPr>
            <w:tcW w:w="1022" w:type="pct"/>
            <w:hideMark/>
          </w:tcPr>
          <w:p w14:paraId="614BD97B" w14:textId="77777777" w:rsidR="00FE3DB5" w:rsidRDefault="00FE3DB5" w:rsidP="00FE3DB5">
            <w:pPr>
              <w:widowControl/>
              <w:jc w:val="left"/>
              <w:rPr>
                <w:rFonts w:cs="Times New Roman"/>
                <w:sz w:val="24"/>
                <w:szCs w:val="24"/>
              </w:rPr>
            </w:pPr>
            <w:r>
              <w:rPr>
                <w:rFonts w:cs="Times New Roman"/>
                <w:sz w:val="24"/>
                <w:szCs w:val="24"/>
              </w:rPr>
              <w:t>Townsend deprivation index</w:t>
            </w:r>
          </w:p>
        </w:tc>
        <w:tc>
          <w:tcPr>
            <w:tcW w:w="963" w:type="pct"/>
          </w:tcPr>
          <w:p w14:paraId="35E31D39" w14:textId="77777777" w:rsidR="00FE3DB5" w:rsidRDefault="00FE3DB5" w:rsidP="00FE3DB5">
            <w:pPr>
              <w:widowControl/>
              <w:jc w:val="center"/>
              <w:rPr>
                <w:rFonts w:cs="Times New Roman"/>
                <w:sz w:val="24"/>
                <w:szCs w:val="24"/>
              </w:rPr>
            </w:pPr>
          </w:p>
        </w:tc>
        <w:tc>
          <w:tcPr>
            <w:tcW w:w="1136" w:type="pct"/>
          </w:tcPr>
          <w:p w14:paraId="64E4EFDE" w14:textId="77777777" w:rsidR="00FE3DB5" w:rsidRDefault="00FE3DB5" w:rsidP="00FE3DB5">
            <w:pPr>
              <w:widowControl/>
              <w:jc w:val="center"/>
              <w:rPr>
                <w:rFonts w:cs="Times New Roman"/>
                <w:sz w:val="24"/>
                <w:szCs w:val="24"/>
              </w:rPr>
            </w:pPr>
          </w:p>
        </w:tc>
        <w:tc>
          <w:tcPr>
            <w:tcW w:w="1021" w:type="pct"/>
          </w:tcPr>
          <w:p w14:paraId="3DD30186" w14:textId="77777777" w:rsidR="00FE3DB5" w:rsidRDefault="00FE3DB5" w:rsidP="00FE3DB5">
            <w:pPr>
              <w:widowControl/>
              <w:jc w:val="center"/>
              <w:rPr>
                <w:rFonts w:cs="Times New Roman"/>
                <w:sz w:val="24"/>
                <w:szCs w:val="24"/>
              </w:rPr>
            </w:pPr>
          </w:p>
        </w:tc>
        <w:tc>
          <w:tcPr>
            <w:tcW w:w="858" w:type="pct"/>
            <w:hideMark/>
          </w:tcPr>
          <w:p w14:paraId="62EE3E68" w14:textId="7A25DFD3" w:rsidR="00FE3DB5" w:rsidRDefault="00FE3DB5" w:rsidP="00FE3DB5">
            <w:pPr>
              <w:widowControl/>
              <w:jc w:val="center"/>
              <w:rPr>
                <w:rFonts w:cs="Times New Roman"/>
                <w:sz w:val="24"/>
                <w:szCs w:val="24"/>
              </w:rPr>
            </w:pPr>
            <w:r w:rsidRPr="00EE4B35">
              <w:rPr>
                <w:rFonts w:cs="Times New Roman"/>
                <w:sz w:val="24"/>
                <w:szCs w:val="24"/>
              </w:rPr>
              <w:t>0.086</w:t>
            </w:r>
          </w:p>
        </w:tc>
      </w:tr>
      <w:tr w:rsidR="00FE3DB5" w14:paraId="43DF84FA" w14:textId="77777777" w:rsidTr="0095684A">
        <w:tc>
          <w:tcPr>
            <w:tcW w:w="1022" w:type="pct"/>
            <w:hideMark/>
          </w:tcPr>
          <w:p w14:paraId="7FC7A66E" w14:textId="77777777" w:rsidR="00FE3DB5" w:rsidRDefault="00FE3DB5" w:rsidP="00FE3DB5">
            <w:pPr>
              <w:widowControl/>
              <w:ind w:firstLineChars="50" w:firstLine="120"/>
              <w:jc w:val="left"/>
              <w:rPr>
                <w:rFonts w:cs="Times New Roman"/>
                <w:sz w:val="24"/>
                <w:szCs w:val="24"/>
              </w:rPr>
            </w:pPr>
            <w:r>
              <w:rPr>
                <w:rFonts w:cs="Times New Roman"/>
                <w:sz w:val="24"/>
                <w:szCs w:val="24"/>
              </w:rPr>
              <w:t>&lt; 50%</w:t>
            </w:r>
          </w:p>
        </w:tc>
        <w:tc>
          <w:tcPr>
            <w:tcW w:w="963" w:type="pct"/>
            <w:hideMark/>
          </w:tcPr>
          <w:p w14:paraId="2948C9B7"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686F3FC7" w14:textId="554DA1BA" w:rsidR="00FE3DB5" w:rsidRDefault="00FE3DB5" w:rsidP="00FE3DB5">
            <w:pPr>
              <w:widowControl/>
              <w:jc w:val="center"/>
              <w:rPr>
                <w:rFonts w:cs="Times New Roman"/>
                <w:sz w:val="24"/>
                <w:szCs w:val="24"/>
              </w:rPr>
            </w:pPr>
            <w:r w:rsidRPr="00EE4B35">
              <w:rPr>
                <w:rFonts w:cs="Times New Roman"/>
                <w:sz w:val="24"/>
                <w:szCs w:val="24"/>
              </w:rPr>
              <w:t>1.40 (1.30, 1.51)</w:t>
            </w:r>
          </w:p>
        </w:tc>
        <w:tc>
          <w:tcPr>
            <w:tcW w:w="1021" w:type="pct"/>
            <w:hideMark/>
          </w:tcPr>
          <w:p w14:paraId="0EEEAE61" w14:textId="6C17585C" w:rsidR="00FE3DB5" w:rsidRDefault="00FE3DB5" w:rsidP="00FE3DB5">
            <w:pPr>
              <w:widowControl/>
              <w:jc w:val="center"/>
              <w:rPr>
                <w:rFonts w:cs="Times New Roman"/>
                <w:sz w:val="24"/>
                <w:szCs w:val="24"/>
              </w:rPr>
            </w:pPr>
            <w:r w:rsidRPr="00EE4B35">
              <w:rPr>
                <w:rFonts w:cs="Times New Roman"/>
                <w:sz w:val="24"/>
                <w:szCs w:val="24"/>
              </w:rPr>
              <w:t>1.40 (1.29, 1.52)</w:t>
            </w:r>
          </w:p>
        </w:tc>
        <w:tc>
          <w:tcPr>
            <w:tcW w:w="858" w:type="pct"/>
          </w:tcPr>
          <w:p w14:paraId="75A48717" w14:textId="77777777" w:rsidR="00FE3DB5" w:rsidRDefault="00FE3DB5" w:rsidP="00FE3DB5">
            <w:pPr>
              <w:widowControl/>
              <w:jc w:val="center"/>
              <w:rPr>
                <w:rFonts w:cs="Times New Roman"/>
                <w:sz w:val="24"/>
                <w:szCs w:val="24"/>
              </w:rPr>
            </w:pPr>
          </w:p>
        </w:tc>
      </w:tr>
      <w:tr w:rsidR="00FE3DB5" w14:paraId="4260F0CC" w14:textId="77777777" w:rsidTr="0095684A">
        <w:tc>
          <w:tcPr>
            <w:tcW w:w="1022" w:type="pct"/>
            <w:hideMark/>
          </w:tcPr>
          <w:p w14:paraId="70FD3BF7" w14:textId="77777777" w:rsidR="00FE3DB5" w:rsidRDefault="00FE3DB5" w:rsidP="00FE3DB5">
            <w:pPr>
              <w:widowControl/>
              <w:ind w:firstLineChars="50" w:firstLine="120"/>
              <w:jc w:val="left"/>
              <w:rPr>
                <w:rFonts w:cs="Times New Roman"/>
                <w:sz w:val="24"/>
                <w:szCs w:val="24"/>
              </w:rPr>
            </w:pPr>
            <w:r>
              <w:rPr>
                <w:rFonts w:cs="Times New Roman"/>
                <w:sz w:val="24"/>
                <w:szCs w:val="24"/>
              </w:rPr>
              <w:t>≥ 50%</w:t>
            </w:r>
          </w:p>
        </w:tc>
        <w:tc>
          <w:tcPr>
            <w:tcW w:w="963" w:type="pct"/>
            <w:hideMark/>
          </w:tcPr>
          <w:p w14:paraId="3DF26812"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178F3F67" w14:textId="2C9AEFFC" w:rsidR="00FE3DB5" w:rsidRDefault="00FE3DB5" w:rsidP="00FE3DB5">
            <w:pPr>
              <w:widowControl/>
              <w:jc w:val="center"/>
              <w:rPr>
                <w:rFonts w:cs="Times New Roman"/>
                <w:sz w:val="24"/>
                <w:szCs w:val="24"/>
              </w:rPr>
            </w:pPr>
            <w:r w:rsidRPr="00EE4B35">
              <w:rPr>
                <w:rFonts w:cs="Times New Roman"/>
                <w:sz w:val="24"/>
                <w:szCs w:val="24"/>
              </w:rPr>
              <w:t>1.40 (1.29, 1.53)</w:t>
            </w:r>
          </w:p>
        </w:tc>
        <w:tc>
          <w:tcPr>
            <w:tcW w:w="1021" w:type="pct"/>
            <w:hideMark/>
          </w:tcPr>
          <w:p w14:paraId="6D80031E" w14:textId="363C164A" w:rsidR="00FE3DB5" w:rsidRDefault="00FE3DB5" w:rsidP="00FE3DB5">
            <w:pPr>
              <w:widowControl/>
              <w:jc w:val="center"/>
              <w:rPr>
                <w:rFonts w:cs="Times New Roman"/>
                <w:sz w:val="24"/>
                <w:szCs w:val="24"/>
              </w:rPr>
            </w:pPr>
            <w:r w:rsidRPr="00EE4B35">
              <w:rPr>
                <w:rFonts w:cs="Times New Roman"/>
                <w:sz w:val="24"/>
                <w:szCs w:val="24"/>
              </w:rPr>
              <w:t>1.59 (1.47, 1.72)</w:t>
            </w:r>
          </w:p>
        </w:tc>
        <w:tc>
          <w:tcPr>
            <w:tcW w:w="858" w:type="pct"/>
          </w:tcPr>
          <w:p w14:paraId="630498A6" w14:textId="77777777" w:rsidR="00FE3DB5" w:rsidRDefault="00FE3DB5" w:rsidP="00FE3DB5">
            <w:pPr>
              <w:widowControl/>
              <w:jc w:val="center"/>
              <w:rPr>
                <w:rFonts w:cs="Times New Roman"/>
                <w:sz w:val="24"/>
                <w:szCs w:val="24"/>
              </w:rPr>
            </w:pPr>
          </w:p>
        </w:tc>
      </w:tr>
      <w:tr w:rsidR="00FE3DB5" w14:paraId="0DCF1AF4" w14:textId="77777777" w:rsidTr="0095684A">
        <w:tc>
          <w:tcPr>
            <w:tcW w:w="1022" w:type="pct"/>
            <w:hideMark/>
          </w:tcPr>
          <w:p w14:paraId="1C028972" w14:textId="77777777" w:rsidR="00FE3DB5" w:rsidRDefault="00FE3DB5" w:rsidP="00FE3DB5">
            <w:pPr>
              <w:widowControl/>
              <w:jc w:val="left"/>
              <w:rPr>
                <w:rFonts w:cs="Times New Roman"/>
                <w:sz w:val="24"/>
                <w:szCs w:val="24"/>
              </w:rPr>
            </w:pPr>
            <w:r>
              <w:rPr>
                <w:rFonts w:cs="Times New Roman"/>
                <w:sz w:val="24"/>
                <w:szCs w:val="24"/>
              </w:rPr>
              <w:t>College/university degree</w:t>
            </w:r>
          </w:p>
        </w:tc>
        <w:tc>
          <w:tcPr>
            <w:tcW w:w="963" w:type="pct"/>
          </w:tcPr>
          <w:p w14:paraId="285F8AE5" w14:textId="77777777" w:rsidR="00FE3DB5" w:rsidRDefault="00FE3DB5" w:rsidP="00FE3DB5">
            <w:pPr>
              <w:widowControl/>
              <w:jc w:val="center"/>
              <w:rPr>
                <w:rFonts w:cs="Times New Roman"/>
                <w:sz w:val="24"/>
                <w:szCs w:val="24"/>
              </w:rPr>
            </w:pPr>
          </w:p>
        </w:tc>
        <w:tc>
          <w:tcPr>
            <w:tcW w:w="1136" w:type="pct"/>
          </w:tcPr>
          <w:p w14:paraId="74603AAC" w14:textId="77777777" w:rsidR="00FE3DB5" w:rsidRDefault="00FE3DB5" w:rsidP="00FE3DB5">
            <w:pPr>
              <w:widowControl/>
              <w:jc w:val="center"/>
              <w:rPr>
                <w:rFonts w:cs="Times New Roman"/>
                <w:sz w:val="24"/>
                <w:szCs w:val="24"/>
              </w:rPr>
            </w:pPr>
          </w:p>
        </w:tc>
        <w:tc>
          <w:tcPr>
            <w:tcW w:w="1021" w:type="pct"/>
          </w:tcPr>
          <w:p w14:paraId="2AB7BD44" w14:textId="77777777" w:rsidR="00FE3DB5" w:rsidRDefault="00FE3DB5" w:rsidP="00FE3DB5">
            <w:pPr>
              <w:widowControl/>
              <w:jc w:val="center"/>
              <w:rPr>
                <w:rFonts w:cs="Times New Roman"/>
                <w:sz w:val="24"/>
                <w:szCs w:val="24"/>
              </w:rPr>
            </w:pPr>
          </w:p>
        </w:tc>
        <w:tc>
          <w:tcPr>
            <w:tcW w:w="858" w:type="pct"/>
            <w:hideMark/>
          </w:tcPr>
          <w:p w14:paraId="65E49904" w14:textId="49BA48B0" w:rsidR="00FE3DB5" w:rsidRDefault="00FE3DB5" w:rsidP="00FE3DB5">
            <w:pPr>
              <w:widowControl/>
              <w:jc w:val="center"/>
              <w:rPr>
                <w:rFonts w:cs="Times New Roman"/>
                <w:sz w:val="24"/>
                <w:szCs w:val="24"/>
              </w:rPr>
            </w:pPr>
            <w:r w:rsidRPr="00EE4B35">
              <w:rPr>
                <w:rFonts w:cs="Times New Roman"/>
                <w:sz w:val="24"/>
                <w:szCs w:val="24"/>
              </w:rPr>
              <w:t>0.758</w:t>
            </w:r>
          </w:p>
        </w:tc>
      </w:tr>
      <w:tr w:rsidR="00FE3DB5" w14:paraId="743417EB" w14:textId="77777777" w:rsidTr="0095684A">
        <w:tc>
          <w:tcPr>
            <w:tcW w:w="1022" w:type="pct"/>
            <w:hideMark/>
          </w:tcPr>
          <w:p w14:paraId="5D49B6B7" w14:textId="77777777" w:rsidR="00FE3DB5" w:rsidRDefault="00FE3DB5" w:rsidP="00FE3DB5">
            <w:pPr>
              <w:widowControl/>
              <w:ind w:firstLineChars="50" w:firstLine="120"/>
              <w:jc w:val="left"/>
              <w:rPr>
                <w:rFonts w:cs="Times New Roman"/>
                <w:sz w:val="24"/>
                <w:szCs w:val="24"/>
              </w:rPr>
            </w:pPr>
            <w:r>
              <w:rPr>
                <w:rFonts w:cs="Times New Roman"/>
                <w:sz w:val="24"/>
                <w:szCs w:val="24"/>
              </w:rPr>
              <w:t>No</w:t>
            </w:r>
          </w:p>
        </w:tc>
        <w:tc>
          <w:tcPr>
            <w:tcW w:w="963" w:type="pct"/>
            <w:hideMark/>
          </w:tcPr>
          <w:p w14:paraId="6FF36D88"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68BDFF8D" w14:textId="6B343904" w:rsidR="00FE3DB5" w:rsidRDefault="00FE3DB5" w:rsidP="00FE3DB5">
            <w:pPr>
              <w:widowControl/>
              <w:jc w:val="center"/>
              <w:rPr>
                <w:rFonts w:cs="Times New Roman"/>
                <w:sz w:val="24"/>
                <w:szCs w:val="24"/>
              </w:rPr>
            </w:pPr>
            <w:r w:rsidRPr="00EE4B35">
              <w:rPr>
                <w:rFonts w:cs="Times New Roman"/>
                <w:sz w:val="24"/>
                <w:szCs w:val="24"/>
              </w:rPr>
              <w:t>1.36 (1.25, 1.48)</w:t>
            </w:r>
          </w:p>
        </w:tc>
        <w:tc>
          <w:tcPr>
            <w:tcW w:w="1021" w:type="pct"/>
            <w:hideMark/>
          </w:tcPr>
          <w:p w14:paraId="5C01BBE2" w14:textId="34B456D9" w:rsidR="00FE3DB5" w:rsidRDefault="00FE3DB5" w:rsidP="00FE3DB5">
            <w:pPr>
              <w:widowControl/>
              <w:jc w:val="center"/>
              <w:rPr>
                <w:rFonts w:cs="Times New Roman"/>
                <w:sz w:val="24"/>
                <w:szCs w:val="24"/>
              </w:rPr>
            </w:pPr>
            <w:r w:rsidRPr="00EE4B35">
              <w:rPr>
                <w:rFonts w:cs="Times New Roman"/>
                <w:sz w:val="24"/>
                <w:szCs w:val="24"/>
              </w:rPr>
              <w:t>1.48 (1.35, 1.61)</w:t>
            </w:r>
          </w:p>
        </w:tc>
        <w:tc>
          <w:tcPr>
            <w:tcW w:w="858" w:type="pct"/>
          </w:tcPr>
          <w:p w14:paraId="4991AA03" w14:textId="77777777" w:rsidR="00FE3DB5" w:rsidRDefault="00FE3DB5" w:rsidP="00FE3DB5">
            <w:pPr>
              <w:widowControl/>
              <w:jc w:val="center"/>
              <w:rPr>
                <w:rFonts w:cs="Times New Roman"/>
                <w:sz w:val="24"/>
                <w:szCs w:val="24"/>
              </w:rPr>
            </w:pPr>
          </w:p>
        </w:tc>
      </w:tr>
      <w:tr w:rsidR="00FE3DB5" w14:paraId="5638728A" w14:textId="77777777" w:rsidTr="0095684A">
        <w:tc>
          <w:tcPr>
            <w:tcW w:w="1022" w:type="pct"/>
            <w:hideMark/>
          </w:tcPr>
          <w:p w14:paraId="0D86829E" w14:textId="77777777" w:rsidR="00FE3DB5" w:rsidRDefault="00FE3DB5" w:rsidP="00FE3DB5">
            <w:pPr>
              <w:widowControl/>
              <w:ind w:firstLineChars="50" w:firstLine="120"/>
              <w:jc w:val="left"/>
              <w:rPr>
                <w:rFonts w:cs="Times New Roman"/>
                <w:sz w:val="24"/>
                <w:szCs w:val="24"/>
              </w:rPr>
            </w:pPr>
            <w:r>
              <w:rPr>
                <w:rFonts w:cs="Times New Roman"/>
                <w:sz w:val="24"/>
                <w:szCs w:val="24"/>
              </w:rPr>
              <w:t>Yes</w:t>
            </w:r>
          </w:p>
        </w:tc>
        <w:tc>
          <w:tcPr>
            <w:tcW w:w="963" w:type="pct"/>
            <w:hideMark/>
          </w:tcPr>
          <w:p w14:paraId="7C4D9EC4"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48D0CE52" w14:textId="65076B87" w:rsidR="00FE3DB5" w:rsidRDefault="00FE3DB5" w:rsidP="00FE3DB5">
            <w:pPr>
              <w:widowControl/>
              <w:jc w:val="center"/>
              <w:rPr>
                <w:rFonts w:cs="Times New Roman"/>
                <w:sz w:val="24"/>
                <w:szCs w:val="24"/>
              </w:rPr>
            </w:pPr>
            <w:r w:rsidRPr="00EE4B35">
              <w:rPr>
                <w:rFonts w:cs="Times New Roman"/>
                <w:sz w:val="24"/>
                <w:szCs w:val="24"/>
              </w:rPr>
              <w:t>1.46 (1.31, 1.64)</w:t>
            </w:r>
          </w:p>
        </w:tc>
        <w:tc>
          <w:tcPr>
            <w:tcW w:w="1021" w:type="pct"/>
            <w:hideMark/>
          </w:tcPr>
          <w:p w14:paraId="0D880937" w14:textId="01A0CF68" w:rsidR="00FE3DB5" w:rsidRDefault="00FE3DB5" w:rsidP="00FE3DB5">
            <w:pPr>
              <w:widowControl/>
              <w:jc w:val="center"/>
              <w:rPr>
                <w:rFonts w:cs="Times New Roman"/>
                <w:sz w:val="24"/>
                <w:szCs w:val="24"/>
              </w:rPr>
            </w:pPr>
            <w:r w:rsidRPr="00EE4B35">
              <w:rPr>
                <w:rFonts w:cs="Times New Roman"/>
                <w:sz w:val="24"/>
                <w:szCs w:val="24"/>
              </w:rPr>
              <w:t>1.44 (1.27, 1.62)</w:t>
            </w:r>
          </w:p>
        </w:tc>
        <w:tc>
          <w:tcPr>
            <w:tcW w:w="858" w:type="pct"/>
          </w:tcPr>
          <w:p w14:paraId="36D64C43" w14:textId="77777777" w:rsidR="00FE3DB5" w:rsidRDefault="00FE3DB5" w:rsidP="00FE3DB5">
            <w:pPr>
              <w:widowControl/>
              <w:jc w:val="center"/>
              <w:rPr>
                <w:rFonts w:cs="Times New Roman"/>
                <w:sz w:val="24"/>
                <w:szCs w:val="24"/>
              </w:rPr>
            </w:pPr>
          </w:p>
        </w:tc>
      </w:tr>
      <w:tr w:rsidR="00FE3DB5" w14:paraId="3EA250A1" w14:textId="77777777" w:rsidTr="0095684A">
        <w:tc>
          <w:tcPr>
            <w:tcW w:w="1022" w:type="pct"/>
            <w:hideMark/>
          </w:tcPr>
          <w:p w14:paraId="4E8F0DEB" w14:textId="77777777" w:rsidR="00FE3DB5" w:rsidRDefault="00FE3DB5" w:rsidP="00FE3DB5">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6115DEE3" w14:textId="77777777" w:rsidR="00FE3DB5" w:rsidRDefault="00FE3DB5" w:rsidP="00FE3DB5">
            <w:pPr>
              <w:widowControl/>
              <w:jc w:val="center"/>
              <w:rPr>
                <w:rFonts w:cs="Times New Roman"/>
                <w:sz w:val="24"/>
                <w:szCs w:val="24"/>
              </w:rPr>
            </w:pPr>
            <w:r>
              <w:rPr>
                <w:rFonts w:cs="Times New Roman"/>
                <w:sz w:val="24"/>
                <w:szCs w:val="24"/>
              </w:rPr>
              <w:t>1.00 [Reference]</w:t>
            </w:r>
          </w:p>
        </w:tc>
        <w:tc>
          <w:tcPr>
            <w:tcW w:w="1136" w:type="pct"/>
            <w:hideMark/>
          </w:tcPr>
          <w:p w14:paraId="1F14A799" w14:textId="17826A93" w:rsidR="00FE3DB5" w:rsidRDefault="00FE3DB5" w:rsidP="00FE3DB5">
            <w:pPr>
              <w:widowControl/>
              <w:jc w:val="center"/>
              <w:rPr>
                <w:rFonts w:cs="Times New Roman"/>
                <w:sz w:val="24"/>
                <w:szCs w:val="24"/>
              </w:rPr>
            </w:pPr>
            <w:r w:rsidRPr="00EE4B35">
              <w:rPr>
                <w:rFonts w:cs="Times New Roman"/>
                <w:sz w:val="24"/>
                <w:szCs w:val="24"/>
              </w:rPr>
              <w:t>1.41 (1.27, 1.55)</w:t>
            </w:r>
          </w:p>
        </w:tc>
        <w:tc>
          <w:tcPr>
            <w:tcW w:w="1021" w:type="pct"/>
            <w:hideMark/>
          </w:tcPr>
          <w:p w14:paraId="766E5918" w14:textId="7615D70B" w:rsidR="00FE3DB5" w:rsidRDefault="00FE3DB5" w:rsidP="00FE3DB5">
            <w:pPr>
              <w:widowControl/>
              <w:jc w:val="center"/>
              <w:rPr>
                <w:rFonts w:cs="Times New Roman"/>
                <w:sz w:val="24"/>
                <w:szCs w:val="24"/>
              </w:rPr>
            </w:pPr>
            <w:r w:rsidRPr="00EE4B35">
              <w:rPr>
                <w:rFonts w:cs="Times New Roman"/>
                <w:sz w:val="24"/>
                <w:szCs w:val="24"/>
              </w:rPr>
              <w:t>1.54 (1.39, 1.70)</w:t>
            </w:r>
          </w:p>
        </w:tc>
        <w:tc>
          <w:tcPr>
            <w:tcW w:w="858" w:type="pct"/>
          </w:tcPr>
          <w:p w14:paraId="025CD69F" w14:textId="77777777" w:rsidR="00FE3DB5" w:rsidRDefault="00FE3DB5" w:rsidP="00FE3DB5">
            <w:pPr>
              <w:widowControl/>
              <w:jc w:val="center"/>
              <w:rPr>
                <w:rFonts w:cs="Times New Roman"/>
                <w:sz w:val="24"/>
                <w:szCs w:val="24"/>
              </w:rPr>
            </w:pPr>
          </w:p>
        </w:tc>
      </w:tr>
      <w:tr w:rsidR="00EE4B35" w14:paraId="3DD2B8F6" w14:textId="77777777" w:rsidTr="0095684A">
        <w:tc>
          <w:tcPr>
            <w:tcW w:w="1022" w:type="pct"/>
            <w:hideMark/>
          </w:tcPr>
          <w:p w14:paraId="73FBF32D" w14:textId="77777777" w:rsidR="00EE4B35" w:rsidRDefault="00EE4B35" w:rsidP="00EE4B35">
            <w:pPr>
              <w:widowControl/>
              <w:jc w:val="left"/>
              <w:rPr>
                <w:rFonts w:cs="Times New Roman"/>
                <w:sz w:val="24"/>
                <w:szCs w:val="24"/>
              </w:rPr>
            </w:pPr>
            <w:r>
              <w:rPr>
                <w:rFonts w:cs="Times New Roman"/>
                <w:sz w:val="24"/>
                <w:szCs w:val="24"/>
              </w:rPr>
              <w:t>Smoking status</w:t>
            </w:r>
          </w:p>
        </w:tc>
        <w:tc>
          <w:tcPr>
            <w:tcW w:w="963" w:type="pct"/>
          </w:tcPr>
          <w:p w14:paraId="23ACE927" w14:textId="77777777" w:rsidR="00EE4B35" w:rsidRDefault="00EE4B35" w:rsidP="00EE4B35">
            <w:pPr>
              <w:widowControl/>
              <w:jc w:val="center"/>
              <w:rPr>
                <w:rFonts w:cs="Times New Roman"/>
                <w:sz w:val="24"/>
                <w:szCs w:val="24"/>
              </w:rPr>
            </w:pPr>
          </w:p>
        </w:tc>
        <w:tc>
          <w:tcPr>
            <w:tcW w:w="1136" w:type="pct"/>
          </w:tcPr>
          <w:p w14:paraId="3B7954E9" w14:textId="77777777" w:rsidR="00EE4B35" w:rsidRDefault="00EE4B35" w:rsidP="00EE4B35">
            <w:pPr>
              <w:widowControl/>
              <w:jc w:val="center"/>
              <w:rPr>
                <w:rFonts w:cs="Times New Roman"/>
                <w:sz w:val="24"/>
                <w:szCs w:val="24"/>
              </w:rPr>
            </w:pPr>
          </w:p>
        </w:tc>
        <w:tc>
          <w:tcPr>
            <w:tcW w:w="1021" w:type="pct"/>
          </w:tcPr>
          <w:p w14:paraId="38BB3D05" w14:textId="77777777" w:rsidR="00EE4B35" w:rsidRDefault="00EE4B35" w:rsidP="00EE4B35">
            <w:pPr>
              <w:widowControl/>
              <w:jc w:val="center"/>
              <w:rPr>
                <w:rFonts w:cs="Times New Roman"/>
                <w:sz w:val="24"/>
                <w:szCs w:val="24"/>
              </w:rPr>
            </w:pPr>
          </w:p>
        </w:tc>
        <w:tc>
          <w:tcPr>
            <w:tcW w:w="858" w:type="pct"/>
            <w:hideMark/>
          </w:tcPr>
          <w:p w14:paraId="0220C282" w14:textId="6035E148" w:rsidR="00EE4B35" w:rsidRDefault="00EE4B35" w:rsidP="00EE4B35">
            <w:pPr>
              <w:widowControl/>
              <w:jc w:val="center"/>
              <w:rPr>
                <w:rFonts w:cs="Times New Roman"/>
                <w:sz w:val="24"/>
                <w:szCs w:val="24"/>
              </w:rPr>
            </w:pPr>
            <w:r w:rsidRPr="00EE4B35">
              <w:rPr>
                <w:rFonts w:cs="Times New Roman"/>
                <w:sz w:val="24"/>
                <w:szCs w:val="24"/>
              </w:rPr>
              <w:t>0.883</w:t>
            </w:r>
          </w:p>
        </w:tc>
      </w:tr>
      <w:tr w:rsidR="00EE4B35" w14:paraId="3B74E9A0" w14:textId="77777777" w:rsidTr="0095684A">
        <w:tc>
          <w:tcPr>
            <w:tcW w:w="1022" w:type="pct"/>
            <w:hideMark/>
          </w:tcPr>
          <w:p w14:paraId="580E9700" w14:textId="77777777" w:rsidR="00EE4B35" w:rsidRDefault="00EE4B35" w:rsidP="00EE4B35">
            <w:pPr>
              <w:widowControl/>
              <w:ind w:firstLineChars="50" w:firstLine="120"/>
              <w:jc w:val="left"/>
              <w:rPr>
                <w:rFonts w:cs="Times New Roman"/>
                <w:sz w:val="24"/>
                <w:szCs w:val="24"/>
              </w:rPr>
            </w:pPr>
            <w:r>
              <w:rPr>
                <w:rFonts w:cs="Times New Roman"/>
                <w:sz w:val="24"/>
                <w:szCs w:val="24"/>
              </w:rPr>
              <w:t>Never smokers</w:t>
            </w:r>
          </w:p>
        </w:tc>
        <w:tc>
          <w:tcPr>
            <w:tcW w:w="963" w:type="pct"/>
            <w:hideMark/>
          </w:tcPr>
          <w:p w14:paraId="42C3BF7B"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6A959B69" w14:textId="2A6ACE80" w:rsidR="00EE4B35" w:rsidRDefault="00EE4B35" w:rsidP="00EE4B35">
            <w:pPr>
              <w:widowControl/>
              <w:jc w:val="center"/>
              <w:rPr>
                <w:rFonts w:cs="Times New Roman"/>
                <w:sz w:val="24"/>
                <w:szCs w:val="24"/>
              </w:rPr>
            </w:pPr>
            <w:r w:rsidRPr="00EE4B35">
              <w:rPr>
                <w:rFonts w:cs="Times New Roman"/>
                <w:sz w:val="24"/>
                <w:szCs w:val="24"/>
              </w:rPr>
              <w:t>1.45 (1.33, 1.58)</w:t>
            </w:r>
          </w:p>
        </w:tc>
        <w:tc>
          <w:tcPr>
            <w:tcW w:w="1021" w:type="pct"/>
            <w:hideMark/>
          </w:tcPr>
          <w:p w14:paraId="08780129" w14:textId="10B36338" w:rsidR="00EE4B35" w:rsidRDefault="00EE4B35" w:rsidP="00EE4B35">
            <w:pPr>
              <w:widowControl/>
              <w:jc w:val="center"/>
              <w:rPr>
                <w:rFonts w:cs="Times New Roman"/>
                <w:sz w:val="24"/>
                <w:szCs w:val="24"/>
              </w:rPr>
            </w:pPr>
            <w:r w:rsidRPr="00EE4B35">
              <w:rPr>
                <w:rFonts w:cs="Times New Roman"/>
                <w:sz w:val="24"/>
                <w:szCs w:val="24"/>
              </w:rPr>
              <w:t>1.48 (1.35, 1.62)</w:t>
            </w:r>
          </w:p>
        </w:tc>
        <w:tc>
          <w:tcPr>
            <w:tcW w:w="858" w:type="pct"/>
          </w:tcPr>
          <w:p w14:paraId="7ED13897" w14:textId="77777777" w:rsidR="00EE4B35" w:rsidRDefault="00EE4B35" w:rsidP="00EE4B35">
            <w:pPr>
              <w:widowControl/>
              <w:jc w:val="center"/>
              <w:rPr>
                <w:rFonts w:cs="Times New Roman"/>
                <w:sz w:val="24"/>
                <w:szCs w:val="24"/>
              </w:rPr>
            </w:pPr>
          </w:p>
        </w:tc>
      </w:tr>
      <w:tr w:rsidR="00EE4B35" w14:paraId="1B1A2DE0" w14:textId="77777777" w:rsidTr="0095684A">
        <w:tc>
          <w:tcPr>
            <w:tcW w:w="1022" w:type="pct"/>
            <w:hideMark/>
          </w:tcPr>
          <w:p w14:paraId="0F3360D7" w14:textId="77777777" w:rsidR="00EE4B35" w:rsidRDefault="00EE4B35" w:rsidP="00EE4B35">
            <w:pPr>
              <w:widowControl/>
              <w:ind w:firstLineChars="50" w:firstLine="120"/>
              <w:jc w:val="left"/>
              <w:rPr>
                <w:rFonts w:cs="Times New Roman"/>
                <w:sz w:val="24"/>
                <w:szCs w:val="24"/>
              </w:rPr>
            </w:pPr>
            <w:r>
              <w:rPr>
                <w:rFonts w:cs="Times New Roman"/>
                <w:sz w:val="24"/>
                <w:szCs w:val="24"/>
              </w:rPr>
              <w:t>Former smokers</w:t>
            </w:r>
          </w:p>
        </w:tc>
        <w:tc>
          <w:tcPr>
            <w:tcW w:w="963" w:type="pct"/>
            <w:hideMark/>
          </w:tcPr>
          <w:p w14:paraId="4116D70C"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2444B104" w14:textId="00A1D843" w:rsidR="00EE4B35" w:rsidRDefault="00EE4B35" w:rsidP="00EE4B35">
            <w:pPr>
              <w:widowControl/>
              <w:jc w:val="center"/>
              <w:rPr>
                <w:rFonts w:cs="Times New Roman"/>
                <w:sz w:val="24"/>
                <w:szCs w:val="24"/>
              </w:rPr>
            </w:pPr>
            <w:r w:rsidRPr="00EE4B35">
              <w:rPr>
                <w:rFonts w:cs="Times New Roman"/>
                <w:sz w:val="24"/>
                <w:szCs w:val="24"/>
              </w:rPr>
              <w:t>1.36 (1.21, 1.52)</w:t>
            </w:r>
          </w:p>
        </w:tc>
        <w:tc>
          <w:tcPr>
            <w:tcW w:w="1021" w:type="pct"/>
            <w:hideMark/>
          </w:tcPr>
          <w:p w14:paraId="7A47AF21" w14:textId="7615C3F3" w:rsidR="00EE4B35" w:rsidRDefault="00EE4B35" w:rsidP="00EE4B35">
            <w:pPr>
              <w:widowControl/>
              <w:jc w:val="center"/>
              <w:rPr>
                <w:rFonts w:cs="Times New Roman"/>
                <w:sz w:val="24"/>
                <w:szCs w:val="24"/>
              </w:rPr>
            </w:pPr>
            <w:r w:rsidRPr="00EE4B35">
              <w:rPr>
                <w:rFonts w:cs="Times New Roman"/>
                <w:sz w:val="24"/>
                <w:szCs w:val="24"/>
              </w:rPr>
              <w:t>1.49 (1.32, 1.69)</w:t>
            </w:r>
          </w:p>
        </w:tc>
        <w:tc>
          <w:tcPr>
            <w:tcW w:w="858" w:type="pct"/>
          </w:tcPr>
          <w:p w14:paraId="2B168C89" w14:textId="77777777" w:rsidR="00EE4B35" w:rsidRDefault="00EE4B35" w:rsidP="00EE4B35">
            <w:pPr>
              <w:widowControl/>
              <w:jc w:val="center"/>
              <w:rPr>
                <w:rFonts w:cs="Times New Roman"/>
                <w:sz w:val="24"/>
                <w:szCs w:val="24"/>
              </w:rPr>
            </w:pPr>
          </w:p>
        </w:tc>
      </w:tr>
      <w:tr w:rsidR="00EE4B35" w14:paraId="7E782C0B" w14:textId="77777777" w:rsidTr="0095684A">
        <w:tc>
          <w:tcPr>
            <w:tcW w:w="1022" w:type="pct"/>
            <w:hideMark/>
          </w:tcPr>
          <w:p w14:paraId="565EB680" w14:textId="77777777" w:rsidR="00EE4B35" w:rsidRDefault="00EE4B35" w:rsidP="00EE4B35">
            <w:pPr>
              <w:widowControl/>
              <w:ind w:firstLineChars="50" w:firstLine="120"/>
              <w:jc w:val="left"/>
              <w:rPr>
                <w:rFonts w:cs="Times New Roman"/>
                <w:sz w:val="24"/>
                <w:szCs w:val="24"/>
              </w:rPr>
            </w:pPr>
            <w:r>
              <w:rPr>
                <w:rFonts w:cs="Times New Roman"/>
                <w:sz w:val="24"/>
                <w:szCs w:val="24"/>
              </w:rPr>
              <w:t>Current smokers</w:t>
            </w:r>
          </w:p>
        </w:tc>
        <w:tc>
          <w:tcPr>
            <w:tcW w:w="963" w:type="pct"/>
            <w:hideMark/>
          </w:tcPr>
          <w:p w14:paraId="0A8C3B53"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40CC8511" w14:textId="156BEDFD" w:rsidR="00EE4B35" w:rsidRDefault="00EE4B35" w:rsidP="00EE4B35">
            <w:pPr>
              <w:widowControl/>
              <w:jc w:val="center"/>
              <w:rPr>
                <w:rFonts w:cs="Times New Roman"/>
                <w:sz w:val="24"/>
                <w:szCs w:val="24"/>
              </w:rPr>
            </w:pPr>
            <w:r w:rsidRPr="00EE4B35">
              <w:rPr>
                <w:rFonts w:cs="Times New Roman"/>
                <w:sz w:val="24"/>
                <w:szCs w:val="24"/>
              </w:rPr>
              <w:t>1.38 (1.25, 1.51)</w:t>
            </w:r>
          </w:p>
        </w:tc>
        <w:tc>
          <w:tcPr>
            <w:tcW w:w="1021" w:type="pct"/>
            <w:hideMark/>
          </w:tcPr>
          <w:p w14:paraId="0119B393" w14:textId="520CEAF0" w:rsidR="00EE4B35" w:rsidRDefault="00EE4B35" w:rsidP="00EE4B35">
            <w:pPr>
              <w:widowControl/>
              <w:jc w:val="center"/>
              <w:rPr>
                <w:rFonts w:cs="Times New Roman"/>
                <w:sz w:val="24"/>
                <w:szCs w:val="24"/>
              </w:rPr>
            </w:pPr>
            <w:r w:rsidRPr="00EE4B35">
              <w:rPr>
                <w:rFonts w:cs="Times New Roman"/>
                <w:sz w:val="24"/>
                <w:szCs w:val="24"/>
              </w:rPr>
              <w:t>1.51 (1.38, 1.65)</w:t>
            </w:r>
          </w:p>
        </w:tc>
        <w:tc>
          <w:tcPr>
            <w:tcW w:w="858" w:type="pct"/>
          </w:tcPr>
          <w:p w14:paraId="520AAC13" w14:textId="77777777" w:rsidR="00EE4B35" w:rsidRDefault="00EE4B35" w:rsidP="00EE4B35">
            <w:pPr>
              <w:widowControl/>
              <w:jc w:val="center"/>
              <w:rPr>
                <w:rFonts w:cs="Times New Roman"/>
                <w:sz w:val="24"/>
                <w:szCs w:val="24"/>
              </w:rPr>
            </w:pPr>
          </w:p>
        </w:tc>
      </w:tr>
      <w:tr w:rsidR="00EE4B35" w14:paraId="35A09B14" w14:textId="77777777" w:rsidTr="0095684A">
        <w:tc>
          <w:tcPr>
            <w:tcW w:w="1022" w:type="pct"/>
            <w:hideMark/>
          </w:tcPr>
          <w:p w14:paraId="633E90D0" w14:textId="77777777" w:rsidR="00EE4B35" w:rsidRDefault="00EE4B35" w:rsidP="00EE4B35">
            <w:pPr>
              <w:widowControl/>
              <w:jc w:val="left"/>
              <w:rPr>
                <w:rFonts w:cs="Times New Roman"/>
                <w:sz w:val="24"/>
                <w:szCs w:val="24"/>
              </w:rPr>
            </w:pPr>
            <w:r>
              <w:rPr>
                <w:rFonts w:cs="Times New Roman"/>
                <w:sz w:val="24"/>
                <w:szCs w:val="24"/>
              </w:rPr>
              <w:t>Alcohol consumption</w:t>
            </w:r>
          </w:p>
        </w:tc>
        <w:tc>
          <w:tcPr>
            <w:tcW w:w="963" w:type="pct"/>
          </w:tcPr>
          <w:p w14:paraId="72466E46" w14:textId="77777777" w:rsidR="00EE4B35" w:rsidRDefault="00EE4B35" w:rsidP="00EE4B35">
            <w:pPr>
              <w:widowControl/>
              <w:jc w:val="center"/>
              <w:rPr>
                <w:rFonts w:cs="Times New Roman"/>
                <w:sz w:val="24"/>
                <w:szCs w:val="24"/>
              </w:rPr>
            </w:pPr>
          </w:p>
        </w:tc>
        <w:tc>
          <w:tcPr>
            <w:tcW w:w="1136" w:type="pct"/>
          </w:tcPr>
          <w:p w14:paraId="13017728" w14:textId="77777777" w:rsidR="00EE4B35" w:rsidRDefault="00EE4B35" w:rsidP="00EE4B35">
            <w:pPr>
              <w:widowControl/>
              <w:jc w:val="center"/>
              <w:rPr>
                <w:rFonts w:cs="Times New Roman"/>
                <w:sz w:val="24"/>
                <w:szCs w:val="24"/>
              </w:rPr>
            </w:pPr>
          </w:p>
        </w:tc>
        <w:tc>
          <w:tcPr>
            <w:tcW w:w="1021" w:type="pct"/>
          </w:tcPr>
          <w:p w14:paraId="3A44F998" w14:textId="77777777" w:rsidR="00EE4B35" w:rsidRDefault="00EE4B35" w:rsidP="00EE4B35">
            <w:pPr>
              <w:widowControl/>
              <w:jc w:val="center"/>
              <w:rPr>
                <w:rFonts w:cs="Times New Roman"/>
                <w:sz w:val="24"/>
                <w:szCs w:val="24"/>
              </w:rPr>
            </w:pPr>
          </w:p>
        </w:tc>
        <w:tc>
          <w:tcPr>
            <w:tcW w:w="858" w:type="pct"/>
            <w:hideMark/>
          </w:tcPr>
          <w:p w14:paraId="032821AD" w14:textId="510518CF" w:rsidR="00EE4B35" w:rsidRDefault="00EE4B35" w:rsidP="00EE4B35">
            <w:pPr>
              <w:widowControl/>
              <w:jc w:val="center"/>
              <w:rPr>
                <w:rFonts w:cs="Times New Roman"/>
                <w:sz w:val="24"/>
                <w:szCs w:val="24"/>
              </w:rPr>
            </w:pPr>
            <w:r w:rsidRPr="00EE4B35">
              <w:rPr>
                <w:rFonts w:cs="Times New Roman"/>
                <w:sz w:val="24"/>
                <w:szCs w:val="24"/>
              </w:rPr>
              <w:t>0.046</w:t>
            </w:r>
          </w:p>
        </w:tc>
      </w:tr>
      <w:tr w:rsidR="00EE4B35" w14:paraId="55813767" w14:textId="77777777" w:rsidTr="0095684A">
        <w:tc>
          <w:tcPr>
            <w:tcW w:w="1022" w:type="pct"/>
            <w:hideMark/>
          </w:tcPr>
          <w:p w14:paraId="6D6A0EB4" w14:textId="77777777" w:rsidR="00EE4B35" w:rsidRDefault="00EE4B35" w:rsidP="00EE4B35">
            <w:pPr>
              <w:widowControl/>
              <w:ind w:firstLineChars="50" w:firstLine="120"/>
              <w:jc w:val="left"/>
              <w:rPr>
                <w:rFonts w:cs="Times New Roman"/>
                <w:sz w:val="24"/>
                <w:szCs w:val="24"/>
              </w:rPr>
            </w:pPr>
            <w:r>
              <w:rPr>
                <w:rFonts w:cs="Times New Roman"/>
                <w:sz w:val="24"/>
                <w:szCs w:val="24"/>
              </w:rPr>
              <w:t>Abstainer</w:t>
            </w:r>
          </w:p>
        </w:tc>
        <w:tc>
          <w:tcPr>
            <w:tcW w:w="963" w:type="pct"/>
            <w:hideMark/>
          </w:tcPr>
          <w:p w14:paraId="18C30854"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0D233897" w14:textId="42FBA163" w:rsidR="00EE4B35" w:rsidRDefault="00EE4B35" w:rsidP="00EE4B35">
            <w:pPr>
              <w:widowControl/>
              <w:jc w:val="center"/>
              <w:rPr>
                <w:rFonts w:cs="Times New Roman"/>
                <w:sz w:val="24"/>
                <w:szCs w:val="24"/>
              </w:rPr>
            </w:pPr>
            <w:r w:rsidRPr="00EE4B35">
              <w:rPr>
                <w:rFonts w:cs="Times New Roman"/>
                <w:sz w:val="24"/>
                <w:szCs w:val="24"/>
              </w:rPr>
              <w:t>1.08 (0.73, 1.60)</w:t>
            </w:r>
          </w:p>
        </w:tc>
        <w:tc>
          <w:tcPr>
            <w:tcW w:w="1021" w:type="pct"/>
            <w:hideMark/>
          </w:tcPr>
          <w:p w14:paraId="1B3EA391" w14:textId="09BFEDC0" w:rsidR="00EE4B35" w:rsidRDefault="00EE4B35" w:rsidP="00EE4B35">
            <w:pPr>
              <w:widowControl/>
              <w:jc w:val="center"/>
              <w:rPr>
                <w:rFonts w:cs="Times New Roman"/>
                <w:sz w:val="24"/>
                <w:szCs w:val="24"/>
              </w:rPr>
            </w:pPr>
            <w:r w:rsidRPr="00EE4B35">
              <w:rPr>
                <w:rFonts w:cs="Times New Roman"/>
                <w:sz w:val="24"/>
                <w:szCs w:val="24"/>
              </w:rPr>
              <w:t>1.82 (1.29, 2.55)</w:t>
            </w:r>
          </w:p>
        </w:tc>
        <w:tc>
          <w:tcPr>
            <w:tcW w:w="858" w:type="pct"/>
          </w:tcPr>
          <w:p w14:paraId="4D15B9AE" w14:textId="77777777" w:rsidR="00EE4B35" w:rsidRDefault="00EE4B35" w:rsidP="00EE4B35">
            <w:pPr>
              <w:widowControl/>
              <w:jc w:val="center"/>
              <w:rPr>
                <w:rFonts w:cs="Times New Roman"/>
                <w:sz w:val="24"/>
                <w:szCs w:val="24"/>
              </w:rPr>
            </w:pPr>
          </w:p>
        </w:tc>
      </w:tr>
      <w:tr w:rsidR="00EE4B35" w14:paraId="03F4D78A" w14:textId="77777777" w:rsidTr="0095684A">
        <w:tc>
          <w:tcPr>
            <w:tcW w:w="1022" w:type="pct"/>
            <w:hideMark/>
          </w:tcPr>
          <w:p w14:paraId="59375989" w14:textId="77777777" w:rsidR="00EE4B35" w:rsidRDefault="00EE4B35" w:rsidP="00EE4B35">
            <w:pPr>
              <w:widowControl/>
              <w:ind w:firstLineChars="50" w:firstLine="120"/>
              <w:jc w:val="left"/>
              <w:rPr>
                <w:rFonts w:cs="Times New Roman"/>
                <w:sz w:val="24"/>
                <w:szCs w:val="24"/>
              </w:rPr>
            </w:pPr>
            <w:r>
              <w:rPr>
                <w:rFonts w:cs="Times New Roman"/>
                <w:sz w:val="24"/>
                <w:szCs w:val="24"/>
              </w:rPr>
              <w:lastRenderedPageBreak/>
              <w:t>Light or moderate</w:t>
            </w:r>
          </w:p>
        </w:tc>
        <w:tc>
          <w:tcPr>
            <w:tcW w:w="963" w:type="pct"/>
            <w:hideMark/>
          </w:tcPr>
          <w:p w14:paraId="3B72C4EC"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3CF957A5" w14:textId="4B738783" w:rsidR="00EE4B35" w:rsidRDefault="00EE4B35" w:rsidP="00EE4B35">
            <w:pPr>
              <w:widowControl/>
              <w:jc w:val="center"/>
              <w:rPr>
                <w:rFonts w:cs="Times New Roman"/>
                <w:sz w:val="24"/>
                <w:szCs w:val="24"/>
              </w:rPr>
            </w:pPr>
            <w:r w:rsidRPr="00EE4B35">
              <w:rPr>
                <w:rFonts w:cs="Times New Roman"/>
                <w:sz w:val="24"/>
                <w:szCs w:val="24"/>
              </w:rPr>
              <w:t>1.33 (1.22, 1.44)</w:t>
            </w:r>
          </w:p>
        </w:tc>
        <w:tc>
          <w:tcPr>
            <w:tcW w:w="1021" w:type="pct"/>
            <w:hideMark/>
          </w:tcPr>
          <w:p w14:paraId="44A41A7A" w14:textId="0AD68CC4" w:rsidR="00EE4B35" w:rsidRDefault="00EE4B35" w:rsidP="00EE4B35">
            <w:pPr>
              <w:widowControl/>
              <w:jc w:val="center"/>
              <w:rPr>
                <w:rFonts w:cs="Times New Roman"/>
                <w:sz w:val="24"/>
                <w:szCs w:val="24"/>
              </w:rPr>
            </w:pPr>
            <w:r w:rsidRPr="00EE4B35">
              <w:rPr>
                <w:rFonts w:cs="Times New Roman"/>
                <w:sz w:val="24"/>
                <w:szCs w:val="24"/>
              </w:rPr>
              <w:t>1.45 (1.34, 1.58)</w:t>
            </w:r>
          </w:p>
        </w:tc>
        <w:tc>
          <w:tcPr>
            <w:tcW w:w="858" w:type="pct"/>
          </w:tcPr>
          <w:p w14:paraId="66988360" w14:textId="77777777" w:rsidR="00EE4B35" w:rsidRDefault="00EE4B35" w:rsidP="00EE4B35">
            <w:pPr>
              <w:widowControl/>
              <w:jc w:val="center"/>
              <w:rPr>
                <w:rFonts w:cs="Times New Roman"/>
                <w:sz w:val="24"/>
                <w:szCs w:val="24"/>
              </w:rPr>
            </w:pPr>
          </w:p>
        </w:tc>
      </w:tr>
      <w:tr w:rsidR="00EE4B35" w14:paraId="51FB6CBC" w14:textId="77777777" w:rsidTr="0095684A">
        <w:tc>
          <w:tcPr>
            <w:tcW w:w="1022" w:type="pct"/>
            <w:hideMark/>
          </w:tcPr>
          <w:p w14:paraId="62FD7E8E" w14:textId="77777777" w:rsidR="00EE4B35" w:rsidRDefault="00EE4B35" w:rsidP="00EE4B35">
            <w:pPr>
              <w:widowControl/>
              <w:ind w:firstLineChars="50" w:firstLine="120"/>
              <w:jc w:val="left"/>
              <w:rPr>
                <w:rFonts w:cs="Times New Roman"/>
                <w:sz w:val="24"/>
                <w:szCs w:val="24"/>
              </w:rPr>
            </w:pPr>
            <w:r>
              <w:rPr>
                <w:rFonts w:cs="Times New Roman"/>
                <w:sz w:val="24"/>
                <w:szCs w:val="24"/>
              </w:rPr>
              <w:t>Heavy or abusive</w:t>
            </w:r>
          </w:p>
        </w:tc>
        <w:tc>
          <w:tcPr>
            <w:tcW w:w="963" w:type="pct"/>
            <w:hideMark/>
          </w:tcPr>
          <w:p w14:paraId="31ECFAFC"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6B655083" w14:textId="11D1D312" w:rsidR="00EE4B35" w:rsidRDefault="00EE4B35" w:rsidP="00EE4B35">
            <w:pPr>
              <w:widowControl/>
              <w:jc w:val="center"/>
              <w:rPr>
                <w:rFonts w:cs="Times New Roman"/>
                <w:sz w:val="24"/>
                <w:szCs w:val="24"/>
              </w:rPr>
            </w:pPr>
            <w:r w:rsidRPr="00EE4B35">
              <w:rPr>
                <w:rFonts w:cs="Times New Roman"/>
                <w:sz w:val="24"/>
                <w:szCs w:val="24"/>
              </w:rPr>
              <w:t>1.34 (1.17, 1.52)</w:t>
            </w:r>
          </w:p>
        </w:tc>
        <w:tc>
          <w:tcPr>
            <w:tcW w:w="1021" w:type="pct"/>
            <w:hideMark/>
          </w:tcPr>
          <w:p w14:paraId="28CEAFEC" w14:textId="0CBF3F16" w:rsidR="00EE4B35" w:rsidRDefault="00EE4B35" w:rsidP="00EE4B35">
            <w:pPr>
              <w:widowControl/>
              <w:jc w:val="center"/>
              <w:rPr>
                <w:rFonts w:cs="Times New Roman"/>
                <w:sz w:val="24"/>
                <w:szCs w:val="24"/>
              </w:rPr>
            </w:pPr>
            <w:r w:rsidRPr="00EE4B35">
              <w:rPr>
                <w:rFonts w:cs="Times New Roman"/>
                <w:sz w:val="24"/>
                <w:szCs w:val="24"/>
              </w:rPr>
              <w:t>1.52 (1.32, 1.74)</w:t>
            </w:r>
          </w:p>
        </w:tc>
        <w:tc>
          <w:tcPr>
            <w:tcW w:w="858" w:type="pct"/>
          </w:tcPr>
          <w:p w14:paraId="1C3FADCE" w14:textId="77777777" w:rsidR="00EE4B35" w:rsidRDefault="00EE4B35" w:rsidP="00EE4B35">
            <w:pPr>
              <w:widowControl/>
              <w:jc w:val="center"/>
              <w:rPr>
                <w:rFonts w:cs="Times New Roman"/>
                <w:sz w:val="24"/>
                <w:szCs w:val="24"/>
              </w:rPr>
            </w:pPr>
          </w:p>
        </w:tc>
      </w:tr>
      <w:tr w:rsidR="00EE4B35" w14:paraId="17ABC5FF" w14:textId="77777777" w:rsidTr="0095684A">
        <w:tc>
          <w:tcPr>
            <w:tcW w:w="1022" w:type="pct"/>
            <w:hideMark/>
          </w:tcPr>
          <w:p w14:paraId="35874B47" w14:textId="77777777" w:rsidR="00EE4B35" w:rsidRDefault="00EE4B35" w:rsidP="00EE4B35">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225FBA9C"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4D86C804" w14:textId="034BD497" w:rsidR="00EE4B35" w:rsidRDefault="00EE4B35" w:rsidP="00EE4B35">
            <w:pPr>
              <w:widowControl/>
              <w:jc w:val="center"/>
              <w:rPr>
                <w:rFonts w:cs="Times New Roman"/>
                <w:sz w:val="24"/>
                <w:szCs w:val="24"/>
              </w:rPr>
            </w:pPr>
            <w:r w:rsidRPr="00EE4B35">
              <w:rPr>
                <w:rFonts w:cs="Times New Roman"/>
                <w:sz w:val="24"/>
                <w:szCs w:val="24"/>
              </w:rPr>
              <w:t>1.60 (1.45, 1.77)</w:t>
            </w:r>
          </w:p>
        </w:tc>
        <w:tc>
          <w:tcPr>
            <w:tcW w:w="1021" w:type="pct"/>
            <w:hideMark/>
          </w:tcPr>
          <w:p w14:paraId="46B41705" w14:textId="73C2230F" w:rsidR="00EE4B35" w:rsidRDefault="00EE4B35" w:rsidP="00EE4B35">
            <w:pPr>
              <w:widowControl/>
              <w:jc w:val="center"/>
              <w:rPr>
                <w:rFonts w:cs="Times New Roman"/>
                <w:sz w:val="24"/>
                <w:szCs w:val="24"/>
              </w:rPr>
            </w:pPr>
            <w:r w:rsidRPr="00EE4B35">
              <w:rPr>
                <w:rFonts w:cs="Times New Roman"/>
                <w:sz w:val="24"/>
                <w:szCs w:val="24"/>
              </w:rPr>
              <w:t>1.52 (1.38, 1.68)</w:t>
            </w:r>
          </w:p>
        </w:tc>
        <w:tc>
          <w:tcPr>
            <w:tcW w:w="858" w:type="pct"/>
          </w:tcPr>
          <w:p w14:paraId="05E4054B" w14:textId="77777777" w:rsidR="00EE4B35" w:rsidRDefault="00EE4B35" w:rsidP="00EE4B35">
            <w:pPr>
              <w:widowControl/>
              <w:jc w:val="center"/>
              <w:rPr>
                <w:rFonts w:cs="Times New Roman"/>
                <w:sz w:val="24"/>
                <w:szCs w:val="24"/>
              </w:rPr>
            </w:pPr>
          </w:p>
        </w:tc>
      </w:tr>
      <w:tr w:rsidR="00EE4B35" w14:paraId="70017601" w14:textId="77777777" w:rsidTr="0095684A">
        <w:tc>
          <w:tcPr>
            <w:tcW w:w="1022" w:type="pct"/>
            <w:hideMark/>
          </w:tcPr>
          <w:p w14:paraId="33D78082" w14:textId="77777777" w:rsidR="00EE4B35" w:rsidRDefault="00EE4B35" w:rsidP="00EE4B35">
            <w:pPr>
              <w:widowControl/>
              <w:jc w:val="left"/>
              <w:rPr>
                <w:rFonts w:cs="Times New Roman"/>
                <w:sz w:val="24"/>
                <w:szCs w:val="24"/>
              </w:rPr>
            </w:pPr>
            <w:r>
              <w:rPr>
                <w:rFonts w:cs="Times New Roman"/>
                <w:sz w:val="24"/>
                <w:szCs w:val="24"/>
              </w:rPr>
              <w:t>Physical activity (METs)</w:t>
            </w:r>
          </w:p>
        </w:tc>
        <w:tc>
          <w:tcPr>
            <w:tcW w:w="963" w:type="pct"/>
          </w:tcPr>
          <w:p w14:paraId="6D69CFE5" w14:textId="77777777" w:rsidR="00EE4B35" w:rsidRDefault="00EE4B35" w:rsidP="00EE4B35">
            <w:pPr>
              <w:widowControl/>
              <w:jc w:val="center"/>
              <w:rPr>
                <w:rFonts w:cs="Times New Roman"/>
                <w:sz w:val="24"/>
                <w:szCs w:val="24"/>
              </w:rPr>
            </w:pPr>
          </w:p>
        </w:tc>
        <w:tc>
          <w:tcPr>
            <w:tcW w:w="1136" w:type="pct"/>
          </w:tcPr>
          <w:p w14:paraId="0F5967C6" w14:textId="77777777" w:rsidR="00EE4B35" w:rsidRDefault="00EE4B35" w:rsidP="00EE4B35">
            <w:pPr>
              <w:widowControl/>
              <w:jc w:val="center"/>
              <w:rPr>
                <w:rFonts w:cs="Times New Roman"/>
                <w:sz w:val="24"/>
                <w:szCs w:val="24"/>
              </w:rPr>
            </w:pPr>
          </w:p>
        </w:tc>
        <w:tc>
          <w:tcPr>
            <w:tcW w:w="1021" w:type="pct"/>
          </w:tcPr>
          <w:p w14:paraId="73EED9D6" w14:textId="77777777" w:rsidR="00EE4B35" w:rsidRDefault="00EE4B35" w:rsidP="00EE4B35">
            <w:pPr>
              <w:widowControl/>
              <w:jc w:val="center"/>
              <w:rPr>
                <w:rFonts w:cs="Times New Roman"/>
                <w:sz w:val="24"/>
                <w:szCs w:val="24"/>
              </w:rPr>
            </w:pPr>
          </w:p>
        </w:tc>
        <w:tc>
          <w:tcPr>
            <w:tcW w:w="858" w:type="pct"/>
            <w:hideMark/>
          </w:tcPr>
          <w:p w14:paraId="2D27EED0" w14:textId="6DB7562A" w:rsidR="00EE4B35" w:rsidRDefault="00EE4B35" w:rsidP="00EE4B35">
            <w:pPr>
              <w:widowControl/>
              <w:jc w:val="center"/>
              <w:rPr>
                <w:rFonts w:cs="Times New Roman"/>
                <w:sz w:val="24"/>
                <w:szCs w:val="24"/>
              </w:rPr>
            </w:pPr>
            <w:r w:rsidRPr="00EE4B35">
              <w:rPr>
                <w:rFonts w:cs="Times New Roman"/>
                <w:sz w:val="24"/>
                <w:szCs w:val="24"/>
              </w:rPr>
              <w:t>0.06</w:t>
            </w:r>
          </w:p>
        </w:tc>
      </w:tr>
      <w:tr w:rsidR="00EE4B35" w14:paraId="1CE1CF3F" w14:textId="77777777" w:rsidTr="0095684A">
        <w:tc>
          <w:tcPr>
            <w:tcW w:w="1022" w:type="pct"/>
            <w:hideMark/>
          </w:tcPr>
          <w:p w14:paraId="0318F968" w14:textId="77777777" w:rsidR="00EE4B35" w:rsidRDefault="00EE4B35" w:rsidP="00EE4B35">
            <w:pPr>
              <w:widowControl/>
              <w:ind w:firstLineChars="50" w:firstLine="120"/>
              <w:jc w:val="left"/>
              <w:rPr>
                <w:rFonts w:cs="Times New Roman"/>
                <w:sz w:val="24"/>
                <w:szCs w:val="24"/>
              </w:rPr>
            </w:pPr>
            <w:r>
              <w:rPr>
                <w:rFonts w:cs="Times New Roman"/>
                <w:sz w:val="24"/>
                <w:szCs w:val="24"/>
              </w:rPr>
              <w:t>&lt; 50%</w:t>
            </w:r>
          </w:p>
        </w:tc>
        <w:tc>
          <w:tcPr>
            <w:tcW w:w="963" w:type="pct"/>
            <w:hideMark/>
          </w:tcPr>
          <w:p w14:paraId="7024B3C4"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4B114DC2" w14:textId="7401903C" w:rsidR="00EE4B35" w:rsidRDefault="00EE4B35" w:rsidP="00EE4B35">
            <w:pPr>
              <w:widowControl/>
              <w:jc w:val="center"/>
              <w:rPr>
                <w:rFonts w:cs="Times New Roman"/>
                <w:sz w:val="24"/>
                <w:szCs w:val="24"/>
              </w:rPr>
            </w:pPr>
            <w:r w:rsidRPr="00EE4B35">
              <w:rPr>
                <w:rFonts w:cs="Times New Roman"/>
                <w:sz w:val="24"/>
                <w:szCs w:val="24"/>
              </w:rPr>
              <w:t>1.36 (1.24, 1.49)</w:t>
            </w:r>
          </w:p>
        </w:tc>
        <w:tc>
          <w:tcPr>
            <w:tcW w:w="1021" w:type="pct"/>
            <w:hideMark/>
          </w:tcPr>
          <w:p w14:paraId="71E0D714" w14:textId="6084DC20" w:rsidR="00EE4B35" w:rsidRDefault="00EE4B35" w:rsidP="00EE4B35">
            <w:pPr>
              <w:widowControl/>
              <w:jc w:val="center"/>
              <w:rPr>
                <w:rFonts w:cs="Times New Roman"/>
                <w:sz w:val="24"/>
                <w:szCs w:val="24"/>
              </w:rPr>
            </w:pPr>
            <w:r w:rsidRPr="00EE4B35">
              <w:rPr>
                <w:rFonts w:cs="Times New Roman"/>
                <w:sz w:val="24"/>
                <w:szCs w:val="24"/>
              </w:rPr>
              <w:t>1.60 (1.47, 1.73)</w:t>
            </w:r>
          </w:p>
        </w:tc>
        <w:tc>
          <w:tcPr>
            <w:tcW w:w="858" w:type="pct"/>
          </w:tcPr>
          <w:p w14:paraId="59A7FEAB" w14:textId="77777777" w:rsidR="00EE4B35" w:rsidRDefault="00EE4B35" w:rsidP="00EE4B35">
            <w:pPr>
              <w:widowControl/>
              <w:jc w:val="center"/>
              <w:rPr>
                <w:rFonts w:cs="Times New Roman"/>
                <w:sz w:val="24"/>
                <w:szCs w:val="24"/>
              </w:rPr>
            </w:pPr>
          </w:p>
        </w:tc>
      </w:tr>
      <w:tr w:rsidR="00EE4B35" w14:paraId="412DC6C7" w14:textId="77777777" w:rsidTr="0095684A">
        <w:tc>
          <w:tcPr>
            <w:tcW w:w="1022" w:type="pct"/>
            <w:hideMark/>
          </w:tcPr>
          <w:p w14:paraId="1DD877A9" w14:textId="77777777" w:rsidR="00EE4B35" w:rsidRDefault="00EE4B35" w:rsidP="00EE4B35">
            <w:pPr>
              <w:widowControl/>
              <w:ind w:firstLineChars="50" w:firstLine="120"/>
              <w:jc w:val="left"/>
              <w:rPr>
                <w:rFonts w:cs="Times New Roman"/>
                <w:sz w:val="24"/>
                <w:szCs w:val="24"/>
              </w:rPr>
            </w:pPr>
            <w:r>
              <w:rPr>
                <w:rFonts w:cs="Times New Roman"/>
                <w:sz w:val="24"/>
                <w:szCs w:val="24"/>
              </w:rPr>
              <w:t>≥ 50%</w:t>
            </w:r>
          </w:p>
        </w:tc>
        <w:tc>
          <w:tcPr>
            <w:tcW w:w="963" w:type="pct"/>
            <w:hideMark/>
          </w:tcPr>
          <w:p w14:paraId="147344B8"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252014C5" w14:textId="1304456C" w:rsidR="00EE4B35" w:rsidRDefault="00EE4B35" w:rsidP="00EE4B35">
            <w:pPr>
              <w:widowControl/>
              <w:jc w:val="center"/>
              <w:rPr>
                <w:rFonts w:cs="Times New Roman"/>
                <w:sz w:val="24"/>
                <w:szCs w:val="24"/>
              </w:rPr>
            </w:pPr>
            <w:r w:rsidRPr="00EE4B35">
              <w:rPr>
                <w:rFonts w:cs="Times New Roman"/>
                <w:sz w:val="24"/>
                <w:szCs w:val="24"/>
              </w:rPr>
              <w:t>1.43 (1.33, 1.54)</w:t>
            </w:r>
          </w:p>
        </w:tc>
        <w:tc>
          <w:tcPr>
            <w:tcW w:w="1021" w:type="pct"/>
            <w:hideMark/>
          </w:tcPr>
          <w:p w14:paraId="5AC99FCF" w14:textId="4E3E21A2" w:rsidR="00EE4B35" w:rsidRDefault="00EE4B35" w:rsidP="00EE4B35">
            <w:pPr>
              <w:widowControl/>
              <w:jc w:val="center"/>
              <w:rPr>
                <w:rFonts w:cs="Times New Roman"/>
                <w:sz w:val="24"/>
                <w:szCs w:val="24"/>
              </w:rPr>
            </w:pPr>
            <w:r w:rsidRPr="00EE4B35">
              <w:rPr>
                <w:rFonts w:cs="Times New Roman"/>
                <w:sz w:val="24"/>
                <w:szCs w:val="24"/>
              </w:rPr>
              <w:t>1.41 (1.31, 1.53)</w:t>
            </w:r>
          </w:p>
        </w:tc>
        <w:tc>
          <w:tcPr>
            <w:tcW w:w="858" w:type="pct"/>
          </w:tcPr>
          <w:p w14:paraId="0404A4AA" w14:textId="77777777" w:rsidR="00EE4B35" w:rsidRDefault="00EE4B35" w:rsidP="00EE4B35">
            <w:pPr>
              <w:widowControl/>
              <w:jc w:val="center"/>
              <w:rPr>
                <w:rFonts w:cs="Times New Roman"/>
                <w:sz w:val="24"/>
                <w:szCs w:val="24"/>
              </w:rPr>
            </w:pPr>
          </w:p>
        </w:tc>
      </w:tr>
      <w:tr w:rsidR="00EE4B35" w14:paraId="01E9AAD6" w14:textId="77777777" w:rsidTr="0095684A">
        <w:tc>
          <w:tcPr>
            <w:tcW w:w="1022" w:type="pct"/>
            <w:hideMark/>
          </w:tcPr>
          <w:p w14:paraId="142FA2E7" w14:textId="77777777" w:rsidR="00EE4B35" w:rsidRDefault="00EE4B35" w:rsidP="00EE4B35">
            <w:pPr>
              <w:widowControl/>
              <w:jc w:val="left"/>
              <w:rPr>
                <w:rFonts w:cs="Times New Roman"/>
                <w:sz w:val="24"/>
                <w:szCs w:val="24"/>
              </w:rPr>
            </w:pPr>
            <w:r>
              <w:rPr>
                <w:rFonts w:cs="Times New Roman"/>
                <w:sz w:val="24"/>
                <w:szCs w:val="24"/>
              </w:rPr>
              <w:t>Healthy diet score</w:t>
            </w:r>
          </w:p>
        </w:tc>
        <w:tc>
          <w:tcPr>
            <w:tcW w:w="963" w:type="pct"/>
          </w:tcPr>
          <w:p w14:paraId="02892CE5" w14:textId="77777777" w:rsidR="00EE4B35" w:rsidRDefault="00EE4B35" w:rsidP="00EE4B35">
            <w:pPr>
              <w:widowControl/>
              <w:jc w:val="center"/>
              <w:rPr>
                <w:rFonts w:cs="Times New Roman"/>
                <w:sz w:val="24"/>
                <w:szCs w:val="24"/>
              </w:rPr>
            </w:pPr>
          </w:p>
        </w:tc>
        <w:tc>
          <w:tcPr>
            <w:tcW w:w="1136" w:type="pct"/>
          </w:tcPr>
          <w:p w14:paraId="638C10C6" w14:textId="77777777" w:rsidR="00EE4B35" w:rsidRDefault="00EE4B35" w:rsidP="00EE4B35">
            <w:pPr>
              <w:widowControl/>
              <w:jc w:val="center"/>
              <w:rPr>
                <w:rFonts w:cs="Times New Roman"/>
                <w:sz w:val="24"/>
                <w:szCs w:val="24"/>
              </w:rPr>
            </w:pPr>
          </w:p>
        </w:tc>
        <w:tc>
          <w:tcPr>
            <w:tcW w:w="1021" w:type="pct"/>
          </w:tcPr>
          <w:p w14:paraId="0F6C75FE" w14:textId="77777777" w:rsidR="00EE4B35" w:rsidRDefault="00EE4B35" w:rsidP="00EE4B35">
            <w:pPr>
              <w:widowControl/>
              <w:jc w:val="center"/>
              <w:rPr>
                <w:rFonts w:cs="Times New Roman"/>
                <w:sz w:val="24"/>
                <w:szCs w:val="24"/>
              </w:rPr>
            </w:pPr>
          </w:p>
        </w:tc>
        <w:tc>
          <w:tcPr>
            <w:tcW w:w="858" w:type="pct"/>
            <w:hideMark/>
          </w:tcPr>
          <w:p w14:paraId="4EF757A1" w14:textId="4A6B83A8" w:rsidR="00EE4B35" w:rsidRDefault="00EE4B35" w:rsidP="00EE4B35">
            <w:pPr>
              <w:widowControl/>
              <w:jc w:val="center"/>
              <w:rPr>
                <w:rFonts w:cs="Times New Roman"/>
                <w:sz w:val="24"/>
                <w:szCs w:val="24"/>
              </w:rPr>
            </w:pPr>
            <w:r w:rsidRPr="00EE4B35">
              <w:rPr>
                <w:rFonts w:cs="Times New Roman"/>
                <w:sz w:val="24"/>
                <w:szCs w:val="24"/>
              </w:rPr>
              <w:t>0.052</w:t>
            </w:r>
          </w:p>
        </w:tc>
      </w:tr>
      <w:tr w:rsidR="00EE4B35" w14:paraId="0BF53220" w14:textId="77777777" w:rsidTr="0095684A">
        <w:tc>
          <w:tcPr>
            <w:tcW w:w="1022" w:type="pct"/>
            <w:hideMark/>
          </w:tcPr>
          <w:p w14:paraId="7C4B8411" w14:textId="77777777" w:rsidR="00EE4B35" w:rsidRDefault="00EE4B35" w:rsidP="00EE4B35">
            <w:pPr>
              <w:widowControl/>
              <w:ind w:firstLineChars="50" w:firstLine="120"/>
              <w:jc w:val="left"/>
              <w:rPr>
                <w:rFonts w:cs="Times New Roman"/>
                <w:sz w:val="24"/>
                <w:szCs w:val="24"/>
              </w:rPr>
            </w:pPr>
            <w:r>
              <w:rPr>
                <w:rFonts w:cs="Times New Roman"/>
                <w:sz w:val="24"/>
                <w:szCs w:val="24"/>
              </w:rPr>
              <w:t>&lt; 4</w:t>
            </w:r>
          </w:p>
        </w:tc>
        <w:tc>
          <w:tcPr>
            <w:tcW w:w="963" w:type="pct"/>
            <w:hideMark/>
          </w:tcPr>
          <w:p w14:paraId="78168672"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1330C784" w14:textId="2599587E" w:rsidR="00EE4B35" w:rsidRDefault="00EE4B35" w:rsidP="00EE4B35">
            <w:pPr>
              <w:widowControl/>
              <w:jc w:val="center"/>
              <w:rPr>
                <w:rFonts w:cs="Times New Roman"/>
                <w:sz w:val="24"/>
                <w:szCs w:val="24"/>
              </w:rPr>
            </w:pPr>
            <w:r w:rsidRPr="00EE4B35">
              <w:rPr>
                <w:rFonts w:cs="Times New Roman"/>
                <w:sz w:val="24"/>
                <w:szCs w:val="24"/>
              </w:rPr>
              <w:t>1.44 (1.35, 1.53)</w:t>
            </w:r>
          </w:p>
        </w:tc>
        <w:tc>
          <w:tcPr>
            <w:tcW w:w="1021" w:type="pct"/>
            <w:hideMark/>
          </w:tcPr>
          <w:p w14:paraId="5162CF6B" w14:textId="0DEB29CC" w:rsidR="00EE4B35" w:rsidRDefault="00EE4B35" w:rsidP="00EE4B35">
            <w:pPr>
              <w:widowControl/>
              <w:jc w:val="center"/>
              <w:rPr>
                <w:rFonts w:cs="Times New Roman"/>
                <w:sz w:val="24"/>
                <w:szCs w:val="24"/>
              </w:rPr>
            </w:pPr>
            <w:r w:rsidRPr="00EE4B35">
              <w:rPr>
                <w:rFonts w:cs="Times New Roman"/>
                <w:sz w:val="24"/>
                <w:szCs w:val="24"/>
              </w:rPr>
              <w:t>1.53 (1.44, 1.63)</w:t>
            </w:r>
          </w:p>
        </w:tc>
        <w:tc>
          <w:tcPr>
            <w:tcW w:w="858" w:type="pct"/>
          </w:tcPr>
          <w:p w14:paraId="56BC2C1D" w14:textId="77777777" w:rsidR="00EE4B35" w:rsidRDefault="00EE4B35" w:rsidP="00EE4B35">
            <w:pPr>
              <w:widowControl/>
              <w:jc w:val="center"/>
              <w:rPr>
                <w:rFonts w:cs="Times New Roman"/>
                <w:sz w:val="24"/>
                <w:szCs w:val="24"/>
              </w:rPr>
            </w:pPr>
          </w:p>
        </w:tc>
      </w:tr>
      <w:tr w:rsidR="00EE4B35" w14:paraId="2E62F737" w14:textId="77777777" w:rsidTr="0095684A">
        <w:tc>
          <w:tcPr>
            <w:tcW w:w="1022" w:type="pct"/>
            <w:hideMark/>
          </w:tcPr>
          <w:p w14:paraId="5890A414" w14:textId="77777777" w:rsidR="00EE4B35" w:rsidRDefault="00EE4B35" w:rsidP="00EE4B35">
            <w:pPr>
              <w:widowControl/>
              <w:ind w:firstLineChars="50" w:firstLine="120"/>
              <w:jc w:val="left"/>
              <w:rPr>
                <w:rFonts w:cs="Times New Roman"/>
                <w:sz w:val="24"/>
                <w:szCs w:val="24"/>
              </w:rPr>
            </w:pPr>
            <w:r>
              <w:rPr>
                <w:rFonts w:cs="Times New Roman"/>
                <w:sz w:val="24"/>
                <w:szCs w:val="24"/>
              </w:rPr>
              <w:t>≥ 4</w:t>
            </w:r>
          </w:p>
        </w:tc>
        <w:tc>
          <w:tcPr>
            <w:tcW w:w="963" w:type="pct"/>
            <w:hideMark/>
          </w:tcPr>
          <w:p w14:paraId="3FF384C8"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7C39CD9C" w14:textId="0A1DF5DB" w:rsidR="00EE4B35" w:rsidRDefault="00EE4B35" w:rsidP="00EE4B35">
            <w:pPr>
              <w:widowControl/>
              <w:jc w:val="center"/>
              <w:rPr>
                <w:rFonts w:cs="Times New Roman"/>
                <w:sz w:val="24"/>
                <w:szCs w:val="24"/>
              </w:rPr>
            </w:pPr>
            <w:r w:rsidRPr="00EE4B35">
              <w:rPr>
                <w:rFonts w:cs="Times New Roman"/>
                <w:sz w:val="24"/>
                <w:szCs w:val="24"/>
              </w:rPr>
              <w:t>1.26 (1.11, 1.44)</w:t>
            </w:r>
          </w:p>
        </w:tc>
        <w:tc>
          <w:tcPr>
            <w:tcW w:w="1021" w:type="pct"/>
            <w:hideMark/>
          </w:tcPr>
          <w:p w14:paraId="5091DB86" w14:textId="158B26A7" w:rsidR="00EE4B35" w:rsidRDefault="00EE4B35" w:rsidP="00EE4B35">
            <w:pPr>
              <w:widowControl/>
              <w:jc w:val="center"/>
              <w:rPr>
                <w:rFonts w:cs="Times New Roman"/>
                <w:sz w:val="24"/>
                <w:szCs w:val="24"/>
              </w:rPr>
            </w:pPr>
            <w:r w:rsidRPr="00EE4B35">
              <w:rPr>
                <w:rFonts w:cs="Times New Roman"/>
                <w:sz w:val="24"/>
                <w:szCs w:val="24"/>
              </w:rPr>
              <w:t>1.34 (1.18, 1.52)</w:t>
            </w:r>
          </w:p>
        </w:tc>
        <w:tc>
          <w:tcPr>
            <w:tcW w:w="858" w:type="pct"/>
          </w:tcPr>
          <w:p w14:paraId="069F7548" w14:textId="77777777" w:rsidR="00EE4B35" w:rsidRDefault="00EE4B35" w:rsidP="00EE4B35">
            <w:pPr>
              <w:widowControl/>
              <w:jc w:val="center"/>
              <w:rPr>
                <w:rFonts w:cs="Times New Roman"/>
                <w:sz w:val="24"/>
                <w:szCs w:val="24"/>
              </w:rPr>
            </w:pPr>
          </w:p>
        </w:tc>
      </w:tr>
      <w:tr w:rsidR="00EE4B35" w14:paraId="6B8536C6" w14:textId="77777777" w:rsidTr="0095684A">
        <w:trPr>
          <w:trHeight w:val="64"/>
        </w:trPr>
        <w:tc>
          <w:tcPr>
            <w:tcW w:w="1022" w:type="pct"/>
            <w:hideMark/>
          </w:tcPr>
          <w:p w14:paraId="25B2CB54" w14:textId="77777777" w:rsidR="00EE4B35" w:rsidRDefault="00EE4B35" w:rsidP="00EE4B35">
            <w:pPr>
              <w:widowControl/>
              <w:jc w:val="left"/>
              <w:rPr>
                <w:rFonts w:cs="Times New Roman"/>
                <w:sz w:val="24"/>
                <w:szCs w:val="24"/>
              </w:rPr>
            </w:pPr>
            <w:r>
              <w:rPr>
                <w:rFonts w:cs="Times New Roman"/>
                <w:sz w:val="24"/>
                <w:szCs w:val="24"/>
              </w:rPr>
              <w:t>Healthy sleep score</w:t>
            </w:r>
          </w:p>
        </w:tc>
        <w:tc>
          <w:tcPr>
            <w:tcW w:w="963" w:type="pct"/>
          </w:tcPr>
          <w:p w14:paraId="572F20E4" w14:textId="77777777" w:rsidR="00EE4B35" w:rsidRDefault="00EE4B35" w:rsidP="00EE4B35">
            <w:pPr>
              <w:widowControl/>
              <w:jc w:val="center"/>
              <w:rPr>
                <w:rFonts w:cs="Times New Roman"/>
                <w:sz w:val="24"/>
                <w:szCs w:val="24"/>
              </w:rPr>
            </w:pPr>
          </w:p>
        </w:tc>
        <w:tc>
          <w:tcPr>
            <w:tcW w:w="1136" w:type="pct"/>
          </w:tcPr>
          <w:p w14:paraId="460DC0B1" w14:textId="77777777" w:rsidR="00EE4B35" w:rsidRDefault="00EE4B35" w:rsidP="00EE4B35">
            <w:pPr>
              <w:widowControl/>
              <w:jc w:val="center"/>
              <w:rPr>
                <w:rFonts w:cs="Times New Roman"/>
                <w:sz w:val="24"/>
                <w:szCs w:val="24"/>
              </w:rPr>
            </w:pPr>
          </w:p>
        </w:tc>
        <w:tc>
          <w:tcPr>
            <w:tcW w:w="1021" w:type="pct"/>
          </w:tcPr>
          <w:p w14:paraId="18A6156E" w14:textId="77777777" w:rsidR="00EE4B35" w:rsidRDefault="00EE4B35" w:rsidP="00EE4B35">
            <w:pPr>
              <w:widowControl/>
              <w:jc w:val="center"/>
              <w:rPr>
                <w:rFonts w:cs="Times New Roman"/>
                <w:sz w:val="24"/>
                <w:szCs w:val="24"/>
              </w:rPr>
            </w:pPr>
          </w:p>
        </w:tc>
        <w:tc>
          <w:tcPr>
            <w:tcW w:w="858" w:type="pct"/>
            <w:hideMark/>
          </w:tcPr>
          <w:p w14:paraId="3690C93F" w14:textId="32970321" w:rsidR="00EE4B35" w:rsidRDefault="00EE4B35" w:rsidP="00EE4B35">
            <w:pPr>
              <w:widowControl/>
              <w:jc w:val="center"/>
              <w:rPr>
                <w:rFonts w:cs="Times New Roman"/>
                <w:sz w:val="24"/>
                <w:szCs w:val="24"/>
              </w:rPr>
            </w:pPr>
            <w:r w:rsidRPr="00EE4B35">
              <w:rPr>
                <w:rFonts w:cs="Times New Roman"/>
                <w:sz w:val="24"/>
                <w:szCs w:val="24"/>
              </w:rPr>
              <w:t>0.256</w:t>
            </w:r>
          </w:p>
        </w:tc>
      </w:tr>
      <w:tr w:rsidR="00EE4B35" w14:paraId="1030258D" w14:textId="77777777" w:rsidTr="0095684A">
        <w:trPr>
          <w:trHeight w:val="100"/>
        </w:trPr>
        <w:tc>
          <w:tcPr>
            <w:tcW w:w="1022" w:type="pct"/>
            <w:hideMark/>
          </w:tcPr>
          <w:p w14:paraId="70932F4E" w14:textId="77777777" w:rsidR="00EE4B35" w:rsidRDefault="00EE4B35" w:rsidP="00EE4B35">
            <w:pPr>
              <w:widowControl/>
              <w:ind w:firstLineChars="50" w:firstLine="120"/>
              <w:jc w:val="left"/>
              <w:rPr>
                <w:rFonts w:cs="Times New Roman"/>
                <w:sz w:val="24"/>
                <w:szCs w:val="24"/>
              </w:rPr>
            </w:pPr>
            <w:r>
              <w:rPr>
                <w:rFonts w:cs="Times New Roman"/>
                <w:sz w:val="24"/>
                <w:szCs w:val="24"/>
              </w:rPr>
              <w:t>&lt; 4</w:t>
            </w:r>
          </w:p>
        </w:tc>
        <w:tc>
          <w:tcPr>
            <w:tcW w:w="963" w:type="pct"/>
            <w:hideMark/>
          </w:tcPr>
          <w:p w14:paraId="598ABA65"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3A1DA6A8" w14:textId="07799199" w:rsidR="00EE4B35" w:rsidRDefault="00EE4B35" w:rsidP="00EE4B35">
            <w:pPr>
              <w:widowControl/>
              <w:jc w:val="center"/>
              <w:rPr>
                <w:rFonts w:cs="Times New Roman"/>
                <w:sz w:val="24"/>
                <w:szCs w:val="24"/>
              </w:rPr>
            </w:pPr>
            <w:r w:rsidRPr="00EE4B35">
              <w:rPr>
                <w:rFonts w:cs="Times New Roman"/>
                <w:sz w:val="24"/>
                <w:szCs w:val="24"/>
              </w:rPr>
              <w:t>1.34 (1.24, 1.45)</w:t>
            </w:r>
          </w:p>
        </w:tc>
        <w:tc>
          <w:tcPr>
            <w:tcW w:w="1021" w:type="pct"/>
            <w:hideMark/>
          </w:tcPr>
          <w:p w14:paraId="1E8F5F70" w14:textId="0CE81853" w:rsidR="00EE4B35" w:rsidRDefault="00EE4B35" w:rsidP="00EE4B35">
            <w:pPr>
              <w:widowControl/>
              <w:jc w:val="center"/>
              <w:rPr>
                <w:rFonts w:cs="Times New Roman"/>
                <w:sz w:val="24"/>
                <w:szCs w:val="24"/>
              </w:rPr>
            </w:pPr>
            <w:r w:rsidRPr="00EE4B35">
              <w:rPr>
                <w:rFonts w:cs="Times New Roman"/>
                <w:sz w:val="24"/>
                <w:szCs w:val="24"/>
              </w:rPr>
              <w:t>1.47 (1.36, 1.59)</w:t>
            </w:r>
          </w:p>
        </w:tc>
        <w:tc>
          <w:tcPr>
            <w:tcW w:w="858" w:type="pct"/>
          </w:tcPr>
          <w:p w14:paraId="7D4D0E72" w14:textId="77777777" w:rsidR="00EE4B35" w:rsidRDefault="00EE4B35" w:rsidP="00EE4B35">
            <w:pPr>
              <w:widowControl/>
              <w:jc w:val="center"/>
              <w:rPr>
                <w:rFonts w:cs="Times New Roman"/>
                <w:sz w:val="24"/>
                <w:szCs w:val="24"/>
              </w:rPr>
            </w:pPr>
          </w:p>
        </w:tc>
      </w:tr>
      <w:tr w:rsidR="00EE4B35" w14:paraId="144963FB" w14:textId="77777777" w:rsidTr="0095684A">
        <w:trPr>
          <w:trHeight w:val="100"/>
        </w:trPr>
        <w:tc>
          <w:tcPr>
            <w:tcW w:w="1022" w:type="pct"/>
            <w:hideMark/>
          </w:tcPr>
          <w:p w14:paraId="221D48B3" w14:textId="77777777" w:rsidR="00EE4B35" w:rsidRDefault="00EE4B35" w:rsidP="00EE4B35">
            <w:pPr>
              <w:widowControl/>
              <w:ind w:firstLineChars="50" w:firstLine="120"/>
              <w:jc w:val="left"/>
              <w:rPr>
                <w:rFonts w:cs="Times New Roman"/>
                <w:sz w:val="24"/>
                <w:szCs w:val="24"/>
              </w:rPr>
            </w:pPr>
            <w:r>
              <w:rPr>
                <w:rFonts w:cs="Times New Roman"/>
                <w:sz w:val="24"/>
                <w:szCs w:val="24"/>
              </w:rPr>
              <w:t>≥ 4</w:t>
            </w:r>
          </w:p>
        </w:tc>
        <w:tc>
          <w:tcPr>
            <w:tcW w:w="963" w:type="pct"/>
            <w:hideMark/>
          </w:tcPr>
          <w:p w14:paraId="587AB086"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75D2F90A" w14:textId="1400CEEE" w:rsidR="00EE4B35" w:rsidRDefault="00EE4B35" w:rsidP="00EE4B35">
            <w:pPr>
              <w:widowControl/>
              <w:jc w:val="center"/>
              <w:rPr>
                <w:rFonts w:cs="Times New Roman"/>
                <w:sz w:val="24"/>
                <w:szCs w:val="24"/>
              </w:rPr>
            </w:pPr>
            <w:r w:rsidRPr="00EE4B35">
              <w:rPr>
                <w:rFonts w:cs="Times New Roman"/>
                <w:sz w:val="24"/>
                <w:szCs w:val="24"/>
              </w:rPr>
              <w:t>1.47 (1.36, 1.59)</w:t>
            </w:r>
          </w:p>
        </w:tc>
        <w:tc>
          <w:tcPr>
            <w:tcW w:w="1021" w:type="pct"/>
            <w:hideMark/>
          </w:tcPr>
          <w:p w14:paraId="39A8F835" w14:textId="275F7A56" w:rsidR="00EE4B35" w:rsidRDefault="00EE4B35" w:rsidP="00EE4B35">
            <w:pPr>
              <w:widowControl/>
              <w:jc w:val="center"/>
              <w:rPr>
                <w:rFonts w:cs="Times New Roman"/>
                <w:sz w:val="24"/>
                <w:szCs w:val="24"/>
              </w:rPr>
            </w:pPr>
            <w:r w:rsidRPr="00EE4B35">
              <w:rPr>
                <w:rFonts w:cs="Times New Roman"/>
                <w:sz w:val="24"/>
                <w:szCs w:val="24"/>
              </w:rPr>
              <w:t>1.52 (1.40, 1.65)</w:t>
            </w:r>
          </w:p>
        </w:tc>
        <w:tc>
          <w:tcPr>
            <w:tcW w:w="858" w:type="pct"/>
          </w:tcPr>
          <w:p w14:paraId="2246E199" w14:textId="77777777" w:rsidR="00EE4B35" w:rsidRDefault="00EE4B35" w:rsidP="00EE4B35">
            <w:pPr>
              <w:widowControl/>
              <w:jc w:val="center"/>
              <w:rPr>
                <w:rFonts w:cs="Times New Roman"/>
                <w:sz w:val="24"/>
                <w:szCs w:val="24"/>
              </w:rPr>
            </w:pPr>
          </w:p>
        </w:tc>
      </w:tr>
      <w:tr w:rsidR="00EE4B35" w14:paraId="7EE21DF3" w14:textId="77777777" w:rsidTr="0095684A">
        <w:trPr>
          <w:trHeight w:val="100"/>
        </w:trPr>
        <w:tc>
          <w:tcPr>
            <w:tcW w:w="1022" w:type="pct"/>
            <w:hideMark/>
          </w:tcPr>
          <w:p w14:paraId="5E8D4CE7" w14:textId="77777777" w:rsidR="00EE4B35" w:rsidRDefault="00EE4B35" w:rsidP="00EE4B35">
            <w:pPr>
              <w:widowControl/>
              <w:jc w:val="left"/>
              <w:rPr>
                <w:rFonts w:cs="Times New Roman"/>
                <w:sz w:val="24"/>
                <w:szCs w:val="24"/>
              </w:rPr>
            </w:pPr>
            <w:r>
              <w:rPr>
                <w:rFonts w:cs="Times New Roman"/>
                <w:sz w:val="24"/>
                <w:szCs w:val="24"/>
              </w:rPr>
              <w:t>High cholesterol</w:t>
            </w:r>
          </w:p>
        </w:tc>
        <w:tc>
          <w:tcPr>
            <w:tcW w:w="963" w:type="pct"/>
          </w:tcPr>
          <w:p w14:paraId="6DCC2703" w14:textId="77777777" w:rsidR="00EE4B35" w:rsidRDefault="00EE4B35" w:rsidP="00EE4B35">
            <w:pPr>
              <w:widowControl/>
              <w:jc w:val="center"/>
              <w:rPr>
                <w:rFonts w:cs="Times New Roman"/>
                <w:sz w:val="24"/>
                <w:szCs w:val="24"/>
              </w:rPr>
            </w:pPr>
          </w:p>
        </w:tc>
        <w:tc>
          <w:tcPr>
            <w:tcW w:w="1136" w:type="pct"/>
          </w:tcPr>
          <w:p w14:paraId="4C0189E9" w14:textId="77777777" w:rsidR="00EE4B35" w:rsidRDefault="00EE4B35" w:rsidP="00EE4B35">
            <w:pPr>
              <w:widowControl/>
              <w:jc w:val="center"/>
              <w:rPr>
                <w:rFonts w:cs="Times New Roman"/>
                <w:sz w:val="24"/>
                <w:szCs w:val="24"/>
              </w:rPr>
            </w:pPr>
          </w:p>
        </w:tc>
        <w:tc>
          <w:tcPr>
            <w:tcW w:w="1021" w:type="pct"/>
          </w:tcPr>
          <w:p w14:paraId="7214982B" w14:textId="77777777" w:rsidR="00EE4B35" w:rsidRPr="008C32E9" w:rsidRDefault="00EE4B35" w:rsidP="00EE4B35">
            <w:pPr>
              <w:widowControl/>
              <w:jc w:val="center"/>
              <w:rPr>
                <w:rFonts w:cs="Times New Roman"/>
                <w:sz w:val="24"/>
                <w:szCs w:val="24"/>
              </w:rPr>
            </w:pPr>
          </w:p>
        </w:tc>
        <w:tc>
          <w:tcPr>
            <w:tcW w:w="858" w:type="pct"/>
            <w:hideMark/>
          </w:tcPr>
          <w:p w14:paraId="1B1E9260" w14:textId="430060A2" w:rsidR="00EE4B35" w:rsidRPr="008C32E9" w:rsidRDefault="00EE4B35" w:rsidP="00EE4B35">
            <w:pPr>
              <w:widowControl/>
              <w:jc w:val="center"/>
              <w:rPr>
                <w:rFonts w:cs="Times New Roman"/>
                <w:sz w:val="24"/>
                <w:szCs w:val="24"/>
              </w:rPr>
            </w:pPr>
            <w:r w:rsidRPr="00EE4B35">
              <w:rPr>
                <w:rFonts w:cs="Times New Roman"/>
                <w:sz w:val="24"/>
                <w:szCs w:val="24"/>
              </w:rPr>
              <w:t>0.028</w:t>
            </w:r>
          </w:p>
        </w:tc>
      </w:tr>
      <w:tr w:rsidR="00EE4B35" w14:paraId="7B9FDAB3" w14:textId="77777777" w:rsidTr="0095684A">
        <w:trPr>
          <w:trHeight w:val="100"/>
        </w:trPr>
        <w:tc>
          <w:tcPr>
            <w:tcW w:w="1022" w:type="pct"/>
            <w:hideMark/>
          </w:tcPr>
          <w:p w14:paraId="43A3F281" w14:textId="77777777" w:rsidR="00EE4B35" w:rsidRDefault="00EE4B35" w:rsidP="00EE4B35">
            <w:pPr>
              <w:widowControl/>
              <w:ind w:firstLineChars="50" w:firstLine="120"/>
              <w:jc w:val="left"/>
              <w:rPr>
                <w:rFonts w:cs="Times New Roman"/>
                <w:sz w:val="24"/>
                <w:szCs w:val="24"/>
              </w:rPr>
            </w:pPr>
            <w:r>
              <w:rPr>
                <w:rFonts w:cs="Times New Roman"/>
                <w:sz w:val="24"/>
                <w:szCs w:val="24"/>
              </w:rPr>
              <w:t>No</w:t>
            </w:r>
          </w:p>
        </w:tc>
        <w:tc>
          <w:tcPr>
            <w:tcW w:w="963" w:type="pct"/>
            <w:hideMark/>
          </w:tcPr>
          <w:p w14:paraId="039B2931"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7287E69C" w14:textId="7A089511" w:rsidR="00EE4B35" w:rsidRDefault="00EE4B35" w:rsidP="00EE4B35">
            <w:pPr>
              <w:widowControl/>
              <w:jc w:val="center"/>
              <w:rPr>
                <w:rFonts w:cs="Times New Roman"/>
                <w:sz w:val="24"/>
                <w:szCs w:val="24"/>
              </w:rPr>
            </w:pPr>
            <w:r w:rsidRPr="00EE4B35">
              <w:rPr>
                <w:rFonts w:cs="Times New Roman"/>
                <w:sz w:val="24"/>
                <w:szCs w:val="24"/>
              </w:rPr>
              <w:t>1.44 (1.36, 1.52)</w:t>
            </w:r>
          </w:p>
        </w:tc>
        <w:tc>
          <w:tcPr>
            <w:tcW w:w="1021" w:type="pct"/>
            <w:hideMark/>
          </w:tcPr>
          <w:p w14:paraId="62A6D625" w14:textId="113014FA" w:rsidR="00EE4B35" w:rsidRPr="008C32E9" w:rsidRDefault="00EE4B35" w:rsidP="00EE4B35">
            <w:pPr>
              <w:widowControl/>
              <w:jc w:val="center"/>
              <w:rPr>
                <w:rFonts w:cs="Times New Roman"/>
                <w:sz w:val="24"/>
                <w:szCs w:val="24"/>
              </w:rPr>
            </w:pPr>
            <w:r w:rsidRPr="00EE4B35">
              <w:rPr>
                <w:rFonts w:cs="Times New Roman"/>
                <w:sz w:val="24"/>
                <w:szCs w:val="24"/>
              </w:rPr>
              <w:t>1.48 (1.39, 1.58)</w:t>
            </w:r>
          </w:p>
        </w:tc>
        <w:tc>
          <w:tcPr>
            <w:tcW w:w="858" w:type="pct"/>
          </w:tcPr>
          <w:p w14:paraId="357243CD" w14:textId="77777777" w:rsidR="00EE4B35" w:rsidRPr="008C32E9" w:rsidRDefault="00EE4B35" w:rsidP="00EE4B35">
            <w:pPr>
              <w:widowControl/>
              <w:jc w:val="center"/>
              <w:rPr>
                <w:rFonts w:cs="Times New Roman"/>
                <w:sz w:val="24"/>
                <w:szCs w:val="24"/>
              </w:rPr>
            </w:pPr>
          </w:p>
        </w:tc>
      </w:tr>
      <w:tr w:rsidR="00EE4B35" w14:paraId="68644A4E" w14:textId="77777777" w:rsidTr="0095684A">
        <w:trPr>
          <w:trHeight w:val="100"/>
        </w:trPr>
        <w:tc>
          <w:tcPr>
            <w:tcW w:w="1022" w:type="pct"/>
            <w:hideMark/>
          </w:tcPr>
          <w:p w14:paraId="3E95ECF4" w14:textId="77777777" w:rsidR="00EE4B35" w:rsidRDefault="00EE4B35" w:rsidP="00EE4B35">
            <w:pPr>
              <w:widowControl/>
              <w:ind w:firstLineChars="50" w:firstLine="120"/>
              <w:jc w:val="left"/>
              <w:rPr>
                <w:rFonts w:cs="Times New Roman"/>
                <w:sz w:val="24"/>
                <w:szCs w:val="24"/>
              </w:rPr>
            </w:pPr>
            <w:r>
              <w:rPr>
                <w:rFonts w:cs="Times New Roman"/>
                <w:sz w:val="24"/>
                <w:szCs w:val="24"/>
              </w:rPr>
              <w:t>Yes</w:t>
            </w:r>
          </w:p>
        </w:tc>
        <w:tc>
          <w:tcPr>
            <w:tcW w:w="963" w:type="pct"/>
            <w:hideMark/>
          </w:tcPr>
          <w:p w14:paraId="18B02416"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3865127F" w14:textId="598F7A14" w:rsidR="00EE4B35" w:rsidRDefault="00EE4B35" w:rsidP="00EE4B35">
            <w:pPr>
              <w:widowControl/>
              <w:jc w:val="center"/>
              <w:rPr>
                <w:rFonts w:cs="Times New Roman"/>
                <w:sz w:val="24"/>
                <w:szCs w:val="24"/>
              </w:rPr>
            </w:pPr>
            <w:r w:rsidRPr="00EE4B35">
              <w:rPr>
                <w:rFonts w:cs="Times New Roman"/>
                <w:sz w:val="24"/>
                <w:szCs w:val="24"/>
              </w:rPr>
              <w:t>1.11 (0.91, 1.34)</w:t>
            </w:r>
          </w:p>
        </w:tc>
        <w:tc>
          <w:tcPr>
            <w:tcW w:w="1021" w:type="pct"/>
            <w:hideMark/>
          </w:tcPr>
          <w:p w14:paraId="188355F3" w14:textId="12CC4DED" w:rsidR="00EE4B35" w:rsidRPr="008C32E9" w:rsidRDefault="00EE4B35" w:rsidP="00EE4B35">
            <w:pPr>
              <w:widowControl/>
              <w:jc w:val="center"/>
              <w:rPr>
                <w:rFonts w:cs="Times New Roman"/>
                <w:sz w:val="24"/>
                <w:szCs w:val="24"/>
              </w:rPr>
            </w:pPr>
            <w:r w:rsidRPr="00EE4B35">
              <w:rPr>
                <w:rFonts w:cs="Times New Roman"/>
                <w:sz w:val="24"/>
                <w:szCs w:val="24"/>
              </w:rPr>
              <w:t>1.49 (1.30, 1.70)</w:t>
            </w:r>
          </w:p>
        </w:tc>
        <w:tc>
          <w:tcPr>
            <w:tcW w:w="858" w:type="pct"/>
          </w:tcPr>
          <w:p w14:paraId="01850D85" w14:textId="77777777" w:rsidR="00EE4B35" w:rsidRPr="008C32E9" w:rsidRDefault="00EE4B35" w:rsidP="00EE4B35">
            <w:pPr>
              <w:widowControl/>
              <w:jc w:val="center"/>
              <w:rPr>
                <w:rFonts w:cs="Times New Roman"/>
                <w:sz w:val="24"/>
                <w:szCs w:val="24"/>
              </w:rPr>
            </w:pPr>
          </w:p>
        </w:tc>
      </w:tr>
      <w:tr w:rsidR="00EE4B35" w14:paraId="07276B8D" w14:textId="77777777" w:rsidTr="0095684A">
        <w:trPr>
          <w:trHeight w:val="100"/>
        </w:trPr>
        <w:tc>
          <w:tcPr>
            <w:tcW w:w="1022" w:type="pct"/>
            <w:hideMark/>
          </w:tcPr>
          <w:p w14:paraId="6A838BDE" w14:textId="77777777" w:rsidR="00EE4B35" w:rsidRDefault="00EE4B35" w:rsidP="00EE4B35">
            <w:pPr>
              <w:widowControl/>
              <w:jc w:val="left"/>
              <w:rPr>
                <w:rFonts w:cs="Times New Roman"/>
                <w:sz w:val="24"/>
                <w:szCs w:val="24"/>
              </w:rPr>
            </w:pPr>
            <w:r>
              <w:rPr>
                <w:rFonts w:cs="Times New Roman"/>
                <w:sz w:val="24"/>
                <w:szCs w:val="24"/>
              </w:rPr>
              <w:t>Heart failure</w:t>
            </w:r>
          </w:p>
        </w:tc>
        <w:tc>
          <w:tcPr>
            <w:tcW w:w="963" w:type="pct"/>
          </w:tcPr>
          <w:p w14:paraId="5399C0C7" w14:textId="77777777" w:rsidR="00EE4B35" w:rsidRDefault="00EE4B35" w:rsidP="00EE4B35">
            <w:pPr>
              <w:widowControl/>
              <w:jc w:val="center"/>
              <w:rPr>
                <w:rFonts w:cs="Times New Roman"/>
                <w:sz w:val="24"/>
                <w:szCs w:val="24"/>
              </w:rPr>
            </w:pPr>
          </w:p>
        </w:tc>
        <w:tc>
          <w:tcPr>
            <w:tcW w:w="1136" w:type="pct"/>
          </w:tcPr>
          <w:p w14:paraId="4C85792B" w14:textId="77777777" w:rsidR="00EE4B35" w:rsidRDefault="00EE4B35" w:rsidP="00EE4B35">
            <w:pPr>
              <w:widowControl/>
              <w:jc w:val="center"/>
              <w:rPr>
                <w:rFonts w:cs="Times New Roman"/>
                <w:sz w:val="24"/>
                <w:szCs w:val="24"/>
              </w:rPr>
            </w:pPr>
          </w:p>
        </w:tc>
        <w:tc>
          <w:tcPr>
            <w:tcW w:w="1021" w:type="pct"/>
          </w:tcPr>
          <w:p w14:paraId="37864F86" w14:textId="77777777" w:rsidR="00EE4B35" w:rsidRPr="008C32E9" w:rsidRDefault="00EE4B35" w:rsidP="00EE4B35">
            <w:pPr>
              <w:widowControl/>
              <w:jc w:val="center"/>
              <w:rPr>
                <w:rFonts w:cs="Times New Roman"/>
                <w:sz w:val="24"/>
                <w:szCs w:val="24"/>
              </w:rPr>
            </w:pPr>
          </w:p>
        </w:tc>
        <w:tc>
          <w:tcPr>
            <w:tcW w:w="858" w:type="pct"/>
            <w:hideMark/>
          </w:tcPr>
          <w:p w14:paraId="36A5868C" w14:textId="5E050CC0" w:rsidR="00EE4B35" w:rsidRPr="008C32E9" w:rsidRDefault="00EE4B35" w:rsidP="00EE4B35">
            <w:pPr>
              <w:widowControl/>
              <w:jc w:val="center"/>
              <w:rPr>
                <w:rFonts w:cs="Times New Roman"/>
                <w:sz w:val="24"/>
                <w:szCs w:val="24"/>
              </w:rPr>
            </w:pPr>
            <w:r w:rsidRPr="00EE4B35">
              <w:rPr>
                <w:rFonts w:cs="Times New Roman"/>
                <w:sz w:val="24"/>
                <w:szCs w:val="24"/>
              </w:rPr>
              <w:t>0.208</w:t>
            </w:r>
          </w:p>
        </w:tc>
      </w:tr>
      <w:tr w:rsidR="00EE4B35" w14:paraId="73D90BBD" w14:textId="77777777" w:rsidTr="0095684A">
        <w:trPr>
          <w:trHeight w:val="100"/>
        </w:trPr>
        <w:tc>
          <w:tcPr>
            <w:tcW w:w="1022" w:type="pct"/>
            <w:hideMark/>
          </w:tcPr>
          <w:p w14:paraId="0E55A6AA" w14:textId="77777777" w:rsidR="00EE4B35" w:rsidRDefault="00EE4B35" w:rsidP="00EE4B35">
            <w:pPr>
              <w:widowControl/>
              <w:ind w:firstLineChars="50" w:firstLine="120"/>
              <w:jc w:val="left"/>
              <w:rPr>
                <w:rFonts w:cs="Times New Roman"/>
                <w:sz w:val="24"/>
                <w:szCs w:val="24"/>
              </w:rPr>
            </w:pPr>
            <w:r>
              <w:rPr>
                <w:rFonts w:cs="Times New Roman"/>
                <w:sz w:val="24"/>
                <w:szCs w:val="24"/>
              </w:rPr>
              <w:t>No</w:t>
            </w:r>
          </w:p>
        </w:tc>
        <w:tc>
          <w:tcPr>
            <w:tcW w:w="963" w:type="pct"/>
            <w:hideMark/>
          </w:tcPr>
          <w:p w14:paraId="06E78235"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7A7AD270" w14:textId="2BB94776" w:rsidR="00EE4B35" w:rsidRDefault="00EE4B35" w:rsidP="00EE4B35">
            <w:pPr>
              <w:widowControl/>
              <w:jc w:val="center"/>
              <w:rPr>
                <w:rFonts w:cs="Times New Roman"/>
                <w:sz w:val="24"/>
                <w:szCs w:val="24"/>
              </w:rPr>
            </w:pPr>
            <w:r w:rsidRPr="00EE4B35">
              <w:rPr>
                <w:rFonts w:cs="Times New Roman"/>
                <w:sz w:val="24"/>
                <w:szCs w:val="24"/>
              </w:rPr>
              <w:t>1.40 (1.32, 1.48)</w:t>
            </w:r>
          </w:p>
        </w:tc>
        <w:tc>
          <w:tcPr>
            <w:tcW w:w="1021" w:type="pct"/>
            <w:hideMark/>
          </w:tcPr>
          <w:p w14:paraId="54E812D0" w14:textId="12EBDF99" w:rsidR="00EE4B35" w:rsidRPr="008C32E9" w:rsidRDefault="00EE4B35" w:rsidP="00EE4B35">
            <w:pPr>
              <w:widowControl/>
              <w:jc w:val="center"/>
              <w:rPr>
                <w:rFonts w:cs="Times New Roman"/>
                <w:sz w:val="24"/>
                <w:szCs w:val="24"/>
              </w:rPr>
            </w:pPr>
            <w:r w:rsidRPr="00EE4B35">
              <w:rPr>
                <w:rFonts w:cs="Times New Roman"/>
                <w:sz w:val="24"/>
                <w:szCs w:val="24"/>
              </w:rPr>
              <w:t>1.49 (1.41, 1.58)</w:t>
            </w:r>
          </w:p>
        </w:tc>
        <w:tc>
          <w:tcPr>
            <w:tcW w:w="858" w:type="pct"/>
          </w:tcPr>
          <w:p w14:paraId="6626A6C7" w14:textId="77777777" w:rsidR="00EE4B35" w:rsidRPr="008C32E9" w:rsidRDefault="00EE4B35" w:rsidP="00EE4B35">
            <w:pPr>
              <w:widowControl/>
              <w:jc w:val="center"/>
              <w:rPr>
                <w:rFonts w:cs="Times New Roman"/>
                <w:sz w:val="24"/>
                <w:szCs w:val="24"/>
              </w:rPr>
            </w:pPr>
          </w:p>
        </w:tc>
      </w:tr>
      <w:tr w:rsidR="00EE4B35" w14:paraId="5596513B" w14:textId="77777777" w:rsidTr="0095684A">
        <w:trPr>
          <w:trHeight w:val="100"/>
        </w:trPr>
        <w:tc>
          <w:tcPr>
            <w:tcW w:w="1022" w:type="pct"/>
            <w:tcBorders>
              <w:top w:val="nil"/>
              <w:left w:val="nil"/>
              <w:bottom w:val="single" w:sz="4" w:space="0" w:color="auto"/>
              <w:right w:val="nil"/>
            </w:tcBorders>
            <w:hideMark/>
          </w:tcPr>
          <w:p w14:paraId="68A43DA1" w14:textId="77777777" w:rsidR="00EE4B35" w:rsidRDefault="00EE4B35" w:rsidP="00EE4B35">
            <w:pPr>
              <w:widowControl/>
              <w:ind w:firstLineChars="50" w:firstLine="120"/>
              <w:jc w:val="left"/>
              <w:rPr>
                <w:rFonts w:cs="Times New Roman"/>
                <w:sz w:val="24"/>
                <w:szCs w:val="24"/>
              </w:rPr>
            </w:pPr>
            <w:r>
              <w:rPr>
                <w:rFonts w:cs="Times New Roman"/>
                <w:sz w:val="24"/>
                <w:szCs w:val="24"/>
              </w:rPr>
              <w:t>Yes</w:t>
            </w:r>
          </w:p>
        </w:tc>
        <w:tc>
          <w:tcPr>
            <w:tcW w:w="963" w:type="pct"/>
            <w:tcBorders>
              <w:top w:val="nil"/>
              <w:left w:val="nil"/>
              <w:bottom w:val="single" w:sz="4" w:space="0" w:color="auto"/>
              <w:right w:val="nil"/>
            </w:tcBorders>
            <w:hideMark/>
          </w:tcPr>
          <w:p w14:paraId="7FDD3FF2"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tcBorders>
              <w:top w:val="nil"/>
              <w:left w:val="nil"/>
              <w:bottom w:val="single" w:sz="4" w:space="0" w:color="auto"/>
              <w:right w:val="nil"/>
            </w:tcBorders>
            <w:hideMark/>
          </w:tcPr>
          <w:p w14:paraId="65EB2DC8" w14:textId="21C4193A" w:rsidR="00EE4B35" w:rsidRDefault="00EE4B35" w:rsidP="00EE4B35">
            <w:pPr>
              <w:widowControl/>
              <w:jc w:val="center"/>
              <w:rPr>
                <w:rFonts w:cs="Times New Roman"/>
                <w:sz w:val="24"/>
                <w:szCs w:val="24"/>
              </w:rPr>
            </w:pPr>
            <w:r w:rsidRPr="00EE4B35">
              <w:rPr>
                <w:rFonts w:cs="Times New Roman"/>
                <w:sz w:val="24"/>
                <w:szCs w:val="24"/>
              </w:rPr>
              <w:t>7.74 (1.22, 49.10)</w:t>
            </w:r>
          </w:p>
        </w:tc>
        <w:tc>
          <w:tcPr>
            <w:tcW w:w="1021" w:type="pct"/>
            <w:tcBorders>
              <w:top w:val="nil"/>
              <w:left w:val="nil"/>
              <w:bottom w:val="single" w:sz="4" w:space="0" w:color="auto"/>
              <w:right w:val="nil"/>
            </w:tcBorders>
            <w:hideMark/>
          </w:tcPr>
          <w:p w14:paraId="0A485010" w14:textId="0FCCBA4B" w:rsidR="00EE4B35" w:rsidRPr="008C32E9" w:rsidRDefault="00EE4B35" w:rsidP="00EE4B35">
            <w:pPr>
              <w:widowControl/>
              <w:jc w:val="center"/>
              <w:rPr>
                <w:rFonts w:cs="Times New Roman"/>
                <w:sz w:val="24"/>
                <w:szCs w:val="24"/>
              </w:rPr>
            </w:pPr>
            <w:r w:rsidRPr="00EE4B35">
              <w:rPr>
                <w:rFonts w:cs="Times New Roman"/>
                <w:sz w:val="24"/>
                <w:szCs w:val="24"/>
              </w:rPr>
              <w:t>2.43 (0.45, 13.04)</w:t>
            </w:r>
          </w:p>
        </w:tc>
        <w:tc>
          <w:tcPr>
            <w:tcW w:w="858" w:type="pct"/>
            <w:tcBorders>
              <w:top w:val="nil"/>
              <w:left w:val="nil"/>
              <w:bottom w:val="single" w:sz="4" w:space="0" w:color="auto"/>
              <w:right w:val="nil"/>
            </w:tcBorders>
          </w:tcPr>
          <w:p w14:paraId="133439B3" w14:textId="77777777" w:rsidR="00EE4B35" w:rsidRPr="008C32E9" w:rsidRDefault="00EE4B35" w:rsidP="00EE4B35">
            <w:pPr>
              <w:widowControl/>
              <w:jc w:val="center"/>
              <w:rPr>
                <w:rFonts w:cs="Times New Roman"/>
                <w:sz w:val="24"/>
                <w:szCs w:val="24"/>
              </w:rPr>
            </w:pPr>
          </w:p>
        </w:tc>
      </w:tr>
    </w:tbl>
    <w:p w14:paraId="02B73009" w14:textId="77777777" w:rsidR="00553495" w:rsidRDefault="00553495" w:rsidP="00553495">
      <w:pPr>
        <w:rPr>
          <w:rFonts w:cs="Times New Roman"/>
          <w:bCs w:val="0"/>
          <w:sz w:val="24"/>
          <w:szCs w:val="24"/>
        </w:rPr>
      </w:pPr>
    </w:p>
    <w:p w14:paraId="48BA7673" w14:textId="0E4E0F41" w:rsidR="00553495" w:rsidRDefault="00553495" w:rsidP="00553495">
      <w:pPr>
        <w:rPr>
          <w:rFonts w:cs="Times New Roman"/>
          <w:bCs w:val="0"/>
          <w:sz w:val="24"/>
          <w:szCs w:val="24"/>
        </w:rPr>
      </w:pPr>
      <w:r>
        <w:rPr>
          <w:rFonts w:cs="Times New Roman"/>
          <w:bCs w:val="0"/>
          <w:sz w:val="24"/>
          <w:szCs w:val="24"/>
        </w:rPr>
        <w:t xml:space="preserve">The analysis was performed in </w:t>
      </w:r>
      <w:r w:rsidR="003351CA">
        <w:rPr>
          <w:rFonts w:cs="Times New Roman"/>
          <w:bCs w:val="0"/>
          <w:sz w:val="24"/>
          <w:szCs w:val="24"/>
        </w:rPr>
        <w:t>fully adjusted model</w:t>
      </w:r>
      <w:r>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outcomes).</w:t>
      </w:r>
    </w:p>
    <w:p w14:paraId="345F07ED" w14:textId="77777777" w:rsidR="00553495" w:rsidRDefault="00553495" w:rsidP="00553495">
      <w:pPr>
        <w:widowControl/>
        <w:jc w:val="left"/>
        <w:rPr>
          <w:rFonts w:cs="Times New Roman"/>
          <w:bCs w:val="0"/>
          <w:sz w:val="24"/>
          <w:szCs w:val="24"/>
        </w:rPr>
      </w:pPr>
      <w:r>
        <w:rPr>
          <w:rFonts w:cs="Times New Roman"/>
          <w:bCs w:val="0"/>
          <w:sz w:val="24"/>
          <w:szCs w:val="24"/>
        </w:rPr>
        <w:br w:type="page"/>
      </w:r>
    </w:p>
    <w:p w14:paraId="3CBFDA07" w14:textId="730E4CF8" w:rsidR="00553495" w:rsidRDefault="00553495" w:rsidP="00553495">
      <w:pPr>
        <w:widowControl/>
        <w:jc w:val="left"/>
        <w:rPr>
          <w:rFonts w:cs="Times New Roman"/>
          <w:bCs w:val="0"/>
          <w:sz w:val="20"/>
          <w:szCs w:val="20"/>
        </w:rPr>
      </w:pPr>
      <w:r>
        <w:rPr>
          <w:rFonts w:cs="Times New Roman"/>
          <w:b/>
          <w:bCs w:val="0"/>
          <w:sz w:val="24"/>
          <w:szCs w:val="24"/>
        </w:rPr>
        <w:lastRenderedPageBreak/>
        <w:t xml:space="preserve">Supplementary Table   </w:t>
      </w:r>
      <w:r w:rsidR="00EE4B35">
        <w:rPr>
          <w:rFonts w:cs="Times New Roman" w:hint="eastAsia"/>
          <w:b/>
          <w:bCs w:val="0"/>
          <w:sz w:val="24"/>
          <w:szCs w:val="24"/>
        </w:rPr>
        <w:t>2</w:t>
      </w:r>
      <w:r w:rsidR="00664B9E">
        <w:rPr>
          <w:rFonts w:cs="Times New Roman" w:hint="eastAsia"/>
          <w:b/>
          <w:bCs w:val="0"/>
          <w:sz w:val="24"/>
          <w:szCs w:val="24"/>
        </w:rPr>
        <w:t>3</w:t>
      </w:r>
      <w:r>
        <w:rPr>
          <w:rFonts w:cs="Times New Roman"/>
          <w:b/>
          <w:bCs w:val="0"/>
          <w:sz w:val="24"/>
          <w:szCs w:val="24"/>
        </w:rPr>
        <w:t xml:space="preserve">. Subgroup analyses of the associations between glycemic status and the risk of </w:t>
      </w:r>
      <w:r>
        <w:rPr>
          <w:rFonts w:cs="Times New Roman" w:hint="eastAsia"/>
          <w:b/>
          <w:bCs w:val="0"/>
          <w:sz w:val="24"/>
          <w:szCs w:val="24"/>
        </w:rPr>
        <w:t>s</w:t>
      </w:r>
      <w:r w:rsidRPr="00A22FEA">
        <w:rPr>
          <w:rFonts w:cs="Times New Roman"/>
          <w:b/>
          <w:bCs w:val="0"/>
          <w:sz w:val="24"/>
          <w:szCs w:val="24"/>
        </w:rPr>
        <w:t>troke</w:t>
      </w:r>
      <w:r w:rsidRPr="00C245C4">
        <w:rPr>
          <w:rFonts w:cs="Times New Roman"/>
          <w:b/>
          <w:bCs w:val="0"/>
          <w:sz w:val="24"/>
          <w:szCs w:val="24"/>
        </w:rPr>
        <w:t xml:space="preserve"> </w:t>
      </w:r>
      <w:r>
        <w:rPr>
          <w:rFonts w:cs="Times New Roman"/>
          <w:b/>
          <w:bCs w:val="0"/>
          <w:kern w:val="0"/>
          <w:sz w:val="24"/>
          <w:szCs w:val="24"/>
        </w:rPr>
        <w:t>in the UKB cohort (</w:t>
      </w:r>
      <w:r w:rsidR="00EE4B35">
        <w:rPr>
          <w:rFonts w:cs="Times New Roman" w:hint="eastAsia"/>
          <w:b/>
          <w:bCs w:val="0"/>
          <w:kern w:val="0"/>
          <w:sz w:val="24"/>
          <w:szCs w:val="24"/>
        </w:rPr>
        <w:t>WHO</w:t>
      </w:r>
      <w:r>
        <w:rPr>
          <w:rFonts w:cs="Times New Roman"/>
          <w:b/>
          <w:bCs w:val="0"/>
          <w:kern w:val="0"/>
          <w:sz w:val="24"/>
          <w:szCs w:val="24"/>
        </w:rPr>
        <w:t xml:space="preserve">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553495" w14:paraId="5EB2A047" w14:textId="77777777" w:rsidTr="0095684A">
        <w:tc>
          <w:tcPr>
            <w:tcW w:w="1022" w:type="pct"/>
            <w:vMerge w:val="restart"/>
            <w:tcBorders>
              <w:top w:val="single" w:sz="4" w:space="0" w:color="auto"/>
              <w:left w:val="nil"/>
              <w:bottom w:val="single" w:sz="4" w:space="0" w:color="auto"/>
              <w:right w:val="nil"/>
            </w:tcBorders>
            <w:vAlign w:val="center"/>
            <w:hideMark/>
          </w:tcPr>
          <w:p w14:paraId="271C0A99" w14:textId="77777777" w:rsidR="00553495" w:rsidRDefault="00553495" w:rsidP="0095684A">
            <w:pPr>
              <w:widowControl/>
              <w:jc w:val="left"/>
              <w:rPr>
                <w:rFonts w:cs="Times New Roman"/>
                <w:sz w:val="24"/>
                <w:szCs w:val="24"/>
              </w:rPr>
            </w:pPr>
            <w:r>
              <w:rPr>
                <w:rFonts w:cs="Times New Roman"/>
                <w:sz w:val="24"/>
                <w:szCs w:val="24"/>
              </w:rPr>
              <w:t>Subgroup</w:t>
            </w:r>
          </w:p>
        </w:tc>
        <w:tc>
          <w:tcPr>
            <w:tcW w:w="3120" w:type="pct"/>
            <w:gridSpan w:val="3"/>
            <w:tcBorders>
              <w:top w:val="single" w:sz="4" w:space="0" w:color="auto"/>
              <w:left w:val="nil"/>
              <w:bottom w:val="single" w:sz="4" w:space="0" w:color="auto"/>
              <w:right w:val="nil"/>
            </w:tcBorders>
            <w:hideMark/>
          </w:tcPr>
          <w:p w14:paraId="79CF5111" w14:textId="77777777" w:rsidR="00553495" w:rsidRDefault="00553495" w:rsidP="0095684A">
            <w:pPr>
              <w:widowControl/>
              <w:jc w:val="center"/>
              <w:rPr>
                <w:rFonts w:cs="Times New Roman"/>
                <w:sz w:val="24"/>
                <w:szCs w:val="24"/>
              </w:rPr>
            </w:pPr>
            <w:r>
              <w:rPr>
                <w:rFonts w:cs="Times New Roman"/>
                <w:sz w:val="24"/>
                <w:szCs w:val="24"/>
              </w:rPr>
              <w:t>Groups</w:t>
            </w:r>
          </w:p>
        </w:tc>
        <w:tc>
          <w:tcPr>
            <w:tcW w:w="858" w:type="pct"/>
            <w:vMerge w:val="restart"/>
            <w:tcBorders>
              <w:top w:val="single" w:sz="4" w:space="0" w:color="auto"/>
              <w:left w:val="nil"/>
              <w:bottom w:val="single" w:sz="4" w:space="0" w:color="auto"/>
              <w:right w:val="nil"/>
            </w:tcBorders>
            <w:vAlign w:val="center"/>
            <w:hideMark/>
          </w:tcPr>
          <w:p w14:paraId="2165EFF0" w14:textId="77777777" w:rsidR="00553495" w:rsidRDefault="00553495" w:rsidP="0095684A">
            <w:pPr>
              <w:widowControl/>
              <w:jc w:val="center"/>
              <w:rPr>
                <w:rFonts w:cs="Times New Roman"/>
                <w:sz w:val="24"/>
                <w:szCs w:val="24"/>
              </w:rPr>
            </w:pPr>
            <w:r>
              <w:rPr>
                <w:rFonts w:cs="Times New Roman"/>
                <w:i/>
                <w:iCs/>
                <w:sz w:val="24"/>
                <w:szCs w:val="24"/>
              </w:rPr>
              <w:t>P</w:t>
            </w:r>
            <w:r>
              <w:rPr>
                <w:rFonts w:cs="Times New Roman"/>
                <w:sz w:val="24"/>
                <w:szCs w:val="24"/>
              </w:rPr>
              <w:t xml:space="preserve"> for interaction</w:t>
            </w:r>
          </w:p>
        </w:tc>
      </w:tr>
      <w:tr w:rsidR="00553495" w14:paraId="52203535" w14:textId="77777777" w:rsidTr="0095684A">
        <w:tc>
          <w:tcPr>
            <w:tcW w:w="0" w:type="auto"/>
            <w:vMerge/>
            <w:tcBorders>
              <w:top w:val="single" w:sz="4" w:space="0" w:color="auto"/>
              <w:left w:val="nil"/>
              <w:bottom w:val="single" w:sz="4" w:space="0" w:color="auto"/>
              <w:right w:val="nil"/>
            </w:tcBorders>
            <w:vAlign w:val="center"/>
            <w:hideMark/>
          </w:tcPr>
          <w:p w14:paraId="05BBB8AF" w14:textId="77777777" w:rsidR="00553495" w:rsidRDefault="00553495" w:rsidP="0095684A">
            <w:pPr>
              <w:widowControl/>
              <w:jc w:val="left"/>
              <w:rPr>
                <w:rFonts w:cs="Times New Roman"/>
                <w:sz w:val="24"/>
                <w:szCs w:val="24"/>
              </w:rPr>
            </w:pPr>
          </w:p>
        </w:tc>
        <w:tc>
          <w:tcPr>
            <w:tcW w:w="963" w:type="pct"/>
            <w:tcBorders>
              <w:top w:val="single" w:sz="4" w:space="0" w:color="auto"/>
              <w:left w:val="nil"/>
              <w:bottom w:val="single" w:sz="4" w:space="0" w:color="auto"/>
              <w:right w:val="nil"/>
            </w:tcBorders>
            <w:hideMark/>
          </w:tcPr>
          <w:p w14:paraId="0DA8D2D7" w14:textId="77777777" w:rsidR="00553495" w:rsidRDefault="00553495" w:rsidP="0095684A">
            <w:pPr>
              <w:widowControl/>
              <w:jc w:val="center"/>
              <w:rPr>
                <w:rFonts w:cs="Times New Roman"/>
                <w:sz w:val="24"/>
                <w:szCs w:val="24"/>
              </w:rPr>
            </w:pPr>
            <w:r>
              <w:rPr>
                <w:rFonts w:cs="Times New Roman"/>
                <w:sz w:val="24"/>
                <w:szCs w:val="24"/>
              </w:rPr>
              <w:t>Normoglycemia</w:t>
            </w:r>
          </w:p>
        </w:tc>
        <w:tc>
          <w:tcPr>
            <w:tcW w:w="1136" w:type="pct"/>
            <w:tcBorders>
              <w:top w:val="single" w:sz="4" w:space="0" w:color="auto"/>
              <w:left w:val="nil"/>
              <w:bottom w:val="single" w:sz="4" w:space="0" w:color="auto"/>
              <w:right w:val="nil"/>
            </w:tcBorders>
            <w:hideMark/>
          </w:tcPr>
          <w:p w14:paraId="20AD3D9A" w14:textId="77777777" w:rsidR="00553495" w:rsidRDefault="00553495" w:rsidP="0095684A">
            <w:pPr>
              <w:widowControl/>
              <w:jc w:val="center"/>
              <w:rPr>
                <w:rFonts w:cs="Times New Roman"/>
                <w:sz w:val="24"/>
                <w:szCs w:val="24"/>
              </w:rPr>
            </w:pPr>
            <w:r>
              <w:rPr>
                <w:rFonts w:cs="Times New Roman"/>
                <w:sz w:val="24"/>
                <w:szCs w:val="24"/>
              </w:rPr>
              <w:t>Prediabetes</w:t>
            </w:r>
          </w:p>
        </w:tc>
        <w:tc>
          <w:tcPr>
            <w:tcW w:w="1021" w:type="pct"/>
            <w:tcBorders>
              <w:top w:val="single" w:sz="4" w:space="0" w:color="auto"/>
              <w:left w:val="nil"/>
              <w:bottom w:val="single" w:sz="4" w:space="0" w:color="auto"/>
              <w:right w:val="nil"/>
            </w:tcBorders>
            <w:hideMark/>
          </w:tcPr>
          <w:p w14:paraId="3120F8F7" w14:textId="77777777" w:rsidR="00553495" w:rsidRDefault="00553495" w:rsidP="0095684A">
            <w:pPr>
              <w:widowControl/>
              <w:jc w:val="center"/>
              <w:rPr>
                <w:rFonts w:cs="Times New Roman"/>
                <w:sz w:val="24"/>
                <w:szCs w:val="24"/>
              </w:rPr>
            </w:pPr>
            <w:r>
              <w:rPr>
                <w:rFonts w:cs="Times New Roman"/>
                <w:sz w:val="24"/>
                <w:szCs w:val="24"/>
              </w:rPr>
              <w:t>T2DM</w:t>
            </w:r>
          </w:p>
        </w:tc>
        <w:tc>
          <w:tcPr>
            <w:tcW w:w="0" w:type="auto"/>
            <w:vMerge/>
            <w:tcBorders>
              <w:top w:val="single" w:sz="4" w:space="0" w:color="auto"/>
              <w:left w:val="nil"/>
              <w:bottom w:val="single" w:sz="4" w:space="0" w:color="auto"/>
              <w:right w:val="nil"/>
            </w:tcBorders>
            <w:vAlign w:val="center"/>
            <w:hideMark/>
          </w:tcPr>
          <w:p w14:paraId="58FBE229" w14:textId="77777777" w:rsidR="00553495" w:rsidRDefault="00553495" w:rsidP="0095684A">
            <w:pPr>
              <w:widowControl/>
              <w:jc w:val="left"/>
              <w:rPr>
                <w:rFonts w:cs="Times New Roman"/>
                <w:sz w:val="24"/>
                <w:szCs w:val="24"/>
              </w:rPr>
            </w:pPr>
          </w:p>
        </w:tc>
      </w:tr>
      <w:tr w:rsidR="00EE4B35" w14:paraId="21876D4E" w14:textId="77777777" w:rsidTr="0095684A">
        <w:tc>
          <w:tcPr>
            <w:tcW w:w="1022" w:type="pct"/>
            <w:tcBorders>
              <w:top w:val="single" w:sz="4" w:space="0" w:color="auto"/>
              <w:left w:val="nil"/>
              <w:bottom w:val="nil"/>
              <w:right w:val="nil"/>
            </w:tcBorders>
            <w:hideMark/>
          </w:tcPr>
          <w:p w14:paraId="38A604D3" w14:textId="77777777" w:rsidR="00EE4B35" w:rsidRDefault="00EE4B35" w:rsidP="00EE4B35">
            <w:pPr>
              <w:widowControl/>
              <w:jc w:val="left"/>
              <w:rPr>
                <w:rFonts w:cs="Times New Roman"/>
                <w:sz w:val="24"/>
                <w:szCs w:val="24"/>
              </w:rPr>
            </w:pPr>
            <w:r>
              <w:rPr>
                <w:rFonts w:cs="Times New Roman"/>
                <w:sz w:val="24"/>
                <w:szCs w:val="24"/>
              </w:rPr>
              <w:t>Age (years)</w:t>
            </w:r>
          </w:p>
        </w:tc>
        <w:tc>
          <w:tcPr>
            <w:tcW w:w="963" w:type="pct"/>
            <w:tcBorders>
              <w:top w:val="single" w:sz="4" w:space="0" w:color="auto"/>
              <w:left w:val="nil"/>
              <w:bottom w:val="nil"/>
              <w:right w:val="nil"/>
            </w:tcBorders>
          </w:tcPr>
          <w:p w14:paraId="5413F2EF" w14:textId="77777777" w:rsidR="00EE4B35" w:rsidRDefault="00EE4B35" w:rsidP="00EE4B35">
            <w:pPr>
              <w:widowControl/>
              <w:jc w:val="center"/>
              <w:rPr>
                <w:rFonts w:cs="Times New Roman"/>
                <w:sz w:val="24"/>
                <w:szCs w:val="24"/>
              </w:rPr>
            </w:pPr>
          </w:p>
        </w:tc>
        <w:tc>
          <w:tcPr>
            <w:tcW w:w="1136" w:type="pct"/>
            <w:tcBorders>
              <w:top w:val="single" w:sz="4" w:space="0" w:color="auto"/>
              <w:left w:val="nil"/>
              <w:bottom w:val="nil"/>
              <w:right w:val="nil"/>
            </w:tcBorders>
          </w:tcPr>
          <w:p w14:paraId="1C5BA453" w14:textId="77777777" w:rsidR="00EE4B35" w:rsidRDefault="00EE4B35" w:rsidP="00EE4B35">
            <w:pPr>
              <w:widowControl/>
              <w:jc w:val="center"/>
              <w:rPr>
                <w:rFonts w:cs="Times New Roman"/>
                <w:sz w:val="24"/>
                <w:szCs w:val="24"/>
              </w:rPr>
            </w:pPr>
          </w:p>
        </w:tc>
        <w:tc>
          <w:tcPr>
            <w:tcW w:w="1021" w:type="pct"/>
            <w:tcBorders>
              <w:top w:val="single" w:sz="4" w:space="0" w:color="auto"/>
              <w:left w:val="nil"/>
              <w:bottom w:val="nil"/>
              <w:right w:val="nil"/>
            </w:tcBorders>
          </w:tcPr>
          <w:p w14:paraId="02BBD468" w14:textId="77777777" w:rsidR="00EE4B35" w:rsidRDefault="00EE4B35" w:rsidP="00EE4B35">
            <w:pPr>
              <w:widowControl/>
              <w:jc w:val="center"/>
              <w:rPr>
                <w:rFonts w:cs="Times New Roman"/>
                <w:sz w:val="24"/>
                <w:szCs w:val="24"/>
              </w:rPr>
            </w:pPr>
          </w:p>
        </w:tc>
        <w:tc>
          <w:tcPr>
            <w:tcW w:w="858" w:type="pct"/>
            <w:tcBorders>
              <w:top w:val="single" w:sz="4" w:space="0" w:color="auto"/>
              <w:left w:val="nil"/>
              <w:bottom w:val="nil"/>
              <w:right w:val="nil"/>
            </w:tcBorders>
            <w:hideMark/>
          </w:tcPr>
          <w:p w14:paraId="7AD03B7F" w14:textId="01DF7812" w:rsidR="00EE4B35" w:rsidRDefault="00EE4B35" w:rsidP="00EE4B35">
            <w:pPr>
              <w:widowControl/>
              <w:jc w:val="center"/>
              <w:rPr>
                <w:rFonts w:cs="Times New Roman"/>
                <w:sz w:val="24"/>
                <w:szCs w:val="24"/>
              </w:rPr>
            </w:pPr>
            <w:r w:rsidRPr="00EE4B35">
              <w:rPr>
                <w:rFonts w:cs="Times New Roman"/>
                <w:sz w:val="24"/>
                <w:szCs w:val="24"/>
              </w:rPr>
              <w:t>&lt;0.001</w:t>
            </w:r>
          </w:p>
        </w:tc>
      </w:tr>
      <w:tr w:rsidR="00EE4B35" w14:paraId="3CFD0752" w14:textId="77777777" w:rsidTr="0095684A">
        <w:tc>
          <w:tcPr>
            <w:tcW w:w="1022" w:type="pct"/>
            <w:hideMark/>
          </w:tcPr>
          <w:p w14:paraId="6378FE9C" w14:textId="77777777" w:rsidR="00EE4B35" w:rsidRDefault="00EE4B35" w:rsidP="00EE4B35">
            <w:pPr>
              <w:widowControl/>
              <w:ind w:firstLineChars="50" w:firstLine="120"/>
              <w:jc w:val="left"/>
              <w:rPr>
                <w:rFonts w:cs="Times New Roman"/>
                <w:sz w:val="24"/>
                <w:szCs w:val="24"/>
              </w:rPr>
            </w:pPr>
            <w:r>
              <w:rPr>
                <w:rFonts w:cs="Times New Roman"/>
                <w:sz w:val="24"/>
                <w:szCs w:val="24"/>
              </w:rPr>
              <w:t>&lt; 65</w:t>
            </w:r>
          </w:p>
        </w:tc>
        <w:tc>
          <w:tcPr>
            <w:tcW w:w="963" w:type="pct"/>
            <w:hideMark/>
          </w:tcPr>
          <w:p w14:paraId="33CC8622"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48428990" w14:textId="361B8284" w:rsidR="00EE4B35" w:rsidRDefault="00EE4B35" w:rsidP="00EE4B35">
            <w:pPr>
              <w:widowControl/>
              <w:jc w:val="center"/>
              <w:rPr>
                <w:rFonts w:cs="Times New Roman"/>
                <w:sz w:val="24"/>
                <w:szCs w:val="24"/>
              </w:rPr>
            </w:pPr>
            <w:r w:rsidRPr="00EE4B35">
              <w:rPr>
                <w:rFonts w:cs="Times New Roman"/>
                <w:sz w:val="24"/>
                <w:szCs w:val="24"/>
              </w:rPr>
              <w:t>1.55 (1.44, 1.66)</w:t>
            </w:r>
          </w:p>
        </w:tc>
        <w:tc>
          <w:tcPr>
            <w:tcW w:w="1021" w:type="pct"/>
            <w:hideMark/>
          </w:tcPr>
          <w:p w14:paraId="3BA43088" w14:textId="135430E4" w:rsidR="00EE4B35" w:rsidRDefault="00EE4B35" w:rsidP="00EE4B35">
            <w:pPr>
              <w:widowControl/>
              <w:jc w:val="center"/>
              <w:rPr>
                <w:rFonts w:cs="Times New Roman"/>
                <w:sz w:val="24"/>
                <w:szCs w:val="24"/>
              </w:rPr>
            </w:pPr>
            <w:r w:rsidRPr="00EE4B35">
              <w:rPr>
                <w:rFonts w:cs="Times New Roman"/>
                <w:sz w:val="24"/>
                <w:szCs w:val="24"/>
              </w:rPr>
              <w:t>1.67 (1.55, 1.80)</w:t>
            </w:r>
          </w:p>
        </w:tc>
        <w:tc>
          <w:tcPr>
            <w:tcW w:w="858" w:type="pct"/>
          </w:tcPr>
          <w:p w14:paraId="24E6955E" w14:textId="77777777" w:rsidR="00EE4B35" w:rsidRDefault="00EE4B35" w:rsidP="00EE4B35">
            <w:pPr>
              <w:widowControl/>
              <w:jc w:val="center"/>
              <w:rPr>
                <w:rFonts w:cs="Times New Roman"/>
                <w:sz w:val="24"/>
                <w:szCs w:val="24"/>
              </w:rPr>
            </w:pPr>
          </w:p>
        </w:tc>
      </w:tr>
      <w:tr w:rsidR="00EE4B35" w14:paraId="28592CC5" w14:textId="77777777" w:rsidTr="0095684A">
        <w:tc>
          <w:tcPr>
            <w:tcW w:w="1022" w:type="pct"/>
            <w:hideMark/>
          </w:tcPr>
          <w:p w14:paraId="520EBC44" w14:textId="77777777" w:rsidR="00EE4B35" w:rsidRDefault="00EE4B35" w:rsidP="00EE4B35">
            <w:pPr>
              <w:widowControl/>
              <w:ind w:firstLineChars="50" w:firstLine="120"/>
              <w:jc w:val="left"/>
              <w:rPr>
                <w:rFonts w:cs="Times New Roman"/>
                <w:sz w:val="24"/>
                <w:szCs w:val="24"/>
              </w:rPr>
            </w:pPr>
            <w:r>
              <w:rPr>
                <w:rFonts w:cs="Times New Roman"/>
                <w:sz w:val="24"/>
                <w:szCs w:val="24"/>
              </w:rPr>
              <w:t>≥ 65</w:t>
            </w:r>
          </w:p>
        </w:tc>
        <w:tc>
          <w:tcPr>
            <w:tcW w:w="963" w:type="pct"/>
            <w:hideMark/>
          </w:tcPr>
          <w:p w14:paraId="1A5950A0"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6F76CE62" w14:textId="163AC563" w:rsidR="00EE4B35" w:rsidRDefault="00EE4B35" w:rsidP="00EE4B35">
            <w:pPr>
              <w:widowControl/>
              <w:jc w:val="center"/>
              <w:rPr>
                <w:rFonts w:cs="Times New Roman"/>
                <w:sz w:val="24"/>
                <w:szCs w:val="24"/>
              </w:rPr>
            </w:pPr>
            <w:r w:rsidRPr="00EE4B35">
              <w:rPr>
                <w:rFonts w:cs="Times New Roman"/>
                <w:sz w:val="24"/>
                <w:szCs w:val="24"/>
              </w:rPr>
              <w:t>1.20 (1.10, 1.32)</w:t>
            </w:r>
          </w:p>
        </w:tc>
        <w:tc>
          <w:tcPr>
            <w:tcW w:w="1021" w:type="pct"/>
            <w:hideMark/>
          </w:tcPr>
          <w:p w14:paraId="3BD871A6" w14:textId="6006D052" w:rsidR="00EE4B35" w:rsidRDefault="00EE4B35" w:rsidP="00EE4B35">
            <w:pPr>
              <w:widowControl/>
              <w:jc w:val="center"/>
              <w:rPr>
                <w:rFonts w:cs="Times New Roman"/>
                <w:sz w:val="24"/>
                <w:szCs w:val="24"/>
              </w:rPr>
            </w:pPr>
            <w:r w:rsidRPr="00EE4B35">
              <w:rPr>
                <w:rFonts w:cs="Times New Roman"/>
                <w:sz w:val="24"/>
                <w:szCs w:val="24"/>
              </w:rPr>
              <w:t>1.30 (1.18, 1.42)</w:t>
            </w:r>
          </w:p>
        </w:tc>
        <w:tc>
          <w:tcPr>
            <w:tcW w:w="858" w:type="pct"/>
          </w:tcPr>
          <w:p w14:paraId="798CC471" w14:textId="77777777" w:rsidR="00EE4B35" w:rsidRDefault="00EE4B35" w:rsidP="00EE4B35">
            <w:pPr>
              <w:widowControl/>
              <w:jc w:val="center"/>
              <w:rPr>
                <w:rFonts w:cs="Times New Roman"/>
                <w:sz w:val="24"/>
                <w:szCs w:val="24"/>
              </w:rPr>
            </w:pPr>
          </w:p>
        </w:tc>
      </w:tr>
      <w:tr w:rsidR="00EE4B35" w14:paraId="47A94DA1" w14:textId="77777777" w:rsidTr="0095684A">
        <w:tc>
          <w:tcPr>
            <w:tcW w:w="1022" w:type="pct"/>
            <w:hideMark/>
          </w:tcPr>
          <w:p w14:paraId="00175604" w14:textId="77777777" w:rsidR="00EE4B35" w:rsidRDefault="00EE4B35" w:rsidP="00EE4B35">
            <w:pPr>
              <w:widowControl/>
              <w:jc w:val="left"/>
              <w:rPr>
                <w:rFonts w:cs="Times New Roman"/>
                <w:sz w:val="24"/>
                <w:szCs w:val="24"/>
              </w:rPr>
            </w:pPr>
            <w:r>
              <w:rPr>
                <w:rFonts w:cs="Times New Roman"/>
                <w:sz w:val="24"/>
                <w:szCs w:val="24"/>
              </w:rPr>
              <w:t>Sex</w:t>
            </w:r>
          </w:p>
        </w:tc>
        <w:tc>
          <w:tcPr>
            <w:tcW w:w="963" w:type="pct"/>
          </w:tcPr>
          <w:p w14:paraId="1A4B7FC4" w14:textId="77777777" w:rsidR="00EE4B35" w:rsidRDefault="00EE4B35" w:rsidP="00EE4B35">
            <w:pPr>
              <w:widowControl/>
              <w:jc w:val="center"/>
              <w:rPr>
                <w:rFonts w:cs="Times New Roman"/>
                <w:sz w:val="24"/>
                <w:szCs w:val="24"/>
              </w:rPr>
            </w:pPr>
          </w:p>
        </w:tc>
        <w:tc>
          <w:tcPr>
            <w:tcW w:w="1136" w:type="pct"/>
          </w:tcPr>
          <w:p w14:paraId="5D715167" w14:textId="77777777" w:rsidR="00EE4B35" w:rsidRDefault="00EE4B35" w:rsidP="00EE4B35">
            <w:pPr>
              <w:widowControl/>
              <w:jc w:val="center"/>
              <w:rPr>
                <w:rFonts w:cs="Times New Roman"/>
                <w:sz w:val="24"/>
                <w:szCs w:val="24"/>
              </w:rPr>
            </w:pPr>
          </w:p>
        </w:tc>
        <w:tc>
          <w:tcPr>
            <w:tcW w:w="1021" w:type="pct"/>
          </w:tcPr>
          <w:p w14:paraId="5F4CC3B0" w14:textId="77777777" w:rsidR="00EE4B35" w:rsidRDefault="00EE4B35" w:rsidP="00EE4B35">
            <w:pPr>
              <w:widowControl/>
              <w:jc w:val="center"/>
              <w:rPr>
                <w:rFonts w:cs="Times New Roman"/>
                <w:sz w:val="24"/>
                <w:szCs w:val="24"/>
              </w:rPr>
            </w:pPr>
          </w:p>
        </w:tc>
        <w:tc>
          <w:tcPr>
            <w:tcW w:w="858" w:type="pct"/>
            <w:hideMark/>
          </w:tcPr>
          <w:p w14:paraId="1EFC1473" w14:textId="4DC35DBE" w:rsidR="00EE4B35" w:rsidRDefault="00EE4B35" w:rsidP="00EE4B35">
            <w:pPr>
              <w:widowControl/>
              <w:jc w:val="center"/>
              <w:rPr>
                <w:rFonts w:cs="Times New Roman"/>
                <w:sz w:val="24"/>
                <w:szCs w:val="24"/>
              </w:rPr>
            </w:pPr>
            <w:r w:rsidRPr="00EE4B35">
              <w:rPr>
                <w:rFonts w:cs="Times New Roman"/>
                <w:sz w:val="24"/>
                <w:szCs w:val="24"/>
              </w:rPr>
              <w:t>0.847</w:t>
            </w:r>
          </w:p>
        </w:tc>
      </w:tr>
      <w:tr w:rsidR="00EE4B35" w14:paraId="4E4B101D" w14:textId="77777777" w:rsidTr="0095684A">
        <w:tc>
          <w:tcPr>
            <w:tcW w:w="1022" w:type="pct"/>
            <w:hideMark/>
          </w:tcPr>
          <w:p w14:paraId="4513E8C3" w14:textId="77777777" w:rsidR="00EE4B35" w:rsidRDefault="00EE4B35" w:rsidP="00EE4B35">
            <w:pPr>
              <w:widowControl/>
              <w:ind w:firstLineChars="50" w:firstLine="120"/>
              <w:jc w:val="left"/>
              <w:rPr>
                <w:rFonts w:cs="Times New Roman"/>
                <w:sz w:val="24"/>
                <w:szCs w:val="24"/>
              </w:rPr>
            </w:pPr>
            <w:r>
              <w:rPr>
                <w:rFonts w:cs="Times New Roman"/>
                <w:sz w:val="24"/>
                <w:szCs w:val="24"/>
              </w:rPr>
              <w:t>Female</w:t>
            </w:r>
          </w:p>
        </w:tc>
        <w:tc>
          <w:tcPr>
            <w:tcW w:w="963" w:type="pct"/>
            <w:hideMark/>
          </w:tcPr>
          <w:p w14:paraId="27D5616D"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40074B3E" w14:textId="49A5FC32" w:rsidR="00EE4B35" w:rsidRDefault="00EE4B35" w:rsidP="00EE4B35">
            <w:pPr>
              <w:widowControl/>
              <w:jc w:val="center"/>
              <w:rPr>
                <w:rFonts w:cs="Times New Roman"/>
                <w:sz w:val="24"/>
                <w:szCs w:val="24"/>
              </w:rPr>
            </w:pPr>
            <w:r w:rsidRPr="00EE4B35">
              <w:rPr>
                <w:rFonts w:cs="Times New Roman"/>
                <w:sz w:val="24"/>
                <w:szCs w:val="24"/>
              </w:rPr>
              <w:t>1.42 (1.30, 1.54)</w:t>
            </w:r>
          </w:p>
        </w:tc>
        <w:tc>
          <w:tcPr>
            <w:tcW w:w="1021" w:type="pct"/>
            <w:hideMark/>
          </w:tcPr>
          <w:p w14:paraId="72DE6FA6" w14:textId="58A92E7E" w:rsidR="00EE4B35" w:rsidRDefault="00EE4B35" w:rsidP="00EE4B35">
            <w:pPr>
              <w:widowControl/>
              <w:jc w:val="center"/>
              <w:rPr>
                <w:rFonts w:cs="Times New Roman"/>
                <w:sz w:val="24"/>
                <w:szCs w:val="24"/>
              </w:rPr>
            </w:pPr>
            <w:r w:rsidRPr="00EE4B35">
              <w:rPr>
                <w:rFonts w:cs="Times New Roman"/>
                <w:sz w:val="24"/>
                <w:szCs w:val="24"/>
              </w:rPr>
              <w:t>1.55 (1.42, 1.70)</w:t>
            </w:r>
          </w:p>
        </w:tc>
        <w:tc>
          <w:tcPr>
            <w:tcW w:w="858" w:type="pct"/>
          </w:tcPr>
          <w:p w14:paraId="5A6E233F" w14:textId="77777777" w:rsidR="00EE4B35" w:rsidRDefault="00EE4B35" w:rsidP="00EE4B35">
            <w:pPr>
              <w:widowControl/>
              <w:jc w:val="center"/>
              <w:rPr>
                <w:rFonts w:cs="Times New Roman"/>
                <w:sz w:val="24"/>
                <w:szCs w:val="24"/>
              </w:rPr>
            </w:pPr>
          </w:p>
        </w:tc>
      </w:tr>
      <w:tr w:rsidR="00EE4B35" w14:paraId="2FBF7111" w14:textId="77777777" w:rsidTr="0095684A">
        <w:tc>
          <w:tcPr>
            <w:tcW w:w="1022" w:type="pct"/>
            <w:hideMark/>
          </w:tcPr>
          <w:p w14:paraId="30B5F56A" w14:textId="77777777" w:rsidR="00EE4B35" w:rsidRDefault="00EE4B35" w:rsidP="00EE4B35">
            <w:pPr>
              <w:widowControl/>
              <w:ind w:firstLineChars="50" w:firstLine="120"/>
              <w:jc w:val="left"/>
              <w:rPr>
                <w:rFonts w:cs="Times New Roman"/>
                <w:sz w:val="24"/>
                <w:szCs w:val="24"/>
              </w:rPr>
            </w:pPr>
            <w:r>
              <w:rPr>
                <w:rFonts w:cs="Times New Roman"/>
                <w:sz w:val="24"/>
                <w:szCs w:val="24"/>
              </w:rPr>
              <w:t>Male</w:t>
            </w:r>
          </w:p>
        </w:tc>
        <w:tc>
          <w:tcPr>
            <w:tcW w:w="963" w:type="pct"/>
            <w:hideMark/>
          </w:tcPr>
          <w:p w14:paraId="4F94A4EB"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1487BB2B" w14:textId="016663A4" w:rsidR="00EE4B35" w:rsidRDefault="00EE4B35" w:rsidP="00EE4B35">
            <w:pPr>
              <w:widowControl/>
              <w:jc w:val="center"/>
              <w:rPr>
                <w:rFonts w:cs="Times New Roman"/>
                <w:sz w:val="24"/>
                <w:szCs w:val="24"/>
              </w:rPr>
            </w:pPr>
            <w:r w:rsidRPr="00EE4B35">
              <w:rPr>
                <w:rFonts w:cs="Times New Roman"/>
                <w:sz w:val="24"/>
                <w:szCs w:val="24"/>
              </w:rPr>
              <w:t>1.40 (1.29, 1.51)</w:t>
            </w:r>
          </w:p>
        </w:tc>
        <w:tc>
          <w:tcPr>
            <w:tcW w:w="1021" w:type="pct"/>
            <w:hideMark/>
          </w:tcPr>
          <w:p w14:paraId="36241466" w14:textId="0F30DEA8" w:rsidR="00EE4B35" w:rsidRDefault="00EE4B35" w:rsidP="00EE4B35">
            <w:pPr>
              <w:widowControl/>
              <w:jc w:val="center"/>
              <w:rPr>
                <w:rFonts w:cs="Times New Roman"/>
                <w:sz w:val="24"/>
                <w:szCs w:val="24"/>
              </w:rPr>
            </w:pPr>
            <w:r w:rsidRPr="00EE4B35">
              <w:rPr>
                <w:rFonts w:cs="Times New Roman"/>
                <w:sz w:val="24"/>
                <w:szCs w:val="24"/>
              </w:rPr>
              <w:t>1.50 (1.39, 1.62)</w:t>
            </w:r>
          </w:p>
        </w:tc>
        <w:tc>
          <w:tcPr>
            <w:tcW w:w="858" w:type="pct"/>
          </w:tcPr>
          <w:p w14:paraId="212F543D" w14:textId="77777777" w:rsidR="00EE4B35" w:rsidRDefault="00EE4B35" w:rsidP="00EE4B35">
            <w:pPr>
              <w:widowControl/>
              <w:jc w:val="center"/>
              <w:rPr>
                <w:rFonts w:cs="Times New Roman"/>
                <w:sz w:val="24"/>
                <w:szCs w:val="24"/>
              </w:rPr>
            </w:pPr>
          </w:p>
        </w:tc>
      </w:tr>
      <w:tr w:rsidR="00EE4B35" w14:paraId="50D51756" w14:textId="77777777" w:rsidTr="0095684A">
        <w:tc>
          <w:tcPr>
            <w:tcW w:w="1022" w:type="pct"/>
            <w:hideMark/>
          </w:tcPr>
          <w:p w14:paraId="5E6168E6" w14:textId="77777777" w:rsidR="00EE4B35" w:rsidRDefault="00EE4B35" w:rsidP="00EE4B35">
            <w:pPr>
              <w:widowControl/>
              <w:jc w:val="left"/>
              <w:rPr>
                <w:rFonts w:cs="Times New Roman"/>
                <w:sz w:val="24"/>
                <w:szCs w:val="24"/>
              </w:rPr>
            </w:pPr>
            <w:r>
              <w:rPr>
                <w:rFonts w:cs="Times New Roman"/>
                <w:sz w:val="24"/>
                <w:szCs w:val="24"/>
              </w:rPr>
              <w:t>Ethnic</w:t>
            </w:r>
          </w:p>
        </w:tc>
        <w:tc>
          <w:tcPr>
            <w:tcW w:w="963" w:type="pct"/>
          </w:tcPr>
          <w:p w14:paraId="5A022395" w14:textId="77777777" w:rsidR="00EE4B35" w:rsidRDefault="00EE4B35" w:rsidP="00EE4B35">
            <w:pPr>
              <w:widowControl/>
              <w:jc w:val="center"/>
              <w:rPr>
                <w:rFonts w:cs="Times New Roman"/>
                <w:sz w:val="24"/>
                <w:szCs w:val="24"/>
              </w:rPr>
            </w:pPr>
          </w:p>
        </w:tc>
        <w:tc>
          <w:tcPr>
            <w:tcW w:w="1136" w:type="pct"/>
          </w:tcPr>
          <w:p w14:paraId="1F1BF7C7" w14:textId="77777777" w:rsidR="00EE4B35" w:rsidRDefault="00EE4B35" w:rsidP="00EE4B35">
            <w:pPr>
              <w:widowControl/>
              <w:jc w:val="center"/>
              <w:rPr>
                <w:rFonts w:cs="Times New Roman"/>
                <w:sz w:val="24"/>
                <w:szCs w:val="24"/>
              </w:rPr>
            </w:pPr>
          </w:p>
        </w:tc>
        <w:tc>
          <w:tcPr>
            <w:tcW w:w="1021" w:type="pct"/>
          </w:tcPr>
          <w:p w14:paraId="0EFD4F4F" w14:textId="77777777" w:rsidR="00EE4B35" w:rsidRDefault="00EE4B35" w:rsidP="00EE4B35">
            <w:pPr>
              <w:widowControl/>
              <w:jc w:val="center"/>
              <w:rPr>
                <w:rFonts w:cs="Times New Roman"/>
                <w:sz w:val="24"/>
                <w:szCs w:val="24"/>
              </w:rPr>
            </w:pPr>
          </w:p>
        </w:tc>
        <w:tc>
          <w:tcPr>
            <w:tcW w:w="858" w:type="pct"/>
            <w:hideMark/>
          </w:tcPr>
          <w:p w14:paraId="26D83E27" w14:textId="3BD40A79" w:rsidR="00EE4B35" w:rsidRDefault="00EE4B35" w:rsidP="00EE4B35">
            <w:pPr>
              <w:widowControl/>
              <w:jc w:val="center"/>
              <w:rPr>
                <w:rFonts w:cs="Times New Roman"/>
                <w:sz w:val="24"/>
                <w:szCs w:val="24"/>
              </w:rPr>
            </w:pPr>
            <w:r w:rsidRPr="00EE4B35">
              <w:rPr>
                <w:rFonts w:cs="Times New Roman"/>
                <w:sz w:val="24"/>
                <w:szCs w:val="24"/>
              </w:rPr>
              <w:t>0.779</w:t>
            </w:r>
          </w:p>
        </w:tc>
      </w:tr>
      <w:tr w:rsidR="00EE4B35" w14:paraId="5FD9DD19" w14:textId="77777777" w:rsidTr="0095684A">
        <w:tc>
          <w:tcPr>
            <w:tcW w:w="1022" w:type="pct"/>
            <w:hideMark/>
          </w:tcPr>
          <w:p w14:paraId="19ED2ECA" w14:textId="77777777" w:rsidR="00EE4B35" w:rsidRDefault="00EE4B35" w:rsidP="00EE4B35">
            <w:pPr>
              <w:widowControl/>
              <w:ind w:firstLineChars="50" w:firstLine="120"/>
              <w:jc w:val="left"/>
              <w:rPr>
                <w:rFonts w:cs="Times New Roman"/>
                <w:sz w:val="24"/>
                <w:szCs w:val="24"/>
              </w:rPr>
            </w:pPr>
            <w:r>
              <w:rPr>
                <w:rFonts w:cs="Times New Roman"/>
                <w:sz w:val="24"/>
                <w:szCs w:val="24"/>
              </w:rPr>
              <w:t>White people</w:t>
            </w:r>
          </w:p>
        </w:tc>
        <w:tc>
          <w:tcPr>
            <w:tcW w:w="963" w:type="pct"/>
            <w:hideMark/>
          </w:tcPr>
          <w:p w14:paraId="3B28A81E"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21C64B3C" w14:textId="0B8935E5" w:rsidR="00EE4B35" w:rsidRDefault="00EE4B35" w:rsidP="00EE4B35">
            <w:pPr>
              <w:widowControl/>
              <w:jc w:val="center"/>
              <w:rPr>
                <w:rFonts w:cs="Times New Roman"/>
                <w:sz w:val="24"/>
                <w:szCs w:val="24"/>
              </w:rPr>
            </w:pPr>
            <w:r w:rsidRPr="00EE4B35">
              <w:rPr>
                <w:rFonts w:cs="Times New Roman"/>
                <w:sz w:val="24"/>
                <w:szCs w:val="24"/>
              </w:rPr>
              <w:t>1.41 (1.33, 1.49)</w:t>
            </w:r>
          </w:p>
        </w:tc>
        <w:tc>
          <w:tcPr>
            <w:tcW w:w="1021" w:type="pct"/>
            <w:hideMark/>
          </w:tcPr>
          <w:p w14:paraId="4F410973" w14:textId="5B892479" w:rsidR="00EE4B35" w:rsidRDefault="00EE4B35" w:rsidP="00EE4B35">
            <w:pPr>
              <w:widowControl/>
              <w:jc w:val="center"/>
              <w:rPr>
                <w:rFonts w:cs="Times New Roman"/>
                <w:sz w:val="24"/>
                <w:szCs w:val="24"/>
              </w:rPr>
            </w:pPr>
            <w:r w:rsidRPr="00EE4B35">
              <w:rPr>
                <w:rFonts w:cs="Times New Roman"/>
                <w:sz w:val="24"/>
                <w:szCs w:val="24"/>
              </w:rPr>
              <w:t>1.51 (1.42, 1.61)</w:t>
            </w:r>
          </w:p>
        </w:tc>
        <w:tc>
          <w:tcPr>
            <w:tcW w:w="858" w:type="pct"/>
          </w:tcPr>
          <w:p w14:paraId="0D1453A7" w14:textId="77777777" w:rsidR="00EE4B35" w:rsidRDefault="00EE4B35" w:rsidP="00EE4B35">
            <w:pPr>
              <w:widowControl/>
              <w:jc w:val="center"/>
              <w:rPr>
                <w:rFonts w:cs="Times New Roman"/>
                <w:sz w:val="24"/>
                <w:szCs w:val="24"/>
              </w:rPr>
            </w:pPr>
          </w:p>
        </w:tc>
      </w:tr>
      <w:tr w:rsidR="00EE4B35" w14:paraId="0CE08C86" w14:textId="77777777" w:rsidTr="0095684A">
        <w:tc>
          <w:tcPr>
            <w:tcW w:w="1022" w:type="pct"/>
            <w:hideMark/>
          </w:tcPr>
          <w:p w14:paraId="4403E119" w14:textId="77777777" w:rsidR="00EE4B35" w:rsidRDefault="00EE4B35" w:rsidP="00EE4B35">
            <w:pPr>
              <w:widowControl/>
              <w:ind w:firstLineChars="50" w:firstLine="120"/>
              <w:jc w:val="left"/>
              <w:rPr>
                <w:rFonts w:cs="Times New Roman"/>
                <w:sz w:val="24"/>
                <w:szCs w:val="24"/>
              </w:rPr>
            </w:pPr>
            <w:r>
              <w:rPr>
                <w:rFonts w:cs="Times New Roman"/>
                <w:sz w:val="24"/>
                <w:szCs w:val="24"/>
              </w:rPr>
              <w:t>Others</w:t>
            </w:r>
          </w:p>
        </w:tc>
        <w:tc>
          <w:tcPr>
            <w:tcW w:w="963" w:type="pct"/>
            <w:hideMark/>
          </w:tcPr>
          <w:p w14:paraId="63DF4DD4"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08B99E61" w14:textId="0B261D4F" w:rsidR="00EE4B35" w:rsidRDefault="00EE4B35" w:rsidP="00EE4B35">
            <w:pPr>
              <w:widowControl/>
              <w:jc w:val="center"/>
              <w:rPr>
                <w:rFonts w:cs="Times New Roman"/>
                <w:sz w:val="24"/>
                <w:szCs w:val="24"/>
              </w:rPr>
            </w:pPr>
            <w:r w:rsidRPr="00EE4B35">
              <w:rPr>
                <w:rFonts w:cs="Times New Roman"/>
                <w:sz w:val="24"/>
                <w:szCs w:val="24"/>
              </w:rPr>
              <w:t>1.34 (1.00, 1.79)</w:t>
            </w:r>
          </w:p>
        </w:tc>
        <w:tc>
          <w:tcPr>
            <w:tcW w:w="1021" w:type="pct"/>
            <w:hideMark/>
          </w:tcPr>
          <w:p w14:paraId="53FD92FA" w14:textId="1DCFA288" w:rsidR="00EE4B35" w:rsidRDefault="00EE4B35" w:rsidP="00EE4B35">
            <w:pPr>
              <w:widowControl/>
              <w:jc w:val="center"/>
              <w:rPr>
                <w:rFonts w:cs="Times New Roman"/>
                <w:sz w:val="24"/>
                <w:szCs w:val="24"/>
              </w:rPr>
            </w:pPr>
            <w:r w:rsidRPr="00EE4B35">
              <w:rPr>
                <w:rFonts w:cs="Times New Roman"/>
                <w:sz w:val="24"/>
                <w:szCs w:val="24"/>
              </w:rPr>
              <w:t>1.63 (1.27, 2.08)</w:t>
            </w:r>
          </w:p>
        </w:tc>
        <w:tc>
          <w:tcPr>
            <w:tcW w:w="858" w:type="pct"/>
          </w:tcPr>
          <w:p w14:paraId="41FC7350" w14:textId="77777777" w:rsidR="00EE4B35" w:rsidRDefault="00EE4B35" w:rsidP="00EE4B35">
            <w:pPr>
              <w:widowControl/>
              <w:jc w:val="center"/>
              <w:rPr>
                <w:rFonts w:cs="Times New Roman"/>
                <w:sz w:val="24"/>
                <w:szCs w:val="24"/>
              </w:rPr>
            </w:pPr>
          </w:p>
        </w:tc>
      </w:tr>
      <w:tr w:rsidR="00EE4B35" w14:paraId="0042FFF9" w14:textId="77777777" w:rsidTr="0095684A">
        <w:tc>
          <w:tcPr>
            <w:tcW w:w="1022" w:type="pct"/>
            <w:hideMark/>
          </w:tcPr>
          <w:p w14:paraId="1D7B9699" w14:textId="77777777" w:rsidR="00EE4B35" w:rsidRDefault="00EE4B35" w:rsidP="00EE4B35">
            <w:pPr>
              <w:widowControl/>
              <w:jc w:val="left"/>
              <w:rPr>
                <w:rFonts w:cs="Times New Roman"/>
                <w:sz w:val="24"/>
                <w:szCs w:val="24"/>
              </w:rPr>
            </w:pPr>
            <w:r>
              <w:rPr>
                <w:rFonts w:cs="Times New Roman"/>
                <w:sz w:val="24"/>
                <w:szCs w:val="24"/>
              </w:rPr>
              <w:t>Obesity</w:t>
            </w:r>
          </w:p>
        </w:tc>
        <w:tc>
          <w:tcPr>
            <w:tcW w:w="963" w:type="pct"/>
          </w:tcPr>
          <w:p w14:paraId="294D1B9D" w14:textId="77777777" w:rsidR="00EE4B35" w:rsidRDefault="00EE4B35" w:rsidP="00EE4B35">
            <w:pPr>
              <w:widowControl/>
              <w:jc w:val="center"/>
              <w:rPr>
                <w:rFonts w:cs="Times New Roman"/>
                <w:sz w:val="24"/>
                <w:szCs w:val="24"/>
              </w:rPr>
            </w:pPr>
          </w:p>
        </w:tc>
        <w:tc>
          <w:tcPr>
            <w:tcW w:w="1136" w:type="pct"/>
          </w:tcPr>
          <w:p w14:paraId="0E291A13" w14:textId="77777777" w:rsidR="00EE4B35" w:rsidRDefault="00EE4B35" w:rsidP="00EE4B35">
            <w:pPr>
              <w:widowControl/>
              <w:jc w:val="center"/>
              <w:rPr>
                <w:rFonts w:cs="Times New Roman"/>
                <w:sz w:val="24"/>
                <w:szCs w:val="24"/>
              </w:rPr>
            </w:pPr>
          </w:p>
        </w:tc>
        <w:tc>
          <w:tcPr>
            <w:tcW w:w="1021" w:type="pct"/>
          </w:tcPr>
          <w:p w14:paraId="59D9FBAE" w14:textId="77777777" w:rsidR="00EE4B35" w:rsidRDefault="00EE4B35" w:rsidP="00EE4B35">
            <w:pPr>
              <w:widowControl/>
              <w:jc w:val="center"/>
              <w:rPr>
                <w:rFonts w:cs="Times New Roman"/>
                <w:sz w:val="24"/>
                <w:szCs w:val="24"/>
              </w:rPr>
            </w:pPr>
          </w:p>
        </w:tc>
        <w:tc>
          <w:tcPr>
            <w:tcW w:w="858" w:type="pct"/>
            <w:hideMark/>
          </w:tcPr>
          <w:p w14:paraId="1A992592" w14:textId="72F2E16E" w:rsidR="00EE4B35" w:rsidRDefault="00EE4B35" w:rsidP="00EE4B35">
            <w:pPr>
              <w:widowControl/>
              <w:jc w:val="center"/>
              <w:rPr>
                <w:rFonts w:cs="Times New Roman"/>
                <w:sz w:val="24"/>
                <w:szCs w:val="24"/>
              </w:rPr>
            </w:pPr>
            <w:r w:rsidRPr="00EE4B35">
              <w:rPr>
                <w:rFonts w:cs="Times New Roman"/>
                <w:sz w:val="24"/>
                <w:szCs w:val="24"/>
              </w:rPr>
              <w:t>0.926</w:t>
            </w:r>
          </w:p>
        </w:tc>
      </w:tr>
      <w:tr w:rsidR="00EE4B35" w14:paraId="19AD4D83" w14:textId="77777777" w:rsidTr="0095684A">
        <w:tc>
          <w:tcPr>
            <w:tcW w:w="1022" w:type="pct"/>
            <w:hideMark/>
          </w:tcPr>
          <w:p w14:paraId="2562B432" w14:textId="77777777" w:rsidR="00EE4B35" w:rsidRDefault="00EE4B35" w:rsidP="00EE4B35">
            <w:pPr>
              <w:widowControl/>
              <w:ind w:firstLineChars="50" w:firstLine="120"/>
              <w:jc w:val="left"/>
              <w:rPr>
                <w:rFonts w:cs="Times New Roman"/>
                <w:sz w:val="24"/>
                <w:szCs w:val="24"/>
              </w:rPr>
            </w:pPr>
            <w:r>
              <w:rPr>
                <w:rFonts w:cs="Times New Roman"/>
                <w:sz w:val="24"/>
                <w:szCs w:val="24"/>
              </w:rPr>
              <w:t>No</w:t>
            </w:r>
          </w:p>
        </w:tc>
        <w:tc>
          <w:tcPr>
            <w:tcW w:w="963" w:type="pct"/>
            <w:hideMark/>
          </w:tcPr>
          <w:p w14:paraId="56A7B99B"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7B88568E" w14:textId="43DE7F24" w:rsidR="00EE4B35" w:rsidRDefault="00EE4B35" w:rsidP="00EE4B35">
            <w:pPr>
              <w:widowControl/>
              <w:jc w:val="center"/>
              <w:rPr>
                <w:rFonts w:cs="Times New Roman"/>
                <w:sz w:val="24"/>
                <w:szCs w:val="24"/>
              </w:rPr>
            </w:pPr>
            <w:r w:rsidRPr="00EE4B35">
              <w:rPr>
                <w:rFonts w:cs="Times New Roman"/>
                <w:sz w:val="24"/>
                <w:szCs w:val="24"/>
              </w:rPr>
              <w:t>1.40 (1.30, 1.49)</w:t>
            </w:r>
          </w:p>
        </w:tc>
        <w:tc>
          <w:tcPr>
            <w:tcW w:w="1021" w:type="pct"/>
            <w:hideMark/>
          </w:tcPr>
          <w:p w14:paraId="386D9154" w14:textId="75A158B8" w:rsidR="00EE4B35" w:rsidRDefault="00EE4B35" w:rsidP="00EE4B35">
            <w:pPr>
              <w:widowControl/>
              <w:jc w:val="center"/>
              <w:rPr>
                <w:rFonts w:cs="Times New Roman"/>
                <w:sz w:val="24"/>
                <w:szCs w:val="24"/>
              </w:rPr>
            </w:pPr>
            <w:r w:rsidRPr="00EE4B35">
              <w:rPr>
                <w:rFonts w:cs="Times New Roman"/>
                <w:sz w:val="24"/>
                <w:szCs w:val="24"/>
              </w:rPr>
              <w:t>1.52 (1.42, 1.64)</w:t>
            </w:r>
          </w:p>
        </w:tc>
        <w:tc>
          <w:tcPr>
            <w:tcW w:w="858" w:type="pct"/>
          </w:tcPr>
          <w:p w14:paraId="5E6D1436" w14:textId="77777777" w:rsidR="00EE4B35" w:rsidRDefault="00EE4B35" w:rsidP="00EE4B35">
            <w:pPr>
              <w:widowControl/>
              <w:jc w:val="center"/>
              <w:rPr>
                <w:rFonts w:cs="Times New Roman"/>
                <w:sz w:val="24"/>
                <w:szCs w:val="24"/>
              </w:rPr>
            </w:pPr>
          </w:p>
        </w:tc>
      </w:tr>
      <w:tr w:rsidR="00EE4B35" w14:paraId="3FFA4254" w14:textId="77777777" w:rsidTr="0095684A">
        <w:tc>
          <w:tcPr>
            <w:tcW w:w="1022" w:type="pct"/>
            <w:hideMark/>
          </w:tcPr>
          <w:p w14:paraId="288351AA" w14:textId="77777777" w:rsidR="00EE4B35" w:rsidRDefault="00EE4B35" w:rsidP="00EE4B35">
            <w:pPr>
              <w:widowControl/>
              <w:ind w:firstLineChars="50" w:firstLine="120"/>
              <w:jc w:val="left"/>
              <w:rPr>
                <w:rFonts w:cs="Times New Roman"/>
                <w:sz w:val="24"/>
                <w:szCs w:val="24"/>
              </w:rPr>
            </w:pPr>
            <w:r>
              <w:rPr>
                <w:rFonts w:cs="Times New Roman"/>
                <w:sz w:val="24"/>
                <w:szCs w:val="24"/>
              </w:rPr>
              <w:t>Yes</w:t>
            </w:r>
          </w:p>
        </w:tc>
        <w:tc>
          <w:tcPr>
            <w:tcW w:w="963" w:type="pct"/>
            <w:hideMark/>
          </w:tcPr>
          <w:p w14:paraId="50E0ADA4"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56723FF9" w14:textId="1FD40214" w:rsidR="00EE4B35" w:rsidRDefault="00EE4B35" w:rsidP="00EE4B35">
            <w:pPr>
              <w:widowControl/>
              <w:jc w:val="center"/>
              <w:rPr>
                <w:rFonts w:cs="Times New Roman"/>
                <w:sz w:val="24"/>
                <w:szCs w:val="24"/>
              </w:rPr>
            </w:pPr>
            <w:r w:rsidRPr="00EE4B35">
              <w:rPr>
                <w:rFonts w:cs="Times New Roman"/>
                <w:sz w:val="24"/>
                <w:szCs w:val="24"/>
              </w:rPr>
              <w:t>1.43 (1.29, 1.59)</w:t>
            </w:r>
          </w:p>
        </w:tc>
        <w:tc>
          <w:tcPr>
            <w:tcW w:w="1021" w:type="pct"/>
            <w:hideMark/>
          </w:tcPr>
          <w:p w14:paraId="780D13A9" w14:textId="463E1AED" w:rsidR="00EE4B35" w:rsidRDefault="00EE4B35" w:rsidP="00EE4B35">
            <w:pPr>
              <w:widowControl/>
              <w:jc w:val="center"/>
              <w:rPr>
                <w:rFonts w:cs="Times New Roman"/>
                <w:sz w:val="24"/>
                <w:szCs w:val="24"/>
              </w:rPr>
            </w:pPr>
            <w:r w:rsidRPr="00EE4B35">
              <w:rPr>
                <w:rFonts w:cs="Times New Roman"/>
                <w:sz w:val="24"/>
                <w:szCs w:val="24"/>
              </w:rPr>
              <w:t>1.53 (1.39, 1.68)</w:t>
            </w:r>
          </w:p>
        </w:tc>
        <w:tc>
          <w:tcPr>
            <w:tcW w:w="858" w:type="pct"/>
          </w:tcPr>
          <w:p w14:paraId="28B8434A" w14:textId="77777777" w:rsidR="00EE4B35" w:rsidRDefault="00EE4B35" w:rsidP="00EE4B35">
            <w:pPr>
              <w:widowControl/>
              <w:jc w:val="center"/>
              <w:rPr>
                <w:rFonts w:cs="Times New Roman"/>
                <w:sz w:val="24"/>
                <w:szCs w:val="24"/>
              </w:rPr>
            </w:pPr>
          </w:p>
        </w:tc>
      </w:tr>
      <w:tr w:rsidR="00EE4B35" w14:paraId="4866E828" w14:textId="77777777" w:rsidTr="0095684A">
        <w:tc>
          <w:tcPr>
            <w:tcW w:w="1022" w:type="pct"/>
            <w:hideMark/>
          </w:tcPr>
          <w:p w14:paraId="7ECF5F30" w14:textId="77777777" w:rsidR="00EE4B35" w:rsidRDefault="00EE4B35" w:rsidP="00EE4B35">
            <w:pPr>
              <w:widowControl/>
              <w:jc w:val="left"/>
              <w:rPr>
                <w:rFonts w:cs="Times New Roman"/>
                <w:sz w:val="24"/>
                <w:szCs w:val="24"/>
              </w:rPr>
            </w:pPr>
            <w:r>
              <w:rPr>
                <w:rFonts w:cs="Times New Roman"/>
                <w:sz w:val="24"/>
                <w:szCs w:val="24"/>
              </w:rPr>
              <w:t>Townsend deprivation index</w:t>
            </w:r>
          </w:p>
        </w:tc>
        <w:tc>
          <w:tcPr>
            <w:tcW w:w="963" w:type="pct"/>
          </w:tcPr>
          <w:p w14:paraId="7483A9FF" w14:textId="77777777" w:rsidR="00EE4B35" w:rsidRDefault="00EE4B35" w:rsidP="00EE4B35">
            <w:pPr>
              <w:widowControl/>
              <w:jc w:val="center"/>
              <w:rPr>
                <w:rFonts w:cs="Times New Roman"/>
                <w:sz w:val="24"/>
                <w:szCs w:val="24"/>
              </w:rPr>
            </w:pPr>
          </w:p>
        </w:tc>
        <w:tc>
          <w:tcPr>
            <w:tcW w:w="1136" w:type="pct"/>
          </w:tcPr>
          <w:p w14:paraId="7A1D9BB0" w14:textId="77777777" w:rsidR="00EE4B35" w:rsidRDefault="00EE4B35" w:rsidP="00EE4B35">
            <w:pPr>
              <w:widowControl/>
              <w:jc w:val="center"/>
              <w:rPr>
                <w:rFonts w:cs="Times New Roman"/>
                <w:sz w:val="24"/>
                <w:szCs w:val="24"/>
              </w:rPr>
            </w:pPr>
          </w:p>
        </w:tc>
        <w:tc>
          <w:tcPr>
            <w:tcW w:w="1021" w:type="pct"/>
          </w:tcPr>
          <w:p w14:paraId="5CEA991C" w14:textId="77777777" w:rsidR="00EE4B35" w:rsidRDefault="00EE4B35" w:rsidP="00EE4B35">
            <w:pPr>
              <w:widowControl/>
              <w:jc w:val="center"/>
              <w:rPr>
                <w:rFonts w:cs="Times New Roman"/>
                <w:sz w:val="24"/>
                <w:szCs w:val="24"/>
              </w:rPr>
            </w:pPr>
          </w:p>
        </w:tc>
        <w:tc>
          <w:tcPr>
            <w:tcW w:w="858" w:type="pct"/>
            <w:hideMark/>
          </w:tcPr>
          <w:p w14:paraId="2F00AFD9" w14:textId="29051E6F" w:rsidR="00EE4B35" w:rsidRDefault="00EE4B35" w:rsidP="00EE4B35">
            <w:pPr>
              <w:widowControl/>
              <w:jc w:val="center"/>
              <w:rPr>
                <w:rFonts w:cs="Times New Roman"/>
                <w:sz w:val="24"/>
                <w:szCs w:val="24"/>
              </w:rPr>
            </w:pPr>
            <w:r w:rsidRPr="00EE4B35">
              <w:rPr>
                <w:rFonts w:cs="Times New Roman"/>
                <w:sz w:val="24"/>
                <w:szCs w:val="24"/>
              </w:rPr>
              <w:t>0.1</w:t>
            </w:r>
          </w:p>
        </w:tc>
      </w:tr>
      <w:tr w:rsidR="00EE4B35" w14:paraId="714D0E6C" w14:textId="77777777" w:rsidTr="0095684A">
        <w:tc>
          <w:tcPr>
            <w:tcW w:w="1022" w:type="pct"/>
            <w:hideMark/>
          </w:tcPr>
          <w:p w14:paraId="2EE51595" w14:textId="77777777" w:rsidR="00EE4B35" w:rsidRDefault="00EE4B35" w:rsidP="00EE4B35">
            <w:pPr>
              <w:widowControl/>
              <w:ind w:firstLineChars="50" w:firstLine="120"/>
              <w:jc w:val="left"/>
              <w:rPr>
                <w:rFonts w:cs="Times New Roman"/>
                <w:sz w:val="24"/>
                <w:szCs w:val="24"/>
              </w:rPr>
            </w:pPr>
            <w:r>
              <w:rPr>
                <w:rFonts w:cs="Times New Roman"/>
                <w:sz w:val="24"/>
                <w:szCs w:val="24"/>
              </w:rPr>
              <w:t>&lt; 50%</w:t>
            </w:r>
          </w:p>
        </w:tc>
        <w:tc>
          <w:tcPr>
            <w:tcW w:w="963" w:type="pct"/>
            <w:hideMark/>
          </w:tcPr>
          <w:p w14:paraId="2579C0CF"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4AE68A35" w14:textId="2FD51F8A" w:rsidR="00EE4B35" w:rsidRDefault="00EE4B35" w:rsidP="00EE4B35">
            <w:pPr>
              <w:widowControl/>
              <w:jc w:val="center"/>
              <w:rPr>
                <w:rFonts w:cs="Times New Roman"/>
                <w:sz w:val="24"/>
                <w:szCs w:val="24"/>
              </w:rPr>
            </w:pPr>
            <w:r w:rsidRPr="00EE4B35">
              <w:rPr>
                <w:rFonts w:cs="Times New Roman"/>
                <w:sz w:val="24"/>
                <w:szCs w:val="24"/>
              </w:rPr>
              <w:t>1.36 (1.26, 1.48)</w:t>
            </w:r>
          </w:p>
        </w:tc>
        <w:tc>
          <w:tcPr>
            <w:tcW w:w="1021" w:type="pct"/>
            <w:hideMark/>
          </w:tcPr>
          <w:p w14:paraId="0950F843" w14:textId="760496C0" w:rsidR="00EE4B35" w:rsidRDefault="00EE4B35" w:rsidP="00EE4B35">
            <w:pPr>
              <w:widowControl/>
              <w:jc w:val="center"/>
              <w:rPr>
                <w:rFonts w:cs="Times New Roman"/>
                <w:sz w:val="24"/>
                <w:szCs w:val="24"/>
              </w:rPr>
            </w:pPr>
            <w:r w:rsidRPr="00EE4B35">
              <w:rPr>
                <w:rFonts w:cs="Times New Roman"/>
                <w:sz w:val="24"/>
                <w:szCs w:val="24"/>
              </w:rPr>
              <w:t>1.44 (1.32, 1.56)</w:t>
            </w:r>
          </w:p>
        </w:tc>
        <w:tc>
          <w:tcPr>
            <w:tcW w:w="858" w:type="pct"/>
          </w:tcPr>
          <w:p w14:paraId="0250D020" w14:textId="77777777" w:rsidR="00EE4B35" w:rsidRDefault="00EE4B35" w:rsidP="00EE4B35">
            <w:pPr>
              <w:widowControl/>
              <w:jc w:val="center"/>
              <w:rPr>
                <w:rFonts w:cs="Times New Roman"/>
                <w:sz w:val="24"/>
                <w:szCs w:val="24"/>
              </w:rPr>
            </w:pPr>
          </w:p>
        </w:tc>
      </w:tr>
      <w:tr w:rsidR="00EE4B35" w14:paraId="084826AE" w14:textId="77777777" w:rsidTr="0095684A">
        <w:tc>
          <w:tcPr>
            <w:tcW w:w="1022" w:type="pct"/>
            <w:hideMark/>
          </w:tcPr>
          <w:p w14:paraId="342F4B49" w14:textId="77777777" w:rsidR="00EE4B35" w:rsidRDefault="00EE4B35" w:rsidP="00EE4B35">
            <w:pPr>
              <w:widowControl/>
              <w:ind w:firstLineChars="50" w:firstLine="120"/>
              <w:jc w:val="left"/>
              <w:rPr>
                <w:rFonts w:cs="Times New Roman"/>
                <w:sz w:val="24"/>
                <w:szCs w:val="24"/>
              </w:rPr>
            </w:pPr>
            <w:r>
              <w:rPr>
                <w:rFonts w:cs="Times New Roman"/>
                <w:sz w:val="24"/>
                <w:szCs w:val="24"/>
              </w:rPr>
              <w:t>≥ 50%</w:t>
            </w:r>
          </w:p>
        </w:tc>
        <w:tc>
          <w:tcPr>
            <w:tcW w:w="963" w:type="pct"/>
            <w:hideMark/>
          </w:tcPr>
          <w:p w14:paraId="1567F847"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50AC7D94" w14:textId="1FD49D58" w:rsidR="00EE4B35" w:rsidRDefault="00EE4B35" w:rsidP="00EE4B35">
            <w:pPr>
              <w:widowControl/>
              <w:jc w:val="center"/>
              <w:rPr>
                <w:rFonts w:cs="Times New Roman"/>
                <w:sz w:val="24"/>
                <w:szCs w:val="24"/>
              </w:rPr>
            </w:pPr>
            <w:r w:rsidRPr="00EE4B35">
              <w:rPr>
                <w:rFonts w:cs="Times New Roman"/>
                <w:sz w:val="24"/>
                <w:szCs w:val="24"/>
              </w:rPr>
              <w:t>1.46 (1.34, 1.58)</w:t>
            </w:r>
          </w:p>
        </w:tc>
        <w:tc>
          <w:tcPr>
            <w:tcW w:w="1021" w:type="pct"/>
            <w:hideMark/>
          </w:tcPr>
          <w:p w14:paraId="045A830A" w14:textId="644080E3" w:rsidR="00EE4B35" w:rsidRDefault="00EE4B35" w:rsidP="00EE4B35">
            <w:pPr>
              <w:widowControl/>
              <w:jc w:val="center"/>
              <w:rPr>
                <w:rFonts w:cs="Times New Roman"/>
                <w:sz w:val="24"/>
                <w:szCs w:val="24"/>
              </w:rPr>
            </w:pPr>
            <w:r w:rsidRPr="00EE4B35">
              <w:rPr>
                <w:rFonts w:cs="Times New Roman"/>
                <w:sz w:val="24"/>
                <w:szCs w:val="24"/>
              </w:rPr>
              <w:t>1.61 (1.48, 1.75)</w:t>
            </w:r>
          </w:p>
        </w:tc>
        <w:tc>
          <w:tcPr>
            <w:tcW w:w="858" w:type="pct"/>
          </w:tcPr>
          <w:p w14:paraId="1F61DC2B" w14:textId="77777777" w:rsidR="00EE4B35" w:rsidRDefault="00EE4B35" w:rsidP="00EE4B35">
            <w:pPr>
              <w:widowControl/>
              <w:jc w:val="center"/>
              <w:rPr>
                <w:rFonts w:cs="Times New Roman"/>
                <w:sz w:val="24"/>
                <w:szCs w:val="24"/>
              </w:rPr>
            </w:pPr>
          </w:p>
        </w:tc>
      </w:tr>
      <w:tr w:rsidR="00EE4B35" w14:paraId="4E16302C" w14:textId="77777777" w:rsidTr="0095684A">
        <w:tc>
          <w:tcPr>
            <w:tcW w:w="1022" w:type="pct"/>
            <w:hideMark/>
          </w:tcPr>
          <w:p w14:paraId="53009882" w14:textId="77777777" w:rsidR="00EE4B35" w:rsidRDefault="00EE4B35" w:rsidP="00EE4B35">
            <w:pPr>
              <w:widowControl/>
              <w:jc w:val="left"/>
              <w:rPr>
                <w:rFonts w:cs="Times New Roman"/>
                <w:sz w:val="24"/>
                <w:szCs w:val="24"/>
              </w:rPr>
            </w:pPr>
            <w:r>
              <w:rPr>
                <w:rFonts w:cs="Times New Roman"/>
                <w:sz w:val="24"/>
                <w:szCs w:val="24"/>
              </w:rPr>
              <w:t>College/university degree</w:t>
            </w:r>
          </w:p>
        </w:tc>
        <w:tc>
          <w:tcPr>
            <w:tcW w:w="963" w:type="pct"/>
          </w:tcPr>
          <w:p w14:paraId="58E78F03" w14:textId="77777777" w:rsidR="00EE4B35" w:rsidRDefault="00EE4B35" w:rsidP="00EE4B35">
            <w:pPr>
              <w:widowControl/>
              <w:jc w:val="center"/>
              <w:rPr>
                <w:rFonts w:cs="Times New Roman"/>
                <w:sz w:val="24"/>
                <w:szCs w:val="24"/>
              </w:rPr>
            </w:pPr>
          </w:p>
        </w:tc>
        <w:tc>
          <w:tcPr>
            <w:tcW w:w="1136" w:type="pct"/>
          </w:tcPr>
          <w:p w14:paraId="4666537C" w14:textId="77777777" w:rsidR="00EE4B35" w:rsidRDefault="00EE4B35" w:rsidP="00EE4B35">
            <w:pPr>
              <w:widowControl/>
              <w:jc w:val="center"/>
              <w:rPr>
                <w:rFonts w:cs="Times New Roman"/>
                <w:sz w:val="24"/>
                <w:szCs w:val="24"/>
              </w:rPr>
            </w:pPr>
          </w:p>
        </w:tc>
        <w:tc>
          <w:tcPr>
            <w:tcW w:w="1021" w:type="pct"/>
          </w:tcPr>
          <w:p w14:paraId="5E9D9D61" w14:textId="77777777" w:rsidR="00EE4B35" w:rsidRDefault="00EE4B35" w:rsidP="00EE4B35">
            <w:pPr>
              <w:widowControl/>
              <w:jc w:val="center"/>
              <w:rPr>
                <w:rFonts w:cs="Times New Roman"/>
                <w:sz w:val="24"/>
                <w:szCs w:val="24"/>
              </w:rPr>
            </w:pPr>
          </w:p>
        </w:tc>
        <w:tc>
          <w:tcPr>
            <w:tcW w:w="858" w:type="pct"/>
            <w:hideMark/>
          </w:tcPr>
          <w:p w14:paraId="5FAB6A34" w14:textId="536A0091" w:rsidR="00EE4B35" w:rsidRDefault="00EE4B35" w:rsidP="00EE4B35">
            <w:pPr>
              <w:widowControl/>
              <w:jc w:val="center"/>
              <w:rPr>
                <w:rFonts w:cs="Times New Roman"/>
                <w:sz w:val="24"/>
                <w:szCs w:val="24"/>
              </w:rPr>
            </w:pPr>
            <w:r w:rsidRPr="00EE4B35">
              <w:rPr>
                <w:rFonts w:cs="Times New Roman"/>
                <w:sz w:val="24"/>
                <w:szCs w:val="24"/>
              </w:rPr>
              <w:t>0.713</w:t>
            </w:r>
          </w:p>
        </w:tc>
      </w:tr>
      <w:tr w:rsidR="00EE4B35" w14:paraId="02D533D8" w14:textId="77777777" w:rsidTr="0095684A">
        <w:tc>
          <w:tcPr>
            <w:tcW w:w="1022" w:type="pct"/>
            <w:hideMark/>
          </w:tcPr>
          <w:p w14:paraId="4442D54F" w14:textId="77777777" w:rsidR="00EE4B35" w:rsidRDefault="00EE4B35" w:rsidP="00EE4B35">
            <w:pPr>
              <w:widowControl/>
              <w:ind w:firstLineChars="50" w:firstLine="120"/>
              <w:jc w:val="left"/>
              <w:rPr>
                <w:rFonts w:cs="Times New Roman"/>
                <w:sz w:val="24"/>
                <w:szCs w:val="24"/>
              </w:rPr>
            </w:pPr>
            <w:r>
              <w:rPr>
                <w:rFonts w:cs="Times New Roman"/>
                <w:sz w:val="24"/>
                <w:szCs w:val="24"/>
              </w:rPr>
              <w:t>No</w:t>
            </w:r>
          </w:p>
        </w:tc>
        <w:tc>
          <w:tcPr>
            <w:tcW w:w="963" w:type="pct"/>
            <w:hideMark/>
          </w:tcPr>
          <w:p w14:paraId="52FE22EC"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7A8E8ECC" w14:textId="5A0D502C" w:rsidR="00EE4B35" w:rsidRDefault="00EE4B35" w:rsidP="00EE4B35">
            <w:pPr>
              <w:widowControl/>
              <w:jc w:val="center"/>
              <w:rPr>
                <w:rFonts w:cs="Times New Roman"/>
                <w:sz w:val="24"/>
                <w:szCs w:val="24"/>
              </w:rPr>
            </w:pPr>
            <w:r w:rsidRPr="00EE4B35">
              <w:rPr>
                <w:rFonts w:cs="Times New Roman"/>
                <w:sz w:val="24"/>
                <w:szCs w:val="24"/>
              </w:rPr>
              <w:t>1.36 (1.25, 1.48)</w:t>
            </w:r>
          </w:p>
        </w:tc>
        <w:tc>
          <w:tcPr>
            <w:tcW w:w="1021" w:type="pct"/>
            <w:hideMark/>
          </w:tcPr>
          <w:p w14:paraId="4A092ADC" w14:textId="1137D745" w:rsidR="00EE4B35" w:rsidRDefault="00EE4B35" w:rsidP="00EE4B35">
            <w:pPr>
              <w:widowControl/>
              <w:jc w:val="center"/>
              <w:rPr>
                <w:rFonts w:cs="Times New Roman"/>
                <w:sz w:val="24"/>
                <w:szCs w:val="24"/>
              </w:rPr>
            </w:pPr>
            <w:r w:rsidRPr="00EE4B35">
              <w:rPr>
                <w:rFonts w:cs="Times New Roman"/>
                <w:sz w:val="24"/>
                <w:szCs w:val="24"/>
              </w:rPr>
              <w:t>1.50 (1.37, 1.63)</w:t>
            </w:r>
          </w:p>
        </w:tc>
        <w:tc>
          <w:tcPr>
            <w:tcW w:w="858" w:type="pct"/>
          </w:tcPr>
          <w:p w14:paraId="5CBE1269" w14:textId="77777777" w:rsidR="00EE4B35" w:rsidRDefault="00EE4B35" w:rsidP="00EE4B35">
            <w:pPr>
              <w:widowControl/>
              <w:jc w:val="center"/>
              <w:rPr>
                <w:rFonts w:cs="Times New Roman"/>
                <w:sz w:val="24"/>
                <w:szCs w:val="24"/>
              </w:rPr>
            </w:pPr>
          </w:p>
        </w:tc>
      </w:tr>
      <w:tr w:rsidR="00EE4B35" w14:paraId="678DDEE7" w14:textId="77777777" w:rsidTr="0095684A">
        <w:tc>
          <w:tcPr>
            <w:tcW w:w="1022" w:type="pct"/>
            <w:hideMark/>
          </w:tcPr>
          <w:p w14:paraId="483295F2" w14:textId="77777777" w:rsidR="00EE4B35" w:rsidRDefault="00EE4B35" w:rsidP="00EE4B35">
            <w:pPr>
              <w:widowControl/>
              <w:ind w:firstLineChars="50" w:firstLine="120"/>
              <w:jc w:val="left"/>
              <w:rPr>
                <w:rFonts w:cs="Times New Roman"/>
                <w:sz w:val="24"/>
                <w:szCs w:val="24"/>
              </w:rPr>
            </w:pPr>
            <w:r>
              <w:rPr>
                <w:rFonts w:cs="Times New Roman"/>
                <w:sz w:val="24"/>
                <w:szCs w:val="24"/>
              </w:rPr>
              <w:t>Yes</w:t>
            </w:r>
          </w:p>
        </w:tc>
        <w:tc>
          <w:tcPr>
            <w:tcW w:w="963" w:type="pct"/>
            <w:hideMark/>
          </w:tcPr>
          <w:p w14:paraId="57AF52C3"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7C06D841" w14:textId="060D917B" w:rsidR="00EE4B35" w:rsidRDefault="00EE4B35" w:rsidP="00EE4B35">
            <w:pPr>
              <w:widowControl/>
              <w:jc w:val="center"/>
              <w:rPr>
                <w:rFonts w:cs="Times New Roman"/>
                <w:sz w:val="24"/>
                <w:szCs w:val="24"/>
              </w:rPr>
            </w:pPr>
            <w:r w:rsidRPr="00EE4B35">
              <w:rPr>
                <w:rFonts w:cs="Times New Roman"/>
                <w:sz w:val="24"/>
                <w:szCs w:val="24"/>
              </w:rPr>
              <w:t>1.50 (1.34, 1.68)</w:t>
            </w:r>
          </w:p>
        </w:tc>
        <w:tc>
          <w:tcPr>
            <w:tcW w:w="1021" w:type="pct"/>
            <w:hideMark/>
          </w:tcPr>
          <w:p w14:paraId="2DA33884" w14:textId="09A3583E" w:rsidR="00EE4B35" w:rsidRDefault="00EE4B35" w:rsidP="00EE4B35">
            <w:pPr>
              <w:widowControl/>
              <w:jc w:val="center"/>
              <w:rPr>
                <w:rFonts w:cs="Times New Roman"/>
                <w:sz w:val="24"/>
                <w:szCs w:val="24"/>
              </w:rPr>
            </w:pPr>
            <w:r w:rsidRPr="00EE4B35">
              <w:rPr>
                <w:rFonts w:cs="Times New Roman"/>
                <w:sz w:val="24"/>
                <w:szCs w:val="24"/>
              </w:rPr>
              <w:t>1.51 (1.33, 1.70)</w:t>
            </w:r>
          </w:p>
        </w:tc>
        <w:tc>
          <w:tcPr>
            <w:tcW w:w="858" w:type="pct"/>
          </w:tcPr>
          <w:p w14:paraId="69BBE004" w14:textId="77777777" w:rsidR="00EE4B35" w:rsidRDefault="00EE4B35" w:rsidP="00EE4B35">
            <w:pPr>
              <w:widowControl/>
              <w:jc w:val="center"/>
              <w:rPr>
                <w:rFonts w:cs="Times New Roman"/>
                <w:sz w:val="24"/>
                <w:szCs w:val="24"/>
              </w:rPr>
            </w:pPr>
          </w:p>
        </w:tc>
      </w:tr>
      <w:tr w:rsidR="00EE4B35" w14:paraId="13E0F283" w14:textId="77777777" w:rsidTr="0095684A">
        <w:tc>
          <w:tcPr>
            <w:tcW w:w="1022" w:type="pct"/>
            <w:hideMark/>
          </w:tcPr>
          <w:p w14:paraId="48AD41DF" w14:textId="77777777" w:rsidR="00EE4B35" w:rsidRDefault="00EE4B35" w:rsidP="00EE4B35">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39C4EED0"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530A837E" w14:textId="04A04A93" w:rsidR="00EE4B35" w:rsidRDefault="00EE4B35" w:rsidP="00EE4B35">
            <w:pPr>
              <w:widowControl/>
              <w:jc w:val="center"/>
              <w:rPr>
                <w:rFonts w:cs="Times New Roman"/>
                <w:sz w:val="24"/>
                <w:szCs w:val="24"/>
              </w:rPr>
            </w:pPr>
            <w:r w:rsidRPr="00EE4B35">
              <w:rPr>
                <w:rFonts w:cs="Times New Roman"/>
                <w:sz w:val="24"/>
                <w:szCs w:val="24"/>
              </w:rPr>
              <w:t>1.38 (1.25, 1.53)</w:t>
            </w:r>
          </w:p>
        </w:tc>
        <w:tc>
          <w:tcPr>
            <w:tcW w:w="1021" w:type="pct"/>
            <w:hideMark/>
          </w:tcPr>
          <w:p w14:paraId="5563621F" w14:textId="4ECCDF6D" w:rsidR="00EE4B35" w:rsidRDefault="00EE4B35" w:rsidP="00EE4B35">
            <w:pPr>
              <w:widowControl/>
              <w:jc w:val="center"/>
              <w:rPr>
                <w:rFonts w:cs="Times New Roman"/>
                <w:sz w:val="24"/>
                <w:szCs w:val="24"/>
              </w:rPr>
            </w:pPr>
            <w:r w:rsidRPr="00EE4B35">
              <w:rPr>
                <w:rFonts w:cs="Times New Roman"/>
                <w:sz w:val="24"/>
                <w:szCs w:val="24"/>
              </w:rPr>
              <w:t>1.55 (1.40, 1.71)</w:t>
            </w:r>
          </w:p>
        </w:tc>
        <w:tc>
          <w:tcPr>
            <w:tcW w:w="858" w:type="pct"/>
          </w:tcPr>
          <w:p w14:paraId="60B827EF" w14:textId="77777777" w:rsidR="00EE4B35" w:rsidRDefault="00EE4B35" w:rsidP="00EE4B35">
            <w:pPr>
              <w:widowControl/>
              <w:jc w:val="center"/>
              <w:rPr>
                <w:rFonts w:cs="Times New Roman"/>
                <w:sz w:val="24"/>
                <w:szCs w:val="24"/>
              </w:rPr>
            </w:pPr>
          </w:p>
        </w:tc>
      </w:tr>
      <w:tr w:rsidR="00EE4B35" w14:paraId="615B799C" w14:textId="77777777" w:rsidTr="0095684A">
        <w:tc>
          <w:tcPr>
            <w:tcW w:w="1022" w:type="pct"/>
            <w:hideMark/>
          </w:tcPr>
          <w:p w14:paraId="37C45AA4" w14:textId="77777777" w:rsidR="00EE4B35" w:rsidRDefault="00EE4B35" w:rsidP="00EE4B35">
            <w:pPr>
              <w:widowControl/>
              <w:jc w:val="left"/>
              <w:rPr>
                <w:rFonts w:cs="Times New Roman"/>
                <w:sz w:val="24"/>
                <w:szCs w:val="24"/>
              </w:rPr>
            </w:pPr>
            <w:r>
              <w:rPr>
                <w:rFonts w:cs="Times New Roman"/>
                <w:sz w:val="24"/>
                <w:szCs w:val="24"/>
              </w:rPr>
              <w:t>Smoking status</w:t>
            </w:r>
          </w:p>
        </w:tc>
        <w:tc>
          <w:tcPr>
            <w:tcW w:w="963" w:type="pct"/>
          </w:tcPr>
          <w:p w14:paraId="02D61142" w14:textId="77777777" w:rsidR="00EE4B35" w:rsidRDefault="00EE4B35" w:rsidP="00EE4B35">
            <w:pPr>
              <w:widowControl/>
              <w:jc w:val="center"/>
              <w:rPr>
                <w:rFonts w:cs="Times New Roman"/>
                <w:sz w:val="24"/>
                <w:szCs w:val="24"/>
              </w:rPr>
            </w:pPr>
          </w:p>
        </w:tc>
        <w:tc>
          <w:tcPr>
            <w:tcW w:w="1136" w:type="pct"/>
          </w:tcPr>
          <w:p w14:paraId="6960D5FC" w14:textId="77777777" w:rsidR="00EE4B35" w:rsidRDefault="00EE4B35" w:rsidP="00EE4B35">
            <w:pPr>
              <w:widowControl/>
              <w:jc w:val="center"/>
              <w:rPr>
                <w:rFonts w:cs="Times New Roman"/>
                <w:sz w:val="24"/>
                <w:szCs w:val="24"/>
              </w:rPr>
            </w:pPr>
          </w:p>
        </w:tc>
        <w:tc>
          <w:tcPr>
            <w:tcW w:w="1021" w:type="pct"/>
          </w:tcPr>
          <w:p w14:paraId="42FE098D" w14:textId="77777777" w:rsidR="00EE4B35" w:rsidRDefault="00EE4B35" w:rsidP="00EE4B35">
            <w:pPr>
              <w:widowControl/>
              <w:jc w:val="center"/>
              <w:rPr>
                <w:rFonts w:cs="Times New Roman"/>
                <w:sz w:val="24"/>
                <w:szCs w:val="24"/>
              </w:rPr>
            </w:pPr>
          </w:p>
        </w:tc>
        <w:tc>
          <w:tcPr>
            <w:tcW w:w="858" w:type="pct"/>
            <w:hideMark/>
          </w:tcPr>
          <w:p w14:paraId="26C1515F" w14:textId="7AFCC34C" w:rsidR="00EE4B35" w:rsidRDefault="00EE4B35" w:rsidP="00EE4B35">
            <w:pPr>
              <w:widowControl/>
              <w:jc w:val="center"/>
              <w:rPr>
                <w:rFonts w:cs="Times New Roman"/>
                <w:sz w:val="24"/>
                <w:szCs w:val="24"/>
              </w:rPr>
            </w:pPr>
            <w:r w:rsidRPr="00EE4B35">
              <w:rPr>
                <w:rFonts w:cs="Times New Roman"/>
                <w:sz w:val="24"/>
                <w:szCs w:val="24"/>
              </w:rPr>
              <w:t>0.413</w:t>
            </w:r>
          </w:p>
        </w:tc>
      </w:tr>
      <w:tr w:rsidR="00EE4B35" w14:paraId="7DB467F4" w14:textId="77777777" w:rsidTr="0095684A">
        <w:tc>
          <w:tcPr>
            <w:tcW w:w="1022" w:type="pct"/>
            <w:hideMark/>
          </w:tcPr>
          <w:p w14:paraId="0D55362F" w14:textId="77777777" w:rsidR="00EE4B35" w:rsidRDefault="00EE4B35" w:rsidP="00EE4B35">
            <w:pPr>
              <w:widowControl/>
              <w:ind w:firstLineChars="50" w:firstLine="120"/>
              <w:jc w:val="left"/>
              <w:rPr>
                <w:rFonts w:cs="Times New Roman"/>
                <w:sz w:val="24"/>
                <w:szCs w:val="24"/>
              </w:rPr>
            </w:pPr>
            <w:r>
              <w:rPr>
                <w:rFonts w:cs="Times New Roman"/>
                <w:sz w:val="24"/>
                <w:szCs w:val="24"/>
              </w:rPr>
              <w:t>Never smokers</w:t>
            </w:r>
          </w:p>
        </w:tc>
        <w:tc>
          <w:tcPr>
            <w:tcW w:w="963" w:type="pct"/>
            <w:hideMark/>
          </w:tcPr>
          <w:p w14:paraId="190C5AC1"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0A026200" w14:textId="3832113F" w:rsidR="00EE4B35" w:rsidRDefault="00EE4B35" w:rsidP="00EE4B35">
            <w:pPr>
              <w:widowControl/>
              <w:jc w:val="center"/>
              <w:rPr>
                <w:rFonts w:cs="Times New Roman"/>
                <w:sz w:val="24"/>
                <w:szCs w:val="24"/>
              </w:rPr>
            </w:pPr>
            <w:r w:rsidRPr="00EE4B35">
              <w:rPr>
                <w:rFonts w:cs="Times New Roman"/>
                <w:sz w:val="24"/>
                <w:szCs w:val="24"/>
              </w:rPr>
              <w:t>1.43 (1.31, 1.56)</w:t>
            </w:r>
          </w:p>
        </w:tc>
        <w:tc>
          <w:tcPr>
            <w:tcW w:w="1021" w:type="pct"/>
            <w:hideMark/>
          </w:tcPr>
          <w:p w14:paraId="18766335" w14:textId="077B7C57" w:rsidR="00EE4B35" w:rsidRDefault="00EE4B35" w:rsidP="00EE4B35">
            <w:pPr>
              <w:widowControl/>
              <w:jc w:val="center"/>
              <w:rPr>
                <w:rFonts w:cs="Times New Roman"/>
                <w:sz w:val="24"/>
                <w:szCs w:val="24"/>
              </w:rPr>
            </w:pPr>
            <w:r w:rsidRPr="00EE4B35">
              <w:rPr>
                <w:rFonts w:cs="Times New Roman"/>
                <w:sz w:val="24"/>
                <w:szCs w:val="24"/>
              </w:rPr>
              <w:t>1.51 (1.37, 1.65)</w:t>
            </w:r>
          </w:p>
        </w:tc>
        <w:tc>
          <w:tcPr>
            <w:tcW w:w="858" w:type="pct"/>
          </w:tcPr>
          <w:p w14:paraId="10C8AD7E" w14:textId="77777777" w:rsidR="00EE4B35" w:rsidRDefault="00EE4B35" w:rsidP="00EE4B35">
            <w:pPr>
              <w:widowControl/>
              <w:jc w:val="center"/>
              <w:rPr>
                <w:rFonts w:cs="Times New Roman"/>
                <w:sz w:val="24"/>
                <w:szCs w:val="24"/>
              </w:rPr>
            </w:pPr>
          </w:p>
        </w:tc>
      </w:tr>
      <w:tr w:rsidR="00EE4B35" w14:paraId="7DB86E41" w14:textId="77777777" w:rsidTr="0095684A">
        <w:tc>
          <w:tcPr>
            <w:tcW w:w="1022" w:type="pct"/>
            <w:hideMark/>
          </w:tcPr>
          <w:p w14:paraId="0D04E9CA" w14:textId="77777777" w:rsidR="00EE4B35" w:rsidRDefault="00EE4B35" w:rsidP="00EE4B35">
            <w:pPr>
              <w:widowControl/>
              <w:ind w:firstLineChars="50" w:firstLine="120"/>
              <w:jc w:val="left"/>
              <w:rPr>
                <w:rFonts w:cs="Times New Roman"/>
                <w:sz w:val="24"/>
                <w:szCs w:val="24"/>
              </w:rPr>
            </w:pPr>
            <w:r>
              <w:rPr>
                <w:rFonts w:cs="Times New Roman"/>
                <w:sz w:val="24"/>
                <w:szCs w:val="24"/>
              </w:rPr>
              <w:t>Former smokers</w:t>
            </w:r>
          </w:p>
        </w:tc>
        <w:tc>
          <w:tcPr>
            <w:tcW w:w="963" w:type="pct"/>
            <w:hideMark/>
          </w:tcPr>
          <w:p w14:paraId="10899E76"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0A90D190" w14:textId="52B04B0B" w:rsidR="00EE4B35" w:rsidRDefault="00EE4B35" w:rsidP="00EE4B35">
            <w:pPr>
              <w:widowControl/>
              <w:jc w:val="center"/>
              <w:rPr>
                <w:rFonts w:cs="Times New Roman"/>
                <w:sz w:val="24"/>
                <w:szCs w:val="24"/>
              </w:rPr>
            </w:pPr>
            <w:r w:rsidRPr="00EE4B35">
              <w:rPr>
                <w:rFonts w:cs="Times New Roman"/>
                <w:sz w:val="24"/>
                <w:szCs w:val="24"/>
              </w:rPr>
              <w:t>1.51 (1.34, 1.70)</w:t>
            </w:r>
          </w:p>
        </w:tc>
        <w:tc>
          <w:tcPr>
            <w:tcW w:w="1021" w:type="pct"/>
            <w:hideMark/>
          </w:tcPr>
          <w:p w14:paraId="70C439BB" w14:textId="206DD9E6" w:rsidR="00EE4B35" w:rsidRDefault="00EE4B35" w:rsidP="00EE4B35">
            <w:pPr>
              <w:widowControl/>
              <w:jc w:val="center"/>
              <w:rPr>
                <w:rFonts w:cs="Times New Roman"/>
                <w:sz w:val="24"/>
                <w:szCs w:val="24"/>
              </w:rPr>
            </w:pPr>
            <w:r w:rsidRPr="00EE4B35">
              <w:rPr>
                <w:rFonts w:cs="Times New Roman"/>
                <w:sz w:val="24"/>
                <w:szCs w:val="24"/>
              </w:rPr>
              <w:t>1.59 (1.40, 1.80)</w:t>
            </w:r>
          </w:p>
        </w:tc>
        <w:tc>
          <w:tcPr>
            <w:tcW w:w="858" w:type="pct"/>
          </w:tcPr>
          <w:p w14:paraId="32E7B285" w14:textId="77777777" w:rsidR="00EE4B35" w:rsidRDefault="00EE4B35" w:rsidP="00EE4B35">
            <w:pPr>
              <w:widowControl/>
              <w:jc w:val="center"/>
              <w:rPr>
                <w:rFonts w:cs="Times New Roman"/>
                <w:sz w:val="24"/>
                <w:szCs w:val="24"/>
              </w:rPr>
            </w:pPr>
          </w:p>
        </w:tc>
      </w:tr>
      <w:tr w:rsidR="00EE4B35" w14:paraId="0B6954DD" w14:textId="77777777" w:rsidTr="0095684A">
        <w:tc>
          <w:tcPr>
            <w:tcW w:w="1022" w:type="pct"/>
            <w:hideMark/>
          </w:tcPr>
          <w:p w14:paraId="276AC0EE" w14:textId="77777777" w:rsidR="00EE4B35" w:rsidRDefault="00EE4B35" w:rsidP="00EE4B35">
            <w:pPr>
              <w:widowControl/>
              <w:ind w:firstLineChars="50" w:firstLine="120"/>
              <w:jc w:val="left"/>
              <w:rPr>
                <w:rFonts w:cs="Times New Roman"/>
                <w:sz w:val="24"/>
                <w:szCs w:val="24"/>
              </w:rPr>
            </w:pPr>
            <w:r>
              <w:rPr>
                <w:rFonts w:cs="Times New Roman"/>
                <w:sz w:val="24"/>
                <w:szCs w:val="24"/>
              </w:rPr>
              <w:t>Current smokers</w:t>
            </w:r>
          </w:p>
        </w:tc>
        <w:tc>
          <w:tcPr>
            <w:tcW w:w="963" w:type="pct"/>
            <w:hideMark/>
          </w:tcPr>
          <w:p w14:paraId="4578341E"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2F742B95" w14:textId="7296BE1C" w:rsidR="00EE4B35" w:rsidRDefault="00EE4B35" w:rsidP="00EE4B35">
            <w:pPr>
              <w:widowControl/>
              <w:jc w:val="center"/>
              <w:rPr>
                <w:rFonts w:cs="Times New Roman"/>
                <w:sz w:val="24"/>
                <w:szCs w:val="24"/>
              </w:rPr>
            </w:pPr>
            <w:r w:rsidRPr="00EE4B35">
              <w:rPr>
                <w:rFonts w:cs="Times New Roman"/>
                <w:sz w:val="24"/>
                <w:szCs w:val="24"/>
              </w:rPr>
              <w:t>1.31 (1.19, 1.44)</w:t>
            </w:r>
          </w:p>
        </w:tc>
        <w:tc>
          <w:tcPr>
            <w:tcW w:w="1021" w:type="pct"/>
            <w:hideMark/>
          </w:tcPr>
          <w:p w14:paraId="16B8ADF3" w14:textId="003425F9" w:rsidR="00EE4B35" w:rsidRDefault="00EE4B35" w:rsidP="00EE4B35">
            <w:pPr>
              <w:widowControl/>
              <w:jc w:val="center"/>
              <w:rPr>
                <w:rFonts w:cs="Times New Roman"/>
                <w:sz w:val="24"/>
                <w:szCs w:val="24"/>
              </w:rPr>
            </w:pPr>
            <w:r w:rsidRPr="00EE4B35">
              <w:rPr>
                <w:rFonts w:cs="Times New Roman"/>
                <w:sz w:val="24"/>
                <w:szCs w:val="24"/>
              </w:rPr>
              <w:t>1.50 (1.37, 1.65)</w:t>
            </w:r>
          </w:p>
        </w:tc>
        <w:tc>
          <w:tcPr>
            <w:tcW w:w="858" w:type="pct"/>
          </w:tcPr>
          <w:p w14:paraId="45F60D4E" w14:textId="77777777" w:rsidR="00EE4B35" w:rsidRDefault="00EE4B35" w:rsidP="00EE4B35">
            <w:pPr>
              <w:widowControl/>
              <w:jc w:val="center"/>
              <w:rPr>
                <w:rFonts w:cs="Times New Roman"/>
                <w:sz w:val="24"/>
                <w:szCs w:val="24"/>
              </w:rPr>
            </w:pPr>
          </w:p>
        </w:tc>
      </w:tr>
      <w:tr w:rsidR="00EE4B35" w14:paraId="09314C18" w14:textId="77777777" w:rsidTr="0095684A">
        <w:tc>
          <w:tcPr>
            <w:tcW w:w="1022" w:type="pct"/>
            <w:hideMark/>
          </w:tcPr>
          <w:p w14:paraId="62E9487F" w14:textId="77777777" w:rsidR="00EE4B35" w:rsidRDefault="00EE4B35" w:rsidP="00EE4B35">
            <w:pPr>
              <w:widowControl/>
              <w:jc w:val="left"/>
              <w:rPr>
                <w:rFonts w:cs="Times New Roman"/>
                <w:sz w:val="24"/>
                <w:szCs w:val="24"/>
              </w:rPr>
            </w:pPr>
            <w:r>
              <w:rPr>
                <w:rFonts w:cs="Times New Roman"/>
                <w:sz w:val="24"/>
                <w:szCs w:val="24"/>
              </w:rPr>
              <w:t>Alcohol consumption</w:t>
            </w:r>
          </w:p>
        </w:tc>
        <w:tc>
          <w:tcPr>
            <w:tcW w:w="963" w:type="pct"/>
          </w:tcPr>
          <w:p w14:paraId="2A8F2267" w14:textId="77777777" w:rsidR="00EE4B35" w:rsidRDefault="00EE4B35" w:rsidP="00EE4B35">
            <w:pPr>
              <w:widowControl/>
              <w:jc w:val="center"/>
              <w:rPr>
                <w:rFonts w:cs="Times New Roman"/>
                <w:sz w:val="24"/>
                <w:szCs w:val="24"/>
              </w:rPr>
            </w:pPr>
          </w:p>
        </w:tc>
        <w:tc>
          <w:tcPr>
            <w:tcW w:w="1136" w:type="pct"/>
          </w:tcPr>
          <w:p w14:paraId="5027A355" w14:textId="77777777" w:rsidR="00EE4B35" w:rsidRDefault="00EE4B35" w:rsidP="00EE4B35">
            <w:pPr>
              <w:widowControl/>
              <w:jc w:val="center"/>
              <w:rPr>
                <w:rFonts w:cs="Times New Roman"/>
                <w:sz w:val="24"/>
                <w:szCs w:val="24"/>
              </w:rPr>
            </w:pPr>
          </w:p>
        </w:tc>
        <w:tc>
          <w:tcPr>
            <w:tcW w:w="1021" w:type="pct"/>
          </w:tcPr>
          <w:p w14:paraId="1BB1CC86" w14:textId="77777777" w:rsidR="00EE4B35" w:rsidRDefault="00EE4B35" w:rsidP="00EE4B35">
            <w:pPr>
              <w:widowControl/>
              <w:jc w:val="center"/>
              <w:rPr>
                <w:rFonts w:cs="Times New Roman"/>
                <w:sz w:val="24"/>
                <w:szCs w:val="24"/>
              </w:rPr>
            </w:pPr>
          </w:p>
        </w:tc>
        <w:tc>
          <w:tcPr>
            <w:tcW w:w="858" w:type="pct"/>
            <w:hideMark/>
          </w:tcPr>
          <w:p w14:paraId="0EFFDF97" w14:textId="0568BD0D" w:rsidR="00EE4B35" w:rsidRDefault="00EE4B35" w:rsidP="00EE4B35">
            <w:pPr>
              <w:widowControl/>
              <w:jc w:val="center"/>
              <w:rPr>
                <w:rFonts w:cs="Times New Roman"/>
                <w:sz w:val="24"/>
                <w:szCs w:val="24"/>
              </w:rPr>
            </w:pPr>
            <w:r w:rsidRPr="00EE4B35">
              <w:rPr>
                <w:rFonts w:cs="Times New Roman"/>
                <w:sz w:val="24"/>
                <w:szCs w:val="24"/>
              </w:rPr>
              <w:t>0.106</w:t>
            </w:r>
          </w:p>
        </w:tc>
      </w:tr>
      <w:tr w:rsidR="00EE4B35" w14:paraId="259A0861" w14:textId="77777777" w:rsidTr="0095684A">
        <w:tc>
          <w:tcPr>
            <w:tcW w:w="1022" w:type="pct"/>
            <w:hideMark/>
          </w:tcPr>
          <w:p w14:paraId="4340FCF3" w14:textId="77777777" w:rsidR="00EE4B35" w:rsidRDefault="00EE4B35" w:rsidP="00EE4B35">
            <w:pPr>
              <w:widowControl/>
              <w:ind w:firstLineChars="50" w:firstLine="120"/>
              <w:jc w:val="left"/>
              <w:rPr>
                <w:rFonts w:cs="Times New Roman"/>
                <w:sz w:val="24"/>
                <w:szCs w:val="24"/>
              </w:rPr>
            </w:pPr>
            <w:r>
              <w:rPr>
                <w:rFonts w:cs="Times New Roman"/>
                <w:sz w:val="24"/>
                <w:szCs w:val="24"/>
              </w:rPr>
              <w:t>Abstainer</w:t>
            </w:r>
          </w:p>
        </w:tc>
        <w:tc>
          <w:tcPr>
            <w:tcW w:w="963" w:type="pct"/>
            <w:hideMark/>
          </w:tcPr>
          <w:p w14:paraId="2F34D404"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18B659D9" w14:textId="327CA171" w:rsidR="00EE4B35" w:rsidRDefault="00EE4B35" w:rsidP="00EE4B35">
            <w:pPr>
              <w:widowControl/>
              <w:jc w:val="center"/>
              <w:rPr>
                <w:rFonts w:cs="Times New Roman"/>
                <w:sz w:val="24"/>
                <w:szCs w:val="24"/>
              </w:rPr>
            </w:pPr>
            <w:r w:rsidRPr="00EE4B35">
              <w:rPr>
                <w:rFonts w:cs="Times New Roman"/>
                <w:sz w:val="24"/>
                <w:szCs w:val="24"/>
              </w:rPr>
              <w:t>1.23 (0.85, 1.77)</w:t>
            </w:r>
          </w:p>
        </w:tc>
        <w:tc>
          <w:tcPr>
            <w:tcW w:w="1021" w:type="pct"/>
            <w:hideMark/>
          </w:tcPr>
          <w:p w14:paraId="26A19CBF" w14:textId="23C76BC4" w:rsidR="00EE4B35" w:rsidRDefault="00EE4B35" w:rsidP="00EE4B35">
            <w:pPr>
              <w:widowControl/>
              <w:jc w:val="center"/>
              <w:rPr>
                <w:rFonts w:cs="Times New Roman"/>
                <w:sz w:val="24"/>
                <w:szCs w:val="24"/>
              </w:rPr>
            </w:pPr>
            <w:r w:rsidRPr="00EE4B35">
              <w:rPr>
                <w:rFonts w:cs="Times New Roman"/>
                <w:sz w:val="24"/>
                <w:szCs w:val="24"/>
              </w:rPr>
              <w:t>1.72 (1.22, 2.43)</w:t>
            </w:r>
          </w:p>
        </w:tc>
        <w:tc>
          <w:tcPr>
            <w:tcW w:w="858" w:type="pct"/>
          </w:tcPr>
          <w:p w14:paraId="210706BB" w14:textId="77777777" w:rsidR="00EE4B35" w:rsidRDefault="00EE4B35" w:rsidP="00EE4B35">
            <w:pPr>
              <w:widowControl/>
              <w:jc w:val="center"/>
              <w:rPr>
                <w:rFonts w:cs="Times New Roman"/>
                <w:sz w:val="24"/>
                <w:szCs w:val="24"/>
              </w:rPr>
            </w:pPr>
          </w:p>
        </w:tc>
      </w:tr>
      <w:tr w:rsidR="00EE4B35" w14:paraId="55173576" w14:textId="77777777" w:rsidTr="0095684A">
        <w:tc>
          <w:tcPr>
            <w:tcW w:w="1022" w:type="pct"/>
            <w:hideMark/>
          </w:tcPr>
          <w:p w14:paraId="21403FEA" w14:textId="77777777" w:rsidR="00EE4B35" w:rsidRDefault="00EE4B35" w:rsidP="00EE4B35">
            <w:pPr>
              <w:widowControl/>
              <w:ind w:firstLineChars="50" w:firstLine="120"/>
              <w:jc w:val="left"/>
              <w:rPr>
                <w:rFonts w:cs="Times New Roman"/>
                <w:sz w:val="24"/>
                <w:szCs w:val="24"/>
              </w:rPr>
            </w:pPr>
            <w:r>
              <w:rPr>
                <w:rFonts w:cs="Times New Roman"/>
                <w:sz w:val="24"/>
                <w:szCs w:val="24"/>
              </w:rPr>
              <w:lastRenderedPageBreak/>
              <w:t>Light or moderate</w:t>
            </w:r>
          </w:p>
        </w:tc>
        <w:tc>
          <w:tcPr>
            <w:tcW w:w="963" w:type="pct"/>
            <w:hideMark/>
          </w:tcPr>
          <w:p w14:paraId="38E0C335"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21ADA1DF" w14:textId="5F65699B" w:rsidR="00EE4B35" w:rsidRDefault="00EE4B35" w:rsidP="00EE4B35">
            <w:pPr>
              <w:widowControl/>
              <w:jc w:val="center"/>
              <w:rPr>
                <w:rFonts w:cs="Times New Roman"/>
                <w:sz w:val="24"/>
                <w:szCs w:val="24"/>
              </w:rPr>
            </w:pPr>
            <w:r w:rsidRPr="00EE4B35">
              <w:rPr>
                <w:rFonts w:cs="Times New Roman"/>
                <w:sz w:val="24"/>
                <w:szCs w:val="24"/>
              </w:rPr>
              <w:t>1.33 (1.22, 1.45)</w:t>
            </w:r>
          </w:p>
        </w:tc>
        <w:tc>
          <w:tcPr>
            <w:tcW w:w="1021" w:type="pct"/>
            <w:hideMark/>
          </w:tcPr>
          <w:p w14:paraId="1D27A4C8" w14:textId="6EF0F0F9" w:rsidR="00EE4B35" w:rsidRDefault="00EE4B35" w:rsidP="00EE4B35">
            <w:pPr>
              <w:widowControl/>
              <w:jc w:val="center"/>
              <w:rPr>
                <w:rFonts w:cs="Times New Roman"/>
                <w:sz w:val="24"/>
                <w:szCs w:val="24"/>
              </w:rPr>
            </w:pPr>
            <w:r w:rsidRPr="00EE4B35">
              <w:rPr>
                <w:rFonts w:cs="Times New Roman"/>
                <w:sz w:val="24"/>
                <w:szCs w:val="24"/>
              </w:rPr>
              <w:t>1.48 (1.36, 1.61)</w:t>
            </w:r>
          </w:p>
        </w:tc>
        <w:tc>
          <w:tcPr>
            <w:tcW w:w="858" w:type="pct"/>
          </w:tcPr>
          <w:p w14:paraId="14E94C0C" w14:textId="77777777" w:rsidR="00EE4B35" w:rsidRDefault="00EE4B35" w:rsidP="00EE4B35">
            <w:pPr>
              <w:widowControl/>
              <w:jc w:val="center"/>
              <w:rPr>
                <w:rFonts w:cs="Times New Roman"/>
                <w:sz w:val="24"/>
                <w:szCs w:val="24"/>
              </w:rPr>
            </w:pPr>
          </w:p>
        </w:tc>
      </w:tr>
      <w:tr w:rsidR="00EE4B35" w14:paraId="1F2EEEEF" w14:textId="77777777" w:rsidTr="0095684A">
        <w:tc>
          <w:tcPr>
            <w:tcW w:w="1022" w:type="pct"/>
            <w:hideMark/>
          </w:tcPr>
          <w:p w14:paraId="766AC62E" w14:textId="77777777" w:rsidR="00EE4B35" w:rsidRDefault="00EE4B35" w:rsidP="00EE4B35">
            <w:pPr>
              <w:widowControl/>
              <w:ind w:firstLineChars="50" w:firstLine="120"/>
              <w:jc w:val="left"/>
              <w:rPr>
                <w:rFonts w:cs="Times New Roman"/>
                <w:sz w:val="24"/>
                <w:szCs w:val="24"/>
              </w:rPr>
            </w:pPr>
            <w:r>
              <w:rPr>
                <w:rFonts w:cs="Times New Roman"/>
                <w:sz w:val="24"/>
                <w:szCs w:val="24"/>
              </w:rPr>
              <w:t>Heavy or abusive</w:t>
            </w:r>
          </w:p>
        </w:tc>
        <w:tc>
          <w:tcPr>
            <w:tcW w:w="963" w:type="pct"/>
            <w:hideMark/>
          </w:tcPr>
          <w:p w14:paraId="7941DC80"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6EB51C33" w14:textId="7F45352D" w:rsidR="00EE4B35" w:rsidRDefault="00EE4B35" w:rsidP="00EE4B35">
            <w:pPr>
              <w:widowControl/>
              <w:jc w:val="center"/>
              <w:rPr>
                <w:rFonts w:cs="Times New Roman"/>
                <w:sz w:val="24"/>
                <w:szCs w:val="24"/>
              </w:rPr>
            </w:pPr>
            <w:r w:rsidRPr="00EE4B35">
              <w:rPr>
                <w:rFonts w:cs="Times New Roman"/>
                <w:sz w:val="24"/>
                <w:szCs w:val="24"/>
              </w:rPr>
              <w:t>1.34 (1.17, 1.53)</w:t>
            </w:r>
          </w:p>
        </w:tc>
        <w:tc>
          <w:tcPr>
            <w:tcW w:w="1021" w:type="pct"/>
            <w:hideMark/>
          </w:tcPr>
          <w:p w14:paraId="3507BA8D" w14:textId="6D0B57CC" w:rsidR="00EE4B35" w:rsidRDefault="00EE4B35" w:rsidP="00EE4B35">
            <w:pPr>
              <w:widowControl/>
              <w:jc w:val="center"/>
              <w:rPr>
                <w:rFonts w:cs="Times New Roman"/>
                <w:sz w:val="24"/>
                <w:szCs w:val="24"/>
              </w:rPr>
            </w:pPr>
            <w:r w:rsidRPr="00EE4B35">
              <w:rPr>
                <w:rFonts w:cs="Times New Roman"/>
                <w:sz w:val="24"/>
                <w:szCs w:val="24"/>
              </w:rPr>
              <w:t>1.62 (1.41, 1.86)</w:t>
            </w:r>
          </w:p>
        </w:tc>
        <w:tc>
          <w:tcPr>
            <w:tcW w:w="858" w:type="pct"/>
          </w:tcPr>
          <w:p w14:paraId="048C8DF7" w14:textId="77777777" w:rsidR="00EE4B35" w:rsidRDefault="00EE4B35" w:rsidP="00EE4B35">
            <w:pPr>
              <w:widowControl/>
              <w:jc w:val="center"/>
              <w:rPr>
                <w:rFonts w:cs="Times New Roman"/>
                <w:sz w:val="24"/>
                <w:szCs w:val="24"/>
              </w:rPr>
            </w:pPr>
          </w:p>
        </w:tc>
      </w:tr>
      <w:tr w:rsidR="00EE4B35" w14:paraId="35BBCACC" w14:textId="77777777" w:rsidTr="0095684A">
        <w:tc>
          <w:tcPr>
            <w:tcW w:w="1022" w:type="pct"/>
            <w:hideMark/>
          </w:tcPr>
          <w:p w14:paraId="6691151F" w14:textId="77777777" w:rsidR="00EE4B35" w:rsidRDefault="00EE4B35" w:rsidP="00EE4B35">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66E43F58"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5D5F0130" w14:textId="5437705D" w:rsidR="00EE4B35" w:rsidRDefault="00EE4B35" w:rsidP="00EE4B35">
            <w:pPr>
              <w:widowControl/>
              <w:jc w:val="center"/>
              <w:rPr>
                <w:rFonts w:cs="Times New Roman"/>
                <w:sz w:val="24"/>
                <w:szCs w:val="24"/>
              </w:rPr>
            </w:pPr>
            <w:r w:rsidRPr="00EE4B35">
              <w:rPr>
                <w:rFonts w:cs="Times New Roman"/>
                <w:sz w:val="24"/>
                <w:szCs w:val="24"/>
              </w:rPr>
              <w:t>1.59 (1.44, 1.76)</w:t>
            </w:r>
          </w:p>
        </w:tc>
        <w:tc>
          <w:tcPr>
            <w:tcW w:w="1021" w:type="pct"/>
            <w:hideMark/>
          </w:tcPr>
          <w:p w14:paraId="20BD6FB2" w14:textId="0AC7627B" w:rsidR="00EE4B35" w:rsidRDefault="00EE4B35" w:rsidP="00EE4B35">
            <w:pPr>
              <w:widowControl/>
              <w:jc w:val="center"/>
              <w:rPr>
                <w:rFonts w:cs="Times New Roman"/>
                <w:sz w:val="24"/>
                <w:szCs w:val="24"/>
              </w:rPr>
            </w:pPr>
            <w:r w:rsidRPr="00EE4B35">
              <w:rPr>
                <w:rFonts w:cs="Times New Roman"/>
                <w:sz w:val="24"/>
                <w:szCs w:val="24"/>
              </w:rPr>
              <w:t>1.53 (1.38, 1.70)</w:t>
            </w:r>
          </w:p>
        </w:tc>
        <w:tc>
          <w:tcPr>
            <w:tcW w:w="858" w:type="pct"/>
          </w:tcPr>
          <w:p w14:paraId="1E72D0AA" w14:textId="77777777" w:rsidR="00EE4B35" w:rsidRDefault="00EE4B35" w:rsidP="00EE4B35">
            <w:pPr>
              <w:widowControl/>
              <w:jc w:val="center"/>
              <w:rPr>
                <w:rFonts w:cs="Times New Roman"/>
                <w:sz w:val="24"/>
                <w:szCs w:val="24"/>
              </w:rPr>
            </w:pPr>
          </w:p>
        </w:tc>
      </w:tr>
      <w:tr w:rsidR="00EE4B35" w14:paraId="3DD6F3F6" w14:textId="77777777" w:rsidTr="0095684A">
        <w:tc>
          <w:tcPr>
            <w:tcW w:w="1022" w:type="pct"/>
            <w:hideMark/>
          </w:tcPr>
          <w:p w14:paraId="005FC111" w14:textId="77777777" w:rsidR="00EE4B35" w:rsidRDefault="00EE4B35" w:rsidP="00EE4B35">
            <w:pPr>
              <w:widowControl/>
              <w:jc w:val="left"/>
              <w:rPr>
                <w:rFonts w:cs="Times New Roman"/>
                <w:sz w:val="24"/>
                <w:szCs w:val="24"/>
              </w:rPr>
            </w:pPr>
            <w:r>
              <w:rPr>
                <w:rFonts w:cs="Times New Roman"/>
                <w:sz w:val="24"/>
                <w:szCs w:val="24"/>
              </w:rPr>
              <w:t>Physical activity (METs)</w:t>
            </w:r>
          </w:p>
        </w:tc>
        <w:tc>
          <w:tcPr>
            <w:tcW w:w="963" w:type="pct"/>
          </w:tcPr>
          <w:p w14:paraId="747E4B31" w14:textId="77777777" w:rsidR="00EE4B35" w:rsidRDefault="00EE4B35" w:rsidP="00EE4B35">
            <w:pPr>
              <w:widowControl/>
              <w:jc w:val="center"/>
              <w:rPr>
                <w:rFonts w:cs="Times New Roman"/>
                <w:sz w:val="24"/>
                <w:szCs w:val="24"/>
              </w:rPr>
            </w:pPr>
          </w:p>
        </w:tc>
        <w:tc>
          <w:tcPr>
            <w:tcW w:w="1136" w:type="pct"/>
          </w:tcPr>
          <w:p w14:paraId="2C17827A" w14:textId="77777777" w:rsidR="00EE4B35" w:rsidRDefault="00EE4B35" w:rsidP="00EE4B35">
            <w:pPr>
              <w:widowControl/>
              <w:jc w:val="center"/>
              <w:rPr>
                <w:rFonts w:cs="Times New Roman"/>
                <w:sz w:val="24"/>
                <w:szCs w:val="24"/>
              </w:rPr>
            </w:pPr>
          </w:p>
        </w:tc>
        <w:tc>
          <w:tcPr>
            <w:tcW w:w="1021" w:type="pct"/>
          </w:tcPr>
          <w:p w14:paraId="1CF544EF" w14:textId="77777777" w:rsidR="00EE4B35" w:rsidRDefault="00EE4B35" w:rsidP="00EE4B35">
            <w:pPr>
              <w:widowControl/>
              <w:jc w:val="center"/>
              <w:rPr>
                <w:rFonts w:cs="Times New Roman"/>
                <w:sz w:val="24"/>
                <w:szCs w:val="24"/>
              </w:rPr>
            </w:pPr>
          </w:p>
        </w:tc>
        <w:tc>
          <w:tcPr>
            <w:tcW w:w="858" w:type="pct"/>
            <w:hideMark/>
          </w:tcPr>
          <w:p w14:paraId="08624AA9" w14:textId="717396B5" w:rsidR="00EE4B35" w:rsidRDefault="00EE4B35" w:rsidP="00EE4B35">
            <w:pPr>
              <w:widowControl/>
              <w:jc w:val="center"/>
              <w:rPr>
                <w:rFonts w:cs="Times New Roman"/>
                <w:sz w:val="24"/>
                <w:szCs w:val="24"/>
              </w:rPr>
            </w:pPr>
            <w:r w:rsidRPr="00EE4B35">
              <w:rPr>
                <w:rFonts w:cs="Times New Roman"/>
                <w:sz w:val="24"/>
                <w:szCs w:val="24"/>
              </w:rPr>
              <w:t>0.109</w:t>
            </w:r>
          </w:p>
        </w:tc>
      </w:tr>
      <w:tr w:rsidR="00EE4B35" w14:paraId="2E2B5D16" w14:textId="77777777" w:rsidTr="0095684A">
        <w:tc>
          <w:tcPr>
            <w:tcW w:w="1022" w:type="pct"/>
            <w:hideMark/>
          </w:tcPr>
          <w:p w14:paraId="7A59F18A" w14:textId="77777777" w:rsidR="00EE4B35" w:rsidRDefault="00EE4B35" w:rsidP="00EE4B35">
            <w:pPr>
              <w:widowControl/>
              <w:ind w:firstLineChars="50" w:firstLine="120"/>
              <w:jc w:val="left"/>
              <w:rPr>
                <w:rFonts w:cs="Times New Roman"/>
                <w:sz w:val="24"/>
                <w:szCs w:val="24"/>
              </w:rPr>
            </w:pPr>
            <w:r>
              <w:rPr>
                <w:rFonts w:cs="Times New Roman"/>
                <w:sz w:val="24"/>
                <w:szCs w:val="24"/>
              </w:rPr>
              <w:t>&lt; 50%</w:t>
            </w:r>
          </w:p>
        </w:tc>
        <w:tc>
          <w:tcPr>
            <w:tcW w:w="963" w:type="pct"/>
            <w:hideMark/>
          </w:tcPr>
          <w:p w14:paraId="67943EC8"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3D395E0A" w14:textId="3E53EEFB" w:rsidR="00EE4B35" w:rsidRDefault="00EE4B35" w:rsidP="00EE4B35">
            <w:pPr>
              <w:widowControl/>
              <w:jc w:val="center"/>
              <w:rPr>
                <w:rFonts w:cs="Times New Roman"/>
                <w:sz w:val="24"/>
                <w:szCs w:val="24"/>
              </w:rPr>
            </w:pPr>
            <w:r w:rsidRPr="00EE4B35">
              <w:rPr>
                <w:rFonts w:cs="Times New Roman"/>
                <w:sz w:val="24"/>
                <w:szCs w:val="24"/>
              </w:rPr>
              <w:t>1.34 (1.22, 1.47)</w:t>
            </w:r>
          </w:p>
        </w:tc>
        <w:tc>
          <w:tcPr>
            <w:tcW w:w="1021" w:type="pct"/>
            <w:hideMark/>
          </w:tcPr>
          <w:p w14:paraId="5CD9883D" w14:textId="6F7E3552" w:rsidR="00EE4B35" w:rsidRDefault="00EE4B35" w:rsidP="00EE4B35">
            <w:pPr>
              <w:widowControl/>
              <w:jc w:val="center"/>
              <w:rPr>
                <w:rFonts w:cs="Times New Roman"/>
                <w:sz w:val="24"/>
                <w:szCs w:val="24"/>
              </w:rPr>
            </w:pPr>
            <w:r w:rsidRPr="00EE4B35">
              <w:rPr>
                <w:rFonts w:cs="Times New Roman"/>
                <w:sz w:val="24"/>
                <w:szCs w:val="24"/>
              </w:rPr>
              <w:t>1.60 (1.47, 1.74)</w:t>
            </w:r>
          </w:p>
        </w:tc>
        <w:tc>
          <w:tcPr>
            <w:tcW w:w="858" w:type="pct"/>
          </w:tcPr>
          <w:p w14:paraId="204C6780" w14:textId="77777777" w:rsidR="00EE4B35" w:rsidRDefault="00EE4B35" w:rsidP="00EE4B35">
            <w:pPr>
              <w:widowControl/>
              <w:jc w:val="center"/>
              <w:rPr>
                <w:rFonts w:cs="Times New Roman"/>
                <w:sz w:val="24"/>
                <w:szCs w:val="24"/>
              </w:rPr>
            </w:pPr>
          </w:p>
        </w:tc>
      </w:tr>
      <w:tr w:rsidR="00EE4B35" w14:paraId="5F2E8625" w14:textId="77777777" w:rsidTr="0095684A">
        <w:tc>
          <w:tcPr>
            <w:tcW w:w="1022" w:type="pct"/>
            <w:hideMark/>
          </w:tcPr>
          <w:p w14:paraId="509EE8B0" w14:textId="77777777" w:rsidR="00EE4B35" w:rsidRDefault="00EE4B35" w:rsidP="00EE4B35">
            <w:pPr>
              <w:widowControl/>
              <w:ind w:firstLineChars="50" w:firstLine="120"/>
              <w:jc w:val="left"/>
              <w:rPr>
                <w:rFonts w:cs="Times New Roman"/>
                <w:sz w:val="24"/>
                <w:szCs w:val="24"/>
              </w:rPr>
            </w:pPr>
            <w:r>
              <w:rPr>
                <w:rFonts w:cs="Times New Roman"/>
                <w:sz w:val="24"/>
                <w:szCs w:val="24"/>
              </w:rPr>
              <w:t>≥ 50%</w:t>
            </w:r>
          </w:p>
        </w:tc>
        <w:tc>
          <w:tcPr>
            <w:tcW w:w="963" w:type="pct"/>
            <w:hideMark/>
          </w:tcPr>
          <w:p w14:paraId="7B517DA7"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004E6815" w14:textId="724F339C" w:rsidR="00EE4B35" w:rsidRDefault="00EE4B35" w:rsidP="00EE4B35">
            <w:pPr>
              <w:widowControl/>
              <w:jc w:val="center"/>
              <w:rPr>
                <w:rFonts w:cs="Times New Roman"/>
                <w:sz w:val="24"/>
                <w:szCs w:val="24"/>
              </w:rPr>
            </w:pPr>
            <w:r w:rsidRPr="00EE4B35">
              <w:rPr>
                <w:rFonts w:cs="Times New Roman"/>
                <w:sz w:val="24"/>
                <w:szCs w:val="24"/>
              </w:rPr>
              <w:t>1.45 (1.35, 1.56)</w:t>
            </w:r>
          </w:p>
        </w:tc>
        <w:tc>
          <w:tcPr>
            <w:tcW w:w="1021" w:type="pct"/>
            <w:hideMark/>
          </w:tcPr>
          <w:p w14:paraId="5AFB9D35" w14:textId="21C381FC" w:rsidR="00EE4B35" w:rsidRDefault="00EE4B35" w:rsidP="00EE4B35">
            <w:pPr>
              <w:widowControl/>
              <w:jc w:val="center"/>
              <w:rPr>
                <w:rFonts w:cs="Times New Roman"/>
                <w:sz w:val="24"/>
                <w:szCs w:val="24"/>
              </w:rPr>
            </w:pPr>
            <w:r w:rsidRPr="00EE4B35">
              <w:rPr>
                <w:rFonts w:cs="Times New Roman"/>
                <w:sz w:val="24"/>
                <w:szCs w:val="24"/>
              </w:rPr>
              <w:t>1.46 (1.35, 1.58)</w:t>
            </w:r>
          </w:p>
        </w:tc>
        <w:tc>
          <w:tcPr>
            <w:tcW w:w="858" w:type="pct"/>
          </w:tcPr>
          <w:p w14:paraId="01CAE136" w14:textId="77777777" w:rsidR="00EE4B35" w:rsidRDefault="00EE4B35" w:rsidP="00EE4B35">
            <w:pPr>
              <w:widowControl/>
              <w:jc w:val="center"/>
              <w:rPr>
                <w:rFonts w:cs="Times New Roman"/>
                <w:sz w:val="24"/>
                <w:szCs w:val="24"/>
              </w:rPr>
            </w:pPr>
          </w:p>
        </w:tc>
      </w:tr>
      <w:tr w:rsidR="00EE4B35" w14:paraId="0D3094EF" w14:textId="77777777" w:rsidTr="0095684A">
        <w:tc>
          <w:tcPr>
            <w:tcW w:w="1022" w:type="pct"/>
            <w:hideMark/>
          </w:tcPr>
          <w:p w14:paraId="16DD15C2" w14:textId="77777777" w:rsidR="00EE4B35" w:rsidRDefault="00EE4B35" w:rsidP="00EE4B35">
            <w:pPr>
              <w:widowControl/>
              <w:jc w:val="left"/>
              <w:rPr>
                <w:rFonts w:cs="Times New Roman"/>
                <w:sz w:val="24"/>
                <w:szCs w:val="24"/>
              </w:rPr>
            </w:pPr>
            <w:r>
              <w:rPr>
                <w:rFonts w:cs="Times New Roman"/>
                <w:sz w:val="24"/>
                <w:szCs w:val="24"/>
              </w:rPr>
              <w:t>Healthy diet score</w:t>
            </w:r>
          </w:p>
        </w:tc>
        <w:tc>
          <w:tcPr>
            <w:tcW w:w="963" w:type="pct"/>
          </w:tcPr>
          <w:p w14:paraId="3A987590" w14:textId="77777777" w:rsidR="00EE4B35" w:rsidRDefault="00EE4B35" w:rsidP="00EE4B35">
            <w:pPr>
              <w:widowControl/>
              <w:jc w:val="center"/>
              <w:rPr>
                <w:rFonts w:cs="Times New Roman"/>
                <w:sz w:val="24"/>
                <w:szCs w:val="24"/>
              </w:rPr>
            </w:pPr>
          </w:p>
        </w:tc>
        <w:tc>
          <w:tcPr>
            <w:tcW w:w="1136" w:type="pct"/>
          </w:tcPr>
          <w:p w14:paraId="05E2F719" w14:textId="77777777" w:rsidR="00EE4B35" w:rsidRDefault="00EE4B35" w:rsidP="00EE4B35">
            <w:pPr>
              <w:widowControl/>
              <w:jc w:val="center"/>
              <w:rPr>
                <w:rFonts w:cs="Times New Roman"/>
                <w:sz w:val="24"/>
                <w:szCs w:val="24"/>
              </w:rPr>
            </w:pPr>
          </w:p>
        </w:tc>
        <w:tc>
          <w:tcPr>
            <w:tcW w:w="1021" w:type="pct"/>
          </w:tcPr>
          <w:p w14:paraId="6F2E2F21" w14:textId="77777777" w:rsidR="00EE4B35" w:rsidRDefault="00EE4B35" w:rsidP="00EE4B35">
            <w:pPr>
              <w:widowControl/>
              <w:jc w:val="center"/>
              <w:rPr>
                <w:rFonts w:cs="Times New Roman"/>
                <w:sz w:val="24"/>
                <w:szCs w:val="24"/>
              </w:rPr>
            </w:pPr>
          </w:p>
        </w:tc>
        <w:tc>
          <w:tcPr>
            <w:tcW w:w="858" w:type="pct"/>
            <w:hideMark/>
          </w:tcPr>
          <w:p w14:paraId="59D2F5E7" w14:textId="4C645598" w:rsidR="00EE4B35" w:rsidRDefault="00EE4B35" w:rsidP="00EE4B35">
            <w:pPr>
              <w:widowControl/>
              <w:jc w:val="center"/>
              <w:rPr>
                <w:rFonts w:cs="Times New Roman"/>
                <w:sz w:val="24"/>
                <w:szCs w:val="24"/>
              </w:rPr>
            </w:pPr>
            <w:r w:rsidRPr="00EE4B35">
              <w:rPr>
                <w:rFonts w:cs="Times New Roman"/>
                <w:sz w:val="24"/>
                <w:szCs w:val="24"/>
              </w:rPr>
              <w:t>0.042</w:t>
            </w:r>
          </w:p>
        </w:tc>
      </w:tr>
      <w:tr w:rsidR="00EE4B35" w14:paraId="72F38D22" w14:textId="77777777" w:rsidTr="0095684A">
        <w:tc>
          <w:tcPr>
            <w:tcW w:w="1022" w:type="pct"/>
            <w:hideMark/>
          </w:tcPr>
          <w:p w14:paraId="1BCE4B86" w14:textId="77777777" w:rsidR="00EE4B35" w:rsidRDefault="00EE4B35" w:rsidP="00EE4B35">
            <w:pPr>
              <w:widowControl/>
              <w:ind w:firstLineChars="50" w:firstLine="120"/>
              <w:jc w:val="left"/>
              <w:rPr>
                <w:rFonts w:cs="Times New Roman"/>
                <w:sz w:val="24"/>
                <w:szCs w:val="24"/>
              </w:rPr>
            </w:pPr>
            <w:r>
              <w:rPr>
                <w:rFonts w:cs="Times New Roman"/>
                <w:sz w:val="24"/>
                <w:szCs w:val="24"/>
              </w:rPr>
              <w:t>&lt; 4</w:t>
            </w:r>
          </w:p>
        </w:tc>
        <w:tc>
          <w:tcPr>
            <w:tcW w:w="963" w:type="pct"/>
            <w:hideMark/>
          </w:tcPr>
          <w:p w14:paraId="54341E15"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6E72F3A0" w14:textId="380CBB07" w:rsidR="00EE4B35" w:rsidRDefault="00EE4B35" w:rsidP="00EE4B35">
            <w:pPr>
              <w:widowControl/>
              <w:jc w:val="center"/>
              <w:rPr>
                <w:rFonts w:cs="Times New Roman"/>
                <w:sz w:val="24"/>
                <w:szCs w:val="24"/>
              </w:rPr>
            </w:pPr>
            <w:r w:rsidRPr="00EE4B35">
              <w:rPr>
                <w:rFonts w:cs="Times New Roman"/>
                <w:sz w:val="24"/>
                <w:szCs w:val="24"/>
              </w:rPr>
              <w:t>1.45 (1.36, 1.54)</w:t>
            </w:r>
          </w:p>
        </w:tc>
        <w:tc>
          <w:tcPr>
            <w:tcW w:w="1021" w:type="pct"/>
            <w:hideMark/>
          </w:tcPr>
          <w:p w14:paraId="4AF945D3" w14:textId="6D81F4F3" w:rsidR="00EE4B35" w:rsidRDefault="00EE4B35" w:rsidP="00EE4B35">
            <w:pPr>
              <w:widowControl/>
              <w:jc w:val="center"/>
              <w:rPr>
                <w:rFonts w:cs="Times New Roman"/>
                <w:sz w:val="24"/>
                <w:szCs w:val="24"/>
              </w:rPr>
            </w:pPr>
            <w:r w:rsidRPr="00EE4B35">
              <w:rPr>
                <w:rFonts w:cs="Times New Roman"/>
                <w:sz w:val="24"/>
                <w:szCs w:val="24"/>
              </w:rPr>
              <w:t>1.55 (1.46, 1.66)</w:t>
            </w:r>
          </w:p>
        </w:tc>
        <w:tc>
          <w:tcPr>
            <w:tcW w:w="858" w:type="pct"/>
          </w:tcPr>
          <w:p w14:paraId="57F87D80" w14:textId="77777777" w:rsidR="00EE4B35" w:rsidRDefault="00EE4B35" w:rsidP="00EE4B35">
            <w:pPr>
              <w:widowControl/>
              <w:jc w:val="center"/>
              <w:rPr>
                <w:rFonts w:cs="Times New Roman"/>
                <w:sz w:val="24"/>
                <w:szCs w:val="24"/>
              </w:rPr>
            </w:pPr>
          </w:p>
        </w:tc>
      </w:tr>
      <w:tr w:rsidR="00EE4B35" w14:paraId="4D961A90" w14:textId="77777777" w:rsidTr="0095684A">
        <w:tc>
          <w:tcPr>
            <w:tcW w:w="1022" w:type="pct"/>
            <w:hideMark/>
          </w:tcPr>
          <w:p w14:paraId="047A584D" w14:textId="77777777" w:rsidR="00EE4B35" w:rsidRDefault="00EE4B35" w:rsidP="00EE4B35">
            <w:pPr>
              <w:widowControl/>
              <w:ind w:firstLineChars="50" w:firstLine="120"/>
              <w:jc w:val="left"/>
              <w:rPr>
                <w:rFonts w:cs="Times New Roman"/>
                <w:sz w:val="24"/>
                <w:szCs w:val="24"/>
              </w:rPr>
            </w:pPr>
            <w:r>
              <w:rPr>
                <w:rFonts w:cs="Times New Roman"/>
                <w:sz w:val="24"/>
                <w:szCs w:val="24"/>
              </w:rPr>
              <w:t>≥ 4</w:t>
            </w:r>
          </w:p>
        </w:tc>
        <w:tc>
          <w:tcPr>
            <w:tcW w:w="963" w:type="pct"/>
            <w:hideMark/>
          </w:tcPr>
          <w:p w14:paraId="649A3AB1"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0BCA8566" w14:textId="498B3B66" w:rsidR="00EE4B35" w:rsidRDefault="00EE4B35" w:rsidP="00EE4B35">
            <w:pPr>
              <w:widowControl/>
              <w:jc w:val="center"/>
              <w:rPr>
                <w:rFonts w:cs="Times New Roman"/>
                <w:sz w:val="24"/>
                <w:szCs w:val="24"/>
              </w:rPr>
            </w:pPr>
            <w:r w:rsidRPr="00EE4B35">
              <w:rPr>
                <w:rFonts w:cs="Times New Roman"/>
                <w:sz w:val="24"/>
                <w:szCs w:val="24"/>
              </w:rPr>
              <w:t>1.23 (1.07, 1.41)</w:t>
            </w:r>
          </w:p>
        </w:tc>
        <w:tc>
          <w:tcPr>
            <w:tcW w:w="1021" w:type="pct"/>
            <w:hideMark/>
          </w:tcPr>
          <w:p w14:paraId="736C5F83" w14:textId="30596419" w:rsidR="00EE4B35" w:rsidRDefault="00EE4B35" w:rsidP="00EE4B35">
            <w:pPr>
              <w:widowControl/>
              <w:jc w:val="center"/>
              <w:rPr>
                <w:rFonts w:cs="Times New Roman"/>
                <w:sz w:val="24"/>
                <w:szCs w:val="24"/>
              </w:rPr>
            </w:pPr>
            <w:r w:rsidRPr="00EE4B35">
              <w:rPr>
                <w:rFonts w:cs="Times New Roman"/>
                <w:sz w:val="24"/>
                <w:szCs w:val="24"/>
              </w:rPr>
              <w:t>1.40 (1.23, 1.59)</w:t>
            </w:r>
          </w:p>
        </w:tc>
        <w:tc>
          <w:tcPr>
            <w:tcW w:w="858" w:type="pct"/>
          </w:tcPr>
          <w:p w14:paraId="1F990D0B" w14:textId="77777777" w:rsidR="00EE4B35" w:rsidRDefault="00EE4B35" w:rsidP="00EE4B35">
            <w:pPr>
              <w:widowControl/>
              <w:jc w:val="center"/>
              <w:rPr>
                <w:rFonts w:cs="Times New Roman"/>
                <w:sz w:val="24"/>
                <w:szCs w:val="24"/>
              </w:rPr>
            </w:pPr>
          </w:p>
        </w:tc>
      </w:tr>
      <w:tr w:rsidR="00EE4B35" w14:paraId="201B36BF" w14:textId="77777777" w:rsidTr="0095684A">
        <w:trPr>
          <w:trHeight w:val="64"/>
        </w:trPr>
        <w:tc>
          <w:tcPr>
            <w:tcW w:w="1022" w:type="pct"/>
            <w:hideMark/>
          </w:tcPr>
          <w:p w14:paraId="1285EFAA" w14:textId="77777777" w:rsidR="00EE4B35" w:rsidRDefault="00EE4B35" w:rsidP="00EE4B35">
            <w:pPr>
              <w:widowControl/>
              <w:jc w:val="left"/>
              <w:rPr>
                <w:rFonts w:cs="Times New Roman"/>
                <w:sz w:val="24"/>
                <w:szCs w:val="24"/>
              </w:rPr>
            </w:pPr>
            <w:r>
              <w:rPr>
                <w:rFonts w:cs="Times New Roman"/>
                <w:sz w:val="24"/>
                <w:szCs w:val="24"/>
              </w:rPr>
              <w:t>Healthy sleep score</w:t>
            </w:r>
          </w:p>
        </w:tc>
        <w:tc>
          <w:tcPr>
            <w:tcW w:w="963" w:type="pct"/>
          </w:tcPr>
          <w:p w14:paraId="37480F12" w14:textId="77777777" w:rsidR="00EE4B35" w:rsidRDefault="00EE4B35" w:rsidP="00EE4B35">
            <w:pPr>
              <w:widowControl/>
              <w:jc w:val="center"/>
              <w:rPr>
                <w:rFonts w:cs="Times New Roman"/>
                <w:sz w:val="24"/>
                <w:szCs w:val="24"/>
              </w:rPr>
            </w:pPr>
          </w:p>
        </w:tc>
        <w:tc>
          <w:tcPr>
            <w:tcW w:w="1136" w:type="pct"/>
          </w:tcPr>
          <w:p w14:paraId="6276F5DC" w14:textId="77777777" w:rsidR="00EE4B35" w:rsidRDefault="00EE4B35" w:rsidP="00EE4B35">
            <w:pPr>
              <w:widowControl/>
              <w:jc w:val="center"/>
              <w:rPr>
                <w:rFonts w:cs="Times New Roman"/>
                <w:sz w:val="24"/>
                <w:szCs w:val="24"/>
              </w:rPr>
            </w:pPr>
          </w:p>
        </w:tc>
        <w:tc>
          <w:tcPr>
            <w:tcW w:w="1021" w:type="pct"/>
          </w:tcPr>
          <w:p w14:paraId="08C2EE57" w14:textId="77777777" w:rsidR="00EE4B35" w:rsidRDefault="00EE4B35" w:rsidP="00EE4B35">
            <w:pPr>
              <w:widowControl/>
              <w:jc w:val="center"/>
              <w:rPr>
                <w:rFonts w:cs="Times New Roman"/>
                <w:sz w:val="24"/>
                <w:szCs w:val="24"/>
              </w:rPr>
            </w:pPr>
          </w:p>
        </w:tc>
        <w:tc>
          <w:tcPr>
            <w:tcW w:w="858" w:type="pct"/>
            <w:hideMark/>
          </w:tcPr>
          <w:p w14:paraId="393E24EC" w14:textId="042EB75D" w:rsidR="00EE4B35" w:rsidRDefault="00EE4B35" w:rsidP="00EE4B35">
            <w:pPr>
              <w:widowControl/>
              <w:jc w:val="center"/>
              <w:rPr>
                <w:rFonts w:cs="Times New Roman"/>
                <w:sz w:val="24"/>
                <w:szCs w:val="24"/>
              </w:rPr>
            </w:pPr>
            <w:r w:rsidRPr="00EE4B35">
              <w:rPr>
                <w:rFonts w:cs="Times New Roman"/>
                <w:sz w:val="24"/>
                <w:szCs w:val="24"/>
              </w:rPr>
              <w:t>0.772</w:t>
            </w:r>
          </w:p>
        </w:tc>
      </w:tr>
      <w:tr w:rsidR="00EE4B35" w14:paraId="3ABB2EAA" w14:textId="77777777" w:rsidTr="0095684A">
        <w:trPr>
          <w:trHeight w:val="100"/>
        </w:trPr>
        <w:tc>
          <w:tcPr>
            <w:tcW w:w="1022" w:type="pct"/>
            <w:hideMark/>
          </w:tcPr>
          <w:p w14:paraId="4F0FFC07" w14:textId="77777777" w:rsidR="00EE4B35" w:rsidRDefault="00EE4B35" w:rsidP="00EE4B35">
            <w:pPr>
              <w:widowControl/>
              <w:ind w:firstLineChars="50" w:firstLine="120"/>
              <w:jc w:val="left"/>
              <w:rPr>
                <w:rFonts w:cs="Times New Roman"/>
                <w:sz w:val="24"/>
                <w:szCs w:val="24"/>
              </w:rPr>
            </w:pPr>
            <w:r>
              <w:rPr>
                <w:rFonts w:cs="Times New Roman"/>
                <w:sz w:val="24"/>
                <w:szCs w:val="24"/>
              </w:rPr>
              <w:t>&lt; 4</w:t>
            </w:r>
          </w:p>
        </w:tc>
        <w:tc>
          <w:tcPr>
            <w:tcW w:w="963" w:type="pct"/>
            <w:hideMark/>
          </w:tcPr>
          <w:p w14:paraId="33446CB0"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630A751A" w14:textId="33C50449" w:rsidR="00EE4B35" w:rsidRDefault="00EE4B35" w:rsidP="00EE4B35">
            <w:pPr>
              <w:widowControl/>
              <w:jc w:val="center"/>
              <w:rPr>
                <w:rFonts w:cs="Times New Roman"/>
                <w:sz w:val="24"/>
                <w:szCs w:val="24"/>
              </w:rPr>
            </w:pPr>
            <w:r w:rsidRPr="00EE4B35">
              <w:rPr>
                <w:rFonts w:cs="Times New Roman"/>
                <w:sz w:val="24"/>
                <w:szCs w:val="24"/>
              </w:rPr>
              <w:t>1.38 (1.28, 1.50)</w:t>
            </w:r>
          </w:p>
        </w:tc>
        <w:tc>
          <w:tcPr>
            <w:tcW w:w="1021" w:type="pct"/>
            <w:hideMark/>
          </w:tcPr>
          <w:p w14:paraId="233B4621" w14:textId="0D3D252E" w:rsidR="00EE4B35" w:rsidRDefault="00EE4B35" w:rsidP="00EE4B35">
            <w:pPr>
              <w:widowControl/>
              <w:jc w:val="center"/>
              <w:rPr>
                <w:rFonts w:cs="Times New Roman"/>
                <w:sz w:val="24"/>
                <w:szCs w:val="24"/>
              </w:rPr>
            </w:pPr>
            <w:r w:rsidRPr="00EE4B35">
              <w:rPr>
                <w:rFonts w:cs="Times New Roman"/>
                <w:sz w:val="24"/>
                <w:szCs w:val="24"/>
              </w:rPr>
              <w:t>1.50 (1.39, 1.63)</w:t>
            </w:r>
          </w:p>
        </w:tc>
        <w:tc>
          <w:tcPr>
            <w:tcW w:w="858" w:type="pct"/>
          </w:tcPr>
          <w:p w14:paraId="33FE381B" w14:textId="77777777" w:rsidR="00EE4B35" w:rsidRDefault="00EE4B35" w:rsidP="00EE4B35">
            <w:pPr>
              <w:widowControl/>
              <w:jc w:val="center"/>
              <w:rPr>
                <w:rFonts w:cs="Times New Roman"/>
                <w:sz w:val="24"/>
                <w:szCs w:val="24"/>
              </w:rPr>
            </w:pPr>
          </w:p>
        </w:tc>
      </w:tr>
      <w:tr w:rsidR="00EE4B35" w14:paraId="313ACE91" w14:textId="77777777" w:rsidTr="0095684A">
        <w:trPr>
          <w:trHeight w:val="100"/>
        </w:trPr>
        <w:tc>
          <w:tcPr>
            <w:tcW w:w="1022" w:type="pct"/>
            <w:hideMark/>
          </w:tcPr>
          <w:p w14:paraId="39F9F4D8" w14:textId="77777777" w:rsidR="00EE4B35" w:rsidRDefault="00EE4B35" w:rsidP="00EE4B35">
            <w:pPr>
              <w:widowControl/>
              <w:ind w:firstLineChars="50" w:firstLine="120"/>
              <w:jc w:val="left"/>
              <w:rPr>
                <w:rFonts w:cs="Times New Roman"/>
                <w:sz w:val="24"/>
                <w:szCs w:val="24"/>
              </w:rPr>
            </w:pPr>
            <w:r>
              <w:rPr>
                <w:rFonts w:cs="Times New Roman"/>
                <w:sz w:val="24"/>
                <w:szCs w:val="24"/>
              </w:rPr>
              <w:t>≥ 4</w:t>
            </w:r>
          </w:p>
        </w:tc>
        <w:tc>
          <w:tcPr>
            <w:tcW w:w="963" w:type="pct"/>
            <w:hideMark/>
          </w:tcPr>
          <w:p w14:paraId="4532C814"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4832774A" w14:textId="7DD8EAD2" w:rsidR="00EE4B35" w:rsidRDefault="00EE4B35" w:rsidP="00EE4B35">
            <w:pPr>
              <w:widowControl/>
              <w:jc w:val="center"/>
              <w:rPr>
                <w:rFonts w:cs="Times New Roman"/>
                <w:sz w:val="24"/>
                <w:szCs w:val="24"/>
              </w:rPr>
            </w:pPr>
            <w:r w:rsidRPr="00EE4B35">
              <w:rPr>
                <w:rFonts w:cs="Times New Roman"/>
                <w:sz w:val="24"/>
                <w:szCs w:val="24"/>
              </w:rPr>
              <w:t>1.43 (1.32, 1.55)</w:t>
            </w:r>
          </w:p>
        </w:tc>
        <w:tc>
          <w:tcPr>
            <w:tcW w:w="1021" w:type="pct"/>
            <w:hideMark/>
          </w:tcPr>
          <w:p w14:paraId="53172B6C" w14:textId="1F93353A" w:rsidR="00EE4B35" w:rsidRDefault="00EE4B35" w:rsidP="00EE4B35">
            <w:pPr>
              <w:widowControl/>
              <w:jc w:val="center"/>
              <w:rPr>
                <w:rFonts w:cs="Times New Roman"/>
                <w:sz w:val="24"/>
                <w:szCs w:val="24"/>
              </w:rPr>
            </w:pPr>
            <w:r w:rsidRPr="00EE4B35">
              <w:rPr>
                <w:rFonts w:cs="Times New Roman"/>
                <w:sz w:val="24"/>
                <w:szCs w:val="24"/>
              </w:rPr>
              <w:t>1.55 (1.42, 1.68)</w:t>
            </w:r>
          </w:p>
        </w:tc>
        <w:tc>
          <w:tcPr>
            <w:tcW w:w="858" w:type="pct"/>
          </w:tcPr>
          <w:p w14:paraId="3AE9AA66" w14:textId="77777777" w:rsidR="00EE4B35" w:rsidRDefault="00EE4B35" w:rsidP="00EE4B35">
            <w:pPr>
              <w:widowControl/>
              <w:jc w:val="center"/>
              <w:rPr>
                <w:rFonts w:cs="Times New Roman"/>
                <w:sz w:val="24"/>
                <w:szCs w:val="24"/>
              </w:rPr>
            </w:pPr>
          </w:p>
        </w:tc>
      </w:tr>
      <w:tr w:rsidR="00EE4B35" w14:paraId="755EC494" w14:textId="77777777" w:rsidTr="0095684A">
        <w:trPr>
          <w:trHeight w:val="100"/>
        </w:trPr>
        <w:tc>
          <w:tcPr>
            <w:tcW w:w="1022" w:type="pct"/>
            <w:hideMark/>
          </w:tcPr>
          <w:p w14:paraId="38135D67" w14:textId="77777777" w:rsidR="00EE4B35" w:rsidRDefault="00EE4B35" w:rsidP="00EE4B35">
            <w:pPr>
              <w:widowControl/>
              <w:jc w:val="left"/>
              <w:rPr>
                <w:rFonts w:cs="Times New Roman"/>
                <w:sz w:val="24"/>
                <w:szCs w:val="24"/>
              </w:rPr>
            </w:pPr>
            <w:r>
              <w:rPr>
                <w:rFonts w:cs="Times New Roman"/>
                <w:sz w:val="24"/>
                <w:szCs w:val="24"/>
              </w:rPr>
              <w:t>High cholesterol</w:t>
            </w:r>
          </w:p>
        </w:tc>
        <w:tc>
          <w:tcPr>
            <w:tcW w:w="963" w:type="pct"/>
          </w:tcPr>
          <w:p w14:paraId="59F31241" w14:textId="77777777" w:rsidR="00EE4B35" w:rsidRDefault="00EE4B35" w:rsidP="00EE4B35">
            <w:pPr>
              <w:widowControl/>
              <w:jc w:val="center"/>
              <w:rPr>
                <w:rFonts w:cs="Times New Roman"/>
                <w:sz w:val="24"/>
                <w:szCs w:val="24"/>
              </w:rPr>
            </w:pPr>
          </w:p>
        </w:tc>
        <w:tc>
          <w:tcPr>
            <w:tcW w:w="1136" w:type="pct"/>
          </w:tcPr>
          <w:p w14:paraId="5D103FA6" w14:textId="77777777" w:rsidR="00EE4B35" w:rsidRDefault="00EE4B35" w:rsidP="00EE4B35">
            <w:pPr>
              <w:widowControl/>
              <w:jc w:val="center"/>
              <w:rPr>
                <w:rFonts w:cs="Times New Roman"/>
                <w:sz w:val="24"/>
                <w:szCs w:val="24"/>
              </w:rPr>
            </w:pPr>
          </w:p>
        </w:tc>
        <w:tc>
          <w:tcPr>
            <w:tcW w:w="1021" w:type="pct"/>
          </w:tcPr>
          <w:p w14:paraId="53669CB1" w14:textId="77777777" w:rsidR="00EE4B35" w:rsidRPr="008C32E9" w:rsidRDefault="00EE4B35" w:rsidP="00EE4B35">
            <w:pPr>
              <w:widowControl/>
              <w:jc w:val="center"/>
              <w:rPr>
                <w:rFonts w:cs="Times New Roman"/>
                <w:sz w:val="24"/>
                <w:szCs w:val="24"/>
              </w:rPr>
            </w:pPr>
          </w:p>
        </w:tc>
        <w:tc>
          <w:tcPr>
            <w:tcW w:w="858" w:type="pct"/>
            <w:hideMark/>
          </w:tcPr>
          <w:p w14:paraId="229626E4" w14:textId="27B8E3A5" w:rsidR="00EE4B35" w:rsidRPr="008C32E9" w:rsidRDefault="00EE4B35" w:rsidP="00EE4B35">
            <w:pPr>
              <w:widowControl/>
              <w:jc w:val="center"/>
              <w:rPr>
                <w:rFonts w:cs="Times New Roman"/>
                <w:sz w:val="24"/>
                <w:szCs w:val="24"/>
              </w:rPr>
            </w:pPr>
            <w:r w:rsidRPr="00EE4B35">
              <w:rPr>
                <w:rFonts w:cs="Times New Roman"/>
                <w:sz w:val="24"/>
                <w:szCs w:val="24"/>
              </w:rPr>
              <w:t>0.035</w:t>
            </w:r>
          </w:p>
        </w:tc>
      </w:tr>
      <w:tr w:rsidR="00EE4B35" w14:paraId="0E1EFC85" w14:textId="77777777" w:rsidTr="0095684A">
        <w:trPr>
          <w:trHeight w:val="100"/>
        </w:trPr>
        <w:tc>
          <w:tcPr>
            <w:tcW w:w="1022" w:type="pct"/>
            <w:hideMark/>
          </w:tcPr>
          <w:p w14:paraId="4FA8541B" w14:textId="77777777" w:rsidR="00EE4B35" w:rsidRDefault="00EE4B35" w:rsidP="00EE4B35">
            <w:pPr>
              <w:widowControl/>
              <w:ind w:firstLineChars="50" w:firstLine="120"/>
              <w:jc w:val="left"/>
              <w:rPr>
                <w:rFonts w:cs="Times New Roman"/>
                <w:sz w:val="24"/>
                <w:szCs w:val="24"/>
              </w:rPr>
            </w:pPr>
            <w:r>
              <w:rPr>
                <w:rFonts w:cs="Times New Roman"/>
                <w:sz w:val="24"/>
                <w:szCs w:val="24"/>
              </w:rPr>
              <w:t>No</w:t>
            </w:r>
          </w:p>
        </w:tc>
        <w:tc>
          <w:tcPr>
            <w:tcW w:w="963" w:type="pct"/>
            <w:hideMark/>
          </w:tcPr>
          <w:p w14:paraId="07AF70D8"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7088CA8F" w14:textId="167042D5" w:rsidR="00EE4B35" w:rsidRDefault="00EE4B35" w:rsidP="00EE4B35">
            <w:pPr>
              <w:widowControl/>
              <w:jc w:val="center"/>
              <w:rPr>
                <w:rFonts w:cs="Times New Roman"/>
                <w:sz w:val="24"/>
                <w:szCs w:val="24"/>
              </w:rPr>
            </w:pPr>
            <w:r w:rsidRPr="00EE4B35">
              <w:rPr>
                <w:rFonts w:cs="Times New Roman"/>
                <w:sz w:val="24"/>
                <w:szCs w:val="24"/>
              </w:rPr>
              <w:t>1.44 (1.35, 1.53)</w:t>
            </w:r>
          </w:p>
        </w:tc>
        <w:tc>
          <w:tcPr>
            <w:tcW w:w="1021" w:type="pct"/>
            <w:hideMark/>
          </w:tcPr>
          <w:p w14:paraId="4ACFC3B7" w14:textId="5A9D2E39" w:rsidR="00EE4B35" w:rsidRPr="008C32E9" w:rsidRDefault="00EE4B35" w:rsidP="00EE4B35">
            <w:pPr>
              <w:widowControl/>
              <w:jc w:val="center"/>
              <w:rPr>
                <w:rFonts w:cs="Times New Roman"/>
                <w:sz w:val="24"/>
                <w:szCs w:val="24"/>
              </w:rPr>
            </w:pPr>
            <w:r w:rsidRPr="00EE4B35">
              <w:rPr>
                <w:rFonts w:cs="Times New Roman"/>
                <w:sz w:val="24"/>
                <w:szCs w:val="24"/>
              </w:rPr>
              <w:t>1.50 (1.41, 1.60)</w:t>
            </w:r>
          </w:p>
        </w:tc>
        <w:tc>
          <w:tcPr>
            <w:tcW w:w="858" w:type="pct"/>
          </w:tcPr>
          <w:p w14:paraId="1F940F63" w14:textId="77777777" w:rsidR="00EE4B35" w:rsidRPr="008C32E9" w:rsidRDefault="00EE4B35" w:rsidP="00EE4B35">
            <w:pPr>
              <w:widowControl/>
              <w:jc w:val="center"/>
              <w:rPr>
                <w:rFonts w:cs="Times New Roman"/>
                <w:sz w:val="24"/>
                <w:szCs w:val="24"/>
              </w:rPr>
            </w:pPr>
          </w:p>
        </w:tc>
      </w:tr>
      <w:tr w:rsidR="00EE4B35" w14:paraId="67BF3F6F" w14:textId="77777777" w:rsidTr="0095684A">
        <w:trPr>
          <w:trHeight w:val="100"/>
        </w:trPr>
        <w:tc>
          <w:tcPr>
            <w:tcW w:w="1022" w:type="pct"/>
            <w:hideMark/>
          </w:tcPr>
          <w:p w14:paraId="55CA2C98" w14:textId="77777777" w:rsidR="00EE4B35" w:rsidRDefault="00EE4B35" w:rsidP="00EE4B35">
            <w:pPr>
              <w:widowControl/>
              <w:ind w:firstLineChars="50" w:firstLine="120"/>
              <w:jc w:val="left"/>
              <w:rPr>
                <w:rFonts w:cs="Times New Roman"/>
                <w:sz w:val="24"/>
                <w:szCs w:val="24"/>
              </w:rPr>
            </w:pPr>
            <w:r>
              <w:rPr>
                <w:rFonts w:cs="Times New Roman"/>
                <w:sz w:val="24"/>
                <w:szCs w:val="24"/>
              </w:rPr>
              <w:t>Yes</w:t>
            </w:r>
          </w:p>
        </w:tc>
        <w:tc>
          <w:tcPr>
            <w:tcW w:w="963" w:type="pct"/>
            <w:hideMark/>
          </w:tcPr>
          <w:p w14:paraId="481D987D"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326FC203" w14:textId="249F162F" w:rsidR="00EE4B35" w:rsidRDefault="00EE4B35" w:rsidP="00EE4B35">
            <w:pPr>
              <w:widowControl/>
              <w:jc w:val="center"/>
              <w:rPr>
                <w:rFonts w:cs="Times New Roman"/>
                <w:sz w:val="24"/>
                <w:szCs w:val="24"/>
              </w:rPr>
            </w:pPr>
            <w:r w:rsidRPr="00EE4B35">
              <w:rPr>
                <w:rFonts w:cs="Times New Roman"/>
                <w:sz w:val="24"/>
                <w:szCs w:val="24"/>
              </w:rPr>
              <w:t>1.13 (0.93, 1.37)</w:t>
            </w:r>
          </w:p>
        </w:tc>
        <w:tc>
          <w:tcPr>
            <w:tcW w:w="1021" w:type="pct"/>
            <w:hideMark/>
          </w:tcPr>
          <w:p w14:paraId="0472B553" w14:textId="005FDF9A" w:rsidR="00EE4B35" w:rsidRPr="008C32E9" w:rsidRDefault="00EE4B35" w:rsidP="00EE4B35">
            <w:pPr>
              <w:widowControl/>
              <w:jc w:val="center"/>
              <w:rPr>
                <w:rFonts w:cs="Times New Roman"/>
                <w:sz w:val="24"/>
                <w:szCs w:val="24"/>
              </w:rPr>
            </w:pPr>
            <w:r w:rsidRPr="00EE4B35">
              <w:rPr>
                <w:rFonts w:cs="Times New Roman"/>
                <w:sz w:val="24"/>
                <w:szCs w:val="24"/>
              </w:rPr>
              <w:t>1.58 (1.38, 1.81)</w:t>
            </w:r>
          </w:p>
        </w:tc>
        <w:tc>
          <w:tcPr>
            <w:tcW w:w="858" w:type="pct"/>
          </w:tcPr>
          <w:p w14:paraId="3FA2E886" w14:textId="77777777" w:rsidR="00EE4B35" w:rsidRPr="008C32E9" w:rsidRDefault="00EE4B35" w:rsidP="00EE4B35">
            <w:pPr>
              <w:widowControl/>
              <w:jc w:val="center"/>
              <w:rPr>
                <w:rFonts w:cs="Times New Roman"/>
                <w:sz w:val="24"/>
                <w:szCs w:val="24"/>
              </w:rPr>
            </w:pPr>
          </w:p>
        </w:tc>
      </w:tr>
      <w:tr w:rsidR="00EE4B35" w14:paraId="1DD30761" w14:textId="77777777" w:rsidTr="0095684A">
        <w:trPr>
          <w:trHeight w:val="100"/>
        </w:trPr>
        <w:tc>
          <w:tcPr>
            <w:tcW w:w="1022" w:type="pct"/>
            <w:hideMark/>
          </w:tcPr>
          <w:p w14:paraId="2EF16E9A" w14:textId="77777777" w:rsidR="00EE4B35" w:rsidRDefault="00EE4B35" w:rsidP="00EE4B35">
            <w:pPr>
              <w:widowControl/>
              <w:jc w:val="left"/>
              <w:rPr>
                <w:rFonts w:cs="Times New Roman"/>
                <w:sz w:val="24"/>
                <w:szCs w:val="24"/>
              </w:rPr>
            </w:pPr>
            <w:r>
              <w:rPr>
                <w:rFonts w:cs="Times New Roman"/>
                <w:sz w:val="24"/>
                <w:szCs w:val="24"/>
              </w:rPr>
              <w:t>Heart failure</w:t>
            </w:r>
          </w:p>
        </w:tc>
        <w:tc>
          <w:tcPr>
            <w:tcW w:w="963" w:type="pct"/>
          </w:tcPr>
          <w:p w14:paraId="7F2CC549" w14:textId="77777777" w:rsidR="00EE4B35" w:rsidRDefault="00EE4B35" w:rsidP="00EE4B35">
            <w:pPr>
              <w:widowControl/>
              <w:jc w:val="center"/>
              <w:rPr>
                <w:rFonts w:cs="Times New Roman"/>
                <w:sz w:val="24"/>
                <w:szCs w:val="24"/>
              </w:rPr>
            </w:pPr>
          </w:p>
        </w:tc>
        <w:tc>
          <w:tcPr>
            <w:tcW w:w="1136" w:type="pct"/>
          </w:tcPr>
          <w:p w14:paraId="73997C53" w14:textId="77777777" w:rsidR="00EE4B35" w:rsidRDefault="00EE4B35" w:rsidP="00EE4B35">
            <w:pPr>
              <w:widowControl/>
              <w:jc w:val="center"/>
              <w:rPr>
                <w:rFonts w:cs="Times New Roman"/>
                <w:sz w:val="24"/>
                <w:szCs w:val="24"/>
              </w:rPr>
            </w:pPr>
          </w:p>
        </w:tc>
        <w:tc>
          <w:tcPr>
            <w:tcW w:w="1021" w:type="pct"/>
          </w:tcPr>
          <w:p w14:paraId="62437143" w14:textId="77777777" w:rsidR="00EE4B35" w:rsidRPr="008C32E9" w:rsidRDefault="00EE4B35" w:rsidP="00EE4B35">
            <w:pPr>
              <w:widowControl/>
              <w:jc w:val="center"/>
              <w:rPr>
                <w:rFonts w:cs="Times New Roman"/>
                <w:sz w:val="24"/>
                <w:szCs w:val="24"/>
              </w:rPr>
            </w:pPr>
          </w:p>
        </w:tc>
        <w:tc>
          <w:tcPr>
            <w:tcW w:w="858" w:type="pct"/>
            <w:hideMark/>
          </w:tcPr>
          <w:p w14:paraId="505D13F2" w14:textId="68FD3D62" w:rsidR="00EE4B35" w:rsidRPr="008C32E9" w:rsidRDefault="00EE4B35" w:rsidP="00EE4B35">
            <w:pPr>
              <w:widowControl/>
              <w:jc w:val="center"/>
              <w:rPr>
                <w:rFonts w:cs="Times New Roman"/>
                <w:sz w:val="24"/>
                <w:szCs w:val="24"/>
              </w:rPr>
            </w:pPr>
            <w:r w:rsidRPr="00EE4B35">
              <w:rPr>
                <w:rFonts w:cs="Times New Roman"/>
                <w:sz w:val="24"/>
                <w:szCs w:val="24"/>
              </w:rPr>
              <w:t>0.277</w:t>
            </w:r>
          </w:p>
        </w:tc>
      </w:tr>
      <w:tr w:rsidR="00EE4B35" w14:paraId="0FACFE65" w14:textId="77777777" w:rsidTr="0095684A">
        <w:trPr>
          <w:trHeight w:val="100"/>
        </w:trPr>
        <w:tc>
          <w:tcPr>
            <w:tcW w:w="1022" w:type="pct"/>
            <w:hideMark/>
          </w:tcPr>
          <w:p w14:paraId="43CECD42" w14:textId="77777777" w:rsidR="00EE4B35" w:rsidRDefault="00EE4B35" w:rsidP="00EE4B35">
            <w:pPr>
              <w:widowControl/>
              <w:ind w:firstLineChars="50" w:firstLine="120"/>
              <w:jc w:val="left"/>
              <w:rPr>
                <w:rFonts w:cs="Times New Roman"/>
                <w:sz w:val="24"/>
                <w:szCs w:val="24"/>
              </w:rPr>
            </w:pPr>
            <w:r>
              <w:rPr>
                <w:rFonts w:cs="Times New Roman"/>
                <w:sz w:val="24"/>
                <w:szCs w:val="24"/>
              </w:rPr>
              <w:t>No</w:t>
            </w:r>
          </w:p>
        </w:tc>
        <w:tc>
          <w:tcPr>
            <w:tcW w:w="963" w:type="pct"/>
            <w:hideMark/>
          </w:tcPr>
          <w:p w14:paraId="6FA53F94"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31851278" w14:textId="757A2661" w:rsidR="00EE4B35" w:rsidRDefault="00EE4B35" w:rsidP="00EE4B35">
            <w:pPr>
              <w:widowControl/>
              <w:jc w:val="center"/>
              <w:rPr>
                <w:rFonts w:cs="Times New Roman"/>
                <w:sz w:val="24"/>
                <w:szCs w:val="24"/>
              </w:rPr>
            </w:pPr>
            <w:r w:rsidRPr="00EE4B35">
              <w:rPr>
                <w:rFonts w:cs="Times New Roman"/>
                <w:sz w:val="24"/>
                <w:szCs w:val="24"/>
              </w:rPr>
              <w:t>1.40 (1.32, 1.49)</w:t>
            </w:r>
          </w:p>
        </w:tc>
        <w:tc>
          <w:tcPr>
            <w:tcW w:w="1021" w:type="pct"/>
            <w:hideMark/>
          </w:tcPr>
          <w:p w14:paraId="59224941" w14:textId="4E4808EF" w:rsidR="00EE4B35" w:rsidRPr="008C32E9" w:rsidRDefault="00EE4B35" w:rsidP="00EE4B35">
            <w:pPr>
              <w:widowControl/>
              <w:jc w:val="center"/>
              <w:rPr>
                <w:rFonts w:cs="Times New Roman"/>
                <w:sz w:val="24"/>
                <w:szCs w:val="24"/>
              </w:rPr>
            </w:pPr>
            <w:r w:rsidRPr="00EE4B35">
              <w:rPr>
                <w:rFonts w:cs="Times New Roman"/>
                <w:sz w:val="24"/>
                <w:szCs w:val="24"/>
              </w:rPr>
              <w:t>1.52 (1.43, 1.61)</w:t>
            </w:r>
          </w:p>
        </w:tc>
        <w:tc>
          <w:tcPr>
            <w:tcW w:w="858" w:type="pct"/>
          </w:tcPr>
          <w:p w14:paraId="13611D48" w14:textId="77777777" w:rsidR="00EE4B35" w:rsidRPr="008C32E9" w:rsidRDefault="00EE4B35" w:rsidP="00EE4B35">
            <w:pPr>
              <w:widowControl/>
              <w:jc w:val="center"/>
              <w:rPr>
                <w:rFonts w:cs="Times New Roman"/>
                <w:sz w:val="24"/>
                <w:szCs w:val="24"/>
              </w:rPr>
            </w:pPr>
          </w:p>
        </w:tc>
      </w:tr>
      <w:tr w:rsidR="00EE4B35" w14:paraId="73ADCD04" w14:textId="77777777" w:rsidTr="0095684A">
        <w:trPr>
          <w:trHeight w:val="100"/>
        </w:trPr>
        <w:tc>
          <w:tcPr>
            <w:tcW w:w="1022" w:type="pct"/>
            <w:tcBorders>
              <w:top w:val="nil"/>
              <w:left w:val="nil"/>
              <w:bottom w:val="single" w:sz="4" w:space="0" w:color="auto"/>
              <w:right w:val="nil"/>
            </w:tcBorders>
            <w:hideMark/>
          </w:tcPr>
          <w:p w14:paraId="7AA814BF" w14:textId="77777777" w:rsidR="00EE4B35" w:rsidRDefault="00EE4B35" w:rsidP="00EE4B35">
            <w:pPr>
              <w:widowControl/>
              <w:ind w:firstLineChars="50" w:firstLine="120"/>
              <w:jc w:val="left"/>
              <w:rPr>
                <w:rFonts w:cs="Times New Roman"/>
                <w:sz w:val="24"/>
                <w:szCs w:val="24"/>
              </w:rPr>
            </w:pPr>
            <w:r>
              <w:rPr>
                <w:rFonts w:cs="Times New Roman"/>
                <w:sz w:val="24"/>
                <w:szCs w:val="24"/>
              </w:rPr>
              <w:t>Yes</w:t>
            </w:r>
          </w:p>
        </w:tc>
        <w:tc>
          <w:tcPr>
            <w:tcW w:w="963" w:type="pct"/>
            <w:tcBorders>
              <w:top w:val="nil"/>
              <w:left w:val="nil"/>
              <w:bottom w:val="single" w:sz="4" w:space="0" w:color="auto"/>
              <w:right w:val="nil"/>
            </w:tcBorders>
            <w:hideMark/>
          </w:tcPr>
          <w:p w14:paraId="1D30DC19"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tcBorders>
              <w:top w:val="nil"/>
              <w:left w:val="nil"/>
              <w:bottom w:val="single" w:sz="4" w:space="0" w:color="auto"/>
              <w:right w:val="nil"/>
            </w:tcBorders>
            <w:hideMark/>
          </w:tcPr>
          <w:p w14:paraId="76787688" w14:textId="52AE681C" w:rsidR="00EE4B35" w:rsidRDefault="00EE4B35" w:rsidP="00EE4B35">
            <w:pPr>
              <w:widowControl/>
              <w:jc w:val="center"/>
              <w:rPr>
                <w:rFonts w:cs="Times New Roman"/>
                <w:sz w:val="24"/>
                <w:szCs w:val="24"/>
              </w:rPr>
            </w:pPr>
            <w:r w:rsidRPr="00EE4B35">
              <w:rPr>
                <w:rFonts w:cs="Times New Roman"/>
                <w:sz w:val="24"/>
                <w:szCs w:val="24"/>
              </w:rPr>
              <w:t>6.46 (1.01, 41.47)</w:t>
            </w:r>
          </w:p>
        </w:tc>
        <w:tc>
          <w:tcPr>
            <w:tcW w:w="1021" w:type="pct"/>
            <w:tcBorders>
              <w:top w:val="nil"/>
              <w:left w:val="nil"/>
              <w:bottom w:val="single" w:sz="4" w:space="0" w:color="auto"/>
              <w:right w:val="nil"/>
            </w:tcBorders>
            <w:hideMark/>
          </w:tcPr>
          <w:p w14:paraId="06683C3E" w14:textId="3D4E2DCE" w:rsidR="00EE4B35" w:rsidRPr="008C32E9" w:rsidRDefault="00EE4B35" w:rsidP="00EE4B35">
            <w:pPr>
              <w:widowControl/>
              <w:jc w:val="center"/>
              <w:rPr>
                <w:rFonts w:cs="Times New Roman"/>
                <w:sz w:val="24"/>
                <w:szCs w:val="24"/>
              </w:rPr>
            </w:pPr>
            <w:r w:rsidRPr="00EE4B35">
              <w:rPr>
                <w:rFonts w:cs="Times New Roman"/>
                <w:sz w:val="24"/>
                <w:szCs w:val="24"/>
              </w:rPr>
              <w:t>2.76 (0.56, 13.49)</w:t>
            </w:r>
          </w:p>
        </w:tc>
        <w:tc>
          <w:tcPr>
            <w:tcW w:w="858" w:type="pct"/>
            <w:tcBorders>
              <w:top w:val="nil"/>
              <w:left w:val="nil"/>
              <w:bottom w:val="single" w:sz="4" w:space="0" w:color="auto"/>
              <w:right w:val="nil"/>
            </w:tcBorders>
          </w:tcPr>
          <w:p w14:paraId="67DBBB50" w14:textId="77777777" w:rsidR="00EE4B35" w:rsidRPr="008C32E9" w:rsidRDefault="00EE4B35" w:rsidP="00EE4B35">
            <w:pPr>
              <w:widowControl/>
              <w:jc w:val="center"/>
              <w:rPr>
                <w:rFonts w:cs="Times New Roman"/>
                <w:sz w:val="24"/>
                <w:szCs w:val="24"/>
              </w:rPr>
            </w:pPr>
          </w:p>
        </w:tc>
      </w:tr>
    </w:tbl>
    <w:p w14:paraId="6D9F144D" w14:textId="77777777" w:rsidR="00553495" w:rsidRDefault="00553495" w:rsidP="00553495">
      <w:pPr>
        <w:rPr>
          <w:rFonts w:cs="Times New Roman"/>
          <w:bCs w:val="0"/>
          <w:sz w:val="24"/>
          <w:szCs w:val="24"/>
        </w:rPr>
      </w:pPr>
    </w:p>
    <w:p w14:paraId="0ADAC5F0" w14:textId="5795F2C8" w:rsidR="00553495" w:rsidRDefault="00553495" w:rsidP="00553495">
      <w:pPr>
        <w:rPr>
          <w:rFonts w:cs="Times New Roman"/>
          <w:bCs w:val="0"/>
          <w:sz w:val="24"/>
          <w:szCs w:val="24"/>
        </w:rPr>
      </w:pPr>
      <w:r>
        <w:rPr>
          <w:rFonts w:cs="Times New Roman"/>
          <w:bCs w:val="0"/>
          <w:sz w:val="24"/>
          <w:szCs w:val="24"/>
        </w:rPr>
        <w:t xml:space="preserve">The analysis was performed in </w:t>
      </w:r>
      <w:r w:rsidR="003351CA">
        <w:rPr>
          <w:rFonts w:cs="Times New Roman"/>
          <w:bCs w:val="0"/>
          <w:sz w:val="24"/>
          <w:szCs w:val="24"/>
        </w:rPr>
        <w:t>fully adjusted model</w:t>
      </w:r>
      <w:r>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outcomes).</w:t>
      </w:r>
    </w:p>
    <w:p w14:paraId="05E83453" w14:textId="77777777" w:rsidR="00553495" w:rsidRDefault="00553495" w:rsidP="00553495">
      <w:pPr>
        <w:widowControl/>
        <w:jc w:val="left"/>
        <w:rPr>
          <w:rFonts w:cs="Times New Roman"/>
          <w:bCs w:val="0"/>
          <w:sz w:val="24"/>
          <w:szCs w:val="24"/>
        </w:rPr>
      </w:pPr>
      <w:r>
        <w:rPr>
          <w:rFonts w:cs="Times New Roman"/>
          <w:bCs w:val="0"/>
          <w:sz w:val="24"/>
          <w:szCs w:val="24"/>
        </w:rPr>
        <w:br w:type="page"/>
      </w:r>
    </w:p>
    <w:p w14:paraId="382C071B" w14:textId="04F1D9CF" w:rsidR="00553495" w:rsidRDefault="00553495" w:rsidP="00553495">
      <w:pPr>
        <w:widowControl/>
        <w:jc w:val="left"/>
        <w:rPr>
          <w:rFonts w:cs="Times New Roman"/>
          <w:bCs w:val="0"/>
          <w:sz w:val="20"/>
          <w:szCs w:val="20"/>
        </w:rPr>
      </w:pPr>
      <w:r>
        <w:rPr>
          <w:rFonts w:cs="Times New Roman"/>
          <w:b/>
          <w:bCs w:val="0"/>
          <w:sz w:val="24"/>
          <w:szCs w:val="24"/>
        </w:rPr>
        <w:lastRenderedPageBreak/>
        <w:t xml:space="preserve">Supplementary Table   </w:t>
      </w:r>
      <w:r w:rsidR="00EE4B35">
        <w:rPr>
          <w:rFonts w:cs="Times New Roman" w:hint="eastAsia"/>
          <w:b/>
          <w:bCs w:val="0"/>
          <w:sz w:val="24"/>
          <w:szCs w:val="24"/>
        </w:rPr>
        <w:t>2</w:t>
      </w:r>
      <w:r w:rsidR="00664B9E">
        <w:rPr>
          <w:rFonts w:cs="Times New Roman" w:hint="eastAsia"/>
          <w:b/>
          <w:bCs w:val="0"/>
          <w:sz w:val="24"/>
          <w:szCs w:val="24"/>
        </w:rPr>
        <w:t>4</w:t>
      </w:r>
      <w:r>
        <w:rPr>
          <w:rFonts w:cs="Times New Roman"/>
          <w:b/>
          <w:bCs w:val="0"/>
          <w:sz w:val="24"/>
          <w:szCs w:val="24"/>
        </w:rPr>
        <w:t xml:space="preserve">. Subgroup analyses of the associations between glycemic status and the risk of </w:t>
      </w:r>
      <w:r>
        <w:rPr>
          <w:rFonts w:cs="Times New Roman" w:hint="eastAsia"/>
          <w:b/>
          <w:bCs w:val="0"/>
          <w:sz w:val="24"/>
          <w:szCs w:val="24"/>
        </w:rPr>
        <w:t>p</w:t>
      </w:r>
      <w:r w:rsidRPr="00A22FEA">
        <w:rPr>
          <w:rFonts w:cs="Times New Roman"/>
          <w:b/>
          <w:bCs w:val="0"/>
          <w:sz w:val="24"/>
          <w:szCs w:val="24"/>
        </w:rPr>
        <w:t xml:space="preserve">rimary hypertension </w:t>
      </w:r>
      <w:r>
        <w:rPr>
          <w:rFonts w:cs="Times New Roman"/>
          <w:b/>
          <w:bCs w:val="0"/>
          <w:kern w:val="0"/>
          <w:sz w:val="24"/>
          <w:szCs w:val="24"/>
        </w:rPr>
        <w:t>in the UKB cohort (</w:t>
      </w:r>
      <w:r w:rsidR="00EE4B35">
        <w:rPr>
          <w:rFonts w:cs="Times New Roman" w:hint="eastAsia"/>
          <w:b/>
          <w:bCs w:val="0"/>
          <w:kern w:val="0"/>
          <w:sz w:val="24"/>
          <w:szCs w:val="24"/>
        </w:rPr>
        <w:t>WHO</w:t>
      </w:r>
      <w:r>
        <w:rPr>
          <w:rFonts w:cs="Times New Roman"/>
          <w:b/>
          <w:bCs w:val="0"/>
          <w:kern w:val="0"/>
          <w:sz w:val="24"/>
          <w:szCs w:val="24"/>
        </w:rPr>
        <w:t xml:space="preserve">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553495" w14:paraId="61926C8E" w14:textId="77777777" w:rsidTr="0095684A">
        <w:tc>
          <w:tcPr>
            <w:tcW w:w="1022" w:type="pct"/>
            <w:vMerge w:val="restart"/>
            <w:tcBorders>
              <w:top w:val="single" w:sz="4" w:space="0" w:color="auto"/>
              <w:left w:val="nil"/>
              <w:bottom w:val="single" w:sz="4" w:space="0" w:color="auto"/>
              <w:right w:val="nil"/>
            </w:tcBorders>
            <w:vAlign w:val="center"/>
            <w:hideMark/>
          </w:tcPr>
          <w:p w14:paraId="0C195E12" w14:textId="77777777" w:rsidR="00553495" w:rsidRDefault="00553495" w:rsidP="0095684A">
            <w:pPr>
              <w:widowControl/>
              <w:jc w:val="left"/>
              <w:rPr>
                <w:rFonts w:cs="Times New Roman"/>
                <w:sz w:val="24"/>
                <w:szCs w:val="24"/>
              </w:rPr>
            </w:pPr>
            <w:r>
              <w:rPr>
                <w:rFonts w:cs="Times New Roman"/>
                <w:sz w:val="24"/>
                <w:szCs w:val="24"/>
              </w:rPr>
              <w:t>Subgroup</w:t>
            </w:r>
          </w:p>
        </w:tc>
        <w:tc>
          <w:tcPr>
            <w:tcW w:w="3120" w:type="pct"/>
            <w:gridSpan w:val="3"/>
            <w:tcBorders>
              <w:top w:val="single" w:sz="4" w:space="0" w:color="auto"/>
              <w:left w:val="nil"/>
              <w:bottom w:val="single" w:sz="4" w:space="0" w:color="auto"/>
              <w:right w:val="nil"/>
            </w:tcBorders>
            <w:hideMark/>
          </w:tcPr>
          <w:p w14:paraId="443A820D" w14:textId="77777777" w:rsidR="00553495" w:rsidRDefault="00553495" w:rsidP="0095684A">
            <w:pPr>
              <w:widowControl/>
              <w:jc w:val="center"/>
              <w:rPr>
                <w:rFonts w:cs="Times New Roman"/>
                <w:sz w:val="24"/>
                <w:szCs w:val="24"/>
              </w:rPr>
            </w:pPr>
            <w:r>
              <w:rPr>
                <w:rFonts w:cs="Times New Roman"/>
                <w:sz w:val="24"/>
                <w:szCs w:val="24"/>
              </w:rPr>
              <w:t>Groups</w:t>
            </w:r>
          </w:p>
        </w:tc>
        <w:tc>
          <w:tcPr>
            <w:tcW w:w="858" w:type="pct"/>
            <w:vMerge w:val="restart"/>
            <w:tcBorders>
              <w:top w:val="single" w:sz="4" w:space="0" w:color="auto"/>
              <w:left w:val="nil"/>
              <w:bottom w:val="single" w:sz="4" w:space="0" w:color="auto"/>
              <w:right w:val="nil"/>
            </w:tcBorders>
            <w:vAlign w:val="center"/>
            <w:hideMark/>
          </w:tcPr>
          <w:p w14:paraId="139BF854" w14:textId="77777777" w:rsidR="00553495" w:rsidRDefault="00553495" w:rsidP="0095684A">
            <w:pPr>
              <w:widowControl/>
              <w:jc w:val="center"/>
              <w:rPr>
                <w:rFonts w:cs="Times New Roman"/>
                <w:sz w:val="24"/>
                <w:szCs w:val="24"/>
              </w:rPr>
            </w:pPr>
            <w:r>
              <w:rPr>
                <w:rFonts w:cs="Times New Roman"/>
                <w:i/>
                <w:iCs/>
                <w:sz w:val="24"/>
                <w:szCs w:val="24"/>
              </w:rPr>
              <w:t>P</w:t>
            </w:r>
            <w:r>
              <w:rPr>
                <w:rFonts w:cs="Times New Roman"/>
                <w:sz w:val="24"/>
                <w:szCs w:val="24"/>
              </w:rPr>
              <w:t xml:space="preserve"> for interaction</w:t>
            </w:r>
          </w:p>
        </w:tc>
      </w:tr>
      <w:tr w:rsidR="00553495" w14:paraId="3E20CFD4" w14:textId="77777777" w:rsidTr="0095684A">
        <w:tc>
          <w:tcPr>
            <w:tcW w:w="0" w:type="auto"/>
            <w:vMerge/>
            <w:tcBorders>
              <w:top w:val="single" w:sz="4" w:space="0" w:color="auto"/>
              <w:left w:val="nil"/>
              <w:bottom w:val="single" w:sz="4" w:space="0" w:color="auto"/>
              <w:right w:val="nil"/>
            </w:tcBorders>
            <w:vAlign w:val="center"/>
            <w:hideMark/>
          </w:tcPr>
          <w:p w14:paraId="495B6CB6" w14:textId="77777777" w:rsidR="00553495" w:rsidRDefault="00553495" w:rsidP="0095684A">
            <w:pPr>
              <w:widowControl/>
              <w:jc w:val="left"/>
              <w:rPr>
                <w:rFonts w:cs="Times New Roman"/>
                <w:sz w:val="24"/>
                <w:szCs w:val="24"/>
              </w:rPr>
            </w:pPr>
          </w:p>
        </w:tc>
        <w:tc>
          <w:tcPr>
            <w:tcW w:w="963" w:type="pct"/>
            <w:tcBorders>
              <w:top w:val="single" w:sz="4" w:space="0" w:color="auto"/>
              <w:left w:val="nil"/>
              <w:bottom w:val="single" w:sz="4" w:space="0" w:color="auto"/>
              <w:right w:val="nil"/>
            </w:tcBorders>
            <w:hideMark/>
          </w:tcPr>
          <w:p w14:paraId="536655E3" w14:textId="77777777" w:rsidR="00553495" w:rsidRDefault="00553495" w:rsidP="0095684A">
            <w:pPr>
              <w:widowControl/>
              <w:jc w:val="center"/>
              <w:rPr>
                <w:rFonts w:cs="Times New Roman"/>
                <w:sz w:val="24"/>
                <w:szCs w:val="24"/>
              </w:rPr>
            </w:pPr>
            <w:r>
              <w:rPr>
                <w:rFonts w:cs="Times New Roman"/>
                <w:sz w:val="24"/>
                <w:szCs w:val="24"/>
              </w:rPr>
              <w:t>Normoglycemia</w:t>
            </w:r>
          </w:p>
        </w:tc>
        <w:tc>
          <w:tcPr>
            <w:tcW w:w="1136" w:type="pct"/>
            <w:tcBorders>
              <w:top w:val="single" w:sz="4" w:space="0" w:color="auto"/>
              <w:left w:val="nil"/>
              <w:bottom w:val="single" w:sz="4" w:space="0" w:color="auto"/>
              <w:right w:val="nil"/>
            </w:tcBorders>
            <w:hideMark/>
          </w:tcPr>
          <w:p w14:paraId="17F9C227" w14:textId="77777777" w:rsidR="00553495" w:rsidRDefault="00553495" w:rsidP="0095684A">
            <w:pPr>
              <w:widowControl/>
              <w:jc w:val="center"/>
              <w:rPr>
                <w:rFonts w:cs="Times New Roman"/>
                <w:sz w:val="24"/>
                <w:szCs w:val="24"/>
              </w:rPr>
            </w:pPr>
            <w:r>
              <w:rPr>
                <w:rFonts w:cs="Times New Roman"/>
                <w:sz w:val="24"/>
                <w:szCs w:val="24"/>
              </w:rPr>
              <w:t>Prediabetes</w:t>
            </w:r>
          </w:p>
        </w:tc>
        <w:tc>
          <w:tcPr>
            <w:tcW w:w="1021" w:type="pct"/>
            <w:tcBorders>
              <w:top w:val="single" w:sz="4" w:space="0" w:color="auto"/>
              <w:left w:val="nil"/>
              <w:bottom w:val="single" w:sz="4" w:space="0" w:color="auto"/>
              <w:right w:val="nil"/>
            </w:tcBorders>
            <w:hideMark/>
          </w:tcPr>
          <w:p w14:paraId="639A2017" w14:textId="77777777" w:rsidR="00553495" w:rsidRDefault="00553495" w:rsidP="0095684A">
            <w:pPr>
              <w:widowControl/>
              <w:jc w:val="center"/>
              <w:rPr>
                <w:rFonts w:cs="Times New Roman"/>
                <w:sz w:val="24"/>
                <w:szCs w:val="24"/>
              </w:rPr>
            </w:pPr>
            <w:r>
              <w:rPr>
                <w:rFonts w:cs="Times New Roman"/>
                <w:sz w:val="24"/>
                <w:szCs w:val="24"/>
              </w:rPr>
              <w:t>T2DM</w:t>
            </w:r>
          </w:p>
        </w:tc>
        <w:tc>
          <w:tcPr>
            <w:tcW w:w="0" w:type="auto"/>
            <w:vMerge/>
            <w:tcBorders>
              <w:top w:val="single" w:sz="4" w:space="0" w:color="auto"/>
              <w:left w:val="nil"/>
              <w:bottom w:val="single" w:sz="4" w:space="0" w:color="auto"/>
              <w:right w:val="nil"/>
            </w:tcBorders>
            <w:vAlign w:val="center"/>
            <w:hideMark/>
          </w:tcPr>
          <w:p w14:paraId="2ACE0EF6" w14:textId="77777777" w:rsidR="00553495" w:rsidRDefault="00553495" w:rsidP="0095684A">
            <w:pPr>
              <w:widowControl/>
              <w:jc w:val="left"/>
              <w:rPr>
                <w:rFonts w:cs="Times New Roman"/>
                <w:sz w:val="24"/>
                <w:szCs w:val="24"/>
              </w:rPr>
            </w:pPr>
          </w:p>
        </w:tc>
      </w:tr>
      <w:tr w:rsidR="00EE4B35" w14:paraId="102167D5" w14:textId="77777777" w:rsidTr="0095684A">
        <w:tc>
          <w:tcPr>
            <w:tcW w:w="1022" w:type="pct"/>
            <w:tcBorders>
              <w:top w:val="single" w:sz="4" w:space="0" w:color="auto"/>
              <w:left w:val="nil"/>
              <w:bottom w:val="nil"/>
              <w:right w:val="nil"/>
            </w:tcBorders>
            <w:hideMark/>
          </w:tcPr>
          <w:p w14:paraId="0BD1D767" w14:textId="77777777" w:rsidR="00EE4B35" w:rsidRDefault="00EE4B35" w:rsidP="00EE4B35">
            <w:pPr>
              <w:widowControl/>
              <w:jc w:val="left"/>
              <w:rPr>
                <w:rFonts w:cs="Times New Roman"/>
                <w:sz w:val="24"/>
                <w:szCs w:val="24"/>
              </w:rPr>
            </w:pPr>
            <w:r>
              <w:rPr>
                <w:rFonts w:cs="Times New Roman"/>
                <w:sz w:val="24"/>
                <w:szCs w:val="24"/>
              </w:rPr>
              <w:t>Age (years)</w:t>
            </w:r>
          </w:p>
        </w:tc>
        <w:tc>
          <w:tcPr>
            <w:tcW w:w="963" w:type="pct"/>
            <w:tcBorders>
              <w:top w:val="single" w:sz="4" w:space="0" w:color="auto"/>
              <w:left w:val="nil"/>
              <w:bottom w:val="nil"/>
              <w:right w:val="nil"/>
            </w:tcBorders>
          </w:tcPr>
          <w:p w14:paraId="0C4146AA" w14:textId="77777777" w:rsidR="00EE4B35" w:rsidRDefault="00EE4B35" w:rsidP="00EE4B35">
            <w:pPr>
              <w:widowControl/>
              <w:jc w:val="center"/>
              <w:rPr>
                <w:rFonts w:cs="Times New Roman"/>
                <w:sz w:val="24"/>
                <w:szCs w:val="24"/>
              </w:rPr>
            </w:pPr>
          </w:p>
        </w:tc>
        <w:tc>
          <w:tcPr>
            <w:tcW w:w="1136" w:type="pct"/>
            <w:tcBorders>
              <w:top w:val="single" w:sz="4" w:space="0" w:color="auto"/>
              <w:left w:val="nil"/>
              <w:bottom w:val="nil"/>
              <w:right w:val="nil"/>
            </w:tcBorders>
          </w:tcPr>
          <w:p w14:paraId="3F409CBC" w14:textId="77777777" w:rsidR="00EE4B35" w:rsidRDefault="00EE4B35" w:rsidP="00A26E9C">
            <w:pPr>
              <w:widowControl/>
              <w:ind w:firstLineChars="50" w:firstLine="120"/>
              <w:jc w:val="center"/>
              <w:rPr>
                <w:rFonts w:cs="Times New Roman"/>
                <w:sz w:val="24"/>
                <w:szCs w:val="24"/>
              </w:rPr>
            </w:pPr>
          </w:p>
        </w:tc>
        <w:tc>
          <w:tcPr>
            <w:tcW w:w="1021" w:type="pct"/>
            <w:tcBorders>
              <w:top w:val="single" w:sz="4" w:space="0" w:color="auto"/>
              <w:left w:val="nil"/>
              <w:bottom w:val="nil"/>
              <w:right w:val="nil"/>
            </w:tcBorders>
          </w:tcPr>
          <w:p w14:paraId="2CC99BE2" w14:textId="77777777" w:rsidR="00EE4B35" w:rsidRDefault="00EE4B35" w:rsidP="00A26E9C">
            <w:pPr>
              <w:widowControl/>
              <w:ind w:firstLineChars="50" w:firstLine="120"/>
              <w:jc w:val="center"/>
              <w:rPr>
                <w:rFonts w:cs="Times New Roman"/>
                <w:sz w:val="24"/>
                <w:szCs w:val="24"/>
              </w:rPr>
            </w:pPr>
          </w:p>
        </w:tc>
        <w:tc>
          <w:tcPr>
            <w:tcW w:w="858" w:type="pct"/>
            <w:tcBorders>
              <w:top w:val="single" w:sz="4" w:space="0" w:color="auto"/>
              <w:left w:val="nil"/>
              <w:bottom w:val="nil"/>
              <w:right w:val="nil"/>
            </w:tcBorders>
            <w:hideMark/>
          </w:tcPr>
          <w:p w14:paraId="4D6E00CC" w14:textId="09EF10D2" w:rsidR="00EE4B35" w:rsidRDefault="00EE4B35" w:rsidP="00A26E9C">
            <w:pPr>
              <w:widowControl/>
              <w:ind w:firstLineChars="50" w:firstLine="120"/>
              <w:jc w:val="center"/>
              <w:rPr>
                <w:rFonts w:cs="Times New Roman"/>
                <w:sz w:val="24"/>
                <w:szCs w:val="24"/>
              </w:rPr>
            </w:pPr>
            <w:r w:rsidRPr="00A26E9C">
              <w:rPr>
                <w:rFonts w:cs="Times New Roman"/>
                <w:sz w:val="24"/>
                <w:szCs w:val="24"/>
              </w:rPr>
              <w:t>&lt;0.001</w:t>
            </w:r>
          </w:p>
        </w:tc>
      </w:tr>
      <w:tr w:rsidR="00EE4B35" w14:paraId="35341AA1" w14:textId="77777777" w:rsidTr="0095684A">
        <w:tc>
          <w:tcPr>
            <w:tcW w:w="1022" w:type="pct"/>
            <w:hideMark/>
          </w:tcPr>
          <w:p w14:paraId="6C99020F" w14:textId="77777777" w:rsidR="00EE4B35" w:rsidRDefault="00EE4B35" w:rsidP="00EE4B35">
            <w:pPr>
              <w:widowControl/>
              <w:ind w:firstLineChars="50" w:firstLine="120"/>
              <w:jc w:val="left"/>
              <w:rPr>
                <w:rFonts w:cs="Times New Roman"/>
                <w:sz w:val="24"/>
                <w:szCs w:val="24"/>
              </w:rPr>
            </w:pPr>
            <w:r>
              <w:rPr>
                <w:rFonts w:cs="Times New Roman"/>
                <w:sz w:val="24"/>
                <w:szCs w:val="24"/>
              </w:rPr>
              <w:t>&lt; 65</w:t>
            </w:r>
          </w:p>
        </w:tc>
        <w:tc>
          <w:tcPr>
            <w:tcW w:w="963" w:type="pct"/>
            <w:hideMark/>
          </w:tcPr>
          <w:p w14:paraId="44F0F5AE"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6B0DF457" w14:textId="460409E4" w:rsidR="00EE4B35" w:rsidRDefault="00EE4B35" w:rsidP="00A26E9C">
            <w:pPr>
              <w:widowControl/>
              <w:ind w:firstLineChars="50" w:firstLine="120"/>
              <w:jc w:val="center"/>
              <w:rPr>
                <w:rFonts w:cs="Times New Roman"/>
                <w:sz w:val="24"/>
                <w:szCs w:val="24"/>
              </w:rPr>
            </w:pPr>
            <w:r w:rsidRPr="00A26E9C">
              <w:rPr>
                <w:rFonts w:cs="Times New Roman"/>
                <w:sz w:val="24"/>
                <w:szCs w:val="24"/>
              </w:rPr>
              <w:t>1.48 (1.42, 1.55)</w:t>
            </w:r>
          </w:p>
        </w:tc>
        <w:tc>
          <w:tcPr>
            <w:tcW w:w="1021" w:type="pct"/>
            <w:hideMark/>
          </w:tcPr>
          <w:p w14:paraId="1163AF89" w14:textId="1F1088E7" w:rsidR="00EE4B35" w:rsidRDefault="00EE4B35" w:rsidP="00A26E9C">
            <w:pPr>
              <w:widowControl/>
              <w:ind w:firstLineChars="50" w:firstLine="120"/>
              <w:jc w:val="center"/>
              <w:rPr>
                <w:rFonts w:cs="Times New Roman"/>
                <w:sz w:val="24"/>
                <w:szCs w:val="24"/>
              </w:rPr>
            </w:pPr>
            <w:r w:rsidRPr="00A26E9C">
              <w:rPr>
                <w:rFonts w:cs="Times New Roman"/>
                <w:sz w:val="24"/>
                <w:szCs w:val="24"/>
              </w:rPr>
              <w:t>1.99 (1.91, 2.07)</w:t>
            </w:r>
          </w:p>
        </w:tc>
        <w:tc>
          <w:tcPr>
            <w:tcW w:w="858" w:type="pct"/>
          </w:tcPr>
          <w:p w14:paraId="3851CD0C" w14:textId="77777777" w:rsidR="00EE4B35" w:rsidRDefault="00EE4B35" w:rsidP="00A26E9C">
            <w:pPr>
              <w:widowControl/>
              <w:ind w:firstLineChars="50" w:firstLine="120"/>
              <w:jc w:val="center"/>
              <w:rPr>
                <w:rFonts w:cs="Times New Roman"/>
                <w:sz w:val="24"/>
                <w:szCs w:val="24"/>
              </w:rPr>
            </w:pPr>
          </w:p>
        </w:tc>
      </w:tr>
      <w:tr w:rsidR="00EE4B35" w14:paraId="3CD0BACE" w14:textId="77777777" w:rsidTr="0095684A">
        <w:tc>
          <w:tcPr>
            <w:tcW w:w="1022" w:type="pct"/>
            <w:hideMark/>
          </w:tcPr>
          <w:p w14:paraId="2AEE6117" w14:textId="77777777" w:rsidR="00EE4B35" w:rsidRDefault="00EE4B35" w:rsidP="00EE4B35">
            <w:pPr>
              <w:widowControl/>
              <w:ind w:firstLineChars="50" w:firstLine="120"/>
              <w:jc w:val="left"/>
              <w:rPr>
                <w:rFonts w:cs="Times New Roman"/>
                <w:sz w:val="24"/>
                <w:szCs w:val="24"/>
              </w:rPr>
            </w:pPr>
            <w:r>
              <w:rPr>
                <w:rFonts w:cs="Times New Roman"/>
                <w:sz w:val="24"/>
                <w:szCs w:val="24"/>
              </w:rPr>
              <w:t>≥ 65</w:t>
            </w:r>
          </w:p>
        </w:tc>
        <w:tc>
          <w:tcPr>
            <w:tcW w:w="963" w:type="pct"/>
            <w:hideMark/>
          </w:tcPr>
          <w:p w14:paraId="160F7797"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6A6B933A" w14:textId="11DD678E" w:rsidR="00EE4B35" w:rsidRDefault="00EE4B35" w:rsidP="00A26E9C">
            <w:pPr>
              <w:widowControl/>
              <w:ind w:firstLineChars="50" w:firstLine="120"/>
              <w:jc w:val="center"/>
              <w:rPr>
                <w:rFonts w:cs="Times New Roman"/>
                <w:sz w:val="24"/>
                <w:szCs w:val="24"/>
              </w:rPr>
            </w:pPr>
            <w:r w:rsidRPr="00A26E9C">
              <w:rPr>
                <w:rFonts w:cs="Times New Roman"/>
                <w:sz w:val="24"/>
                <w:szCs w:val="24"/>
              </w:rPr>
              <w:t>1.18 (1.11, 1.26)</w:t>
            </w:r>
          </w:p>
        </w:tc>
        <w:tc>
          <w:tcPr>
            <w:tcW w:w="1021" w:type="pct"/>
            <w:hideMark/>
          </w:tcPr>
          <w:p w14:paraId="3BFBFAD4" w14:textId="59532569" w:rsidR="00EE4B35" w:rsidRDefault="00EE4B35" w:rsidP="00A26E9C">
            <w:pPr>
              <w:widowControl/>
              <w:ind w:firstLineChars="50" w:firstLine="120"/>
              <w:jc w:val="center"/>
              <w:rPr>
                <w:rFonts w:cs="Times New Roman"/>
                <w:sz w:val="24"/>
                <w:szCs w:val="24"/>
              </w:rPr>
            </w:pPr>
            <w:r w:rsidRPr="00A26E9C">
              <w:rPr>
                <w:rFonts w:cs="Times New Roman"/>
                <w:sz w:val="24"/>
                <w:szCs w:val="24"/>
              </w:rPr>
              <w:t>1.49 (1.41, 1.58)</w:t>
            </w:r>
          </w:p>
        </w:tc>
        <w:tc>
          <w:tcPr>
            <w:tcW w:w="858" w:type="pct"/>
          </w:tcPr>
          <w:p w14:paraId="4CD259ED" w14:textId="77777777" w:rsidR="00EE4B35" w:rsidRDefault="00EE4B35" w:rsidP="00A26E9C">
            <w:pPr>
              <w:widowControl/>
              <w:ind w:firstLineChars="50" w:firstLine="120"/>
              <w:jc w:val="center"/>
              <w:rPr>
                <w:rFonts w:cs="Times New Roman"/>
                <w:sz w:val="24"/>
                <w:szCs w:val="24"/>
              </w:rPr>
            </w:pPr>
          </w:p>
        </w:tc>
      </w:tr>
      <w:tr w:rsidR="00EE4B35" w14:paraId="5FCA51E6" w14:textId="77777777" w:rsidTr="0095684A">
        <w:tc>
          <w:tcPr>
            <w:tcW w:w="1022" w:type="pct"/>
            <w:hideMark/>
          </w:tcPr>
          <w:p w14:paraId="2E9B4548" w14:textId="77777777" w:rsidR="00EE4B35" w:rsidRDefault="00EE4B35" w:rsidP="00EE4B35">
            <w:pPr>
              <w:widowControl/>
              <w:jc w:val="left"/>
              <w:rPr>
                <w:rFonts w:cs="Times New Roman"/>
                <w:sz w:val="24"/>
                <w:szCs w:val="24"/>
              </w:rPr>
            </w:pPr>
            <w:r>
              <w:rPr>
                <w:rFonts w:cs="Times New Roman"/>
                <w:sz w:val="24"/>
                <w:szCs w:val="24"/>
              </w:rPr>
              <w:t>Sex</w:t>
            </w:r>
          </w:p>
        </w:tc>
        <w:tc>
          <w:tcPr>
            <w:tcW w:w="963" w:type="pct"/>
          </w:tcPr>
          <w:p w14:paraId="15BDA9D5" w14:textId="77777777" w:rsidR="00EE4B35" w:rsidRDefault="00EE4B35" w:rsidP="00EE4B35">
            <w:pPr>
              <w:widowControl/>
              <w:jc w:val="center"/>
              <w:rPr>
                <w:rFonts w:cs="Times New Roman"/>
                <w:sz w:val="24"/>
                <w:szCs w:val="24"/>
              </w:rPr>
            </w:pPr>
          </w:p>
        </w:tc>
        <w:tc>
          <w:tcPr>
            <w:tcW w:w="1136" w:type="pct"/>
          </w:tcPr>
          <w:p w14:paraId="28291F94" w14:textId="77777777" w:rsidR="00EE4B35" w:rsidRDefault="00EE4B35" w:rsidP="00A26E9C">
            <w:pPr>
              <w:widowControl/>
              <w:ind w:firstLineChars="50" w:firstLine="120"/>
              <w:jc w:val="center"/>
              <w:rPr>
                <w:rFonts w:cs="Times New Roman"/>
                <w:sz w:val="24"/>
                <w:szCs w:val="24"/>
              </w:rPr>
            </w:pPr>
          </w:p>
        </w:tc>
        <w:tc>
          <w:tcPr>
            <w:tcW w:w="1021" w:type="pct"/>
          </w:tcPr>
          <w:p w14:paraId="4CAD4A61" w14:textId="77777777" w:rsidR="00EE4B35" w:rsidRDefault="00EE4B35" w:rsidP="00A26E9C">
            <w:pPr>
              <w:widowControl/>
              <w:ind w:firstLineChars="50" w:firstLine="120"/>
              <w:jc w:val="center"/>
              <w:rPr>
                <w:rFonts w:cs="Times New Roman"/>
                <w:sz w:val="24"/>
                <w:szCs w:val="24"/>
              </w:rPr>
            </w:pPr>
          </w:p>
        </w:tc>
        <w:tc>
          <w:tcPr>
            <w:tcW w:w="858" w:type="pct"/>
            <w:hideMark/>
          </w:tcPr>
          <w:p w14:paraId="2F0B4E5F" w14:textId="54512BF0" w:rsidR="00EE4B35" w:rsidRDefault="00EE4B35" w:rsidP="00A26E9C">
            <w:pPr>
              <w:widowControl/>
              <w:ind w:firstLineChars="50" w:firstLine="120"/>
              <w:jc w:val="center"/>
              <w:rPr>
                <w:rFonts w:cs="Times New Roman"/>
                <w:sz w:val="24"/>
                <w:szCs w:val="24"/>
              </w:rPr>
            </w:pPr>
            <w:r w:rsidRPr="00A26E9C">
              <w:rPr>
                <w:rFonts w:cs="Times New Roman"/>
                <w:sz w:val="24"/>
                <w:szCs w:val="24"/>
              </w:rPr>
              <w:t>0.059</w:t>
            </w:r>
          </w:p>
        </w:tc>
      </w:tr>
      <w:tr w:rsidR="00EE4B35" w14:paraId="49C5C683" w14:textId="77777777" w:rsidTr="0095684A">
        <w:tc>
          <w:tcPr>
            <w:tcW w:w="1022" w:type="pct"/>
            <w:hideMark/>
          </w:tcPr>
          <w:p w14:paraId="6FB4D804" w14:textId="77777777" w:rsidR="00EE4B35" w:rsidRDefault="00EE4B35" w:rsidP="00EE4B35">
            <w:pPr>
              <w:widowControl/>
              <w:ind w:firstLineChars="50" w:firstLine="120"/>
              <w:jc w:val="left"/>
              <w:rPr>
                <w:rFonts w:cs="Times New Roman"/>
                <w:sz w:val="24"/>
                <w:szCs w:val="24"/>
              </w:rPr>
            </w:pPr>
            <w:r>
              <w:rPr>
                <w:rFonts w:cs="Times New Roman"/>
                <w:sz w:val="24"/>
                <w:szCs w:val="24"/>
              </w:rPr>
              <w:t>Female</w:t>
            </w:r>
          </w:p>
        </w:tc>
        <w:tc>
          <w:tcPr>
            <w:tcW w:w="963" w:type="pct"/>
            <w:hideMark/>
          </w:tcPr>
          <w:p w14:paraId="07D00E23"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53BB11C8" w14:textId="7409A304" w:rsidR="00EE4B35" w:rsidRDefault="00EE4B35" w:rsidP="00A26E9C">
            <w:pPr>
              <w:widowControl/>
              <w:ind w:firstLineChars="50" w:firstLine="120"/>
              <w:jc w:val="center"/>
              <w:rPr>
                <w:rFonts w:cs="Times New Roman"/>
                <w:sz w:val="24"/>
                <w:szCs w:val="24"/>
              </w:rPr>
            </w:pPr>
            <w:r w:rsidRPr="00A26E9C">
              <w:rPr>
                <w:rFonts w:cs="Times New Roman"/>
                <w:sz w:val="24"/>
                <w:szCs w:val="24"/>
              </w:rPr>
              <w:t>1.35 (1.28, 1.41)</w:t>
            </w:r>
          </w:p>
        </w:tc>
        <w:tc>
          <w:tcPr>
            <w:tcW w:w="1021" w:type="pct"/>
            <w:hideMark/>
          </w:tcPr>
          <w:p w14:paraId="4AA600EB" w14:textId="4A558789" w:rsidR="00EE4B35" w:rsidRDefault="00EE4B35" w:rsidP="00A26E9C">
            <w:pPr>
              <w:widowControl/>
              <w:ind w:firstLineChars="50" w:firstLine="120"/>
              <w:jc w:val="center"/>
              <w:rPr>
                <w:rFonts w:cs="Times New Roman"/>
                <w:sz w:val="24"/>
                <w:szCs w:val="24"/>
              </w:rPr>
            </w:pPr>
            <w:r w:rsidRPr="00A26E9C">
              <w:rPr>
                <w:rFonts w:cs="Times New Roman"/>
                <w:sz w:val="24"/>
                <w:szCs w:val="24"/>
              </w:rPr>
              <w:t>1.74 (1.66, 1.83)</w:t>
            </w:r>
          </w:p>
        </w:tc>
        <w:tc>
          <w:tcPr>
            <w:tcW w:w="858" w:type="pct"/>
          </w:tcPr>
          <w:p w14:paraId="5D7E1A5A" w14:textId="77777777" w:rsidR="00EE4B35" w:rsidRDefault="00EE4B35" w:rsidP="00A26E9C">
            <w:pPr>
              <w:widowControl/>
              <w:ind w:firstLineChars="50" w:firstLine="120"/>
              <w:jc w:val="center"/>
              <w:rPr>
                <w:rFonts w:cs="Times New Roman"/>
                <w:sz w:val="24"/>
                <w:szCs w:val="24"/>
              </w:rPr>
            </w:pPr>
          </w:p>
        </w:tc>
      </w:tr>
      <w:tr w:rsidR="00EE4B35" w14:paraId="61561358" w14:textId="77777777" w:rsidTr="0095684A">
        <w:tc>
          <w:tcPr>
            <w:tcW w:w="1022" w:type="pct"/>
            <w:hideMark/>
          </w:tcPr>
          <w:p w14:paraId="435D64EF" w14:textId="77777777" w:rsidR="00EE4B35" w:rsidRDefault="00EE4B35" w:rsidP="00EE4B35">
            <w:pPr>
              <w:widowControl/>
              <w:ind w:firstLineChars="50" w:firstLine="120"/>
              <w:jc w:val="left"/>
              <w:rPr>
                <w:rFonts w:cs="Times New Roman"/>
                <w:sz w:val="24"/>
                <w:szCs w:val="24"/>
              </w:rPr>
            </w:pPr>
            <w:r>
              <w:rPr>
                <w:rFonts w:cs="Times New Roman"/>
                <w:sz w:val="24"/>
                <w:szCs w:val="24"/>
              </w:rPr>
              <w:t>Male</w:t>
            </w:r>
          </w:p>
        </w:tc>
        <w:tc>
          <w:tcPr>
            <w:tcW w:w="963" w:type="pct"/>
            <w:hideMark/>
          </w:tcPr>
          <w:p w14:paraId="70F5FA64"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2793B8CE" w14:textId="265F8421" w:rsidR="00EE4B35" w:rsidRDefault="00EE4B35" w:rsidP="00A26E9C">
            <w:pPr>
              <w:widowControl/>
              <w:ind w:firstLineChars="50" w:firstLine="120"/>
              <w:jc w:val="center"/>
              <w:rPr>
                <w:rFonts w:cs="Times New Roman"/>
                <w:sz w:val="24"/>
                <w:szCs w:val="24"/>
              </w:rPr>
            </w:pPr>
            <w:r w:rsidRPr="00A26E9C">
              <w:rPr>
                <w:rFonts w:cs="Times New Roman"/>
                <w:sz w:val="24"/>
                <w:szCs w:val="24"/>
              </w:rPr>
              <w:t>1.40 (1.33, 1.47)</w:t>
            </w:r>
          </w:p>
        </w:tc>
        <w:tc>
          <w:tcPr>
            <w:tcW w:w="1021" w:type="pct"/>
            <w:hideMark/>
          </w:tcPr>
          <w:p w14:paraId="69256EA8" w14:textId="335AFAAB" w:rsidR="00EE4B35" w:rsidRDefault="00EE4B35" w:rsidP="00A26E9C">
            <w:pPr>
              <w:widowControl/>
              <w:ind w:firstLineChars="50" w:firstLine="120"/>
              <w:jc w:val="center"/>
              <w:rPr>
                <w:rFonts w:cs="Times New Roman"/>
                <w:sz w:val="24"/>
                <w:szCs w:val="24"/>
              </w:rPr>
            </w:pPr>
            <w:r w:rsidRPr="00A26E9C">
              <w:rPr>
                <w:rFonts w:cs="Times New Roman"/>
                <w:sz w:val="24"/>
                <w:szCs w:val="24"/>
              </w:rPr>
              <w:t>1.87 (1.79, 1.96)</w:t>
            </w:r>
          </w:p>
        </w:tc>
        <w:tc>
          <w:tcPr>
            <w:tcW w:w="858" w:type="pct"/>
          </w:tcPr>
          <w:p w14:paraId="5C13093B" w14:textId="77777777" w:rsidR="00EE4B35" w:rsidRDefault="00EE4B35" w:rsidP="00A26E9C">
            <w:pPr>
              <w:widowControl/>
              <w:ind w:firstLineChars="50" w:firstLine="120"/>
              <w:jc w:val="center"/>
              <w:rPr>
                <w:rFonts w:cs="Times New Roman"/>
                <w:sz w:val="24"/>
                <w:szCs w:val="24"/>
              </w:rPr>
            </w:pPr>
          </w:p>
        </w:tc>
      </w:tr>
      <w:tr w:rsidR="00EE4B35" w14:paraId="4B223103" w14:textId="77777777" w:rsidTr="0095684A">
        <w:tc>
          <w:tcPr>
            <w:tcW w:w="1022" w:type="pct"/>
            <w:hideMark/>
          </w:tcPr>
          <w:p w14:paraId="3E30FAEC" w14:textId="77777777" w:rsidR="00EE4B35" w:rsidRDefault="00EE4B35" w:rsidP="00EE4B35">
            <w:pPr>
              <w:widowControl/>
              <w:jc w:val="left"/>
              <w:rPr>
                <w:rFonts w:cs="Times New Roman"/>
                <w:sz w:val="24"/>
                <w:szCs w:val="24"/>
              </w:rPr>
            </w:pPr>
            <w:r>
              <w:rPr>
                <w:rFonts w:cs="Times New Roman"/>
                <w:sz w:val="24"/>
                <w:szCs w:val="24"/>
              </w:rPr>
              <w:t>Ethnic</w:t>
            </w:r>
          </w:p>
        </w:tc>
        <w:tc>
          <w:tcPr>
            <w:tcW w:w="963" w:type="pct"/>
          </w:tcPr>
          <w:p w14:paraId="78171569" w14:textId="77777777" w:rsidR="00EE4B35" w:rsidRDefault="00EE4B35" w:rsidP="00EE4B35">
            <w:pPr>
              <w:widowControl/>
              <w:jc w:val="center"/>
              <w:rPr>
                <w:rFonts w:cs="Times New Roman"/>
                <w:sz w:val="24"/>
                <w:szCs w:val="24"/>
              </w:rPr>
            </w:pPr>
          </w:p>
        </w:tc>
        <w:tc>
          <w:tcPr>
            <w:tcW w:w="1136" w:type="pct"/>
          </w:tcPr>
          <w:p w14:paraId="289D49A4" w14:textId="77777777" w:rsidR="00EE4B35" w:rsidRDefault="00EE4B35" w:rsidP="00A26E9C">
            <w:pPr>
              <w:widowControl/>
              <w:ind w:firstLineChars="50" w:firstLine="120"/>
              <w:jc w:val="center"/>
              <w:rPr>
                <w:rFonts w:cs="Times New Roman"/>
                <w:sz w:val="24"/>
                <w:szCs w:val="24"/>
              </w:rPr>
            </w:pPr>
          </w:p>
        </w:tc>
        <w:tc>
          <w:tcPr>
            <w:tcW w:w="1021" w:type="pct"/>
          </w:tcPr>
          <w:p w14:paraId="351EF304" w14:textId="77777777" w:rsidR="00EE4B35" w:rsidRDefault="00EE4B35" w:rsidP="00A26E9C">
            <w:pPr>
              <w:widowControl/>
              <w:ind w:firstLineChars="50" w:firstLine="120"/>
              <w:jc w:val="center"/>
              <w:rPr>
                <w:rFonts w:cs="Times New Roman"/>
                <w:sz w:val="24"/>
                <w:szCs w:val="24"/>
              </w:rPr>
            </w:pPr>
          </w:p>
        </w:tc>
        <w:tc>
          <w:tcPr>
            <w:tcW w:w="858" w:type="pct"/>
            <w:hideMark/>
          </w:tcPr>
          <w:p w14:paraId="7F5DC381" w14:textId="2D92B709" w:rsidR="00EE4B35" w:rsidRDefault="00EE4B35" w:rsidP="00A26E9C">
            <w:pPr>
              <w:widowControl/>
              <w:ind w:firstLineChars="50" w:firstLine="120"/>
              <w:jc w:val="center"/>
              <w:rPr>
                <w:rFonts w:cs="Times New Roman"/>
                <w:sz w:val="24"/>
                <w:szCs w:val="24"/>
              </w:rPr>
            </w:pPr>
            <w:r w:rsidRPr="00A26E9C">
              <w:rPr>
                <w:rFonts w:cs="Times New Roman"/>
                <w:sz w:val="24"/>
                <w:szCs w:val="24"/>
              </w:rPr>
              <w:t>0.002</w:t>
            </w:r>
          </w:p>
        </w:tc>
      </w:tr>
      <w:tr w:rsidR="00EE4B35" w14:paraId="3A8BF302" w14:textId="77777777" w:rsidTr="0095684A">
        <w:tc>
          <w:tcPr>
            <w:tcW w:w="1022" w:type="pct"/>
            <w:hideMark/>
          </w:tcPr>
          <w:p w14:paraId="79BF1162" w14:textId="77777777" w:rsidR="00EE4B35" w:rsidRDefault="00EE4B35" w:rsidP="00EE4B35">
            <w:pPr>
              <w:widowControl/>
              <w:ind w:firstLineChars="50" w:firstLine="120"/>
              <w:jc w:val="left"/>
              <w:rPr>
                <w:rFonts w:cs="Times New Roman"/>
                <w:sz w:val="24"/>
                <w:szCs w:val="24"/>
              </w:rPr>
            </w:pPr>
            <w:r>
              <w:rPr>
                <w:rFonts w:cs="Times New Roman"/>
                <w:sz w:val="24"/>
                <w:szCs w:val="24"/>
              </w:rPr>
              <w:t>White people</w:t>
            </w:r>
          </w:p>
        </w:tc>
        <w:tc>
          <w:tcPr>
            <w:tcW w:w="963" w:type="pct"/>
            <w:hideMark/>
          </w:tcPr>
          <w:p w14:paraId="320ADFE1"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663B7734" w14:textId="2D549721" w:rsidR="00EE4B35" w:rsidRDefault="00EE4B35" w:rsidP="00A26E9C">
            <w:pPr>
              <w:widowControl/>
              <w:ind w:firstLineChars="50" w:firstLine="120"/>
              <w:jc w:val="center"/>
              <w:rPr>
                <w:rFonts w:cs="Times New Roman"/>
                <w:sz w:val="24"/>
                <w:szCs w:val="24"/>
              </w:rPr>
            </w:pPr>
            <w:r w:rsidRPr="00A26E9C">
              <w:rPr>
                <w:rFonts w:cs="Times New Roman"/>
                <w:sz w:val="24"/>
                <w:szCs w:val="24"/>
              </w:rPr>
              <w:t>1.37 (1.32, 1.42)</w:t>
            </w:r>
          </w:p>
        </w:tc>
        <w:tc>
          <w:tcPr>
            <w:tcW w:w="1021" w:type="pct"/>
            <w:hideMark/>
          </w:tcPr>
          <w:p w14:paraId="1258F623" w14:textId="4723F647" w:rsidR="00EE4B35" w:rsidRDefault="00EE4B35" w:rsidP="00A26E9C">
            <w:pPr>
              <w:widowControl/>
              <w:ind w:firstLineChars="50" w:firstLine="120"/>
              <w:jc w:val="center"/>
              <w:rPr>
                <w:rFonts w:cs="Times New Roman"/>
                <w:sz w:val="24"/>
                <w:szCs w:val="24"/>
              </w:rPr>
            </w:pPr>
            <w:r w:rsidRPr="00A26E9C">
              <w:rPr>
                <w:rFonts w:cs="Times New Roman"/>
                <w:sz w:val="24"/>
                <w:szCs w:val="24"/>
              </w:rPr>
              <w:t>1.78 (1.71, 1.84)</w:t>
            </w:r>
          </w:p>
        </w:tc>
        <w:tc>
          <w:tcPr>
            <w:tcW w:w="858" w:type="pct"/>
          </w:tcPr>
          <w:p w14:paraId="79E753EF" w14:textId="77777777" w:rsidR="00EE4B35" w:rsidRDefault="00EE4B35" w:rsidP="00A26E9C">
            <w:pPr>
              <w:widowControl/>
              <w:ind w:firstLineChars="50" w:firstLine="120"/>
              <w:jc w:val="center"/>
              <w:rPr>
                <w:rFonts w:cs="Times New Roman"/>
                <w:sz w:val="24"/>
                <w:szCs w:val="24"/>
              </w:rPr>
            </w:pPr>
          </w:p>
        </w:tc>
      </w:tr>
      <w:tr w:rsidR="00EE4B35" w14:paraId="447F1079" w14:textId="77777777" w:rsidTr="0095684A">
        <w:tc>
          <w:tcPr>
            <w:tcW w:w="1022" w:type="pct"/>
            <w:hideMark/>
          </w:tcPr>
          <w:p w14:paraId="25F65EE2" w14:textId="77777777" w:rsidR="00EE4B35" w:rsidRDefault="00EE4B35" w:rsidP="00EE4B35">
            <w:pPr>
              <w:widowControl/>
              <w:ind w:firstLineChars="50" w:firstLine="120"/>
              <w:jc w:val="left"/>
              <w:rPr>
                <w:rFonts w:cs="Times New Roman"/>
                <w:sz w:val="24"/>
                <w:szCs w:val="24"/>
              </w:rPr>
            </w:pPr>
            <w:r>
              <w:rPr>
                <w:rFonts w:cs="Times New Roman"/>
                <w:sz w:val="24"/>
                <w:szCs w:val="24"/>
              </w:rPr>
              <w:t>Others</w:t>
            </w:r>
          </w:p>
        </w:tc>
        <w:tc>
          <w:tcPr>
            <w:tcW w:w="963" w:type="pct"/>
            <w:hideMark/>
          </w:tcPr>
          <w:p w14:paraId="77A2BEB1"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397A8E27" w14:textId="5EC5822A" w:rsidR="00EE4B35" w:rsidRDefault="00EE4B35" w:rsidP="00A26E9C">
            <w:pPr>
              <w:widowControl/>
              <w:ind w:firstLineChars="50" w:firstLine="120"/>
              <w:jc w:val="center"/>
              <w:rPr>
                <w:rFonts w:cs="Times New Roman"/>
                <w:sz w:val="24"/>
                <w:szCs w:val="24"/>
              </w:rPr>
            </w:pPr>
            <w:r w:rsidRPr="00A26E9C">
              <w:rPr>
                <w:rFonts w:cs="Times New Roman"/>
                <w:sz w:val="24"/>
                <w:szCs w:val="24"/>
              </w:rPr>
              <w:t>1.49 (1.31, 1.70)</w:t>
            </w:r>
          </w:p>
        </w:tc>
        <w:tc>
          <w:tcPr>
            <w:tcW w:w="1021" w:type="pct"/>
            <w:hideMark/>
          </w:tcPr>
          <w:p w14:paraId="2DAC3FC4" w14:textId="013C8C00" w:rsidR="00EE4B35" w:rsidRDefault="00EE4B35" w:rsidP="00A26E9C">
            <w:pPr>
              <w:widowControl/>
              <w:ind w:firstLineChars="50" w:firstLine="120"/>
              <w:jc w:val="center"/>
              <w:rPr>
                <w:rFonts w:cs="Times New Roman"/>
                <w:sz w:val="24"/>
                <w:szCs w:val="24"/>
              </w:rPr>
            </w:pPr>
            <w:r w:rsidRPr="00A26E9C">
              <w:rPr>
                <w:rFonts w:cs="Times New Roman"/>
                <w:sz w:val="24"/>
                <w:szCs w:val="24"/>
              </w:rPr>
              <w:t>2.18 (1.95, 2.43)</w:t>
            </w:r>
          </w:p>
        </w:tc>
        <w:tc>
          <w:tcPr>
            <w:tcW w:w="858" w:type="pct"/>
          </w:tcPr>
          <w:p w14:paraId="441714A0" w14:textId="77777777" w:rsidR="00EE4B35" w:rsidRDefault="00EE4B35" w:rsidP="00A26E9C">
            <w:pPr>
              <w:widowControl/>
              <w:ind w:firstLineChars="50" w:firstLine="120"/>
              <w:jc w:val="center"/>
              <w:rPr>
                <w:rFonts w:cs="Times New Roman"/>
                <w:sz w:val="24"/>
                <w:szCs w:val="24"/>
              </w:rPr>
            </w:pPr>
          </w:p>
        </w:tc>
      </w:tr>
      <w:tr w:rsidR="00EE4B35" w14:paraId="52ED16EC" w14:textId="77777777" w:rsidTr="0095684A">
        <w:tc>
          <w:tcPr>
            <w:tcW w:w="1022" w:type="pct"/>
            <w:hideMark/>
          </w:tcPr>
          <w:p w14:paraId="59A7BD55" w14:textId="77777777" w:rsidR="00EE4B35" w:rsidRDefault="00EE4B35" w:rsidP="00EE4B35">
            <w:pPr>
              <w:widowControl/>
              <w:jc w:val="left"/>
              <w:rPr>
                <w:rFonts w:cs="Times New Roman"/>
                <w:sz w:val="24"/>
                <w:szCs w:val="24"/>
              </w:rPr>
            </w:pPr>
            <w:r>
              <w:rPr>
                <w:rFonts w:cs="Times New Roman"/>
                <w:sz w:val="24"/>
                <w:szCs w:val="24"/>
              </w:rPr>
              <w:t>Obesity</w:t>
            </w:r>
          </w:p>
        </w:tc>
        <w:tc>
          <w:tcPr>
            <w:tcW w:w="963" w:type="pct"/>
          </w:tcPr>
          <w:p w14:paraId="13175BBF" w14:textId="77777777" w:rsidR="00EE4B35" w:rsidRDefault="00EE4B35" w:rsidP="00EE4B35">
            <w:pPr>
              <w:widowControl/>
              <w:jc w:val="center"/>
              <w:rPr>
                <w:rFonts w:cs="Times New Roman"/>
                <w:sz w:val="24"/>
                <w:szCs w:val="24"/>
              </w:rPr>
            </w:pPr>
          </w:p>
        </w:tc>
        <w:tc>
          <w:tcPr>
            <w:tcW w:w="1136" w:type="pct"/>
          </w:tcPr>
          <w:p w14:paraId="02275727" w14:textId="77777777" w:rsidR="00EE4B35" w:rsidRDefault="00EE4B35" w:rsidP="00A26E9C">
            <w:pPr>
              <w:widowControl/>
              <w:ind w:firstLineChars="50" w:firstLine="120"/>
              <w:jc w:val="center"/>
              <w:rPr>
                <w:rFonts w:cs="Times New Roman"/>
                <w:sz w:val="24"/>
                <w:szCs w:val="24"/>
              </w:rPr>
            </w:pPr>
          </w:p>
        </w:tc>
        <w:tc>
          <w:tcPr>
            <w:tcW w:w="1021" w:type="pct"/>
          </w:tcPr>
          <w:p w14:paraId="3A471F74" w14:textId="77777777" w:rsidR="00EE4B35" w:rsidRDefault="00EE4B35" w:rsidP="00A26E9C">
            <w:pPr>
              <w:widowControl/>
              <w:ind w:firstLineChars="50" w:firstLine="120"/>
              <w:jc w:val="center"/>
              <w:rPr>
                <w:rFonts w:cs="Times New Roman"/>
                <w:sz w:val="24"/>
                <w:szCs w:val="24"/>
              </w:rPr>
            </w:pPr>
          </w:p>
        </w:tc>
        <w:tc>
          <w:tcPr>
            <w:tcW w:w="858" w:type="pct"/>
            <w:hideMark/>
          </w:tcPr>
          <w:p w14:paraId="558E6608" w14:textId="6E936B41" w:rsidR="00EE4B35" w:rsidRDefault="00EE4B35" w:rsidP="00A26E9C">
            <w:pPr>
              <w:widowControl/>
              <w:ind w:firstLineChars="50" w:firstLine="120"/>
              <w:jc w:val="center"/>
              <w:rPr>
                <w:rFonts w:cs="Times New Roman"/>
                <w:sz w:val="24"/>
                <w:szCs w:val="24"/>
              </w:rPr>
            </w:pPr>
            <w:r w:rsidRPr="00A26E9C">
              <w:rPr>
                <w:rFonts w:cs="Times New Roman"/>
                <w:sz w:val="24"/>
                <w:szCs w:val="24"/>
              </w:rPr>
              <w:t>0.932</w:t>
            </w:r>
          </w:p>
        </w:tc>
      </w:tr>
      <w:tr w:rsidR="00EE4B35" w14:paraId="05672D6E" w14:textId="77777777" w:rsidTr="0095684A">
        <w:tc>
          <w:tcPr>
            <w:tcW w:w="1022" w:type="pct"/>
            <w:hideMark/>
          </w:tcPr>
          <w:p w14:paraId="6C9549A7" w14:textId="77777777" w:rsidR="00EE4B35" w:rsidRDefault="00EE4B35" w:rsidP="00EE4B35">
            <w:pPr>
              <w:widowControl/>
              <w:ind w:firstLineChars="50" w:firstLine="120"/>
              <w:jc w:val="left"/>
              <w:rPr>
                <w:rFonts w:cs="Times New Roman"/>
                <w:sz w:val="24"/>
                <w:szCs w:val="24"/>
              </w:rPr>
            </w:pPr>
            <w:r>
              <w:rPr>
                <w:rFonts w:cs="Times New Roman"/>
                <w:sz w:val="24"/>
                <w:szCs w:val="24"/>
              </w:rPr>
              <w:t>No</w:t>
            </w:r>
          </w:p>
        </w:tc>
        <w:tc>
          <w:tcPr>
            <w:tcW w:w="963" w:type="pct"/>
            <w:hideMark/>
          </w:tcPr>
          <w:p w14:paraId="3637776A"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08ECFF25" w14:textId="4BEC45CC" w:rsidR="00EE4B35" w:rsidRDefault="00EE4B35" w:rsidP="00A26E9C">
            <w:pPr>
              <w:widowControl/>
              <w:ind w:firstLineChars="50" w:firstLine="120"/>
              <w:jc w:val="center"/>
              <w:rPr>
                <w:rFonts w:cs="Times New Roman"/>
                <w:sz w:val="24"/>
                <w:szCs w:val="24"/>
              </w:rPr>
            </w:pPr>
            <w:r w:rsidRPr="00A26E9C">
              <w:rPr>
                <w:rFonts w:cs="Times New Roman"/>
                <w:sz w:val="24"/>
                <w:szCs w:val="24"/>
              </w:rPr>
              <w:t>1.37 (1.32, 1.44)</w:t>
            </w:r>
          </w:p>
        </w:tc>
        <w:tc>
          <w:tcPr>
            <w:tcW w:w="1021" w:type="pct"/>
            <w:hideMark/>
          </w:tcPr>
          <w:p w14:paraId="0704D58F" w14:textId="71B3EECD" w:rsidR="00EE4B35" w:rsidRDefault="00EE4B35" w:rsidP="00A26E9C">
            <w:pPr>
              <w:widowControl/>
              <w:ind w:firstLineChars="50" w:firstLine="120"/>
              <w:jc w:val="center"/>
              <w:rPr>
                <w:rFonts w:cs="Times New Roman"/>
                <w:sz w:val="24"/>
                <w:szCs w:val="24"/>
              </w:rPr>
            </w:pPr>
            <w:r w:rsidRPr="00A26E9C">
              <w:rPr>
                <w:rFonts w:cs="Times New Roman"/>
                <w:sz w:val="24"/>
                <w:szCs w:val="24"/>
              </w:rPr>
              <w:t>1.83 (1.75, 1.91)</w:t>
            </w:r>
          </w:p>
        </w:tc>
        <w:tc>
          <w:tcPr>
            <w:tcW w:w="858" w:type="pct"/>
          </w:tcPr>
          <w:p w14:paraId="5F817B61" w14:textId="77777777" w:rsidR="00EE4B35" w:rsidRDefault="00EE4B35" w:rsidP="00A26E9C">
            <w:pPr>
              <w:widowControl/>
              <w:ind w:firstLineChars="50" w:firstLine="120"/>
              <w:jc w:val="center"/>
              <w:rPr>
                <w:rFonts w:cs="Times New Roman"/>
                <w:sz w:val="24"/>
                <w:szCs w:val="24"/>
              </w:rPr>
            </w:pPr>
          </w:p>
        </w:tc>
      </w:tr>
      <w:tr w:rsidR="00EE4B35" w14:paraId="428E1014" w14:textId="77777777" w:rsidTr="0095684A">
        <w:tc>
          <w:tcPr>
            <w:tcW w:w="1022" w:type="pct"/>
            <w:hideMark/>
          </w:tcPr>
          <w:p w14:paraId="62468BBB" w14:textId="77777777" w:rsidR="00EE4B35" w:rsidRDefault="00EE4B35" w:rsidP="00EE4B35">
            <w:pPr>
              <w:widowControl/>
              <w:ind w:firstLineChars="50" w:firstLine="120"/>
              <w:jc w:val="left"/>
              <w:rPr>
                <w:rFonts w:cs="Times New Roman"/>
                <w:sz w:val="24"/>
                <w:szCs w:val="24"/>
              </w:rPr>
            </w:pPr>
            <w:r>
              <w:rPr>
                <w:rFonts w:cs="Times New Roman"/>
                <w:sz w:val="24"/>
                <w:szCs w:val="24"/>
              </w:rPr>
              <w:t>Yes</w:t>
            </w:r>
          </w:p>
        </w:tc>
        <w:tc>
          <w:tcPr>
            <w:tcW w:w="963" w:type="pct"/>
            <w:hideMark/>
          </w:tcPr>
          <w:p w14:paraId="476B7CAB" w14:textId="77777777" w:rsidR="00EE4B35" w:rsidRDefault="00EE4B35" w:rsidP="00EE4B35">
            <w:pPr>
              <w:widowControl/>
              <w:jc w:val="center"/>
              <w:rPr>
                <w:rFonts w:cs="Times New Roman"/>
                <w:sz w:val="24"/>
                <w:szCs w:val="24"/>
              </w:rPr>
            </w:pPr>
            <w:r>
              <w:rPr>
                <w:rFonts w:cs="Times New Roman"/>
                <w:sz w:val="24"/>
                <w:szCs w:val="24"/>
              </w:rPr>
              <w:t>1.00 [Reference]</w:t>
            </w:r>
          </w:p>
        </w:tc>
        <w:tc>
          <w:tcPr>
            <w:tcW w:w="1136" w:type="pct"/>
            <w:hideMark/>
          </w:tcPr>
          <w:p w14:paraId="019A9001" w14:textId="247FE99A" w:rsidR="00EE4B35" w:rsidRDefault="00EE4B35" w:rsidP="00A26E9C">
            <w:pPr>
              <w:widowControl/>
              <w:ind w:firstLineChars="50" w:firstLine="120"/>
              <w:jc w:val="center"/>
              <w:rPr>
                <w:rFonts w:cs="Times New Roman"/>
                <w:sz w:val="24"/>
                <w:szCs w:val="24"/>
              </w:rPr>
            </w:pPr>
            <w:r w:rsidRPr="00A26E9C">
              <w:rPr>
                <w:rFonts w:cs="Times New Roman"/>
                <w:sz w:val="24"/>
                <w:szCs w:val="24"/>
              </w:rPr>
              <w:t>1.37 (1.30, 1.45)</w:t>
            </w:r>
          </w:p>
        </w:tc>
        <w:tc>
          <w:tcPr>
            <w:tcW w:w="1021" w:type="pct"/>
            <w:hideMark/>
          </w:tcPr>
          <w:p w14:paraId="21932EB6" w14:textId="37F63BEE" w:rsidR="00EE4B35" w:rsidRDefault="00EE4B35" w:rsidP="00A26E9C">
            <w:pPr>
              <w:widowControl/>
              <w:ind w:firstLineChars="50" w:firstLine="120"/>
              <w:jc w:val="center"/>
              <w:rPr>
                <w:rFonts w:cs="Times New Roman"/>
                <w:sz w:val="24"/>
                <w:szCs w:val="24"/>
              </w:rPr>
            </w:pPr>
            <w:r w:rsidRPr="00A26E9C">
              <w:rPr>
                <w:rFonts w:cs="Times New Roman"/>
                <w:sz w:val="24"/>
                <w:szCs w:val="24"/>
              </w:rPr>
              <w:t>1.80 (1.72, 1.90)</w:t>
            </w:r>
          </w:p>
        </w:tc>
        <w:tc>
          <w:tcPr>
            <w:tcW w:w="858" w:type="pct"/>
          </w:tcPr>
          <w:p w14:paraId="2673C660" w14:textId="77777777" w:rsidR="00EE4B35" w:rsidRDefault="00EE4B35" w:rsidP="00A26E9C">
            <w:pPr>
              <w:widowControl/>
              <w:ind w:firstLineChars="50" w:firstLine="120"/>
              <w:jc w:val="center"/>
              <w:rPr>
                <w:rFonts w:cs="Times New Roman"/>
                <w:sz w:val="24"/>
                <w:szCs w:val="24"/>
              </w:rPr>
            </w:pPr>
          </w:p>
        </w:tc>
      </w:tr>
      <w:tr w:rsidR="00A26E9C" w14:paraId="4B7C78E4" w14:textId="77777777" w:rsidTr="0095684A">
        <w:tc>
          <w:tcPr>
            <w:tcW w:w="1022" w:type="pct"/>
            <w:hideMark/>
          </w:tcPr>
          <w:p w14:paraId="5F0B9E20" w14:textId="77777777" w:rsidR="00A26E9C" w:rsidRDefault="00A26E9C" w:rsidP="00A26E9C">
            <w:pPr>
              <w:widowControl/>
              <w:jc w:val="left"/>
              <w:rPr>
                <w:rFonts w:cs="Times New Roman"/>
                <w:sz w:val="24"/>
                <w:szCs w:val="24"/>
              </w:rPr>
            </w:pPr>
            <w:r>
              <w:rPr>
                <w:rFonts w:cs="Times New Roman"/>
                <w:sz w:val="24"/>
                <w:szCs w:val="24"/>
              </w:rPr>
              <w:t>Townsend deprivation index</w:t>
            </w:r>
          </w:p>
        </w:tc>
        <w:tc>
          <w:tcPr>
            <w:tcW w:w="963" w:type="pct"/>
          </w:tcPr>
          <w:p w14:paraId="5BBE2576" w14:textId="77777777" w:rsidR="00A26E9C" w:rsidRDefault="00A26E9C" w:rsidP="00A26E9C">
            <w:pPr>
              <w:widowControl/>
              <w:jc w:val="center"/>
              <w:rPr>
                <w:rFonts w:cs="Times New Roman"/>
                <w:sz w:val="24"/>
                <w:szCs w:val="24"/>
              </w:rPr>
            </w:pPr>
          </w:p>
        </w:tc>
        <w:tc>
          <w:tcPr>
            <w:tcW w:w="1136" w:type="pct"/>
          </w:tcPr>
          <w:p w14:paraId="28B01907" w14:textId="77777777" w:rsidR="00A26E9C" w:rsidRDefault="00A26E9C" w:rsidP="00A26E9C">
            <w:pPr>
              <w:widowControl/>
              <w:ind w:firstLineChars="50" w:firstLine="120"/>
              <w:jc w:val="center"/>
              <w:rPr>
                <w:rFonts w:cs="Times New Roman"/>
                <w:sz w:val="24"/>
                <w:szCs w:val="24"/>
              </w:rPr>
            </w:pPr>
          </w:p>
        </w:tc>
        <w:tc>
          <w:tcPr>
            <w:tcW w:w="1021" w:type="pct"/>
          </w:tcPr>
          <w:p w14:paraId="06BCF05F" w14:textId="77777777" w:rsidR="00A26E9C" w:rsidRDefault="00A26E9C" w:rsidP="00A26E9C">
            <w:pPr>
              <w:widowControl/>
              <w:ind w:firstLineChars="50" w:firstLine="120"/>
              <w:jc w:val="center"/>
              <w:rPr>
                <w:rFonts w:cs="Times New Roman"/>
                <w:sz w:val="24"/>
                <w:szCs w:val="24"/>
              </w:rPr>
            </w:pPr>
          </w:p>
        </w:tc>
        <w:tc>
          <w:tcPr>
            <w:tcW w:w="858" w:type="pct"/>
            <w:hideMark/>
          </w:tcPr>
          <w:p w14:paraId="195E2349" w14:textId="700FFD63" w:rsidR="00A26E9C" w:rsidRDefault="00A26E9C" w:rsidP="00A26E9C">
            <w:pPr>
              <w:widowControl/>
              <w:ind w:firstLineChars="50" w:firstLine="120"/>
              <w:jc w:val="center"/>
              <w:rPr>
                <w:rFonts w:cs="Times New Roman"/>
                <w:sz w:val="24"/>
                <w:szCs w:val="24"/>
              </w:rPr>
            </w:pPr>
            <w:r w:rsidRPr="00A26E9C">
              <w:rPr>
                <w:rFonts w:cs="Times New Roman"/>
                <w:sz w:val="24"/>
                <w:szCs w:val="24"/>
              </w:rPr>
              <w:t>0.031</w:t>
            </w:r>
          </w:p>
        </w:tc>
      </w:tr>
      <w:tr w:rsidR="00A26E9C" w14:paraId="03F21709" w14:textId="77777777" w:rsidTr="0095684A">
        <w:tc>
          <w:tcPr>
            <w:tcW w:w="1022" w:type="pct"/>
            <w:hideMark/>
          </w:tcPr>
          <w:p w14:paraId="0136A6B6" w14:textId="77777777" w:rsidR="00A26E9C" w:rsidRDefault="00A26E9C" w:rsidP="00A26E9C">
            <w:pPr>
              <w:widowControl/>
              <w:ind w:firstLineChars="50" w:firstLine="120"/>
              <w:jc w:val="left"/>
              <w:rPr>
                <w:rFonts w:cs="Times New Roman"/>
                <w:sz w:val="24"/>
                <w:szCs w:val="24"/>
              </w:rPr>
            </w:pPr>
            <w:r>
              <w:rPr>
                <w:rFonts w:cs="Times New Roman"/>
                <w:sz w:val="24"/>
                <w:szCs w:val="24"/>
              </w:rPr>
              <w:t>&lt; 50%</w:t>
            </w:r>
          </w:p>
        </w:tc>
        <w:tc>
          <w:tcPr>
            <w:tcW w:w="963" w:type="pct"/>
            <w:hideMark/>
          </w:tcPr>
          <w:p w14:paraId="28A64C77"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0ED03B7D" w14:textId="23088945" w:rsidR="00A26E9C" w:rsidRDefault="00A26E9C" w:rsidP="00A26E9C">
            <w:pPr>
              <w:widowControl/>
              <w:ind w:firstLineChars="50" w:firstLine="120"/>
              <w:jc w:val="center"/>
              <w:rPr>
                <w:rFonts w:cs="Times New Roman"/>
                <w:sz w:val="24"/>
                <w:szCs w:val="24"/>
              </w:rPr>
            </w:pPr>
            <w:r w:rsidRPr="00A26E9C">
              <w:rPr>
                <w:rFonts w:cs="Times New Roman"/>
                <w:sz w:val="24"/>
                <w:szCs w:val="24"/>
              </w:rPr>
              <w:t>1.36 (1.30, 1.42)</w:t>
            </w:r>
          </w:p>
        </w:tc>
        <w:tc>
          <w:tcPr>
            <w:tcW w:w="1021" w:type="pct"/>
            <w:hideMark/>
          </w:tcPr>
          <w:p w14:paraId="6586E99C" w14:textId="66785AC6" w:rsidR="00A26E9C" w:rsidRDefault="00A26E9C" w:rsidP="00A26E9C">
            <w:pPr>
              <w:widowControl/>
              <w:ind w:firstLineChars="50" w:firstLine="120"/>
              <w:jc w:val="center"/>
              <w:rPr>
                <w:rFonts w:cs="Times New Roman"/>
                <w:sz w:val="24"/>
                <w:szCs w:val="24"/>
              </w:rPr>
            </w:pPr>
            <w:r w:rsidRPr="00A26E9C">
              <w:rPr>
                <w:rFonts w:cs="Times New Roman"/>
                <w:sz w:val="24"/>
                <w:szCs w:val="24"/>
              </w:rPr>
              <w:t>1.74 (1.66, 1.82)</w:t>
            </w:r>
          </w:p>
        </w:tc>
        <w:tc>
          <w:tcPr>
            <w:tcW w:w="858" w:type="pct"/>
          </w:tcPr>
          <w:p w14:paraId="03BCFAE7" w14:textId="77777777" w:rsidR="00A26E9C" w:rsidRDefault="00A26E9C" w:rsidP="00A26E9C">
            <w:pPr>
              <w:widowControl/>
              <w:ind w:firstLineChars="50" w:firstLine="120"/>
              <w:jc w:val="center"/>
              <w:rPr>
                <w:rFonts w:cs="Times New Roman"/>
                <w:sz w:val="24"/>
                <w:szCs w:val="24"/>
              </w:rPr>
            </w:pPr>
          </w:p>
        </w:tc>
      </w:tr>
      <w:tr w:rsidR="00A26E9C" w14:paraId="580B7FD6" w14:textId="77777777" w:rsidTr="0095684A">
        <w:tc>
          <w:tcPr>
            <w:tcW w:w="1022" w:type="pct"/>
            <w:hideMark/>
          </w:tcPr>
          <w:p w14:paraId="796A60B3" w14:textId="77777777" w:rsidR="00A26E9C" w:rsidRDefault="00A26E9C" w:rsidP="00A26E9C">
            <w:pPr>
              <w:widowControl/>
              <w:ind w:firstLineChars="50" w:firstLine="120"/>
              <w:jc w:val="left"/>
              <w:rPr>
                <w:rFonts w:cs="Times New Roman"/>
                <w:sz w:val="24"/>
                <w:szCs w:val="24"/>
              </w:rPr>
            </w:pPr>
            <w:r>
              <w:rPr>
                <w:rFonts w:cs="Times New Roman"/>
                <w:sz w:val="24"/>
                <w:szCs w:val="24"/>
              </w:rPr>
              <w:t>≥ 50%</w:t>
            </w:r>
          </w:p>
        </w:tc>
        <w:tc>
          <w:tcPr>
            <w:tcW w:w="963" w:type="pct"/>
            <w:hideMark/>
          </w:tcPr>
          <w:p w14:paraId="010CA838"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5D9E231D" w14:textId="429280F7" w:rsidR="00A26E9C" w:rsidRDefault="00A26E9C" w:rsidP="00A26E9C">
            <w:pPr>
              <w:widowControl/>
              <w:ind w:firstLineChars="50" w:firstLine="120"/>
              <w:jc w:val="center"/>
              <w:rPr>
                <w:rFonts w:cs="Times New Roman"/>
                <w:sz w:val="24"/>
                <w:szCs w:val="24"/>
              </w:rPr>
            </w:pPr>
            <w:r w:rsidRPr="00A26E9C">
              <w:rPr>
                <w:rFonts w:cs="Times New Roman"/>
                <w:sz w:val="24"/>
                <w:szCs w:val="24"/>
              </w:rPr>
              <w:t>1.39 (1.32, 1.47)</w:t>
            </w:r>
          </w:p>
        </w:tc>
        <w:tc>
          <w:tcPr>
            <w:tcW w:w="1021" w:type="pct"/>
            <w:hideMark/>
          </w:tcPr>
          <w:p w14:paraId="16B60746" w14:textId="50ED97B3" w:rsidR="00A26E9C" w:rsidRDefault="00A26E9C" w:rsidP="00A26E9C">
            <w:pPr>
              <w:widowControl/>
              <w:ind w:firstLineChars="50" w:firstLine="120"/>
              <w:jc w:val="center"/>
              <w:rPr>
                <w:rFonts w:cs="Times New Roman"/>
                <w:sz w:val="24"/>
                <w:szCs w:val="24"/>
              </w:rPr>
            </w:pPr>
            <w:r w:rsidRPr="00A26E9C">
              <w:rPr>
                <w:rFonts w:cs="Times New Roman"/>
                <w:sz w:val="24"/>
                <w:szCs w:val="24"/>
              </w:rPr>
              <w:t>1.89 (1.81, 1.98)</w:t>
            </w:r>
          </w:p>
        </w:tc>
        <w:tc>
          <w:tcPr>
            <w:tcW w:w="858" w:type="pct"/>
          </w:tcPr>
          <w:p w14:paraId="6041D168" w14:textId="77777777" w:rsidR="00A26E9C" w:rsidRDefault="00A26E9C" w:rsidP="00A26E9C">
            <w:pPr>
              <w:widowControl/>
              <w:ind w:firstLineChars="50" w:firstLine="120"/>
              <w:jc w:val="center"/>
              <w:rPr>
                <w:rFonts w:cs="Times New Roman"/>
                <w:sz w:val="24"/>
                <w:szCs w:val="24"/>
              </w:rPr>
            </w:pPr>
          </w:p>
        </w:tc>
      </w:tr>
      <w:tr w:rsidR="00A26E9C" w14:paraId="4AE40C5E" w14:textId="77777777" w:rsidTr="0095684A">
        <w:tc>
          <w:tcPr>
            <w:tcW w:w="1022" w:type="pct"/>
            <w:hideMark/>
          </w:tcPr>
          <w:p w14:paraId="4C3414A6" w14:textId="77777777" w:rsidR="00A26E9C" w:rsidRDefault="00A26E9C" w:rsidP="00A26E9C">
            <w:pPr>
              <w:widowControl/>
              <w:jc w:val="left"/>
              <w:rPr>
                <w:rFonts w:cs="Times New Roman"/>
                <w:sz w:val="24"/>
                <w:szCs w:val="24"/>
              </w:rPr>
            </w:pPr>
            <w:r>
              <w:rPr>
                <w:rFonts w:cs="Times New Roman"/>
                <w:sz w:val="24"/>
                <w:szCs w:val="24"/>
              </w:rPr>
              <w:t>College/university degree</w:t>
            </w:r>
          </w:p>
        </w:tc>
        <w:tc>
          <w:tcPr>
            <w:tcW w:w="963" w:type="pct"/>
          </w:tcPr>
          <w:p w14:paraId="05091154" w14:textId="77777777" w:rsidR="00A26E9C" w:rsidRDefault="00A26E9C" w:rsidP="00A26E9C">
            <w:pPr>
              <w:widowControl/>
              <w:jc w:val="center"/>
              <w:rPr>
                <w:rFonts w:cs="Times New Roman"/>
                <w:sz w:val="24"/>
                <w:szCs w:val="24"/>
              </w:rPr>
            </w:pPr>
          </w:p>
        </w:tc>
        <w:tc>
          <w:tcPr>
            <w:tcW w:w="1136" w:type="pct"/>
          </w:tcPr>
          <w:p w14:paraId="47EA8201" w14:textId="77777777" w:rsidR="00A26E9C" w:rsidRDefault="00A26E9C" w:rsidP="00A26E9C">
            <w:pPr>
              <w:widowControl/>
              <w:ind w:firstLineChars="50" w:firstLine="120"/>
              <w:jc w:val="center"/>
              <w:rPr>
                <w:rFonts w:cs="Times New Roman"/>
                <w:sz w:val="24"/>
                <w:szCs w:val="24"/>
              </w:rPr>
            </w:pPr>
          </w:p>
        </w:tc>
        <w:tc>
          <w:tcPr>
            <w:tcW w:w="1021" w:type="pct"/>
          </w:tcPr>
          <w:p w14:paraId="0A8A4CF0" w14:textId="77777777" w:rsidR="00A26E9C" w:rsidRDefault="00A26E9C" w:rsidP="00A26E9C">
            <w:pPr>
              <w:widowControl/>
              <w:ind w:firstLineChars="50" w:firstLine="120"/>
              <w:jc w:val="center"/>
              <w:rPr>
                <w:rFonts w:cs="Times New Roman"/>
                <w:sz w:val="24"/>
                <w:szCs w:val="24"/>
              </w:rPr>
            </w:pPr>
          </w:p>
        </w:tc>
        <w:tc>
          <w:tcPr>
            <w:tcW w:w="858" w:type="pct"/>
            <w:hideMark/>
          </w:tcPr>
          <w:p w14:paraId="76B64E3A" w14:textId="03CDCBBE" w:rsidR="00A26E9C" w:rsidRDefault="00A26E9C" w:rsidP="00A26E9C">
            <w:pPr>
              <w:widowControl/>
              <w:ind w:firstLineChars="50" w:firstLine="120"/>
              <w:jc w:val="center"/>
              <w:rPr>
                <w:rFonts w:cs="Times New Roman"/>
                <w:sz w:val="24"/>
                <w:szCs w:val="24"/>
              </w:rPr>
            </w:pPr>
            <w:r w:rsidRPr="00A26E9C">
              <w:rPr>
                <w:rFonts w:cs="Times New Roman"/>
                <w:sz w:val="24"/>
                <w:szCs w:val="24"/>
              </w:rPr>
              <w:t>0.152</w:t>
            </w:r>
          </w:p>
        </w:tc>
      </w:tr>
      <w:tr w:rsidR="00A26E9C" w14:paraId="4B47EB7E" w14:textId="77777777" w:rsidTr="0095684A">
        <w:tc>
          <w:tcPr>
            <w:tcW w:w="1022" w:type="pct"/>
            <w:hideMark/>
          </w:tcPr>
          <w:p w14:paraId="29BB5162" w14:textId="77777777" w:rsidR="00A26E9C" w:rsidRDefault="00A26E9C" w:rsidP="00A26E9C">
            <w:pPr>
              <w:widowControl/>
              <w:ind w:firstLineChars="50" w:firstLine="120"/>
              <w:jc w:val="left"/>
              <w:rPr>
                <w:rFonts w:cs="Times New Roman"/>
                <w:sz w:val="24"/>
                <w:szCs w:val="24"/>
              </w:rPr>
            </w:pPr>
            <w:r>
              <w:rPr>
                <w:rFonts w:cs="Times New Roman"/>
                <w:sz w:val="24"/>
                <w:szCs w:val="24"/>
              </w:rPr>
              <w:t>No</w:t>
            </w:r>
          </w:p>
        </w:tc>
        <w:tc>
          <w:tcPr>
            <w:tcW w:w="963" w:type="pct"/>
            <w:hideMark/>
          </w:tcPr>
          <w:p w14:paraId="122DF146"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078DC7A6" w14:textId="74A90F56" w:rsidR="00A26E9C" w:rsidRDefault="00A26E9C" w:rsidP="00A26E9C">
            <w:pPr>
              <w:widowControl/>
              <w:ind w:firstLineChars="50" w:firstLine="120"/>
              <w:jc w:val="center"/>
              <w:rPr>
                <w:rFonts w:cs="Times New Roman"/>
                <w:sz w:val="24"/>
                <w:szCs w:val="24"/>
              </w:rPr>
            </w:pPr>
            <w:r w:rsidRPr="00A26E9C">
              <w:rPr>
                <w:rFonts w:cs="Times New Roman"/>
                <w:sz w:val="24"/>
                <w:szCs w:val="24"/>
              </w:rPr>
              <w:t>1.38 (1.31, 1.45)</w:t>
            </w:r>
          </w:p>
        </w:tc>
        <w:tc>
          <w:tcPr>
            <w:tcW w:w="1021" w:type="pct"/>
            <w:hideMark/>
          </w:tcPr>
          <w:p w14:paraId="6530EE24" w14:textId="61ABABC1" w:rsidR="00A26E9C" w:rsidRDefault="00A26E9C" w:rsidP="00A26E9C">
            <w:pPr>
              <w:widowControl/>
              <w:ind w:firstLineChars="50" w:firstLine="120"/>
              <w:jc w:val="center"/>
              <w:rPr>
                <w:rFonts w:cs="Times New Roman"/>
                <w:sz w:val="24"/>
                <w:szCs w:val="24"/>
              </w:rPr>
            </w:pPr>
            <w:r w:rsidRPr="00A26E9C">
              <w:rPr>
                <w:rFonts w:cs="Times New Roman"/>
                <w:sz w:val="24"/>
                <w:szCs w:val="24"/>
              </w:rPr>
              <w:t>1.86 (1.78, 1.95)</w:t>
            </w:r>
          </w:p>
        </w:tc>
        <w:tc>
          <w:tcPr>
            <w:tcW w:w="858" w:type="pct"/>
          </w:tcPr>
          <w:p w14:paraId="212CB5D2" w14:textId="77777777" w:rsidR="00A26E9C" w:rsidRDefault="00A26E9C" w:rsidP="00A26E9C">
            <w:pPr>
              <w:widowControl/>
              <w:ind w:firstLineChars="50" w:firstLine="120"/>
              <w:jc w:val="center"/>
              <w:rPr>
                <w:rFonts w:cs="Times New Roman"/>
                <w:sz w:val="24"/>
                <w:szCs w:val="24"/>
              </w:rPr>
            </w:pPr>
          </w:p>
        </w:tc>
      </w:tr>
      <w:tr w:rsidR="00A26E9C" w14:paraId="7BABA4D5" w14:textId="77777777" w:rsidTr="0095684A">
        <w:tc>
          <w:tcPr>
            <w:tcW w:w="1022" w:type="pct"/>
            <w:hideMark/>
          </w:tcPr>
          <w:p w14:paraId="21220F13" w14:textId="77777777" w:rsidR="00A26E9C" w:rsidRDefault="00A26E9C" w:rsidP="00A26E9C">
            <w:pPr>
              <w:widowControl/>
              <w:ind w:firstLineChars="50" w:firstLine="120"/>
              <w:jc w:val="left"/>
              <w:rPr>
                <w:rFonts w:cs="Times New Roman"/>
                <w:sz w:val="24"/>
                <w:szCs w:val="24"/>
              </w:rPr>
            </w:pPr>
            <w:r>
              <w:rPr>
                <w:rFonts w:cs="Times New Roman"/>
                <w:sz w:val="24"/>
                <w:szCs w:val="24"/>
              </w:rPr>
              <w:t>Yes</w:t>
            </w:r>
          </w:p>
        </w:tc>
        <w:tc>
          <w:tcPr>
            <w:tcW w:w="963" w:type="pct"/>
            <w:hideMark/>
          </w:tcPr>
          <w:p w14:paraId="32A91EA0"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1D08A7FC" w14:textId="2F424F33" w:rsidR="00A26E9C" w:rsidRDefault="00A26E9C" w:rsidP="00A26E9C">
            <w:pPr>
              <w:widowControl/>
              <w:ind w:firstLineChars="50" w:firstLine="120"/>
              <w:jc w:val="center"/>
              <w:rPr>
                <w:rFonts w:cs="Times New Roman"/>
                <w:sz w:val="24"/>
                <w:szCs w:val="24"/>
              </w:rPr>
            </w:pPr>
            <w:r w:rsidRPr="00A26E9C">
              <w:rPr>
                <w:rFonts w:cs="Times New Roman"/>
                <w:sz w:val="24"/>
                <w:szCs w:val="24"/>
              </w:rPr>
              <w:t>1.42 (1.33, 1.53)</w:t>
            </w:r>
          </w:p>
        </w:tc>
        <w:tc>
          <w:tcPr>
            <w:tcW w:w="1021" w:type="pct"/>
            <w:hideMark/>
          </w:tcPr>
          <w:p w14:paraId="70212970" w14:textId="7D198F84" w:rsidR="00A26E9C" w:rsidRDefault="00A26E9C" w:rsidP="00A26E9C">
            <w:pPr>
              <w:widowControl/>
              <w:ind w:firstLineChars="50" w:firstLine="120"/>
              <w:jc w:val="center"/>
              <w:rPr>
                <w:rFonts w:cs="Times New Roman"/>
                <w:sz w:val="24"/>
                <w:szCs w:val="24"/>
              </w:rPr>
            </w:pPr>
            <w:r w:rsidRPr="00A26E9C">
              <w:rPr>
                <w:rFonts w:cs="Times New Roman"/>
                <w:sz w:val="24"/>
                <w:szCs w:val="24"/>
              </w:rPr>
              <w:t>1.82 (1.70, 1.94)</w:t>
            </w:r>
          </w:p>
        </w:tc>
        <w:tc>
          <w:tcPr>
            <w:tcW w:w="858" w:type="pct"/>
          </w:tcPr>
          <w:p w14:paraId="433FA50C" w14:textId="77777777" w:rsidR="00A26E9C" w:rsidRDefault="00A26E9C" w:rsidP="00A26E9C">
            <w:pPr>
              <w:widowControl/>
              <w:ind w:firstLineChars="50" w:firstLine="120"/>
              <w:jc w:val="center"/>
              <w:rPr>
                <w:rFonts w:cs="Times New Roman"/>
                <w:sz w:val="24"/>
                <w:szCs w:val="24"/>
              </w:rPr>
            </w:pPr>
          </w:p>
        </w:tc>
      </w:tr>
      <w:tr w:rsidR="00A26E9C" w14:paraId="1B1ED4C6" w14:textId="77777777" w:rsidTr="0095684A">
        <w:tc>
          <w:tcPr>
            <w:tcW w:w="1022" w:type="pct"/>
            <w:hideMark/>
          </w:tcPr>
          <w:p w14:paraId="02DF79AA" w14:textId="77777777" w:rsidR="00A26E9C" w:rsidRDefault="00A26E9C" w:rsidP="00A26E9C">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524B3304"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29F10C81" w14:textId="19EB7AE7" w:rsidR="00A26E9C" w:rsidRDefault="00A26E9C" w:rsidP="00A26E9C">
            <w:pPr>
              <w:widowControl/>
              <w:ind w:firstLineChars="50" w:firstLine="120"/>
              <w:jc w:val="center"/>
              <w:rPr>
                <w:rFonts w:cs="Times New Roman"/>
                <w:sz w:val="24"/>
                <w:szCs w:val="24"/>
              </w:rPr>
            </w:pPr>
            <w:r w:rsidRPr="00A26E9C">
              <w:rPr>
                <w:rFonts w:cs="Times New Roman"/>
                <w:sz w:val="24"/>
                <w:szCs w:val="24"/>
              </w:rPr>
              <w:t>1.32 (1.23, 1.41)</w:t>
            </w:r>
          </w:p>
        </w:tc>
        <w:tc>
          <w:tcPr>
            <w:tcW w:w="1021" w:type="pct"/>
            <w:hideMark/>
          </w:tcPr>
          <w:p w14:paraId="1F79787F" w14:textId="3B9D3BF9" w:rsidR="00A26E9C" w:rsidRDefault="00A26E9C" w:rsidP="00A26E9C">
            <w:pPr>
              <w:widowControl/>
              <w:ind w:firstLineChars="50" w:firstLine="120"/>
              <w:jc w:val="center"/>
              <w:rPr>
                <w:rFonts w:cs="Times New Roman"/>
                <w:sz w:val="24"/>
                <w:szCs w:val="24"/>
              </w:rPr>
            </w:pPr>
            <w:r w:rsidRPr="00A26E9C">
              <w:rPr>
                <w:rFonts w:cs="Times New Roman"/>
                <w:sz w:val="24"/>
                <w:szCs w:val="24"/>
              </w:rPr>
              <w:t>1.71 (1.61, 1.82)</w:t>
            </w:r>
          </w:p>
        </w:tc>
        <w:tc>
          <w:tcPr>
            <w:tcW w:w="858" w:type="pct"/>
          </w:tcPr>
          <w:p w14:paraId="12106C7E" w14:textId="77777777" w:rsidR="00A26E9C" w:rsidRDefault="00A26E9C" w:rsidP="00A26E9C">
            <w:pPr>
              <w:widowControl/>
              <w:ind w:firstLineChars="50" w:firstLine="120"/>
              <w:jc w:val="center"/>
              <w:rPr>
                <w:rFonts w:cs="Times New Roman"/>
                <w:sz w:val="24"/>
                <w:szCs w:val="24"/>
              </w:rPr>
            </w:pPr>
          </w:p>
        </w:tc>
      </w:tr>
      <w:tr w:rsidR="00A26E9C" w14:paraId="192F28A6" w14:textId="77777777" w:rsidTr="0095684A">
        <w:tc>
          <w:tcPr>
            <w:tcW w:w="1022" w:type="pct"/>
            <w:hideMark/>
          </w:tcPr>
          <w:p w14:paraId="08D56FD9" w14:textId="77777777" w:rsidR="00A26E9C" w:rsidRDefault="00A26E9C" w:rsidP="00A26E9C">
            <w:pPr>
              <w:widowControl/>
              <w:jc w:val="left"/>
              <w:rPr>
                <w:rFonts w:cs="Times New Roman"/>
                <w:sz w:val="24"/>
                <w:szCs w:val="24"/>
              </w:rPr>
            </w:pPr>
            <w:r>
              <w:rPr>
                <w:rFonts w:cs="Times New Roman"/>
                <w:sz w:val="24"/>
                <w:szCs w:val="24"/>
              </w:rPr>
              <w:t>Smoking status</w:t>
            </w:r>
          </w:p>
        </w:tc>
        <w:tc>
          <w:tcPr>
            <w:tcW w:w="963" w:type="pct"/>
          </w:tcPr>
          <w:p w14:paraId="7F3088FB" w14:textId="77777777" w:rsidR="00A26E9C" w:rsidRDefault="00A26E9C" w:rsidP="00A26E9C">
            <w:pPr>
              <w:widowControl/>
              <w:jc w:val="center"/>
              <w:rPr>
                <w:rFonts w:cs="Times New Roman"/>
                <w:sz w:val="24"/>
                <w:szCs w:val="24"/>
              </w:rPr>
            </w:pPr>
          </w:p>
        </w:tc>
        <w:tc>
          <w:tcPr>
            <w:tcW w:w="1136" w:type="pct"/>
          </w:tcPr>
          <w:p w14:paraId="04040B62" w14:textId="77777777" w:rsidR="00A26E9C" w:rsidRDefault="00A26E9C" w:rsidP="00A26E9C">
            <w:pPr>
              <w:widowControl/>
              <w:ind w:firstLineChars="50" w:firstLine="120"/>
              <w:jc w:val="center"/>
              <w:rPr>
                <w:rFonts w:cs="Times New Roman"/>
                <w:sz w:val="24"/>
                <w:szCs w:val="24"/>
              </w:rPr>
            </w:pPr>
          </w:p>
        </w:tc>
        <w:tc>
          <w:tcPr>
            <w:tcW w:w="1021" w:type="pct"/>
          </w:tcPr>
          <w:p w14:paraId="2A356E5E" w14:textId="77777777" w:rsidR="00A26E9C" w:rsidRDefault="00A26E9C" w:rsidP="00A26E9C">
            <w:pPr>
              <w:widowControl/>
              <w:ind w:firstLineChars="50" w:firstLine="120"/>
              <w:jc w:val="center"/>
              <w:rPr>
                <w:rFonts w:cs="Times New Roman"/>
                <w:sz w:val="24"/>
                <w:szCs w:val="24"/>
              </w:rPr>
            </w:pPr>
          </w:p>
        </w:tc>
        <w:tc>
          <w:tcPr>
            <w:tcW w:w="858" w:type="pct"/>
            <w:hideMark/>
          </w:tcPr>
          <w:p w14:paraId="5ED7D5BA" w14:textId="5EAF62D8" w:rsidR="00A26E9C" w:rsidRDefault="00A26E9C" w:rsidP="00A26E9C">
            <w:pPr>
              <w:widowControl/>
              <w:ind w:firstLineChars="50" w:firstLine="120"/>
              <w:jc w:val="center"/>
              <w:rPr>
                <w:rFonts w:cs="Times New Roman"/>
                <w:sz w:val="24"/>
                <w:szCs w:val="24"/>
              </w:rPr>
            </w:pPr>
            <w:r w:rsidRPr="00A26E9C">
              <w:rPr>
                <w:rFonts w:cs="Times New Roman"/>
                <w:sz w:val="24"/>
                <w:szCs w:val="24"/>
              </w:rPr>
              <w:t>0.319</w:t>
            </w:r>
          </w:p>
        </w:tc>
      </w:tr>
      <w:tr w:rsidR="00A26E9C" w14:paraId="01625DA2" w14:textId="77777777" w:rsidTr="0095684A">
        <w:tc>
          <w:tcPr>
            <w:tcW w:w="1022" w:type="pct"/>
            <w:hideMark/>
          </w:tcPr>
          <w:p w14:paraId="4137273F" w14:textId="77777777" w:rsidR="00A26E9C" w:rsidRDefault="00A26E9C" w:rsidP="00A26E9C">
            <w:pPr>
              <w:widowControl/>
              <w:ind w:firstLineChars="50" w:firstLine="120"/>
              <w:jc w:val="left"/>
              <w:rPr>
                <w:rFonts w:cs="Times New Roman"/>
                <w:sz w:val="24"/>
                <w:szCs w:val="24"/>
              </w:rPr>
            </w:pPr>
            <w:r>
              <w:rPr>
                <w:rFonts w:cs="Times New Roman"/>
                <w:sz w:val="24"/>
                <w:szCs w:val="24"/>
              </w:rPr>
              <w:t>Never smokers</w:t>
            </w:r>
          </w:p>
        </w:tc>
        <w:tc>
          <w:tcPr>
            <w:tcW w:w="963" w:type="pct"/>
            <w:hideMark/>
          </w:tcPr>
          <w:p w14:paraId="7BE9658A"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43E94E2D" w14:textId="26F1782D" w:rsidR="00A26E9C" w:rsidRDefault="00A26E9C" w:rsidP="00A26E9C">
            <w:pPr>
              <w:widowControl/>
              <w:ind w:firstLineChars="50" w:firstLine="120"/>
              <w:jc w:val="center"/>
              <w:rPr>
                <w:rFonts w:cs="Times New Roman"/>
                <w:sz w:val="24"/>
                <w:szCs w:val="24"/>
              </w:rPr>
            </w:pPr>
            <w:r w:rsidRPr="00A26E9C">
              <w:rPr>
                <w:rFonts w:cs="Times New Roman"/>
                <w:sz w:val="24"/>
                <w:szCs w:val="24"/>
              </w:rPr>
              <w:t>1.37 (1.30, 1.44)</w:t>
            </w:r>
          </w:p>
        </w:tc>
        <w:tc>
          <w:tcPr>
            <w:tcW w:w="1021" w:type="pct"/>
            <w:hideMark/>
          </w:tcPr>
          <w:p w14:paraId="6868F5AD" w14:textId="38EC0A64" w:rsidR="00A26E9C" w:rsidRDefault="00A26E9C" w:rsidP="00A26E9C">
            <w:pPr>
              <w:widowControl/>
              <w:ind w:firstLineChars="50" w:firstLine="120"/>
              <w:jc w:val="center"/>
              <w:rPr>
                <w:rFonts w:cs="Times New Roman"/>
                <w:sz w:val="24"/>
                <w:szCs w:val="24"/>
              </w:rPr>
            </w:pPr>
            <w:r w:rsidRPr="00A26E9C">
              <w:rPr>
                <w:rFonts w:cs="Times New Roman"/>
                <w:sz w:val="24"/>
                <w:szCs w:val="24"/>
              </w:rPr>
              <w:t>1.85 (1.77, 1.95)</w:t>
            </w:r>
          </w:p>
        </w:tc>
        <w:tc>
          <w:tcPr>
            <w:tcW w:w="858" w:type="pct"/>
          </w:tcPr>
          <w:p w14:paraId="1DA5EC2E" w14:textId="77777777" w:rsidR="00A26E9C" w:rsidRDefault="00A26E9C" w:rsidP="00A26E9C">
            <w:pPr>
              <w:widowControl/>
              <w:ind w:firstLineChars="50" w:firstLine="120"/>
              <w:jc w:val="center"/>
              <w:rPr>
                <w:rFonts w:cs="Times New Roman"/>
                <w:sz w:val="24"/>
                <w:szCs w:val="24"/>
              </w:rPr>
            </w:pPr>
          </w:p>
        </w:tc>
      </w:tr>
      <w:tr w:rsidR="00A26E9C" w14:paraId="3C9C8329" w14:textId="77777777" w:rsidTr="0095684A">
        <w:tc>
          <w:tcPr>
            <w:tcW w:w="1022" w:type="pct"/>
            <w:hideMark/>
          </w:tcPr>
          <w:p w14:paraId="35AEB6D1" w14:textId="77777777" w:rsidR="00A26E9C" w:rsidRDefault="00A26E9C" w:rsidP="00A26E9C">
            <w:pPr>
              <w:widowControl/>
              <w:ind w:firstLineChars="50" w:firstLine="120"/>
              <w:jc w:val="left"/>
              <w:rPr>
                <w:rFonts w:cs="Times New Roman"/>
                <w:sz w:val="24"/>
                <w:szCs w:val="24"/>
              </w:rPr>
            </w:pPr>
            <w:r>
              <w:rPr>
                <w:rFonts w:cs="Times New Roman"/>
                <w:sz w:val="24"/>
                <w:szCs w:val="24"/>
              </w:rPr>
              <w:t>Former smokers</w:t>
            </w:r>
          </w:p>
        </w:tc>
        <w:tc>
          <w:tcPr>
            <w:tcW w:w="963" w:type="pct"/>
            <w:hideMark/>
          </w:tcPr>
          <w:p w14:paraId="0AA834CA"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71FDE58C" w14:textId="7CC74809" w:rsidR="00A26E9C" w:rsidRDefault="00A26E9C" w:rsidP="00A26E9C">
            <w:pPr>
              <w:widowControl/>
              <w:ind w:firstLineChars="50" w:firstLine="120"/>
              <w:jc w:val="center"/>
              <w:rPr>
                <w:rFonts w:cs="Times New Roman"/>
                <w:sz w:val="24"/>
                <w:szCs w:val="24"/>
              </w:rPr>
            </w:pPr>
            <w:r w:rsidRPr="00A26E9C">
              <w:rPr>
                <w:rFonts w:cs="Times New Roman"/>
                <w:sz w:val="24"/>
                <w:szCs w:val="24"/>
              </w:rPr>
              <w:t>1.45 (1.34, 1.58)</w:t>
            </w:r>
          </w:p>
        </w:tc>
        <w:tc>
          <w:tcPr>
            <w:tcW w:w="1021" w:type="pct"/>
            <w:hideMark/>
          </w:tcPr>
          <w:p w14:paraId="345C2698" w14:textId="6210C65B" w:rsidR="00A26E9C" w:rsidRDefault="00A26E9C" w:rsidP="00A26E9C">
            <w:pPr>
              <w:widowControl/>
              <w:ind w:firstLineChars="50" w:firstLine="120"/>
              <w:jc w:val="center"/>
              <w:rPr>
                <w:rFonts w:cs="Times New Roman"/>
                <w:sz w:val="24"/>
                <w:szCs w:val="24"/>
              </w:rPr>
            </w:pPr>
            <w:r w:rsidRPr="00A26E9C">
              <w:rPr>
                <w:rFonts w:cs="Times New Roman"/>
                <w:sz w:val="24"/>
                <w:szCs w:val="24"/>
              </w:rPr>
              <w:t>1.82 (1.67, 1.98)</w:t>
            </w:r>
          </w:p>
        </w:tc>
        <w:tc>
          <w:tcPr>
            <w:tcW w:w="858" w:type="pct"/>
          </w:tcPr>
          <w:p w14:paraId="4E415D13" w14:textId="77777777" w:rsidR="00A26E9C" w:rsidRDefault="00A26E9C" w:rsidP="00A26E9C">
            <w:pPr>
              <w:widowControl/>
              <w:ind w:firstLineChars="50" w:firstLine="120"/>
              <w:jc w:val="center"/>
              <w:rPr>
                <w:rFonts w:cs="Times New Roman"/>
                <w:sz w:val="24"/>
                <w:szCs w:val="24"/>
              </w:rPr>
            </w:pPr>
          </w:p>
        </w:tc>
      </w:tr>
      <w:tr w:rsidR="00A26E9C" w14:paraId="06678CD6" w14:textId="77777777" w:rsidTr="0095684A">
        <w:tc>
          <w:tcPr>
            <w:tcW w:w="1022" w:type="pct"/>
            <w:hideMark/>
          </w:tcPr>
          <w:p w14:paraId="5B608CE4" w14:textId="77777777" w:rsidR="00A26E9C" w:rsidRDefault="00A26E9C" w:rsidP="00A26E9C">
            <w:pPr>
              <w:widowControl/>
              <w:ind w:firstLineChars="50" w:firstLine="120"/>
              <w:jc w:val="left"/>
              <w:rPr>
                <w:rFonts w:cs="Times New Roman"/>
                <w:sz w:val="24"/>
                <w:szCs w:val="24"/>
              </w:rPr>
            </w:pPr>
            <w:r>
              <w:rPr>
                <w:rFonts w:cs="Times New Roman"/>
                <w:sz w:val="24"/>
                <w:szCs w:val="24"/>
              </w:rPr>
              <w:t>Current smokers</w:t>
            </w:r>
          </w:p>
        </w:tc>
        <w:tc>
          <w:tcPr>
            <w:tcW w:w="963" w:type="pct"/>
            <w:hideMark/>
          </w:tcPr>
          <w:p w14:paraId="2209EE3B"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72051A62" w14:textId="00DFC514" w:rsidR="00A26E9C" w:rsidRDefault="00A26E9C" w:rsidP="00A26E9C">
            <w:pPr>
              <w:widowControl/>
              <w:ind w:firstLineChars="50" w:firstLine="120"/>
              <w:jc w:val="center"/>
              <w:rPr>
                <w:rFonts w:cs="Times New Roman"/>
                <w:sz w:val="24"/>
                <w:szCs w:val="24"/>
              </w:rPr>
            </w:pPr>
            <w:r w:rsidRPr="00A26E9C">
              <w:rPr>
                <w:rFonts w:cs="Times New Roman"/>
                <w:sz w:val="24"/>
                <w:szCs w:val="24"/>
              </w:rPr>
              <w:t>1.34 (1.26, 1.42)</w:t>
            </w:r>
          </w:p>
        </w:tc>
        <w:tc>
          <w:tcPr>
            <w:tcW w:w="1021" w:type="pct"/>
            <w:hideMark/>
          </w:tcPr>
          <w:p w14:paraId="48D21058" w14:textId="25236DE9" w:rsidR="00A26E9C" w:rsidRDefault="00A26E9C" w:rsidP="00A26E9C">
            <w:pPr>
              <w:widowControl/>
              <w:ind w:firstLineChars="50" w:firstLine="120"/>
              <w:jc w:val="center"/>
              <w:rPr>
                <w:rFonts w:cs="Times New Roman"/>
                <w:sz w:val="24"/>
                <w:szCs w:val="24"/>
              </w:rPr>
            </w:pPr>
            <w:r w:rsidRPr="00A26E9C">
              <w:rPr>
                <w:rFonts w:cs="Times New Roman"/>
                <w:sz w:val="24"/>
                <w:szCs w:val="24"/>
              </w:rPr>
              <w:t>1.76 (1.67, 1.85)</w:t>
            </w:r>
          </w:p>
        </w:tc>
        <w:tc>
          <w:tcPr>
            <w:tcW w:w="858" w:type="pct"/>
          </w:tcPr>
          <w:p w14:paraId="3DC9EBCB" w14:textId="77777777" w:rsidR="00A26E9C" w:rsidRDefault="00A26E9C" w:rsidP="00A26E9C">
            <w:pPr>
              <w:widowControl/>
              <w:ind w:firstLineChars="50" w:firstLine="120"/>
              <w:jc w:val="center"/>
              <w:rPr>
                <w:rFonts w:cs="Times New Roman"/>
                <w:sz w:val="24"/>
                <w:szCs w:val="24"/>
              </w:rPr>
            </w:pPr>
          </w:p>
        </w:tc>
      </w:tr>
      <w:tr w:rsidR="00A26E9C" w14:paraId="22E809EF" w14:textId="77777777" w:rsidTr="0095684A">
        <w:tc>
          <w:tcPr>
            <w:tcW w:w="1022" w:type="pct"/>
            <w:hideMark/>
          </w:tcPr>
          <w:p w14:paraId="4D92A929" w14:textId="77777777" w:rsidR="00A26E9C" w:rsidRDefault="00A26E9C" w:rsidP="00A26E9C">
            <w:pPr>
              <w:widowControl/>
              <w:jc w:val="left"/>
              <w:rPr>
                <w:rFonts w:cs="Times New Roman"/>
                <w:sz w:val="24"/>
                <w:szCs w:val="24"/>
              </w:rPr>
            </w:pPr>
            <w:r>
              <w:rPr>
                <w:rFonts w:cs="Times New Roman"/>
                <w:sz w:val="24"/>
                <w:szCs w:val="24"/>
              </w:rPr>
              <w:t>Alcohol consumption</w:t>
            </w:r>
          </w:p>
        </w:tc>
        <w:tc>
          <w:tcPr>
            <w:tcW w:w="963" w:type="pct"/>
          </w:tcPr>
          <w:p w14:paraId="0E70654F" w14:textId="77777777" w:rsidR="00A26E9C" w:rsidRDefault="00A26E9C" w:rsidP="00A26E9C">
            <w:pPr>
              <w:widowControl/>
              <w:jc w:val="center"/>
              <w:rPr>
                <w:rFonts w:cs="Times New Roman"/>
                <w:sz w:val="24"/>
                <w:szCs w:val="24"/>
              </w:rPr>
            </w:pPr>
          </w:p>
        </w:tc>
        <w:tc>
          <w:tcPr>
            <w:tcW w:w="1136" w:type="pct"/>
          </w:tcPr>
          <w:p w14:paraId="08EB5242" w14:textId="77777777" w:rsidR="00A26E9C" w:rsidRDefault="00A26E9C" w:rsidP="00A26E9C">
            <w:pPr>
              <w:widowControl/>
              <w:ind w:firstLineChars="50" w:firstLine="120"/>
              <w:jc w:val="center"/>
              <w:rPr>
                <w:rFonts w:cs="Times New Roman"/>
                <w:sz w:val="24"/>
                <w:szCs w:val="24"/>
              </w:rPr>
            </w:pPr>
          </w:p>
        </w:tc>
        <w:tc>
          <w:tcPr>
            <w:tcW w:w="1021" w:type="pct"/>
          </w:tcPr>
          <w:p w14:paraId="46BF5730" w14:textId="77777777" w:rsidR="00A26E9C" w:rsidRDefault="00A26E9C" w:rsidP="00A26E9C">
            <w:pPr>
              <w:widowControl/>
              <w:ind w:firstLineChars="50" w:firstLine="120"/>
              <w:jc w:val="center"/>
              <w:rPr>
                <w:rFonts w:cs="Times New Roman"/>
                <w:sz w:val="24"/>
                <w:szCs w:val="24"/>
              </w:rPr>
            </w:pPr>
          </w:p>
        </w:tc>
        <w:tc>
          <w:tcPr>
            <w:tcW w:w="858" w:type="pct"/>
            <w:hideMark/>
          </w:tcPr>
          <w:p w14:paraId="3580A288" w14:textId="396A1329" w:rsidR="00A26E9C" w:rsidRDefault="00A26E9C" w:rsidP="00A26E9C">
            <w:pPr>
              <w:widowControl/>
              <w:ind w:firstLineChars="50" w:firstLine="120"/>
              <w:jc w:val="center"/>
              <w:rPr>
                <w:rFonts w:cs="Times New Roman"/>
                <w:sz w:val="24"/>
                <w:szCs w:val="24"/>
              </w:rPr>
            </w:pPr>
            <w:r w:rsidRPr="00A26E9C">
              <w:rPr>
                <w:rFonts w:cs="Times New Roman"/>
                <w:sz w:val="24"/>
                <w:szCs w:val="24"/>
              </w:rPr>
              <w:t>0.087</w:t>
            </w:r>
          </w:p>
        </w:tc>
      </w:tr>
      <w:tr w:rsidR="00A26E9C" w14:paraId="4A3DF413" w14:textId="77777777" w:rsidTr="0095684A">
        <w:tc>
          <w:tcPr>
            <w:tcW w:w="1022" w:type="pct"/>
            <w:hideMark/>
          </w:tcPr>
          <w:p w14:paraId="3AD1D716" w14:textId="77777777" w:rsidR="00A26E9C" w:rsidRDefault="00A26E9C" w:rsidP="00A26E9C">
            <w:pPr>
              <w:widowControl/>
              <w:ind w:firstLineChars="50" w:firstLine="120"/>
              <w:jc w:val="left"/>
              <w:rPr>
                <w:rFonts w:cs="Times New Roman"/>
                <w:sz w:val="24"/>
                <w:szCs w:val="24"/>
              </w:rPr>
            </w:pPr>
            <w:r>
              <w:rPr>
                <w:rFonts w:cs="Times New Roman"/>
                <w:sz w:val="24"/>
                <w:szCs w:val="24"/>
              </w:rPr>
              <w:t>Abstainer</w:t>
            </w:r>
          </w:p>
        </w:tc>
        <w:tc>
          <w:tcPr>
            <w:tcW w:w="963" w:type="pct"/>
            <w:hideMark/>
          </w:tcPr>
          <w:p w14:paraId="1F3548DA"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5A388F36" w14:textId="541BCE94" w:rsidR="00A26E9C" w:rsidRDefault="00A26E9C" w:rsidP="00A26E9C">
            <w:pPr>
              <w:widowControl/>
              <w:ind w:firstLineChars="50" w:firstLine="120"/>
              <w:jc w:val="center"/>
              <w:rPr>
                <w:rFonts w:cs="Times New Roman"/>
                <w:sz w:val="24"/>
                <w:szCs w:val="24"/>
              </w:rPr>
            </w:pPr>
            <w:r w:rsidRPr="00A26E9C">
              <w:rPr>
                <w:rFonts w:cs="Times New Roman"/>
                <w:sz w:val="24"/>
                <w:szCs w:val="24"/>
              </w:rPr>
              <w:t>1.03 (0.83, 1.30)</w:t>
            </w:r>
          </w:p>
        </w:tc>
        <w:tc>
          <w:tcPr>
            <w:tcW w:w="1021" w:type="pct"/>
            <w:hideMark/>
          </w:tcPr>
          <w:p w14:paraId="46DAF76A" w14:textId="70A688E1" w:rsidR="00A26E9C" w:rsidRDefault="00A26E9C" w:rsidP="00A26E9C">
            <w:pPr>
              <w:widowControl/>
              <w:ind w:firstLineChars="50" w:firstLine="120"/>
              <w:jc w:val="center"/>
              <w:rPr>
                <w:rFonts w:cs="Times New Roman"/>
                <w:sz w:val="24"/>
                <w:szCs w:val="24"/>
              </w:rPr>
            </w:pPr>
            <w:r w:rsidRPr="00A26E9C">
              <w:rPr>
                <w:rFonts w:cs="Times New Roman"/>
                <w:sz w:val="24"/>
                <w:szCs w:val="24"/>
              </w:rPr>
              <w:t>1.93 (1.59, 2.33)</w:t>
            </w:r>
          </w:p>
        </w:tc>
        <w:tc>
          <w:tcPr>
            <w:tcW w:w="858" w:type="pct"/>
          </w:tcPr>
          <w:p w14:paraId="59526D75" w14:textId="77777777" w:rsidR="00A26E9C" w:rsidRDefault="00A26E9C" w:rsidP="00A26E9C">
            <w:pPr>
              <w:widowControl/>
              <w:ind w:firstLineChars="50" w:firstLine="120"/>
              <w:jc w:val="center"/>
              <w:rPr>
                <w:rFonts w:cs="Times New Roman"/>
                <w:sz w:val="24"/>
                <w:szCs w:val="24"/>
              </w:rPr>
            </w:pPr>
          </w:p>
        </w:tc>
      </w:tr>
      <w:tr w:rsidR="00A26E9C" w14:paraId="59F344DB" w14:textId="77777777" w:rsidTr="0095684A">
        <w:tc>
          <w:tcPr>
            <w:tcW w:w="1022" w:type="pct"/>
            <w:hideMark/>
          </w:tcPr>
          <w:p w14:paraId="45C95D2F" w14:textId="77777777" w:rsidR="00A26E9C" w:rsidRDefault="00A26E9C" w:rsidP="00A26E9C">
            <w:pPr>
              <w:widowControl/>
              <w:ind w:firstLineChars="50" w:firstLine="120"/>
              <w:jc w:val="left"/>
              <w:rPr>
                <w:rFonts w:cs="Times New Roman"/>
                <w:sz w:val="24"/>
                <w:szCs w:val="24"/>
              </w:rPr>
            </w:pPr>
            <w:r>
              <w:rPr>
                <w:rFonts w:cs="Times New Roman"/>
                <w:sz w:val="24"/>
                <w:szCs w:val="24"/>
              </w:rPr>
              <w:lastRenderedPageBreak/>
              <w:t>Light or moderate</w:t>
            </w:r>
          </w:p>
        </w:tc>
        <w:tc>
          <w:tcPr>
            <w:tcW w:w="963" w:type="pct"/>
            <w:hideMark/>
          </w:tcPr>
          <w:p w14:paraId="5908BD92"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3F5D80A7" w14:textId="43CA7CEC" w:rsidR="00A26E9C" w:rsidRDefault="00A26E9C" w:rsidP="00A26E9C">
            <w:pPr>
              <w:widowControl/>
              <w:ind w:firstLineChars="50" w:firstLine="120"/>
              <w:jc w:val="center"/>
              <w:rPr>
                <w:rFonts w:cs="Times New Roman"/>
                <w:sz w:val="24"/>
                <w:szCs w:val="24"/>
              </w:rPr>
            </w:pPr>
            <w:r w:rsidRPr="00A26E9C">
              <w:rPr>
                <w:rFonts w:cs="Times New Roman"/>
                <w:sz w:val="24"/>
                <w:szCs w:val="24"/>
              </w:rPr>
              <w:t>1.39 (1.32, 1.46)</w:t>
            </w:r>
          </w:p>
        </w:tc>
        <w:tc>
          <w:tcPr>
            <w:tcW w:w="1021" w:type="pct"/>
            <w:hideMark/>
          </w:tcPr>
          <w:p w14:paraId="011D4EC1" w14:textId="5D94E460" w:rsidR="00A26E9C" w:rsidRDefault="00A26E9C" w:rsidP="00A26E9C">
            <w:pPr>
              <w:widowControl/>
              <w:ind w:firstLineChars="50" w:firstLine="120"/>
              <w:jc w:val="center"/>
              <w:rPr>
                <w:rFonts w:cs="Times New Roman"/>
                <w:sz w:val="24"/>
                <w:szCs w:val="24"/>
              </w:rPr>
            </w:pPr>
            <w:r w:rsidRPr="00A26E9C">
              <w:rPr>
                <w:rFonts w:cs="Times New Roman"/>
                <w:sz w:val="24"/>
                <w:szCs w:val="24"/>
              </w:rPr>
              <w:t>1.79 (1.71, 1.88)</w:t>
            </w:r>
          </w:p>
        </w:tc>
        <w:tc>
          <w:tcPr>
            <w:tcW w:w="858" w:type="pct"/>
          </w:tcPr>
          <w:p w14:paraId="5C62EB8C" w14:textId="77777777" w:rsidR="00A26E9C" w:rsidRDefault="00A26E9C" w:rsidP="00A26E9C">
            <w:pPr>
              <w:widowControl/>
              <w:ind w:firstLineChars="50" w:firstLine="120"/>
              <w:jc w:val="center"/>
              <w:rPr>
                <w:rFonts w:cs="Times New Roman"/>
                <w:sz w:val="24"/>
                <w:szCs w:val="24"/>
              </w:rPr>
            </w:pPr>
          </w:p>
        </w:tc>
      </w:tr>
      <w:tr w:rsidR="00A26E9C" w14:paraId="6D4444A6" w14:textId="77777777" w:rsidTr="0095684A">
        <w:tc>
          <w:tcPr>
            <w:tcW w:w="1022" w:type="pct"/>
            <w:hideMark/>
          </w:tcPr>
          <w:p w14:paraId="64A5798C" w14:textId="77777777" w:rsidR="00A26E9C" w:rsidRDefault="00A26E9C" w:rsidP="00A26E9C">
            <w:pPr>
              <w:widowControl/>
              <w:ind w:firstLineChars="50" w:firstLine="120"/>
              <w:jc w:val="left"/>
              <w:rPr>
                <w:rFonts w:cs="Times New Roman"/>
                <w:sz w:val="24"/>
                <w:szCs w:val="24"/>
              </w:rPr>
            </w:pPr>
            <w:r>
              <w:rPr>
                <w:rFonts w:cs="Times New Roman"/>
                <w:sz w:val="24"/>
                <w:szCs w:val="24"/>
              </w:rPr>
              <w:t>Heavy or abusive</w:t>
            </w:r>
          </w:p>
        </w:tc>
        <w:tc>
          <w:tcPr>
            <w:tcW w:w="963" w:type="pct"/>
            <w:hideMark/>
          </w:tcPr>
          <w:p w14:paraId="3B34D098"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74331DCC" w14:textId="061835A4" w:rsidR="00A26E9C" w:rsidRDefault="00A26E9C" w:rsidP="00A26E9C">
            <w:pPr>
              <w:widowControl/>
              <w:ind w:firstLineChars="50" w:firstLine="120"/>
              <w:jc w:val="center"/>
              <w:rPr>
                <w:rFonts w:cs="Times New Roman"/>
                <w:sz w:val="24"/>
                <w:szCs w:val="24"/>
              </w:rPr>
            </w:pPr>
            <w:r w:rsidRPr="00A26E9C">
              <w:rPr>
                <w:rFonts w:cs="Times New Roman"/>
                <w:sz w:val="24"/>
                <w:szCs w:val="24"/>
              </w:rPr>
              <w:t>1.30 (1.20, 1.41)</w:t>
            </w:r>
          </w:p>
        </w:tc>
        <w:tc>
          <w:tcPr>
            <w:tcW w:w="1021" w:type="pct"/>
            <w:hideMark/>
          </w:tcPr>
          <w:p w14:paraId="680B1F5B" w14:textId="33886FC9" w:rsidR="00A26E9C" w:rsidRDefault="00A26E9C" w:rsidP="00A26E9C">
            <w:pPr>
              <w:widowControl/>
              <w:ind w:firstLineChars="50" w:firstLine="120"/>
              <w:jc w:val="center"/>
              <w:rPr>
                <w:rFonts w:cs="Times New Roman"/>
                <w:sz w:val="24"/>
                <w:szCs w:val="24"/>
              </w:rPr>
            </w:pPr>
            <w:r w:rsidRPr="00A26E9C">
              <w:rPr>
                <w:rFonts w:cs="Times New Roman"/>
                <w:sz w:val="24"/>
                <w:szCs w:val="24"/>
              </w:rPr>
              <w:t>1.84 (1.70, 1.99)</w:t>
            </w:r>
          </w:p>
        </w:tc>
        <w:tc>
          <w:tcPr>
            <w:tcW w:w="858" w:type="pct"/>
          </w:tcPr>
          <w:p w14:paraId="0DBED6D4" w14:textId="77777777" w:rsidR="00A26E9C" w:rsidRDefault="00A26E9C" w:rsidP="00A26E9C">
            <w:pPr>
              <w:widowControl/>
              <w:ind w:firstLineChars="50" w:firstLine="120"/>
              <w:jc w:val="center"/>
              <w:rPr>
                <w:rFonts w:cs="Times New Roman"/>
                <w:sz w:val="24"/>
                <w:szCs w:val="24"/>
              </w:rPr>
            </w:pPr>
          </w:p>
        </w:tc>
      </w:tr>
      <w:tr w:rsidR="00A26E9C" w14:paraId="6377BF63" w14:textId="77777777" w:rsidTr="0095684A">
        <w:tc>
          <w:tcPr>
            <w:tcW w:w="1022" w:type="pct"/>
            <w:hideMark/>
          </w:tcPr>
          <w:p w14:paraId="6F0A9900" w14:textId="77777777" w:rsidR="00A26E9C" w:rsidRDefault="00A26E9C" w:rsidP="00A26E9C">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049C8938"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0448D255" w14:textId="58E60889" w:rsidR="00A26E9C" w:rsidRDefault="00A26E9C" w:rsidP="00A26E9C">
            <w:pPr>
              <w:widowControl/>
              <w:ind w:firstLineChars="50" w:firstLine="120"/>
              <w:jc w:val="center"/>
              <w:rPr>
                <w:rFonts w:cs="Times New Roman"/>
                <w:sz w:val="24"/>
                <w:szCs w:val="24"/>
              </w:rPr>
            </w:pPr>
            <w:r w:rsidRPr="00A26E9C">
              <w:rPr>
                <w:rFonts w:cs="Times New Roman"/>
                <w:sz w:val="24"/>
                <w:szCs w:val="24"/>
              </w:rPr>
              <w:t>1.42 (1.34, 1.52)</w:t>
            </w:r>
          </w:p>
        </w:tc>
        <w:tc>
          <w:tcPr>
            <w:tcW w:w="1021" w:type="pct"/>
            <w:hideMark/>
          </w:tcPr>
          <w:p w14:paraId="78B9C810" w14:textId="062E34D1" w:rsidR="00A26E9C" w:rsidRDefault="00A26E9C" w:rsidP="00A26E9C">
            <w:pPr>
              <w:widowControl/>
              <w:ind w:firstLineChars="50" w:firstLine="120"/>
              <w:jc w:val="center"/>
              <w:rPr>
                <w:rFonts w:cs="Times New Roman"/>
                <w:sz w:val="24"/>
                <w:szCs w:val="24"/>
              </w:rPr>
            </w:pPr>
            <w:r w:rsidRPr="00A26E9C">
              <w:rPr>
                <w:rFonts w:cs="Times New Roman"/>
                <w:sz w:val="24"/>
                <w:szCs w:val="24"/>
              </w:rPr>
              <w:t>1.81 (1.71, 1.92)</w:t>
            </w:r>
          </w:p>
        </w:tc>
        <w:tc>
          <w:tcPr>
            <w:tcW w:w="858" w:type="pct"/>
          </w:tcPr>
          <w:p w14:paraId="0A3D0F11" w14:textId="77777777" w:rsidR="00A26E9C" w:rsidRDefault="00A26E9C" w:rsidP="00A26E9C">
            <w:pPr>
              <w:widowControl/>
              <w:ind w:firstLineChars="50" w:firstLine="120"/>
              <w:jc w:val="center"/>
              <w:rPr>
                <w:rFonts w:cs="Times New Roman"/>
                <w:sz w:val="24"/>
                <w:szCs w:val="24"/>
              </w:rPr>
            </w:pPr>
          </w:p>
        </w:tc>
      </w:tr>
      <w:tr w:rsidR="00A26E9C" w14:paraId="4435C4D0" w14:textId="77777777" w:rsidTr="0095684A">
        <w:tc>
          <w:tcPr>
            <w:tcW w:w="1022" w:type="pct"/>
            <w:hideMark/>
          </w:tcPr>
          <w:p w14:paraId="03F62C5C" w14:textId="77777777" w:rsidR="00A26E9C" w:rsidRDefault="00A26E9C" w:rsidP="00A26E9C">
            <w:pPr>
              <w:widowControl/>
              <w:jc w:val="left"/>
              <w:rPr>
                <w:rFonts w:cs="Times New Roman"/>
                <w:sz w:val="24"/>
                <w:szCs w:val="24"/>
              </w:rPr>
            </w:pPr>
            <w:r>
              <w:rPr>
                <w:rFonts w:cs="Times New Roman"/>
                <w:sz w:val="24"/>
                <w:szCs w:val="24"/>
              </w:rPr>
              <w:t>Physical activity (METs)</w:t>
            </w:r>
          </w:p>
        </w:tc>
        <w:tc>
          <w:tcPr>
            <w:tcW w:w="963" w:type="pct"/>
          </w:tcPr>
          <w:p w14:paraId="16106E69" w14:textId="77777777" w:rsidR="00A26E9C" w:rsidRDefault="00A26E9C" w:rsidP="00A26E9C">
            <w:pPr>
              <w:widowControl/>
              <w:jc w:val="center"/>
              <w:rPr>
                <w:rFonts w:cs="Times New Roman"/>
                <w:sz w:val="24"/>
                <w:szCs w:val="24"/>
              </w:rPr>
            </w:pPr>
          </w:p>
        </w:tc>
        <w:tc>
          <w:tcPr>
            <w:tcW w:w="1136" w:type="pct"/>
          </w:tcPr>
          <w:p w14:paraId="0F687356" w14:textId="77777777" w:rsidR="00A26E9C" w:rsidRDefault="00A26E9C" w:rsidP="00A26E9C">
            <w:pPr>
              <w:widowControl/>
              <w:ind w:firstLineChars="50" w:firstLine="120"/>
              <w:jc w:val="center"/>
              <w:rPr>
                <w:rFonts w:cs="Times New Roman"/>
                <w:sz w:val="24"/>
                <w:szCs w:val="24"/>
              </w:rPr>
            </w:pPr>
          </w:p>
        </w:tc>
        <w:tc>
          <w:tcPr>
            <w:tcW w:w="1021" w:type="pct"/>
          </w:tcPr>
          <w:p w14:paraId="351D5EC5" w14:textId="77777777" w:rsidR="00A26E9C" w:rsidRDefault="00A26E9C" w:rsidP="00A26E9C">
            <w:pPr>
              <w:widowControl/>
              <w:ind w:firstLineChars="50" w:firstLine="120"/>
              <w:jc w:val="center"/>
              <w:rPr>
                <w:rFonts w:cs="Times New Roman"/>
                <w:sz w:val="24"/>
                <w:szCs w:val="24"/>
              </w:rPr>
            </w:pPr>
          </w:p>
        </w:tc>
        <w:tc>
          <w:tcPr>
            <w:tcW w:w="858" w:type="pct"/>
            <w:hideMark/>
          </w:tcPr>
          <w:p w14:paraId="42C96BB5" w14:textId="04D6F280" w:rsidR="00A26E9C" w:rsidRDefault="00A26E9C" w:rsidP="00A26E9C">
            <w:pPr>
              <w:widowControl/>
              <w:ind w:firstLineChars="50" w:firstLine="120"/>
              <w:jc w:val="center"/>
              <w:rPr>
                <w:rFonts w:cs="Times New Roman"/>
                <w:sz w:val="24"/>
                <w:szCs w:val="24"/>
              </w:rPr>
            </w:pPr>
            <w:r w:rsidRPr="00A26E9C">
              <w:rPr>
                <w:rFonts w:cs="Times New Roman"/>
                <w:sz w:val="24"/>
                <w:szCs w:val="24"/>
              </w:rPr>
              <w:t>0.395</w:t>
            </w:r>
          </w:p>
        </w:tc>
      </w:tr>
      <w:tr w:rsidR="00A26E9C" w14:paraId="4EA5662F" w14:textId="77777777" w:rsidTr="0095684A">
        <w:tc>
          <w:tcPr>
            <w:tcW w:w="1022" w:type="pct"/>
            <w:hideMark/>
          </w:tcPr>
          <w:p w14:paraId="5DCC3308" w14:textId="77777777" w:rsidR="00A26E9C" w:rsidRDefault="00A26E9C" w:rsidP="00A26E9C">
            <w:pPr>
              <w:widowControl/>
              <w:ind w:firstLineChars="50" w:firstLine="120"/>
              <w:jc w:val="left"/>
              <w:rPr>
                <w:rFonts w:cs="Times New Roman"/>
                <w:sz w:val="24"/>
                <w:szCs w:val="24"/>
              </w:rPr>
            </w:pPr>
            <w:r>
              <w:rPr>
                <w:rFonts w:cs="Times New Roman"/>
                <w:sz w:val="24"/>
                <w:szCs w:val="24"/>
              </w:rPr>
              <w:t>&lt; 50%</w:t>
            </w:r>
          </w:p>
        </w:tc>
        <w:tc>
          <w:tcPr>
            <w:tcW w:w="963" w:type="pct"/>
            <w:hideMark/>
          </w:tcPr>
          <w:p w14:paraId="7DCEA114"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7B068109" w14:textId="3E2A9584" w:rsidR="00A26E9C" w:rsidRDefault="00A26E9C" w:rsidP="00A26E9C">
            <w:pPr>
              <w:widowControl/>
              <w:ind w:firstLineChars="50" w:firstLine="120"/>
              <w:jc w:val="center"/>
              <w:rPr>
                <w:rFonts w:cs="Times New Roman"/>
                <w:sz w:val="24"/>
                <w:szCs w:val="24"/>
              </w:rPr>
            </w:pPr>
            <w:r w:rsidRPr="00A26E9C">
              <w:rPr>
                <w:rFonts w:cs="Times New Roman"/>
                <w:sz w:val="24"/>
                <w:szCs w:val="24"/>
              </w:rPr>
              <w:t>1.35 (1.28, 1.42)</w:t>
            </w:r>
          </w:p>
        </w:tc>
        <w:tc>
          <w:tcPr>
            <w:tcW w:w="1021" w:type="pct"/>
            <w:hideMark/>
          </w:tcPr>
          <w:p w14:paraId="43913160" w14:textId="38AF13AB" w:rsidR="00A26E9C" w:rsidRDefault="00A26E9C" w:rsidP="00A26E9C">
            <w:pPr>
              <w:widowControl/>
              <w:ind w:firstLineChars="50" w:firstLine="120"/>
              <w:jc w:val="center"/>
              <w:rPr>
                <w:rFonts w:cs="Times New Roman"/>
                <w:sz w:val="24"/>
                <w:szCs w:val="24"/>
              </w:rPr>
            </w:pPr>
            <w:r w:rsidRPr="00A26E9C">
              <w:rPr>
                <w:rFonts w:cs="Times New Roman"/>
                <w:sz w:val="24"/>
                <w:szCs w:val="24"/>
              </w:rPr>
              <w:t>1.84 (1.75, 1.94)</w:t>
            </w:r>
          </w:p>
        </w:tc>
        <w:tc>
          <w:tcPr>
            <w:tcW w:w="858" w:type="pct"/>
          </w:tcPr>
          <w:p w14:paraId="34201A80" w14:textId="77777777" w:rsidR="00A26E9C" w:rsidRDefault="00A26E9C" w:rsidP="00A26E9C">
            <w:pPr>
              <w:widowControl/>
              <w:ind w:firstLineChars="50" w:firstLine="120"/>
              <w:jc w:val="center"/>
              <w:rPr>
                <w:rFonts w:cs="Times New Roman"/>
                <w:sz w:val="24"/>
                <w:szCs w:val="24"/>
              </w:rPr>
            </w:pPr>
          </w:p>
        </w:tc>
      </w:tr>
      <w:tr w:rsidR="00A26E9C" w14:paraId="5BC7C131" w14:textId="77777777" w:rsidTr="0095684A">
        <w:tc>
          <w:tcPr>
            <w:tcW w:w="1022" w:type="pct"/>
            <w:hideMark/>
          </w:tcPr>
          <w:p w14:paraId="3A4DF011" w14:textId="77777777" w:rsidR="00A26E9C" w:rsidRDefault="00A26E9C" w:rsidP="00A26E9C">
            <w:pPr>
              <w:widowControl/>
              <w:ind w:firstLineChars="50" w:firstLine="120"/>
              <w:jc w:val="left"/>
              <w:rPr>
                <w:rFonts w:cs="Times New Roman"/>
                <w:sz w:val="24"/>
                <w:szCs w:val="24"/>
              </w:rPr>
            </w:pPr>
            <w:r>
              <w:rPr>
                <w:rFonts w:cs="Times New Roman"/>
                <w:sz w:val="24"/>
                <w:szCs w:val="24"/>
              </w:rPr>
              <w:t>≥ 50%</w:t>
            </w:r>
          </w:p>
        </w:tc>
        <w:tc>
          <w:tcPr>
            <w:tcW w:w="963" w:type="pct"/>
            <w:hideMark/>
          </w:tcPr>
          <w:p w14:paraId="5AFF9198"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198150C2" w14:textId="1CE3CE73" w:rsidR="00A26E9C" w:rsidRDefault="00A26E9C" w:rsidP="00A26E9C">
            <w:pPr>
              <w:widowControl/>
              <w:ind w:firstLineChars="50" w:firstLine="120"/>
              <w:jc w:val="center"/>
              <w:rPr>
                <w:rFonts w:cs="Times New Roman"/>
                <w:sz w:val="24"/>
                <w:szCs w:val="24"/>
              </w:rPr>
            </w:pPr>
            <w:r w:rsidRPr="00A26E9C">
              <w:rPr>
                <w:rFonts w:cs="Times New Roman"/>
                <w:sz w:val="24"/>
                <w:szCs w:val="24"/>
              </w:rPr>
              <w:t>1.39 (1.33, 1.46)</w:t>
            </w:r>
          </w:p>
        </w:tc>
        <w:tc>
          <w:tcPr>
            <w:tcW w:w="1021" w:type="pct"/>
            <w:hideMark/>
          </w:tcPr>
          <w:p w14:paraId="1103E278" w14:textId="7A9BEFA8" w:rsidR="00A26E9C" w:rsidRDefault="00A26E9C" w:rsidP="00A26E9C">
            <w:pPr>
              <w:widowControl/>
              <w:ind w:firstLineChars="50" w:firstLine="120"/>
              <w:jc w:val="center"/>
              <w:rPr>
                <w:rFonts w:cs="Times New Roman"/>
                <w:sz w:val="24"/>
                <w:szCs w:val="24"/>
              </w:rPr>
            </w:pPr>
            <w:r w:rsidRPr="00A26E9C">
              <w:rPr>
                <w:rFonts w:cs="Times New Roman"/>
                <w:sz w:val="24"/>
                <w:szCs w:val="24"/>
              </w:rPr>
              <w:t>1.79 (1.71, 1.86)</w:t>
            </w:r>
          </w:p>
        </w:tc>
        <w:tc>
          <w:tcPr>
            <w:tcW w:w="858" w:type="pct"/>
          </w:tcPr>
          <w:p w14:paraId="5D13CDB7" w14:textId="77777777" w:rsidR="00A26E9C" w:rsidRDefault="00A26E9C" w:rsidP="00A26E9C">
            <w:pPr>
              <w:widowControl/>
              <w:ind w:firstLineChars="50" w:firstLine="120"/>
              <w:jc w:val="center"/>
              <w:rPr>
                <w:rFonts w:cs="Times New Roman"/>
                <w:sz w:val="24"/>
                <w:szCs w:val="24"/>
              </w:rPr>
            </w:pPr>
          </w:p>
        </w:tc>
      </w:tr>
      <w:tr w:rsidR="00A26E9C" w14:paraId="1EAE8502" w14:textId="77777777" w:rsidTr="0095684A">
        <w:tc>
          <w:tcPr>
            <w:tcW w:w="1022" w:type="pct"/>
            <w:hideMark/>
          </w:tcPr>
          <w:p w14:paraId="194B5B3B" w14:textId="77777777" w:rsidR="00A26E9C" w:rsidRDefault="00A26E9C" w:rsidP="00A26E9C">
            <w:pPr>
              <w:widowControl/>
              <w:jc w:val="left"/>
              <w:rPr>
                <w:rFonts w:cs="Times New Roman"/>
                <w:sz w:val="24"/>
                <w:szCs w:val="24"/>
              </w:rPr>
            </w:pPr>
            <w:r>
              <w:rPr>
                <w:rFonts w:cs="Times New Roman"/>
                <w:sz w:val="24"/>
                <w:szCs w:val="24"/>
              </w:rPr>
              <w:t>Healthy diet score</w:t>
            </w:r>
          </w:p>
        </w:tc>
        <w:tc>
          <w:tcPr>
            <w:tcW w:w="963" w:type="pct"/>
          </w:tcPr>
          <w:p w14:paraId="7AF7A585" w14:textId="77777777" w:rsidR="00A26E9C" w:rsidRDefault="00A26E9C" w:rsidP="00A26E9C">
            <w:pPr>
              <w:widowControl/>
              <w:jc w:val="center"/>
              <w:rPr>
                <w:rFonts w:cs="Times New Roman"/>
                <w:sz w:val="24"/>
                <w:szCs w:val="24"/>
              </w:rPr>
            </w:pPr>
          </w:p>
        </w:tc>
        <w:tc>
          <w:tcPr>
            <w:tcW w:w="1136" w:type="pct"/>
          </w:tcPr>
          <w:p w14:paraId="0995DD46" w14:textId="77777777" w:rsidR="00A26E9C" w:rsidRDefault="00A26E9C" w:rsidP="00A26E9C">
            <w:pPr>
              <w:widowControl/>
              <w:ind w:firstLineChars="50" w:firstLine="120"/>
              <w:jc w:val="center"/>
              <w:rPr>
                <w:rFonts w:cs="Times New Roman"/>
                <w:sz w:val="24"/>
                <w:szCs w:val="24"/>
              </w:rPr>
            </w:pPr>
          </w:p>
        </w:tc>
        <w:tc>
          <w:tcPr>
            <w:tcW w:w="1021" w:type="pct"/>
          </w:tcPr>
          <w:p w14:paraId="555686F1" w14:textId="77777777" w:rsidR="00A26E9C" w:rsidRDefault="00A26E9C" w:rsidP="00A26E9C">
            <w:pPr>
              <w:widowControl/>
              <w:ind w:firstLineChars="50" w:firstLine="120"/>
              <w:jc w:val="center"/>
              <w:rPr>
                <w:rFonts w:cs="Times New Roman"/>
                <w:sz w:val="24"/>
                <w:szCs w:val="24"/>
              </w:rPr>
            </w:pPr>
          </w:p>
        </w:tc>
        <w:tc>
          <w:tcPr>
            <w:tcW w:w="858" w:type="pct"/>
            <w:hideMark/>
          </w:tcPr>
          <w:p w14:paraId="7383B473" w14:textId="7F0F8E49" w:rsidR="00A26E9C" w:rsidRDefault="00A26E9C" w:rsidP="00A26E9C">
            <w:pPr>
              <w:widowControl/>
              <w:ind w:firstLineChars="50" w:firstLine="120"/>
              <w:jc w:val="center"/>
              <w:rPr>
                <w:rFonts w:cs="Times New Roman"/>
                <w:sz w:val="24"/>
                <w:szCs w:val="24"/>
              </w:rPr>
            </w:pPr>
            <w:r w:rsidRPr="00A26E9C">
              <w:rPr>
                <w:rFonts w:cs="Times New Roman"/>
                <w:sz w:val="24"/>
                <w:szCs w:val="24"/>
              </w:rPr>
              <w:t>0.217</w:t>
            </w:r>
          </w:p>
        </w:tc>
      </w:tr>
      <w:tr w:rsidR="00A26E9C" w14:paraId="617BA30F" w14:textId="77777777" w:rsidTr="0095684A">
        <w:tc>
          <w:tcPr>
            <w:tcW w:w="1022" w:type="pct"/>
            <w:hideMark/>
          </w:tcPr>
          <w:p w14:paraId="2831607D" w14:textId="77777777" w:rsidR="00A26E9C" w:rsidRDefault="00A26E9C" w:rsidP="00A26E9C">
            <w:pPr>
              <w:widowControl/>
              <w:ind w:firstLineChars="50" w:firstLine="120"/>
              <w:jc w:val="left"/>
              <w:rPr>
                <w:rFonts w:cs="Times New Roman"/>
                <w:sz w:val="24"/>
                <w:szCs w:val="24"/>
              </w:rPr>
            </w:pPr>
            <w:r>
              <w:rPr>
                <w:rFonts w:cs="Times New Roman"/>
                <w:sz w:val="24"/>
                <w:szCs w:val="24"/>
              </w:rPr>
              <w:t>&lt; 4</w:t>
            </w:r>
          </w:p>
        </w:tc>
        <w:tc>
          <w:tcPr>
            <w:tcW w:w="963" w:type="pct"/>
            <w:hideMark/>
          </w:tcPr>
          <w:p w14:paraId="094F6F2F"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47691466" w14:textId="3130FCD6" w:rsidR="00A26E9C" w:rsidRDefault="00A26E9C" w:rsidP="00A26E9C">
            <w:pPr>
              <w:widowControl/>
              <w:ind w:firstLineChars="50" w:firstLine="120"/>
              <w:jc w:val="center"/>
              <w:rPr>
                <w:rFonts w:cs="Times New Roman"/>
                <w:sz w:val="24"/>
                <w:szCs w:val="24"/>
              </w:rPr>
            </w:pPr>
            <w:r w:rsidRPr="00A26E9C">
              <w:rPr>
                <w:rFonts w:cs="Times New Roman"/>
                <w:sz w:val="24"/>
                <w:szCs w:val="24"/>
              </w:rPr>
              <w:t>1.39 (1.34, 1.45)</w:t>
            </w:r>
          </w:p>
        </w:tc>
        <w:tc>
          <w:tcPr>
            <w:tcW w:w="1021" w:type="pct"/>
            <w:hideMark/>
          </w:tcPr>
          <w:p w14:paraId="25405AFB" w14:textId="6F5A6905" w:rsidR="00A26E9C" w:rsidRDefault="00A26E9C" w:rsidP="00A26E9C">
            <w:pPr>
              <w:widowControl/>
              <w:ind w:firstLineChars="50" w:firstLine="120"/>
              <w:jc w:val="center"/>
              <w:rPr>
                <w:rFonts w:cs="Times New Roman"/>
                <w:sz w:val="24"/>
                <w:szCs w:val="24"/>
              </w:rPr>
            </w:pPr>
            <w:r w:rsidRPr="00A26E9C">
              <w:rPr>
                <w:rFonts w:cs="Times New Roman"/>
                <w:sz w:val="24"/>
                <w:szCs w:val="24"/>
              </w:rPr>
              <w:t>1.81 (1.75, 1.88)</w:t>
            </w:r>
          </w:p>
        </w:tc>
        <w:tc>
          <w:tcPr>
            <w:tcW w:w="858" w:type="pct"/>
          </w:tcPr>
          <w:p w14:paraId="30EF256D" w14:textId="77777777" w:rsidR="00A26E9C" w:rsidRDefault="00A26E9C" w:rsidP="00A26E9C">
            <w:pPr>
              <w:widowControl/>
              <w:ind w:firstLineChars="50" w:firstLine="120"/>
              <w:jc w:val="center"/>
              <w:rPr>
                <w:rFonts w:cs="Times New Roman"/>
                <w:sz w:val="24"/>
                <w:szCs w:val="24"/>
              </w:rPr>
            </w:pPr>
          </w:p>
        </w:tc>
      </w:tr>
      <w:tr w:rsidR="00A26E9C" w14:paraId="1146F898" w14:textId="77777777" w:rsidTr="0095684A">
        <w:tc>
          <w:tcPr>
            <w:tcW w:w="1022" w:type="pct"/>
            <w:hideMark/>
          </w:tcPr>
          <w:p w14:paraId="5F2B55D5" w14:textId="77777777" w:rsidR="00A26E9C" w:rsidRDefault="00A26E9C" w:rsidP="00A26E9C">
            <w:pPr>
              <w:widowControl/>
              <w:ind w:firstLineChars="50" w:firstLine="120"/>
              <w:jc w:val="left"/>
              <w:rPr>
                <w:rFonts w:cs="Times New Roman"/>
                <w:sz w:val="24"/>
                <w:szCs w:val="24"/>
              </w:rPr>
            </w:pPr>
            <w:r>
              <w:rPr>
                <w:rFonts w:cs="Times New Roman"/>
                <w:sz w:val="24"/>
                <w:szCs w:val="24"/>
              </w:rPr>
              <w:t>≥ 4</w:t>
            </w:r>
          </w:p>
        </w:tc>
        <w:tc>
          <w:tcPr>
            <w:tcW w:w="963" w:type="pct"/>
            <w:hideMark/>
          </w:tcPr>
          <w:p w14:paraId="1C88AEFD"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42ADD4E2" w14:textId="7A958A99" w:rsidR="00A26E9C" w:rsidRDefault="00A26E9C" w:rsidP="00A26E9C">
            <w:pPr>
              <w:widowControl/>
              <w:ind w:firstLineChars="50" w:firstLine="120"/>
              <w:jc w:val="center"/>
              <w:rPr>
                <w:rFonts w:cs="Times New Roman"/>
                <w:sz w:val="24"/>
                <w:szCs w:val="24"/>
              </w:rPr>
            </w:pPr>
            <w:r w:rsidRPr="00A26E9C">
              <w:rPr>
                <w:rFonts w:cs="Times New Roman"/>
                <w:sz w:val="24"/>
                <w:szCs w:val="24"/>
              </w:rPr>
              <w:t>1.29 (1.19, 1.40)</w:t>
            </w:r>
          </w:p>
        </w:tc>
        <w:tc>
          <w:tcPr>
            <w:tcW w:w="1021" w:type="pct"/>
            <w:hideMark/>
          </w:tcPr>
          <w:p w14:paraId="21CCCC0D" w14:textId="661681C5" w:rsidR="00A26E9C" w:rsidRDefault="00A26E9C" w:rsidP="00A26E9C">
            <w:pPr>
              <w:widowControl/>
              <w:ind w:firstLineChars="50" w:firstLine="120"/>
              <w:jc w:val="center"/>
              <w:rPr>
                <w:rFonts w:cs="Times New Roman"/>
                <w:sz w:val="24"/>
                <w:szCs w:val="24"/>
              </w:rPr>
            </w:pPr>
            <w:r w:rsidRPr="00A26E9C">
              <w:rPr>
                <w:rFonts w:cs="Times New Roman"/>
                <w:sz w:val="24"/>
                <w:szCs w:val="24"/>
              </w:rPr>
              <w:t>1.79 (1.67, 1.93)</w:t>
            </w:r>
          </w:p>
        </w:tc>
        <w:tc>
          <w:tcPr>
            <w:tcW w:w="858" w:type="pct"/>
          </w:tcPr>
          <w:p w14:paraId="48BCE26B" w14:textId="77777777" w:rsidR="00A26E9C" w:rsidRDefault="00A26E9C" w:rsidP="00A26E9C">
            <w:pPr>
              <w:widowControl/>
              <w:ind w:firstLineChars="50" w:firstLine="120"/>
              <w:jc w:val="center"/>
              <w:rPr>
                <w:rFonts w:cs="Times New Roman"/>
                <w:sz w:val="24"/>
                <w:szCs w:val="24"/>
              </w:rPr>
            </w:pPr>
          </w:p>
        </w:tc>
      </w:tr>
      <w:tr w:rsidR="00A26E9C" w14:paraId="6A2E4D86" w14:textId="77777777" w:rsidTr="0095684A">
        <w:trPr>
          <w:trHeight w:val="64"/>
        </w:trPr>
        <w:tc>
          <w:tcPr>
            <w:tcW w:w="1022" w:type="pct"/>
            <w:hideMark/>
          </w:tcPr>
          <w:p w14:paraId="6ABB8AE6" w14:textId="77777777" w:rsidR="00A26E9C" w:rsidRDefault="00A26E9C" w:rsidP="00A26E9C">
            <w:pPr>
              <w:widowControl/>
              <w:jc w:val="left"/>
              <w:rPr>
                <w:rFonts w:cs="Times New Roman"/>
                <w:sz w:val="24"/>
                <w:szCs w:val="24"/>
              </w:rPr>
            </w:pPr>
            <w:r>
              <w:rPr>
                <w:rFonts w:cs="Times New Roman"/>
                <w:sz w:val="24"/>
                <w:szCs w:val="24"/>
              </w:rPr>
              <w:t>Healthy sleep score</w:t>
            </w:r>
          </w:p>
        </w:tc>
        <w:tc>
          <w:tcPr>
            <w:tcW w:w="963" w:type="pct"/>
          </w:tcPr>
          <w:p w14:paraId="37CC95C9" w14:textId="77777777" w:rsidR="00A26E9C" w:rsidRDefault="00A26E9C" w:rsidP="00A26E9C">
            <w:pPr>
              <w:widowControl/>
              <w:jc w:val="center"/>
              <w:rPr>
                <w:rFonts w:cs="Times New Roman"/>
                <w:sz w:val="24"/>
                <w:szCs w:val="24"/>
              </w:rPr>
            </w:pPr>
          </w:p>
        </w:tc>
        <w:tc>
          <w:tcPr>
            <w:tcW w:w="1136" w:type="pct"/>
          </w:tcPr>
          <w:p w14:paraId="3E9B2001" w14:textId="77777777" w:rsidR="00A26E9C" w:rsidRDefault="00A26E9C" w:rsidP="00A26E9C">
            <w:pPr>
              <w:widowControl/>
              <w:ind w:firstLineChars="50" w:firstLine="120"/>
              <w:jc w:val="center"/>
              <w:rPr>
                <w:rFonts w:cs="Times New Roman"/>
                <w:sz w:val="24"/>
                <w:szCs w:val="24"/>
              </w:rPr>
            </w:pPr>
          </w:p>
        </w:tc>
        <w:tc>
          <w:tcPr>
            <w:tcW w:w="1021" w:type="pct"/>
          </w:tcPr>
          <w:p w14:paraId="602793FD" w14:textId="77777777" w:rsidR="00A26E9C" w:rsidRDefault="00A26E9C" w:rsidP="00A26E9C">
            <w:pPr>
              <w:widowControl/>
              <w:ind w:firstLineChars="50" w:firstLine="120"/>
              <w:jc w:val="center"/>
              <w:rPr>
                <w:rFonts w:cs="Times New Roman"/>
                <w:sz w:val="24"/>
                <w:szCs w:val="24"/>
              </w:rPr>
            </w:pPr>
          </w:p>
        </w:tc>
        <w:tc>
          <w:tcPr>
            <w:tcW w:w="858" w:type="pct"/>
            <w:hideMark/>
          </w:tcPr>
          <w:p w14:paraId="696531A4" w14:textId="2B1F68AF" w:rsidR="00A26E9C" w:rsidRDefault="00A26E9C" w:rsidP="00A26E9C">
            <w:pPr>
              <w:widowControl/>
              <w:ind w:firstLineChars="50" w:firstLine="120"/>
              <w:jc w:val="center"/>
              <w:rPr>
                <w:rFonts w:cs="Times New Roman"/>
                <w:sz w:val="24"/>
                <w:szCs w:val="24"/>
              </w:rPr>
            </w:pPr>
            <w:r w:rsidRPr="00A26E9C">
              <w:rPr>
                <w:rFonts w:cs="Times New Roman"/>
                <w:sz w:val="24"/>
                <w:szCs w:val="24"/>
              </w:rPr>
              <w:t>0.19</w:t>
            </w:r>
          </w:p>
        </w:tc>
      </w:tr>
      <w:tr w:rsidR="00A26E9C" w14:paraId="5115D3D2" w14:textId="77777777" w:rsidTr="0095684A">
        <w:trPr>
          <w:trHeight w:val="100"/>
        </w:trPr>
        <w:tc>
          <w:tcPr>
            <w:tcW w:w="1022" w:type="pct"/>
            <w:hideMark/>
          </w:tcPr>
          <w:p w14:paraId="0D60EB91" w14:textId="77777777" w:rsidR="00A26E9C" w:rsidRDefault="00A26E9C" w:rsidP="00A26E9C">
            <w:pPr>
              <w:widowControl/>
              <w:ind w:firstLineChars="50" w:firstLine="120"/>
              <w:jc w:val="left"/>
              <w:rPr>
                <w:rFonts w:cs="Times New Roman"/>
                <w:sz w:val="24"/>
                <w:szCs w:val="24"/>
              </w:rPr>
            </w:pPr>
            <w:r>
              <w:rPr>
                <w:rFonts w:cs="Times New Roman"/>
                <w:sz w:val="24"/>
                <w:szCs w:val="24"/>
              </w:rPr>
              <w:t>&lt; 4</w:t>
            </w:r>
          </w:p>
        </w:tc>
        <w:tc>
          <w:tcPr>
            <w:tcW w:w="963" w:type="pct"/>
            <w:hideMark/>
          </w:tcPr>
          <w:p w14:paraId="5A39E401"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79ECDB64" w14:textId="6607A068" w:rsidR="00A26E9C" w:rsidRDefault="00A26E9C" w:rsidP="00A26E9C">
            <w:pPr>
              <w:widowControl/>
              <w:ind w:firstLineChars="50" w:firstLine="120"/>
              <w:jc w:val="center"/>
              <w:rPr>
                <w:rFonts w:cs="Times New Roman"/>
                <w:sz w:val="24"/>
                <w:szCs w:val="24"/>
              </w:rPr>
            </w:pPr>
            <w:r w:rsidRPr="00A26E9C">
              <w:rPr>
                <w:rFonts w:cs="Times New Roman"/>
                <w:sz w:val="24"/>
                <w:szCs w:val="24"/>
              </w:rPr>
              <w:t>1.39 (1.33, 1.46)</w:t>
            </w:r>
          </w:p>
        </w:tc>
        <w:tc>
          <w:tcPr>
            <w:tcW w:w="1021" w:type="pct"/>
            <w:hideMark/>
          </w:tcPr>
          <w:p w14:paraId="0EA99427" w14:textId="4B9686D8" w:rsidR="00A26E9C" w:rsidRDefault="00A26E9C" w:rsidP="00A26E9C">
            <w:pPr>
              <w:widowControl/>
              <w:ind w:firstLineChars="50" w:firstLine="120"/>
              <w:jc w:val="center"/>
              <w:rPr>
                <w:rFonts w:cs="Times New Roman"/>
                <w:sz w:val="24"/>
                <w:szCs w:val="24"/>
              </w:rPr>
            </w:pPr>
            <w:r w:rsidRPr="00A26E9C">
              <w:rPr>
                <w:rFonts w:cs="Times New Roman"/>
                <w:sz w:val="24"/>
                <w:szCs w:val="24"/>
              </w:rPr>
              <w:t>1.77 (1.69, 1.85)</w:t>
            </w:r>
          </w:p>
        </w:tc>
        <w:tc>
          <w:tcPr>
            <w:tcW w:w="858" w:type="pct"/>
          </w:tcPr>
          <w:p w14:paraId="1AA5435C" w14:textId="77777777" w:rsidR="00A26E9C" w:rsidRDefault="00A26E9C" w:rsidP="00A26E9C">
            <w:pPr>
              <w:widowControl/>
              <w:ind w:firstLineChars="50" w:firstLine="120"/>
              <w:jc w:val="center"/>
              <w:rPr>
                <w:rFonts w:cs="Times New Roman"/>
                <w:sz w:val="24"/>
                <w:szCs w:val="24"/>
              </w:rPr>
            </w:pPr>
          </w:p>
        </w:tc>
      </w:tr>
      <w:tr w:rsidR="00A26E9C" w14:paraId="3688D98E" w14:textId="77777777" w:rsidTr="0095684A">
        <w:trPr>
          <w:trHeight w:val="100"/>
        </w:trPr>
        <w:tc>
          <w:tcPr>
            <w:tcW w:w="1022" w:type="pct"/>
            <w:hideMark/>
          </w:tcPr>
          <w:p w14:paraId="4D6C105B" w14:textId="77777777" w:rsidR="00A26E9C" w:rsidRDefault="00A26E9C" w:rsidP="00A26E9C">
            <w:pPr>
              <w:widowControl/>
              <w:ind w:firstLineChars="50" w:firstLine="120"/>
              <w:jc w:val="left"/>
              <w:rPr>
                <w:rFonts w:cs="Times New Roman"/>
                <w:sz w:val="24"/>
                <w:szCs w:val="24"/>
              </w:rPr>
            </w:pPr>
            <w:r>
              <w:rPr>
                <w:rFonts w:cs="Times New Roman"/>
                <w:sz w:val="24"/>
                <w:szCs w:val="24"/>
              </w:rPr>
              <w:t>≥ 4</w:t>
            </w:r>
          </w:p>
        </w:tc>
        <w:tc>
          <w:tcPr>
            <w:tcW w:w="963" w:type="pct"/>
            <w:hideMark/>
          </w:tcPr>
          <w:p w14:paraId="45BC5092"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646BBEE3" w14:textId="2720DD49" w:rsidR="00A26E9C" w:rsidRDefault="00A26E9C" w:rsidP="00A26E9C">
            <w:pPr>
              <w:widowControl/>
              <w:ind w:firstLineChars="50" w:firstLine="120"/>
              <w:jc w:val="center"/>
              <w:rPr>
                <w:rFonts w:cs="Times New Roman"/>
                <w:sz w:val="24"/>
                <w:szCs w:val="24"/>
              </w:rPr>
            </w:pPr>
            <w:r w:rsidRPr="00A26E9C">
              <w:rPr>
                <w:rFonts w:cs="Times New Roman"/>
                <w:sz w:val="24"/>
                <w:szCs w:val="24"/>
              </w:rPr>
              <w:t>1.35 (1.29, 1.42)</w:t>
            </w:r>
          </w:p>
        </w:tc>
        <w:tc>
          <w:tcPr>
            <w:tcW w:w="1021" w:type="pct"/>
            <w:hideMark/>
          </w:tcPr>
          <w:p w14:paraId="1487001B" w14:textId="54CC3A7B" w:rsidR="00A26E9C" w:rsidRDefault="00A26E9C" w:rsidP="00A26E9C">
            <w:pPr>
              <w:widowControl/>
              <w:ind w:firstLineChars="50" w:firstLine="120"/>
              <w:jc w:val="center"/>
              <w:rPr>
                <w:rFonts w:cs="Times New Roman"/>
                <w:sz w:val="24"/>
                <w:szCs w:val="24"/>
              </w:rPr>
            </w:pPr>
            <w:r w:rsidRPr="00A26E9C">
              <w:rPr>
                <w:rFonts w:cs="Times New Roman"/>
                <w:sz w:val="24"/>
                <w:szCs w:val="24"/>
              </w:rPr>
              <w:t>1.87 (1.78, 1.96)</w:t>
            </w:r>
          </w:p>
        </w:tc>
        <w:tc>
          <w:tcPr>
            <w:tcW w:w="858" w:type="pct"/>
          </w:tcPr>
          <w:p w14:paraId="1A1BC608" w14:textId="77777777" w:rsidR="00A26E9C" w:rsidRDefault="00A26E9C" w:rsidP="00A26E9C">
            <w:pPr>
              <w:widowControl/>
              <w:ind w:firstLineChars="50" w:firstLine="120"/>
              <w:jc w:val="center"/>
              <w:rPr>
                <w:rFonts w:cs="Times New Roman"/>
                <w:sz w:val="24"/>
                <w:szCs w:val="24"/>
              </w:rPr>
            </w:pPr>
          </w:p>
        </w:tc>
      </w:tr>
      <w:tr w:rsidR="00A26E9C" w14:paraId="47413079" w14:textId="77777777" w:rsidTr="0095684A">
        <w:trPr>
          <w:trHeight w:val="100"/>
        </w:trPr>
        <w:tc>
          <w:tcPr>
            <w:tcW w:w="1022" w:type="pct"/>
            <w:hideMark/>
          </w:tcPr>
          <w:p w14:paraId="3B0EDC5A" w14:textId="77777777" w:rsidR="00A26E9C" w:rsidRDefault="00A26E9C" w:rsidP="00A26E9C">
            <w:pPr>
              <w:widowControl/>
              <w:jc w:val="left"/>
              <w:rPr>
                <w:rFonts w:cs="Times New Roman"/>
                <w:sz w:val="24"/>
                <w:szCs w:val="24"/>
              </w:rPr>
            </w:pPr>
            <w:r>
              <w:rPr>
                <w:rFonts w:cs="Times New Roman"/>
                <w:sz w:val="24"/>
                <w:szCs w:val="24"/>
              </w:rPr>
              <w:t>High cholesterol</w:t>
            </w:r>
          </w:p>
        </w:tc>
        <w:tc>
          <w:tcPr>
            <w:tcW w:w="963" w:type="pct"/>
          </w:tcPr>
          <w:p w14:paraId="44283246" w14:textId="77777777" w:rsidR="00A26E9C" w:rsidRDefault="00A26E9C" w:rsidP="00A26E9C">
            <w:pPr>
              <w:widowControl/>
              <w:jc w:val="center"/>
              <w:rPr>
                <w:rFonts w:cs="Times New Roman"/>
                <w:sz w:val="24"/>
                <w:szCs w:val="24"/>
              </w:rPr>
            </w:pPr>
          </w:p>
        </w:tc>
        <w:tc>
          <w:tcPr>
            <w:tcW w:w="1136" w:type="pct"/>
          </w:tcPr>
          <w:p w14:paraId="551D8F81" w14:textId="77777777" w:rsidR="00A26E9C" w:rsidRDefault="00A26E9C" w:rsidP="00A26E9C">
            <w:pPr>
              <w:widowControl/>
              <w:ind w:firstLineChars="50" w:firstLine="120"/>
              <w:jc w:val="center"/>
              <w:rPr>
                <w:rFonts w:cs="Times New Roman"/>
                <w:sz w:val="24"/>
                <w:szCs w:val="24"/>
              </w:rPr>
            </w:pPr>
          </w:p>
        </w:tc>
        <w:tc>
          <w:tcPr>
            <w:tcW w:w="1021" w:type="pct"/>
          </w:tcPr>
          <w:p w14:paraId="6A172D2A" w14:textId="77777777" w:rsidR="00A26E9C" w:rsidRPr="008C32E9" w:rsidRDefault="00A26E9C" w:rsidP="00A26E9C">
            <w:pPr>
              <w:widowControl/>
              <w:ind w:firstLineChars="50" w:firstLine="120"/>
              <w:jc w:val="center"/>
              <w:rPr>
                <w:rFonts w:cs="Times New Roman"/>
                <w:sz w:val="24"/>
                <w:szCs w:val="24"/>
              </w:rPr>
            </w:pPr>
          </w:p>
        </w:tc>
        <w:tc>
          <w:tcPr>
            <w:tcW w:w="858" w:type="pct"/>
            <w:hideMark/>
          </w:tcPr>
          <w:p w14:paraId="162C9447" w14:textId="652ECA5B" w:rsidR="00A26E9C" w:rsidRPr="008C32E9" w:rsidRDefault="00A26E9C" w:rsidP="00A26E9C">
            <w:pPr>
              <w:widowControl/>
              <w:ind w:firstLineChars="50" w:firstLine="120"/>
              <w:jc w:val="center"/>
              <w:rPr>
                <w:rFonts w:cs="Times New Roman"/>
                <w:sz w:val="24"/>
                <w:szCs w:val="24"/>
              </w:rPr>
            </w:pPr>
            <w:r w:rsidRPr="00A26E9C">
              <w:rPr>
                <w:rFonts w:cs="Times New Roman"/>
                <w:sz w:val="24"/>
                <w:szCs w:val="24"/>
              </w:rPr>
              <w:t>0.004</w:t>
            </w:r>
          </w:p>
        </w:tc>
      </w:tr>
      <w:tr w:rsidR="00A26E9C" w14:paraId="2C697775" w14:textId="77777777" w:rsidTr="0095684A">
        <w:trPr>
          <w:trHeight w:val="100"/>
        </w:trPr>
        <w:tc>
          <w:tcPr>
            <w:tcW w:w="1022" w:type="pct"/>
            <w:hideMark/>
          </w:tcPr>
          <w:p w14:paraId="2AED7324" w14:textId="77777777" w:rsidR="00A26E9C" w:rsidRDefault="00A26E9C" w:rsidP="00A26E9C">
            <w:pPr>
              <w:widowControl/>
              <w:ind w:firstLineChars="50" w:firstLine="120"/>
              <w:jc w:val="left"/>
              <w:rPr>
                <w:rFonts w:cs="Times New Roman"/>
                <w:sz w:val="24"/>
                <w:szCs w:val="24"/>
              </w:rPr>
            </w:pPr>
            <w:r>
              <w:rPr>
                <w:rFonts w:cs="Times New Roman"/>
                <w:sz w:val="24"/>
                <w:szCs w:val="24"/>
              </w:rPr>
              <w:t>No</w:t>
            </w:r>
          </w:p>
        </w:tc>
        <w:tc>
          <w:tcPr>
            <w:tcW w:w="963" w:type="pct"/>
            <w:hideMark/>
          </w:tcPr>
          <w:p w14:paraId="7266F61B"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72FC5554" w14:textId="176AD454" w:rsidR="00A26E9C" w:rsidRDefault="00A26E9C" w:rsidP="00A26E9C">
            <w:pPr>
              <w:widowControl/>
              <w:ind w:firstLineChars="50" w:firstLine="120"/>
              <w:jc w:val="center"/>
              <w:rPr>
                <w:rFonts w:cs="Times New Roman"/>
                <w:sz w:val="24"/>
                <w:szCs w:val="24"/>
              </w:rPr>
            </w:pPr>
            <w:r w:rsidRPr="00A26E9C">
              <w:rPr>
                <w:rFonts w:cs="Times New Roman"/>
                <w:sz w:val="24"/>
                <w:szCs w:val="24"/>
              </w:rPr>
              <w:t>1.40 (1.35, 1.45)</w:t>
            </w:r>
          </w:p>
        </w:tc>
        <w:tc>
          <w:tcPr>
            <w:tcW w:w="1021" w:type="pct"/>
            <w:hideMark/>
          </w:tcPr>
          <w:p w14:paraId="55626A88" w14:textId="25517045" w:rsidR="00A26E9C" w:rsidRPr="008C32E9" w:rsidRDefault="00A26E9C" w:rsidP="00A26E9C">
            <w:pPr>
              <w:widowControl/>
              <w:ind w:firstLineChars="50" w:firstLine="120"/>
              <w:jc w:val="center"/>
              <w:rPr>
                <w:rFonts w:cs="Times New Roman"/>
                <w:sz w:val="24"/>
                <w:szCs w:val="24"/>
              </w:rPr>
            </w:pPr>
            <w:r w:rsidRPr="00A26E9C">
              <w:rPr>
                <w:rFonts w:cs="Times New Roman"/>
                <w:sz w:val="24"/>
                <w:szCs w:val="24"/>
              </w:rPr>
              <w:t>1.83 (1.77, 1.90)</w:t>
            </w:r>
          </w:p>
        </w:tc>
        <w:tc>
          <w:tcPr>
            <w:tcW w:w="858" w:type="pct"/>
          </w:tcPr>
          <w:p w14:paraId="3B9DB65A" w14:textId="77777777" w:rsidR="00A26E9C" w:rsidRPr="008C32E9" w:rsidRDefault="00A26E9C" w:rsidP="00A26E9C">
            <w:pPr>
              <w:widowControl/>
              <w:ind w:firstLineChars="50" w:firstLine="120"/>
              <w:jc w:val="center"/>
              <w:rPr>
                <w:rFonts w:cs="Times New Roman"/>
                <w:sz w:val="24"/>
                <w:szCs w:val="24"/>
              </w:rPr>
            </w:pPr>
          </w:p>
        </w:tc>
      </w:tr>
      <w:tr w:rsidR="00A26E9C" w14:paraId="166B698B" w14:textId="77777777" w:rsidTr="0095684A">
        <w:trPr>
          <w:trHeight w:val="100"/>
        </w:trPr>
        <w:tc>
          <w:tcPr>
            <w:tcW w:w="1022" w:type="pct"/>
            <w:hideMark/>
          </w:tcPr>
          <w:p w14:paraId="65189865" w14:textId="77777777" w:rsidR="00A26E9C" w:rsidRDefault="00A26E9C" w:rsidP="00A26E9C">
            <w:pPr>
              <w:widowControl/>
              <w:ind w:firstLineChars="50" w:firstLine="120"/>
              <w:jc w:val="left"/>
              <w:rPr>
                <w:rFonts w:cs="Times New Roman"/>
                <w:sz w:val="24"/>
                <w:szCs w:val="24"/>
              </w:rPr>
            </w:pPr>
            <w:r>
              <w:rPr>
                <w:rFonts w:cs="Times New Roman"/>
                <w:sz w:val="24"/>
                <w:szCs w:val="24"/>
              </w:rPr>
              <w:t>Yes</w:t>
            </w:r>
          </w:p>
        </w:tc>
        <w:tc>
          <w:tcPr>
            <w:tcW w:w="963" w:type="pct"/>
            <w:hideMark/>
          </w:tcPr>
          <w:p w14:paraId="7B9B532C"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10D2C230" w14:textId="5DB69479" w:rsidR="00A26E9C" w:rsidRDefault="00A26E9C" w:rsidP="00A26E9C">
            <w:pPr>
              <w:widowControl/>
              <w:ind w:firstLineChars="50" w:firstLine="120"/>
              <w:jc w:val="center"/>
              <w:rPr>
                <w:rFonts w:cs="Times New Roman"/>
                <w:sz w:val="24"/>
                <w:szCs w:val="24"/>
              </w:rPr>
            </w:pPr>
            <w:r w:rsidRPr="00A26E9C">
              <w:rPr>
                <w:rFonts w:cs="Times New Roman"/>
                <w:sz w:val="24"/>
                <w:szCs w:val="24"/>
              </w:rPr>
              <w:t>1.18 (1.06, 1.31)</w:t>
            </w:r>
          </w:p>
        </w:tc>
        <w:tc>
          <w:tcPr>
            <w:tcW w:w="1021" w:type="pct"/>
            <w:hideMark/>
          </w:tcPr>
          <w:p w14:paraId="00706104" w14:textId="5C40F047" w:rsidR="00A26E9C" w:rsidRPr="008C32E9" w:rsidRDefault="00A26E9C" w:rsidP="00A26E9C">
            <w:pPr>
              <w:widowControl/>
              <w:ind w:firstLineChars="50" w:firstLine="120"/>
              <w:jc w:val="center"/>
              <w:rPr>
                <w:rFonts w:cs="Times New Roman"/>
                <w:sz w:val="24"/>
                <w:szCs w:val="24"/>
              </w:rPr>
            </w:pPr>
            <w:r w:rsidRPr="00A26E9C">
              <w:rPr>
                <w:rFonts w:cs="Times New Roman"/>
                <w:sz w:val="24"/>
                <w:szCs w:val="24"/>
              </w:rPr>
              <w:t>1.70 (1.58, 1.83)</w:t>
            </w:r>
          </w:p>
        </w:tc>
        <w:tc>
          <w:tcPr>
            <w:tcW w:w="858" w:type="pct"/>
          </w:tcPr>
          <w:p w14:paraId="7246850E" w14:textId="77777777" w:rsidR="00A26E9C" w:rsidRPr="008C32E9" w:rsidRDefault="00A26E9C" w:rsidP="00A26E9C">
            <w:pPr>
              <w:widowControl/>
              <w:ind w:firstLineChars="50" w:firstLine="120"/>
              <w:jc w:val="center"/>
              <w:rPr>
                <w:rFonts w:cs="Times New Roman"/>
                <w:sz w:val="24"/>
                <w:szCs w:val="24"/>
              </w:rPr>
            </w:pPr>
          </w:p>
        </w:tc>
      </w:tr>
      <w:tr w:rsidR="00A26E9C" w14:paraId="5A398A6D" w14:textId="77777777" w:rsidTr="0095684A">
        <w:trPr>
          <w:trHeight w:val="100"/>
        </w:trPr>
        <w:tc>
          <w:tcPr>
            <w:tcW w:w="1022" w:type="pct"/>
            <w:hideMark/>
          </w:tcPr>
          <w:p w14:paraId="31BCB777" w14:textId="77777777" w:rsidR="00A26E9C" w:rsidRDefault="00A26E9C" w:rsidP="00A26E9C">
            <w:pPr>
              <w:widowControl/>
              <w:jc w:val="left"/>
              <w:rPr>
                <w:rFonts w:cs="Times New Roman"/>
                <w:sz w:val="24"/>
                <w:szCs w:val="24"/>
              </w:rPr>
            </w:pPr>
            <w:r>
              <w:rPr>
                <w:rFonts w:cs="Times New Roman"/>
                <w:sz w:val="24"/>
                <w:szCs w:val="24"/>
              </w:rPr>
              <w:t>Heart failure</w:t>
            </w:r>
          </w:p>
        </w:tc>
        <w:tc>
          <w:tcPr>
            <w:tcW w:w="963" w:type="pct"/>
          </w:tcPr>
          <w:p w14:paraId="2FD70C06" w14:textId="77777777" w:rsidR="00A26E9C" w:rsidRDefault="00A26E9C" w:rsidP="00A26E9C">
            <w:pPr>
              <w:widowControl/>
              <w:jc w:val="center"/>
              <w:rPr>
                <w:rFonts w:cs="Times New Roman"/>
                <w:sz w:val="24"/>
                <w:szCs w:val="24"/>
              </w:rPr>
            </w:pPr>
          </w:p>
        </w:tc>
        <w:tc>
          <w:tcPr>
            <w:tcW w:w="1136" w:type="pct"/>
          </w:tcPr>
          <w:p w14:paraId="67F51A12" w14:textId="77777777" w:rsidR="00A26E9C" w:rsidRDefault="00A26E9C" w:rsidP="00A26E9C">
            <w:pPr>
              <w:widowControl/>
              <w:ind w:firstLineChars="50" w:firstLine="120"/>
              <w:jc w:val="center"/>
              <w:rPr>
                <w:rFonts w:cs="Times New Roman"/>
                <w:sz w:val="24"/>
                <w:szCs w:val="24"/>
              </w:rPr>
            </w:pPr>
          </w:p>
        </w:tc>
        <w:tc>
          <w:tcPr>
            <w:tcW w:w="1021" w:type="pct"/>
          </w:tcPr>
          <w:p w14:paraId="40F600DA" w14:textId="77777777" w:rsidR="00A26E9C" w:rsidRPr="008C32E9" w:rsidRDefault="00A26E9C" w:rsidP="00A26E9C">
            <w:pPr>
              <w:widowControl/>
              <w:ind w:firstLineChars="50" w:firstLine="120"/>
              <w:jc w:val="center"/>
              <w:rPr>
                <w:rFonts w:cs="Times New Roman"/>
                <w:sz w:val="24"/>
                <w:szCs w:val="24"/>
              </w:rPr>
            </w:pPr>
          </w:p>
        </w:tc>
        <w:tc>
          <w:tcPr>
            <w:tcW w:w="858" w:type="pct"/>
            <w:hideMark/>
          </w:tcPr>
          <w:p w14:paraId="388B7CA5" w14:textId="71280419" w:rsidR="00A26E9C" w:rsidRPr="008C32E9" w:rsidRDefault="00A26E9C" w:rsidP="00A26E9C">
            <w:pPr>
              <w:widowControl/>
              <w:ind w:firstLineChars="50" w:firstLine="120"/>
              <w:jc w:val="center"/>
              <w:rPr>
                <w:rFonts w:cs="Times New Roman"/>
                <w:sz w:val="24"/>
                <w:szCs w:val="24"/>
              </w:rPr>
            </w:pPr>
            <w:r w:rsidRPr="00A26E9C">
              <w:rPr>
                <w:rFonts w:cs="Times New Roman"/>
                <w:sz w:val="24"/>
                <w:szCs w:val="24"/>
              </w:rPr>
              <w:t>0.724</w:t>
            </w:r>
          </w:p>
        </w:tc>
      </w:tr>
      <w:tr w:rsidR="00A26E9C" w14:paraId="2A1436C2" w14:textId="77777777" w:rsidTr="0095684A">
        <w:trPr>
          <w:trHeight w:val="100"/>
        </w:trPr>
        <w:tc>
          <w:tcPr>
            <w:tcW w:w="1022" w:type="pct"/>
            <w:hideMark/>
          </w:tcPr>
          <w:p w14:paraId="6C80522F" w14:textId="77777777" w:rsidR="00A26E9C" w:rsidRDefault="00A26E9C" w:rsidP="00A26E9C">
            <w:pPr>
              <w:widowControl/>
              <w:ind w:firstLineChars="50" w:firstLine="120"/>
              <w:jc w:val="left"/>
              <w:rPr>
                <w:rFonts w:cs="Times New Roman"/>
                <w:sz w:val="24"/>
                <w:szCs w:val="24"/>
              </w:rPr>
            </w:pPr>
            <w:r>
              <w:rPr>
                <w:rFonts w:cs="Times New Roman"/>
                <w:sz w:val="24"/>
                <w:szCs w:val="24"/>
              </w:rPr>
              <w:t>No</w:t>
            </w:r>
          </w:p>
        </w:tc>
        <w:tc>
          <w:tcPr>
            <w:tcW w:w="963" w:type="pct"/>
            <w:hideMark/>
          </w:tcPr>
          <w:p w14:paraId="11DDC612"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hideMark/>
          </w:tcPr>
          <w:p w14:paraId="040450B9" w14:textId="4865719E" w:rsidR="00A26E9C" w:rsidRDefault="00A26E9C" w:rsidP="00A26E9C">
            <w:pPr>
              <w:widowControl/>
              <w:ind w:firstLineChars="50" w:firstLine="120"/>
              <w:jc w:val="center"/>
              <w:rPr>
                <w:rFonts w:cs="Times New Roman"/>
                <w:sz w:val="24"/>
                <w:szCs w:val="24"/>
              </w:rPr>
            </w:pPr>
            <w:r w:rsidRPr="00A26E9C">
              <w:rPr>
                <w:rFonts w:cs="Times New Roman"/>
                <w:sz w:val="24"/>
                <w:szCs w:val="24"/>
              </w:rPr>
              <w:t>1.37 (1.33, 1.42)</w:t>
            </w:r>
          </w:p>
        </w:tc>
        <w:tc>
          <w:tcPr>
            <w:tcW w:w="1021" w:type="pct"/>
            <w:hideMark/>
          </w:tcPr>
          <w:p w14:paraId="349974D1" w14:textId="6CA8EEA7" w:rsidR="00A26E9C" w:rsidRPr="008C32E9" w:rsidRDefault="00A26E9C" w:rsidP="00A26E9C">
            <w:pPr>
              <w:widowControl/>
              <w:ind w:firstLineChars="50" w:firstLine="120"/>
              <w:jc w:val="center"/>
              <w:rPr>
                <w:rFonts w:cs="Times New Roman"/>
                <w:sz w:val="24"/>
                <w:szCs w:val="24"/>
              </w:rPr>
            </w:pPr>
            <w:r w:rsidRPr="00A26E9C">
              <w:rPr>
                <w:rFonts w:cs="Times New Roman"/>
                <w:sz w:val="24"/>
                <w:szCs w:val="24"/>
              </w:rPr>
              <w:t>1.81 (1.75, 1.87)</w:t>
            </w:r>
          </w:p>
        </w:tc>
        <w:tc>
          <w:tcPr>
            <w:tcW w:w="858" w:type="pct"/>
          </w:tcPr>
          <w:p w14:paraId="7E2344D2" w14:textId="77777777" w:rsidR="00A26E9C" w:rsidRPr="008C32E9" w:rsidRDefault="00A26E9C" w:rsidP="00A26E9C">
            <w:pPr>
              <w:widowControl/>
              <w:ind w:firstLineChars="50" w:firstLine="120"/>
              <w:jc w:val="center"/>
              <w:rPr>
                <w:rFonts w:cs="Times New Roman"/>
                <w:sz w:val="24"/>
                <w:szCs w:val="24"/>
              </w:rPr>
            </w:pPr>
          </w:p>
        </w:tc>
      </w:tr>
      <w:tr w:rsidR="00A26E9C" w14:paraId="7DC8FF99" w14:textId="77777777" w:rsidTr="0095684A">
        <w:trPr>
          <w:trHeight w:val="100"/>
        </w:trPr>
        <w:tc>
          <w:tcPr>
            <w:tcW w:w="1022" w:type="pct"/>
            <w:tcBorders>
              <w:top w:val="nil"/>
              <w:left w:val="nil"/>
              <w:bottom w:val="single" w:sz="4" w:space="0" w:color="auto"/>
              <w:right w:val="nil"/>
            </w:tcBorders>
            <w:hideMark/>
          </w:tcPr>
          <w:p w14:paraId="64857DBA" w14:textId="77777777" w:rsidR="00A26E9C" w:rsidRDefault="00A26E9C" w:rsidP="00A26E9C">
            <w:pPr>
              <w:widowControl/>
              <w:ind w:firstLineChars="50" w:firstLine="120"/>
              <w:jc w:val="left"/>
              <w:rPr>
                <w:rFonts w:cs="Times New Roman"/>
                <w:sz w:val="24"/>
                <w:szCs w:val="24"/>
              </w:rPr>
            </w:pPr>
            <w:r>
              <w:rPr>
                <w:rFonts w:cs="Times New Roman"/>
                <w:sz w:val="24"/>
                <w:szCs w:val="24"/>
              </w:rPr>
              <w:t>Yes</w:t>
            </w:r>
          </w:p>
        </w:tc>
        <w:tc>
          <w:tcPr>
            <w:tcW w:w="963" w:type="pct"/>
            <w:tcBorders>
              <w:top w:val="nil"/>
              <w:left w:val="nil"/>
              <w:bottom w:val="single" w:sz="4" w:space="0" w:color="auto"/>
              <w:right w:val="nil"/>
            </w:tcBorders>
            <w:hideMark/>
          </w:tcPr>
          <w:p w14:paraId="70352CD2" w14:textId="77777777" w:rsidR="00A26E9C" w:rsidRDefault="00A26E9C" w:rsidP="00A26E9C">
            <w:pPr>
              <w:widowControl/>
              <w:jc w:val="center"/>
              <w:rPr>
                <w:rFonts w:cs="Times New Roman"/>
                <w:sz w:val="24"/>
                <w:szCs w:val="24"/>
              </w:rPr>
            </w:pPr>
            <w:r>
              <w:rPr>
                <w:rFonts w:cs="Times New Roman"/>
                <w:sz w:val="24"/>
                <w:szCs w:val="24"/>
              </w:rPr>
              <w:t>1.00 [Reference]</w:t>
            </w:r>
          </w:p>
        </w:tc>
        <w:tc>
          <w:tcPr>
            <w:tcW w:w="1136" w:type="pct"/>
            <w:tcBorders>
              <w:top w:val="nil"/>
              <w:left w:val="nil"/>
              <w:bottom w:val="single" w:sz="4" w:space="0" w:color="auto"/>
              <w:right w:val="nil"/>
            </w:tcBorders>
            <w:hideMark/>
          </w:tcPr>
          <w:p w14:paraId="430575D7" w14:textId="331F3818" w:rsidR="00A26E9C" w:rsidRDefault="00A26E9C" w:rsidP="00A26E9C">
            <w:pPr>
              <w:widowControl/>
              <w:ind w:firstLineChars="50" w:firstLine="120"/>
              <w:jc w:val="center"/>
              <w:rPr>
                <w:rFonts w:cs="Times New Roman"/>
                <w:sz w:val="24"/>
                <w:szCs w:val="24"/>
              </w:rPr>
            </w:pPr>
            <w:r w:rsidRPr="00A26E9C">
              <w:rPr>
                <w:rFonts w:cs="Times New Roman"/>
                <w:sz w:val="24"/>
                <w:szCs w:val="24"/>
              </w:rPr>
              <w:t>2.62 (0.57, 12.10)</w:t>
            </w:r>
          </w:p>
        </w:tc>
        <w:tc>
          <w:tcPr>
            <w:tcW w:w="1021" w:type="pct"/>
            <w:tcBorders>
              <w:top w:val="nil"/>
              <w:left w:val="nil"/>
              <w:bottom w:val="single" w:sz="4" w:space="0" w:color="auto"/>
              <w:right w:val="nil"/>
            </w:tcBorders>
            <w:hideMark/>
          </w:tcPr>
          <w:p w14:paraId="43869531" w14:textId="55EEA3A2" w:rsidR="00A26E9C" w:rsidRPr="008C32E9" w:rsidRDefault="00A26E9C" w:rsidP="00A26E9C">
            <w:pPr>
              <w:widowControl/>
              <w:ind w:firstLineChars="50" w:firstLine="120"/>
              <w:jc w:val="center"/>
              <w:rPr>
                <w:rFonts w:cs="Times New Roman"/>
                <w:sz w:val="24"/>
                <w:szCs w:val="24"/>
              </w:rPr>
            </w:pPr>
            <w:r w:rsidRPr="00A26E9C">
              <w:rPr>
                <w:rFonts w:cs="Times New Roman"/>
                <w:sz w:val="24"/>
                <w:szCs w:val="24"/>
              </w:rPr>
              <w:t>2.04 (0.65, 6.37)</w:t>
            </w:r>
          </w:p>
        </w:tc>
        <w:tc>
          <w:tcPr>
            <w:tcW w:w="858" w:type="pct"/>
            <w:tcBorders>
              <w:top w:val="nil"/>
              <w:left w:val="nil"/>
              <w:bottom w:val="single" w:sz="4" w:space="0" w:color="auto"/>
              <w:right w:val="nil"/>
            </w:tcBorders>
          </w:tcPr>
          <w:p w14:paraId="1D165BB5" w14:textId="77777777" w:rsidR="00A26E9C" w:rsidRPr="008C32E9" w:rsidRDefault="00A26E9C" w:rsidP="00A26E9C">
            <w:pPr>
              <w:widowControl/>
              <w:ind w:firstLineChars="50" w:firstLine="120"/>
              <w:jc w:val="center"/>
              <w:rPr>
                <w:rFonts w:cs="Times New Roman"/>
                <w:sz w:val="24"/>
                <w:szCs w:val="24"/>
              </w:rPr>
            </w:pPr>
          </w:p>
        </w:tc>
      </w:tr>
    </w:tbl>
    <w:p w14:paraId="23029069" w14:textId="77777777" w:rsidR="00553495" w:rsidRDefault="00553495" w:rsidP="00553495">
      <w:pPr>
        <w:rPr>
          <w:rFonts w:cs="Times New Roman"/>
          <w:bCs w:val="0"/>
          <w:sz w:val="24"/>
          <w:szCs w:val="24"/>
        </w:rPr>
      </w:pPr>
    </w:p>
    <w:p w14:paraId="346AE17D" w14:textId="5B89E272" w:rsidR="00553495" w:rsidRDefault="00553495" w:rsidP="00553495">
      <w:pPr>
        <w:rPr>
          <w:rFonts w:cs="Times New Roman"/>
          <w:bCs w:val="0"/>
          <w:sz w:val="24"/>
          <w:szCs w:val="24"/>
        </w:rPr>
      </w:pPr>
      <w:r>
        <w:rPr>
          <w:rFonts w:cs="Times New Roman"/>
          <w:bCs w:val="0"/>
          <w:sz w:val="24"/>
          <w:szCs w:val="24"/>
        </w:rPr>
        <w:t xml:space="preserve">The analysis was performed in </w:t>
      </w:r>
      <w:r w:rsidR="003351CA">
        <w:rPr>
          <w:rFonts w:cs="Times New Roman"/>
          <w:bCs w:val="0"/>
          <w:sz w:val="24"/>
          <w:szCs w:val="24"/>
        </w:rPr>
        <w:t>fully adjusted model</w:t>
      </w:r>
      <w:r>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outcomes).</w:t>
      </w:r>
    </w:p>
    <w:p w14:paraId="03594DFB" w14:textId="77777777" w:rsidR="00553495" w:rsidRDefault="00553495" w:rsidP="00553495">
      <w:pPr>
        <w:widowControl/>
        <w:jc w:val="left"/>
        <w:rPr>
          <w:rFonts w:cs="Times New Roman"/>
          <w:bCs w:val="0"/>
          <w:sz w:val="24"/>
          <w:szCs w:val="24"/>
        </w:rPr>
      </w:pPr>
      <w:r>
        <w:rPr>
          <w:rFonts w:cs="Times New Roman"/>
          <w:bCs w:val="0"/>
          <w:sz w:val="24"/>
          <w:szCs w:val="24"/>
        </w:rPr>
        <w:br w:type="page"/>
      </w:r>
    </w:p>
    <w:p w14:paraId="14115A4C" w14:textId="4D121BC9" w:rsidR="00553495" w:rsidRDefault="00553495" w:rsidP="00553495">
      <w:pPr>
        <w:widowControl/>
        <w:jc w:val="left"/>
        <w:rPr>
          <w:rFonts w:cs="Times New Roman"/>
          <w:bCs w:val="0"/>
          <w:sz w:val="20"/>
          <w:szCs w:val="20"/>
        </w:rPr>
      </w:pPr>
      <w:r>
        <w:rPr>
          <w:rFonts w:cs="Times New Roman"/>
          <w:b/>
          <w:bCs w:val="0"/>
          <w:sz w:val="24"/>
          <w:szCs w:val="24"/>
        </w:rPr>
        <w:lastRenderedPageBreak/>
        <w:t xml:space="preserve">Supplementary Table   </w:t>
      </w:r>
      <w:r w:rsidR="00A26E9C">
        <w:rPr>
          <w:rFonts w:cs="Times New Roman" w:hint="eastAsia"/>
          <w:b/>
          <w:bCs w:val="0"/>
          <w:sz w:val="24"/>
          <w:szCs w:val="24"/>
        </w:rPr>
        <w:t>2</w:t>
      </w:r>
      <w:r w:rsidR="00664B9E">
        <w:rPr>
          <w:rFonts w:cs="Times New Roman" w:hint="eastAsia"/>
          <w:b/>
          <w:bCs w:val="0"/>
          <w:sz w:val="24"/>
          <w:szCs w:val="24"/>
        </w:rPr>
        <w:t>5</w:t>
      </w:r>
      <w:r>
        <w:rPr>
          <w:rFonts w:cs="Times New Roman"/>
          <w:b/>
          <w:bCs w:val="0"/>
          <w:sz w:val="24"/>
          <w:szCs w:val="24"/>
        </w:rPr>
        <w:t xml:space="preserve">. Subgroup analyses of the associations between glycemic status and the risk of </w:t>
      </w:r>
      <w:bookmarkStart w:id="19" w:name="OLE_LINK5"/>
      <w:r>
        <w:rPr>
          <w:rFonts w:cs="Times New Roman" w:hint="eastAsia"/>
          <w:b/>
          <w:bCs w:val="0"/>
          <w:sz w:val="24"/>
          <w:szCs w:val="24"/>
        </w:rPr>
        <w:t>c</w:t>
      </w:r>
      <w:r w:rsidRPr="0098720C">
        <w:rPr>
          <w:rFonts w:cs="Times New Roman"/>
          <w:b/>
          <w:bCs w:val="0"/>
          <w:sz w:val="24"/>
          <w:szCs w:val="24"/>
        </w:rPr>
        <w:t>ardiovascular disease</w:t>
      </w:r>
      <w:r>
        <w:rPr>
          <w:rFonts w:cs="Times New Roman" w:hint="eastAsia"/>
          <w:b/>
          <w:bCs w:val="0"/>
          <w:sz w:val="24"/>
          <w:szCs w:val="24"/>
        </w:rPr>
        <w:t xml:space="preserve"> </w:t>
      </w:r>
      <w:bookmarkEnd w:id="19"/>
      <w:r w:rsidRPr="0098720C">
        <w:rPr>
          <w:rFonts w:cs="Times New Roman"/>
          <w:b/>
          <w:bCs w:val="0"/>
          <w:sz w:val="24"/>
          <w:szCs w:val="24"/>
        </w:rPr>
        <w:t>mortality</w:t>
      </w:r>
      <w:r w:rsidRPr="00A22FEA">
        <w:rPr>
          <w:rFonts w:cs="Times New Roman"/>
          <w:b/>
          <w:bCs w:val="0"/>
          <w:sz w:val="24"/>
          <w:szCs w:val="24"/>
        </w:rPr>
        <w:t xml:space="preserve"> </w:t>
      </w:r>
      <w:r>
        <w:rPr>
          <w:rFonts w:cs="Times New Roman"/>
          <w:b/>
          <w:bCs w:val="0"/>
          <w:kern w:val="0"/>
          <w:sz w:val="24"/>
          <w:szCs w:val="24"/>
        </w:rPr>
        <w:t>in the UKB cohort (</w:t>
      </w:r>
      <w:r w:rsidR="00A26E9C">
        <w:rPr>
          <w:rFonts w:cs="Times New Roman" w:hint="eastAsia"/>
          <w:b/>
          <w:bCs w:val="0"/>
          <w:kern w:val="0"/>
          <w:sz w:val="24"/>
          <w:szCs w:val="24"/>
        </w:rPr>
        <w:t>WHO</w:t>
      </w:r>
      <w:r>
        <w:rPr>
          <w:rFonts w:cs="Times New Roman"/>
          <w:b/>
          <w:bCs w:val="0"/>
          <w:kern w:val="0"/>
          <w:sz w:val="24"/>
          <w:szCs w:val="24"/>
        </w:rPr>
        <w:t xml:space="preserve">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553495" w14:paraId="18321476" w14:textId="77777777" w:rsidTr="0095684A">
        <w:tc>
          <w:tcPr>
            <w:tcW w:w="1022" w:type="pct"/>
            <w:vMerge w:val="restart"/>
            <w:tcBorders>
              <w:top w:val="single" w:sz="4" w:space="0" w:color="auto"/>
              <w:left w:val="nil"/>
              <w:bottom w:val="single" w:sz="4" w:space="0" w:color="auto"/>
              <w:right w:val="nil"/>
            </w:tcBorders>
            <w:vAlign w:val="center"/>
            <w:hideMark/>
          </w:tcPr>
          <w:p w14:paraId="78C1CD5A" w14:textId="77777777" w:rsidR="00553495" w:rsidRDefault="00553495" w:rsidP="0095684A">
            <w:pPr>
              <w:widowControl/>
              <w:jc w:val="left"/>
              <w:rPr>
                <w:rFonts w:cs="Times New Roman"/>
                <w:sz w:val="24"/>
                <w:szCs w:val="24"/>
              </w:rPr>
            </w:pPr>
            <w:r>
              <w:rPr>
                <w:rFonts w:cs="Times New Roman"/>
                <w:sz w:val="24"/>
                <w:szCs w:val="24"/>
              </w:rPr>
              <w:t>Subgroup</w:t>
            </w:r>
          </w:p>
        </w:tc>
        <w:tc>
          <w:tcPr>
            <w:tcW w:w="3120" w:type="pct"/>
            <w:gridSpan w:val="3"/>
            <w:tcBorders>
              <w:top w:val="single" w:sz="4" w:space="0" w:color="auto"/>
              <w:left w:val="nil"/>
              <w:bottom w:val="single" w:sz="4" w:space="0" w:color="auto"/>
              <w:right w:val="nil"/>
            </w:tcBorders>
            <w:hideMark/>
          </w:tcPr>
          <w:p w14:paraId="3DEFFB4B" w14:textId="77777777" w:rsidR="00553495" w:rsidRDefault="00553495" w:rsidP="0095684A">
            <w:pPr>
              <w:widowControl/>
              <w:jc w:val="center"/>
              <w:rPr>
                <w:rFonts w:cs="Times New Roman"/>
                <w:sz w:val="24"/>
                <w:szCs w:val="24"/>
              </w:rPr>
            </w:pPr>
            <w:r>
              <w:rPr>
                <w:rFonts w:cs="Times New Roman"/>
                <w:sz w:val="24"/>
                <w:szCs w:val="24"/>
              </w:rPr>
              <w:t>Groups</w:t>
            </w:r>
          </w:p>
        </w:tc>
        <w:tc>
          <w:tcPr>
            <w:tcW w:w="858" w:type="pct"/>
            <w:vMerge w:val="restart"/>
            <w:tcBorders>
              <w:top w:val="single" w:sz="4" w:space="0" w:color="auto"/>
              <w:left w:val="nil"/>
              <w:bottom w:val="single" w:sz="4" w:space="0" w:color="auto"/>
              <w:right w:val="nil"/>
            </w:tcBorders>
            <w:vAlign w:val="center"/>
            <w:hideMark/>
          </w:tcPr>
          <w:p w14:paraId="3A8840FE" w14:textId="77777777" w:rsidR="00553495" w:rsidRDefault="00553495" w:rsidP="0095684A">
            <w:pPr>
              <w:widowControl/>
              <w:jc w:val="center"/>
              <w:rPr>
                <w:rFonts w:cs="Times New Roman"/>
                <w:sz w:val="24"/>
                <w:szCs w:val="24"/>
              </w:rPr>
            </w:pPr>
            <w:r>
              <w:rPr>
                <w:rFonts w:cs="Times New Roman"/>
                <w:i/>
                <w:iCs/>
                <w:sz w:val="24"/>
                <w:szCs w:val="24"/>
              </w:rPr>
              <w:t>P</w:t>
            </w:r>
            <w:r>
              <w:rPr>
                <w:rFonts w:cs="Times New Roman"/>
                <w:sz w:val="24"/>
                <w:szCs w:val="24"/>
              </w:rPr>
              <w:t xml:space="preserve"> for interaction</w:t>
            </w:r>
          </w:p>
        </w:tc>
      </w:tr>
      <w:tr w:rsidR="00553495" w14:paraId="5594C870" w14:textId="77777777" w:rsidTr="0095684A">
        <w:tc>
          <w:tcPr>
            <w:tcW w:w="0" w:type="auto"/>
            <w:vMerge/>
            <w:tcBorders>
              <w:top w:val="single" w:sz="4" w:space="0" w:color="auto"/>
              <w:left w:val="nil"/>
              <w:bottom w:val="single" w:sz="4" w:space="0" w:color="auto"/>
              <w:right w:val="nil"/>
            </w:tcBorders>
            <w:vAlign w:val="center"/>
            <w:hideMark/>
          </w:tcPr>
          <w:p w14:paraId="5447B195" w14:textId="77777777" w:rsidR="00553495" w:rsidRDefault="00553495" w:rsidP="0095684A">
            <w:pPr>
              <w:widowControl/>
              <w:jc w:val="left"/>
              <w:rPr>
                <w:rFonts w:cs="Times New Roman"/>
                <w:sz w:val="24"/>
                <w:szCs w:val="24"/>
              </w:rPr>
            </w:pPr>
          </w:p>
        </w:tc>
        <w:tc>
          <w:tcPr>
            <w:tcW w:w="963" w:type="pct"/>
            <w:tcBorders>
              <w:top w:val="single" w:sz="4" w:space="0" w:color="auto"/>
              <w:left w:val="nil"/>
              <w:bottom w:val="single" w:sz="4" w:space="0" w:color="auto"/>
              <w:right w:val="nil"/>
            </w:tcBorders>
            <w:hideMark/>
          </w:tcPr>
          <w:p w14:paraId="5D747C3E" w14:textId="77777777" w:rsidR="00553495" w:rsidRDefault="00553495" w:rsidP="0095684A">
            <w:pPr>
              <w:widowControl/>
              <w:jc w:val="center"/>
              <w:rPr>
                <w:rFonts w:cs="Times New Roman"/>
                <w:sz w:val="24"/>
                <w:szCs w:val="24"/>
              </w:rPr>
            </w:pPr>
            <w:r>
              <w:rPr>
                <w:rFonts w:cs="Times New Roman"/>
                <w:sz w:val="24"/>
                <w:szCs w:val="24"/>
              </w:rPr>
              <w:t>Normoglycemia</w:t>
            </w:r>
          </w:p>
        </w:tc>
        <w:tc>
          <w:tcPr>
            <w:tcW w:w="1136" w:type="pct"/>
            <w:tcBorders>
              <w:top w:val="single" w:sz="4" w:space="0" w:color="auto"/>
              <w:left w:val="nil"/>
              <w:bottom w:val="single" w:sz="4" w:space="0" w:color="auto"/>
              <w:right w:val="nil"/>
            </w:tcBorders>
            <w:hideMark/>
          </w:tcPr>
          <w:p w14:paraId="58CF2B91" w14:textId="77777777" w:rsidR="00553495" w:rsidRDefault="00553495" w:rsidP="0095684A">
            <w:pPr>
              <w:widowControl/>
              <w:jc w:val="center"/>
              <w:rPr>
                <w:rFonts w:cs="Times New Roman"/>
                <w:sz w:val="24"/>
                <w:szCs w:val="24"/>
              </w:rPr>
            </w:pPr>
            <w:r>
              <w:rPr>
                <w:rFonts w:cs="Times New Roman"/>
                <w:sz w:val="24"/>
                <w:szCs w:val="24"/>
              </w:rPr>
              <w:t>Prediabetes</w:t>
            </w:r>
          </w:p>
        </w:tc>
        <w:tc>
          <w:tcPr>
            <w:tcW w:w="1021" w:type="pct"/>
            <w:tcBorders>
              <w:top w:val="single" w:sz="4" w:space="0" w:color="auto"/>
              <w:left w:val="nil"/>
              <w:bottom w:val="single" w:sz="4" w:space="0" w:color="auto"/>
              <w:right w:val="nil"/>
            </w:tcBorders>
            <w:hideMark/>
          </w:tcPr>
          <w:p w14:paraId="1EC739BC" w14:textId="77777777" w:rsidR="00553495" w:rsidRDefault="00553495" w:rsidP="0095684A">
            <w:pPr>
              <w:widowControl/>
              <w:jc w:val="center"/>
              <w:rPr>
                <w:rFonts w:cs="Times New Roman"/>
                <w:sz w:val="24"/>
                <w:szCs w:val="24"/>
              </w:rPr>
            </w:pPr>
            <w:r>
              <w:rPr>
                <w:rFonts w:cs="Times New Roman"/>
                <w:sz w:val="24"/>
                <w:szCs w:val="24"/>
              </w:rPr>
              <w:t>T2DM</w:t>
            </w:r>
          </w:p>
        </w:tc>
        <w:tc>
          <w:tcPr>
            <w:tcW w:w="0" w:type="auto"/>
            <w:vMerge/>
            <w:tcBorders>
              <w:top w:val="single" w:sz="4" w:space="0" w:color="auto"/>
              <w:left w:val="nil"/>
              <w:bottom w:val="single" w:sz="4" w:space="0" w:color="auto"/>
              <w:right w:val="nil"/>
            </w:tcBorders>
            <w:vAlign w:val="center"/>
            <w:hideMark/>
          </w:tcPr>
          <w:p w14:paraId="5BFEB5E4" w14:textId="77777777" w:rsidR="00553495" w:rsidRDefault="00553495" w:rsidP="0095684A">
            <w:pPr>
              <w:widowControl/>
              <w:jc w:val="left"/>
              <w:rPr>
                <w:rFonts w:cs="Times New Roman"/>
                <w:sz w:val="24"/>
                <w:szCs w:val="24"/>
              </w:rPr>
            </w:pPr>
          </w:p>
        </w:tc>
      </w:tr>
      <w:tr w:rsidR="00A26E9C" w14:paraId="27CC0BA9" w14:textId="77777777" w:rsidTr="0095684A">
        <w:tc>
          <w:tcPr>
            <w:tcW w:w="1022" w:type="pct"/>
            <w:tcBorders>
              <w:top w:val="single" w:sz="4" w:space="0" w:color="auto"/>
              <w:left w:val="nil"/>
              <w:bottom w:val="nil"/>
              <w:right w:val="nil"/>
            </w:tcBorders>
            <w:hideMark/>
          </w:tcPr>
          <w:p w14:paraId="47DA5E02" w14:textId="77777777" w:rsidR="00A26E9C" w:rsidRDefault="00A26E9C" w:rsidP="00A26E9C">
            <w:pPr>
              <w:widowControl/>
              <w:jc w:val="left"/>
              <w:rPr>
                <w:rFonts w:cs="Times New Roman"/>
                <w:sz w:val="24"/>
                <w:szCs w:val="24"/>
              </w:rPr>
            </w:pPr>
            <w:r>
              <w:rPr>
                <w:rFonts w:cs="Times New Roman"/>
                <w:sz w:val="24"/>
                <w:szCs w:val="24"/>
              </w:rPr>
              <w:t>Age (years)</w:t>
            </w:r>
          </w:p>
        </w:tc>
        <w:tc>
          <w:tcPr>
            <w:tcW w:w="963" w:type="pct"/>
            <w:tcBorders>
              <w:top w:val="single" w:sz="4" w:space="0" w:color="auto"/>
              <w:left w:val="nil"/>
              <w:bottom w:val="nil"/>
              <w:right w:val="nil"/>
            </w:tcBorders>
          </w:tcPr>
          <w:p w14:paraId="1F554D18" w14:textId="77777777" w:rsidR="00A26E9C" w:rsidRPr="0098720C" w:rsidRDefault="00A26E9C" w:rsidP="00A26E9C">
            <w:pPr>
              <w:widowControl/>
              <w:jc w:val="center"/>
              <w:rPr>
                <w:rFonts w:cs="Times New Roman"/>
                <w:sz w:val="24"/>
                <w:szCs w:val="24"/>
              </w:rPr>
            </w:pPr>
          </w:p>
        </w:tc>
        <w:tc>
          <w:tcPr>
            <w:tcW w:w="1136" w:type="pct"/>
            <w:tcBorders>
              <w:top w:val="single" w:sz="4" w:space="0" w:color="auto"/>
              <w:left w:val="nil"/>
              <w:bottom w:val="nil"/>
              <w:right w:val="nil"/>
            </w:tcBorders>
          </w:tcPr>
          <w:p w14:paraId="267B4772" w14:textId="77777777" w:rsidR="00A26E9C" w:rsidRPr="0098720C" w:rsidRDefault="00A26E9C" w:rsidP="00A26E9C">
            <w:pPr>
              <w:widowControl/>
              <w:jc w:val="center"/>
              <w:rPr>
                <w:rFonts w:cs="Times New Roman"/>
                <w:sz w:val="24"/>
                <w:szCs w:val="24"/>
              </w:rPr>
            </w:pPr>
          </w:p>
        </w:tc>
        <w:tc>
          <w:tcPr>
            <w:tcW w:w="1021" w:type="pct"/>
            <w:tcBorders>
              <w:top w:val="single" w:sz="4" w:space="0" w:color="auto"/>
              <w:left w:val="nil"/>
              <w:bottom w:val="nil"/>
              <w:right w:val="nil"/>
            </w:tcBorders>
          </w:tcPr>
          <w:p w14:paraId="62709CF4" w14:textId="77777777" w:rsidR="00A26E9C" w:rsidRPr="0098720C" w:rsidRDefault="00A26E9C" w:rsidP="00A26E9C">
            <w:pPr>
              <w:widowControl/>
              <w:jc w:val="center"/>
              <w:rPr>
                <w:rFonts w:cs="Times New Roman"/>
                <w:sz w:val="24"/>
                <w:szCs w:val="24"/>
              </w:rPr>
            </w:pPr>
          </w:p>
        </w:tc>
        <w:tc>
          <w:tcPr>
            <w:tcW w:w="858" w:type="pct"/>
            <w:tcBorders>
              <w:top w:val="single" w:sz="4" w:space="0" w:color="auto"/>
              <w:left w:val="nil"/>
              <w:bottom w:val="nil"/>
              <w:right w:val="nil"/>
            </w:tcBorders>
            <w:hideMark/>
          </w:tcPr>
          <w:p w14:paraId="154233DB" w14:textId="23DFD937" w:rsidR="00A26E9C" w:rsidRPr="0098720C" w:rsidRDefault="00A26E9C" w:rsidP="00A26E9C">
            <w:pPr>
              <w:widowControl/>
              <w:jc w:val="center"/>
              <w:rPr>
                <w:rFonts w:cs="Times New Roman"/>
                <w:sz w:val="24"/>
                <w:szCs w:val="24"/>
              </w:rPr>
            </w:pPr>
            <w:r w:rsidRPr="00A26E9C">
              <w:rPr>
                <w:rFonts w:cs="Times New Roman"/>
                <w:sz w:val="24"/>
                <w:szCs w:val="24"/>
              </w:rPr>
              <w:t>0.012</w:t>
            </w:r>
          </w:p>
        </w:tc>
      </w:tr>
      <w:tr w:rsidR="00A26E9C" w14:paraId="5DCCC46D" w14:textId="77777777" w:rsidTr="0095684A">
        <w:tc>
          <w:tcPr>
            <w:tcW w:w="1022" w:type="pct"/>
            <w:hideMark/>
          </w:tcPr>
          <w:p w14:paraId="59E82796" w14:textId="77777777" w:rsidR="00A26E9C" w:rsidRDefault="00A26E9C" w:rsidP="00A26E9C">
            <w:pPr>
              <w:widowControl/>
              <w:ind w:firstLineChars="50" w:firstLine="120"/>
              <w:jc w:val="left"/>
              <w:rPr>
                <w:rFonts w:cs="Times New Roman"/>
                <w:sz w:val="24"/>
                <w:szCs w:val="24"/>
              </w:rPr>
            </w:pPr>
            <w:r>
              <w:rPr>
                <w:rFonts w:cs="Times New Roman"/>
                <w:sz w:val="24"/>
                <w:szCs w:val="24"/>
              </w:rPr>
              <w:t>&lt; 65</w:t>
            </w:r>
          </w:p>
        </w:tc>
        <w:tc>
          <w:tcPr>
            <w:tcW w:w="963" w:type="pct"/>
            <w:hideMark/>
          </w:tcPr>
          <w:p w14:paraId="3A43937D"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4D7DEEC3" w14:textId="62E0A364" w:rsidR="00A26E9C" w:rsidRPr="0098720C" w:rsidRDefault="00A26E9C" w:rsidP="00A26E9C">
            <w:pPr>
              <w:widowControl/>
              <w:jc w:val="center"/>
              <w:rPr>
                <w:rFonts w:cs="Times New Roman"/>
                <w:sz w:val="24"/>
                <w:szCs w:val="24"/>
              </w:rPr>
            </w:pPr>
            <w:r w:rsidRPr="00A26E9C">
              <w:rPr>
                <w:rFonts w:cs="Times New Roman"/>
                <w:sz w:val="24"/>
                <w:szCs w:val="24"/>
              </w:rPr>
              <w:t>2.02 (1.67, 2.44)</w:t>
            </w:r>
          </w:p>
        </w:tc>
        <w:tc>
          <w:tcPr>
            <w:tcW w:w="1021" w:type="pct"/>
            <w:hideMark/>
          </w:tcPr>
          <w:p w14:paraId="733D8C33" w14:textId="2DBF1B64" w:rsidR="00A26E9C" w:rsidRPr="0098720C" w:rsidRDefault="00A26E9C" w:rsidP="00A26E9C">
            <w:pPr>
              <w:widowControl/>
              <w:jc w:val="center"/>
              <w:rPr>
                <w:rFonts w:cs="Times New Roman"/>
                <w:sz w:val="24"/>
                <w:szCs w:val="24"/>
              </w:rPr>
            </w:pPr>
            <w:r w:rsidRPr="00A26E9C">
              <w:rPr>
                <w:rFonts w:cs="Times New Roman"/>
                <w:sz w:val="24"/>
                <w:szCs w:val="24"/>
              </w:rPr>
              <w:t>2.55 (2.14, 3.04)</w:t>
            </w:r>
          </w:p>
        </w:tc>
        <w:tc>
          <w:tcPr>
            <w:tcW w:w="858" w:type="pct"/>
          </w:tcPr>
          <w:p w14:paraId="1B3866CF" w14:textId="77777777" w:rsidR="00A26E9C" w:rsidRPr="0098720C" w:rsidRDefault="00A26E9C" w:rsidP="00A26E9C">
            <w:pPr>
              <w:widowControl/>
              <w:jc w:val="center"/>
              <w:rPr>
                <w:rFonts w:cs="Times New Roman"/>
                <w:sz w:val="24"/>
                <w:szCs w:val="24"/>
              </w:rPr>
            </w:pPr>
          </w:p>
        </w:tc>
      </w:tr>
      <w:tr w:rsidR="00A26E9C" w14:paraId="5DB17A81" w14:textId="77777777" w:rsidTr="0095684A">
        <w:tc>
          <w:tcPr>
            <w:tcW w:w="1022" w:type="pct"/>
            <w:hideMark/>
          </w:tcPr>
          <w:p w14:paraId="13987067" w14:textId="77777777" w:rsidR="00A26E9C" w:rsidRDefault="00A26E9C" w:rsidP="00A26E9C">
            <w:pPr>
              <w:widowControl/>
              <w:ind w:firstLineChars="50" w:firstLine="120"/>
              <w:jc w:val="left"/>
              <w:rPr>
                <w:rFonts w:cs="Times New Roman"/>
                <w:sz w:val="24"/>
                <w:szCs w:val="24"/>
              </w:rPr>
            </w:pPr>
            <w:r>
              <w:rPr>
                <w:rFonts w:cs="Times New Roman"/>
                <w:sz w:val="24"/>
                <w:szCs w:val="24"/>
              </w:rPr>
              <w:t>≥ 65</w:t>
            </w:r>
          </w:p>
        </w:tc>
        <w:tc>
          <w:tcPr>
            <w:tcW w:w="963" w:type="pct"/>
            <w:hideMark/>
          </w:tcPr>
          <w:p w14:paraId="5A1CDAFC"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2009DEE6" w14:textId="388B46DC" w:rsidR="00A26E9C" w:rsidRPr="0098720C" w:rsidRDefault="00A26E9C" w:rsidP="00A26E9C">
            <w:pPr>
              <w:widowControl/>
              <w:jc w:val="center"/>
              <w:rPr>
                <w:rFonts w:cs="Times New Roman"/>
                <w:sz w:val="24"/>
                <w:szCs w:val="24"/>
              </w:rPr>
            </w:pPr>
            <w:r w:rsidRPr="00A26E9C">
              <w:rPr>
                <w:rFonts w:cs="Times New Roman"/>
                <w:sz w:val="24"/>
                <w:szCs w:val="24"/>
              </w:rPr>
              <w:t>2.17 (1.77, 2.64)</w:t>
            </w:r>
          </w:p>
        </w:tc>
        <w:tc>
          <w:tcPr>
            <w:tcW w:w="1021" w:type="pct"/>
            <w:hideMark/>
          </w:tcPr>
          <w:p w14:paraId="35B8DFDE" w14:textId="39CE8E29" w:rsidR="00A26E9C" w:rsidRPr="0098720C" w:rsidRDefault="00A26E9C" w:rsidP="00A26E9C">
            <w:pPr>
              <w:widowControl/>
              <w:jc w:val="center"/>
              <w:rPr>
                <w:rFonts w:cs="Times New Roman"/>
                <w:sz w:val="24"/>
                <w:szCs w:val="24"/>
              </w:rPr>
            </w:pPr>
            <w:r w:rsidRPr="00A26E9C">
              <w:rPr>
                <w:rFonts w:cs="Times New Roman"/>
                <w:sz w:val="24"/>
                <w:szCs w:val="24"/>
              </w:rPr>
              <w:t>1.69 (1.34, 2.13)</w:t>
            </w:r>
          </w:p>
        </w:tc>
        <w:tc>
          <w:tcPr>
            <w:tcW w:w="858" w:type="pct"/>
          </w:tcPr>
          <w:p w14:paraId="107117FA" w14:textId="77777777" w:rsidR="00A26E9C" w:rsidRPr="0098720C" w:rsidRDefault="00A26E9C" w:rsidP="00A26E9C">
            <w:pPr>
              <w:widowControl/>
              <w:jc w:val="center"/>
              <w:rPr>
                <w:rFonts w:cs="Times New Roman"/>
                <w:sz w:val="24"/>
                <w:szCs w:val="24"/>
              </w:rPr>
            </w:pPr>
          </w:p>
        </w:tc>
      </w:tr>
      <w:tr w:rsidR="00A26E9C" w14:paraId="269306A1" w14:textId="77777777" w:rsidTr="0095684A">
        <w:tc>
          <w:tcPr>
            <w:tcW w:w="1022" w:type="pct"/>
            <w:hideMark/>
          </w:tcPr>
          <w:p w14:paraId="7CB598E7" w14:textId="77777777" w:rsidR="00A26E9C" w:rsidRDefault="00A26E9C" w:rsidP="00A26E9C">
            <w:pPr>
              <w:widowControl/>
              <w:jc w:val="left"/>
              <w:rPr>
                <w:rFonts w:cs="Times New Roman"/>
                <w:sz w:val="24"/>
                <w:szCs w:val="24"/>
              </w:rPr>
            </w:pPr>
            <w:r>
              <w:rPr>
                <w:rFonts w:cs="Times New Roman"/>
                <w:sz w:val="24"/>
                <w:szCs w:val="24"/>
              </w:rPr>
              <w:t>Sex</w:t>
            </w:r>
          </w:p>
        </w:tc>
        <w:tc>
          <w:tcPr>
            <w:tcW w:w="963" w:type="pct"/>
          </w:tcPr>
          <w:p w14:paraId="5DB7C14A" w14:textId="77777777" w:rsidR="00A26E9C" w:rsidRPr="0098720C" w:rsidRDefault="00A26E9C" w:rsidP="00A26E9C">
            <w:pPr>
              <w:widowControl/>
              <w:jc w:val="center"/>
              <w:rPr>
                <w:rFonts w:cs="Times New Roman"/>
                <w:sz w:val="24"/>
                <w:szCs w:val="24"/>
              </w:rPr>
            </w:pPr>
          </w:p>
        </w:tc>
        <w:tc>
          <w:tcPr>
            <w:tcW w:w="1136" w:type="pct"/>
          </w:tcPr>
          <w:p w14:paraId="6D7F18F5" w14:textId="77777777" w:rsidR="00A26E9C" w:rsidRPr="0098720C" w:rsidRDefault="00A26E9C" w:rsidP="00A26E9C">
            <w:pPr>
              <w:widowControl/>
              <w:jc w:val="center"/>
              <w:rPr>
                <w:rFonts w:cs="Times New Roman"/>
                <w:sz w:val="24"/>
                <w:szCs w:val="24"/>
              </w:rPr>
            </w:pPr>
          </w:p>
        </w:tc>
        <w:tc>
          <w:tcPr>
            <w:tcW w:w="1021" w:type="pct"/>
          </w:tcPr>
          <w:p w14:paraId="3FED707B" w14:textId="77777777" w:rsidR="00A26E9C" w:rsidRPr="0098720C" w:rsidRDefault="00A26E9C" w:rsidP="00A26E9C">
            <w:pPr>
              <w:widowControl/>
              <w:jc w:val="center"/>
              <w:rPr>
                <w:rFonts w:cs="Times New Roman"/>
                <w:sz w:val="24"/>
                <w:szCs w:val="24"/>
              </w:rPr>
            </w:pPr>
          </w:p>
        </w:tc>
        <w:tc>
          <w:tcPr>
            <w:tcW w:w="858" w:type="pct"/>
            <w:hideMark/>
          </w:tcPr>
          <w:p w14:paraId="1300F3BB" w14:textId="140C4166" w:rsidR="00A26E9C" w:rsidRPr="0098720C" w:rsidRDefault="00A26E9C" w:rsidP="00A26E9C">
            <w:pPr>
              <w:widowControl/>
              <w:jc w:val="center"/>
              <w:rPr>
                <w:rFonts w:cs="Times New Roman"/>
                <w:sz w:val="24"/>
                <w:szCs w:val="24"/>
              </w:rPr>
            </w:pPr>
            <w:r w:rsidRPr="00A26E9C">
              <w:rPr>
                <w:rFonts w:cs="Times New Roman"/>
                <w:sz w:val="24"/>
                <w:szCs w:val="24"/>
              </w:rPr>
              <w:t>0.086</w:t>
            </w:r>
          </w:p>
        </w:tc>
      </w:tr>
      <w:tr w:rsidR="00A26E9C" w14:paraId="2ACAAF53" w14:textId="77777777" w:rsidTr="0095684A">
        <w:tc>
          <w:tcPr>
            <w:tcW w:w="1022" w:type="pct"/>
            <w:hideMark/>
          </w:tcPr>
          <w:p w14:paraId="71722314" w14:textId="77777777" w:rsidR="00A26E9C" w:rsidRDefault="00A26E9C" w:rsidP="00A26E9C">
            <w:pPr>
              <w:widowControl/>
              <w:ind w:firstLineChars="50" w:firstLine="120"/>
              <w:jc w:val="left"/>
              <w:rPr>
                <w:rFonts w:cs="Times New Roman"/>
                <w:sz w:val="24"/>
                <w:szCs w:val="24"/>
              </w:rPr>
            </w:pPr>
            <w:r>
              <w:rPr>
                <w:rFonts w:cs="Times New Roman"/>
                <w:sz w:val="24"/>
                <w:szCs w:val="24"/>
              </w:rPr>
              <w:t>Female</w:t>
            </w:r>
          </w:p>
        </w:tc>
        <w:tc>
          <w:tcPr>
            <w:tcW w:w="963" w:type="pct"/>
            <w:hideMark/>
          </w:tcPr>
          <w:p w14:paraId="42B8B93E" w14:textId="77777777" w:rsidR="00A26E9C" w:rsidRPr="0098720C" w:rsidRDefault="00A26E9C" w:rsidP="00A26E9C">
            <w:pPr>
              <w:widowControl/>
              <w:jc w:val="center"/>
              <w:rPr>
                <w:sz w:val="24"/>
                <w:szCs w:val="24"/>
              </w:rPr>
            </w:pPr>
            <w:r w:rsidRPr="0098720C">
              <w:rPr>
                <w:sz w:val="24"/>
                <w:szCs w:val="24"/>
              </w:rPr>
              <w:t>1.00 [Reference]</w:t>
            </w:r>
          </w:p>
        </w:tc>
        <w:tc>
          <w:tcPr>
            <w:tcW w:w="1136" w:type="pct"/>
            <w:hideMark/>
          </w:tcPr>
          <w:p w14:paraId="43A7467B" w14:textId="64D6E1FF" w:rsidR="00A26E9C" w:rsidRPr="0098720C" w:rsidRDefault="00A26E9C" w:rsidP="00A26E9C">
            <w:pPr>
              <w:widowControl/>
              <w:jc w:val="center"/>
              <w:rPr>
                <w:rFonts w:cs="Times New Roman"/>
                <w:sz w:val="24"/>
                <w:szCs w:val="24"/>
              </w:rPr>
            </w:pPr>
            <w:r w:rsidRPr="00A26E9C">
              <w:rPr>
                <w:rFonts w:cs="Times New Roman"/>
                <w:sz w:val="24"/>
                <w:szCs w:val="24"/>
              </w:rPr>
              <w:t>2.53 (2.05, 3.12)</w:t>
            </w:r>
          </w:p>
        </w:tc>
        <w:tc>
          <w:tcPr>
            <w:tcW w:w="1021" w:type="pct"/>
            <w:hideMark/>
          </w:tcPr>
          <w:p w14:paraId="0347B70D" w14:textId="464634C9" w:rsidR="00A26E9C" w:rsidRPr="0098720C" w:rsidRDefault="00A26E9C" w:rsidP="00A26E9C">
            <w:pPr>
              <w:widowControl/>
              <w:jc w:val="center"/>
              <w:rPr>
                <w:rFonts w:cs="Times New Roman"/>
                <w:sz w:val="24"/>
                <w:szCs w:val="24"/>
              </w:rPr>
            </w:pPr>
            <w:r w:rsidRPr="00A26E9C">
              <w:rPr>
                <w:rFonts w:cs="Times New Roman"/>
                <w:sz w:val="24"/>
                <w:szCs w:val="24"/>
              </w:rPr>
              <w:t>2.32 (1.81, 2.97)</w:t>
            </w:r>
          </w:p>
        </w:tc>
        <w:tc>
          <w:tcPr>
            <w:tcW w:w="858" w:type="pct"/>
          </w:tcPr>
          <w:p w14:paraId="71462372" w14:textId="77777777" w:rsidR="00A26E9C" w:rsidRPr="0098720C" w:rsidRDefault="00A26E9C" w:rsidP="00A26E9C">
            <w:pPr>
              <w:widowControl/>
              <w:jc w:val="center"/>
              <w:rPr>
                <w:rFonts w:cs="Times New Roman"/>
                <w:sz w:val="24"/>
                <w:szCs w:val="24"/>
              </w:rPr>
            </w:pPr>
          </w:p>
        </w:tc>
      </w:tr>
      <w:tr w:rsidR="00A26E9C" w14:paraId="6294D05B" w14:textId="77777777" w:rsidTr="0095684A">
        <w:tc>
          <w:tcPr>
            <w:tcW w:w="1022" w:type="pct"/>
            <w:hideMark/>
          </w:tcPr>
          <w:p w14:paraId="3CB4C4B7" w14:textId="77777777" w:rsidR="00A26E9C" w:rsidRDefault="00A26E9C" w:rsidP="00A26E9C">
            <w:pPr>
              <w:widowControl/>
              <w:ind w:firstLineChars="50" w:firstLine="120"/>
              <w:jc w:val="left"/>
              <w:rPr>
                <w:rFonts w:cs="Times New Roman"/>
                <w:sz w:val="24"/>
                <w:szCs w:val="24"/>
              </w:rPr>
            </w:pPr>
            <w:r>
              <w:rPr>
                <w:rFonts w:cs="Times New Roman"/>
                <w:sz w:val="24"/>
                <w:szCs w:val="24"/>
              </w:rPr>
              <w:t>Male</w:t>
            </w:r>
          </w:p>
        </w:tc>
        <w:tc>
          <w:tcPr>
            <w:tcW w:w="963" w:type="pct"/>
            <w:hideMark/>
          </w:tcPr>
          <w:p w14:paraId="7DEB77D8"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4D6191BA" w14:textId="29F14084" w:rsidR="00A26E9C" w:rsidRPr="0098720C" w:rsidRDefault="00A26E9C" w:rsidP="00A26E9C">
            <w:pPr>
              <w:widowControl/>
              <w:jc w:val="center"/>
              <w:rPr>
                <w:rFonts w:cs="Times New Roman"/>
                <w:sz w:val="24"/>
                <w:szCs w:val="24"/>
              </w:rPr>
            </w:pPr>
            <w:r w:rsidRPr="00A26E9C">
              <w:rPr>
                <w:rFonts w:cs="Times New Roman"/>
                <w:sz w:val="24"/>
                <w:szCs w:val="24"/>
              </w:rPr>
              <w:t>1.85 (1.54, 2.22)</w:t>
            </w:r>
          </w:p>
        </w:tc>
        <w:tc>
          <w:tcPr>
            <w:tcW w:w="1021" w:type="pct"/>
            <w:hideMark/>
          </w:tcPr>
          <w:p w14:paraId="33207AF1" w14:textId="15977CF3" w:rsidR="00A26E9C" w:rsidRPr="0098720C" w:rsidRDefault="00A26E9C" w:rsidP="00A26E9C">
            <w:pPr>
              <w:widowControl/>
              <w:jc w:val="center"/>
              <w:rPr>
                <w:rFonts w:cs="Times New Roman"/>
                <w:sz w:val="24"/>
                <w:szCs w:val="24"/>
              </w:rPr>
            </w:pPr>
            <w:r w:rsidRPr="00A26E9C">
              <w:rPr>
                <w:rFonts w:cs="Times New Roman"/>
                <w:sz w:val="24"/>
                <w:szCs w:val="24"/>
              </w:rPr>
              <w:t>2.11 (1.78, 2.50)</w:t>
            </w:r>
          </w:p>
        </w:tc>
        <w:tc>
          <w:tcPr>
            <w:tcW w:w="858" w:type="pct"/>
          </w:tcPr>
          <w:p w14:paraId="00193863" w14:textId="77777777" w:rsidR="00A26E9C" w:rsidRPr="0098720C" w:rsidRDefault="00A26E9C" w:rsidP="00A26E9C">
            <w:pPr>
              <w:widowControl/>
              <w:jc w:val="center"/>
              <w:rPr>
                <w:rFonts w:cs="Times New Roman"/>
                <w:sz w:val="24"/>
                <w:szCs w:val="24"/>
              </w:rPr>
            </w:pPr>
          </w:p>
        </w:tc>
      </w:tr>
      <w:tr w:rsidR="00A26E9C" w14:paraId="458CD2A8" w14:textId="77777777" w:rsidTr="0095684A">
        <w:tc>
          <w:tcPr>
            <w:tcW w:w="1022" w:type="pct"/>
            <w:hideMark/>
          </w:tcPr>
          <w:p w14:paraId="020A1B37" w14:textId="77777777" w:rsidR="00A26E9C" w:rsidRDefault="00A26E9C" w:rsidP="00A26E9C">
            <w:pPr>
              <w:widowControl/>
              <w:jc w:val="left"/>
              <w:rPr>
                <w:rFonts w:cs="Times New Roman"/>
                <w:sz w:val="24"/>
                <w:szCs w:val="24"/>
              </w:rPr>
            </w:pPr>
            <w:r>
              <w:rPr>
                <w:rFonts w:cs="Times New Roman"/>
                <w:sz w:val="24"/>
                <w:szCs w:val="24"/>
              </w:rPr>
              <w:t>Ethnic</w:t>
            </w:r>
          </w:p>
        </w:tc>
        <w:tc>
          <w:tcPr>
            <w:tcW w:w="963" w:type="pct"/>
          </w:tcPr>
          <w:p w14:paraId="58C2BA29" w14:textId="77777777" w:rsidR="00A26E9C" w:rsidRPr="0098720C" w:rsidRDefault="00A26E9C" w:rsidP="00A26E9C">
            <w:pPr>
              <w:widowControl/>
              <w:jc w:val="center"/>
              <w:rPr>
                <w:rFonts w:cs="Times New Roman"/>
                <w:sz w:val="24"/>
                <w:szCs w:val="24"/>
              </w:rPr>
            </w:pPr>
          </w:p>
        </w:tc>
        <w:tc>
          <w:tcPr>
            <w:tcW w:w="1136" w:type="pct"/>
          </w:tcPr>
          <w:p w14:paraId="416CA50B" w14:textId="77777777" w:rsidR="00A26E9C" w:rsidRPr="0098720C" w:rsidRDefault="00A26E9C" w:rsidP="00A26E9C">
            <w:pPr>
              <w:widowControl/>
              <w:jc w:val="center"/>
              <w:rPr>
                <w:rFonts w:cs="Times New Roman"/>
                <w:sz w:val="24"/>
                <w:szCs w:val="24"/>
              </w:rPr>
            </w:pPr>
          </w:p>
        </w:tc>
        <w:tc>
          <w:tcPr>
            <w:tcW w:w="1021" w:type="pct"/>
          </w:tcPr>
          <w:p w14:paraId="000461EE" w14:textId="77777777" w:rsidR="00A26E9C" w:rsidRPr="0098720C" w:rsidRDefault="00A26E9C" w:rsidP="00A26E9C">
            <w:pPr>
              <w:widowControl/>
              <w:jc w:val="center"/>
              <w:rPr>
                <w:rFonts w:cs="Times New Roman"/>
                <w:sz w:val="24"/>
                <w:szCs w:val="24"/>
              </w:rPr>
            </w:pPr>
          </w:p>
        </w:tc>
        <w:tc>
          <w:tcPr>
            <w:tcW w:w="858" w:type="pct"/>
            <w:hideMark/>
          </w:tcPr>
          <w:p w14:paraId="432D8D26" w14:textId="18A5966E" w:rsidR="00A26E9C" w:rsidRPr="0098720C" w:rsidRDefault="00A26E9C" w:rsidP="00A26E9C">
            <w:pPr>
              <w:widowControl/>
              <w:jc w:val="center"/>
              <w:rPr>
                <w:rFonts w:cs="Times New Roman"/>
                <w:sz w:val="24"/>
                <w:szCs w:val="24"/>
              </w:rPr>
            </w:pPr>
            <w:r w:rsidRPr="00A26E9C">
              <w:rPr>
                <w:rFonts w:cs="Times New Roman"/>
                <w:sz w:val="24"/>
                <w:szCs w:val="24"/>
              </w:rPr>
              <w:t>0.064</w:t>
            </w:r>
          </w:p>
        </w:tc>
      </w:tr>
      <w:tr w:rsidR="00A26E9C" w14:paraId="362002EF" w14:textId="77777777" w:rsidTr="0095684A">
        <w:tc>
          <w:tcPr>
            <w:tcW w:w="1022" w:type="pct"/>
            <w:hideMark/>
          </w:tcPr>
          <w:p w14:paraId="467A554A" w14:textId="77777777" w:rsidR="00A26E9C" w:rsidRDefault="00A26E9C" w:rsidP="00A26E9C">
            <w:pPr>
              <w:widowControl/>
              <w:ind w:firstLineChars="50" w:firstLine="120"/>
              <w:jc w:val="left"/>
              <w:rPr>
                <w:rFonts w:cs="Times New Roman"/>
                <w:sz w:val="24"/>
                <w:szCs w:val="24"/>
              </w:rPr>
            </w:pPr>
            <w:r>
              <w:rPr>
                <w:rFonts w:cs="Times New Roman"/>
                <w:sz w:val="24"/>
                <w:szCs w:val="24"/>
              </w:rPr>
              <w:t>White people</w:t>
            </w:r>
          </w:p>
        </w:tc>
        <w:tc>
          <w:tcPr>
            <w:tcW w:w="963" w:type="pct"/>
            <w:hideMark/>
          </w:tcPr>
          <w:p w14:paraId="5E26E50D"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152E1684" w14:textId="4E4729CA" w:rsidR="00A26E9C" w:rsidRPr="0098720C" w:rsidRDefault="00A26E9C" w:rsidP="00A26E9C">
            <w:pPr>
              <w:widowControl/>
              <w:jc w:val="center"/>
              <w:rPr>
                <w:rFonts w:cs="Times New Roman"/>
                <w:sz w:val="24"/>
                <w:szCs w:val="24"/>
              </w:rPr>
            </w:pPr>
            <w:r w:rsidRPr="00A26E9C">
              <w:rPr>
                <w:rFonts w:cs="Times New Roman"/>
                <w:sz w:val="24"/>
                <w:szCs w:val="24"/>
              </w:rPr>
              <w:t>2.16 (1.88, 2.49)</w:t>
            </w:r>
          </w:p>
        </w:tc>
        <w:tc>
          <w:tcPr>
            <w:tcW w:w="1021" w:type="pct"/>
            <w:hideMark/>
          </w:tcPr>
          <w:p w14:paraId="242283EC" w14:textId="76B74DCA" w:rsidR="00A26E9C" w:rsidRPr="0098720C" w:rsidRDefault="00A26E9C" w:rsidP="00A26E9C">
            <w:pPr>
              <w:widowControl/>
              <w:jc w:val="center"/>
              <w:rPr>
                <w:rFonts w:cs="Times New Roman"/>
                <w:sz w:val="24"/>
                <w:szCs w:val="24"/>
              </w:rPr>
            </w:pPr>
            <w:r w:rsidRPr="00A26E9C">
              <w:rPr>
                <w:rFonts w:cs="Times New Roman"/>
                <w:sz w:val="24"/>
                <w:szCs w:val="24"/>
              </w:rPr>
              <w:t>2.16 (1.86, 2.49)</w:t>
            </w:r>
          </w:p>
        </w:tc>
        <w:tc>
          <w:tcPr>
            <w:tcW w:w="858" w:type="pct"/>
          </w:tcPr>
          <w:p w14:paraId="5B2BB087" w14:textId="77777777" w:rsidR="00A26E9C" w:rsidRPr="0098720C" w:rsidRDefault="00A26E9C" w:rsidP="00A26E9C">
            <w:pPr>
              <w:widowControl/>
              <w:jc w:val="center"/>
              <w:rPr>
                <w:rFonts w:cs="Times New Roman"/>
                <w:sz w:val="24"/>
                <w:szCs w:val="24"/>
              </w:rPr>
            </w:pPr>
          </w:p>
        </w:tc>
      </w:tr>
      <w:tr w:rsidR="00A26E9C" w14:paraId="1A399E4D" w14:textId="77777777" w:rsidTr="0095684A">
        <w:tc>
          <w:tcPr>
            <w:tcW w:w="1022" w:type="pct"/>
            <w:hideMark/>
          </w:tcPr>
          <w:p w14:paraId="051D6724" w14:textId="77777777" w:rsidR="00A26E9C" w:rsidRDefault="00A26E9C" w:rsidP="00A26E9C">
            <w:pPr>
              <w:widowControl/>
              <w:ind w:firstLineChars="50" w:firstLine="120"/>
              <w:jc w:val="left"/>
              <w:rPr>
                <w:rFonts w:cs="Times New Roman"/>
                <w:sz w:val="24"/>
                <w:szCs w:val="24"/>
              </w:rPr>
            </w:pPr>
            <w:r>
              <w:rPr>
                <w:rFonts w:cs="Times New Roman"/>
                <w:sz w:val="24"/>
                <w:szCs w:val="24"/>
              </w:rPr>
              <w:t>Others</w:t>
            </w:r>
          </w:p>
        </w:tc>
        <w:tc>
          <w:tcPr>
            <w:tcW w:w="963" w:type="pct"/>
            <w:hideMark/>
          </w:tcPr>
          <w:p w14:paraId="540A7B29"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3123BEBE" w14:textId="61F21CD8" w:rsidR="00A26E9C" w:rsidRPr="0098720C" w:rsidRDefault="00A26E9C" w:rsidP="00A26E9C">
            <w:pPr>
              <w:widowControl/>
              <w:jc w:val="center"/>
              <w:rPr>
                <w:rFonts w:cs="Times New Roman"/>
                <w:sz w:val="24"/>
                <w:szCs w:val="24"/>
              </w:rPr>
            </w:pPr>
            <w:r w:rsidRPr="00A26E9C">
              <w:rPr>
                <w:rFonts w:cs="Times New Roman"/>
                <w:sz w:val="24"/>
                <w:szCs w:val="24"/>
              </w:rPr>
              <w:t>0.84 (0.33, 2.14)</w:t>
            </w:r>
          </w:p>
        </w:tc>
        <w:tc>
          <w:tcPr>
            <w:tcW w:w="1021" w:type="pct"/>
            <w:hideMark/>
          </w:tcPr>
          <w:p w14:paraId="4359599D" w14:textId="3A7D3DAA" w:rsidR="00A26E9C" w:rsidRPr="0098720C" w:rsidRDefault="00A26E9C" w:rsidP="00A26E9C">
            <w:pPr>
              <w:widowControl/>
              <w:jc w:val="center"/>
              <w:rPr>
                <w:rFonts w:cs="Times New Roman"/>
                <w:sz w:val="24"/>
                <w:szCs w:val="24"/>
              </w:rPr>
            </w:pPr>
            <w:r w:rsidRPr="00A26E9C">
              <w:rPr>
                <w:rFonts w:cs="Times New Roman"/>
                <w:sz w:val="24"/>
                <w:szCs w:val="24"/>
              </w:rPr>
              <w:t>2.34 (1.31, 4.17)</w:t>
            </w:r>
          </w:p>
        </w:tc>
        <w:tc>
          <w:tcPr>
            <w:tcW w:w="858" w:type="pct"/>
          </w:tcPr>
          <w:p w14:paraId="55CFA6AA" w14:textId="77777777" w:rsidR="00A26E9C" w:rsidRPr="0098720C" w:rsidRDefault="00A26E9C" w:rsidP="00A26E9C">
            <w:pPr>
              <w:widowControl/>
              <w:jc w:val="center"/>
              <w:rPr>
                <w:rFonts w:cs="Times New Roman"/>
                <w:sz w:val="24"/>
                <w:szCs w:val="24"/>
              </w:rPr>
            </w:pPr>
          </w:p>
        </w:tc>
      </w:tr>
      <w:tr w:rsidR="00A26E9C" w14:paraId="47AC198A" w14:textId="77777777" w:rsidTr="0095684A">
        <w:tc>
          <w:tcPr>
            <w:tcW w:w="1022" w:type="pct"/>
            <w:hideMark/>
          </w:tcPr>
          <w:p w14:paraId="2F7AC1F2" w14:textId="77777777" w:rsidR="00A26E9C" w:rsidRDefault="00A26E9C" w:rsidP="00A26E9C">
            <w:pPr>
              <w:widowControl/>
              <w:jc w:val="left"/>
              <w:rPr>
                <w:rFonts w:cs="Times New Roman"/>
                <w:sz w:val="24"/>
                <w:szCs w:val="24"/>
              </w:rPr>
            </w:pPr>
            <w:r>
              <w:rPr>
                <w:rFonts w:cs="Times New Roman"/>
                <w:sz w:val="24"/>
                <w:szCs w:val="24"/>
              </w:rPr>
              <w:t>Obesity</w:t>
            </w:r>
          </w:p>
        </w:tc>
        <w:tc>
          <w:tcPr>
            <w:tcW w:w="963" w:type="pct"/>
          </w:tcPr>
          <w:p w14:paraId="136F2FD1" w14:textId="77777777" w:rsidR="00A26E9C" w:rsidRPr="0098720C" w:rsidRDefault="00A26E9C" w:rsidP="00A26E9C">
            <w:pPr>
              <w:widowControl/>
              <w:jc w:val="center"/>
              <w:rPr>
                <w:rFonts w:cs="Times New Roman"/>
                <w:sz w:val="24"/>
                <w:szCs w:val="24"/>
              </w:rPr>
            </w:pPr>
          </w:p>
        </w:tc>
        <w:tc>
          <w:tcPr>
            <w:tcW w:w="1136" w:type="pct"/>
          </w:tcPr>
          <w:p w14:paraId="2B8A22AB" w14:textId="77777777" w:rsidR="00A26E9C" w:rsidRPr="0098720C" w:rsidRDefault="00A26E9C" w:rsidP="00A26E9C">
            <w:pPr>
              <w:widowControl/>
              <w:jc w:val="center"/>
              <w:rPr>
                <w:rFonts w:cs="Times New Roman"/>
                <w:sz w:val="24"/>
                <w:szCs w:val="24"/>
              </w:rPr>
            </w:pPr>
          </w:p>
        </w:tc>
        <w:tc>
          <w:tcPr>
            <w:tcW w:w="1021" w:type="pct"/>
          </w:tcPr>
          <w:p w14:paraId="6D60C75F" w14:textId="77777777" w:rsidR="00A26E9C" w:rsidRPr="0098720C" w:rsidRDefault="00A26E9C" w:rsidP="00A26E9C">
            <w:pPr>
              <w:widowControl/>
              <w:jc w:val="center"/>
              <w:rPr>
                <w:rFonts w:cs="Times New Roman"/>
                <w:sz w:val="24"/>
                <w:szCs w:val="24"/>
              </w:rPr>
            </w:pPr>
          </w:p>
        </w:tc>
        <w:tc>
          <w:tcPr>
            <w:tcW w:w="858" w:type="pct"/>
            <w:hideMark/>
          </w:tcPr>
          <w:p w14:paraId="34CD6BC4" w14:textId="0E1BC71E" w:rsidR="00A26E9C" w:rsidRPr="0098720C" w:rsidRDefault="00A26E9C" w:rsidP="00A26E9C">
            <w:pPr>
              <w:widowControl/>
              <w:jc w:val="center"/>
              <w:rPr>
                <w:rFonts w:cs="Times New Roman"/>
                <w:sz w:val="24"/>
                <w:szCs w:val="24"/>
              </w:rPr>
            </w:pPr>
            <w:r w:rsidRPr="00A26E9C">
              <w:rPr>
                <w:rFonts w:cs="Times New Roman"/>
                <w:sz w:val="24"/>
                <w:szCs w:val="24"/>
              </w:rPr>
              <w:t>0.661</w:t>
            </w:r>
          </w:p>
        </w:tc>
      </w:tr>
      <w:tr w:rsidR="00A26E9C" w14:paraId="5E80548F" w14:textId="77777777" w:rsidTr="0095684A">
        <w:tc>
          <w:tcPr>
            <w:tcW w:w="1022" w:type="pct"/>
            <w:hideMark/>
          </w:tcPr>
          <w:p w14:paraId="305CAD15" w14:textId="77777777" w:rsidR="00A26E9C" w:rsidRDefault="00A26E9C" w:rsidP="00A26E9C">
            <w:pPr>
              <w:widowControl/>
              <w:ind w:firstLineChars="50" w:firstLine="120"/>
              <w:jc w:val="left"/>
              <w:rPr>
                <w:rFonts w:cs="Times New Roman"/>
                <w:sz w:val="24"/>
                <w:szCs w:val="24"/>
              </w:rPr>
            </w:pPr>
            <w:r>
              <w:rPr>
                <w:rFonts w:cs="Times New Roman"/>
                <w:sz w:val="24"/>
                <w:szCs w:val="24"/>
              </w:rPr>
              <w:t>No</w:t>
            </w:r>
          </w:p>
        </w:tc>
        <w:tc>
          <w:tcPr>
            <w:tcW w:w="963" w:type="pct"/>
            <w:hideMark/>
          </w:tcPr>
          <w:p w14:paraId="6E68D252"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46598FDF" w14:textId="0FB0F8D2" w:rsidR="00A26E9C" w:rsidRPr="0098720C" w:rsidRDefault="00A26E9C" w:rsidP="00A26E9C">
            <w:pPr>
              <w:widowControl/>
              <w:jc w:val="center"/>
              <w:rPr>
                <w:rFonts w:cs="Times New Roman"/>
                <w:sz w:val="24"/>
                <w:szCs w:val="24"/>
              </w:rPr>
            </w:pPr>
            <w:r w:rsidRPr="00A26E9C">
              <w:rPr>
                <w:rFonts w:cs="Times New Roman"/>
                <w:sz w:val="24"/>
                <w:szCs w:val="24"/>
              </w:rPr>
              <w:t>2.02 (1.70, 2.40)</w:t>
            </w:r>
          </w:p>
        </w:tc>
        <w:tc>
          <w:tcPr>
            <w:tcW w:w="1021" w:type="pct"/>
            <w:hideMark/>
          </w:tcPr>
          <w:p w14:paraId="74F1300E" w14:textId="0C65A810" w:rsidR="00A26E9C" w:rsidRPr="0098720C" w:rsidRDefault="00A26E9C" w:rsidP="00A26E9C">
            <w:pPr>
              <w:widowControl/>
              <w:jc w:val="center"/>
              <w:rPr>
                <w:rFonts w:cs="Times New Roman"/>
                <w:sz w:val="24"/>
                <w:szCs w:val="24"/>
              </w:rPr>
            </w:pPr>
            <w:r w:rsidRPr="00A26E9C">
              <w:rPr>
                <w:rFonts w:cs="Times New Roman"/>
                <w:sz w:val="24"/>
                <w:szCs w:val="24"/>
              </w:rPr>
              <w:t>2.12 (1.77, 2.55)</w:t>
            </w:r>
          </w:p>
        </w:tc>
        <w:tc>
          <w:tcPr>
            <w:tcW w:w="858" w:type="pct"/>
          </w:tcPr>
          <w:p w14:paraId="63CD8551" w14:textId="77777777" w:rsidR="00A26E9C" w:rsidRPr="0098720C" w:rsidRDefault="00A26E9C" w:rsidP="00A26E9C">
            <w:pPr>
              <w:widowControl/>
              <w:jc w:val="center"/>
              <w:rPr>
                <w:rFonts w:cs="Times New Roman"/>
                <w:sz w:val="24"/>
                <w:szCs w:val="24"/>
              </w:rPr>
            </w:pPr>
          </w:p>
        </w:tc>
      </w:tr>
      <w:tr w:rsidR="00A26E9C" w14:paraId="65614A10" w14:textId="77777777" w:rsidTr="0095684A">
        <w:tc>
          <w:tcPr>
            <w:tcW w:w="1022" w:type="pct"/>
            <w:hideMark/>
          </w:tcPr>
          <w:p w14:paraId="7C38CD82" w14:textId="77777777" w:rsidR="00A26E9C" w:rsidRDefault="00A26E9C" w:rsidP="00A26E9C">
            <w:pPr>
              <w:widowControl/>
              <w:ind w:firstLineChars="50" w:firstLine="120"/>
              <w:jc w:val="left"/>
              <w:rPr>
                <w:rFonts w:cs="Times New Roman"/>
                <w:sz w:val="24"/>
                <w:szCs w:val="24"/>
              </w:rPr>
            </w:pPr>
            <w:r>
              <w:rPr>
                <w:rFonts w:cs="Times New Roman"/>
                <w:sz w:val="24"/>
                <w:szCs w:val="24"/>
              </w:rPr>
              <w:t>Yes</w:t>
            </w:r>
          </w:p>
        </w:tc>
        <w:tc>
          <w:tcPr>
            <w:tcW w:w="963" w:type="pct"/>
            <w:hideMark/>
          </w:tcPr>
          <w:p w14:paraId="2A30F315"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32EA3409" w14:textId="515EC04F" w:rsidR="00A26E9C" w:rsidRPr="0098720C" w:rsidRDefault="00A26E9C" w:rsidP="00A26E9C">
            <w:pPr>
              <w:widowControl/>
              <w:jc w:val="center"/>
              <w:rPr>
                <w:rFonts w:cs="Times New Roman"/>
                <w:sz w:val="24"/>
                <w:szCs w:val="24"/>
              </w:rPr>
            </w:pPr>
            <w:r w:rsidRPr="00A26E9C">
              <w:rPr>
                <w:rFonts w:cs="Times New Roman"/>
                <w:sz w:val="24"/>
                <w:szCs w:val="24"/>
              </w:rPr>
              <w:t>2.29 (1.80, 2.90)</w:t>
            </w:r>
          </w:p>
        </w:tc>
        <w:tc>
          <w:tcPr>
            <w:tcW w:w="1021" w:type="pct"/>
            <w:hideMark/>
          </w:tcPr>
          <w:p w14:paraId="5DDB1B14" w14:textId="34A8EC71" w:rsidR="00A26E9C" w:rsidRPr="0098720C" w:rsidRDefault="00A26E9C" w:rsidP="00A26E9C">
            <w:pPr>
              <w:widowControl/>
              <w:jc w:val="center"/>
              <w:rPr>
                <w:rFonts w:cs="Times New Roman"/>
                <w:sz w:val="24"/>
                <w:szCs w:val="24"/>
              </w:rPr>
            </w:pPr>
            <w:r w:rsidRPr="00A26E9C">
              <w:rPr>
                <w:rFonts w:cs="Times New Roman"/>
                <w:sz w:val="24"/>
                <w:szCs w:val="24"/>
              </w:rPr>
              <w:t>2.29 (1.83, 2.86)</w:t>
            </w:r>
          </w:p>
        </w:tc>
        <w:tc>
          <w:tcPr>
            <w:tcW w:w="858" w:type="pct"/>
          </w:tcPr>
          <w:p w14:paraId="39AAB7FD" w14:textId="77777777" w:rsidR="00A26E9C" w:rsidRPr="0098720C" w:rsidRDefault="00A26E9C" w:rsidP="00A26E9C">
            <w:pPr>
              <w:widowControl/>
              <w:jc w:val="center"/>
              <w:rPr>
                <w:rFonts w:cs="Times New Roman"/>
                <w:sz w:val="24"/>
                <w:szCs w:val="24"/>
              </w:rPr>
            </w:pPr>
          </w:p>
        </w:tc>
      </w:tr>
      <w:tr w:rsidR="00A26E9C" w14:paraId="4851400F" w14:textId="77777777" w:rsidTr="0095684A">
        <w:tc>
          <w:tcPr>
            <w:tcW w:w="1022" w:type="pct"/>
            <w:hideMark/>
          </w:tcPr>
          <w:p w14:paraId="606329E4" w14:textId="77777777" w:rsidR="00A26E9C" w:rsidRDefault="00A26E9C" w:rsidP="00A26E9C">
            <w:pPr>
              <w:widowControl/>
              <w:jc w:val="left"/>
              <w:rPr>
                <w:rFonts w:cs="Times New Roman"/>
                <w:sz w:val="24"/>
                <w:szCs w:val="24"/>
              </w:rPr>
            </w:pPr>
            <w:r>
              <w:rPr>
                <w:rFonts w:cs="Times New Roman"/>
                <w:sz w:val="24"/>
                <w:szCs w:val="24"/>
              </w:rPr>
              <w:t>Townsend deprivation index</w:t>
            </w:r>
          </w:p>
        </w:tc>
        <w:tc>
          <w:tcPr>
            <w:tcW w:w="963" w:type="pct"/>
          </w:tcPr>
          <w:p w14:paraId="574B071D" w14:textId="77777777" w:rsidR="00A26E9C" w:rsidRPr="0098720C" w:rsidRDefault="00A26E9C" w:rsidP="00A26E9C">
            <w:pPr>
              <w:widowControl/>
              <w:jc w:val="center"/>
              <w:rPr>
                <w:rFonts w:cs="Times New Roman"/>
                <w:sz w:val="24"/>
                <w:szCs w:val="24"/>
              </w:rPr>
            </w:pPr>
          </w:p>
        </w:tc>
        <w:tc>
          <w:tcPr>
            <w:tcW w:w="1136" w:type="pct"/>
          </w:tcPr>
          <w:p w14:paraId="745CC3F7" w14:textId="77777777" w:rsidR="00A26E9C" w:rsidRPr="0098720C" w:rsidRDefault="00A26E9C" w:rsidP="00A26E9C">
            <w:pPr>
              <w:widowControl/>
              <w:jc w:val="center"/>
              <w:rPr>
                <w:rFonts w:cs="Times New Roman"/>
                <w:sz w:val="24"/>
                <w:szCs w:val="24"/>
              </w:rPr>
            </w:pPr>
          </w:p>
        </w:tc>
        <w:tc>
          <w:tcPr>
            <w:tcW w:w="1021" w:type="pct"/>
          </w:tcPr>
          <w:p w14:paraId="25D6D22B" w14:textId="77777777" w:rsidR="00A26E9C" w:rsidRPr="0098720C" w:rsidRDefault="00A26E9C" w:rsidP="00A26E9C">
            <w:pPr>
              <w:widowControl/>
              <w:jc w:val="center"/>
              <w:rPr>
                <w:rFonts w:cs="Times New Roman"/>
                <w:sz w:val="24"/>
                <w:szCs w:val="24"/>
              </w:rPr>
            </w:pPr>
          </w:p>
        </w:tc>
        <w:tc>
          <w:tcPr>
            <w:tcW w:w="858" w:type="pct"/>
            <w:hideMark/>
          </w:tcPr>
          <w:p w14:paraId="3D4983C7" w14:textId="5F4C69C4" w:rsidR="00A26E9C" w:rsidRPr="0098720C" w:rsidRDefault="00A26E9C" w:rsidP="00A26E9C">
            <w:pPr>
              <w:widowControl/>
              <w:jc w:val="center"/>
              <w:rPr>
                <w:rFonts w:cs="Times New Roman"/>
                <w:sz w:val="24"/>
                <w:szCs w:val="24"/>
              </w:rPr>
            </w:pPr>
            <w:r w:rsidRPr="00A26E9C">
              <w:rPr>
                <w:rFonts w:cs="Times New Roman"/>
                <w:sz w:val="24"/>
                <w:szCs w:val="24"/>
              </w:rPr>
              <w:t>0.003</w:t>
            </w:r>
          </w:p>
        </w:tc>
      </w:tr>
      <w:tr w:rsidR="00A26E9C" w14:paraId="04A57050" w14:textId="77777777" w:rsidTr="0095684A">
        <w:tc>
          <w:tcPr>
            <w:tcW w:w="1022" w:type="pct"/>
            <w:hideMark/>
          </w:tcPr>
          <w:p w14:paraId="70136653" w14:textId="77777777" w:rsidR="00A26E9C" w:rsidRDefault="00A26E9C" w:rsidP="00A26E9C">
            <w:pPr>
              <w:widowControl/>
              <w:ind w:firstLineChars="50" w:firstLine="120"/>
              <w:jc w:val="left"/>
              <w:rPr>
                <w:rFonts w:cs="Times New Roman"/>
                <w:sz w:val="24"/>
                <w:szCs w:val="24"/>
              </w:rPr>
            </w:pPr>
            <w:r>
              <w:rPr>
                <w:rFonts w:cs="Times New Roman"/>
                <w:sz w:val="24"/>
                <w:szCs w:val="24"/>
              </w:rPr>
              <w:t>&lt; 50%</w:t>
            </w:r>
          </w:p>
        </w:tc>
        <w:tc>
          <w:tcPr>
            <w:tcW w:w="963" w:type="pct"/>
            <w:hideMark/>
          </w:tcPr>
          <w:p w14:paraId="3349670E"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220342F4" w14:textId="51E2D7B8" w:rsidR="00A26E9C" w:rsidRPr="0098720C" w:rsidRDefault="00A26E9C" w:rsidP="00A26E9C">
            <w:pPr>
              <w:widowControl/>
              <w:jc w:val="center"/>
              <w:rPr>
                <w:rFonts w:cs="Times New Roman"/>
                <w:sz w:val="24"/>
                <w:szCs w:val="24"/>
              </w:rPr>
            </w:pPr>
            <w:r w:rsidRPr="00A26E9C">
              <w:rPr>
                <w:rFonts w:cs="Times New Roman"/>
                <w:sz w:val="24"/>
                <w:szCs w:val="24"/>
              </w:rPr>
              <w:t>1.93 (1.58, 2.36)</w:t>
            </w:r>
          </w:p>
        </w:tc>
        <w:tc>
          <w:tcPr>
            <w:tcW w:w="1021" w:type="pct"/>
            <w:hideMark/>
          </w:tcPr>
          <w:p w14:paraId="722C4D53" w14:textId="25F91325" w:rsidR="00A26E9C" w:rsidRPr="0098720C" w:rsidRDefault="00A26E9C" w:rsidP="00A26E9C">
            <w:pPr>
              <w:widowControl/>
              <w:jc w:val="center"/>
              <w:rPr>
                <w:rFonts w:cs="Times New Roman"/>
                <w:sz w:val="24"/>
                <w:szCs w:val="24"/>
              </w:rPr>
            </w:pPr>
            <w:r w:rsidRPr="00A26E9C">
              <w:rPr>
                <w:rFonts w:cs="Times New Roman"/>
                <w:sz w:val="24"/>
                <w:szCs w:val="24"/>
              </w:rPr>
              <w:t>1.67 (1.34, 2.09)</w:t>
            </w:r>
          </w:p>
        </w:tc>
        <w:tc>
          <w:tcPr>
            <w:tcW w:w="858" w:type="pct"/>
          </w:tcPr>
          <w:p w14:paraId="289F5C52" w14:textId="77777777" w:rsidR="00A26E9C" w:rsidRPr="0098720C" w:rsidRDefault="00A26E9C" w:rsidP="00A26E9C">
            <w:pPr>
              <w:widowControl/>
              <w:jc w:val="center"/>
              <w:rPr>
                <w:rFonts w:cs="Times New Roman"/>
                <w:sz w:val="24"/>
                <w:szCs w:val="24"/>
              </w:rPr>
            </w:pPr>
          </w:p>
        </w:tc>
      </w:tr>
      <w:tr w:rsidR="00A26E9C" w14:paraId="7400F22F" w14:textId="77777777" w:rsidTr="0095684A">
        <w:tc>
          <w:tcPr>
            <w:tcW w:w="1022" w:type="pct"/>
            <w:hideMark/>
          </w:tcPr>
          <w:p w14:paraId="59D25B38" w14:textId="77777777" w:rsidR="00A26E9C" w:rsidRDefault="00A26E9C" w:rsidP="00A26E9C">
            <w:pPr>
              <w:widowControl/>
              <w:ind w:firstLineChars="50" w:firstLine="120"/>
              <w:jc w:val="left"/>
              <w:rPr>
                <w:rFonts w:cs="Times New Roman"/>
                <w:sz w:val="24"/>
                <w:szCs w:val="24"/>
              </w:rPr>
            </w:pPr>
            <w:r>
              <w:rPr>
                <w:rFonts w:cs="Times New Roman"/>
                <w:sz w:val="24"/>
                <w:szCs w:val="24"/>
              </w:rPr>
              <w:t>≥ 50%</w:t>
            </w:r>
          </w:p>
        </w:tc>
        <w:tc>
          <w:tcPr>
            <w:tcW w:w="963" w:type="pct"/>
            <w:hideMark/>
          </w:tcPr>
          <w:p w14:paraId="760248FC"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50B6DCFD" w14:textId="08F71EE3" w:rsidR="00A26E9C" w:rsidRPr="0098720C" w:rsidRDefault="00A26E9C" w:rsidP="00A26E9C">
            <w:pPr>
              <w:widowControl/>
              <w:jc w:val="center"/>
              <w:rPr>
                <w:rFonts w:cs="Times New Roman"/>
                <w:sz w:val="24"/>
                <w:szCs w:val="24"/>
              </w:rPr>
            </w:pPr>
            <w:r w:rsidRPr="00A26E9C">
              <w:rPr>
                <w:rFonts w:cs="Times New Roman"/>
                <w:sz w:val="24"/>
                <w:szCs w:val="24"/>
              </w:rPr>
              <w:t>2.30 (1.90, 2.79)</w:t>
            </w:r>
          </w:p>
        </w:tc>
        <w:tc>
          <w:tcPr>
            <w:tcW w:w="1021" w:type="pct"/>
            <w:hideMark/>
          </w:tcPr>
          <w:p w14:paraId="1248B00D" w14:textId="49F85BC5" w:rsidR="00A26E9C" w:rsidRPr="0098720C" w:rsidRDefault="00A26E9C" w:rsidP="00A26E9C">
            <w:pPr>
              <w:widowControl/>
              <w:jc w:val="center"/>
              <w:rPr>
                <w:rFonts w:cs="Times New Roman"/>
                <w:sz w:val="24"/>
                <w:szCs w:val="24"/>
              </w:rPr>
            </w:pPr>
            <w:r w:rsidRPr="00A26E9C">
              <w:rPr>
                <w:rFonts w:cs="Times New Roman"/>
                <w:sz w:val="24"/>
                <w:szCs w:val="24"/>
              </w:rPr>
              <w:t>2.68 (2.24, 3.22)</w:t>
            </w:r>
          </w:p>
        </w:tc>
        <w:tc>
          <w:tcPr>
            <w:tcW w:w="858" w:type="pct"/>
          </w:tcPr>
          <w:p w14:paraId="0996A9E8" w14:textId="77777777" w:rsidR="00A26E9C" w:rsidRPr="0098720C" w:rsidRDefault="00A26E9C" w:rsidP="00A26E9C">
            <w:pPr>
              <w:widowControl/>
              <w:jc w:val="center"/>
              <w:rPr>
                <w:rFonts w:cs="Times New Roman"/>
                <w:sz w:val="24"/>
                <w:szCs w:val="24"/>
              </w:rPr>
            </w:pPr>
          </w:p>
        </w:tc>
      </w:tr>
      <w:tr w:rsidR="00A26E9C" w14:paraId="7D3EFA5D" w14:textId="77777777" w:rsidTr="0095684A">
        <w:tc>
          <w:tcPr>
            <w:tcW w:w="1022" w:type="pct"/>
            <w:hideMark/>
          </w:tcPr>
          <w:p w14:paraId="6357EB29" w14:textId="77777777" w:rsidR="00A26E9C" w:rsidRDefault="00A26E9C" w:rsidP="00A26E9C">
            <w:pPr>
              <w:widowControl/>
              <w:jc w:val="left"/>
              <w:rPr>
                <w:rFonts w:cs="Times New Roman"/>
                <w:sz w:val="24"/>
                <w:szCs w:val="24"/>
              </w:rPr>
            </w:pPr>
            <w:r>
              <w:rPr>
                <w:rFonts w:cs="Times New Roman"/>
                <w:sz w:val="24"/>
                <w:szCs w:val="24"/>
              </w:rPr>
              <w:t>College/university degree</w:t>
            </w:r>
          </w:p>
        </w:tc>
        <w:tc>
          <w:tcPr>
            <w:tcW w:w="963" w:type="pct"/>
          </w:tcPr>
          <w:p w14:paraId="3EE567ED" w14:textId="77777777" w:rsidR="00A26E9C" w:rsidRPr="0098720C" w:rsidRDefault="00A26E9C" w:rsidP="00A26E9C">
            <w:pPr>
              <w:widowControl/>
              <w:jc w:val="center"/>
              <w:rPr>
                <w:rFonts w:cs="Times New Roman"/>
                <w:sz w:val="24"/>
                <w:szCs w:val="24"/>
              </w:rPr>
            </w:pPr>
          </w:p>
        </w:tc>
        <w:tc>
          <w:tcPr>
            <w:tcW w:w="1136" w:type="pct"/>
          </w:tcPr>
          <w:p w14:paraId="01D0B562" w14:textId="77777777" w:rsidR="00A26E9C" w:rsidRPr="0098720C" w:rsidRDefault="00A26E9C" w:rsidP="00A26E9C">
            <w:pPr>
              <w:widowControl/>
              <w:jc w:val="center"/>
              <w:rPr>
                <w:rFonts w:cs="Times New Roman"/>
                <w:sz w:val="24"/>
                <w:szCs w:val="24"/>
              </w:rPr>
            </w:pPr>
          </w:p>
        </w:tc>
        <w:tc>
          <w:tcPr>
            <w:tcW w:w="1021" w:type="pct"/>
          </w:tcPr>
          <w:p w14:paraId="3ECB329D" w14:textId="77777777" w:rsidR="00A26E9C" w:rsidRPr="0098720C" w:rsidRDefault="00A26E9C" w:rsidP="00A26E9C">
            <w:pPr>
              <w:widowControl/>
              <w:jc w:val="center"/>
              <w:rPr>
                <w:rFonts w:cs="Times New Roman"/>
                <w:sz w:val="24"/>
                <w:szCs w:val="24"/>
              </w:rPr>
            </w:pPr>
          </w:p>
        </w:tc>
        <w:tc>
          <w:tcPr>
            <w:tcW w:w="858" w:type="pct"/>
            <w:hideMark/>
          </w:tcPr>
          <w:p w14:paraId="14618BDB" w14:textId="43220912" w:rsidR="00A26E9C" w:rsidRPr="0098720C" w:rsidRDefault="00A26E9C" w:rsidP="00A26E9C">
            <w:pPr>
              <w:widowControl/>
              <w:jc w:val="center"/>
              <w:rPr>
                <w:rFonts w:cs="Times New Roman"/>
                <w:sz w:val="24"/>
                <w:szCs w:val="24"/>
              </w:rPr>
            </w:pPr>
            <w:r w:rsidRPr="00A26E9C">
              <w:rPr>
                <w:rFonts w:cs="Times New Roman"/>
                <w:sz w:val="24"/>
                <w:szCs w:val="24"/>
              </w:rPr>
              <w:t>0.85</w:t>
            </w:r>
          </w:p>
        </w:tc>
      </w:tr>
      <w:tr w:rsidR="00A26E9C" w14:paraId="636710C5" w14:textId="77777777" w:rsidTr="0095684A">
        <w:tc>
          <w:tcPr>
            <w:tcW w:w="1022" w:type="pct"/>
            <w:hideMark/>
          </w:tcPr>
          <w:p w14:paraId="7417CF9F" w14:textId="77777777" w:rsidR="00A26E9C" w:rsidRDefault="00A26E9C" w:rsidP="00A26E9C">
            <w:pPr>
              <w:widowControl/>
              <w:ind w:firstLineChars="50" w:firstLine="120"/>
              <w:jc w:val="left"/>
              <w:rPr>
                <w:rFonts w:cs="Times New Roman"/>
                <w:sz w:val="24"/>
                <w:szCs w:val="24"/>
              </w:rPr>
            </w:pPr>
            <w:r>
              <w:rPr>
                <w:rFonts w:cs="Times New Roman"/>
                <w:sz w:val="24"/>
                <w:szCs w:val="24"/>
              </w:rPr>
              <w:t>No</w:t>
            </w:r>
          </w:p>
        </w:tc>
        <w:tc>
          <w:tcPr>
            <w:tcW w:w="963" w:type="pct"/>
            <w:hideMark/>
          </w:tcPr>
          <w:p w14:paraId="5085011E"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1988CD91" w14:textId="49A581E8" w:rsidR="00A26E9C" w:rsidRPr="0098720C" w:rsidRDefault="00A26E9C" w:rsidP="00A26E9C">
            <w:pPr>
              <w:widowControl/>
              <w:jc w:val="center"/>
              <w:rPr>
                <w:rFonts w:cs="Times New Roman"/>
                <w:sz w:val="24"/>
                <w:szCs w:val="24"/>
              </w:rPr>
            </w:pPr>
            <w:r w:rsidRPr="00A26E9C">
              <w:rPr>
                <w:rFonts w:cs="Times New Roman"/>
                <w:sz w:val="24"/>
                <w:szCs w:val="24"/>
              </w:rPr>
              <w:t>1.97 (1.58, 2.45)</w:t>
            </w:r>
          </w:p>
        </w:tc>
        <w:tc>
          <w:tcPr>
            <w:tcW w:w="1021" w:type="pct"/>
            <w:hideMark/>
          </w:tcPr>
          <w:p w14:paraId="3042FC35" w14:textId="4C9721BD" w:rsidR="00A26E9C" w:rsidRPr="0098720C" w:rsidRDefault="00A26E9C" w:rsidP="00A26E9C">
            <w:pPr>
              <w:widowControl/>
              <w:jc w:val="center"/>
              <w:rPr>
                <w:rFonts w:cs="Times New Roman"/>
                <w:sz w:val="24"/>
                <w:szCs w:val="24"/>
              </w:rPr>
            </w:pPr>
            <w:r w:rsidRPr="00A26E9C">
              <w:rPr>
                <w:rFonts w:cs="Times New Roman"/>
                <w:sz w:val="24"/>
                <w:szCs w:val="24"/>
              </w:rPr>
              <w:t>2.16 (1.74, 2.68)</w:t>
            </w:r>
          </w:p>
        </w:tc>
        <w:tc>
          <w:tcPr>
            <w:tcW w:w="858" w:type="pct"/>
          </w:tcPr>
          <w:p w14:paraId="14D25081" w14:textId="77777777" w:rsidR="00A26E9C" w:rsidRPr="0098720C" w:rsidRDefault="00A26E9C" w:rsidP="00A26E9C">
            <w:pPr>
              <w:widowControl/>
              <w:jc w:val="center"/>
              <w:rPr>
                <w:rFonts w:cs="Times New Roman"/>
                <w:sz w:val="24"/>
                <w:szCs w:val="24"/>
              </w:rPr>
            </w:pPr>
          </w:p>
        </w:tc>
      </w:tr>
      <w:tr w:rsidR="00A26E9C" w14:paraId="0EAE4926" w14:textId="77777777" w:rsidTr="0095684A">
        <w:tc>
          <w:tcPr>
            <w:tcW w:w="1022" w:type="pct"/>
            <w:hideMark/>
          </w:tcPr>
          <w:p w14:paraId="03FB4058" w14:textId="77777777" w:rsidR="00A26E9C" w:rsidRDefault="00A26E9C" w:rsidP="00A26E9C">
            <w:pPr>
              <w:widowControl/>
              <w:ind w:firstLineChars="50" w:firstLine="120"/>
              <w:jc w:val="left"/>
              <w:rPr>
                <w:rFonts w:cs="Times New Roman"/>
                <w:sz w:val="24"/>
                <w:szCs w:val="24"/>
              </w:rPr>
            </w:pPr>
            <w:r>
              <w:rPr>
                <w:rFonts w:cs="Times New Roman"/>
                <w:sz w:val="24"/>
                <w:szCs w:val="24"/>
              </w:rPr>
              <w:t>Yes</w:t>
            </w:r>
          </w:p>
        </w:tc>
        <w:tc>
          <w:tcPr>
            <w:tcW w:w="963" w:type="pct"/>
            <w:hideMark/>
          </w:tcPr>
          <w:p w14:paraId="58E01D39"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28CE08D2" w14:textId="6B215F7B" w:rsidR="00A26E9C" w:rsidRPr="0098720C" w:rsidRDefault="00A26E9C" w:rsidP="00A26E9C">
            <w:pPr>
              <w:widowControl/>
              <w:jc w:val="center"/>
              <w:rPr>
                <w:rFonts w:cs="Times New Roman"/>
                <w:sz w:val="24"/>
                <w:szCs w:val="24"/>
              </w:rPr>
            </w:pPr>
            <w:r w:rsidRPr="00A26E9C">
              <w:rPr>
                <w:rFonts w:cs="Times New Roman"/>
                <w:sz w:val="24"/>
                <w:szCs w:val="24"/>
              </w:rPr>
              <w:t>2.09 (1.55, 2.82)</w:t>
            </w:r>
          </w:p>
        </w:tc>
        <w:tc>
          <w:tcPr>
            <w:tcW w:w="1021" w:type="pct"/>
            <w:hideMark/>
          </w:tcPr>
          <w:p w14:paraId="03353676" w14:textId="3D05D419" w:rsidR="00A26E9C" w:rsidRPr="0098720C" w:rsidRDefault="00A26E9C" w:rsidP="00A26E9C">
            <w:pPr>
              <w:widowControl/>
              <w:jc w:val="center"/>
              <w:rPr>
                <w:rFonts w:cs="Times New Roman"/>
                <w:sz w:val="24"/>
                <w:szCs w:val="24"/>
              </w:rPr>
            </w:pPr>
            <w:r w:rsidRPr="00A26E9C">
              <w:rPr>
                <w:rFonts w:cs="Times New Roman"/>
                <w:sz w:val="24"/>
                <w:szCs w:val="24"/>
              </w:rPr>
              <w:t>2.33 (1.74, 3.13)</w:t>
            </w:r>
          </w:p>
        </w:tc>
        <w:tc>
          <w:tcPr>
            <w:tcW w:w="858" w:type="pct"/>
          </w:tcPr>
          <w:p w14:paraId="2B76FC00" w14:textId="77777777" w:rsidR="00A26E9C" w:rsidRPr="0098720C" w:rsidRDefault="00A26E9C" w:rsidP="00A26E9C">
            <w:pPr>
              <w:widowControl/>
              <w:jc w:val="center"/>
              <w:rPr>
                <w:rFonts w:cs="Times New Roman"/>
                <w:sz w:val="24"/>
                <w:szCs w:val="24"/>
              </w:rPr>
            </w:pPr>
          </w:p>
        </w:tc>
      </w:tr>
      <w:tr w:rsidR="00A26E9C" w14:paraId="38E36B5D" w14:textId="77777777" w:rsidTr="0095684A">
        <w:tc>
          <w:tcPr>
            <w:tcW w:w="1022" w:type="pct"/>
            <w:hideMark/>
          </w:tcPr>
          <w:p w14:paraId="4F38E350" w14:textId="77777777" w:rsidR="00A26E9C" w:rsidRDefault="00A26E9C" w:rsidP="00A26E9C">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547549DB"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329F2F93" w14:textId="48972A26" w:rsidR="00A26E9C" w:rsidRPr="0098720C" w:rsidRDefault="00A26E9C" w:rsidP="00A26E9C">
            <w:pPr>
              <w:widowControl/>
              <w:jc w:val="center"/>
              <w:rPr>
                <w:rFonts w:cs="Times New Roman"/>
                <w:sz w:val="24"/>
                <w:szCs w:val="24"/>
              </w:rPr>
            </w:pPr>
            <w:r w:rsidRPr="00A26E9C">
              <w:rPr>
                <w:rFonts w:cs="Times New Roman"/>
                <w:sz w:val="24"/>
                <w:szCs w:val="24"/>
              </w:rPr>
              <w:t>2.26 (1.81, 2.83)</w:t>
            </w:r>
          </w:p>
        </w:tc>
        <w:tc>
          <w:tcPr>
            <w:tcW w:w="1021" w:type="pct"/>
            <w:hideMark/>
          </w:tcPr>
          <w:p w14:paraId="1FF0EC27" w14:textId="218EF519" w:rsidR="00A26E9C" w:rsidRPr="0098720C" w:rsidRDefault="00A26E9C" w:rsidP="00A26E9C">
            <w:pPr>
              <w:widowControl/>
              <w:jc w:val="center"/>
              <w:rPr>
                <w:rFonts w:cs="Times New Roman"/>
                <w:sz w:val="24"/>
                <w:szCs w:val="24"/>
              </w:rPr>
            </w:pPr>
            <w:r w:rsidRPr="00A26E9C">
              <w:rPr>
                <w:rFonts w:cs="Times New Roman"/>
                <w:sz w:val="24"/>
                <w:szCs w:val="24"/>
              </w:rPr>
              <w:t>2.05 (1.62, 2.59)</w:t>
            </w:r>
          </w:p>
        </w:tc>
        <w:tc>
          <w:tcPr>
            <w:tcW w:w="858" w:type="pct"/>
          </w:tcPr>
          <w:p w14:paraId="78A04E29" w14:textId="77777777" w:rsidR="00A26E9C" w:rsidRPr="0098720C" w:rsidRDefault="00A26E9C" w:rsidP="00A26E9C">
            <w:pPr>
              <w:widowControl/>
              <w:jc w:val="center"/>
              <w:rPr>
                <w:rFonts w:cs="Times New Roman"/>
                <w:sz w:val="24"/>
                <w:szCs w:val="24"/>
              </w:rPr>
            </w:pPr>
          </w:p>
        </w:tc>
      </w:tr>
      <w:tr w:rsidR="00A26E9C" w14:paraId="3F6C003C" w14:textId="77777777" w:rsidTr="0095684A">
        <w:tc>
          <w:tcPr>
            <w:tcW w:w="1022" w:type="pct"/>
            <w:hideMark/>
          </w:tcPr>
          <w:p w14:paraId="079A9AFE" w14:textId="77777777" w:rsidR="00A26E9C" w:rsidRDefault="00A26E9C" w:rsidP="00A26E9C">
            <w:pPr>
              <w:widowControl/>
              <w:jc w:val="left"/>
              <w:rPr>
                <w:rFonts w:cs="Times New Roman"/>
                <w:sz w:val="24"/>
                <w:szCs w:val="24"/>
              </w:rPr>
            </w:pPr>
            <w:r>
              <w:rPr>
                <w:rFonts w:cs="Times New Roman"/>
                <w:sz w:val="24"/>
                <w:szCs w:val="24"/>
              </w:rPr>
              <w:t>Smoking status</w:t>
            </w:r>
          </w:p>
        </w:tc>
        <w:tc>
          <w:tcPr>
            <w:tcW w:w="963" w:type="pct"/>
          </w:tcPr>
          <w:p w14:paraId="5138AB55" w14:textId="77777777" w:rsidR="00A26E9C" w:rsidRPr="0098720C" w:rsidRDefault="00A26E9C" w:rsidP="00A26E9C">
            <w:pPr>
              <w:widowControl/>
              <w:jc w:val="center"/>
              <w:rPr>
                <w:rFonts w:cs="Times New Roman"/>
                <w:sz w:val="24"/>
                <w:szCs w:val="24"/>
              </w:rPr>
            </w:pPr>
          </w:p>
        </w:tc>
        <w:tc>
          <w:tcPr>
            <w:tcW w:w="1136" w:type="pct"/>
          </w:tcPr>
          <w:p w14:paraId="0611CA67" w14:textId="77777777" w:rsidR="00A26E9C" w:rsidRPr="0098720C" w:rsidRDefault="00A26E9C" w:rsidP="00A26E9C">
            <w:pPr>
              <w:widowControl/>
              <w:jc w:val="center"/>
              <w:rPr>
                <w:rFonts w:cs="Times New Roman"/>
                <w:sz w:val="24"/>
                <w:szCs w:val="24"/>
              </w:rPr>
            </w:pPr>
          </w:p>
        </w:tc>
        <w:tc>
          <w:tcPr>
            <w:tcW w:w="1021" w:type="pct"/>
          </w:tcPr>
          <w:p w14:paraId="738E81D2" w14:textId="77777777" w:rsidR="00A26E9C" w:rsidRPr="0098720C" w:rsidRDefault="00A26E9C" w:rsidP="00A26E9C">
            <w:pPr>
              <w:widowControl/>
              <w:jc w:val="center"/>
              <w:rPr>
                <w:rFonts w:cs="Times New Roman"/>
                <w:sz w:val="24"/>
                <w:szCs w:val="24"/>
              </w:rPr>
            </w:pPr>
          </w:p>
        </w:tc>
        <w:tc>
          <w:tcPr>
            <w:tcW w:w="858" w:type="pct"/>
            <w:hideMark/>
          </w:tcPr>
          <w:p w14:paraId="3D173C2B" w14:textId="31EBB1D5" w:rsidR="00A26E9C" w:rsidRPr="0098720C" w:rsidRDefault="00A26E9C" w:rsidP="00A26E9C">
            <w:pPr>
              <w:widowControl/>
              <w:jc w:val="center"/>
              <w:rPr>
                <w:rFonts w:cs="Times New Roman"/>
                <w:sz w:val="24"/>
                <w:szCs w:val="24"/>
              </w:rPr>
            </w:pPr>
            <w:r w:rsidRPr="00A26E9C">
              <w:rPr>
                <w:rFonts w:cs="Times New Roman"/>
                <w:sz w:val="24"/>
                <w:szCs w:val="24"/>
              </w:rPr>
              <w:t>0.99</w:t>
            </w:r>
          </w:p>
        </w:tc>
      </w:tr>
      <w:tr w:rsidR="00A26E9C" w14:paraId="5D9E82E3" w14:textId="77777777" w:rsidTr="0095684A">
        <w:tc>
          <w:tcPr>
            <w:tcW w:w="1022" w:type="pct"/>
            <w:hideMark/>
          </w:tcPr>
          <w:p w14:paraId="2D51C3A2" w14:textId="77777777" w:rsidR="00A26E9C" w:rsidRDefault="00A26E9C" w:rsidP="00A26E9C">
            <w:pPr>
              <w:widowControl/>
              <w:ind w:firstLineChars="50" w:firstLine="120"/>
              <w:jc w:val="left"/>
              <w:rPr>
                <w:rFonts w:cs="Times New Roman"/>
                <w:sz w:val="24"/>
                <w:szCs w:val="24"/>
              </w:rPr>
            </w:pPr>
            <w:r>
              <w:rPr>
                <w:rFonts w:cs="Times New Roman"/>
                <w:sz w:val="24"/>
                <w:szCs w:val="24"/>
              </w:rPr>
              <w:t>Never smokers</w:t>
            </w:r>
          </w:p>
        </w:tc>
        <w:tc>
          <w:tcPr>
            <w:tcW w:w="963" w:type="pct"/>
            <w:hideMark/>
          </w:tcPr>
          <w:p w14:paraId="34CADC6B"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6576C20C" w14:textId="5F694182" w:rsidR="00A26E9C" w:rsidRPr="0098720C" w:rsidRDefault="00A26E9C" w:rsidP="00A26E9C">
            <w:pPr>
              <w:widowControl/>
              <w:jc w:val="center"/>
              <w:rPr>
                <w:rFonts w:cs="Times New Roman"/>
                <w:sz w:val="24"/>
                <w:szCs w:val="24"/>
              </w:rPr>
            </w:pPr>
            <w:r w:rsidRPr="00A26E9C">
              <w:rPr>
                <w:rFonts w:cs="Times New Roman"/>
                <w:sz w:val="24"/>
                <w:szCs w:val="24"/>
              </w:rPr>
              <w:t>2.20 (1.76, 2.76)</w:t>
            </w:r>
          </w:p>
        </w:tc>
        <w:tc>
          <w:tcPr>
            <w:tcW w:w="1021" w:type="pct"/>
            <w:hideMark/>
          </w:tcPr>
          <w:p w14:paraId="17FF23A6" w14:textId="64B6322D" w:rsidR="00A26E9C" w:rsidRPr="0098720C" w:rsidRDefault="00A26E9C" w:rsidP="00A26E9C">
            <w:pPr>
              <w:widowControl/>
              <w:jc w:val="center"/>
              <w:rPr>
                <w:rFonts w:cs="Times New Roman"/>
                <w:sz w:val="24"/>
                <w:szCs w:val="24"/>
              </w:rPr>
            </w:pPr>
            <w:r w:rsidRPr="00A26E9C">
              <w:rPr>
                <w:rFonts w:cs="Times New Roman"/>
                <w:sz w:val="24"/>
                <w:szCs w:val="24"/>
              </w:rPr>
              <w:t>2.16 (1.71, 2.73)</w:t>
            </w:r>
          </w:p>
        </w:tc>
        <w:tc>
          <w:tcPr>
            <w:tcW w:w="858" w:type="pct"/>
          </w:tcPr>
          <w:p w14:paraId="32075040" w14:textId="77777777" w:rsidR="00A26E9C" w:rsidRPr="0098720C" w:rsidRDefault="00A26E9C" w:rsidP="00A26E9C">
            <w:pPr>
              <w:widowControl/>
              <w:jc w:val="center"/>
              <w:rPr>
                <w:rFonts w:cs="Times New Roman"/>
                <w:sz w:val="24"/>
                <w:szCs w:val="24"/>
              </w:rPr>
            </w:pPr>
          </w:p>
        </w:tc>
      </w:tr>
      <w:tr w:rsidR="00A26E9C" w14:paraId="08155734" w14:textId="77777777" w:rsidTr="0095684A">
        <w:tc>
          <w:tcPr>
            <w:tcW w:w="1022" w:type="pct"/>
            <w:hideMark/>
          </w:tcPr>
          <w:p w14:paraId="25101DED" w14:textId="77777777" w:rsidR="00A26E9C" w:rsidRDefault="00A26E9C" w:rsidP="00A26E9C">
            <w:pPr>
              <w:widowControl/>
              <w:ind w:firstLineChars="50" w:firstLine="120"/>
              <w:jc w:val="left"/>
              <w:rPr>
                <w:rFonts w:cs="Times New Roman"/>
                <w:sz w:val="24"/>
                <w:szCs w:val="24"/>
              </w:rPr>
            </w:pPr>
            <w:r>
              <w:rPr>
                <w:rFonts w:cs="Times New Roman"/>
                <w:sz w:val="24"/>
                <w:szCs w:val="24"/>
              </w:rPr>
              <w:t>Former smokers</w:t>
            </w:r>
          </w:p>
        </w:tc>
        <w:tc>
          <w:tcPr>
            <w:tcW w:w="963" w:type="pct"/>
            <w:hideMark/>
          </w:tcPr>
          <w:p w14:paraId="7658D04E"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483C3DEA" w14:textId="40124215" w:rsidR="00A26E9C" w:rsidRPr="0098720C" w:rsidRDefault="00A26E9C" w:rsidP="00A26E9C">
            <w:pPr>
              <w:widowControl/>
              <w:jc w:val="center"/>
              <w:rPr>
                <w:rFonts w:cs="Times New Roman"/>
                <w:sz w:val="24"/>
                <w:szCs w:val="24"/>
              </w:rPr>
            </w:pPr>
            <w:r w:rsidRPr="00A26E9C">
              <w:rPr>
                <w:rFonts w:cs="Times New Roman"/>
                <w:sz w:val="24"/>
                <w:szCs w:val="24"/>
              </w:rPr>
              <w:t>2.03 (1.56, 2.63)</w:t>
            </w:r>
          </w:p>
        </w:tc>
        <w:tc>
          <w:tcPr>
            <w:tcW w:w="1021" w:type="pct"/>
            <w:hideMark/>
          </w:tcPr>
          <w:p w14:paraId="4A202455" w14:textId="542F00EA" w:rsidR="00A26E9C" w:rsidRPr="0098720C" w:rsidRDefault="00A26E9C" w:rsidP="00A26E9C">
            <w:pPr>
              <w:widowControl/>
              <w:jc w:val="center"/>
              <w:rPr>
                <w:rFonts w:cs="Times New Roman"/>
                <w:sz w:val="24"/>
                <w:szCs w:val="24"/>
              </w:rPr>
            </w:pPr>
            <w:r w:rsidRPr="00A26E9C">
              <w:rPr>
                <w:rFonts w:cs="Times New Roman"/>
                <w:sz w:val="24"/>
                <w:szCs w:val="24"/>
              </w:rPr>
              <w:t>2.23 (1.70, 2.91)</w:t>
            </w:r>
          </w:p>
        </w:tc>
        <w:tc>
          <w:tcPr>
            <w:tcW w:w="858" w:type="pct"/>
          </w:tcPr>
          <w:p w14:paraId="4E1EA10D" w14:textId="77777777" w:rsidR="00A26E9C" w:rsidRPr="0098720C" w:rsidRDefault="00A26E9C" w:rsidP="00A26E9C">
            <w:pPr>
              <w:widowControl/>
              <w:jc w:val="center"/>
              <w:rPr>
                <w:rFonts w:cs="Times New Roman"/>
                <w:sz w:val="24"/>
                <w:szCs w:val="24"/>
              </w:rPr>
            </w:pPr>
          </w:p>
        </w:tc>
      </w:tr>
      <w:tr w:rsidR="00A26E9C" w14:paraId="16C9A75A" w14:textId="77777777" w:rsidTr="0095684A">
        <w:tc>
          <w:tcPr>
            <w:tcW w:w="1022" w:type="pct"/>
            <w:hideMark/>
          </w:tcPr>
          <w:p w14:paraId="35BF1373" w14:textId="77777777" w:rsidR="00A26E9C" w:rsidRDefault="00A26E9C" w:rsidP="00A26E9C">
            <w:pPr>
              <w:widowControl/>
              <w:ind w:firstLineChars="50" w:firstLine="120"/>
              <w:jc w:val="left"/>
              <w:rPr>
                <w:rFonts w:cs="Times New Roman"/>
                <w:sz w:val="24"/>
                <w:szCs w:val="24"/>
              </w:rPr>
            </w:pPr>
            <w:r>
              <w:rPr>
                <w:rFonts w:cs="Times New Roman"/>
                <w:sz w:val="24"/>
                <w:szCs w:val="24"/>
              </w:rPr>
              <w:t>Current smokers</w:t>
            </w:r>
          </w:p>
        </w:tc>
        <w:tc>
          <w:tcPr>
            <w:tcW w:w="963" w:type="pct"/>
            <w:hideMark/>
          </w:tcPr>
          <w:p w14:paraId="7E59E709"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5A013051" w14:textId="66CA9AE3" w:rsidR="00A26E9C" w:rsidRPr="0098720C" w:rsidRDefault="00A26E9C" w:rsidP="00A26E9C">
            <w:pPr>
              <w:widowControl/>
              <w:jc w:val="center"/>
              <w:rPr>
                <w:rFonts w:cs="Times New Roman"/>
                <w:sz w:val="24"/>
                <w:szCs w:val="24"/>
              </w:rPr>
            </w:pPr>
            <w:r w:rsidRPr="00A26E9C">
              <w:rPr>
                <w:rFonts w:cs="Times New Roman"/>
                <w:sz w:val="24"/>
                <w:szCs w:val="24"/>
              </w:rPr>
              <w:t>2.08 (1.64, 2.63)</w:t>
            </w:r>
          </w:p>
        </w:tc>
        <w:tc>
          <w:tcPr>
            <w:tcW w:w="1021" w:type="pct"/>
            <w:hideMark/>
          </w:tcPr>
          <w:p w14:paraId="7AA76A90" w14:textId="21141846" w:rsidR="00A26E9C" w:rsidRPr="0098720C" w:rsidRDefault="00A26E9C" w:rsidP="00A26E9C">
            <w:pPr>
              <w:widowControl/>
              <w:jc w:val="center"/>
              <w:rPr>
                <w:rFonts w:cs="Times New Roman"/>
                <w:sz w:val="24"/>
                <w:szCs w:val="24"/>
              </w:rPr>
            </w:pPr>
            <w:r w:rsidRPr="00A26E9C">
              <w:rPr>
                <w:rFonts w:cs="Times New Roman"/>
                <w:sz w:val="24"/>
                <w:szCs w:val="24"/>
              </w:rPr>
              <w:t>2.14 (1.71, 2.69)</w:t>
            </w:r>
          </w:p>
        </w:tc>
        <w:tc>
          <w:tcPr>
            <w:tcW w:w="858" w:type="pct"/>
          </w:tcPr>
          <w:p w14:paraId="03B02009" w14:textId="77777777" w:rsidR="00A26E9C" w:rsidRPr="0098720C" w:rsidRDefault="00A26E9C" w:rsidP="00A26E9C">
            <w:pPr>
              <w:widowControl/>
              <w:jc w:val="center"/>
              <w:rPr>
                <w:rFonts w:cs="Times New Roman"/>
                <w:sz w:val="24"/>
                <w:szCs w:val="24"/>
              </w:rPr>
            </w:pPr>
          </w:p>
        </w:tc>
      </w:tr>
      <w:tr w:rsidR="00A26E9C" w14:paraId="17450BC8" w14:textId="77777777" w:rsidTr="0095684A">
        <w:tc>
          <w:tcPr>
            <w:tcW w:w="1022" w:type="pct"/>
            <w:hideMark/>
          </w:tcPr>
          <w:p w14:paraId="5125F65F" w14:textId="77777777" w:rsidR="00A26E9C" w:rsidRDefault="00A26E9C" w:rsidP="00A26E9C">
            <w:pPr>
              <w:widowControl/>
              <w:jc w:val="left"/>
              <w:rPr>
                <w:rFonts w:cs="Times New Roman"/>
                <w:sz w:val="24"/>
                <w:szCs w:val="24"/>
              </w:rPr>
            </w:pPr>
            <w:r>
              <w:rPr>
                <w:rFonts w:cs="Times New Roman"/>
                <w:sz w:val="24"/>
                <w:szCs w:val="24"/>
              </w:rPr>
              <w:t>Alcohol consumption</w:t>
            </w:r>
          </w:p>
        </w:tc>
        <w:tc>
          <w:tcPr>
            <w:tcW w:w="963" w:type="pct"/>
          </w:tcPr>
          <w:p w14:paraId="386969B6" w14:textId="77777777" w:rsidR="00A26E9C" w:rsidRPr="0098720C" w:rsidRDefault="00A26E9C" w:rsidP="00A26E9C">
            <w:pPr>
              <w:widowControl/>
              <w:jc w:val="center"/>
              <w:rPr>
                <w:rFonts w:cs="Times New Roman"/>
                <w:sz w:val="24"/>
                <w:szCs w:val="24"/>
              </w:rPr>
            </w:pPr>
          </w:p>
        </w:tc>
        <w:tc>
          <w:tcPr>
            <w:tcW w:w="1136" w:type="pct"/>
          </w:tcPr>
          <w:p w14:paraId="3F0944BB" w14:textId="77777777" w:rsidR="00A26E9C" w:rsidRPr="0098720C" w:rsidRDefault="00A26E9C" w:rsidP="00A26E9C">
            <w:pPr>
              <w:widowControl/>
              <w:jc w:val="center"/>
              <w:rPr>
                <w:rFonts w:cs="Times New Roman"/>
                <w:sz w:val="24"/>
                <w:szCs w:val="24"/>
              </w:rPr>
            </w:pPr>
          </w:p>
        </w:tc>
        <w:tc>
          <w:tcPr>
            <w:tcW w:w="1021" w:type="pct"/>
          </w:tcPr>
          <w:p w14:paraId="619E9D10" w14:textId="77777777" w:rsidR="00A26E9C" w:rsidRPr="0098720C" w:rsidRDefault="00A26E9C" w:rsidP="00A26E9C">
            <w:pPr>
              <w:widowControl/>
              <w:jc w:val="center"/>
              <w:rPr>
                <w:rFonts w:cs="Times New Roman"/>
                <w:sz w:val="24"/>
                <w:szCs w:val="24"/>
              </w:rPr>
            </w:pPr>
          </w:p>
        </w:tc>
        <w:tc>
          <w:tcPr>
            <w:tcW w:w="858" w:type="pct"/>
            <w:hideMark/>
          </w:tcPr>
          <w:p w14:paraId="1CFC5491" w14:textId="58480977" w:rsidR="00A26E9C" w:rsidRPr="0098720C" w:rsidRDefault="00A26E9C" w:rsidP="00A26E9C">
            <w:pPr>
              <w:widowControl/>
              <w:jc w:val="center"/>
              <w:rPr>
                <w:rFonts w:cs="Times New Roman"/>
                <w:sz w:val="24"/>
                <w:szCs w:val="24"/>
              </w:rPr>
            </w:pPr>
            <w:r w:rsidRPr="00A26E9C">
              <w:rPr>
                <w:rFonts w:cs="Times New Roman"/>
                <w:sz w:val="24"/>
                <w:szCs w:val="24"/>
              </w:rPr>
              <w:t>0.076</w:t>
            </w:r>
          </w:p>
        </w:tc>
      </w:tr>
      <w:tr w:rsidR="00A26E9C" w14:paraId="464CF2C0" w14:textId="77777777" w:rsidTr="0095684A">
        <w:tc>
          <w:tcPr>
            <w:tcW w:w="1022" w:type="pct"/>
            <w:hideMark/>
          </w:tcPr>
          <w:p w14:paraId="4EE1A79C" w14:textId="77777777" w:rsidR="00A26E9C" w:rsidRDefault="00A26E9C" w:rsidP="00A26E9C">
            <w:pPr>
              <w:widowControl/>
              <w:ind w:firstLineChars="50" w:firstLine="120"/>
              <w:jc w:val="left"/>
              <w:rPr>
                <w:rFonts w:cs="Times New Roman"/>
                <w:sz w:val="24"/>
                <w:szCs w:val="24"/>
              </w:rPr>
            </w:pPr>
            <w:r>
              <w:rPr>
                <w:rFonts w:cs="Times New Roman"/>
                <w:sz w:val="24"/>
                <w:szCs w:val="24"/>
              </w:rPr>
              <w:t>Abstainer</w:t>
            </w:r>
          </w:p>
        </w:tc>
        <w:tc>
          <w:tcPr>
            <w:tcW w:w="963" w:type="pct"/>
            <w:hideMark/>
          </w:tcPr>
          <w:p w14:paraId="41E7EF1A"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79CC93B4" w14:textId="3C03C9F3" w:rsidR="00A26E9C" w:rsidRPr="0098720C" w:rsidRDefault="00A26E9C" w:rsidP="00A26E9C">
            <w:pPr>
              <w:widowControl/>
              <w:jc w:val="center"/>
              <w:rPr>
                <w:rFonts w:cs="Times New Roman"/>
                <w:sz w:val="24"/>
                <w:szCs w:val="24"/>
              </w:rPr>
            </w:pPr>
            <w:r w:rsidRPr="00A26E9C">
              <w:rPr>
                <w:rFonts w:cs="Times New Roman"/>
                <w:sz w:val="24"/>
                <w:szCs w:val="24"/>
              </w:rPr>
              <w:t>0.70 (0.17, 2.96)</w:t>
            </w:r>
          </w:p>
        </w:tc>
        <w:tc>
          <w:tcPr>
            <w:tcW w:w="1021" w:type="pct"/>
            <w:hideMark/>
          </w:tcPr>
          <w:p w14:paraId="384B69BC" w14:textId="2C925F67" w:rsidR="00A26E9C" w:rsidRPr="0098720C" w:rsidRDefault="00A26E9C" w:rsidP="00A26E9C">
            <w:pPr>
              <w:widowControl/>
              <w:jc w:val="center"/>
              <w:rPr>
                <w:rFonts w:cs="Times New Roman"/>
                <w:sz w:val="24"/>
                <w:szCs w:val="24"/>
              </w:rPr>
            </w:pPr>
            <w:r w:rsidRPr="00A26E9C">
              <w:rPr>
                <w:rFonts w:cs="Times New Roman"/>
                <w:sz w:val="24"/>
                <w:szCs w:val="24"/>
              </w:rPr>
              <w:t>3.70 (1.70, 8.06)</w:t>
            </w:r>
          </w:p>
        </w:tc>
        <w:tc>
          <w:tcPr>
            <w:tcW w:w="858" w:type="pct"/>
          </w:tcPr>
          <w:p w14:paraId="40242930" w14:textId="77777777" w:rsidR="00A26E9C" w:rsidRPr="0098720C" w:rsidRDefault="00A26E9C" w:rsidP="00A26E9C">
            <w:pPr>
              <w:widowControl/>
              <w:jc w:val="center"/>
              <w:rPr>
                <w:rFonts w:cs="Times New Roman"/>
                <w:sz w:val="24"/>
                <w:szCs w:val="24"/>
              </w:rPr>
            </w:pPr>
          </w:p>
        </w:tc>
      </w:tr>
      <w:tr w:rsidR="00A26E9C" w14:paraId="531FF447" w14:textId="77777777" w:rsidTr="0095684A">
        <w:tc>
          <w:tcPr>
            <w:tcW w:w="1022" w:type="pct"/>
            <w:hideMark/>
          </w:tcPr>
          <w:p w14:paraId="11098133" w14:textId="77777777" w:rsidR="00A26E9C" w:rsidRDefault="00A26E9C" w:rsidP="00A26E9C">
            <w:pPr>
              <w:widowControl/>
              <w:ind w:firstLineChars="50" w:firstLine="120"/>
              <w:jc w:val="left"/>
              <w:rPr>
                <w:rFonts w:cs="Times New Roman"/>
                <w:sz w:val="24"/>
                <w:szCs w:val="24"/>
              </w:rPr>
            </w:pPr>
            <w:r>
              <w:rPr>
                <w:rFonts w:cs="Times New Roman"/>
                <w:sz w:val="24"/>
                <w:szCs w:val="24"/>
              </w:rPr>
              <w:lastRenderedPageBreak/>
              <w:t>Light or moderate</w:t>
            </w:r>
          </w:p>
        </w:tc>
        <w:tc>
          <w:tcPr>
            <w:tcW w:w="963" w:type="pct"/>
            <w:hideMark/>
          </w:tcPr>
          <w:p w14:paraId="34AE4603"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1CC0BBAE" w14:textId="12690985" w:rsidR="00A26E9C" w:rsidRPr="0098720C" w:rsidRDefault="00A26E9C" w:rsidP="00A26E9C">
            <w:pPr>
              <w:widowControl/>
              <w:jc w:val="center"/>
              <w:rPr>
                <w:rFonts w:cs="Times New Roman"/>
                <w:sz w:val="24"/>
                <w:szCs w:val="24"/>
              </w:rPr>
            </w:pPr>
            <w:r w:rsidRPr="00A26E9C">
              <w:rPr>
                <w:rFonts w:cs="Times New Roman"/>
                <w:sz w:val="24"/>
                <w:szCs w:val="24"/>
              </w:rPr>
              <w:t>2.15 (1.76, 2.64)</w:t>
            </w:r>
          </w:p>
        </w:tc>
        <w:tc>
          <w:tcPr>
            <w:tcW w:w="1021" w:type="pct"/>
            <w:hideMark/>
          </w:tcPr>
          <w:p w14:paraId="28ECCCD7" w14:textId="074D714C" w:rsidR="00A26E9C" w:rsidRPr="0098720C" w:rsidRDefault="00A26E9C" w:rsidP="00A26E9C">
            <w:pPr>
              <w:widowControl/>
              <w:jc w:val="center"/>
              <w:rPr>
                <w:rFonts w:cs="Times New Roman"/>
                <w:sz w:val="24"/>
                <w:szCs w:val="24"/>
              </w:rPr>
            </w:pPr>
            <w:r w:rsidRPr="00A26E9C">
              <w:rPr>
                <w:rFonts w:cs="Times New Roman"/>
                <w:sz w:val="24"/>
                <w:szCs w:val="24"/>
              </w:rPr>
              <w:t>2.33 (1.90, 2.86)</w:t>
            </w:r>
          </w:p>
        </w:tc>
        <w:tc>
          <w:tcPr>
            <w:tcW w:w="858" w:type="pct"/>
          </w:tcPr>
          <w:p w14:paraId="1F7B2AA6" w14:textId="77777777" w:rsidR="00A26E9C" w:rsidRPr="0098720C" w:rsidRDefault="00A26E9C" w:rsidP="00A26E9C">
            <w:pPr>
              <w:widowControl/>
              <w:jc w:val="center"/>
              <w:rPr>
                <w:rFonts w:cs="Times New Roman"/>
                <w:sz w:val="24"/>
                <w:szCs w:val="24"/>
              </w:rPr>
            </w:pPr>
          </w:p>
        </w:tc>
      </w:tr>
      <w:tr w:rsidR="00A26E9C" w14:paraId="4686E7A4" w14:textId="77777777" w:rsidTr="0095684A">
        <w:tc>
          <w:tcPr>
            <w:tcW w:w="1022" w:type="pct"/>
            <w:hideMark/>
          </w:tcPr>
          <w:p w14:paraId="0BEB16B2" w14:textId="77777777" w:rsidR="00A26E9C" w:rsidRDefault="00A26E9C" w:rsidP="00A26E9C">
            <w:pPr>
              <w:widowControl/>
              <w:ind w:firstLineChars="50" w:firstLine="120"/>
              <w:jc w:val="left"/>
              <w:rPr>
                <w:rFonts w:cs="Times New Roman"/>
                <w:sz w:val="24"/>
                <w:szCs w:val="24"/>
              </w:rPr>
            </w:pPr>
            <w:r>
              <w:rPr>
                <w:rFonts w:cs="Times New Roman"/>
                <w:sz w:val="24"/>
                <w:szCs w:val="24"/>
              </w:rPr>
              <w:t>Heavy or abusive</w:t>
            </w:r>
          </w:p>
        </w:tc>
        <w:tc>
          <w:tcPr>
            <w:tcW w:w="963" w:type="pct"/>
            <w:hideMark/>
          </w:tcPr>
          <w:p w14:paraId="54D26867"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26FC2B09" w14:textId="3F1E9E86" w:rsidR="00A26E9C" w:rsidRPr="0098720C" w:rsidRDefault="00A26E9C" w:rsidP="00A26E9C">
            <w:pPr>
              <w:widowControl/>
              <w:jc w:val="center"/>
              <w:rPr>
                <w:rFonts w:cs="Times New Roman"/>
                <w:sz w:val="24"/>
                <w:szCs w:val="24"/>
              </w:rPr>
            </w:pPr>
            <w:r w:rsidRPr="00A26E9C">
              <w:rPr>
                <w:rFonts w:cs="Times New Roman"/>
                <w:sz w:val="24"/>
                <w:szCs w:val="24"/>
              </w:rPr>
              <w:t>1.76 (1.29, 2.40)</w:t>
            </w:r>
          </w:p>
        </w:tc>
        <w:tc>
          <w:tcPr>
            <w:tcW w:w="1021" w:type="pct"/>
            <w:hideMark/>
          </w:tcPr>
          <w:p w14:paraId="330BB629" w14:textId="659F7E0A" w:rsidR="00A26E9C" w:rsidRPr="0098720C" w:rsidRDefault="00A26E9C" w:rsidP="00A26E9C">
            <w:pPr>
              <w:widowControl/>
              <w:jc w:val="center"/>
              <w:rPr>
                <w:rFonts w:cs="Times New Roman"/>
                <w:sz w:val="24"/>
                <w:szCs w:val="24"/>
              </w:rPr>
            </w:pPr>
            <w:r w:rsidRPr="00A26E9C">
              <w:rPr>
                <w:rFonts w:cs="Times New Roman"/>
                <w:sz w:val="24"/>
                <w:szCs w:val="24"/>
              </w:rPr>
              <w:t>1.59 (1.12, 2.26)</w:t>
            </w:r>
          </w:p>
        </w:tc>
        <w:tc>
          <w:tcPr>
            <w:tcW w:w="858" w:type="pct"/>
          </w:tcPr>
          <w:p w14:paraId="63581E15" w14:textId="77777777" w:rsidR="00A26E9C" w:rsidRPr="0098720C" w:rsidRDefault="00A26E9C" w:rsidP="00A26E9C">
            <w:pPr>
              <w:widowControl/>
              <w:jc w:val="center"/>
              <w:rPr>
                <w:rFonts w:cs="Times New Roman"/>
                <w:sz w:val="24"/>
                <w:szCs w:val="24"/>
              </w:rPr>
            </w:pPr>
          </w:p>
        </w:tc>
      </w:tr>
      <w:tr w:rsidR="00A26E9C" w14:paraId="7222B571" w14:textId="77777777" w:rsidTr="0095684A">
        <w:tc>
          <w:tcPr>
            <w:tcW w:w="1022" w:type="pct"/>
            <w:hideMark/>
          </w:tcPr>
          <w:p w14:paraId="40715A84" w14:textId="77777777" w:rsidR="00A26E9C" w:rsidRDefault="00A26E9C" w:rsidP="00A26E9C">
            <w:pPr>
              <w:widowControl/>
              <w:ind w:firstLineChars="50" w:firstLine="120"/>
              <w:jc w:val="left"/>
              <w:rPr>
                <w:rFonts w:cs="Times New Roman"/>
                <w:sz w:val="24"/>
                <w:szCs w:val="24"/>
              </w:rPr>
            </w:pPr>
            <w:r>
              <w:rPr>
                <w:rFonts w:cs="Times New Roman"/>
                <w:sz w:val="24"/>
                <w:szCs w:val="24"/>
              </w:rPr>
              <w:t>Unknown</w:t>
            </w:r>
          </w:p>
        </w:tc>
        <w:tc>
          <w:tcPr>
            <w:tcW w:w="963" w:type="pct"/>
            <w:hideMark/>
          </w:tcPr>
          <w:p w14:paraId="57AA4EEC"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3BA28CD3" w14:textId="1D103387" w:rsidR="00A26E9C" w:rsidRPr="0098720C" w:rsidRDefault="00A26E9C" w:rsidP="00A26E9C">
            <w:pPr>
              <w:widowControl/>
              <w:jc w:val="center"/>
              <w:rPr>
                <w:rFonts w:cs="Times New Roman"/>
                <w:sz w:val="24"/>
                <w:szCs w:val="24"/>
              </w:rPr>
            </w:pPr>
            <w:r w:rsidRPr="00A26E9C">
              <w:rPr>
                <w:rFonts w:cs="Times New Roman"/>
                <w:sz w:val="24"/>
                <w:szCs w:val="24"/>
              </w:rPr>
              <w:t>2.41 (1.88, 3.07)</w:t>
            </w:r>
          </w:p>
        </w:tc>
        <w:tc>
          <w:tcPr>
            <w:tcW w:w="1021" w:type="pct"/>
            <w:hideMark/>
          </w:tcPr>
          <w:p w14:paraId="6601535E" w14:textId="3025E5D5" w:rsidR="00A26E9C" w:rsidRPr="0098720C" w:rsidRDefault="00A26E9C" w:rsidP="00A26E9C">
            <w:pPr>
              <w:widowControl/>
              <w:jc w:val="center"/>
              <w:rPr>
                <w:rFonts w:cs="Times New Roman"/>
                <w:sz w:val="24"/>
                <w:szCs w:val="24"/>
              </w:rPr>
            </w:pPr>
            <w:r w:rsidRPr="00A26E9C">
              <w:rPr>
                <w:rFonts w:cs="Times New Roman"/>
                <w:sz w:val="24"/>
                <w:szCs w:val="24"/>
              </w:rPr>
              <w:t>2.27 (1.77, 2.92)</w:t>
            </w:r>
          </w:p>
        </w:tc>
        <w:tc>
          <w:tcPr>
            <w:tcW w:w="858" w:type="pct"/>
          </w:tcPr>
          <w:p w14:paraId="5BE81962" w14:textId="77777777" w:rsidR="00A26E9C" w:rsidRPr="0098720C" w:rsidRDefault="00A26E9C" w:rsidP="00A26E9C">
            <w:pPr>
              <w:widowControl/>
              <w:jc w:val="center"/>
              <w:rPr>
                <w:rFonts w:cs="Times New Roman"/>
                <w:sz w:val="24"/>
                <w:szCs w:val="24"/>
              </w:rPr>
            </w:pPr>
          </w:p>
        </w:tc>
      </w:tr>
      <w:tr w:rsidR="00A26E9C" w14:paraId="6F2B77F0" w14:textId="77777777" w:rsidTr="0095684A">
        <w:tc>
          <w:tcPr>
            <w:tcW w:w="1022" w:type="pct"/>
            <w:hideMark/>
          </w:tcPr>
          <w:p w14:paraId="38979F05" w14:textId="77777777" w:rsidR="00A26E9C" w:rsidRDefault="00A26E9C" w:rsidP="00A26E9C">
            <w:pPr>
              <w:widowControl/>
              <w:jc w:val="left"/>
              <w:rPr>
                <w:rFonts w:cs="Times New Roman"/>
                <w:sz w:val="24"/>
                <w:szCs w:val="24"/>
              </w:rPr>
            </w:pPr>
            <w:r>
              <w:rPr>
                <w:rFonts w:cs="Times New Roman"/>
                <w:sz w:val="24"/>
                <w:szCs w:val="24"/>
              </w:rPr>
              <w:t>Physical activity (METs)</w:t>
            </w:r>
          </w:p>
        </w:tc>
        <w:tc>
          <w:tcPr>
            <w:tcW w:w="963" w:type="pct"/>
          </w:tcPr>
          <w:p w14:paraId="2BBC5D1B" w14:textId="77777777" w:rsidR="00A26E9C" w:rsidRPr="0098720C" w:rsidRDefault="00A26E9C" w:rsidP="00A26E9C">
            <w:pPr>
              <w:widowControl/>
              <w:jc w:val="center"/>
              <w:rPr>
                <w:rFonts w:cs="Times New Roman"/>
                <w:sz w:val="24"/>
                <w:szCs w:val="24"/>
              </w:rPr>
            </w:pPr>
          </w:p>
        </w:tc>
        <w:tc>
          <w:tcPr>
            <w:tcW w:w="1136" w:type="pct"/>
          </w:tcPr>
          <w:p w14:paraId="744CA9ED" w14:textId="77777777" w:rsidR="00A26E9C" w:rsidRPr="0098720C" w:rsidRDefault="00A26E9C" w:rsidP="00A26E9C">
            <w:pPr>
              <w:widowControl/>
              <w:jc w:val="center"/>
              <w:rPr>
                <w:rFonts w:cs="Times New Roman"/>
                <w:sz w:val="24"/>
                <w:szCs w:val="24"/>
              </w:rPr>
            </w:pPr>
          </w:p>
        </w:tc>
        <w:tc>
          <w:tcPr>
            <w:tcW w:w="1021" w:type="pct"/>
          </w:tcPr>
          <w:p w14:paraId="3C1FD020" w14:textId="77777777" w:rsidR="00A26E9C" w:rsidRPr="0098720C" w:rsidRDefault="00A26E9C" w:rsidP="00A26E9C">
            <w:pPr>
              <w:widowControl/>
              <w:jc w:val="center"/>
              <w:rPr>
                <w:rFonts w:cs="Times New Roman"/>
                <w:sz w:val="24"/>
                <w:szCs w:val="24"/>
              </w:rPr>
            </w:pPr>
          </w:p>
        </w:tc>
        <w:tc>
          <w:tcPr>
            <w:tcW w:w="858" w:type="pct"/>
            <w:hideMark/>
          </w:tcPr>
          <w:p w14:paraId="2B802C2D" w14:textId="30E8F01F" w:rsidR="00A26E9C" w:rsidRPr="0098720C" w:rsidRDefault="00A26E9C" w:rsidP="00A26E9C">
            <w:pPr>
              <w:widowControl/>
              <w:jc w:val="center"/>
              <w:rPr>
                <w:rFonts w:cs="Times New Roman"/>
                <w:sz w:val="24"/>
                <w:szCs w:val="24"/>
              </w:rPr>
            </w:pPr>
            <w:r w:rsidRPr="00A26E9C">
              <w:rPr>
                <w:rFonts w:cs="Times New Roman"/>
                <w:sz w:val="24"/>
                <w:szCs w:val="24"/>
              </w:rPr>
              <w:t>0.163</w:t>
            </w:r>
          </w:p>
        </w:tc>
      </w:tr>
      <w:tr w:rsidR="00A26E9C" w14:paraId="74C9AE46" w14:textId="77777777" w:rsidTr="0095684A">
        <w:tc>
          <w:tcPr>
            <w:tcW w:w="1022" w:type="pct"/>
            <w:hideMark/>
          </w:tcPr>
          <w:p w14:paraId="71A517DD" w14:textId="77777777" w:rsidR="00A26E9C" w:rsidRDefault="00A26E9C" w:rsidP="00A26E9C">
            <w:pPr>
              <w:widowControl/>
              <w:ind w:firstLineChars="50" w:firstLine="120"/>
              <w:jc w:val="left"/>
              <w:rPr>
                <w:rFonts w:cs="Times New Roman"/>
                <w:sz w:val="24"/>
                <w:szCs w:val="24"/>
              </w:rPr>
            </w:pPr>
            <w:r>
              <w:rPr>
                <w:rFonts w:cs="Times New Roman"/>
                <w:sz w:val="24"/>
                <w:szCs w:val="24"/>
              </w:rPr>
              <w:t>&lt; 50%</w:t>
            </w:r>
          </w:p>
        </w:tc>
        <w:tc>
          <w:tcPr>
            <w:tcW w:w="963" w:type="pct"/>
            <w:hideMark/>
          </w:tcPr>
          <w:p w14:paraId="659165DB"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15FD640B" w14:textId="77B3BD20" w:rsidR="00A26E9C" w:rsidRPr="0098720C" w:rsidRDefault="00A26E9C" w:rsidP="00A26E9C">
            <w:pPr>
              <w:widowControl/>
              <w:jc w:val="center"/>
              <w:rPr>
                <w:rFonts w:cs="Times New Roman"/>
                <w:sz w:val="24"/>
                <w:szCs w:val="24"/>
              </w:rPr>
            </w:pPr>
            <w:r w:rsidRPr="00A26E9C">
              <w:rPr>
                <w:rFonts w:cs="Times New Roman"/>
                <w:sz w:val="24"/>
                <w:szCs w:val="24"/>
              </w:rPr>
              <w:t>1.83 (1.46, 2.30)</w:t>
            </w:r>
          </w:p>
        </w:tc>
        <w:tc>
          <w:tcPr>
            <w:tcW w:w="1021" w:type="pct"/>
            <w:hideMark/>
          </w:tcPr>
          <w:p w14:paraId="34F3B989" w14:textId="452BC93F" w:rsidR="00A26E9C" w:rsidRPr="0098720C" w:rsidRDefault="00A26E9C" w:rsidP="00A26E9C">
            <w:pPr>
              <w:widowControl/>
              <w:jc w:val="center"/>
              <w:rPr>
                <w:rFonts w:cs="Times New Roman"/>
                <w:sz w:val="24"/>
                <w:szCs w:val="24"/>
              </w:rPr>
            </w:pPr>
            <w:r w:rsidRPr="00A26E9C">
              <w:rPr>
                <w:rFonts w:cs="Times New Roman"/>
                <w:sz w:val="24"/>
                <w:szCs w:val="24"/>
              </w:rPr>
              <w:t>2.33 (1.90, 2.86)</w:t>
            </w:r>
          </w:p>
        </w:tc>
        <w:tc>
          <w:tcPr>
            <w:tcW w:w="858" w:type="pct"/>
          </w:tcPr>
          <w:p w14:paraId="052197D0" w14:textId="77777777" w:rsidR="00A26E9C" w:rsidRPr="0098720C" w:rsidRDefault="00A26E9C" w:rsidP="00A26E9C">
            <w:pPr>
              <w:widowControl/>
              <w:jc w:val="center"/>
              <w:rPr>
                <w:rFonts w:cs="Times New Roman"/>
                <w:sz w:val="24"/>
                <w:szCs w:val="24"/>
              </w:rPr>
            </w:pPr>
          </w:p>
        </w:tc>
      </w:tr>
      <w:tr w:rsidR="00A26E9C" w14:paraId="2813A28C" w14:textId="77777777" w:rsidTr="0095684A">
        <w:tc>
          <w:tcPr>
            <w:tcW w:w="1022" w:type="pct"/>
            <w:hideMark/>
          </w:tcPr>
          <w:p w14:paraId="782F979B" w14:textId="77777777" w:rsidR="00A26E9C" w:rsidRDefault="00A26E9C" w:rsidP="00A26E9C">
            <w:pPr>
              <w:widowControl/>
              <w:ind w:firstLineChars="50" w:firstLine="120"/>
              <w:jc w:val="left"/>
              <w:rPr>
                <w:rFonts w:cs="Times New Roman"/>
                <w:sz w:val="24"/>
                <w:szCs w:val="24"/>
              </w:rPr>
            </w:pPr>
            <w:r>
              <w:rPr>
                <w:rFonts w:cs="Times New Roman"/>
                <w:sz w:val="24"/>
                <w:szCs w:val="24"/>
              </w:rPr>
              <w:t>≥ 50%</w:t>
            </w:r>
          </w:p>
        </w:tc>
        <w:tc>
          <w:tcPr>
            <w:tcW w:w="963" w:type="pct"/>
            <w:hideMark/>
          </w:tcPr>
          <w:p w14:paraId="54D80FF7"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7FE95DE7" w14:textId="5C2B76EC" w:rsidR="00A26E9C" w:rsidRPr="0098720C" w:rsidRDefault="00A26E9C" w:rsidP="00A26E9C">
            <w:pPr>
              <w:widowControl/>
              <w:jc w:val="center"/>
              <w:rPr>
                <w:rFonts w:cs="Times New Roman"/>
                <w:sz w:val="24"/>
                <w:szCs w:val="24"/>
              </w:rPr>
            </w:pPr>
            <w:r w:rsidRPr="00A26E9C">
              <w:rPr>
                <w:rFonts w:cs="Times New Roman"/>
                <w:sz w:val="24"/>
                <w:szCs w:val="24"/>
              </w:rPr>
              <w:t>2.29 (1.93, 2.73)</w:t>
            </w:r>
          </w:p>
        </w:tc>
        <w:tc>
          <w:tcPr>
            <w:tcW w:w="1021" w:type="pct"/>
            <w:hideMark/>
          </w:tcPr>
          <w:p w14:paraId="36C46BB1" w14:textId="219E5F1F" w:rsidR="00A26E9C" w:rsidRPr="0098720C" w:rsidRDefault="00A26E9C" w:rsidP="00A26E9C">
            <w:pPr>
              <w:widowControl/>
              <w:jc w:val="center"/>
              <w:rPr>
                <w:rFonts w:cs="Times New Roman"/>
                <w:sz w:val="24"/>
                <w:szCs w:val="24"/>
              </w:rPr>
            </w:pPr>
            <w:r w:rsidRPr="00A26E9C">
              <w:rPr>
                <w:rFonts w:cs="Times New Roman"/>
                <w:sz w:val="24"/>
                <w:szCs w:val="24"/>
              </w:rPr>
              <w:t>2.05 (1.69, 2.48)</w:t>
            </w:r>
          </w:p>
        </w:tc>
        <w:tc>
          <w:tcPr>
            <w:tcW w:w="858" w:type="pct"/>
          </w:tcPr>
          <w:p w14:paraId="28643A0C" w14:textId="77777777" w:rsidR="00A26E9C" w:rsidRPr="0098720C" w:rsidRDefault="00A26E9C" w:rsidP="00A26E9C">
            <w:pPr>
              <w:widowControl/>
              <w:jc w:val="center"/>
              <w:rPr>
                <w:rFonts w:cs="Times New Roman"/>
                <w:sz w:val="24"/>
                <w:szCs w:val="24"/>
              </w:rPr>
            </w:pPr>
          </w:p>
        </w:tc>
      </w:tr>
      <w:tr w:rsidR="00A26E9C" w14:paraId="7F7B8896" w14:textId="77777777" w:rsidTr="0095684A">
        <w:tc>
          <w:tcPr>
            <w:tcW w:w="1022" w:type="pct"/>
            <w:hideMark/>
          </w:tcPr>
          <w:p w14:paraId="144F9394" w14:textId="77777777" w:rsidR="00A26E9C" w:rsidRDefault="00A26E9C" w:rsidP="00A26E9C">
            <w:pPr>
              <w:widowControl/>
              <w:jc w:val="left"/>
              <w:rPr>
                <w:rFonts w:cs="Times New Roman"/>
                <w:sz w:val="24"/>
                <w:szCs w:val="24"/>
              </w:rPr>
            </w:pPr>
            <w:r>
              <w:rPr>
                <w:rFonts w:cs="Times New Roman"/>
                <w:sz w:val="24"/>
                <w:szCs w:val="24"/>
              </w:rPr>
              <w:t>Healthy diet score</w:t>
            </w:r>
          </w:p>
        </w:tc>
        <w:tc>
          <w:tcPr>
            <w:tcW w:w="963" w:type="pct"/>
          </w:tcPr>
          <w:p w14:paraId="4BDD4984" w14:textId="77777777" w:rsidR="00A26E9C" w:rsidRPr="0098720C" w:rsidRDefault="00A26E9C" w:rsidP="00A26E9C">
            <w:pPr>
              <w:widowControl/>
              <w:jc w:val="center"/>
              <w:rPr>
                <w:rFonts w:cs="Times New Roman"/>
                <w:sz w:val="24"/>
                <w:szCs w:val="24"/>
              </w:rPr>
            </w:pPr>
          </w:p>
        </w:tc>
        <w:tc>
          <w:tcPr>
            <w:tcW w:w="1136" w:type="pct"/>
          </w:tcPr>
          <w:p w14:paraId="035A2200" w14:textId="77777777" w:rsidR="00A26E9C" w:rsidRPr="0098720C" w:rsidRDefault="00A26E9C" w:rsidP="00A26E9C">
            <w:pPr>
              <w:widowControl/>
              <w:jc w:val="center"/>
              <w:rPr>
                <w:rFonts w:cs="Times New Roman"/>
                <w:sz w:val="24"/>
                <w:szCs w:val="24"/>
              </w:rPr>
            </w:pPr>
          </w:p>
        </w:tc>
        <w:tc>
          <w:tcPr>
            <w:tcW w:w="1021" w:type="pct"/>
          </w:tcPr>
          <w:p w14:paraId="33D713B2" w14:textId="77777777" w:rsidR="00A26E9C" w:rsidRPr="0098720C" w:rsidRDefault="00A26E9C" w:rsidP="00A26E9C">
            <w:pPr>
              <w:widowControl/>
              <w:jc w:val="center"/>
              <w:rPr>
                <w:rFonts w:cs="Times New Roman"/>
                <w:sz w:val="24"/>
                <w:szCs w:val="24"/>
              </w:rPr>
            </w:pPr>
          </w:p>
        </w:tc>
        <w:tc>
          <w:tcPr>
            <w:tcW w:w="858" w:type="pct"/>
            <w:hideMark/>
          </w:tcPr>
          <w:p w14:paraId="5D1B6842" w14:textId="4D01A7DF" w:rsidR="00A26E9C" w:rsidRPr="0098720C" w:rsidRDefault="00A26E9C" w:rsidP="00A26E9C">
            <w:pPr>
              <w:widowControl/>
              <w:jc w:val="center"/>
              <w:rPr>
                <w:rFonts w:cs="Times New Roman"/>
                <w:sz w:val="24"/>
                <w:szCs w:val="24"/>
              </w:rPr>
            </w:pPr>
            <w:r w:rsidRPr="00A26E9C">
              <w:rPr>
                <w:rFonts w:cs="Times New Roman"/>
                <w:sz w:val="24"/>
                <w:szCs w:val="24"/>
              </w:rPr>
              <w:t>0.987</w:t>
            </w:r>
          </w:p>
        </w:tc>
      </w:tr>
      <w:tr w:rsidR="00A26E9C" w14:paraId="3A5F5A86" w14:textId="77777777" w:rsidTr="0095684A">
        <w:tc>
          <w:tcPr>
            <w:tcW w:w="1022" w:type="pct"/>
            <w:hideMark/>
          </w:tcPr>
          <w:p w14:paraId="4133CFD0" w14:textId="77777777" w:rsidR="00A26E9C" w:rsidRDefault="00A26E9C" w:rsidP="00A26E9C">
            <w:pPr>
              <w:widowControl/>
              <w:ind w:firstLineChars="50" w:firstLine="120"/>
              <w:jc w:val="left"/>
              <w:rPr>
                <w:rFonts w:cs="Times New Roman"/>
                <w:sz w:val="24"/>
                <w:szCs w:val="24"/>
              </w:rPr>
            </w:pPr>
            <w:r>
              <w:rPr>
                <w:rFonts w:cs="Times New Roman"/>
                <w:sz w:val="24"/>
                <w:szCs w:val="24"/>
              </w:rPr>
              <w:t>&lt; 4</w:t>
            </w:r>
          </w:p>
        </w:tc>
        <w:tc>
          <w:tcPr>
            <w:tcW w:w="963" w:type="pct"/>
            <w:hideMark/>
          </w:tcPr>
          <w:p w14:paraId="7BB838FF"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656F980E" w14:textId="21FE8EFF" w:rsidR="00A26E9C" w:rsidRPr="0098720C" w:rsidRDefault="00A26E9C" w:rsidP="00A26E9C">
            <w:pPr>
              <w:widowControl/>
              <w:jc w:val="center"/>
              <w:rPr>
                <w:rFonts w:cs="Times New Roman"/>
                <w:sz w:val="24"/>
                <w:szCs w:val="24"/>
              </w:rPr>
            </w:pPr>
            <w:r w:rsidRPr="00A26E9C">
              <w:rPr>
                <w:rFonts w:cs="Times New Roman"/>
                <w:sz w:val="24"/>
                <w:szCs w:val="24"/>
              </w:rPr>
              <w:t>2.11 (1.81, 2.47)</w:t>
            </w:r>
          </w:p>
        </w:tc>
        <w:tc>
          <w:tcPr>
            <w:tcW w:w="1021" w:type="pct"/>
            <w:hideMark/>
          </w:tcPr>
          <w:p w14:paraId="05293006" w14:textId="1E139DCB" w:rsidR="00A26E9C" w:rsidRPr="0098720C" w:rsidRDefault="00A26E9C" w:rsidP="00A26E9C">
            <w:pPr>
              <w:widowControl/>
              <w:jc w:val="center"/>
              <w:rPr>
                <w:rFonts w:cs="Times New Roman"/>
                <w:sz w:val="24"/>
                <w:szCs w:val="24"/>
              </w:rPr>
            </w:pPr>
            <w:r w:rsidRPr="00A26E9C">
              <w:rPr>
                <w:rFonts w:cs="Times New Roman"/>
                <w:sz w:val="24"/>
                <w:szCs w:val="24"/>
              </w:rPr>
              <w:t>2.18 (1.86, 2.56)</w:t>
            </w:r>
          </w:p>
        </w:tc>
        <w:tc>
          <w:tcPr>
            <w:tcW w:w="858" w:type="pct"/>
          </w:tcPr>
          <w:p w14:paraId="18240EFA" w14:textId="77777777" w:rsidR="00A26E9C" w:rsidRPr="0098720C" w:rsidRDefault="00A26E9C" w:rsidP="00A26E9C">
            <w:pPr>
              <w:widowControl/>
              <w:jc w:val="center"/>
              <w:rPr>
                <w:rFonts w:cs="Times New Roman"/>
                <w:sz w:val="24"/>
                <w:szCs w:val="24"/>
              </w:rPr>
            </w:pPr>
          </w:p>
        </w:tc>
      </w:tr>
      <w:tr w:rsidR="00A26E9C" w14:paraId="048AD5C0" w14:textId="77777777" w:rsidTr="0095684A">
        <w:tc>
          <w:tcPr>
            <w:tcW w:w="1022" w:type="pct"/>
            <w:hideMark/>
          </w:tcPr>
          <w:p w14:paraId="77208804" w14:textId="77777777" w:rsidR="00A26E9C" w:rsidRDefault="00A26E9C" w:rsidP="00A26E9C">
            <w:pPr>
              <w:widowControl/>
              <w:ind w:firstLineChars="50" w:firstLine="120"/>
              <w:jc w:val="left"/>
              <w:rPr>
                <w:rFonts w:cs="Times New Roman"/>
                <w:sz w:val="24"/>
                <w:szCs w:val="24"/>
              </w:rPr>
            </w:pPr>
            <w:r>
              <w:rPr>
                <w:rFonts w:cs="Times New Roman"/>
                <w:sz w:val="24"/>
                <w:szCs w:val="24"/>
              </w:rPr>
              <w:t>≥ 4</w:t>
            </w:r>
          </w:p>
        </w:tc>
        <w:tc>
          <w:tcPr>
            <w:tcW w:w="963" w:type="pct"/>
            <w:hideMark/>
          </w:tcPr>
          <w:p w14:paraId="360EEA47"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753E8420" w14:textId="1F8B77A2" w:rsidR="00A26E9C" w:rsidRPr="0098720C" w:rsidRDefault="00A26E9C" w:rsidP="00A26E9C">
            <w:pPr>
              <w:widowControl/>
              <w:jc w:val="center"/>
              <w:rPr>
                <w:rFonts w:cs="Times New Roman"/>
                <w:sz w:val="24"/>
                <w:szCs w:val="24"/>
              </w:rPr>
            </w:pPr>
            <w:r w:rsidRPr="00A26E9C">
              <w:rPr>
                <w:rFonts w:cs="Times New Roman"/>
                <w:sz w:val="24"/>
                <w:szCs w:val="24"/>
              </w:rPr>
              <w:t>2.06 (1.51, 2.81)</w:t>
            </w:r>
          </w:p>
        </w:tc>
        <w:tc>
          <w:tcPr>
            <w:tcW w:w="1021" w:type="pct"/>
            <w:hideMark/>
          </w:tcPr>
          <w:p w14:paraId="7A5FB3C3" w14:textId="7DB6F2DE" w:rsidR="00A26E9C" w:rsidRPr="0098720C" w:rsidRDefault="00A26E9C" w:rsidP="00A26E9C">
            <w:pPr>
              <w:widowControl/>
              <w:jc w:val="center"/>
              <w:rPr>
                <w:rFonts w:cs="Times New Roman"/>
                <w:sz w:val="24"/>
                <w:szCs w:val="24"/>
              </w:rPr>
            </w:pPr>
            <w:r w:rsidRPr="00A26E9C">
              <w:rPr>
                <w:rFonts w:cs="Times New Roman"/>
                <w:sz w:val="24"/>
                <w:szCs w:val="24"/>
              </w:rPr>
              <w:t>2.14 (1.58, 2.90)</w:t>
            </w:r>
          </w:p>
        </w:tc>
        <w:tc>
          <w:tcPr>
            <w:tcW w:w="858" w:type="pct"/>
          </w:tcPr>
          <w:p w14:paraId="44802EA9" w14:textId="77777777" w:rsidR="00A26E9C" w:rsidRPr="0098720C" w:rsidRDefault="00A26E9C" w:rsidP="00A26E9C">
            <w:pPr>
              <w:widowControl/>
              <w:jc w:val="center"/>
              <w:rPr>
                <w:rFonts w:cs="Times New Roman"/>
                <w:sz w:val="24"/>
                <w:szCs w:val="24"/>
              </w:rPr>
            </w:pPr>
          </w:p>
        </w:tc>
      </w:tr>
      <w:tr w:rsidR="00A26E9C" w14:paraId="4998DD4D" w14:textId="77777777" w:rsidTr="0095684A">
        <w:trPr>
          <w:trHeight w:val="64"/>
        </w:trPr>
        <w:tc>
          <w:tcPr>
            <w:tcW w:w="1022" w:type="pct"/>
            <w:hideMark/>
          </w:tcPr>
          <w:p w14:paraId="5D36DDBF" w14:textId="77777777" w:rsidR="00A26E9C" w:rsidRDefault="00A26E9C" w:rsidP="00A26E9C">
            <w:pPr>
              <w:widowControl/>
              <w:jc w:val="left"/>
              <w:rPr>
                <w:rFonts w:cs="Times New Roman"/>
                <w:sz w:val="24"/>
                <w:szCs w:val="24"/>
              </w:rPr>
            </w:pPr>
            <w:r>
              <w:rPr>
                <w:rFonts w:cs="Times New Roman"/>
                <w:sz w:val="24"/>
                <w:szCs w:val="24"/>
              </w:rPr>
              <w:t>Healthy sleep score</w:t>
            </w:r>
          </w:p>
        </w:tc>
        <w:tc>
          <w:tcPr>
            <w:tcW w:w="963" w:type="pct"/>
          </w:tcPr>
          <w:p w14:paraId="1CE5CEAB" w14:textId="77777777" w:rsidR="00A26E9C" w:rsidRPr="0098720C" w:rsidRDefault="00A26E9C" w:rsidP="00A26E9C">
            <w:pPr>
              <w:widowControl/>
              <w:jc w:val="center"/>
              <w:rPr>
                <w:rFonts w:cs="Times New Roman"/>
                <w:sz w:val="24"/>
                <w:szCs w:val="24"/>
              </w:rPr>
            </w:pPr>
          </w:p>
        </w:tc>
        <w:tc>
          <w:tcPr>
            <w:tcW w:w="1136" w:type="pct"/>
          </w:tcPr>
          <w:p w14:paraId="37362746" w14:textId="77777777" w:rsidR="00A26E9C" w:rsidRPr="0098720C" w:rsidRDefault="00A26E9C" w:rsidP="00A26E9C">
            <w:pPr>
              <w:widowControl/>
              <w:jc w:val="center"/>
              <w:rPr>
                <w:rFonts w:cs="Times New Roman"/>
                <w:sz w:val="24"/>
                <w:szCs w:val="24"/>
              </w:rPr>
            </w:pPr>
          </w:p>
        </w:tc>
        <w:tc>
          <w:tcPr>
            <w:tcW w:w="1021" w:type="pct"/>
          </w:tcPr>
          <w:p w14:paraId="338D8844" w14:textId="77777777" w:rsidR="00A26E9C" w:rsidRPr="0098720C" w:rsidRDefault="00A26E9C" w:rsidP="00A26E9C">
            <w:pPr>
              <w:widowControl/>
              <w:jc w:val="center"/>
              <w:rPr>
                <w:rFonts w:cs="Times New Roman"/>
                <w:sz w:val="24"/>
                <w:szCs w:val="24"/>
              </w:rPr>
            </w:pPr>
          </w:p>
        </w:tc>
        <w:tc>
          <w:tcPr>
            <w:tcW w:w="858" w:type="pct"/>
            <w:hideMark/>
          </w:tcPr>
          <w:p w14:paraId="57B15864" w14:textId="09CE564A" w:rsidR="00A26E9C" w:rsidRPr="0098720C" w:rsidRDefault="00A26E9C" w:rsidP="00A26E9C">
            <w:pPr>
              <w:widowControl/>
              <w:jc w:val="center"/>
              <w:rPr>
                <w:rFonts w:cs="Times New Roman"/>
                <w:sz w:val="24"/>
                <w:szCs w:val="24"/>
              </w:rPr>
            </w:pPr>
            <w:r w:rsidRPr="00A26E9C">
              <w:rPr>
                <w:rFonts w:cs="Times New Roman"/>
                <w:sz w:val="24"/>
                <w:szCs w:val="24"/>
              </w:rPr>
              <w:t>0.013</w:t>
            </w:r>
          </w:p>
        </w:tc>
      </w:tr>
      <w:tr w:rsidR="00A26E9C" w14:paraId="01F8B9A6" w14:textId="77777777" w:rsidTr="0095684A">
        <w:trPr>
          <w:trHeight w:val="100"/>
        </w:trPr>
        <w:tc>
          <w:tcPr>
            <w:tcW w:w="1022" w:type="pct"/>
            <w:hideMark/>
          </w:tcPr>
          <w:p w14:paraId="086EBF2C" w14:textId="77777777" w:rsidR="00A26E9C" w:rsidRDefault="00A26E9C" w:rsidP="00A26E9C">
            <w:pPr>
              <w:widowControl/>
              <w:ind w:firstLineChars="50" w:firstLine="120"/>
              <w:jc w:val="left"/>
              <w:rPr>
                <w:rFonts w:cs="Times New Roman"/>
                <w:sz w:val="24"/>
                <w:szCs w:val="24"/>
              </w:rPr>
            </w:pPr>
            <w:r>
              <w:rPr>
                <w:rFonts w:cs="Times New Roman"/>
                <w:sz w:val="24"/>
                <w:szCs w:val="24"/>
              </w:rPr>
              <w:t>&lt; 4</w:t>
            </w:r>
          </w:p>
        </w:tc>
        <w:tc>
          <w:tcPr>
            <w:tcW w:w="963" w:type="pct"/>
            <w:hideMark/>
          </w:tcPr>
          <w:p w14:paraId="1BA8B98D"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32E32366" w14:textId="2B3DB9FC" w:rsidR="00A26E9C" w:rsidRPr="0098720C" w:rsidRDefault="00A26E9C" w:rsidP="00A26E9C">
            <w:pPr>
              <w:widowControl/>
              <w:jc w:val="center"/>
              <w:rPr>
                <w:rFonts w:cs="Times New Roman"/>
                <w:sz w:val="24"/>
                <w:szCs w:val="24"/>
              </w:rPr>
            </w:pPr>
            <w:r w:rsidRPr="00A26E9C">
              <w:rPr>
                <w:rFonts w:cs="Times New Roman"/>
                <w:sz w:val="24"/>
                <w:szCs w:val="24"/>
              </w:rPr>
              <w:t>1.71 (1.39, 2.11)</w:t>
            </w:r>
          </w:p>
        </w:tc>
        <w:tc>
          <w:tcPr>
            <w:tcW w:w="1021" w:type="pct"/>
            <w:hideMark/>
          </w:tcPr>
          <w:p w14:paraId="4ED1DD57" w14:textId="0BDAD183" w:rsidR="00A26E9C" w:rsidRPr="0098720C" w:rsidRDefault="00A26E9C" w:rsidP="00A26E9C">
            <w:pPr>
              <w:widowControl/>
              <w:jc w:val="center"/>
              <w:rPr>
                <w:rFonts w:cs="Times New Roman"/>
                <w:sz w:val="24"/>
                <w:szCs w:val="24"/>
              </w:rPr>
            </w:pPr>
            <w:r w:rsidRPr="00A26E9C">
              <w:rPr>
                <w:rFonts w:cs="Times New Roman"/>
                <w:sz w:val="24"/>
                <w:szCs w:val="24"/>
              </w:rPr>
              <w:t>2.27 (1.88, 2.75)</w:t>
            </w:r>
          </w:p>
        </w:tc>
        <w:tc>
          <w:tcPr>
            <w:tcW w:w="858" w:type="pct"/>
          </w:tcPr>
          <w:p w14:paraId="642531EA" w14:textId="77777777" w:rsidR="00A26E9C" w:rsidRPr="0098720C" w:rsidRDefault="00A26E9C" w:rsidP="00A26E9C">
            <w:pPr>
              <w:widowControl/>
              <w:jc w:val="center"/>
              <w:rPr>
                <w:rFonts w:cs="Times New Roman"/>
                <w:sz w:val="24"/>
                <w:szCs w:val="24"/>
              </w:rPr>
            </w:pPr>
          </w:p>
        </w:tc>
      </w:tr>
      <w:tr w:rsidR="00A26E9C" w14:paraId="60B07E64" w14:textId="77777777" w:rsidTr="0095684A">
        <w:trPr>
          <w:trHeight w:val="100"/>
        </w:trPr>
        <w:tc>
          <w:tcPr>
            <w:tcW w:w="1022" w:type="pct"/>
            <w:hideMark/>
          </w:tcPr>
          <w:p w14:paraId="3DF6CE67" w14:textId="77777777" w:rsidR="00A26E9C" w:rsidRDefault="00A26E9C" w:rsidP="00A26E9C">
            <w:pPr>
              <w:widowControl/>
              <w:ind w:firstLineChars="50" w:firstLine="120"/>
              <w:jc w:val="left"/>
              <w:rPr>
                <w:rFonts w:cs="Times New Roman"/>
                <w:sz w:val="24"/>
                <w:szCs w:val="24"/>
              </w:rPr>
            </w:pPr>
            <w:r>
              <w:rPr>
                <w:rFonts w:cs="Times New Roman"/>
                <w:sz w:val="24"/>
                <w:szCs w:val="24"/>
              </w:rPr>
              <w:t>≥ 4</w:t>
            </w:r>
          </w:p>
        </w:tc>
        <w:tc>
          <w:tcPr>
            <w:tcW w:w="963" w:type="pct"/>
            <w:hideMark/>
          </w:tcPr>
          <w:p w14:paraId="405908A2"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32ACF6B5" w14:textId="0BDADF9C" w:rsidR="00A26E9C" w:rsidRPr="0098720C" w:rsidRDefault="00A26E9C" w:rsidP="00A26E9C">
            <w:pPr>
              <w:widowControl/>
              <w:jc w:val="center"/>
              <w:rPr>
                <w:rFonts w:cs="Times New Roman"/>
                <w:sz w:val="24"/>
                <w:szCs w:val="24"/>
              </w:rPr>
            </w:pPr>
            <w:r w:rsidRPr="00A26E9C">
              <w:rPr>
                <w:rFonts w:cs="Times New Roman"/>
                <w:sz w:val="24"/>
                <w:szCs w:val="24"/>
              </w:rPr>
              <w:t>2.54 (2.11, 3.06)</w:t>
            </w:r>
          </w:p>
        </w:tc>
        <w:tc>
          <w:tcPr>
            <w:tcW w:w="1021" w:type="pct"/>
            <w:hideMark/>
          </w:tcPr>
          <w:p w14:paraId="30815F03" w14:textId="1B2001C5" w:rsidR="00A26E9C" w:rsidRPr="0098720C" w:rsidRDefault="00A26E9C" w:rsidP="00A26E9C">
            <w:pPr>
              <w:widowControl/>
              <w:jc w:val="center"/>
              <w:rPr>
                <w:rFonts w:cs="Times New Roman"/>
                <w:sz w:val="24"/>
                <w:szCs w:val="24"/>
              </w:rPr>
            </w:pPr>
            <w:r w:rsidRPr="00A26E9C">
              <w:rPr>
                <w:rFonts w:cs="Times New Roman"/>
                <w:sz w:val="24"/>
                <w:szCs w:val="24"/>
              </w:rPr>
              <w:t>2.08 (1.68, 2.57)</w:t>
            </w:r>
          </w:p>
        </w:tc>
        <w:tc>
          <w:tcPr>
            <w:tcW w:w="858" w:type="pct"/>
          </w:tcPr>
          <w:p w14:paraId="6E26C716" w14:textId="77777777" w:rsidR="00A26E9C" w:rsidRPr="0098720C" w:rsidRDefault="00A26E9C" w:rsidP="00A26E9C">
            <w:pPr>
              <w:widowControl/>
              <w:jc w:val="center"/>
              <w:rPr>
                <w:rFonts w:cs="Times New Roman"/>
                <w:sz w:val="24"/>
                <w:szCs w:val="24"/>
              </w:rPr>
            </w:pPr>
          </w:p>
        </w:tc>
      </w:tr>
      <w:tr w:rsidR="00553495" w14:paraId="5FA89968" w14:textId="77777777" w:rsidTr="0095684A">
        <w:trPr>
          <w:trHeight w:val="100"/>
        </w:trPr>
        <w:tc>
          <w:tcPr>
            <w:tcW w:w="1022" w:type="pct"/>
            <w:hideMark/>
          </w:tcPr>
          <w:p w14:paraId="6DEDB5A4" w14:textId="77777777" w:rsidR="00553495" w:rsidRPr="00FC483C" w:rsidRDefault="00553495" w:rsidP="0095684A">
            <w:pPr>
              <w:widowControl/>
              <w:jc w:val="left"/>
              <w:rPr>
                <w:rFonts w:cs="Times New Roman"/>
                <w:sz w:val="24"/>
                <w:szCs w:val="24"/>
              </w:rPr>
            </w:pPr>
            <w:r w:rsidRPr="00FC483C">
              <w:rPr>
                <w:rFonts w:cs="Times New Roman"/>
                <w:sz w:val="24"/>
                <w:szCs w:val="24"/>
              </w:rPr>
              <w:t>High cholesterol</w:t>
            </w:r>
          </w:p>
        </w:tc>
        <w:tc>
          <w:tcPr>
            <w:tcW w:w="963" w:type="pct"/>
          </w:tcPr>
          <w:p w14:paraId="535E4352" w14:textId="77777777" w:rsidR="00553495" w:rsidRPr="00FC483C" w:rsidRDefault="00553495" w:rsidP="0095684A">
            <w:pPr>
              <w:widowControl/>
              <w:jc w:val="center"/>
              <w:rPr>
                <w:rFonts w:cs="Times New Roman"/>
                <w:sz w:val="24"/>
                <w:szCs w:val="24"/>
              </w:rPr>
            </w:pPr>
          </w:p>
        </w:tc>
        <w:tc>
          <w:tcPr>
            <w:tcW w:w="1136" w:type="pct"/>
          </w:tcPr>
          <w:p w14:paraId="62498C9C" w14:textId="77777777" w:rsidR="00553495" w:rsidRPr="00155AF0" w:rsidRDefault="00553495" w:rsidP="0095684A">
            <w:pPr>
              <w:widowControl/>
              <w:jc w:val="center"/>
              <w:rPr>
                <w:rFonts w:cs="Times New Roman"/>
                <w:sz w:val="24"/>
                <w:szCs w:val="24"/>
                <w:highlight w:val="yellow"/>
              </w:rPr>
            </w:pPr>
          </w:p>
        </w:tc>
        <w:tc>
          <w:tcPr>
            <w:tcW w:w="1021" w:type="pct"/>
          </w:tcPr>
          <w:p w14:paraId="3AA4251F" w14:textId="77777777" w:rsidR="00553495" w:rsidRPr="00155AF0" w:rsidRDefault="00553495" w:rsidP="0095684A">
            <w:pPr>
              <w:widowControl/>
              <w:jc w:val="center"/>
              <w:rPr>
                <w:rFonts w:cs="Times New Roman"/>
                <w:sz w:val="24"/>
                <w:szCs w:val="24"/>
                <w:highlight w:val="yellow"/>
              </w:rPr>
            </w:pPr>
          </w:p>
        </w:tc>
        <w:tc>
          <w:tcPr>
            <w:tcW w:w="858" w:type="pct"/>
            <w:hideMark/>
          </w:tcPr>
          <w:p w14:paraId="4630F80B" w14:textId="1F967C8E" w:rsidR="00553495" w:rsidRPr="00155AF0" w:rsidRDefault="0014757B" w:rsidP="0095684A">
            <w:pPr>
              <w:widowControl/>
              <w:jc w:val="center"/>
              <w:rPr>
                <w:rFonts w:cs="Times New Roman"/>
                <w:sz w:val="24"/>
                <w:szCs w:val="24"/>
                <w:highlight w:val="yellow"/>
              </w:rPr>
            </w:pPr>
            <w:r w:rsidRPr="0014757B">
              <w:rPr>
                <w:rFonts w:cs="Times New Roman"/>
                <w:sz w:val="24"/>
                <w:szCs w:val="24"/>
              </w:rPr>
              <w:t>0.833</w:t>
            </w:r>
          </w:p>
        </w:tc>
      </w:tr>
      <w:tr w:rsidR="00553495" w14:paraId="6FCFE947" w14:textId="77777777" w:rsidTr="0095684A">
        <w:trPr>
          <w:trHeight w:val="100"/>
        </w:trPr>
        <w:tc>
          <w:tcPr>
            <w:tcW w:w="1022" w:type="pct"/>
            <w:hideMark/>
          </w:tcPr>
          <w:p w14:paraId="62121BB2" w14:textId="77777777" w:rsidR="00553495" w:rsidRPr="00FC483C" w:rsidRDefault="00553495" w:rsidP="0095684A">
            <w:pPr>
              <w:widowControl/>
              <w:ind w:firstLineChars="50" w:firstLine="120"/>
              <w:jc w:val="left"/>
              <w:rPr>
                <w:rFonts w:cs="Times New Roman"/>
                <w:sz w:val="24"/>
                <w:szCs w:val="24"/>
              </w:rPr>
            </w:pPr>
            <w:r w:rsidRPr="00FC483C">
              <w:rPr>
                <w:rFonts w:cs="Times New Roman"/>
                <w:sz w:val="24"/>
                <w:szCs w:val="24"/>
              </w:rPr>
              <w:t>No</w:t>
            </w:r>
          </w:p>
        </w:tc>
        <w:tc>
          <w:tcPr>
            <w:tcW w:w="963" w:type="pct"/>
            <w:hideMark/>
          </w:tcPr>
          <w:p w14:paraId="6BBD7199" w14:textId="77777777" w:rsidR="00553495" w:rsidRPr="00FC483C" w:rsidRDefault="00553495" w:rsidP="0095684A">
            <w:pPr>
              <w:widowControl/>
              <w:jc w:val="center"/>
              <w:rPr>
                <w:rFonts w:cs="Times New Roman"/>
                <w:sz w:val="24"/>
                <w:szCs w:val="24"/>
              </w:rPr>
            </w:pPr>
            <w:r w:rsidRPr="00FC483C">
              <w:rPr>
                <w:rFonts w:cs="Times New Roman"/>
                <w:sz w:val="24"/>
                <w:szCs w:val="24"/>
              </w:rPr>
              <w:t>1.00 [Reference]</w:t>
            </w:r>
          </w:p>
        </w:tc>
        <w:tc>
          <w:tcPr>
            <w:tcW w:w="1136" w:type="pct"/>
            <w:hideMark/>
          </w:tcPr>
          <w:p w14:paraId="5DBBF709" w14:textId="6091E84C" w:rsidR="00553495" w:rsidRPr="00155AF0" w:rsidRDefault="00FC483C" w:rsidP="0095684A">
            <w:pPr>
              <w:widowControl/>
              <w:jc w:val="center"/>
              <w:rPr>
                <w:rFonts w:cs="Times New Roman"/>
                <w:sz w:val="24"/>
                <w:szCs w:val="24"/>
                <w:highlight w:val="yellow"/>
              </w:rPr>
            </w:pPr>
            <w:r w:rsidRPr="00FC483C">
              <w:rPr>
                <w:rFonts w:cs="Times New Roman"/>
                <w:sz w:val="24"/>
                <w:szCs w:val="24"/>
              </w:rPr>
              <w:t>2.08</w:t>
            </w:r>
            <w:r>
              <w:rPr>
                <w:rFonts w:cs="Times New Roman" w:hint="eastAsia"/>
                <w:sz w:val="24"/>
                <w:szCs w:val="24"/>
              </w:rPr>
              <w:t xml:space="preserve"> </w:t>
            </w:r>
            <w:r w:rsidRPr="00FC483C">
              <w:rPr>
                <w:rFonts w:cs="Times New Roman"/>
                <w:sz w:val="24"/>
                <w:szCs w:val="24"/>
              </w:rPr>
              <w:t>(1.</w:t>
            </w:r>
            <w:r>
              <w:rPr>
                <w:rFonts w:cs="Times New Roman" w:hint="eastAsia"/>
                <w:sz w:val="24"/>
                <w:szCs w:val="24"/>
              </w:rPr>
              <w:t>80</w:t>
            </w:r>
            <w:r w:rsidRPr="00FC483C">
              <w:rPr>
                <w:rFonts w:cs="Times New Roman"/>
                <w:sz w:val="24"/>
                <w:szCs w:val="24"/>
              </w:rPr>
              <w:t>,2.41)</w:t>
            </w:r>
          </w:p>
        </w:tc>
        <w:tc>
          <w:tcPr>
            <w:tcW w:w="1021" w:type="pct"/>
            <w:hideMark/>
          </w:tcPr>
          <w:p w14:paraId="0F01093C" w14:textId="3F457832" w:rsidR="00553495" w:rsidRPr="00155AF0" w:rsidRDefault="00FC483C" w:rsidP="0095684A">
            <w:pPr>
              <w:widowControl/>
              <w:jc w:val="center"/>
              <w:rPr>
                <w:rFonts w:cs="Times New Roman"/>
                <w:sz w:val="24"/>
                <w:szCs w:val="24"/>
                <w:highlight w:val="yellow"/>
              </w:rPr>
            </w:pPr>
            <w:r w:rsidRPr="00FC483C">
              <w:rPr>
                <w:rFonts w:cs="Times New Roman"/>
                <w:sz w:val="24"/>
                <w:szCs w:val="24"/>
              </w:rPr>
              <w:t>2.1</w:t>
            </w:r>
            <w:r>
              <w:rPr>
                <w:rFonts w:cs="Times New Roman" w:hint="eastAsia"/>
                <w:sz w:val="24"/>
                <w:szCs w:val="24"/>
              </w:rPr>
              <w:t xml:space="preserve">2 </w:t>
            </w:r>
            <w:r w:rsidRPr="00FC483C">
              <w:rPr>
                <w:rFonts w:cs="Times New Roman"/>
                <w:sz w:val="24"/>
                <w:szCs w:val="24"/>
              </w:rPr>
              <w:t>(1.8</w:t>
            </w:r>
            <w:r>
              <w:rPr>
                <w:rFonts w:cs="Times New Roman" w:hint="eastAsia"/>
                <w:sz w:val="24"/>
                <w:szCs w:val="24"/>
              </w:rPr>
              <w:t>1</w:t>
            </w:r>
            <w:r w:rsidRPr="00FC483C">
              <w:rPr>
                <w:rFonts w:cs="Times New Roman"/>
                <w:sz w:val="24"/>
                <w:szCs w:val="24"/>
              </w:rPr>
              <w:t>,2.4</w:t>
            </w:r>
            <w:r>
              <w:rPr>
                <w:rFonts w:cs="Times New Roman" w:hint="eastAsia"/>
                <w:sz w:val="24"/>
                <w:szCs w:val="24"/>
              </w:rPr>
              <w:t>8</w:t>
            </w:r>
            <w:r w:rsidRPr="00FC483C">
              <w:rPr>
                <w:rFonts w:cs="Times New Roman"/>
                <w:sz w:val="24"/>
                <w:szCs w:val="24"/>
              </w:rPr>
              <w:t>)</w:t>
            </w:r>
          </w:p>
        </w:tc>
        <w:tc>
          <w:tcPr>
            <w:tcW w:w="858" w:type="pct"/>
          </w:tcPr>
          <w:p w14:paraId="35CC0B07" w14:textId="77777777" w:rsidR="00553495" w:rsidRPr="00155AF0" w:rsidRDefault="00553495" w:rsidP="0095684A">
            <w:pPr>
              <w:widowControl/>
              <w:jc w:val="center"/>
              <w:rPr>
                <w:rFonts w:cs="Times New Roman"/>
                <w:sz w:val="24"/>
                <w:szCs w:val="24"/>
                <w:highlight w:val="yellow"/>
              </w:rPr>
            </w:pPr>
          </w:p>
        </w:tc>
      </w:tr>
      <w:tr w:rsidR="00553495" w14:paraId="52E2C596" w14:textId="77777777" w:rsidTr="0095684A">
        <w:trPr>
          <w:trHeight w:val="100"/>
        </w:trPr>
        <w:tc>
          <w:tcPr>
            <w:tcW w:w="1022" w:type="pct"/>
            <w:hideMark/>
          </w:tcPr>
          <w:p w14:paraId="16352B8D" w14:textId="77777777" w:rsidR="00553495" w:rsidRPr="00FC483C" w:rsidRDefault="00553495" w:rsidP="0095684A">
            <w:pPr>
              <w:widowControl/>
              <w:ind w:firstLineChars="50" w:firstLine="120"/>
              <w:jc w:val="left"/>
              <w:rPr>
                <w:rFonts w:cs="Times New Roman"/>
                <w:sz w:val="24"/>
                <w:szCs w:val="24"/>
              </w:rPr>
            </w:pPr>
            <w:r w:rsidRPr="00FC483C">
              <w:rPr>
                <w:rFonts w:cs="Times New Roman"/>
                <w:sz w:val="24"/>
                <w:szCs w:val="24"/>
              </w:rPr>
              <w:t>Yes</w:t>
            </w:r>
          </w:p>
        </w:tc>
        <w:tc>
          <w:tcPr>
            <w:tcW w:w="963" w:type="pct"/>
            <w:hideMark/>
          </w:tcPr>
          <w:p w14:paraId="10D48349" w14:textId="77777777" w:rsidR="00553495" w:rsidRPr="00FC483C" w:rsidRDefault="00553495" w:rsidP="0095684A">
            <w:pPr>
              <w:widowControl/>
              <w:jc w:val="center"/>
              <w:rPr>
                <w:rFonts w:cs="Times New Roman"/>
                <w:sz w:val="24"/>
                <w:szCs w:val="24"/>
              </w:rPr>
            </w:pPr>
            <w:r w:rsidRPr="00FC483C">
              <w:rPr>
                <w:rFonts w:cs="Times New Roman"/>
                <w:sz w:val="24"/>
                <w:szCs w:val="24"/>
              </w:rPr>
              <w:t>1.00 [Reference]</w:t>
            </w:r>
          </w:p>
        </w:tc>
        <w:tc>
          <w:tcPr>
            <w:tcW w:w="1136" w:type="pct"/>
            <w:hideMark/>
          </w:tcPr>
          <w:p w14:paraId="43BD50CD" w14:textId="58899721" w:rsidR="00553495" w:rsidRPr="00155AF0" w:rsidRDefault="00FC483C" w:rsidP="0095684A">
            <w:pPr>
              <w:widowControl/>
              <w:jc w:val="center"/>
              <w:rPr>
                <w:rFonts w:cs="Times New Roman"/>
                <w:sz w:val="24"/>
                <w:szCs w:val="24"/>
                <w:highlight w:val="yellow"/>
              </w:rPr>
            </w:pPr>
            <w:r w:rsidRPr="00FC483C">
              <w:rPr>
                <w:rFonts w:cs="Times New Roman"/>
                <w:sz w:val="24"/>
                <w:szCs w:val="24"/>
              </w:rPr>
              <w:t>2.21</w:t>
            </w:r>
            <w:r>
              <w:rPr>
                <w:rFonts w:cs="Times New Roman" w:hint="eastAsia"/>
                <w:sz w:val="24"/>
                <w:szCs w:val="24"/>
              </w:rPr>
              <w:t xml:space="preserve"> </w:t>
            </w:r>
            <w:r w:rsidRPr="00FC483C">
              <w:rPr>
                <w:rFonts w:cs="Times New Roman"/>
                <w:sz w:val="24"/>
                <w:szCs w:val="24"/>
              </w:rPr>
              <w:t>(1.46,3.34)</w:t>
            </w:r>
          </w:p>
        </w:tc>
        <w:tc>
          <w:tcPr>
            <w:tcW w:w="1021" w:type="pct"/>
            <w:hideMark/>
          </w:tcPr>
          <w:p w14:paraId="50D194AD" w14:textId="7382009B" w:rsidR="00553495" w:rsidRPr="00155AF0" w:rsidRDefault="00FC483C" w:rsidP="0095684A">
            <w:pPr>
              <w:widowControl/>
              <w:jc w:val="center"/>
              <w:rPr>
                <w:rFonts w:cs="Times New Roman"/>
                <w:sz w:val="24"/>
                <w:szCs w:val="24"/>
                <w:highlight w:val="yellow"/>
              </w:rPr>
            </w:pPr>
            <w:r w:rsidRPr="00FC483C">
              <w:rPr>
                <w:rFonts w:cs="Times New Roman"/>
                <w:sz w:val="24"/>
                <w:szCs w:val="24"/>
              </w:rPr>
              <w:t>2.43</w:t>
            </w:r>
            <w:r>
              <w:rPr>
                <w:rFonts w:cs="Times New Roman" w:hint="eastAsia"/>
                <w:sz w:val="24"/>
                <w:szCs w:val="24"/>
              </w:rPr>
              <w:t xml:space="preserve"> </w:t>
            </w:r>
            <w:r w:rsidRPr="00FC483C">
              <w:rPr>
                <w:rFonts w:cs="Times New Roman"/>
                <w:sz w:val="24"/>
                <w:szCs w:val="24"/>
              </w:rPr>
              <w:t>(1.7</w:t>
            </w:r>
            <w:r>
              <w:rPr>
                <w:rFonts w:cs="Times New Roman" w:hint="eastAsia"/>
                <w:sz w:val="24"/>
                <w:szCs w:val="24"/>
              </w:rPr>
              <w:t>5</w:t>
            </w:r>
            <w:r w:rsidRPr="00FC483C">
              <w:rPr>
                <w:rFonts w:cs="Times New Roman"/>
                <w:sz w:val="24"/>
                <w:szCs w:val="24"/>
              </w:rPr>
              <w:t>,3.3</w:t>
            </w:r>
            <w:r>
              <w:rPr>
                <w:rFonts w:cs="Times New Roman" w:hint="eastAsia"/>
                <w:sz w:val="24"/>
                <w:szCs w:val="24"/>
              </w:rPr>
              <w:t>9</w:t>
            </w:r>
            <w:r w:rsidRPr="00FC483C">
              <w:rPr>
                <w:rFonts w:cs="Times New Roman"/>
                <w:sz w:val="24"/>
                <w:szCs w:val="24"/>
              </w:rPr>
              <w:t>)</w:t>
            </w:r>
          </w:p>
        </w:tc>
        <w:tc>
          <w:tcPr>
            <w:tcW w:w="858" w:type="pct"/>
          </w:tcPr>
          <w:p w14:paraId="13418046" w14:textId="77777777" w:rsidR="00553495" w:rsidRPr="00155AF0" w:rsidRDefault="00553495" w:rsidP="0095684A">
            <w:pPr>
              <w:widowControl/>
              <w:jc w:val="center"/>
              <w:rPr>
                <w:rFonts w:cs="Times New Roman"/>
                <w:sz w:val="24"/>
                <w:szCs w:val="24"/>
                <w:highlight w:val="yellow"/>
              </w:rPr>
            </w:pPr>
          </w:p>
        </w:tc>
      </w:tr>
      <w:tr w:rsidR="00553495" w14:paraId="6E99F9AE" w14:textId="77777777" w:rsidTr="0095684A">
        <w:trPr>
          <w:trHeight w:val="100"/>
        </w:trPr>
        <w:tc>
          <w:tcPr>
            <w:tcW w:w="1022" w:type="pct"/>
            <w:hideMark/>
          </w:tcPr>
          <w:p w14:paraId="60C2E242" w14:textId="77777777" w:rsidR="00553495" w:rsidRPr="00FC483C" w:rsidRDefault="00553495" w:rsidP="0095684A">
            <w:pPr>
              <w:widowControl/>
              <w:jc w:val="left"/>
              <w:rPr>
                <w:rFonts w:cs="Times New Roman"/>
                <w:sz w:val="24"/>
                <w:szCs w:val="24"/>
              </w:rPr>
            </w:pPr>
            <w:r w:rsidRPr="00FC483C">
              <w:rPr>
                <w:rFonts w:cs="Times New Roman"/>
                <w:sz w:val="24"/>
                <w:szCs w:val="24"/>
              </w:rPr>
              <w:t>Heart failure</w:t>
            </w:r>
          </w:p>
        </w:tc>
        <w:tc>
          <w:tcPr>
            <w:tcW w:w="963" w:type="pct"/>
          </w:tcPr>
          <w:p w14:paraId="2F6EE4DB" w14:textId="77777777" w:rsidR="00553495" w:rsidRPr="00FC483C" w:rsidRDefault="00553495" w:rsidP="0095684A">
            <w:pPr>
              <w:widowControl/>
              <w:jc w:val="center"/>
              <w:rPr>
                <w:rFonts w:cs="Times New Roman"/>
                <w:sz w:val="24"/>
                <w:szCs w:val="24"/>
              </w:rPr>
            </w:pPr>
          </w:p>
        </w:tc>
        <w:tc>
          <w:tcPr>
            <w:tcW w:w="1136" w:type="pct"/>
          </w:tcPr>
          <w:p w14:paraId="4C4E6818" w14:textId="77777777" w:rsidR="00553495" w:rsidRPr="00155AF0" w:rsidRDefault="00553495" w:rsidP="0095684A">
            <w:pPr>
              <w:widowControl/>
              <w:jc w:val="center"/>
              <w:rPr>
                <w:rFonts w:cs="Times New Roman"/>
                <w:sz w:val="24"/>
                <w:szCs w:val="24"/>
                <w:highlight w:val="yellow"/>
              </w:rPr>
            </w:pPr>
          </w:p>
        </w:tc>
        <w:tc>
          <w:tcPr>
            <w:tcW w:w="1021" w:type="pct"/>
          </w:tcPr>
          <w:p w14:paraId="76FC45F2" w14:textId="77777777" w:rsidR="00553495" w:rsidRPr="00155AF0" w:rsidRDefault="00553495" w:rsidP="0095684A">
            <w:pPr>
              <w:widowControl/>
              <w:jc w:val="center"/>
              <w:rPr>
                <w:rFonts w:cs="Times New Roman"/>
                <w:sz w:val="24"/>
                <w:szCs w:val="24"/>
                <w:highlight w:val="yellow"/>
              </w:rPr>
            </w:pPr>
          </w:p>
        </w:tc>
        <w:tc>
          <w:tcPr>
            <w:tcW w:w="858" w:type="pct"/>
            <w:hideMark/>
          </w:tcPr>
          <w:p w14:paraId="47143DF7" w14:textId="15E4CE54" w:rsidR="00553495" w:rsidRPr="00155AF0" w:rsidRDefault="00FC483C" w:rsidP="0095684A">
            <w:pPr>
              <w:widowControl/>
              <w:jc w:val="center"/>
              <w:rPr>
                <w:rFonts w:cs="Times New Roman"/>
                <w:sz w:val="24"/>
                <w:szCs w:val="24"/>
                <w:highlight w:val="yellow"/>
              </w:rPr>
            </w:pPr>
            <w:r w:rsidRPr="00FC483C">
              <w:rPr>
                <w:rFonts w:cs="Times New Roman"/>
                <w:sz w:val="24"/>
                <w:szCs w:val="24"/>
              </w:rPr>
              <w:t>0.645</w:t>
            </w:r>
          </w:p>
        </w:tc>
      </w:tr>
      <w:tr w:rsidR="00553495" w14:paraId="3B5EE0AD" w14:textId="77777777" w:rsidTr="0095684A">
        <w:trPr>
          <w:trHeight w:val="100"/>
        </w:trPr>
        <w:tc>
          <w:tcPr>
            <w:tcW w:w="1022" w:type="pct"/>
            <w:hideMark/>
          </w:tcPr>
          <w:p w14:paraId="240C76F5" w14:textId="77777777" w:rsidR="00553495" w:rsidRPr="00FC483C" w:rsidRDefault="00553495" w:rsidP="0095684A">
            <w:pPr>
              <w:widowControl/>
              <w:ind w:firstLineChars="50" w:firstLine="120"/>
              <w:jc w:val="left"/>
              <w:rPr>
                <w:rFonts w:cs="Times New Roman"/>
                <w:sz w:val="24"/>
                <w:szCs w:val="24"/>
              </w:rPr>
            </w:pPr>
            <w:r w:rsidRPr="00FC483C">
              <w:rPr>
                <w:rFonts w:cs="Times New Roman"/>
                <w:sz w:val="24"/>
                <w:szCs w:val="24"/>
              </w:rPr>
              <w:t>No</w:t>
            </w:r>
          </w:p>
        </w:tc>
        <w:tc>
          <w:tcPr>
            <w:tcW w:w="963" w:type="pct"/>
            <w:hideMark/>
          </w:tcPr>
          <w:p w14:paraId="0D3C5A77" w14:textId="77777777" w:rsidR="00553495" w:rsidRPr="00FC483C" w:rsidRDefault="00553495" w:rsidP="0095684A">
            <w:pPr>
              <w:widowControl/>
              <w:jc w:val="center"/>
              <w:rPr>
                <w:rFonts w:cs="Times New Roman"/>
                <w:sz w:val="24"/>
                <w:szCs w:val="24"/>
              </w:rPr>
            </w:pPr>
            <w:r w:rsidRPr="00FC483C">
              <w:rPr>
                <w:rFonts w:cs="Times New Roman"/>
                <w:sz w:val="24"/>
                <w:szCs w:val="24"/>
              </w:rPr>
              <w:t>1.00 [Reference]</w:t>
            </w:r>
          </w:p>
        </w:tc>
        <w:tc>
          <w:tcPr>
            <w:tcW w:w="1136" w:type="pct"/>
            <w:hideMark/>
          </w:tcPr>
          <w:p w14:paraId="5F674951" w14:textId="7011A20D" w:rsidR="00553495" w:rsidRPr="00155AF0" w:rsidRDefault="00FC483C" w:rsidP="0095684A">
            <w:pPr>
              <w:widowControl/>
              <w:jc w:val="center"/>
              <w:rPr>
                <w:rFonts w:cs="Times New Roman"/>
                <w:sz w:val="24"/>
                <w:szCs w:val="24"/>
                <w:highlight w:val="yellow"/>
              </w:rPr>
            </w:pPr>
            <w:r w:rsidRPr="00FC483C">
              <w:rPr>
                <w:rFonts w:cs="Times New Roman"/>
                <w:sz w:val="24"/>
                <w:szCs w:val="24"/>
              </w:rPr>
              <w:t>2.</w:t>
            </w:r>
            <w:r>
              <w:rPr>
                <w:rFonts w:cs="Times New Roman" w:hint="eastAsia"/>
                <w:sz w:val="24"/>
                <w:szCs w:val="24"/>
              </w:rPr>
              <w:t xml:space="preserve">10 </w:t>
            </w:r>
            <w:r w:rsidRPr="00FC483C">
              <w:rPr>
                <w:rFonts w:cs="Times New Roman"/>
                <w:sz w:val="24"/>
                <w:szCs w:val="24"/>
              </w:rPr>
              <w:t>(1.82,2.4</w:t>
            </w:r>
            <w:r>
              <w:rPr>
                <w:rFonts w:cs="Times New Roman" w:hint="eastAsia"/>
                <w:sz w:val="24"/>
                <w:szCs w:val="24"/>
              </w:rPr>
              <w:t>1</w:t>
            </w:r>
            <w:r w:rsidRPr="00FC483C">
              <w:rPr>
                <w:rFonts w:cs="Times New Roman"/>
                <w:sz w:val="24"/>
                <w:szCs w:val="24"/>
              </w:rPr>
              <w:t>)</w:t>
            </w:r>
          </w:p>
        </w:tc>
        <w:tc>
          <w:tcPr>
            <w:tcW w:w="1021" w:type="pct"/>
            <w:hideMark/>
          </w:tcPr>
          <w:p w14:paraId="18748A36" w14:textId="1B29A3C0" w:rsidR="00553495" w:rsidRPr="00155AF0" w:rsidRDefault="00FC483C" w:rsidP="0095684A">
            <w:pPr>
              <w:widowControl/>
              <w:jc w:val="center"/>
              <w:rPr>
                <w:rFonts w:cs="Times New Roman"/>
                <w:sz w:val="24"/>
                <w:szCs w:val="24"/>
                <w:highlight w:val="yellow"/>
              </w:rPr>
            </w:pPr>
            <w:r w:rsidRPr="00FC483C">
              <w:rPr>
                <w:rFonts w:cs="Times New Roman"/>
                <w:sz w:val="24"/>
                <w:szCs w:val="24"/>
              </w:rPr>
              <w:t>2.182</w:t>
            </w:r>
            <w:r>
              <w:rPr>
                <w:rFonts w:cs="Times New Roman" w:hint="eastAsia"/>
                <w:sz w:val="24"/>
                <w:szCs w:val="24"/>
              </w:rPr>
              <w:t xml:space="preserve"> </w:t>
            </w:r>
            <w:r w:rsidRPr="00FC483C">
              <w:rPr>
                <w:rFonts w:cs="Times New Roman"/>
                <w:sz w:val="24"/>
                <w:szCs w:val="24"/>
              </w:rPr>
              <w:t>(1.89,2.51)</w:t>
            </w:r>
          </w:p>
        </w:tc>
        <w:tc>
          <w:tcPr>
            <w:tcW w:w="858" w:type="pct"/>
          </w:tcPr>
          <w:p w14:paraId="49E6EEAB" w14:textId="77777777" w:rsidR="00553495" w:rsidRPr="00155AF0" w:rsidRDefault="00553495" w:rsidP="0095684A">
            <w:pPr>
              <w:widowControl/>
              <w:jc w:val="center"/>
              <w:rPr>
                <w:rFonts w:cs="Times New Roman"/>
                <w:sz w:val="24"/>
                <w:szCs w:val="24"/>
                <w:highlight w:val="yellow"/>
              </w:rPr>
            </w:pPr>
          </w:p>
        </w:tc>
      </w:tr>
      <w:tr w:rsidR="00553495" w14:paraId="3B0D03F9" w14:textId="77777777" w:rsidTr="0095684A">
        <w:trPr>
          <w:trHeight w:val="100"/>
        </w:trPr>
        <w:tc>
          <w:tcPr>
            <w:tcW w:w="1022" w:type="pct"/>
            <w:tcBorders>
              <w:top w:val="nil"/>
              <w:left w:val="nil"/>
              <w:bottom w:val="single" w:sz="4" w:space="0" w:color="auto"/>
              <w:right w:val="nil"/>
            </w:tcBorders>
            <w:hideMark/>
          </w:tcPr>
          <w:p w14:paraId="41DE1C6C" w14:textId="77777777" w:rsidR="00553495" w:rsidRPr="00FC483C" w:rsidRDefault="00553495" w:rsidP="0095684A">
            <w:pPr>
              <w:widowControl/>
              <w:ind w:firstLineChars="50" w:firstLine="120"/>
              <w:jc w:val="left"/>
              <w:rPr>
                <w:rFonts w:cs="Times New Roman"/>
                <w:sz w:val="24"/>
                <w:szCs w:val="24"/>
              </w:rPr>
            </w:pPr>
            <w:r w:rsidRPr="00FC483C">
              <w:rPr>
                <w:rFonts w:cs="Times New Roman"/>
                <w:sz w:val="24"/>
                <w:szCs w:val="24"/>
              </w:rPr>
              <w:t>Yes</w:t>
            </w:r>
          </w:p>
        </w:tc>
        <w:tc>
          <w:tcPr>
            <w:tcW w:w="963" w:type="pct"/>
            <w:tcBorders>
              <w:top w:val="nil"/>
              <w:left w:val="nil"/>
              <w:bottom w:val="single" w:sz="4" w:space="0" w:color="auto"/>
              <w:right w:val="nil"/>
            </w:tcBorders>
            <w:hideMark/>
          </w:tcPr>
          <w:p w14:paraId="00F53155" w14:textId="77777777" w:rsidR="00553495" w:rsidRPr="00FC483C" w:rsidRDefault="00553495" w:rsidP="0095684A">
            <w:pPr>
              <w:widowControl/>
              <w:jc w:val="center"/>
              <w:rPr>
                <w:rFonts w:cs="Times New Roman"/>
                <w:sz w:val="24"/>
                <w:szCs w:val="24"/>
              </w:rPr>
            </w:pPr>
            <w:r w:rsidRPr="00FC483C">
              <w:rPr>
                <w:rFonts w:cs="Times New Roman"/>
                <w:sz w:val="24"/>
                <w:szCs w:val="24"/>
              </w:rPr>
              <w:t>1.00 [Reference]</w:t>
            </w:r>
          </w:p>
        </w:tc>
        <w:tc>
          <w:tcPr>
            <w:tcW w:w="1136" w:type="pct"/>
            <w:tcBorders>
              <w:top w:val="nil"/>
              <w:left w:val="nil"/>
              <w:bottom w:val="single" w:sz="4" w:space="0" w:color="auto"/>
              <w:right w:val="nil"/>
            </w:tcBorders>
            <w:hideMark/>
          </w:tcPr>
          <w:p w14:paraId="5972320A" w14:textId="47DF49B8" w:rsidR="00553495" w:rsidRPr="00155AF0" w:rsidRDefault="00FC483C" w:rsidP="0095684A">
            <w:pPr>
              <w:widowControl/>
              <w:jc w:val="center"/>
              <w:rPr>
                <w:rFonts w:cs="Times New Roman"/>
                <w:sz w:val="24"/>
                <w:szCs w:val="24"/>
                <w:highlight w:val="yellow"/>
              </w:rPr>
            </w:pPr>
            <w:r w:rsidRPr="00FC483C">
              <w:rPr>
                <w:rFonts w:cs="Times New Roman"/>
                <w:sz w:val="24"/>
                <w:szCs w:val="24"/>
              </w:rPr>
              <w:t>(</w:t>
            </w:r>
            <w:proofErr w:type="gramStart"/>
            <w:r w:rsidRPr="00FC483C">
              <w:rPr>
                <w:rFonts w:cs="Times New Roman"/>
                <w:sz w:val="24"/>
                <w:szCs w:val="24"/>
              </w:rPr>
              <w:t>0,Inf</w:t>
            </w:r>
            <w:proofErr w:type="gramEnd"/>
            <w:r w:rsidRPr="00FC483C">
              <w:rPr>
                <w:rFonts w:cs="Times New Roman"/>
                <w:sz w:val="24"/>
                <w:szCs w:val="24"/>
              </w:rPr>
              <w:t>)</w:t>
            </w:r>
          </w:p>
        </w:tc>
        <w:tc>
          <w:tcPr>
            <w:tcW w:w="1021" w:type="pct"/>
            <w:tcBorders>
              <w:top w:val="nil"/>
              <w:left w:val="nil"/>
              <w:bottom w:val="single" w:sz="4" w:space="0" w:color="auto"/>
              <w:right w:val="nil"/>
            </w:tcBorders>
            <w:hideMark/>
          </w:tcPr>
          <w:p w14:paraId="0CF69143" w14:textId="20E828BD" w:rsidR="00553495" w:rsidRPr="00155AF0" w:rsidRDefault="00FC483C" w:rsidP="0095684A">
            <w:pPr>
              <w:widowControl/>
              <w:jc w:val="center"/>
              <w:rPr>
                <w:rFonts w:cs="Times New Roman"/>
                <w:sz w:val="24"/>
                <w:szCs w:val="24"/>
                <w:highlight w:val="yellow"/>
              </w:rPr>
            </w:pPr>
            <w:r w:rsidRPr="00FC483C">
              <w:rPr>
                <w:rFonts w:cs="Times New Roman"/>
                <w:sz w:val="24"/>
                <w:szCs w:val="24"/>
              </w:rPr>
              <w:t>(</w:t>
            </w:r>
            <w:proofErr w:type="gramStart"/>
            <w:r w:rsidRPr="00FC483C">
              <w:rPr>
                <w:rFonts w:cs="Times New Roman"/>
                <w:sz w:val="24"/>
                <w:szCs w:val="24"/>
              </w:rPr>
              <w:t>0,Inf</w:t>
            </w:r>
            <w:proofErr w:type="gramEnd"/>
            <w:r w:rsidRPr="00FC483C">
              <w:rPr>
                <w:rFonts w:cs="Times New Roman"/>
                <w:sz w:val="24"/>
                <w:szCs w:val="24"/>
              </w:rPr>
              <w:t>)</w:t>
            </w:r>
          </w:p>
        </w:tc>
        <w:tc>
          <w:tcPr>
            <w:tcW w:w="858" w:type="pct"/>
            <w:tcBorders>
              <w:top w:val="nil"/>
              <w:left w:val="nil"/>
              <w:bottom w:val="single" w:sz="4" w:space="0" w:color="auto"/>
              <w:right w:val="nil"/>
            </w:tcBorders>
          </w:tcPr>
          <w:p w14:paraId="6A2F7E4B" w14:textId="77777777" w:rsidR="00553495" w:rsidRPr="00155AF0" w:rsidRDefault="00553495" w:rsidP="0095684A">
            <w:pPr>
              <w:widowControl/>
              <w:jc w:val="center"/>
              <w:rPr>
                <w:rFonts w:cs="Times New Roman"/>
                <w:sz w:val="24"/>
                <w:szCs w:val="24"/>
                <w:highlight w:val="yellow"/>
              </w:rPr>
            </w:pPr>
          </w:p>
        </w:tc>
      </w:tr>
    </w:tbl>
    <w:p w14:paraId="7D5E438A" w14:textId="77777777" w:rsidR="00553495" w:rsidRDefault="00553495" w:rsidP="00553495">
      <w:pPr>
        <w:rPr>
          <w:rFonts w:cs="Times New Roman"/>
          <w:bCs w:val="0"/>
          <w:sz w:val="24"/>
          <w:szCs w:val="24"/>
        </w:rPr>
      </w:pPr>
    </w:p>
    <w:p w14:paraId="24520E67" w14:textId="30AC475B" w:rsidR="00553495" w:rsidRDefault="00553495" w:rsidP="00553495">
      <w:pPr>
        <w:rPr>
          <w:rFonts w:cs="Times New Roman"/>
          <w:bCs w:val="0"/>
          <w:sz w:val="24"/>
          <w:szCs w:val="24"/>
        </w:rPr>
      </w:pPr>
      <w:r>
        <w:rPr>
          <w:rFonts w:cs="Times New Roman"/>
          <w:bCs w:val="0"/>
          <w:sz w:val="24"/>
          <w:szCs w:val="24"/>
        </w:rPr>
        <w:t xml:space="preserve">The analysis was performed in </w:t>
      </w:r>
      <w:r w:rsidR="003351CA">
        <w:rPr>
          <w:rFonts w:cs="Times New Roman"/>
          <w:bCs w:val="0"/>
          <w:sz w:val="24"/>
          <w:szCs w:val="24"/>
        </w:rPr>
        <w:t>fully adjusted model</w:t>
      </w:r>
      <w:r>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outcomes).</w:t>
      </w:r>
    </w:p>
    <w:p w14:paraId="7AFF5643" w14:textId="77777777" w:rsidR="00553495" w:rsidRDefault="00553495" w:rsidP="00553495">
      <w:pPr>
        <w:widowControl/>
        <w:jc w:val="left"/>
        <w:rPr>
          <w:rFonts w:cs="Times New Roman"/>
          <w:bCs w:val="0"/>
          <w:sz w:val="24"/>
          <w:szCs w:val="24"/>
        </w:rPr>
      </w:pPr>
      <w:r>
        <w:rPr>
          <w:rFonts w:cs="Times New Roman"/>
          <w:bCs w:val="0"/>
          <w:sz w:val="24"/>
          <w:szCs w:val="24"/>
        </w:rPr>
        <w:br w:type="page"/>
      </w:r>
    </w:p>
    <w:p w14:paraId="309D482B" w14:textId="63D0D149" w:rsidR="00553495" w:rsidRDefault="00553495" w:rsidP="00553495">
      <w:pPr>
        <w:widowControl/>
        <w:jc w:val="left"/>
        <w:rPr>
          <w:rFonts w:cs="Times New Roman"/>
          <w:bCs w:val="0"/>
          <w:sz w:val="20"/>
          <w:szCs w:val="20"/>
        </w:rPr>
      </w:pPr>
      <w:r>
        <w:rPr>
          <w:rFonts w:cs="Times New Roman"/>
          <w:b/>
          <w:bCs w:val="0"/>
          <w:sz w:val="24"/>
          <w:szCs w:val="24"/>
        </w:rPr>
        <w:lastRenderedPageBreak/>
        <w:t xml:space="preserve">Supplementary Table   </w:t>
      </w:r>
      <w:r w:rsidR="00A26E9C">
        <w:rPr>
          <w:rFonts w:cs="Times New Roman" w:hint="eastAsia"/>
          <w:b/>
          <w:bCs w:val="0"/>
          <w:sz w:val="24"/>
          <w:szCs w:val="24"/>
        </w:rPr>
        <w:t>2</w:t>
      </w:r>
      <w:r w:rsidR="00664B9E">
        <w:rPr>
          <w:rFonts w:cs="Times New Roman" w:hint="eastAsia"/>
          <w:b/>
          <w:bCs w:val="0"/>
          <w:sz w:val="24"/>
          <w:szCs w:val="24"/>
        </w:rPr>
        <w:t>6</w:t>
      </w:r>
      <w:r>
        <w:rPr>
          <w:rFonts w:cs="Times New Roman"/>
          <w:b/>
          <w:bCs w:val="0"/>
          <w:sz w:val="24"/>
          <w:szCs w:val="24"/>
        </w:rPr>
        <w:t xml:space="preserve">. Subgroup analyses of the associations between glycemic status and the risk of </w:t>
      </w:r>
      <w:r>
        <w:rPr>
          <w:rFonts w:cs="Times New Roman" w:hint="eastAsia"/>
          <w:b/>
          <w:bCs w:val="0"/>
          <w:sz w:val="24"/>
          <w:szCs w:val="24"/>
        </w:rPr>
        <w:t>all</w:t>
      </w:r>
      <w:r w:rsidRPr="0098720C">
        <w:rPr>
          <w:rFonts w:cs="Times New Roman"/>
          <w:b/>
          <w:bCs w:val="0"/>
          <w:sz w:val="24"/>
          <w:szCs w:val="24"/>
        </w:rPr>
        <w:t>-cause mortality</w:t>
      </w:r>
      <w:r w:rsidRPr="00A22FEA">
        <w:rPr>
          <w:rFonts w:cs="Times New Roman"/>
          <w:b/>
          <w:bCs w:val="0"/>
          <w:sz w:val="24"/>
          <w:szCs w:val="24"/>
        </w:rPr>
        <w:t xml:space="preserve"> </w:t>
      </w:r>
      <w:r>
        <w:rPr>
          <w:rFonts w:cs="Times New Roman"/>
          <w:b/>
          <w:bCs w:val="0"/>
          <w:kern w:val="0"/>
          <w:sz w:val="24"/>
          <w:szCs w:val="24"/>
        </w:rPr>
        <w:t>in the UKB cohort (</w:t>
      </w:r>
      <w:r w:rsidR="00A26E9C">
        <w:rPr>
          <w:rFonts w:cs="Times New Roman" w:hint="eastAsia"/>
          <w:b/>
          <w:bCs w:val="0"/>
          <w:kern w:val="0"/>
          <w:sz w:val="24"/>
          <w:szCs w:val="24"/>
        </w:rPr>
        <w:t>WHO</w:t>
      </w:r>
      <w:r>
        <w:rPr>
          <w:rFonts w:cs="Times New Roman"/>
          <w:b/>
          <w:bCs w:val="0"/>
          <w:kern w:val="0"/>
          <w:sz w:val="24"/>
          <w:szCs w:val="24"/>
        </w:rPr>
        <w:t xml:space="preserve"> criteria)</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2688"/>
        <w:gridCol w:w="3171"/>
        <w:gridCol w:w="2850"/>
        <w:gridCol w:w="2395"/>
      </w:tblGrid>
      <w:tr w:rsidR="00553495" w:rsidRPr="0098720C" w14:paraId="5D40E0BD" w14:textId="77777777" w:rsidTr="0095684A">
        <w:tc>
          <w:tcPr>
            <w:tcW w:w="1022" w:type="pct"/>
            <w:vMerge w:val="restart"/>
            <w:tcBorders>
              <w:top w:val="single" w:sz="4" w:space="0" w:color="auto"/>
              <w:left w:val="nil"/>
              <w:bottom w:val="single" w:sz="4" w:space="0" w:color="auto"/>
              <w:right w:val="nil"/>
            </w:tcBorders>
            <w:vAlign w:val="center"/>
            <w:hideMark/>
          </w:tcPr>
          <w:p w14:paraId="1CE66EF8" w14:textId="77777777" w:rsidR="00553495" w:rsidRPr="0098720C" w:rsidRDefault="00553495" w:rsidP="0095684A">
            <w:pPr>
              <w:widowControl/>
              <w:jc w:val="left"/>
              <w:rPr>
                <w:rFonts w:cs="Times New Roman"/>
                <w:sz w:val="24"/>
                <w:szCs w:val="24"/>
              </w:rPr>
            </w:pPr>
            <w:r w:rsidRPr="0098720C">
              <w:rPr>
                <w:rFonts w:cs="Times New Roman"/>
                <w:sz w:val="24"/>
                <w:szCs w:val="24"/>
              </w:rPr>
              <w:t>Subgroup</w:t>
            </w:r>
          </w:p>
        </w:tc>
        <w:tc>
          <w:tcPr>
            <w:tcW w:w="3120" w:type="pct"/>
            <w:gridSpan w:val="3"/>
            <w:tcBorders>
              <w:top w:val="single" w:sz="4" w:space="0" w:color="auto"/>
              <w:left w:val="nil"/>
              <w:bottom w:val="single" w:sz="4" w:space="0" w:color="auto"/>
              <w:right w:val="nil"/>
            </w:tcBorders>
            <w:hideMark/>
          </w:tcPr>
          <w:p w14:paraId="4F3BCF4C" w14:textId="77777777" w:rsidR="00553495" w:rsidRPr="0098720C" w:rsidRDefault="00553495" w:rsidP="0095684A">
            <w:pPr>
              <w:widowControl/>
              <w:jc w:val="center"/>
              <w:rPr>
                <w:rFonts w:cs="Times New Roman"/>
                <w:sz w:val="24"/>
                <w:szCs w:val="24"/>
              </w:rPr>
            </w:pPr>
            <w:r w:rsidRPr="0098720C">
              <w:rPr>
                <w:rFonts w:cs="Times New Roman"/>
                <w:sz w:val="24"/>
                <w:szCs w:val="24"/>
              </w:rPr>
              <w:t>Groups</w:t>
            </w:r>
          </w:p>
        </w:tc>
        <w:tc>
          <w:tcPr>
            <w:tcW w:w="858" w:type="pct"/>
            <w:vMerge w:val="restart"/>
            <w:tcBorders>
              <w:top w:val="single" w:sz="4" w:space="0" w:color="auto"/>
              <w:left w:val="nil"/>
              <w:bottom w:val="single" w:sz="4" w:space="0" w:color="auto"/>
              <w:right w:val="nil"/>
            </w:tcBorders>
            <w:vAlign w:val="center"/>
            <w:hideMark/>
          </w:tcPr>
          <w:p w14:paraId="448C8115" w14:textId="77777777" w:rsidR="00553495" w:rsidRPr="0098720C" w:rsidRDefault="00553495" w:rsidP="0095684A">
            <w:pPr>
              <w:widowControl/>
              <w:jc w:val="center"/>
              <w:rPr>
                <w:rFonts w:cs="Times New Roman"/>
                <w:sz w:val="24"/>
                <w:szCs w:val="24"/>
              </w:rPr>
            </w:pPr>
            <w:r w:rsidRPr="0098720C">
              <w:rPr>
                <w:rFonts w:cs="Times New Roman"/>
                <w:i/>
                <w:iCs/>
                <w:sz w:val="24"/>
                <w:szCs w:val="24"/>
              </w:rPr>
              <w:t>P</w:t>
            </w:r>
            <w:r w:rsidRPr="0098720C">
              <w:rPr>
                <w:rFonts w:cs="Times New Roman"/>
                <w:sz w:val="24"/>
                <w:szCs w:val="24"/>
              </w:rPr>
              <w:t xml:space="preserve"> for interaction</w:t>
            </w:r>
          </w:p>
        </w:tc>
      </w:tr>
      <w:tr w:rsidR="00553495" w:rsidRPr="0098720C" w14:paraId="0C40D8C6" w14:textId="77777777" w:rsidTr="0095684A">
        <w:tc>
          <w:tcPr>
            <w:tcW w:w="0" w:type="auto"/>
            <w:vMerge/>
            <w:tcBorders>
              <w:top w:val="single" w:sz="4" w:space="0" w:color="auto"/>
              <w:left w:val="nil"/>
              <w:bottom w:val="single" w:sz="4" w:space="0" w:color="auto"/>
              <w:right w:val="nil"/>
            </w:tcBorders>
            <w:vAlign w:val="center"/>
            <w:hideMark/>
          </w:tcPr>
          <w:p w14:paraId="1CFA91E5" w14:textId="77777777" w:rsidR="00553495" w:rsidRPr="0098720C" w:rsidRDefault="00553495" w:rsidP="0095684A">
            <w:pPr>
              <w:widowControl/>
              <w:jc w:val="left"/>
              <w:rPr>
                <w:rFonts w:cs="Times New Roman"/>
                <w:sz w:val="24"/>
                <w:szCs w:val="24"/>
              </w:rPr>
            </w:pPr>
          </w:p>
        </w:tc>
        <w:tc>
          <w:tcPr>
            <w:tcW w:w="963" w:type="pct"/>
            <w:tcBorders>
              <w:top w:val="single" w:sz="4" w:space="0" w:color="auto"/>
              <w:left w:val="nil"/>
              <w:bottom w:val="single" w:sz="4" w:space="0" w:color="auto"/>
              <w:right w:val="nil"/>
            </w:tcBorders>
            <w:hideMark/>
          </w:tcPr>
          <w:p w14:paraId="53BBD2DC" w14:textId="77777777" w:rsidR="00553495" w:rsidRPr="0098720C" w:rsidRDefault="00553495" w:rsidP="0095684A">
            <w:pPr>
              <w:widowControl/>
              <w:jc w:val="center"/>
              <w:rPr>
                <w:rFonts w:cs="Times New Roman"/>
                <w:sz w:val="24"/>
                <w:szCs w:val="24"/>
              </w:rPr>
            </w:pPr>
            <w:r w:rsidRPr="0098720C">
              <w:rPr>
                <w:rFonts w:cs="Times New Roman"/>
                <w:sz w:val="24"/>
                <w:szCs w:val="24"/>
              </w:rPr>
              <w:t>Normoglycemia</w:t>
            </w:r>
          </w:p>
        </w:tc>
        <w:tc>
          <w:tcPr>
            <w:tcW w:w="1136" w:type="pct"/>
            <w:tcBorders>
              <w:top w:val="single" w:sz="4" w:space="0" w:color="auto"/>
              <w:left w:val="nil"/>
              <w:bottom w:val="single" w:sz="4" w:space="0" w:color="auto"/>
              <w:right w:val="nil"/>
            </w:tcBorders>
            <w:hideMark/>
          </w:tcPr>
          <w:p w14:paraId="67952580" w14:textId="77777777" w:rsidR="00553495" w:rsidRPr="0098720C" w:rsidRDefault="00553495" w:rsidP="0095684A">
            <w:pPr>
              <w:widowControl/>
              <w:jc w:val="center"/>
              <w:rPr>
                <w:rFonts w:cs="Times New Roman"/>
                <w:sz w:val="24"/>
                <w:szCs w:val="24"/>
              </w:rPr>
            </w:pPr>
            <w:r w:rsidRPr="0098720C">
              <w:rPr>
                <w:rFonts w:cs="Times New Roman"/>
                <w:sz w:val="24"/>
                <w:szCs w:val="24"/>
              </w:rPr>
              <w:t>Prediabetes</w:t>
            </w:r>
          </w:p>
        </w:tc>
        <w:tc>
          <w:tcPr>
            <w:tcW w:w="1021" w:type="pct"/>
            <w:tcBorders>
              <w:top w:val="single" w:sz="4" w:space="0" w:color="auto"/>
              <w:left w:val="nil"/>
              <w:bottom w:val="single" w:sz="4" w:space="0" w:color="auto"/>
              <w:right w:val="nil"/>
            </w:tcBorders>
            <w:hideMark/>
          </w:tcPr>
          <w:p w14:paraId="5FCC88B3" w14:textId="77777777" w:rsidR="00553495" w:rsidRPr="0098720C" w:rsidRDefault="00553495" w:rsidP="0095684A">
            <w:pPr>
              <w:widowControl/>
              <w:jc w:val="center"/>
              <w:rPr>
                <w:rFonts w:cs="Times New Roman"/>
                <w:sz w:val="24"/>
                <w:szCs w:val="24"/>
              </w:rPr>
            </w:pPr>
            <w:r w:rsidRPr="0098720C">
              <w:rPr>
                <w:rFonts w:cs="Times New Roman"/>
                <w:sz w:val="24"/>
                <w:szCs w:val="24"/>
              </w:rPr>
              <w:t>T2DM</w:t>
            </w:r>
          </w:p>
        </w:tc>
        <w:tc>
          <w:tcPr>
            <w:tcW w:w="0" w:type="auto"/>
            <w:vMerge/>
            <w:tcBorders>
              <w:top w:val="single" w:sz="4" w:space="0" w:color="auto"/>
              <w:left w:val="nil"/>
              <w:bottom w:val="single" w:sz="4" w:space="0" w:color="auto"/>
              <w:right w:val="nil"/>
            </w:tcBorders>
            <w:vAlign w:val="center"/>
            <w:hideMark/>
          </w:tcPr>
          <w:p w14:paraId="44A515C4" w14:textId="77777777" w:rsidR="00553495" w:rsidRPr="0098720C" w:rsidRDefault="00553495" w:rsidP="0095684A">
            <w:pPr>
              <w:widowControl/>
              <w:jc w:val="left"/>
              <w:rPr>
                <w:rFonts w:cs="Times New Roman"/>
                <w:sz w:val="24"/>
                <w:szCs w:val="24"/>
              </w:rPr>
            </w:pPr>
          </w:p>
        </w:tc>
      </w:tr>
      <w:tr w:rsidR="00A26E9C" w:rsidRPr="0098720C" w14:paraId="6EA780B1" w14:textId="77777777" w:rsidTr="0095684A">
        <w:tc>
          <w:tcPr>
            <w:tcW w:w="1022" w:type="pct"/>
            <w:tcBorders>
              <w:top w:val="single" w:sz="4" w:space="0" w:color="auto"/>
              <w:left w:val="nil"/>
              <w:bottom w:val="nil"/>
              <w:right w:val="nil"/>
            </w:tcBorders>
            <w:hideMark/>
          </w:tcPr>
          <w:p w14:paraId="2EC8CBDE" w14:textId="77777777" w:rsidR="00A26E9C" w:rsidRPr="0098720C" w:rsidRDefault="00A26E9C" w:rsidP="00A26E9C">
            <w:pPr>
              <w:widowControl/>
              <w:jc w:val="left"/>
              <w:rPr>
                <w:rFonts w:cs="Times New Roman"/>
                <w:sz w:val="24"/>
                <w:szCs w:val="24"/>
              </w:rPr>
            </w:pPr>
            <w:r w:rsidRPr="0098720C">
              <w:rPr>
                <w:rFonts w:cs="Times New Roman"/>
                <w:sz w:val="24"/>
                <w:szCs w:val="24"/>
              </w:rPr>
              <w:t>Age (years)</w:t>
            </w:r>
          </w:p>
        </w:tc>
        <w:tc>
          <w:tcPr>
            <w:tcW w:w="963" w:type="pct"/>
            <w:tcBorders>
              <w:top w:val="single" w:sz="4" w:space="0" w:color="auto"/>
              <w:left w:val="nil"/>
              <w:bottom w:val="nil"/>
              <w:right w:val="nil"/>
            </w:tcBorders>
          </w:tcPr>
          <w:p w14:paraId="6841D65E" w14:textId="77777777" w:rsidR="00A26E9C" w:rsidRPr="0098720C" w:rsidRDefault="00A26E9C" w:rsidP="00A26E9C">
            <w:pPr>
              <w:widowControl/>
              <w:jc w:val="center"/>
              <w:rPr>
                <w:rFonts w:cs="Times New Roman"/>
                <w:sz w:val="24"/>
                <w:szCs w:val="24"/>
              </w:rPr>
            </w:pPr>
          </w:p>
        </w:tc>
        <w:tc>
          <w:tcPr>
            <w:tcW w:w="1136" w:type="pct"/>
            <w:tcBorders>
              <w:top w:val="single" w:sz="4" w:space="0" w:color="auto"/>
              <w:left w:val="nil"/>
              <w:bottom w:val="nil"/>
              <w:right w:val="nil"/>
            </w:tcBorders>
          </w:tcPr>
          <w:p w14:paraId="40C9C25E" w14:textId="77777777" w:rsidR="00A26E9C" w:rsidRPr="0098720C" w:rsidRDefault="00A26E9C" w:rsidP="00A26E9C">
            <w:pPr>
              <w:widowControl/>
              <w:jc w:val="center"/>
              <w:rPr>
                <w:rFonts w:cs="Times New Roman"/>
                <w:sz w:val="24"/>
                <w:szCs w:val="24"/>
              </w:rPr>
            </w:pPr>
          </w:p>
        </w:tc>
        <w:tc>
          <w:tcPr>
            <w:tcW w:w="1021" w:type="pct"/>
            <w:tcBorders>
              <w:top w:val="single" w:sz="4" w:space="0" w:color="auto"/>
              <w:left w:val="nil"/>
              <w:bottom w:val="nil"/>
              <w:right w:val="nil"/>
            </w:tcBorders>
          </w:tcPr>
          <w:p w14:paraId="17327168" w14:textId="77777777" w:rsidR="00A26E9C" w:rsidRPr="0098720C" w:rsidRDefault="00A26E9C" w:rsidP="00A26E9C">
            <w:pPr>
              <w:widowControl/>
              <w:jc w:val="center"/>
              <w:rPr>
                <w:rFonts w:cs="Times New Roman"/>
                <w:sz w:val="24"/>
                <w:szCs w:val="24"/>
              </w:rPr>
            </w:pPr>
          </w:p>
        </w:tc>
        <w:tc>
          <w:tcPr>
            <w:tcW w:w="858" w:type="pct"/>
            <w:tcBorders>
              <w:top w:val="single" w:sz="4" w:space="0" w:color="auto"/>
              <w:left w:val="nil"/>
              <w:bottom w:val="nil"/>
              <w:right w:val="nil"/>
            </w:tcBorders>
            <w:hideMark/>
          </w:tcPr>
          <w:p w14:paraId="053573C8" w14:textId="66932757" w:rsidR="00A26E9C" w:rsidRPr="0098720C" w:rsidRDefault="00A26E9C" w:rsidP="00A26E9C">
            <w:pPr>
              <w:widowControl/>
              <w:jc w:val="center"/>
              <w:rPr>
                <w:rFonts w:cs="Times New Roman"/>
                <w:sz w:val="24"/>
                <w:szCs w:val="24"/>
              </w:rPr>
            </w:pPr>
            <w:r w:rsidRPr="00A26E9C">
              <w:rPr>
                <w:rFonts w:cs="Times New Roman"/>
                <w:sz w:val="24"/>
                <w:szCs w:val="24"/>
              </w:rPr>
              <w:t>&lt;0.001</w:t>
            </w:r>
          </w:p>
        </w:tc>
      </w:tr>
      <w:tr w:rsidR="00A26E9C" w:rsidRPr="0098720C" w14:paraId="7CAF99E3" w14:textId="77777777" w:rsidTr="0095684A">
        <w:tc>
          <w:tcPr>
            <w:tcW w:w="1022" w:type="pct"/>
            <w:hideMark/>
          </w:tcPr>
          <w:p w14:paraId="2B00F99E"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&lt; 65</w:t>
            </w:r>
          </w:p>
        </w:tc>
        <w:tc>
          <w:tcPr>
            <w:tcW w:w="963" w:type="pct"/>
            <w:hideMark/>
          </w:tcPr>
          <w:p w14:paraId="5F74EADA"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23629FD6" w14:textId="12639364" w:rsidR="00A26E9C" w:rsidRPr="0098720C" w:rsidRDefault="00A26E9C" w:rsidP="00A26E9C">
            <w:pPr>
              <w:widowControl/>
              <w:jc w:val="center"/>
              <w:rPr>
                <w:rFonts w:cs="Times New Roman"/>
                <w:sz w:val="24"/>
                <w:szCs w:val="24"/>
              </w:rPr>
            </w:pPr>
            <w:r w:rsidRPr="00A26E9C">
              <w:rPr>
                <w:rFonts w:cs="Times New Roman"/>
                <w:sz w:val="24"/>
                <w:szCs w:val="24"/>
              </w:rPr>
              <w:t>1.59 (1.47, 1.72)</w:t>
            </w:r>
          </w:p>
        </w:tc>
        <w:tc>
          <w:tcPr>
            <w:tcW w:w="1021" w:type="pct"/>
            <w:hideMark/>
          </w:tcPr>
          <w:p w14:paraId="199AAB23" w14:textId="30851309" w:rsidR="00A26E9C" w:rsidRPr="0098720C" w:rsidRDefault="00A26E9C" w:rsidP="00A26E9C">
            <w:pPr>
              <w:widowControl/>
              <w:jc w:val="center"/>
              <w:rPr>
                <w:rFonts w:cs="Times New Roman"/>
                <w:sz w:val="24"/>
                <w:szCs w:val="24"/>
              </w:rPr>
            </w:pPr>
            <w:r w:rsidRPr="00A26E9C">
              <w:rPr>
                <w:rFonts w:cs="Times New Roman"/>
                <w:sz w:val="24"/>
                <w:szCs w:val="24"/>
              </w:rPr>
              <w:t>1.66 (1.53, 1.80)</w:t>
            </w:r>
          </w:p>
        </w:tc>
        <w:tc>
          <w:tcPr>
            <w:tcW w:w="858" w:type="pct"/>
          </w:tcPr>
          <w:p w14:paraId="5DA421C0" w14:textId="77777777" w:rsidR="00A26E9C" w:rsidRPr="0098720C" w:rsidRDefault="00A26E9C" w:rsidP="00A26E9C">
            <w:pPr>
              <w:widowControl/>
              <w:jc w:val="center"/>
              <w:rPr>
                <w:rFonts w:cs="Times New Roman"/>
                <w:sz w:val="24"/>
                <w:szCs w:val="24"/>
              </w:rPr>
            </w:pPr>
          </w:p>
        </w:tc>
      </w:tr>
      <w:tr w:rsidR="00A26E9C" w:rsidRPr="0098720C" w14:paraId="7849FC5E" w14:textId="77777777" w:rsidTr="0095684A">
        <w:tc>
          <w:tcPr>
            <w:tcW w:w="1022" w:type="pct"/>
            <w:hideMark/>
          </w:tcPr>
          <w:p w14:paraId="77AFA32E"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 65</w:t>
            </w:r>
          </w:p>
        </w:tc>
        <w:tc>
          <w:tcPr>
            <w:tcW w:w="963" w:type="pct"/>
            <w:hideMark/>
          </w:tcPr>
          <w:p w14:paraId="28141685"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25B0BB11" w14:textId="0DDBA688" w:rsidR="00A26E9C" w:rsidRPr="0098720C" w:rsidRDefault="00A26E9C" w:rsidP="00A26E9C">
            <w:pPr>
              <w:widowControl/>
              <w:jc w:val="center"/>
              <w:rPr>
                <w:rFonts w:cs="Times New Roman"/>
                <w:sz w:val="24"/>
                <w:szCs w:val="24"/>
              </w:rPr>
            </w:pPr>
            <w:r w:rsidRPr="00A26E9C">
              <w:rPr>
                <w:rFonts w:cs="Times New Roman"/>
                <w:sz w:val="24"/>
                <w:szCs w:val="24"/>
              </w:rPr>
              <w:t>1.27 (1.15, 1.40)</w:t>
            </w:r>
          </w:p>
        </w:tc>
        <w:tc>
          <w:tcPr>
            <w:tcW w:w="1021" w:type="pct"/>
            <w:hideMark/>
          </w:tcPr>
          <w:p w14:paraId="08055159" w14:textId="434E13DC" w:rsidR="00A26E9C" w:rsidRPr="0098720C" w:rsidRDefault="00A26E9C" w:rsidP="00A26E9C">
            <w:pPr>
              <w:widowControl/>
              <w:jc w:val="center"/>
              <w:rPr>
                <w:rFonts w:cs="Times New Roman"/>
                <w:sz w:val="24"/>
                <w:szCs w:val="24"/>
              </w:rPr>
            </w:pPr>
            <w:r w:rsidRPr="00A26E9C">
              <w:rPr>
                <w:rFonts w:cs="Times New Roman"/>
                <w:sz w:val="24"/>
                <w:szCs w:val="24"/>
              </w:rPr>
              <w:t>1.31 (1.19, 1.45)</w:t>
            </w:r>
          </w:p>
        </w:tc>
        <w:tc>
          <w:tcPr>
            <w:tcW w:w="858" w:type="pct"/>
          </w:tcPr>
          <w:p w14:paraId="4F0E7276" w14:textId="77777777" w:rsidR="00A26E9C" w:rsidRPr="0098720C" w:rsidRDefault="00A26E9C" w:rsidP="00A26E9C">
            <w:pPr>
              <w:widowControl/>
              <w:jc w:val="center"/>
              <w:rPr>
                <w:rFonts w:cs="Times New Roman"/>
                <w:sz w:val="24"/>
                <w:szCs w:val="24"/>
              </w:rPr>
            </w:pPr>
          </w:p>
        </w:tc>
      </w:tr>
      <w:tr w:rsidR="00A26E9C" w:rsidRPr="0098720C" w14:paraId="605D7737" w14:textId="77777777" w:rsidTr="0095684A">
        <w:tc>
          <w:tcPr>
            <w:tcW w:w="1022" w:type="pct"/>
            <w:hideMark/>
          </w:tcPr>
          <w:p w14:paraId="4963AABE" w14:textId="77777777" w:rsidR="00A26E9C" w:rsidRPr="0098720C" w:rsidRDefault="00A26E9C" w:rsidP="00A26E9C">
            <w:pPr>
              <w:widowControl/>
              <w:jc w:val="left"/>
              <w:rPr>
                <w:rFonts w:cs="Times New Roman"/>
                <w:sz w:val="24"/>
                <w:szCs w:val="24"/>
              </w:rPr>
            </w:pPr>
            <w:r w:rsidRPr="0098720C">
              <w:rPr>
                <w:rFonts w:cs="Times New Roman"/>
                <w:sz w:val="24"/>
                <w:szCs w:val="24"/>
              </w:rPr>
              <w:t>Sex</w:t>
            </w:r>
          </w:p>
        </w:tc>
        <w:tc>
          <w:tcPr>
            <w:tcW w:w="963" w:type="pct"/>
          </w:tcPr>
          <w:p w14:paraId="0F9A19F6" w14:textId="77777777" w:rsidR="00A26E9C" w:rsidRPr="0098720C" w:rsidRDefault="00A26E9C" w:rsidP="00A26E9C">
            <w:pPr>
              <w:widowControl/>
              <w:jc w:val="center"/>
              <w:rPr>
                <w:rFonts w:cs="Times New Roman"/>
                <w:sz w:val="24"/>
                <w:szCs w:val="24"/>
              </w:rPr>
            </w:pPr>
          </w:p>
        </w:tc>
        <w:tc>
          <w:tcPr>
            <w:tcW w:w="1136" w:type="pct"/>
          </w:tcPr>
          <w:p w14:paraId="25E2AB2A" w14:textId="77777777" w:rsidR="00A26E9C" w:rsidRPr="0098720C" w:rsidRDefault="00A26E9C" w:rsidP="00A26E9C">
            <w:pPr>
              <w:widowControl/>
              <w:jc w:val="center"/>
              <w:rPr>
                <w:rFonts w:cs="Times New Roman"/>
                <w:sz w:val="24"/>
                <w:szCs w:val="24"/>
              </w:rPr>
            </w:pPr>
          </w:p>
        </w:tc>
        <w:tc>
          <w:tcPr>
            <w:tcW w:w="1021" w:type="pct"/>
          </w:tcPr>
          <w:p w14:paraId="03CD37F6" w14:textId="77777777" w:rsidR="00A26E9C" w:rsidRPr="0098720C" w:rsidRDefault="00A26E9C" w:rsidP="00A26E9C">
            <w:pPr>
              <w:widowControl/>
              <w:jc w:val="center"/>
              <w:rPr>
                <w:rFonts w:cs="Times New Roman"/>
                <w:sz w:val="24"/>
                <w:szCs w:val="24"/>
              </w:rPr>
            </w:pPr>
          </w:p>
        </w:tc>
        <w:tc>
          <w:tcPr>
            <w:tcW w:w="858" w:type="pct"/>
            <w:hideMark/>
          </w:tcPr>
          <w:p w14:paraId="72E899B4" w14:textId="73454A32" w:rsidR="00A26E9C" w:rsidRPr="0098720C" w:rsidRDefault="00A26E9C" w:rsidP="00A26E9C">
            <w:pPr>
              <w:widowControl/>
              <w:jc w:val="center"/>
              <w:rPr>
                <w:rFonts w:cs="Times New Roman"/>
                <w:sz w:val="24"/>
                <w:szCs w:val="24"/>
              </w:rPr>
            </w:pPr>
            <w:r w:rsidRPr="00A26E9C">
              <w:rPr>
                <w:rFonts w:cs="Times New Roman"/>
                <w:sz w:val="24"/>
                <w:szCs w:val="24"/>
              </w:rPr>
              <w:t>0.761</w:t>
            </w:r>
          </w:p>
        </w:tc>
      </w:tr>
      <w:tr w:rsidR="00A26E9C" w:rsidRPr="0098720C" w14:paraId="1B7E2837" w14:textId="77777777" w:rsidTr="0095684A">
        <w:tc>
          <w:tcPr>
            <w:tcW w:w="1022" w:type="pct"/>
            <w:hideMark/>
          </w:tcPr>
          <w:p w14:paraId="7CB35750"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Female</w:t>
            </w:r>
          </w:p>
        </w:tc>
        <w:tc>
          <w:tcPr>
            <w:tcW w:w="963" w:type="pct"/>
            <w:hideMark/>
          </w:tcPr>
          <w:p w14:paraId="07298C35"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5FF46F58" w14:textId="5A19159A" w:rsidR="00A26E9C" w:rsidRPr="0098720C" w:rsidRDefault="00A26E9C" w:rsidP="00A26E9C">
            <w:pPr>
              <w:widowControl/>
              <w:jc w:val="center"/>
              <w:rPr>
                <w:rFonts w:cs="Times New Roman"/>
                <w:sz w:val="24"/>
                <w:szCs w:val="24"/>
              </w:rPr>
            </w:pPr>
            <w:r w:rsidRPr="00A26E9C">
              <w:rPr>
                <w:rFonts w:cs="Times New Roman"/>
                <w:sz w:val="24"/>
                <w:szCs w:val="24"/>
              </w:rPr>
              <w:t>1.49 (1.36, 1.63)</w:t>
            </w:r>
          </w:p>
        </w:tc>
        <w:tc>
          <w:tcPr>
            <w:tcW w:w="1021" w:type="pct"/>
            <w:hideMark/>
          </w:tcPr>
          <w:p w14:paraId="3F60759C" w14:textId="3CCBC1D6" w:rsidR="00A26E9C" w:rsidRPr="0098720C" w:rsidRDefault="00A26E9C" w:rsidP="00A26E9C">
            <w:pPr>
              <w:widowControl/>
              <w:jc w:val="center"/>
              <w:rPr>
                <w:rFonts w:cs="Times New Roman"/>
                <w:sz w:val="24"/>
                <w:szCs w:val="24"/>
              </w:rPr>
            </w:pPr>
            <w:r w:rsidRPr="00A26E9C">
              <w:rPr>
                <w:rFonts w:cs="Times New Roman"/>
                <w:sz w:val="24"/>
                <w:szCs w:val="24"/>
              </w:rPr>
              <w:t>1.50 (1.36, 1.66)</w:t>
            </w:r>
          </w:p>
        </w:tc>
        <w:tc>
          <w:tcPr>
            <w:tcW w:w="858" w:type="pct"/>
          </w:tcPr>
          <w:p w14:paraId="728CB810" w14:textId="77777777" w:rsidR="00A26E9C" w:rsidRPr="0098720C" w:rsidRDefault="00A26E9C" w:rsidP="00A26E9C">
            <w:pPr>
              <w:widowControl/>
              <w:jc w:val="center"/>
              <w:rPr>
                <w:rFonts w:cs="Times New Roman"/>
                <w:sz w:val="24"/>
                <w:szCs w:val="24"/>
              </w:rPr>
            </w:pPr>
          </w:p>
        </w:tc>
      </w:tr>
      <w:tr w:rsidR="00A26E9C" w:rsidRPr="0098720C" w14:paraId="6D07E9C3" w14:textId="77777777" w:rsidTr="0095684A">
        <w:tc>
          <w:tcPr>
            <w:tcW w:w="1022" w:type="pct"/>
            <w:hideMark/>
          </w:tcPr>
          <w:p w14:paraId="51D976C2"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Male</w:t>
            </w:r>
          </w:p>
        </w:tc>
        <w:tc>
          <w:tcPr>
            <w:tcW w:w="963" w:type="pct"/>
            <w:hideMark/>
          </w:tcPr>
          <w:p w14:paraId="1EADD3D5"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0DA466AD" w14:textId="4A335750" w:rsidR="00A26E9C" w:rsidRPr="0098720C" w:rsidRDefault="00A26E9C" w:rsidP="00A26E9C">
            <w:pPr>
              <w:widowControl/>
              <w:jc w:val="center"/>
              <w:rPr>
                <w:rFonts w:cs="Times New Roman"/>
                <w:sz w:val="24"/>
                <w:szCs w:val="24"/>
              </w:rPr>
            </w:pPr>
            <w:r w:rsidRPr="00A26E9C">
              <w:rPr>
                <w:rFonts w:cs="Times New Roman"/>
                <w:sz w:val="24"/>
                <w:szCs w:val="24"/>
              </w:rPr>
              <w:t>1.43 (1.31, 1.56)</w:t>
            </w:r>
          </w:p>
        </w:tc>
        <w:tc>
          <w:tcPr>
            <w:tcW w:w="1021" w:type="pct"/>
            <w:hideMark/>
          </w:tcPr>
          <w:p w14:paraId="7703BB95" w14:textId="383B1D4B" w:rsidR="00A26E9C" w:rsidRPr="0098720C" w:rsidRDefault="00A26E9C" w:rsidP="00A26E9C">
            <w:pPr>
              <w:widowControl/>
              <w:jc w:val="center"/>
              <w:rPr>
                <w:rFonts w:cs="Times New Roman"/>
                <w:sz w:val="24"/>
                <w:szCs w:val="24"/>
              </w:rPr>
            </w:pPr>
            <w:r w:rsidRPr="00A26E9C">
              <w:rPr>
                <w:rFonts w:cs="Times New Roman"/>
                <w:sz w:val="24"/>
                <w:szCs w:val="24"/>
              </w:rPr>
              <w:t>1.53 (1.41, 1.66)</w:t>
            </w:r>
          </w:p>
        </w:tc>
        <w:tc>
          <w:tcPr>
            <w:tcW w:w="858" w:type="pct"/>
          </w:tcPr>
          <w:p w14:paraId="654040EE" w14:textId="77777777" w:rsidR="00A26E9C" w:rsidRPr="0098720C" w:rsidRDefault="00A26E9C" w:rsidP="00A26E9C">
            <w:pPr>
              <w:widowControl/>
              <w:jc w:val="center"/>
              <w:rPr>
                <w:rFonts w:cs="Times New Roman"/>
                <w:sz w:val="24"/>
                <w:szCs w:val="24"/>
              </w:rPr>
            </w:pPr>
          </w:p>
        </w:tc>
      </w:tr>
      <w:tr w:rsidR="00A26E9C" w:rsidRPr="0098720C" w14:paraId="6ADDBFBB" w14:textId="77777777" w:rsidTr="0095684A">
        <w:tc>
          <w:tcPr>
            <w:tcW w:w="1022" w:type="pct"/>
            <w:hideMark/>
          </w:tcPr>
          <w:p w14:paraId="639FCEFB" w14:textId="77777777" w:rsidR="00A26E9C" w:rsidRPr="0098720C" w:rsidRDefault="00A26E9C" w:rsidP="00A26E9C">
            <w:pPr>
              <w:widowControl/>
              <w:jc w:val="left"/>
              <w:rPr>
                <w:rFonts w:cs="Times New Roman"/>
                <w:sz w:val="24"/>
                <w:szCs w:val="24"/>
              </w:rPr>
            </w:pPr>
            <w:r w:rsidRPr="0098720C">
              <w:rPr>
                <w:rFonts w:cs="Times New Roman"/>
                <w:sz w:val="24"/>
                <w:szCs w:val="24"/>
              </w:rPr>
              <w:t>Ethnic</w:t>
            </w:r>
          </w:p>
        </w:tc>
        <w:tc>
          <w:tcPr>
            <w:tcW w:w="963" w:type="pct"/>
          </w:tcPr>
          <w:p w14:paraId="04D457D1" w14:textId="77777777" w:rsidR="00A26E9C" w:rsidRPr="0098720C" w:rsidRDefault="00A26E9C" w:rsidP="00A26E9C">
            <w:pPr>
              <w:widowControl/>
              <w:jc w:val="center"/>
              <w:rPr>
                <w:rFonts w:cs="Times New Roman"/>
                <w:sz w:val="24"/>
                <w:szCs w:val="24"/>
              </w:rPr>
            </w:pPr>
          </w:p>
        </w:tc>
        <w:tc>
          <w:tcPr>
            <w:tcW w:w="1136" w:type="pct"/>
          </w:tcPr>
          <w:p w14:paraId="61399E3A" w14:textId="77777777" w:rsidR="00A26E9C" w:rsidRPr="0098720C" w:rsidRDefault="00A26E9C" w:rsidP="00A26E9C">
            <w:pPr>
              <w:widowControl/>
              <w:jc w:val="center"/>
              <w:rPr>
                <w:rFonts w:cs="Times New Roman"/>
                <w:sz w:val="24"/>
                <w:szCs w:val="24"/>
              </w:rPr>
            </w:pPr>
          </w:p>
        </w:tc>
        <w:tc>
          <w:tcPr>
            <w:tcW w:w="1021" w:type="pct"/>
          </w:tcPr>
          <w:p w14:paraId="7A7804D6" w14:textId="77777777" w:rsidR="00A26E9C" w:rsidRPr="0098720C" w:rsidRDefault="00A26E9C" w:rsidP="00A26E9C">
            <w:pPr>
              <w:widowControl/>
              <w:jc w:val="center"/>
              <w:rPr>
                <w:rFonts w:cs="Times New Roman"/>
                <w:sz w:val="24"/>
                <w:szCs w:val="24"/>
              </w:rPr>
            </w:pPr>
          </w:p>
        </w:tc>
        <w:tc>
          <w:tcPr>
            <w:tcW w:w="858" w:type="pct"/>
            <w:hideMark/>
          </w:tcPr>
          <w:p w14:paraId="695E89EA" w14:textId="7401BE2E" w:rsidR="00A26E9C" w:rsidRPr="0098720C" w:rsidRDefault="00A26E9C" w:rsidP="00A26E9C">
            <w:pPr>
              <w:widowControl/>
              <w:jc w:val="center"/>
              <w:rPr>
                <w:rFonts w:cs="Times New Roman"/>
                <w:sz w:val="24"/>
                <w:szCs w:val="24"/>
              </w:rPr>
            </w:pPr>
            <w:r w:rsidRPr="00A26E9C">
              <w:rPr>
                <w:rFonts w:cs="Times New Roman"/>
                <w:sz w:val="24"/>
                <w:szCs w:val="24"/>
              </w:rPr>
              <w:t>0.803</w:t>
            </w:r>
          </w:p>
        </w:tc>
      </w:tr>
      <w:tr w:rsidR="00A26E9C" w:rsidRPr="0098720C" w14:paraId="7C8A33CA" w14:textId="77777777" w:rsidTr="0095684A">
        <w:tc>
          <w:tcPr>
            <w:tcW w:w="1022" w:type="pct"/>
            <w:hideMark/>
          </w:tcPr>
          <w:p w14:paraId="58114E16"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White people</w:t>
            </w:r>
          </w:p>
        </w:tc>
        <w:tc>
          <w:tcPr>
            <w:tcW w:w="963" w:type="pct"/>
            <w:hideMark/>
          </w:tcPr>
          <w:p w14:paraId="2AED843A"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74F65D90" w14:textId="028D4B4C" w:rsidR="00A26E9C" w:rsidRPr="0098720C" w:rsidRDefault="00A26E9C" w:rsidP="00A26E9C">
            <w:pPr>
              <w:widowControl/>
              <w:jc w:val="center"/>
              <w:rPr>
                <w:rFonts w:cs="Times New Roman"/>
                <w:sz w:val="24"/>
                <w:szCs w:val="24"/>
              </w:rPr>
            </w:pPr>
            <w:r w:rsidRPr="00A26E9C">
              <w:rPr>
                <w:rFonts w:cs="Times New Roman"/>
                <w:sz w:val="24"/>
                <w:szCs w:val="24"/>
              </w:rPr>
              <w:t>1.46 (1.37, 1.56)</w:t>
            </w:r>
          </w:p>
        </w:tc>
        <w:tc>
          <w:tcPr>
            <w:tcW w:w="1021" w:type="pct"/>
            <w:hideMark/>
          </w:tcPr>
          <w:p w14:paraId="2A705BDE" w14:textId="4D94C6A2" w:rsidR="00A26E9C" w:rsidRPr="0098720C" w:rsidRDefault="00A26E9C" w:rsidP="00A26E9C">
            <w:pPr>
              <w:widowControl/>
              <w:jc w:val="center"/>
              <w:rPr>
                <w:rFonts w:cs="Times New Roman"/>
                <w:sz w:val="24"/>
                <w:szCs w:val="24"/>
              </w:rPr>
            </w:pPr>
            <w:r w:rsidRPr="00A26E9C">
              <w:rPr>
                <w:rFonts w:cs="Times New Roman"/>
                <w:sz w:val="24"/>
                <w:szCs w:val="24"/>
              </w:rPr>
              <w:t>1.52 (1.43, 1.63)</w:t>
            </w:r>
          </w:p>
        </w:tc>
        <w:tc>
          <w:tcPr>
            <w:tcW w:w="858" w:type="pct"/>
          </w:tcPr>
          <w:p w14:paraId="3381258C" w14:textId="77777777" w:rsidR="00A26E9C" w:rsidRPr="0098720C" w:rsidRDefault="00A26E9C" w:rsidP="00A26E9C">
            <w:pPr>
              <w:widowControl/>
              <w:jc w:val="center"/>
              <w:rPr>
                <w:rFonts w:cs="Times New Roman"/>
                <w:sz w:val="24"/>
                <w:szCs w:val="24"/>
              </w:rPr>
            </w:pPr>
          </w:p>
        </w:tc>
      </w:tr>
      <w:tr w:rsidR="00A26E9C" w:rsidRPr="0098720C" w14:paraId="2635B92F" w14:textId="77777777" w:rsidTr="0095684A">
        <w:tc>
          <w:tcPr>
            <w:tcW w:w="1022" w:type="pct"/>
            <w:hideMark/>
          </w:tcPr>
          <w:p w14:paraId="5CF1B49B"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Others</w:t>
            </w:r>
          </w:p>
        </w:tc>
        <w:tc>
          <w:tcPr>
            <w:tcW w:w="963" w:type="pct"/>
            <w:hideMark/>
          </w:tcPr>
          <w:p w14:paraId="3FAA91A0"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0DA16F82" w14:textId="779DDE35" w:rsidR="00A26E9C" w:rsidRPr="0098720C" w:rsidRDefault="00A26E9C" w:rsidP="00A26E9C">
            <w:pPr>
              <w:widowControl/>
              <w:jc w:val="center"/>
              <w:rPr>
                <w:rFonts w:cs="Times New Roman"/>
                <w:sz w:val="24"/>
                <w:szCs w:val="24"/>
              </w:rPr>
            </w:pPr>
            <w:r w:rsidRPr="00A26E9C">
              <w:rPr>
                <w:rFonts w:cs="Times New Roman"/>
                <w:sz w:val="24"/>
                <w:szCs w:val="24"/>
              </w:rPr>
              <w:t>1.32 (0.95, 1.84)</w:t>
            </w:r>
          </w:p>
        </w:tc>
        <w:tc>
          <w:tcPr>
            <w:tcW w:w="1021" w:type="pct"/>
            <w:hideMark/>
          </w:tcPr>
          <w:p w14:paraId="053F938A" w14:textId="24093B54" w:rsidR="00A26E9C" w:rsidRPr="0098720C" w:rsidRDefault="00A26E9C" w:rsidP="00A26E9C">
            <w:pPr>
              <w:widowControl/>
              <w:jc w:val="center"/>
              <w:rPr>
                <w:rFonts w:cs="Times New Roman"/>
                <w:sz w:val="24"/>
                <w:szCs w:val="24"/>
              </w:rPr>
            </w:pPr>
            <w:r w:rsidRPr="00A26E9C">
              <w:rPr>
                <w:rFonts w:cs="Times New Roman"/>
                <w:sz w:val="24"/>
                <w:szCs w:val="24"/>
              </w:rPr>
              <w:t>1.44 (1.08, 1.93)</w:t>
            </w:r>
          </w:p>
        </w:tc>
        <w:tc>
          <w:tcPr>
            <w:tcW w:w="858" w:type="pct"/>
          </w:tcPr>
          <w:p w14:paraId="730BC948" w14:textId="77777777" w:rsidR="00A26E9C" w:rsidRPr="0098720C" w:rsidRDefault="00A26E9C" w:rsidP="00A26E9C">
            <w:pPr>
              <w:widowControl/>
              <w:jc w:val="center"/>
              <w:rPr>
                <w:rFonts w:cs="Times New Roman"/>
                <w:sz w:val="24"/>
                <w:szCs w:val="24"/>
              </w:rPr>
            </w:pPr>
          </w:p>
        </w:tc>
      </w:tr>
      <w:tr w:rsidR="00A26E9C" w:rsidRPr="0098720C" w14:paraId="29617D91" w14:textId="77777777" w:rsidTr="0095684A">
        <w:tc>
          <w:tcPr>
            <w:tcW w:w="1022" w:type="pct"/>
            <w:hideMark/>
          </w:tcPr>
          <w:p w14:paraId="760DF472" w14:textId="77777777" w:rsidR="00A26E9C" w:rsidRPr="0098720C" w:rsidRDefault="00A26E9C" w:rsidP="00A26E9C">
            <w:pPr>
              <w:widowControl/>
              <w:jc w:val="left"/>
              <w:rPr>
                <w:rFonts w:cs="Times New Roman"/>
                <w:sz w:val="24"/>
                <w:szCs w:val="24"/>
              </w:rPr>
            </w:pPr>
            <w:r w:rsidRPr="0098720C">
              <w:rPr>
                <w:rFonts w:cs="Times New Roman"/>
                <w:sz w:val="24"/>
                <w:szCs w:val="24"/>
              </w:rPr>
              <w:t>Obesity</w:t>
            </w:r>
          </w:p>
        </w:tc>
        <w:tc>
          <w:tcPr>
            <w:tcW w:w="963" w:type="pct"/>
          </w:tcPr>
          <w:p w14:paraId="1067B859" w14:textId="77777777" w:rsidR="00A26E9C" w:rsidRPr="0098720C" w:rsidRDefault="00A26E9C" w:rsidP="00A26E9C">
            <w:pPr>
              <w:widowControl/>
              <w:jc w:val="center"/>
              <w:rPr>
                <w:rFonts w:cs="Times New Roman"/>
                <w:sz w:val="24"/>
                <w:szCs w:val="24"/>
              </w:rPr>
            </w:pPr>
          </w:p>
        </w:tc>
        <w:tc>
          <w:tcPr>
            <w:tcW w:w="1136" w:type="pct"/>
          </w:tcPr>
          <w:p w14:paraId="7617D66A" w14:textId="77777777" w:rsidR="00A26E9C" w:rsidRPr="0098720C" w:rsidRDefault="00A26E9C" w:rsidP="00A26E9C">
            <w:pPr>
              <w:widowControl/>
              <w:jc w:val="center"/>
              <w:rPr>
                <w:rFonts w:cs="Times New Roman"/>
                <w:sz w:val="24"/>
                <w:szCs w:val="24"/>
              </w:rPr>
            </w:pPr>
          </w:p>
        </w:tc>
        <w:tc>
          <w:tcPr>
            <w:tcW w:w="1021" w:type="pct"/>
          </w:tcPr>
          <w:p w14:paraId="0B89A788" w14:textId="77777777" w:rsidR="00A26E9C" w:rsidRPr="0098720C" w:rsidRDefault="00A26E9C" w:rsidP="00A26E9C">
            <w:pPr>
              <w:widowControl/>
              <w:jc w:val="center"/>
              <w:rPr>
                <w:rFonts w:cs="Times New Roman"/>
                <w:sz w:val="24"/>
                <w:szCs w:val="24"/>
              </w:rPr>
            </w:pPr>
          </w:p>
        </w:tc>
        <w:tc>
          <w:tcPr>
            <w:tcW w:w="858" w:type="pct"/>
            <w:hideMark/>
          </w:tcPr>
          <w:p w14:paraId="3AECCC2C" w14:textId="58EF0CF0" w:rsidR="00A26E9C" w:rsidRPr="0098720C" w:rsidRDefault="00A26E9C" w:rsidP="00A26E9C">
            <w:pPr>
              <w:widowControl/>
              <w:jc w:val="center"/>
              <w:rPr>
                <w:rFonts w:cs="Times New Roman"/>
                <w:sz w:val="24"/>
                <w:szCs w:val="24"/>
              </w:rPr>
            </w:pPr>
            <w:r w:rsidRPr="00A26E9C">
              <w:rPr>
                <w:rFonts w:cs="Times New Roman"/>
                <w:sz w:val="24"/>
                <w:szCs w:val="24"/>
              </w:rPr>
              <w:t>0.543</w:t>
            </w:r>
          </w:p>
        </w:tc>
      </w:tr>
      <w:tr w:rsidR="00A26E9C" w:rsidRPr="0098720C" w14:paraId="779D7068" w14:textId="77777777" w:rsidTr="0095684A">
        <w:tc>
          <w:tcPr>
            <w:tcW w:w="1022" w:type="pct"/>
            <w:hideMark/>
          </w:tcPr>
          <w:p w14:paraId="1C1AE564"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No</w:t>
            </w:r>
          </w:p>
        </w:tc>
        <w:tc>
          <w:tcPr>
            <w:tcW w:w="963" w:type="pct"/>
            <w:hideMark/>
          </w:tcPr>
          <w:p w14:paraId="4EDEEC44"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591ADCB8" w14:textId="01D74F21" w:rsidR="00A26E9C" w:rsidRPr="0098720C" w:rsidRDefault="00A26E9C" w:rsidP="00A26E9C">
            <w:pPr>
              <w:widowControl/>
              <w:jc w:val="center"/>
              <w:rPr>
                <w:rFonts w:cs="Times New Roman"/>
                <w:sz w:val="24"/>
                <w:szCs w:val="24"/>
              </w:rPr>
            </w:pPr>
            <w:r w:rsidRPr="00A26E9C">
              <w:rPr>
                <w:rFonts w:cs="Times New Roman"/>
                <w:sz w:val="24"/>
                <w:szCs w:val="24"/>
              </w:rPr>
              <w:t>1.43 (1.33, 1.54)</w:t>
            </w:r>
          </w:p>
        </w:tc>
        <w:tc>
          <w:tcPr>
            <w:tcW w:w="1021" w:type="pct"/>
            <w:hideMark/>
          </w:tcPr>
          <w:p w14:paraId="76926DE2" w14:textId="6599B398" w:rsidR="00A26E9C" w:rsidRPr="0098720C" w:rsidRDefault="00A26E9C" w:rsidP="00A26E9C">
            <w:pPr>
              <w:widowControl/>
              <w:jc w:val="center"/>
              <w:rPr>
                <w:rFonts w:cs="Times New Roman"/>
                <w:sz w:val="24"/>
                <w:szCs w:val="24"/>
              </w:rPr>
            </w:pPr>
            <w:r w:rsidRPr="00A26E9C">
              <w:rPr>
                <w:rFonts w:cs="Times New Roman"/>
                <w:sz w:val="24"/>
                <w:szCs w:val="24"/>
              </w:rPr>
              <w:t>1.50 (1.39, 1.63)</w:t>
            </w:r>
          </w:p>
        </w:tc>
        <w:tc>
          <w:tcPr>
            <w:tcW w:w="858" w:type="pct"/>
          </w:tcPr>
          <w:p w14:paraId="6A8E7EA5" w14:textId="77777777" w:rsidR="00A26E9C" w:rsidRPr="0098720C" w:rsidRDefault="00A26E9C" w:rsidP="00A26E9C">
            <w:pPr>
              <w:widowControl/>
              <w:jc w:val="center"/>
              <w:rPr>
                <w:rFonts w:cs="Times New Roman"/>
                <w:sz w:val="24"/>
                <w:szCs w:val="24"/>
              </w:rPr>
            </w:pPr>
          </w:p>
        </w:tc>
      </w:tr>
      <w:tr w:rsidR="00A26E9C" w:rsidRPr="0098720C" w14:paraId="6DD24BA0" w14:textId="77777777" w:rsidTr="0095684A">
        <w:tc>
          <w:tcPr>
            <w:tcW w:w="1022" w:type="pct"/>
            <w:hideMark/>
          </w:tcPr>
          <w:p w14:paraId="6DEE3845"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Yes</w:t>
            </w:r>
          </w:p>
        </w:tc>
        <w:tc>
          <w:tcPr>
            <w:tcW w:w="963" w:type="pct"/>
            <w:hideMark/>
          </w:tcPr>
          <w:p w14:paraId="66F19DE2"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5E42D9D1" w14:textId="113045C8" w:rsidR="00A26E9C" w:rsidRPr="0098720C" w:rsidRDefault="00A26E9C" w:rsidP="00A26E9C">
            <w:pPr>
              <w:widowControl/>
              <w:jc w:val="center"/>
              <w:rPr>
                <w:rFonts w:cs="Times New Roman"/>
                <w:sz w:val="24"/>
                <w:szCs w:val="24"/>
              </w:rPr>
            </w:pPr>
            <w:r w:rsidRPr="00A26E9C">
              <w:rPr>
                <w:rFonts w:cs="Times New Roman"/>
                <w:sz w:val="24"/>
                <w:szCs w:val="24"/>
              </w:rPr>
              <w:t>1.53 (1.37, 1.71)</w:t>
            </w:r>
          </w:p>
        </w:tc>
        <w:tc>
          <w:tcPr>
            <w:tcW w:w="1021" w:type="pct"/>
            <w:hideMark/>
          </w:tcPr>
          <w:p w14:paraId="45AB0449" w14:textId="6DE89C64" w:rsidR="00A26E9C" w:rsidRPr="0098720C" w:rsidRDefault="00A26E9C" w:rsidP="00A26E9C">
            <w:pPr>
              <w:widowControl/>
              <w:jc w:val="center"/>
              <w:rPr>
                <w:rFonts w:cs="Times New Roman"/>
                <w:sz w:val="24"/>
                <w:szCs w:val="24"/>
              </w:rPr>
            </w:pPr>
            <w:r w:rsidRPr="00A26E9C">
              <w:rPr>
                <w:rFonts w:cs="Times New Roman"/>
                <w:sz w:val="24"/>
                <w:szCs w:val="24"/>
              </w:rPr>
              <w:t>1.57 (1.41, 1.74)</w:t>
            </w:r>
          </w:p>
        </w:tc>
        <w:tc>
          <w:tcPr>
            <w:tcW w:w="858" w:type="pct"/>
          </w:tcPr>
          <w:p w14:paraId="4CD04ACC" w14:textId="77777777" w:rsidR="00A26E9C" w:rsidRPr="0098720C" w:rsidRDefault="00A26E9C" w:rsidP="00A26E9C">
            <w:pPr>
              <w:widowControl/>
              <w:jc w:val="center"/>
              <w:rPr>
                <w:rFonts w:cs="Times New Roman"/>
                <w:sz w:val="24"/>
                <w:szCs w:val="24"/>
              </w:rPr>
            </w:pPr>
          </w:p>
        </w:tc>
      </w:tr>
      <w:tr w:rsidR="00A26E9C" w:rsidRPr="0098720C" w14:paraId="070EA790" w14:textId="77777777" w:rsidTr="0095684A">
        <w:tc>
          <w:tcPr>
            <w:tcW w:w="1022" w:type="pct"/>
            <w:hideMark/>
          </w:tcPr>
          <w:p w14:paraId="37AC18F6" w14:textId="77777777" w:rsidR="00A26E9C" w:rsidRPr="0098720C" w:rsidRDefault="00A26E9C" w:rsidP="00A26E9C">
            <w:pPr>
              <w:widowControl/>
              <w:jc w:val="left"/>
              <w:rPr>
                <w:rFonts w:cs="Times New Roman"/>
                <w:sz w:val="24"/>
                <w:szCs w:val="24"/>
              </w:rPr>
            </w:pPr>
            <w:r w:rsidRPr="0098720C">
              <w:rPr>
                <w:rFonts w:cs="Times New Roman"/>
                <w:sz w:val="24"/>
                <w:szCs w:val="24"/>
              </w:rPr>
              <w:t>Townsend deprivation index</w:t>
            </w:r>
          </w:p>
        </w:tc>
        <w:tc>
          <w:tcPr>
            <w:tcW w:w="963" w:type="pct"/>
          </w:tcPr>
          <w:p w14:paraId="60465521" w14:textId="77777777" w:rsidR="00A26E9C" w:rsidRPr="0098720C" w:rsidRDefault="00A26E9C" w:rsidP="00A26E9C">
            <w:pPr>
              <w:widowControl/>
              <w:jc w:val="center"/>
              <w:rPr>
                <w:rFonts w:cs="Times New Roman"/>
                <w:sz w:val="24"/>
                <w:szCs w:val="24"/>
              </w:rPr>
            </w:pPr>
          </w:p>
        </w:tc>
        <w:tc>
          <w:tcPr>
            <w:tcW w:w="1136" w:type="pct"/>
          </w:tcPr>
          <w:p w14:paraId="053CC2EF" w14:textId="77777777" w:rsidR="00A26E9C" w:rsidRPr="0098720C" w:rsidRDefault="00A26E9C" w:rsidP="00A26E9C">
            <w:pPr>
              <w:widowControl/>
              <w:jc w:val="center"/>
              <w:rPr>
                <w:rFonts w:cs="Times New Roman"/>
                <w:sz w:val="24"/>
                <w:szCs w:val="24"/>
              </w:rPr>
            </w:pPr>
          </w:p>
        </w:tc>
        <w:tc>
          <w:tcPr>
            <w:tcW w:w="1021" w:type="pct"/>
          </w:tcPr>
          <w:p w14:paraId="070F0C8A" w14:textId="77777777" w:rsidR="00A26E9C" w:rsidRPr="0098720C" w:rsidRDefault="00A26E9C" w:rsidP="00A26E9C">
            <w:pPr>
              <w:widowControl/>
              <w:jc w:val="center"/>
              <w:rPr>
                <w:rFonts w:cs="Times New Roman"/>
                <w:sz w:val="24"/>
                <w:szCs w:val="24"/>
              </w:rPr>
            </w:pPr>
          </w:p>
        </w:tc>
        <w:tc>
          <w:tcPr>
            <w:tcW w:w="858" w:type="pct"/>
            <w:hideMark/>
          </w:tcPr>
          <w:p w14:paraId="6760C912" w14:textId="60798C3B" w:rsidR="00A26E9C" w:rsidRPr="0098720C" w:rsidRDefault="00A26E9C" w:rsidP="00A26E9C">
            <w:pPr>
              <w:widowControl/>
              <w:jc w:val="center"/>
              <w:rPr>
                <w:rFonts w:cs="Times New Roman"/>
                <w:sz w:val="24"/>
                <w:szCs w:val="24"/>
              </w:rPr>
            </w:pPr>
            <w:r w:rsidRPr="00A26E9C">
              <w:rPr>
                <w:rFonts w:cs="Times New Roman"/>
                <w:sz w:val="24"/>
                <w:szCs w:val="24"/>
              </w:rPr>
              <w:t>0.064</w:t>
            </w:r>
          </w:p>
        </w:tc>
      </w:tr>
      <w:tr w:rsidR="00A26E9C" w:rsidRPr="0098720C" w14:paraId="55C13870" w14:textId="77777777" w:rsidTr="0095684A">
        <w:tc>
          <w:tcPr>
            <w:tcW w:w="1022" w:type="pct"/>
            <w:hideMark/>
          </w:tcPr>
          <w:p w14:paraId="583EE1A1"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&lt; 50%</w:t>
            </w:r>
          </w:p>
        </w:tc>
        <w:tc>
          <w:tcPr>
            <w:tcW w:w="963" w:type="pct"/>
            <w:hideMark/>
          </w:tcPr>
          <w:p w14:paraId="7F62BEAB"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0A399684" w14:textId="1C794C0A" w:rsidR="00A26E9C" w:rsidRPr="0098720C" w:rsidRDefault="00A26E9C" w:rsidP="00A26E9C">
            <w:pPr>
              <w:widowControl/>
              <w:jc w:val="center"/>
              <w:rPr>
                <w:rFonts w:cs="Times New Roman"/>
                <w:sz w:val="24"/>
                <w:szCs w:val="24"/>
              </w:rPr>
            </w:pPr>
            <w:r w:rsidRPr="00A26E9C">
              <w:rPr>
                <w:rFonts w:cs="Times New Roman"/>
                <w:sz w:val="24"/>
                <w:szCs w:val="24"/>
              </w:rPr>
              <w:t>1.42 (1.31, 1.55)</w:t>
            </w:r>
          </w:p>
        </w:tc>
        <w:tc>
          <w:tcPr>
            <w:tcW w:w="1021" w:type="pct"/>
            <w:hideMark/>
          </w:tcPr>
          <w:p w14:paraId="5E500B1C" w14:textId="2B09A9F8" w:rsidR="00A26E9C" w:rsidRPr="0098720C" w:rsidRDefault="00A26E9C" w:rsidP="00A26E9C">
            <w:pPr>
              <w:widowControl/>
              <w:jc w:val="center"/>
              <w:rPr>
                <w:rFonts w:cs="Times New Roman"/>
                <w:sz w:val="24"/>
                <w:szCs w:val="24"/>
              </w:rPr>
            </w:pPr>
            <w:r w:rsidRPr="00A26E9C">
              <w:rPr>
                <w:rFonts w:cs="Times New Roman"/>
                <w:sz w:val="24"/>
                <w:szCs w:val="24"/>
              </w:rPr>
              <w:t>1.41 (1.29, 1.55)</w:t>
            </w:r>
          </w:p>
        </w:tc>
        <w:tc>
          <w:tcPr>
            <w:tcW w:w="858" w:type="pct"/>
          </w:tcPr>
          <w:p w14:paraId="3FC7241D" w14:textId="77777777" w:rsidR="00A26E9C" w:rsidRPr="0098720C" w:rsidRDefault="00A26E9C" w:rsidP="00A26E9C">
            <w:pPr>
              <w:widowControl/>
              <w:jc w:val="center"/>
              <w:rPr>
                <w:rFonts w:cs="Times New Roman"/>
                <w:sz w:val="24"/>
                <w:szCs w:val="24"/>
              </w:rPr>
            </w:pPr>
          </w:p>
        </w:tc>
      </w:tr>
      <w:tr w:rsidR="00A26E9C" w:rsidRPr="0098720C" w14:paraId="3AF99B18" w14:textId="77777777" w:rsidTr="0095684A">
        <w:tc>
          <w:tcPr>
            <w:tcW w:w="1022" w:type="pct"/>
            <w:hideMark/>
          </w:tcPr>
          <w:p w14:paraId="709EFA99"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 50%</w:t>
            </w:r>
          </w:p>
        </w:tc>
        <w:tc>
          <w:tcPr>
            <w:tcW w:w="963" w:type="pct"/>
            <w:hideMark/>
          </w:tcPr>
          <w:p w14:paraId="1E00BE96"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1D9C55D7" w14:textId="6A84BD60" w:rsidR="00A26E9C" w:rsidRPr="0098720C" w:rsidRDefault="00A26E9C" w:rsidP="00A26E9C">
            <w:pPr>
              <w:widowControl/>
              <w:jc w:val="center"/>
              <w:rPr>
                <w:rFonts w:cs="Times New Roman"/>
                <w:sz w:val="24"/>
                <w:szCs w:val="24"/>
              </w:rPr>
            </w:pPr>
            <w:r w:rsidRPr="00A26E9C">
              <w:rPr>
                <w:rFonts w:cs="Times New Roman"/>
                <w:sz w:val="24"/>
                <w:szCs w:val="24"/>
              </w:rPr>
              <w:t>1.50 (1.37, 1.64)</w:t>
            </w:r>
          </w:p>
        </w:tc>
        <w:tc>
          <w:tcPr>
            <w:tcW w:w="1021" w:type="pct"/>
            <w:hideMark/>
          </w:tcPr>
          <w:p w14:paraId="1195C850" w14:textId="279342AB" w:rsidR="00A26E9C" w:rsidRPr="0098720C" w:rsidRDefault="00A26E9C" w:rsidP="00A26E9C">
            <w:pPr>
              <w:widowControl/>
              <w:jc w:val="center"/>
              <w:rPr>
                <w:rFonts w:cs="Times New Roman"/>
                <w:sz w:val="24"/>
                <w:szCs w:val="24"/>
              </w:rPr>
            </w:pPr>
            <w:r w:rsidRPr="00A26E9C">
              <w:rPr>
                <w:rFonts w:cs="Times New Roman"/>
                <w:sz w:val="24"/>
                <w:szCs w:val="24"/>
              </w:rPr>
              <w:t>1.64 (1.50, 1.79)</w:t>
            </w:r>
          </w:p>
        </w:tc>
        <w:tc>
          <w:tcPr>
            <w:tcW w:w="858" w:type="pct"/>
          </w:tcPr>
          <w:p w14:paraId="3A32692C" w14:textId="77777777" w:rsidR="00A26E9C" w:rsidRPr="0098720C" w:rsidRDefault="00A26E9C" w:rsidP="00A26E9C">
            <w:pPr>
              <w:widowControl/>
              <w:jc w:val="center"/>
              <w:rPr>
                <w:rFonts w:cs="Times New Roman"/>
                <w:sz w:val="24"/>
                <w:szCs w:val="24"/>
              </w:rPr>
            </w:pPr>
          </w:p>
        </w:tc>
      </w:tr>
      <w:tr w:rsidR="00A26E9C" w:rsidRPr="0098720C" w14:paraId="1FFBFBA8" w14:textId="77777777" w:rsidTr="0095684A">
        <w:tc>
          <w:tcPr>
            <w:tcW w:w="1022" w:type="pct"/>
            <w:hideMark/>
          </w:tcPr>
          <w:p w14:paraId="14BFC6F5" w14:textId="77777777" w:rsidR="00A26E9C" w:rsidRPr="0098720C" w:rsidRDefault="00A26E9C" w:rsidP="00A26E9C">
            <w:pPr>
              <w:widowControl/>
              <w:jc w:val="left"/>
              <w:rPr>
                <w:rFonts w:cs="Times New Roman"/>
                <w:sz w:val="24"/>
                <w:szCs w:val="24"/>
              </w:rPr>
            </w:pPr>
            <w:r w:rsidRPr="0098720C">
              <w:rPr>
                <w:rFonts w:cs="Times New Roman"/>
                <w:sz w:val="24"/>
                <w:szCs w:val="24"/>
              </w:rPr>
              <w:t>College/university degree</w:t>
            </w:r>
          </w:p>
        </w:tc>
        <w:tc>
          <w:tcPr>
            <w:tcW w:w="963" w:type="pct"/>
          </w:tcPr>
          <w:p w14:paraId="1C405350" w14:textId="77777777" w:rsidR="00A26E9C" w:rsidRPr="0098720C" w:rsidRDefault="00A26E9C" w:rsidP="00A26E9C">
            <w:pPr>
              <w:widowControl/>
              <w:jc w:val="center"/>
              <w:rPr>
                <w:rFonts w:cs="Times New Roman"/>
                <w:sz w:val="24"/>
                <w:szCs w:val="24"/>
              </w:rPr>
            </w:pPr>
          </w:p>
        </w:tc>
        <w:tc>
          <w:tcPr>
            <w:tcW w:w="1136" w:type="pct"/>
          </w:tcPr>
          <w:p w14:paraId="6AC8E147" w14:textId="77777777" w:rsidR="00A26E9C" w:rsidRPr="0098720C" w:rsidRDefault="00A26E9C" w:rsidP="00A26E9C">
            <w:pPr>
              <w:widowControl/>
              <w:jc w:val="center"/>
              <w:rPr>
                <w:rFonts w:cs="Times New Roman"/>
                <w:sz w:val="24"/>
                <w:szCs w:val="24"/>
              </w:rPr>
            </w:pPr>
          </w:p>
        </w:tc>
        <w:tc>
          <w:tcPr>
            <w:tcW w:w="1021" w:type="pct"/>
          </w:tcPr>
          <w:p w14:paraId="377749FE" w14:textId="77777777" w:rsidR="00A26E9C" w:rsidRPr="0098720C" w:rsidRDefault="00A26E9C" w:rsidP="00A26E9C">
            <w:pPr>
              <w:widowControl/>
              <w:jc w:val="center"/>
              <w:rPr>
                <w:rFonts w:cs="Times New Roman"/>
                <w:sz w:val="24"/>
                <w:szCs w:val="24"/>
              </w:rPr>
            </w:pPr>
          </w:p>
        </w:tc>
        <w:tc>
          <w:tcPr>
            <w:tcW w:w="858" w:type="pct"/>
            <w:hideMark/>
          </w:tcPr>
          <w:p w14:paraId="765E7002" w14:textId="6500D5B2" w:rsidR="00A26E9C" w:rsidRPr="0098720C" w:rsidRDefault="00A26E9C" w:rsidP="00A26E9C">
            <w:pPr>
              <w:widowControl/>
              <w:jc w:val="center"/>
              <w:rPr>
                <w:rFonts w:cs="Times New Roman"/>
                <w:sz w:val="24"/>
                <w:szCs w:val="24"/>
              </w:rPr>
            </w:pPr>
            <w:r w:rsidRPr="00A26E9C">
              <w:rPr>
                <w:rFonts w:cs="Times New Roman"/>
                <w:sz w:val="24"/>
                <w:szCs w:val="24"/>
              </w:rPr>
              <w:t>0.626</w:t>
            </w:r>
          </w:p>
        </w:tc>
      </w:tr>
      <w:tr w:rsidR="00A26E9C" w:rsidRPr="0098720C" w14:paraId="7D01DEAC" w14:textId="77777777" w:rsidTr="0095684A">
        <w:tc>
          <w:tcPr>
            <w:tcW w:w="1022" w:type="pct"/>
            <w:hideMark/>
          </w:tcPr>
          <w:p w14:paraId="20F22A7C"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No</w:t>
            </w:r>
          </w:p>
        </w:tc>
        <w:tc>
          <w:tcPr>
            <w:tcW w:w="963" w:type="pct"/>
            <w:hideMark/>
          </w:tcPr>
          <w:p w14:paraId="05549158"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18589C96" w14:textId="2D17083A" w:rsidR="00A26E9C" w:rsidRPr="0098720C" w:rsidRDefault="00A26E9C" w:rsidP="00A26E9C">
            <w:pPr>
              <w:widowControl/>
              <w:jc w:val="center"/>
              <w:rPr>
                <w:rFonts w:cs="Times New Roman"/>
                <w:sz w:val="24"/>
                <w:szCs w:val="24"/>
              </w:rPr>
            </w:pPr>
            <w:r w:rsidRPr="00A26E9C">
              <w:rPr>
                <w:rFonts w:cs="Times New Roman"/>
                <w:sz w:val="24"/>
                <w:szCs w:val="24"/>
              </w:rPr>
              <w:t>1.43 (1.31, 1.57)</w:t>
            </w:r>
          </w:p>
        </w:tc>
        <w:tc>
          <w:tcPr>
            <w:tcW w:w="1021" w:type="pct"/>
            <w:hideMark/>
          </w:tcPr>
          <w:p w14:paraId="1A7BE223" w14:textId="0037D777" w:rsidR="00A26E9C" w:rsidRPr="0098720C" w:rsidRDefault="00A26E9C" w:rsidP="00A26E9C">
            <w:pPr>
              <w:widowControl/>
              <w:jc w:val="center"/>
              <w:rPr>
                <w:rFonts w:cs="Times New Roman"/>
                <w:sz w:val="24"/>
                <w:szCs w:val="24"/>
              </w:rPr>
            </w:pPr>
            <w:r w:rsidRPr="00A26E9C">
              <w:rPr>
                <w:rFonts w:cs="Times New Roman"/>
                <w:sz w:val="24"/>
                <w:szCs w:val="24"/>
              </w:rPr>
              <w:t>1.45 (1.32, 1.60)</w:t>
            </w:r>
          </w:p>
        </w:tc>
        <w:tc>
          <w:tcPr>
            <w:tcW w:w="858" w:type="pct"/>
          </w:tcPr>
          <w:p w14:paraId="1D9F22AC" w14:textId="77777777" w:rsidR="00A26E9C" w:rsidRPr="0098720C" w:rsidRDefault="00A26E9C" w:rsidP="00A26E9C">
            <w:pPr>
              <w:widowControl/>
              <w:jc w:val="center"/>
              <w:rPr>
                <w:rFonts w:cs="Times New Roman"/>
                <w:sz w:val="24"/>
                <w:szCs w:val="24"/>
              </w:rPr>
            </w:pPr>
          </w:p>
        </w:tc>
      </w:tr>
      <w:tr w:rsidR="00A26E9C" w:rsidRPr="0098720C" w14:paraId="4B3EC8BA" w14:textId="77777777" w:rsidTr="0095684A">
        <w:tc>
          <w:tcPr>
            <w:tcW w:w="1022" w:type="pct"/>
            <w:hideMark/>
          </w:tcPr>
          <w:p w14:paraId="4BC8638C"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Yes</w:t>
            </w:r>
          </w:p>
        </w:tc>
        <w:tc>
          <w:tcPr>
            <w:tcW w:w="963" w:type="pct"/>
            <w:hideMark/>
          </w:tcPr>
          <w:p w14:paraId="619FBD76"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48343C45" w14:textId="4AE8751A" w:rsidR="00A26E9C" w:rsidRPr="0098720C" w:rsidRDefault="00A26E9C" w:rsidP="00A26E9C">
            <w:pPr>
              <w:widowControl/>
              <w:jc w:val="center"/>
              <w:rPr>
                <w:rFonts w:cs="Times New Roman"/>
                <w:sz w:val="24"/>
                <w:szCs w:val="24"/>
              </w:rPr>
            </w:pPr>
            <w:r w:rsidRPr="00A26E9C">
              <w:rPr>
                <w:rFonts w:cs="Times New Roman"/>
                <w:sz w:val="24"/>
                <w:szCs w:val="24"/>
              </w:rPr>
              <w:t>1.54 (1.36, 1.75)</w:t>
            </w:r>
          </w:p>
        </w:tc>
        <w:tc>
          <w:tcPr>
            <w:tcW w:w="1021" w:type="pct"/>
            <w:hideMark/>
          </w:tcPr>
          <w:p w14:paraId="16F90C32" w14:textId="25CB096F" w:rsidR="00A26E9C" w:rsidRPr="0098720C" w:rsidRDefault="00A26E9C" w:rsidP="00A26E9C">
            <w:pPr>
              <w:widowControl/>
              <w:jc w:val="center"/>
              <w:rPr>
                <w:rFonts w:cs="Times New Roman"/>
                <w:sz w:val="24"/>
                <w:szCs w:val="24"/>
              </w:rPr>
            </w:pPr>
            <w:r w:rsidRPr="00A26E9C">
              <w:rPr>
                <w:rFonts w:cs="Times New Roman"/>
                <w:sz w:val="24"/>
                <w:szCs w:val="24"/>
              </w:rPr>
              <w:t>1.55 (1.36, 1.77)</w:t>
            </w:r>
          </w:p>
        </w:tc>
        <w:tc>
          <w:tcPr>
            <w:tcW w:w="858" w:type="pct"/>
          </w:tcPr>
          <w:p w14:paraId="6B558791" w14:textId="77777777" w:rsidR="00A26E9C" w:rsidRPr="0098720C" w:rsidRDefault="00A26E9C" w:rsidP="00A26E9C">
            <w:pPr>
              <w:widowControl/>
              <w:jc w:val="center"/>
              <w:rPr>
                <w:rFonts w:cs="Times New Roman"/>
                <w:sz w:val="24"/>
                <w:szCs w:val="24"/>
              </w:rPr>
            </w:pPr>
          </w:p>
        </w:tc>
      </w:tr>
      <w:tr w:rsidR="00A26E9C" w:rsidRPr="0098720C" w14:paraId="2D1AF3FF" w14:textId="77777777" w:rsidTr="0095684A">
        <w:tc>
          <w:tcPr>
            <w:tcW w:w="1022" w:type="pct"/>
            <w:hideMark/>
          </w:tcPr>
          <w:p w14:paraId="42A75592"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Unknown</w:t>
            </w:r>
          </w:p>
        </w:tc>
        <w:tc>
          <w:tcPr>
            <w:tcW w:w="963" w:type="pct"/>
            <w:hideMark/>
          </w:tcPr>
          <w:p w14:paraId="288A9F40"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690C3297" w14:textId="1E45F9AC" w:rsidR="00A26E9C" w:rsidRPr="0098720C" w:rsidRDefault="00A26E9C" w:rsidP="00A26E9C">
            <w:pPr>
              <w:widowControl/>
              <w:jc w:val="center"/>
              <w:rPr>
                <w:rFonts w:cs="Times New Roman"/>
                <w:sz w:val="24"/>
                <w:szCs w:val="24"/>
              </w:rPr>
            </w:pPr>
            <w:r w:rsidRPr="00A26E9C">
              <w:rPr>
                <w:rFonts w:cs="Times New Roman"/>
                <w:sz w:val="24"/>
                <w:szCs w:val="24"/>
              </w:rPr>
              <w:t>1.41 (1.26, 1.57)</w:t>
            </w:r>
          </w:p>
        </w:tc>
        <w:tc>
          <w:tcPr>
            <w:tcW w:w="1021" w:type="pct"/>
            <w:hideMark/>
          </w:tcPr>
          <w:p w14:paraId="13FDAA9E" w14:textId="675971D3" w:rsidR="00A26E9C" w:rsidRPr="0098720C" w:rsidRDefault="00A26E9C" w:rsidP="00A26E9C">
            <w:pPr>
              <w:widowControl/>
              <w:jc w:val="center"/>
              <w:rPr>
                <w:rFonts w:cs="Times New Roman"/>
                <w:sz w:val="24"/>
                <w:szCs w:val="24"/>
              </w:rPr>
            </w:pPr>
            <w:r w:rsidRPr="00A26E9C">
              <w:rPr>
                <w:rFonts w:cs="Times New Roman"/>
                <w:sz w:val="24"/>
                <w:szCs w:val="24"/>
              </w:rPr>
              <w:t>1.57 (1.41, 1.75)</w:t>
            </w:r>
          </w:p>
        </w:tc>
        <w:tc>
          <w:tcPr>
            <w:tcW w:w="858" w:type="pct"/>
          </w:tcPr>
          <w:p w14:paraId="05872820" w14:textId="77777777" w:rsidR="00A26E9C" w:rsidRPr="0098720C" w:rsidRDefault="00A26E9C" w:rsidP="00A26E9C">
            <w:pPr>
              <w:widowControl/>
              <w:jc w:val="center"/>
              <w:rPr>
                <w:rFonts w:cs="Times New Roman"/>
                <w:sz w:val="24"/>
                <w:szCs w:val="24"/>
              </w:rPr>
            </w:pPr>
          </w:p>
        </w:tc>
      </w:tr>
      <w:tr w:rsidR="00A26E9C" w:rsidRPr="0098720C" w14:paraId="5EAB12CD" w14:textId="77777777" w:rsidTr="0095684A">
        <w:tc>
          <w:tcPr>
            <w:tcW w:w="1022" w:type="pct"/>
            <w:hideMark/>
          </w:tcPr>
          <w:p w14:paraId="7E0F4317" w14:textId="77777777" w:rsidR="00A26E9C" w:rsidRPr="0098720C" w:rsidRDefault="00A26E9C" w:rsidP="00A26E9C">
            <w:pPr>
              <w:widowControl/>
              <w:jc w:val="left"/>
              <w:rPr>
                <w:rFonts w:cs="Times New Roman"/>
                <w:sz w:val="24"/>
                <w:szCs w:val="24"/>
              </w:rPr>
            </w:pPr>
            <w:r w:rsidRPr="0098720C">
              <w:rPr>
                <w:rFonts w:cs="Times New Roman"/>
                <w:sz w:val="24"/>
                <w:szCs w:val="24"/>
              </w:rPr>
              <w:t>Smoking status</w:t>
            </w:r>
          </w:p>
        </w:tc>
        <w:tc>
          <w:tcPr>
            <w:tcW w:w="963" w:type="pct"/>
          </w:tcPr>
          <w:p w14:paraId="2A8DD82C" w14:textId="77777777" w:rsidR="00A26E9C" w:rsidRPr="0098720C" w:rsidRDefault="00A26E9C" w:rsidP="00A26E9C">
            <w:pPr>
              <w:widowControl/>
              <w:jc w:val="center"/>
              <w:rPr>
                <w:rFonts w:cs="Times New Roman"/>
                <w:sz w:val="24"/>
                <w:szCs w:val="24"/>
              </w:rPr>
            </w:pPr>
          </w:p>
        </w:tc>
        <w:tc>
          <w:tcPr>
            <w:tcW w:w="1136" w:type="pct"/>
          </w:tcPr>
          <w:p w14:paraId="1EAACB8E" w14:textId="77777777" w:rsidR="00A26E9C" w:rsidRPr="0098720C" w:rsidRDefault="00A26E9C" w:rsidP="00A26E9C">
            <w:pPr>
              <w:widowControl/>
              <w:jc w:val="center"/>
              <w:rPr>
                <w:rFonts w:cs="Times New Roman"/>
                <w:sz w:val="24"/>
                <w:szCs w:val="24"/>
              </w:rPr>
            </w:pPr>
          </w:p>
        </w:tc>
        <w:tc>
          <w:tcPr>
            <w:tcW w:w="1021" w:type="pct"/>
          </w:tcPr>
          <w:p w14:paraId="194FC993" w14:textId="77777777" w:rsidR="00A26E9C" w:rsidRPr="0098720C" w:rsidRDefault="00A26E9C" w:rsidP="00A26E9C">
            <w:pPr>
              <w:widowControl/>
              <w:jc w:val="center"/>
              <w:rPr>
                <w:rFonts w:cs="Times New Roman"/>
                <w:sz w:val="24"/>
                <w:szCs w:val="24"/>
              </w:rPr>
            </w:pPr>
          </w:p>
        </w:tc>
        <w:tc>
          <w:tcPr>
            <w:tcW w:w="858" w:type="pct"/>
            <w:hideMark/>
          </w:tcPr>
          <w:p w14:paraId="24F4CEB7" w14:textId="451937CB" w:rsidR="00A26E9C" w:rsidRPr="0098720C" w:rsidRDefault="00A26E9C" w:rsidP="00A26E9C">
            <w:pPr>
              <w:widowControl/>
              <w:jc w:val="center"/>
              <w:rPr>
                <w:rFonts w:cs="Times New Roman"/>
                <w:sz w:val="24"/>
                <w:szCs w:val="24"/>
              </w:rPr>
            </w:pPr>
            <w:r w:rsidRPr="00A26E9C">
              <w:rPr>
                <w:rFonts w:cs="Times New Roman"/>
                <w:sz w:val="24"/>
                <w:szCs w:val="24"/>
              </w:rPr>
              <w:t>0.678</w:t>
            </w:r>
          </w:p>
        </w:tc>
      </w:tr>
      <w:tr w:rsidR="00A26E9C" w:rsidRPr="0098720C" w14:paraId="70DA18A2" w14:textId="77777777" w:rsidTr="0095684A">
        <w:tc>
          <w:tcPr>
            <w:tcW w:w="1022" w:type="pct"/>
            <w:hideMark/>
          </w:tcPr>
          <w:p w14:paraId="63FD37E2"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Never smokers</w:t>
            </w:r>
          </w:p>
        </w:tc>
        <w:tc>
          <w:tcPr>
            <w:tcW w:w="963" w:type="pct"/>
            <w:hideMark/>
          </w:tcPr>
          <w:p w14:paraId="0455CB25"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6A5F0F73" w14:textId="4AA38D24" w:rsidR="00A26E9C" w:rsidRPr="0098720C" w:rsidRDefault="00A26E9C" w:rsidP="00A26E9C">
            <w:pPr>
              <w:widowControl/>
              <w:jc w:val="center"/>
              <w:rPr>
                <w:rFonts w:cs="Times New Roman"/>
                <w:sz w:val="24"/>
                <w:szCs w:val="24"/>
              </w:rPr>
            </w:pPr>
            <w:r w:rsidRPr="00A26E9C">
              <w:rPr>
                <w:rFonts w:cs="Times New Roman"/>
                <w:sz w:val="24"/>
                <w:szCs w:val="24"/>
              </w:rPr>
              <w:t>1.49 (1.35, 1.64)</w:t>
            </w:r>
          </w:p>
        </w:tc>
        <w:tc>
          <w:tcPr>
            <w:tcW w:w="1021" w:type="pct"/>
            <w:hideMark/>
          </w:tcPr>
          <w:p w14:paraId="5BE093C8" w14:textId="34BAAAB2" w:rsidR="00A26E9C" w:rsidRPr="0098720C" w:rsidRDefault="00A26E9C" w:rsidP="00A26E9C">
            <w:pPr>
              <w:widowControl/>
              <w:jc w:val="center"/>
              <w:rPr>
                <w:rFonts w:cs="Times New Roman"/>
                <w:sz w:val="24"/>
                <w:szCs w:val="24"/>
              </w:rPr>
            </w:pPr>
            <w:r w:rsidRPr="00A26E9C">
              <w:rPr>
                <w:rFonts w:cs="Times New Roman"/>
                <w:sz w:val="24"/>
                <w:szCs w:val="24"/>
              </w:rPr>
              <w:t>1.48 (1.33, 1.64)</w:t>
            </w:r>
          </w:p>
        </w:tc>
        <w:tc>
          <w:tcPr>
            <w:tcW w:w="858" w:type="pct"/>
          </w:tcPr>
          <w:p w14:paraId="519233CD" w14:textId="77777777" w:rsidR="00A26E9C" w:rsidRPr="0098720C" w:rsidRDefault="00A26E9C" w:rsidP="00A26E9C">
            <w:pPr>
              <w:widowControl/>
              <w:jc w:val="center"/>
              <w:rPr>
                <w:rFonts w:cs="Times New Roman"/>
                <w:sz w:val="24"/>
                <w:szCs w:val="24"/>
              </w:rPr>
            </w:pPr>
          </w:p>
        </w:tc>
      </w:tr>
      <w:tr w:rsidR="00A26E9C" w:rsidRPr="0098720C" w14:paraId="0272E73E" w14:textId="77777777" w:rsidTr="0095684A">
        <w:tc>
          <w:tcPr>
            <w:tcW w:w="1022" w:type="pct"/>
            <w:hideMark/>
          </w:tcPr>
          <w:p w14:paraId="79F004E5"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Former smokers</w:t>
            </w:r>
          </w:p>
        </w:tc>
        <w:tc>
          <w:tcPr>
            <w:tcW w:w="963" w:type="pct"/>
            <w:hideMark/>
          </w:tcPr>
          <w:p w14:paraId="07F8C3C0"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6D7A4848" w14:textId="621552AC" w:rsidR="00A26E9C" w:rsidRPr="0098720C" w:rsidRDefault="00A26E9C" w:rsidP="00A26E9C">
            <w:pPr>
              <w:widowControl/>
              <w:jc w:val="center"/>
              <w:rPr>
                <w:rFonts w:cs="Times New Roman"/>
                <w:sz w:val="24"/>
                <w:szCs w:val="24"/>
              </w:rPr>
            </w:pPr>
            <w:r w:rsidRPr="00A26E9C">
              <w:rPr>
                <w:rFonts w:cs="Times New Roman"/>
                <w:sz w:val="24"/>
                <w:szCs w:val="24"/>
              </w:rPr>
              <w:t>1.51 (1.33, 1.71)</w:t>
            </w:r>
          </w:p>
        </w:tc>
        <w:tc>
          <w:tcPr>
            <w:tcW w:w="1021" w:type="pct"/>
            <w:hideMark/>
          </w:tcPr>
          <w:p w14:paraId="0733E074" w14:textId="24A12760" w:rsidR="00A26E9C" w:rsidRPr="0098720C" w:rsidRDefault="00A26E9C" w:rsidP="00A26E9C">
            <w:pPr>
              <w:widowControl/>
              <w:jc w:val="center"/>
              <w:rPr>
                <w:rFonts w:cs="Times New Roman"/>
                <w:sz w:val="24"/>
                <w:szCs w:val="24"/>
              </w:rPr>
            </w:pPr>
            <w:r w:rsidRPr="00A26E9C">
              <w:rPr>
                <w:rFonts w:cs="Times New Roman"/>
                <w:sz w:val="24"/>
                <w:szCs w:val="24"/>
              </w:rPr>
              <w:t>1.60 (1.40, 1.84)</w:t>
            </w:r>
          </w:p>
        </w:tc>
        <w:tc>
          <w:tcPr>
            <w:tcW w:w="858" w:type="pct"/>
          </w:tcPr>
          <w:p w14:paraId="6C368400" w14:textId="77777777" w:rsidR="00A26E9C" w:rsidRPr="0098720C" w:rsidRDefault="00A26E9C" w:rsidP="00A26E9C">
            <w:pPr>
              <w:widowControl/>
              <w:jc w:val="center"/>
              <w:rPr>
                <w:rFonts w:cs="Times New Roman"/>
                <w:sz w:val="24"/>
                <w:szCs w:val="24"/>
              </w:rPr>
            </w:pPr>
          </w:p>
        </w:tc>
      </w:tr>
      <w:tr w:rsidR="00A26E9C" w:rsidRPr="0098720C" w14:paraId="7D020914" w14:textId="77777777" w:rsidTr="0095684A">
        <w:tc>
          <w:tcPr>
            <w:tcW w:w="1022" w:type="pct"/>
            <w:hideMark/>
          </w:tcPr>
          <w:p w14:paraId="0D1DF717"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Current smokers</w:t>
            </w:r>
          </w:p>
        </w:tc>
        <w:tc>
          <w:tcPr>
            <w:tcW w:w="963" w:type="pct"/>
            <w:hideMark/>
          </w:tcPr>
          <w:p w14:paraId="519CDE5C"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0A0B5851" w14:textId="509313D4" w:rsidR="00A26E9C" w:rsidRPr="0098720C" w:rsidRDefault="00A26E9C" w:rsidP="00A26E9C">
            <w:pPr>
              <w:widowControl/>
              <w:jc w:val="center"/>
              <w:rPr>
                <w:rFonts w:cs="Times New Roman"/>
                <w:sz w:val="24"/>
                <w:szCs w:val="24"/>
              </w:rPr>
            </w:pPr>
            <w:r w:rsidRPr="00A26E9C">
              <w:rPr>
                <w:rFonts w:cs="Times New Roman"/>
                <w:sz w:val="24"/>
                <w:szCs w:val="24"/>
              </w:rPr>
              <w:t>1.38 (1.25, 1.53)</w:t>
            </w:r>
          </w:p>
        </w:tc>
        <w:tc>
          <w:tcPr>
            <w:tcW w:w="1021" w:type="pct"/>
            <w:hideMark/>
          </w:tcPr>
          <w:p w14:paraId="7047CB01" w14:textId="21DBD743" w:rsidR="00A26E9C" w:rsidRPr="0098720C" w:rsidRDefault="00A26E9C" w:rsidP="00A26E9C">
            <w:pPr>
              <w:widowControl/>
              <w:jc w:val="center"/>
              <w:rPr>
                <w:rFonts w:cs="Times New Roman"/>
                <w:sz w:val="24"/>
                <w:szCs w:val="24"/>
              </w:rPr>
            </w:pPr>
            <w:r w:rsidRPr="00A26E9C">
              <w:rPr>
                <w:rFonts w:cs="Times New Roman"/>
                <w:sz w:val="24"/>
                <w:szCs w:val="24"/>
              </w:rPr>
              <w:t>1.52 (1.38, 1.68)</w:t>
            </w:r>
          </w:p>
        </w:tc>
        <w:tc>
          <w:tcPr>
            <w:tcW w:w="858" w:type="pct"/>
          </w:tcPr>
          <w:p w14:paraId="0D43CC51" w14:textId="77777777" w:rsidR="00A26E9C" w:rsidRPr="0098720C" w:rsidRDefault="00A26E9C" w:rsidP="00A26E9C">
            <w:pPr>
              <w:widowControl/>
              <w:jc w:val="center"/>
              <w:rPr>
                <w:rFonts w:cs="Times New Roman"/>
                <w:sz w:val="24"/>
                <w:szCs w:val="24"/>
              </w:rPr>
            </w:pPr>
          </w:p>
        </w:tc>
      </w:tr>
      <w:tr w:rsidR="00A26E9C" w:rsidRPr="0098720C" w14:paraId="19A24D44" w14:textId="77777777" w:rsidTr="0095684A">
        <w:tc>
          <w:tcPr>
            <w:tcW w:w="1022" w:type="pct"/>
            <w:hideMark/>
          </w:tcPr>
          <w:p w14:paraId="5223334F" w14:textId="77777777" w:rsidR="00A26E9C" w:rsidRPr="0098720C" w:rsidRDefault="00A26E9C" w:rsidP="00A26E9C">
            <w:pPr>
              <w:widowControl/>
              <w:jc w:val="left"/>
              <w:rPr>
                <w:rFonts w:cs="Times New Roman"/>
                <w:sz w:val="24"/>
                <w:szCs w:val="24"/>
              </w:rPr>
            </w:pPr>
            <w:r w:rsidRPr="0098720C">
              <w:rPr>
                <w:rFonts w:cs="Times New Roman"/>
                <w:sz w:val="24"/>
                <w:szCs w:val="24"/>
              </w:rPr>
              <w:t>Alcohol consumption</w:t>
            </w:r>
          </w:p>
        </w:tc>
        <w:tc>
          <w:tcPr>
            <w:tcW w:w="963" w:type="pct"/>
          </w:tcPr>
          <w:p w14:paraId="2B743F08" w14:textId="77777777" w:rsidR="00A26E9C" w:rsidRPr="0098720C" w:rsidRDefault="00A26E9C" w:rsidP="00A26E9C">
            <w:pPr>
              <w:widowControl/>
              <w:jc w:val="center"/>
              <w:rPr>
                <w:rFonts w:cs="Times New Roman"/>
                <w:sz w:val="24"/>
                <w:szCs w:val="24"/>
              </w:rPr>
            </w:pPr>
          </w:p>
        </w:tc>
        <w:tc>
          <w:tcPr>
            <w:tcW w:w="1136" w:type="pct"/>
          </w:tcPr>
          <w:p w14:paraId="25A2EDE0" w14:textId="77777777" w:rsidR="00A26E9C" w:rsidRPr="0098720C" w:rsidRDefault="00A26E9C" w:rsidP="00A26E9C">
            <w:pPr>
              <w:widowControl/>
              <w:jc w:val="center"/>
              <w:rPr>
                <w:rFonts w:cs="Times New Roman"/>
                <w:sz w:val="24"/>
                <w:szCs w:val="24"/>
              </w:rPr>
            </w:pPr>
          </w:p>
        </w:tc>
        <w:tc>
          <w:tcPr>
            <w:tcW w:w="1021" w:type="pct"/>
          </w:tcPr>
          <w:p w14:paraId="768C674A" w14:textId="77777777" w:rsidR="00A26E9C" w:rsidRPr="0098720C" w:rsidRDefault="00A26E9C" w:rsidP="00A26E9C">
            <w:pPr>
              <w:widowControl/>
              <w:jc w:val="center"/>
              <w:rPr>
                <w:rFonts w:cs="Times New Roman"/>
                <w:sz w:val="24"/>
                <w:szCs w:val="24"/>
              </w:rPr>
            </w:pPr>
          </w:p>
        </w:tc>
        <w:tc>
          <w:tcPr>
            <w:tcW w:w="858" w:type="pct"/>
            <w:hideMark/>
          </w:tcPr>
          <w:p w14:paraId="03637593" w14:textId="24261E4D" w:rsidR="00A26E9C" w:rsidRPr="0098720C" w:rsidRDefault="00A26E9C" w:rsidP="00A26E9C">
            <w:pPr>
              <w:widowControl/>
              <w:jc w:val="center"/>
              <w:rPr>
                <w:rFonts w:cs="Times New Roman"/>
                <w:sz w:val="24"/>
                <w:szCs w:val="24"/>
              </w:rPr>
            </w:pPr>
            <w:r w:rsidRPr="00A26E9C">
              <w:rPr>
                <w:rFonts w:cs="Times New Roman"/>
                <w:sz w:val="24"/>
                <w:szCs w:val="24"/>
              </w:rPr>
              <w:t>0.034</w:t>
            </w:r>
          </w:p>
        </w:tc>
      </w:tr>
      <w:tr w:rsidR="00A26E9C" w:rsidRPr="0098720C" w14:paraId="2E7B913B" w14:textId="77777777" w:rsidTr="0095684A">
        <w:tc>
          <w:tcPr>
            <w:tcW w:w="1022" w:type="pct"/>
            <w:hideMark/>
          </w:tcPr>
          <w:p w14:paraId="027ADA69"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Abstainer</w:t>
            </w:r>
          </w:p>
        </w:tc>
        <w:tc>
          <w:tcPr>
            <w:tcW w:w="963" w:type="pct"/>
            <w:hideMark/>
          </w:tcPr>
          <w:p w14:paraId="3E19A42B"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78BBDE09" w14:textId="74753FCA" w:rsidR="00A26E9C" w:rsidRPr="0098720C" w:rsidRDefault="00A26E9C" w:rsidP="00A26E9C">
            <w:pPr>
              <w:widowControl/>
              <w:jc w:val="center"/>
              <w:rPr>
                <w:rFonts w:cs="Times New Roman"/>
                <w:sz w:val="24"/>
                <w:szCs w:val="24"/>
              </w:rPr>
            </w:pPr>
            <w:r w:rsidRPr="00A26E9C">
              <w:rPr>
                <w:rFonts w:cs="Times New Roman"/>
                <w:sz w:val="24"/>
                <w:szCs w:val="24"/>
              </w:rPr>
              <w:t>1.16 (0.76, 1.76)</w:t>
            </w:r>
          </w:p>
        </w:tc>
        <w:tc>
          <w:tcPr>
            <w:tcW w:w="1021" w:type="pct"/>
            <w:hideMark/>
          </w:tcPr>
          <w:p w14:paraId="5A41FCFF" w14:textId="675D0C38" w:rsidR="00A26E9C" w:rsidRPr="0098720C" w:rsidRDefault="00A26E9C" w:rsidP="00A26E9C">
            <w:pPr>
              <w:widowControl/>
              <w:jc w:val="center"/>
              <w:rPr>
                <w:rFonts w:cs="Times New Roman"/>
                <w:sz w:val="24"/>
                <w:szCs w:val="24"/>
              </w:rPr>
            </w:pPr>
            <w:r w:rsidRPr="00A26E9C">
              <w:rPr>
                <w:rFonts w:cs="Times New Roman"/>
                <w:sz w:val="24"/>
                <w:szCs w:val="24"/>
              </w:rPr>
              <w:t>1.89 (1.31, 2.75)</w:t>
            </w:r>
          </w:p>
        </w:tc>
        <w:tc>
          <w:tcPr>
            <w:tcW w:w="858" w:type="pct"/>
          </w:tcPr>
          <w:p w14:paraId="3093BB0C" w14:textId="77777777" w:rsidR="00A26E9C" w:rsidRPr="0098720C" w:rsidRDefault="00A26E9C" w:rsidP="00A26E9C">
            <w:pPr>
              <w:widowControl/>
              <w:jc w:val="center"/>
              <w:rPr>
                <w:rFonts w:cs="Times New Roman"/>
                <w:sz w:val="24"/>
                <w:szCs w:val="24"/>
              </w:rPr>
            </w:pPr>
          </w:p>
        </w:tc>
      </w:tr>
      <w:tr w:rsidR="00A26E9C" w:rsidRPr="0098720C" w14:paraId="4B5701DB" w14:textId="77777777" w:rsidTr="0095684A">
        <w:tc>
          <w:tcPr>
            <w:tcW w:w="1022" w:type="pct"/>
            <w:hideMark/>
          </w:tcPr>
          <w:p w14:paraId="557F3E0D"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lastRenderedPageBreak/>
              <w:t>Light or moderate</w:t>
            </w:r>
          </w:p>
        </w:tc>
        <w:tc>
          <w:tcPr>
            <w:tcW w:w="963" w:type="pct"/>
            <w:hideMark/>
          </w:tcPr>
          <w:p w14:paraId="0D7C6CB7"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796362D9" w14:textId="69D80CFD" w:rsidR="00A26E9C" w:rsidRPr="0098720C" w:rsidRDefault="00A26E9C" w:rsidP="00A26E9C">
            <w:pPr>
              <w:widowControl/>
              <w:jc w:val="center"/>
              <w:rPr>
                <w:rFonts w:cs="Times New Roman"/>
                <w:sz w:val="24"/>
                <w:szCs w:val="24"/>
              </w:rPr>
            </w:pPr>
            <w:r w:rsidRPr="00A26E9C">
              <w:rPr>
                <w:rFonts w:cs="Times New Roman"/>
                <w:sz w:val="24"/>
                <w:szCs w:val="24"/>
              </w:rPr>
              <w:t>1.38 (1.26, 1.51)</w:t>
            </w:r>
          </w:p>
        </w:tc>
        <w:tc>
          <w:tcPr>
            <w:tcW w:w="1021" w:type="pct"/>
            <w:hideMark/>
          </w:tcPr>
          <w:p w14:paraId="74D40BC6" w14:textId="1A849B50" w:rsidR="00A26E9C" w:rsidRPr="0098720C" w:rsidRDefault="00A26E9C" w:rsidP="00A26E9C">
            <w:pPr>
              <w:widowControl/>
              <w:jc w:val="center"/>
              <w:rPr>
                <w:rFonts w:cs="Times New Roman"/>
                <w:sz w:val="24"/>
                <w:szCs w:val="24"/>
              </w:rPr>
            </w:pPr>
            <w:r w:rsidRPr="00A26E9C">
              <w:rPr>
                <w:rFonts w:cs="Times New Roman"/>
                <w:sz w:val="24"/>
                <w:szCs w:val="24"/>
              </w:rPr>
              <w:t>1.46 (1.33, 1.61)</w:t>
            </w:r>
          </w:p>
        </w:tc>
        <w:tc>
          <w:tcPr>
            <w:tcW w:w="858" w:type="pct"/>
          </w:tcPr>
          <w:p w14:paraId="05D4AF55" w14:textId="77777777" w:rsidR="00A26E9C" w:rsidRPr="0098720C" w:rsidRDefault="00A26E9C" w:rsidP="00A26E9C">
            <w:pPr>
              <w:widowControl/>
              <w:jc w:val="center"/>
              <w:rPr>
                <w:rFonts w:cs="Times New Roman"/>
                <w:sz w:val="24"/>
                <w:szCs w:val="24"/>
              </w:rPr>
            </w:pPr>
          </w:p>
        </w:tc>
      </w:tr>
      <w:tr w:rsidR="00A26E9C" w:rsidRPr="0098720C" w14:paraId="5EB4490B" w14:textId="77777777" w:rsidTr="0095684A">
        <w:tc>
          <w:tcPr>
            <w:tcW w:w="1022" w:type="pct"/>
            <w:hideMark/>
          </w:tcPr>
          <w:p w14:paraId="63EF0E51"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Heavy or abusive</w:t>
            </w:r>
          </w:p>
        </w:tc>
        <w:tc>
          <w:tcPr>
            <w:tcW w:w="963" w:type="pct"/>
            <w:hideMark/>
          </w:tcPr>
          <w:p w14:paraId="65051882"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0F8A2053" w14:textId="7E07BD4C" w:rsidR="00A26E9C" w:rsidRPr="0098720C" w:rsidRDefault="00A26E9C" w:rsidP="00A26E9C">
            <w:pPr>
              <w:widowControl/>
              <w:jc w:val="center"/>
              <w:rPr>
                <w:rFonts w:cs="Times New Roman"/>
                <w:sz w:val="24"/>
                <w:szCs w:val="24"/>
              </w:rPr>
            </w:pPr>
            <w:r w:rsidRPr="00A26E9C">
              <w:rPr>
                <w:rFonts w:cs="Times New Roman"/>
                <w:sz w:val="24"/>
                <w:szCs w:val="24"/>
              </w:rPr>
              <w:t>1.34 (1.16, 1.56)</w:t>
            </w:r>
          </w:p>
        </w:tc>
        <w:tc>
          <w:tcPr>
            <w:tcW w:w="1021" w:type="pct"/>
            <w:hideMark/>
          </w:tcPr>
          <w:p w14:paraId="4106D59C" w14:textId="3E64E42C" w:rsidR="00A26E9C" w:rsidRPr="0098720C" w:rsidRDefault="00A26E9C" w:rsidP="00A26E9C">
            <w:pPr>
              <w:widowControl/>
              <w:jc w:val="center"/>
              <w:rPr>
                <w:rFonts w:cs="Times New Roman"/>
                <w:sz w:val="24"/>
                <w:szCs w:val="24"/>
              </w:rPr>
            </w:pPr>
            <w:r w:rsidRPr="00A26E9C">
              <w:rPr>
                <w:rFonts w:cs="Times New Roman"/>
                <w:sz w:val="24"/>
                <w:szCs w:val="24"/>
              </w:rPr>
              <w:t>1.54 (1.32, 1.79)</w:t>
            </w:r>
          </w:p>
        </w:tc>
        <w:tc>
          <w:tcPr>
            <w:tcW w:w="858" w:type="pct"/>
          </w:tcPr>
          <w:p w14:paraId="3E3DAA1F" w14:textId="77777777" w:rsidR="00A26E9C" w:rsidRPr="0098720C" w:rsidRDefault="00A26E9C" w:rsidP="00A26E9C">
            <w:pPr>
              <w:widowControl/>
              <w:jc w:val="center"/>
              <w:rPr>
                <w:rFonts w:cs="Times New Roman"/>
                <w:sz w:val="24"/>
                <w:szCs w:val="24"/>
              </w:rPr>
            </w:pPr>
          </w:p>
        </w:tc>
      </w:tr>
      <w:tr w:rsidR="00A26E9C" w:rsidRPr="0098720C" w14:paraId="64DE8C74" w14:textId="77777777" w:rsidTr="0095684A">
        <w:tc>
          <w:tcPr>
            <w:tcW w:w="1022" w:type="pct"/>
            <w:hideMark/>
          </w:tcPr>
          <w:p w14:paraId="45630669"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Unknown</w:t>
            </w:r>
          </w:p>
        </w:tc>
        <w:tc>
          <w:tcPr>
            <w:tcW w:w="963" w:type="pct"/>
            <w:hideMark/>
          </w:tcPr>
          <w:p w14:paraId="02F9B4B4"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4096069A" w14:textId="6AAA1485" w:rsidR="00A26E9C" w:rsidRPr="0098720C" w:rsidRDefault="00A26E9C" w:rsidP="00A26E9C">
            <w:pPr>
              <w:widowControl/>
              <w:jc w:val="center"/>
              <w:rPr>
                <w:rFonts w:cs="Times New Roman"/>
                <w:sz w:val="24"/>
                <w:szCs w:val="24"/>
              </w:rPr>
            </w:pPr>
            <w:r w:rsidRPr="00A26E9C">
              <w:rPr>
                <w:rFonts w:cs="Times New Roman"/>
                <w:sz w:val="24"/>
                <w:szCs w:val="24"/>
              </w:rPr>
              <w:t>1.70 (1.52, 1.89)</w:t>
            </w:r>
          </w:p>
        </w:tc>
        <w:tc>
          <w:tcPr>
            <w:tcW w:w="1021" w:type="pct"/>
            <w:hideMark/>
          </w:tcPr>
          <w:p w14:paraId="5688180A" w14:textId="120174CC" w:rsidR="00A26E9C" w:rsidRPr="0098720C" w:rsidRDefault="00A26E9C" w:rsidP="00A26E9C">
            <w:pPr>
              <w:widowControl/>
              <w:jc w:val="center"/>
              <w:rPr>
                <w:rFonts w:cs="Times New Roman"/>
                <w:sz w:val="24"/>
                <w:szCs w:val="24"/>
              </w:rPr>
            </w:pPr>
            <w:r w:rsidRPr="00A26E9C">
              <w:rPr>
                <w:rFonts w:cs="Times New Roman"/>
                <w:sz w:val="24"/>
                <w:szCs w:val="24"/>
              </w:rPr>
              <w:t>1.58 (1.42, 1.77)</w:t>
            </w:r>
          </w:p>
        </w:tc>
        <w:tc>
          <w:tcPr>
            <w:tcW w:w="858" w:type="pct"/>
          </w:tcPr>
          <w:p w14:paraId="3E0F1D29" w14:textId="77777777" w:rsidR="00A26E9C" w:rsidRPr="0098720C" w:rsidRDefault="00A26E9C" w:rsidP="00A26E9C">
            <w:pPr>
              <w:widowControl/>
              <w:jc w:val="center"/>
              <w:rPr>
                <w:rFonts w:cs="Times New Roman"/>
                <w:sz w:val="24"/>
                <w:szCs w:val="24"/>
              </w:rPr>
            </w:pPr>
          </w:p>
        </w:tc>
      </w:tr>
      <w:tr w:rsidR="00A26E9C" w:rsidRPr="0098720C" w14:paraId="729E5355" w14:textId="77777777" w:rsidTr="0095684A">
        <w:tc>
          <w:tcPr>
            <w:tcW w:w="1022" w:type="pct"/>
            <w:hideMark/>
          </w:tcPr>
          <w:p w14:paraId="48BF20D2" w14:textId="77777777" w:rsidR="00A26E9C" w:rsidRPr="0098720C" w:rsidRDefault="00A26E9C" w:rsidP="00A26E9C">
            <w:pPr>
              <w:widowControl/>
              <w:jc w:val="left"/>
              <w:rPr>
                <w:rFonts w:cs="Times New Roman"/>
                <w:sz w:val="24"/>
                <w:szCs w:val="24"/>
              </w:rPr>
            </w:pPr>
            <w:r w:rsidRPr="0098720C">
              <w:rPr>
                <w:rFonts w:cs="Times New Roman"/>
                <w:sz w:val="24"/>
                <w:szCs w:val="24"/>
              </w:rPr>
              <w:t>Physical activity (METs)</w:t>
            </w:r>
          </w:p>
        </w:tc>
        <w:tc>
          <w:tcPr>
            <w:tcW w:w="963" w:type="pct"/>
          </w:tcPr>
          <w:p w14:paraId="675AFA98" w14:textId="77777777" w:rsidR="00A26E9C" w:rsidRPr="0098720C" w:rsidRDefault="00A26E9C" w:rsidP="00A26E9C">
            <w:pPr>
              <w:widowControl/>
              <w:jc w:val="center"/>
              <w:rPr>
                <w:rFonts w:cs="Times New Roman"/>
                <w:sz w:val="24"/>
                <w:szCs w:val="24"/>
              </w:rPr>
            </w:pPr>
          </w:p>
        </w:tc>
        <w:tc>
          <w:tcPr>
            <w:tcW w:w="1136" w:type="pct"/>
          </w:tcPr>
          <w:p w14:paraId="284C7F0C" w14:textId="77777777" w:rsidR="00A26E9C" w:rsidRPr="0098720C" w:rsidRDefault="00A26E9C" w:rsidP="00A26E9C">
            <w:pPr>
              <w:widowControl/>
              <w:jc w:val="center"/>
              <w:rPr>
                <w:rFonts w:cs="Times New Roman"/>
                <w:sz w:val="24"/>
                <w:szCs w:val="24"/>
              </w:rPr>
            </w:pPr>
          </w:p>
        </w:tc>
        <w:tc>
          <w:tcPr>
            <w:tcW w:w="1021" w:type="pct"/>
          </w:tcPr>
          <w:p w14:paraId="19B2C36E" w14:textId="77777777" w:rsidR="00A26E9C" w:rsidRPr="0098720C" w:rsidRDefault="00A26E9C" w:rsidP="00A26E9C">
            <w:pPr>
              <w:widowControl/>
              <w:jc w:val="center"/>
              <w:rPr>
                <w:rFonts w:cs="Times New Roman"/>
                <w:sz w:val="24"/>
                <w:szCs w:val="24"/>
              </w:rPr>
            </w:pPr>
          </w:p>
        </w:tc>
        <w:tc>
          <w:tcPr>
            <w:tcW w:w="858" w:type="pct"/>
            <w:hideMark/>
          </w:tcPr>
          <w:p w14:paraId="7A002527" w14:textId="63834C85" w:rsidR="00A26E9C" w:rsidRPr="0098720C" w:rsidRDefault="00A26E9C" w:rsidP="00A26E9C">
            <w:pPr>
              <w:widowControl/>
              <w:jc w:val="center"/>
              <w:rPr>
                <w:rFonts w:cs="Times New Roman"/>
                <w:sz w:val="24"/>
                <w:szCs w:val="24"/>
              </w:rPr>
            </w:pPr>
            <w:r w:rsidRPr="00A26E9C">
              <w:rPr>
                <w:rFonts w:cs="Times New Roman"/>
                <w:sz w:val="24"/>
                <w:szCs w:val="24"/>
              </w:rPr>
              <w:t>0.136</w:t>
            </w:r>
          </w:p>
        </w:tc>
      </w:tr>
      <w:tr w:rsidR="00A26E9C" w:rsidRPr="0098720C" w14:paraId="43A90E6F" w14:textId="77777777" w:rsidTr="0095684A">
        <w:tc>
          <w:tcPr>
            <w:tcW w:w="1022" w:type="pct"/>
            <w:hideMark/>
          </w:tcPr>
          <w:p w14:paraId="3EEFE1FC"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&lt; 50%</w:t>
            </w:r>
          </w:p>
        </w:tc>
        <w:tc>
          <w:tcPr>
            <w:tcW w:w="963" w:type="pct"/>
            <w:hideMark/>
          </w:tcPr>
          <w:p w14:paraId="13BD4F00"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608C6D4B" w14:textId="1D30D26A" w:rsidR="00A26E9C" w:rsidRPr="0098720C" w:rsidRDefault="00A26E9C" w:rsidP="00A26E9C">
            <w:pPr>
              <w:widowControl/>
              <w:jc w:val="center"/>
              <w:rPr>
                <w:rFonts w:cs="Times New Roman"/>
                <w:sz w:val="24"/>
                <w:szCs w:val="24"/>
              </w:rPr>
            </w:pPr>
            <w:r w:rsidRPr="00A26E9C">
              <w:rPr>
                <w:rFonts w:cs="Times New Roman"/>
                <w:sz w:val="24"/>
                <w:szCs w:val="24"/>
              </w:rPr>
              <w:t>1.40 (1.26, 1.54)</w:t>
            </w:r>
          </w:p>
        </w:tc>
        <w:tc>
          <w:tcPr>
            <w:tcW w:w="1021" w:type="pct"/>
            <w:hideMark/>
          </w:tcPr>
          <w:p w14:paraId="0649BC3A" w14:textId="5AB20E72" w:rsidR="00A26E9C" w:rsidRPr="0098720C" w:rsidRDefault="00A26E9C" w:rsidP="00A26E9C">
            <w:pPr>
              <w:widowControl/>
              <w:jc w:val="center"/>
              <w:rPr>
                <w:rFonts w:cs="Times New Roman"/>
                <w:sz w:val="24"/>
                <w:szCs w:val="24"/>
              </w:rPr>
            </w:pPr>
            <w:r w:rsidRPr="00A26E9C">
              <w:rPr>
                <w:rFonts w:cs="Times New Roman"/>
                <w:sz w:val="24"/>
                <w:szCs w:val="24"/>
              </w:rPr>
              <w:t>1.61 (1.46, 1.77)</w:t>
            </w:r>
          </w:p>
        </w:tc>
        <w:tc>
          <w:tcPr>
            <w:tcW w:w="858" w:type="pct"/>
          </w:tcPr>
          <w:p w14:paraId="55C6B8B6" w14:textId="77777777" w:rsidR="00A26E9C" w:rsidRPr="0098720C" w:rsidRDefault="00A26E9C" w:rsidP="00A26E9C">
            <w:pPr>
              <w:widowControl/>
              <w:jc w:val="center"/>
              <w:rPr>
                <w:rFonts w:cs="Times New Roman"/>
                <w:sz w:val="24"/>
                <w:szCs w:val="24"/>
              </w:rPr>
            </w:pPr>
          </w:p>
        </w:tc>
      </w:tr>
      <w:tr w:rsidR="00A26E9C" w:rsidRPr="0098720C" w14:paraId="5B647D82" w14:textId="77777777" w:rsidTr="0095684A">
        <w:tc>
          <w:tcPr>
            <w:tcW w:w="1022" w:type="pct"/>
            <w:hideMark/>
          </w:tcPr>
          <w:p w14:paraId="479B9CE1"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 50%</w:t>
            </w:r>
          </w:p>
        </w:tc>
        <w:tc>
          <w:tcPr>
            <w:tcW w:w="963" w:type="pct"/>
            <w:hideMark/>
          </w:tcPr>
          <w:p w14:paraId="37DE3470"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628E7837" w14:textId="04428CE4" w:rsidR="00A26E9C" w:rsidRPr="0098720C" w:rsidRDefault="00A26E9C" w:rsidP="00A26E9C">
            <w:pPr>
              <w:widowControl/>
              <w:jc w:val="center"/>
              <w:rPr>
                <w:rFonts w:cs="Times New Roman"/>
                <w:sz w:val="24"/>
                <w:szCs w:val="24"/>
              </w:rPr>
            </w:pPr>
            <w:r w:rsidRPr="00A26E9C">
              <w:rPr>
                <w:rFonts w:cs="Times New Roman"/>
                <w:sz w:val="24"/>
                <w:szCs w:val="24"/>
              </w:rPr>
              <w:t>1.50 (1.39, 1.63)</w:t>
            </w:r>
          </w:p>
        </w:tc>
        <w:tc>
          <w:tcPr>
            <w:tcW w:w="1021" w:type="pct"/>
            <w:hideMark/>
          </w:tcPr>
          <w:p w14:paraId="0EA6B36B" w14:textId="5CF71C48" w:rsidR="00A26E9C" w:rsidRPr="0098720C" w:rsidRDefault="00A26E9C" w:rsidP="00A26E9C">
            <w:pPr>
              <w:widowControl/>
              <w:jc w:val="center"/>
              <w:rPr>
                <w:rFonts w:cs="Times New Roman"/>
                <w:sz w:val="24"/>
                <w:szCs w:val="24"/>
              </w:rPr>
            </w:pPr>
            <w:r w:rsidRPr="00A26E9C">
              <w:rPr>
                <w:rFonts w:cs="Times New Roman"/>
                <w:sz w:val="24"/>
                <w:szCs w:val="24"/>
              </w:rPr>
              <w:t>1.46 (1.33, 1.59)</w:t>
            </w:r>
          </w:p>
        </w:tc>
        <w:tc>
          <w:tcPr>
            <w:tcW w:w="858" w:type="pct"/>
          </w:tcPr>
          <w:p w14:paraId="2C3DD6C1" w14:textId="77777777" w:rsidR="00A26E9C" w:rsidRPr="0098720C" w:rsidRDefault="00A26E9C" w:rsidP="00A26E9C">
            <w:pPr>
              <w:widowControl/>
              <w:jc w:val="center"/>
              <w:rPr>
                <w:rFonts w:cs="Times New Roman"/>
                <w:sz w:val="24"/>
                <w:szCs w:val="24"/>
              </w:rPr>
            </w:pPr>
          </w:p>
        </w:tc>
      </w:tr>
      <w:tr w:rsidR="00A26E9C" w:rsidRPr="0098720C" w14:paraId="45327192" w14:textId="77777777" w:rsidTr="0095684A">
        <w:tc>
          <w:tcPr>
            <w:tcW w:w="1022" w:type="pct"/>
            <w:hideMark/>
          </w:tcPr>
          <w:p w14:paraId="392FC46F" w14:textId="77777777" w:rsidR="00A26E9C" w:rsidRPr="0098720C" w:rsidRDefault="00A26E9C" w:rsidP="00A26E9C">
            <w:pPr>
              <w:widowControl/>
              <w:jc w:val="left"/>
              <w:rPr>
                <w:rFonts w:cs="Times New Roman"/>
                <w:sz w:val="24"/>
                <w:szCs w:val="24"/>
              </w:rPr>
            </w:pPr>
            <w:r w:rsidRPr="0098720C">
              <w:rPr>
                <w:rFonts w:cs="Times New Roman"/>
                <w:sz w:val="24"/>
                <w:szCs w:val="24"/>
              </w:rPr>
              <w:t>Healthy diet score</w:t>
            </w:r>
          </w:p>
        </w:tc>
        <w:tc>
          <w:tcPr>
            <w:tcW w:w="963" w:type="pct"/>
          </w:tcPr>
          <w:p w14:paraId="788FB8DA" w14:textId="77777777" w:rsidR="00A26E9C" w:rsidRPr="0098720C" w:rsidRDefault="00A26E9C" w:rsidP="00A26E9C">
            <w:pPr>
              <w:widowControl/>
              <w:jc w:val="center"/>
              <w:rPr>
                <w:rFonts w:cs="Times New Roman"/>
                <w:sz w:val="24"/>
                <w:szCs w:val="24"/>
              </w:rPr>
            </w:pPr>
          </w:p>
        </w:tc>
        <w:tc>
          <w:tcPr>
            <w:tcW w:w="1136" w:type="pct"/>
          </w:tcPr>
          <w:p w14:paraId="3CB37DEE" w14:textId="77777777" w:rsidR="00A26E9C" w:rsidRPr="0098720C" w:rsidRDefault="00A26E9C" w:rsidP="00A26E9C">
            <w:pPr>
              <w:widowControl/>
              <w:jc w:val="center"/>
              <w:rPr>
                <w:rFonts w:cs="Times New Roman"/>
                <w:sz w:val="24"/>
                <w:szCs w:val="24"/>
              </w:rPr>
            </w:pPr>
          </w:p>
        </w:tc>
        <w:tc>
          <w:tcPr>
            <w:tcW w:w="1021" w:type="pct"/>
          </w:tcPr>
          <w:p w14:paraId="4CF2DB51" w14:textId="77777777" w:rsidR="00A26E9C" w:rsidRPr="0098720C" w:rsidRDefault="00A26E9C" w:rsidP="00A26E9C">
            <w:pPr>
              <w:widowControl/>
              <w:jc w:val="center"/>
              <w:rPr>
                <w:rFonts w:cs="Times New Roman"/>
                <w:sz w:val="24"/>
                <w:szCs w:val="24"/>
              </w:rPr>
            </w:pPr>
          </w:p>
        </w:tc>
        <w:tc>
          <w:tcPr>
            <w:tcW w:w="858" w:type="pct"/>
            <w:hideMark/>
          </w:tcPr>
          <w:p w14:paraId="1BD493AF" w14:textId="0181A815" w:rsidR="00A26E9C" w:rsidRPr="0098720C" w:rsidRDefault="00A26E9C" w:rsidP="00A26E9C">
            <w:pPr>
              <w:widowControl/>
              <w:jc w:val="center"/>
              <w:rPr>
                <w:rFonts w:cs="Times New Roman"/>
                <w:sz w:val="24"/>
                <w:szCs w:val="24"/>
              </w:rPr>
            </w:pPr>
            <w:r w:rsidRPr="00A26E9C">
              <w:rPr>
                <w:rFonts w:cs="Times New Roman"/>
                <w:sz w:val="24"/>
                <w:szCs w:val="24"/>
              </w:rPr>
              <w:t>0.016</w:t>
            </w:r>
          </w:p>
        </w:tc>
      </w:tr>
      <w:tr w:rsidR="00A26E9C" w:rsidRPr="0098720C" w14:paraId="48761653" w14:textId="77777777" w:rsidTr="0095684A">
        <w:tc>
          <w:tcPr>
            <w:tcW w:w="1022" w:type="pct"/>
            <w:hideMark/>
          </w:tcPr>
          <w:p w14:paraId="3B3BD571"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&lt; 4</w:t>
            </w:r>
          </w:p>
        </w:tc>
        <w:tc>
          <w:tcPr>
            <w:tcW w:w="963" w:type="pct"/>
            <w:hideMark/>
          </w:tcPr>
          <w:p w14:paraId="01781D02"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77FD77BE" w14:textId="0BD1C3FB" w:rsidR="00A26E9C" w:rsidRPr="0098720C" w:rsidRDefault="00A26E9C" w:rsidP="00A26E9C">
            <w:pPr>
              <w:widowControl/>
              <w:jc w:val="center"/>
              <w:rPr>
                <w:rFonts w:cs="Times New Roman"/>
                <w:sz w:val="24"/>
                <w:szCs w:val="24"/>
              </w:rPr>
            </w:pPr>
            <w:r w:rsidRPr="00A26E9C">
              <w:rPr>
                <w:rFonts w:cs="Times New Roman"/>
                <w:sz w:val="24"/>
                <w:szCs w:val="24"/>
              </w:rPr>
              <w:t>1.50 (1.40, 1.61)</w:t>
            </w:r>
          </w:p>
        </w:tc>
        <w:tc>
          <w:tcPr>
            <w:tcW w:w="1021" w:type="pct"/>
            <w:hideMark/>
          </w:tcPr>
          <w:p w14:paraId="51E79FB2" w14:textId="196308A0" w:rsidR="00A26E9C" w:rsidRPr="0098720C" w:rsidRDefault="00A26E9C" w:rsidP="00A26E9C">
            <w:pPr>
              <w:widowControl/>
              <w:jc w:val="center"/>
              <w:rPr>
                <w:rFonts w:cs="Times New Roman"/>
                <w:sz w:val="24"/>
                <w:szCs w:val="24"/>
              </w:rPr>
            </w:pPr>
            <w:r w:rsidRPr="00A26E9C">
              <w:rPr>
                <w:rFonts w:cs="Times New Roman"/>
                <w:sz w:val="24"/>
                <w:szCs w:val="24"/>
              </w:rPr>
              <w:t>1.58 (1.47, 1.69)</w:t>
            </w:r>
          </w:p>
        </w:tc>
        <w:tc>
          <w:tcPr>
            <w:tcW w:w="858" w:type="pct"/>
          </w:tcPr>
          <w:p w14:paraId="3DE655CB" w14:textId="77777777" w:rsidR="00A26E9C" w:rsidRPr="0098720C" w:rsidRDefault="00A26E9C" w:rsidP="00A26E9C">
            <w:pPr>
              <w:widowControl/>
              <w:jc w:val="center"/>
              <w:rPr>
                <w:rFonts w:cs="Times New Roman"/>
                <w:sz w:val="24"/>
                <w:szCs w:val="24"/>
              </w:rPr>
            </w:pPr>
          </w:p>
        </w:tc>
      </w:tr>
      <w:tr w:rsidR="00A26E9C" w:rsidRPr="0098720C" w14:paraId="7E0DCB60" w14:textId="77777777" w:rsidTr="0095684A">
        <w:tc>
          <w:tcPr>
            <w:tcW w:w="1022" w:type="pct"/>
            <w:hideMark/>
          </w:tcPr>
          <w:p w14:paraId="7543563A"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 4</w:t>
            </w:r>
          </w:p>
        </w:tc>
        <w:tc>
          <w:tcPr>
            <w:tcW w:w="963" w:type="pct"/>
            <w:hideMark/>
          </w:tcPr>
          <w:p w14:paraId="334FD460"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18933088" w14:textId="6E1897BE" w:rsidR="00A26E9C" w:rsidRPr="0098720C" w:rsidRDefault="00A26E9C" w:rsidP="00A26E9C">
            <w:pPr>
              <w:widowControl/>
              <w:jc w:val="center"/>
              <w:rPr>
                <w:rFonts w:cs="Times New Roman"/>
                <w:sz w:val="24"/>
                <w:szCs w:val="24"/>
              </w:rPr>
            </w:pPr>
            <w:r w:rsidRPr="00A26E9C">
              <w:rPr>
                <w:rFonts w:cs="Times New Roman"/>
                <w:sz w:val="24"/>
                <w:szCs w:val="24"/>
              </w:rPr>
              <w:t>1.28 (1.10, 1.48)</w:t>
            </w:r>
          </w:p>
        </w:tc>
        <w:tc>
          <w:tcPr>
            <w:tcW w:w="1021" w:type="pct"/>
            <w:hideMark/>
          </w:tcPr>
          <w:p w14:paraId="61B99A16" w14:textId="60CC7EED" w:rsidR="00A26E9C" w:rsidRPr="0098720C" w:rsidRDefault="00A26E9C" w:rsidP="00A26E9C">
            <w:pPr>
              <w:widowControl/>
              <w:jc w:val="center"/>
              <w:rPr>
                <w:rFonts w:cs="Times New Roman"/>
                <w:sz w:val="24"/>
                <w:szCs w:val="24"/>
              </w:rPr>
            </w:pPr>
            <w:r w:rsidRPr="00A26E9C">
              <w:rPr>
                <w:rFonts w:cs="Times New Roman"/>
                <w:sz w:val="24"/>
                <w:szCs w:val="24"/>
              </w:rPr>
              <w:t>1.32 (1.14, 1.52)</w:t>
            </w:r>
          </w:p>
        </w:tc>
        <w:tc>
          <w:tcPr>
            <w:tcW w:w="858" w:type="pct"/>
          </w:tcPr>
          <w:p w14:paraId="28591F2D" w14:textId="77777777" w:rsidR="00A26E9C" w:rsidRPr="0098720C" w:rsidRDefault="00A26E9C" w:rsidP="00A26E9C">
            <w:pPr>
              <w:widowControl/>
              <w:jc w:val="center"/>
              <w:rPr>
                <w:rFonts w:cs="Times New Roman"/>
                <w:sz w:val="24"/>
                <w:szCs w:val="24"/>
              </w:rPr>
            </w:pPr>
          </w:p>
        </w:tc>
      </w:tr>
      <w:tr w:rsidR="00A26E9C" w:rsidRPr="0098720C" w14:paraId="750736E9" w14:textId="77777777" w:rsidTr="0095684A">
        <w:trPr>
          <w:trHeight w:val="64"/>
        </w:trPr>
        <w:tc>
          <w:tcPr>
            <w:tcW w:w="1022" w:type="pct"/>
            <w:hideMark/>
          </w:tcPr>
          <w:p w14:paraId="72400D65" w14:textId="77777777" w:rsidR="00A26E9C" w:rsidRPr="0098720C" w:rsidRDefault="00A26E9C" w:rsidP="00A26E9C">
            <w:pPr>
              <w:widowControl/>
              <w:jc w:val="left"/>
              <w:rPr>
                <w:rFonts w:cs="Times New Roman"/>
                <w:sz w:val="24"/>
                <w:szCs w:val="24"/>
              </w:rPr>
            </w:pPr>
            <w:r w:rsidRPr="0098720C">
              <w:rPr>
                <w:rFonts w:cs="Times New Roman"/>
                <w:sz w:val="24"/>
                <w:szCs w:val="24"/>
              </w:rPr>
              <w:t>Healthy sleep score</w:t>
            </w:r>
          </w:p>
        </w:tc>
        <w:tc>
          <w:tcPr>
            <w:tcW w:w="963" w:type="pct"/>
          </w:tcPr>
          <w:p w14:paraId="1E4ECEB5" w14:textId="77777777" w:rsidR="00A26E9C" w:rsidRPr="0098720C" w:rsidRDefault="00A26E9C" w:rsidP="00A26E9C">
            <w:pPr>
              <w:widowControl/>
              <w:jc w:val="center"/>
              <w:rPr>
                <w:rFonts w:cs="Times New Roman"/>
                <w:sz w:val="24"/>
                <w:szCs w:val="24"/>
              </w:rPr>
            </w:pPr>
          </w:p>
        </w:tc>
        <w:tc>
          <w:tcPr>
            <w:tcW w:w="1136" w:type="pct"/>
          </w:tcPr>
          <w:p w14:paraId="505CC8B3" w14:textId="77777777" w:rsidR="00A26E9C" w:rsidRPr="0098720C" w:rsidRDefault="00A26E9C" w:rsidP="00A26E9C">
            <w:pPr>
              <w:widowControl/>
              <w:jc w:val="center"/>
              <w:rPr>
                <w:rFonts w:cs="Times New Roman"/>
                <w:sz w:val="24"/>
                <w:szCs w:val="24"/>
              </w:rPr>
            </w:pPr>
          </w:p>
        </w:tc>
        <w:tc>
          <w:tcPr>
            <w:tcW w:w="1021" w:type="pct"/>
          </w:tcPr>
          <w:p w14:paraId="128C57CB" w14:textId="77777777" w:rsidR="00A26E9C" w:rsidRPr="0098720C" w:rsidRDefault="00A26E9C" w:rsidP="00A26E9C">
            <w:pPr>
              <w:widowControl/>
              <w:jc w:val="center"/>
              <w:rPr>
                <w:rFonts w:cs="Times New Roman"/>
                <w:sz w:val="24"/>
                <w:szCs w:val="24"/>
              </w:rPr>
            </w:pPr>
          </w:p>
        </w:tc>
        <w:tc>
          <w:tcPr>
            <w:tcW w:w="858" w:type="pct"/>
            <w:hideMark/>
          </w:tcPr>
          <w:p w14:paraId="2D10B547" w14:textId="69BDDF85" w:rsidR="00A26E9C" w:rsidRPr="0098720C" w:rsidRDefault="00A26E9C" w:rsidP="00A26E9C">
            <w:pPr>
              <w:widowControl/>
              <w:jc w:val="center"/>
              <w:rPr>
                <w:rFonts w:cs="Times New Roman"/>
                <w:sz w:val="24"/>
                <w:szCs w:val="24"/>
              </w:rPr>
            </w:pPr>
            <w:r w:rsidRPr="00A26E9C">
              <w:rPr>
                <w:rFonts w:cs="Times New Roman"/>
                <w:sz w:val="24"/>
                <w:szCs w:val="24"/>
              </w:rPr>
              <w:t>0.475</w:t>
            </w:r>
          </w:p>
        </w:tc>
      </w:tr>
      <w:tr w:rsidR="00A26E9C" w:rsidRPr="0098720C" w14:paraId="1FDD4D87" w14:textId="77777777" w:rsidTr="0095684A">
        <w:trPr>
          <w:trHeight w:val="100"/>
        </w:trPr>
        <w:tc>
          <w:tcPr>
            <w:tcW w:w="1022" w:type="pct"/>
            <w:hideMark/>
          </w:tcPr>
          <w:p w14:paraId="30D28BD8"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&lt; 4</w:t>
            </w:r>
          </w:p>
        </w:tc>
        <w:tc>
          <w:tcPr>
            <w:tcW w:w="963" w:type="pct"/>
            <w:hideMark/>
          </w:tcPr>
          <w:p w14:paraId="184BB969"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2C149FC0" w14:textId="6DA3D2AD" w:rsidR="00A26E9C" w:rsidRPr="0098720C" w:rsidRDefault="00A26E9C" w:rsidP="00A26E9C">
            <w:pPr>
              <w:widowControl/>
              <w:jc w:val="center"/>
              <w:rPr>
                <w:rFonts w:cs="Times New Roman"/>
                <w:sz w:val="24"/>
                <w:szCs w:val="24"/>
              </w:rPr>
            </w:pPr>
            <w:r w:rsidRPr="00A26E9C">
              <w:rPr>
                <w:rFonts w:cs="Times New Roman"/>
                <w:sz w:val="24"/>
                <w:szCs w:val="24"/>
              </w:rPr>
              <w:t>1.40 (1.29, 1.53)</w:t>
            </w:r>
          </w:p>
        </w:tc>
        <w:tc>
          <w:tcPr>
            <w:tcW w:w="1021" w:type="pct"/>
            <w:hideMark/>
          </w:tcPr>
          <w:p w14:paraId="2E4161D7" w14:textId="73671259" w:rsidR="00A26E9C" w:rsidRPr="0098720C" w:rsidRDefault="00A26E9C" w:rsidP="00A26E9C">
            <w:pPr>
              <w:widowControl/>
              <w:jc w:val="center"/>
              <w:rPr>
                <w:rFonts w:cs="Times New Roman"/>
                <w:sz w:val="24"/>
                <w:szCs w:val="24"/>
              </w:rPr>
            </w:pPr>
            <w:r w:rsidRPr="00A26E9C">
              <w:rPr>
                <w:rFonts w:cs="Times New Roman"/>
                <w:sz w:val="24"/>
                <w:szCs w:val="24"/>
              </w:rPr>
              <w:t>1.52 (1.39, 1.66)</w:t>
            </w:r>
          </w:p>
        </w:tc>
        <w:tc>
          <w:tcPr>
            <w:tcW w:w="858" w:type="pct"/>
          </w:tcPr>
          <w:p w14:paraId="1D534DD3" w14:textId="77777777" w:rsidR="00A26E9C" w:rsidRPr="0098720C" w:rsidRDefault="00A26E9C" w:rsidP="00A26E9C">
            <w:pPr>
              <w:widowControl/>
              <w:jc w:val="center"/>
              <w:rPr>
                <w:rFonts w:cs="Times New Roman"/>
                <w:sz w:val="24"/>
                <w:szCs w:val="24"/>
              </w:rPr>
            </w:pPr>
          </w:p>
        </w:tc>
      </w:tr>
      <w:tr w:rsidR="00A26E9C" w:rsidRPr="0098720C" w14:paraId="4C373369" w14:textId="77777777" w:rsidTr="0095684A">
        <w:trPr>
          <w:trHeight w:val="100"/>
        </w:trPr>
        <w:tc>
          <w:tcPr>
            <w:tcW w:w="1022" w:type="pct"/>
            <w:hideMark/>
          </w:tcPr>
          <w:p w14:paraId="07F3FE87"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 4</w:t>
            </w:r>
          </w:p>
        </w:tc>
        <w:tc>
          <w:tcPr>
            <w:tcW w:w="963" w:type="pct"/>
            <w:hideMark/>
          </w:tcPr>
          <w:p w14:paraId="36782349"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39EE81BC" w14:textId="7DD62323" w:rsidR="00A26E9C" w:rsidRPr="0098720C" w:rsidRDefault="00A26E9C" w:rsidP="00A26E9C">
            <w:pPr>
              <w:widowControl/>
              <w:jc w:val="center"/>
              <w:rPr>
                <w:rFonts w:cs="Times New Roman"/>
                <w:sz w:val="24"/>
                <w:szCs w:val="24"/>
              </w:rPr>
            </w:pPr>
            <w:r w:rsidRPr="00A26E9C">
              <w:rPr>
                <w:rFonts w:cs="Times New Roman"/>
                <w:sz w:val="24"/>
                <w:szCs w:val="24"/>
              </w:rPr>
              <w:t>1.51 (1.39, 1.65)</w:t>
            </w:r>
          </w:p>
        </w:tc>
        <w:tc>
          <w:tcPr>
            <w:tcW w:w="1021" w:type="pct"/>
            <w:hideMark/>
          </w:tcPr>
          <w:p w14:paraId="0DF3D773" w14:textId="283F2738" w:rsidR="00A26E9C" w:rsidRPr="0098720C" w:rsidRDefault="00A26E9C" w:rsidP="00A26E9C">
            <w:pPr>
              <w:widowControl/>
              <w:jc w:val="center"/>
              <w:rPr>
                <w:rFonts w:cs="Times New Roman"/>
                <w:sz w:val="24"/>
                <w:szCs w:val="24"/>
              </w:rPr>
            </w:pPr>
            <w:r w:rsidRPr="00A26E9C">
              <w:rPr>
                <w:rFonts w:cs="Times New Roman"/>
                <w:sz w:val="24"/>
                <w:szCs w:val="24"/>
              </w:rPr>
              <w:t>1.53 (1.39, 1.68)</w:t>
            </w:r>
          </w:p>
        </w:tc>
        <w:tc>
          <w:tcPr>
            <w:tcW w:w="858" w:type="pct"/>
          </w:tcPr>
          <w:p w14:paraId="5E9D1B8F" w14:textId="77777777" w:rsidR="00A26E9C" w:rsidRPr="0098720C" w:rsidRDefault="00A26E9C" w:rsidP="00A26E9C">
            <w:pPr>
              <w:widowControl/>
              <w:jc w:val="center"/>
              <w:rPr>
                <w:rFonts w:cs="Times New Roman"/>
                <w:sz w:val="24"/>
                <w:szCs w:val="24"/>
              </w:rPr>
            </w:pPr>
          </w:p>
        </w:tc>
      </w:tr>
      <w:tr w:rsidR="00A26E9C" w:rsidRPr="0098720C" w14:paraId="5AED6D2D" w14:textId="77777777" w:rsidTr="0095684A">
        <w:trPr>
          <w:trHeight w:val="100"/>
        </w:trPr>
        <w:tc>
          <w:tcPr>
            <w:tcW w:w="1022" w:type="pct"/>
            <w:hideMark/>
          </w:tcPr>
          <w:p w14:paraId="7CBC23A6" w14:textId="77777777" w:rsidR="00A26E9C" w:rsidRPr="0098720C" w:rsidRDefault="00A26E9C" w:rsidP="00A26E9C">
            <w:pPr>
              <w:widowControl/>
              <w:jc w:val="left"/>
              <w:rPr>
                <w:rFonts w:cs="Times New Roman"/>
                <w:sz w:val="24"/>
                <w:szCs w:val="24"/>
              </w:rPr>
            </w:pPr>
            <w:r w:rsidRPr="0098720C">
              <w:rPr>
                <w:rFonts w:cs="Times New Roman"/>
                <w:sz w:val="24"/>
                <w:szCs w:val="24"/>
              </w:rPr>
              <w:t>High cholesterol</w:t>
            </w:r>
          </w:p>
        </w:tc>
        <w:tc>
          <w:tcPr>
            <w:tcW w:w="963" w:type="pct"/>
          </w:tcPr>
          <w:p w14:paraId="58B095B5" w14:textId="77777777" w:rsidR="00A26E9C" w:rsidRPr="0098720C" w:rsidRDefault="00A26E9C" w:rsidP="00A26E9C">
            <w:pPr>
              <w:widowControl/>
              <w:jc w:val="center"/>
              <w:rPr>
                <w:rFonts w:cs="Times New Roman"/>
                <w:sz w:val="24"/>
                <w:szCs w:val="24"/>
              </w:rPr>
            </w:pPr>
          </w:p>
        </w:tc>
        <w:tc>
          <w:tcPr>
            <w:tcW w:w="1136" w:type="pct"/>
          </w:tcPr>
          <w:p w14:paraId="096C2B15" w14:textId="77777777" w:rsidR="00A26E9C" w:rsidRPr="0098720C" w:rsidRDefault="00A26E9C" w:rsidP="00A26E9C">
            <w:pPr>
              <w:widowControl/>
              <w:jc w:val="center"/>
              <w:rPr>
                <w:rFonts w:cs="Times New Roman"/>
                <w:sz w:val="24"/>
                <w:szCs w:val="24"/>
              </w:rPr>
            </w:pPr>
          </w:p>
        </w:tc>
        <w:tc>
          <w:tcPr>
            <w:tcW w:w="1021" w:type="pct"/>
          </w:tcPr>
          <w:p w14:paraId="15BD6E71" w14:textId="77777777" w:rsidR="00A26E9C" w:rsidRPr="0098720C" w:rsidRDefault="00A26E9C" w:rsidP="00A26E9C">
            <w:pPr>
              <w:widowControl/>
              <w:jc w:val="center"/>
              <w:rPr>
                <w:rFonts w:cs="Times New Roman"/>
                <w:sz w:val="24"/>
                <w:szCs w:val="24"/>
              </w:rPr>
            </w:pPr>
          </w:p>
        </w:tc>
        <w:tc>
          <w:tcPr>
            <w:tcW w:w="858" w:type="pct"/>
            <w:hideMark/>
          </w:tcPr>
          <w:p w14:paraId="1F42A62A" w14:textId="4C26E7DE" w:rsidR="00A26E9C" w:rsidRPr="0098720C" w:rsidRDefault="00A26E9C" w:rsidP="00A26E9C">
            <w:pPr>
              <w:widowControl/>
              <w:jc w:val="center"/>
              <w:rPr>
                <w:rFonts w:cs="Times New Roman"/>
                <w:sz w:val="24"/>
                <w:szCs w:val="24"/>
              </w:rPr>
            </w:pPr>
            <w:r w:rsidRPr="00A26E9C">
              <w:rPr>
                <w:rFonts w:cs="Times New Roman"/>
                <w:sz w:val="24"/>
                <w:szCs w:val="24"/>
              </w:rPr>
              <w:t>0.004</w:t>
            </w:r>
          </w:p>
        </w:tc>
      </w:tr>
      <w:tr w:rsidR="00A26E9C" w:rsidRPr="0098720C" w14:paraId="371D497C" w14:textId="77777777" w:rsidTr="0095684A">
        <w:trPr>
          <w:trHeight w:val="100"/>
        </w:trPr>
        <w:tc>
          <w:tcPr>
            <w:tcW w:w="1022" w:type="pct"/>
            <w:hideMark/>
          </w:tcPr>
          <w:p w14:paraId="618241F8"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No</w:t>
            </w:r>
          </w:p>
        </w:tc>
        <w:tc>
          <w:tcPr>
            <w:tcW w:w="963" w:type="pct"/>
            <w:hideMark/>
          </w:tcPr>
          <w:p w14:paraId="5D29B324"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23CA4312" w14:textId="30F1C07F" w:rsidR="00A26E9C" w:rsidRPr="0098720C" w:rsidRDefault="00A26E9C" w:rsidP="00A26E9C">
            <w:pPr>
              <w:widowControl/>
              <w:jc w:val="center"/>
              <w:rPr>
                <w:rFonts w:cs="Times New Roman"/>
                <w:sz w:val="24"/>
                <w:szCs w:val="24"/>
              </w:rPr>
            </w:pPr>
            <w:r w:rsidRPr="00A26E9C">
              <w:rPr>
                <w:rFonts w:cs="Times New Roman"/>
                <w:sz w:val="24"/>
                <w:szCs w:val="24"/>
              </w:rPr>
              <w:t>1.50 (1.41, 1.60)</w:t>
            </w:r>
          </w:p>
        </w:tc>
        <w:tc>
          <w:tcPr>
            <w:tcW w:w="1021" w:type="pct"/>
            <w:hideMark/>
          </w:tcPr>
          <w:p w14:paraId="217BDEF6" w14:textId="562AAE9E" w:rsidR="00A26E9C" w:rsidRPr="0098720C" w:rsidRDefault="00A26E9C" w:rsidP="00A26E9C">
            <w:pPr>
              <w:widowControl/>
              <w:jc w:val="center"/>
              <w:rPr>
                <w:rFonts w:cs="Times New Roman"/>
                <w:sz w:val="24"/>
                <w:szCs w:val="24"/>
              </w:rPr>
            </w:pPr>
            <w:r w:rsidRPr="00A26E9C">
              <w:rPr>
                <w:rFonts w:cs="Times New Roman"/>
                <w:sz w:val="24"/>
                <w:szCs w:val="24"/>
              </w:rPr>
              <w:t>1.49 (1.39, 1.60)</w:t>
            </w:r>
          </w:p>
        </w:tc>
        <w:tc>
          <w:tcPr>
            <w:tcW w:w="858" w:type="pct"/>
          </w:tcPr>
          <w:p w14:paraId="2825398B" w14:textId="77777777" w:rsidR="00A26E9C" w:rsidRPr="0098720C" w:rsidRDefault="00A26E9C" w:rsidP="00A26E9C">
            <w:pPr>
              <w:widowControl/>
              <w:jc w:val="center"/>
              <w:rPr>
                <w:rFonts w:cs="Times New Roman"/>
                <w:sz w:val="24"/>
                <w:szCs w:val="24"/>
              </w:rPr>
            </w:pPr>
          </w:p>
        </w:tc>
      </w:tr>
      <w:tr w:rsidR="00A26E9C" w:rsidRPr="0098720C" w14:paraId="21651040" w14:textId="77777777" w:rsidTr="0095684A">
        <w:trPr>
          <w:trHeight w:val="100"/>
        </w:trPr>
        <w:tc>
          <w:tcPr>
            <w:tcW w:w="1022" w:type="pct"/>
            <w:hideMark/>
          </w:tcPr>
          <w:p w14:paraId="7998F887"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Yes</w:t>
            </w:r>
          </w:p>
        </w:tc>
        <w:tc>
          <w:tcPr>
            <w:tcW w:w="963" w:type="pct"/>
            <w:hideMark/>
          </w:tcPr>
          <w:p w14:paraId="7C83551D"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55654653" w14:textId="60381500" w:rsidR="00A26E9C" w:rsidRPr="0098720C" w:rsidRDefault="00A26E9C" w:rsidP="00A26E9C">
            <w:pPr>
              <w:widowControl/>
              <w:jc w:val="center"/>
              <w:rPr>
                <w:rFonts w:cs="Times New Roman"/>
                <w:sz w:val="24"/>
                <w:szCs w:val="24"/>
              </w:rPr>
            </w:pPr>
            <w:r w:rsidRPr="00A26E9C">
              <w:rPr>
                <w:rFonts w:cs="Times New Roman"/>
                <w:sz w:val="24"/>
                <w:szCs w:val="24"/>
              </w:rPr>
              <w:t>1.07 (0.86, 1.33)</w:t>
            </w:r>
          </w:p>
        </w:tc>
        <w:tc>
          <w:tcPr>
            <w:tcW w:w="1021" w:type="pct"/>
            <w:hideMark/>
          </w:tcPr>
          <w:p w14:paraId="2947C3AF" w14:textId="7A546533" w:rsidR="00A26E9C" w:rsidRPr="0098720C" w:rsidRDefault="00A26E9C" w:rsidP="00A26E9C">
            <w:pPr>
              <w:widowControl/>
              <w:jc w:val="center"/>
              <w:rPr>
                <w:rFonts w:cs="Times New Roman"/>
                <w:sz w:val="24"/>
                <w:szCs w:val="24"/>
              </w:rPr>
            </w:pPr>
            <w:r w:rsidRPr="00A26E9C">
              <w:rPr>
                <w:rFonts w:cs="Times New Roman"/>
                <w:sz w:val="24"/>
                <w:szCs w:val="24"/>
              </w:rPr>
              <w:t>1.61 (1.38, 1.87)</w:t>
            </w:r>
          </w:p>
        </w:tc>
        <w:tc>
          <w:tcPr>
            <w:tcW w:w="858" w:type="pct"/>
          </w:tcPr>
          <w:p w14:paraId="412AC8C5" w14:textId="77777777" w:rsidR="00A26E9C" w:rsidRPr="0098720C" w:rsidRDefault="00A26E9C" w:rsidP="00A26E9C">
            <w:pPr>
              <w:widowControl/>
              <w:jc w:val="center"/>
              <w:rPr>
                <w:rFonts w:cs="Times New Roman"/>
                <w:sz w:val="24"/>
                <w:szCs w:val="24"/>
              </w:rPr>
            </w:pPr>
          </w:p>
        </w:tc>
      </w:tr>
      <w:tr w:rsidR="00A26E9C" w:rsidRPr="0098720C" w14:paraId="7950B392" w14:textId="77777777" w:rsidTr="0095684A">
        <w:trPr>
          <w:trHeight w:val="100"/>
        </w:trPr>
        <w:tc>
          <w:tcPr>
            <w:tcW w:w="1022" w:type="pct"/>
            <w:hideMark/>
          </w:tcPr>
          <w:p w14:paraId="3D2D2331" w14:textId="77777777" w:rsidR="00A26E9C" w:rsidRPr="0098720C" w:rsidRDefault="00A26E9C" w:rsidP="00A26E9C">
            <w:pPr>
              <w:widowControl/>
              <w:jc w:val="left"/>
              <w:rPr>
                <w:rFonts w:cs="Times New Roman"/>
                <w:sz w:val="24"/>
                <w:szCs w:val="24"/>
              </w:rPr>
            </w:pPr>
            <w:r w:rsidRPr="0098720C">
              <w:rPr>
                <w:rFonts w:cs="Times New Roman"/>
                <w:sz w:val="24"/>
                <w:szCs w:val="24"/>
              </w:rPr>
              <w:t>Heart failure</w:t>
            </w:r>
          </w:p>
        </w:tc>
        <w:tc>
          <w:tcPr>
            <w:tcW w:w="963" w:type="pct"/>
          </w:tcPr>
          <w:p w14:paraId="07ABF4A2" w14:textId="77777777" w:rsidR="00A26E9C" w:rsidRPr="0098720C" w:rsidRDefault="00A26E9C" w:rsidP="00A26E9C">
            <w:pPr>
              <w:widowControl/>
              <w:jc w:val="center"/>
              <w:rPr>
                <w:rFonts w:cs="Times New Roman"/>
                <w:sz w:val="24"/>
                <w:szCs w:val="24"/>
              </w:rPr>
            </w:pPr>
          </w:p>
        </w:tc>
        <w:tc>
          <w:tcPr>
            <w:tcW w:w="1136" w:type="pct"/>
          </w:tcPr>
          <w:p w14:paraId="6AD4988E" w14:textId="77777777" w:rsidR="00A26E9C" w:rsidRPr="0098720C" w:rsidRDefault="00A26E9C" w:rsidP="00A26E9C">
            <w:pPr>
              <w:widowControl/>
              <w:jc w:val="center"/>
              <w:rPr>
                <w:rFonts w:cs="Times New Roman"/>
                <w:sz w:val="24"/>
                <w:szCs w:val="24"/>
              </w:rPr>
            </w:pPr>
          </w:p>
        </w:tc>
        <w:tc>
          <w:tcPr>
            <w:tcW w:w="1021" w:type="pct"/>
          </w:tcPr>
          <w:p w14:paraId="78ED7824" w14:textId="77777777" w:rsidR="00A26E9C" w:rsidRPr="0098720C" w:rsidRDefault="00A26E9C" w:rsidP="00A26E9C">
            <w:pPr>
              <w:widowControl/>
              <w:jc w:val="center"/>
              <w:rPr>
                <w:rFonts w:cs="Times New Roman"/>
                <w:sz w:val="24"/>
                <w:szCs w:val="24"/>
              </w:rPr>
            </w:pPr>
          </w:p>
        </w:tc>
        <w:tc>
          <w:tcPr>
            <w:tcW w:w="858" w:type="pct"/>
            <w:hideMark/>
          </w:tcPr>
          <w:p w14:paraId="49270752" w14:textId="1B5F3919" w:rsidR="00A26E9C" w:rsidRPr="0098720C" w:rsidRDefault="00A26E9C" w:rsidP="00A26E9C">
            <w:pPr>
              <w:widowControl/>
              <w:jc w:val="center"/>
              <w:rPr>
                <w:rFonts w:cs="Times New Roman"/>
                <w:sz w:val="24"/>
                <w:szCs w:val="24"/>
              </w:rPr>
            </w:pPr>
            <w:r w:rsidRPr="00A26E9C">
              <w:rPr>
                <w:rFonts w:cs="Times New Roman"/>
                <w:sz w:val="24"/>
                <w:szCs w:val="24"/>
              </w:rPr>
              <w:t>0.213</w:t>
            </w:r>
          </w:p>
        </w:tc>
      </w:tr>
      <w:tr w:rsidR="00A26E9C" w:rsidRPr="0098720C" w14:paraId="53957029" w14:textId="77777777" w:rsidTr="0095684A">
        <w:trPr>
          <w:trHeight w:val="100"/>
        </w:trPr>
        <w:tc>
          <w:tcPr>
            <w:tcW w:w="1022" w:type="pct"/>
            <w:hideMark/>
          </w:tcPr>
          <w:p w14:paraId="2805DFA0"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No</w:t>
            </w:r>
          </w:p>
        </w:tc>
        <w:tc>
          <w:tcPr>
            <w:tcW w:w="963" w:type="pct"/>
            <w:hideMark/>
          </w:tcPr>
          <w:p w14:paraId="0460D312"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hideMark/>
          </w:tcPr>
          <w:p w14:paraId="118E1A21" w14:textId="36F3DBAD" w:rsidR="00A26E9C" w:rsidRPr="0098720C" w:rsidRDefault="00A26E9C" w:rsidP="00A26E9C">
            <w:pPr>
              <w:widowControl/>
              <w:jc w:val="center"/>
              <w:rPr>
                <w:rFonts w:cs="Times New Roman"/>
                <w:sz w:val="24"/>
                <w:szCs w:val="24"/>
              </w:rPr>
            </w:pPr>
            <w:r w:rsidRPr="00A26E9C">
              <w:rPr>
                <w:rFonts w:cs="Times New Roman"/>
                <w:sz w:val="24"/>
                <w:szCs w:val="24"/>
              </w:rPr>
              <w:t>1.45 (1.37, 1.55)</w:t>
            </w:r>
          </w:p>
        </w:tc>
        <w:tc>
          <w:tcPr>
            <w:tcW w:w="1021" w:type="pct"/>
            <w:hideMark/>
          </w:tcPr>
          <w:p w14:paraId="138D2D7F" w14:textId="4CBE72FF" w:rsidR="00A26E9C" w:rsidRPr="0098720C" w:rsidRDefault="00A26E9C" w:rsidP="00A26E9C">
            <w:pPr>
              <w:widowControl/>
              <w:jc w:val="center"/>
              <w:rPr>
                <w:rFonts w:cs="Times New Roman"/>
                <w:sz w:val="24"/>
                <w:szCs w:val="24"/>
              </w:rPr>
            </w:pPr>
            <w:r w:rsidRPr="00A26E9C">
              <w:rPr>
                <w:rFonts w:cs="Times New Roman"/>
                <w:sz w:val="24"/>
                <w:szCs w:val="24"/>
              </w:rPr>
              <w:t>1.52 (1.42, 1.62)</w:t>
            </w:r>
          </w:p>
        </w:tc>
        <w:tc>
          <w:tcPr>
            <w:tcW w:w="858" w:type="pct"/>
          </w:tcPr>
          <w:p w14:paraId="2A171BE2" w14:textId="77777777" w:rsidR="00A26E9C" w:rsidRPr="0098720C" w:rsidRDefault="00A26E9C" w:rsidP="00A26E9C">
            <w:pPr>
              <w:widowControl/>
              <w:jc w:val="center"/>
              <w:rPr>
                <w:rFonts w:cs="Times New Roman"/>
                <w:sz w:val="24"/>
                <w:szCs w:val="24"/>
              </w:rPr>
            </w:pPr>
          </w:p>
        </w:tc>
      </w:tr>
      <w:tr w:rsidR="00A26E9C" w:rsidRPr="0098720C" w14:paraId="51A1D6D3" w14:textId="77777777" w:rsidTr="0095684A">
        <w:trPr>
          <w:trHeight w:val="100"/>
        </w:trPr>
        <w:tc>
          <w:tcPr>
            <w:tcW w:w="1022" w:type="pct"/>
            <w:tcBorders>
              <w:top w:val="nil"/>
              <w:left w:val="nil"/>
              <w:bottom w:val="single" w:sz="4" w:space="0" w:color="auto"/>
              <w:right w:val="nil"/>
            </w:tcBorders>
            <w:hideMark/>
          </w:tcPr>
          <w:p w14:paraId="26FCC48A" w14:textId="77777777" w:rsidR="00A26E9C" w:rsidRPr="0098720C" w:rsidRDefault="00A26E9C" w:rsidP="00A26E9C">
            <w:pPr>
              <w:widowControl/>
              <w:ind w:firstLineChars="50" w:firstLine="120"/>
              <w:jc w:val="left"/>
              <w:rPr>
                <w:rFonts w:cs="Times New Roman"/>
                <w:sz w:val="24"/>
                <w:szCs w:val="24"/>
              </w:rPr>
            </w:pPr>
            <w:r w:rsidRPr="0098720C">
              <w:rPr>
                <w:rFonts w:cs="Times New Roman"/>
                <w:sz w:val="24"/>
                <w:szCs w:val="24"/>
              </w:rPr>
              <w:t>Yes</w:t>
            </w:r>
          </w:p>
        </w:tc>
        <w:tc>
          <w:tcPr>
            <w:tcW w:w="963" w:type="pct"/>
            <w:tcBorders>
              <w:top w:val="nil"/>
              <w:left w:val="nil"/>
              <w:bottom w:val="single" w:sz="4" w:space="0" w:color="auto"/>
              <w:right w:val="nil"/>
            </w:tcBorders>
            <w:hideMark/>
          </w:tcPr>
          <w:p w14:paraId="4A0CAE56" w14:textId="77777777" w:rsidR="00A26E9C" w:rsidRPr="0098720C" w:rsidRDefault="00A26E9C" w:rsidP="00A26E9C">
            <w:pPr>
              <w:widowControl/>
              <w:jc w:val="center"/>
              <w:rPr>
                <w:rFonts w:cs="Times New Roman"/>
                <w:sz w:val="24"/>
                <w:szCs w:val="24"/>
              </w:rPr>
            </w:pPr>
            <w:r w:rsidRPr="0098720C">
              <w:rPr>
                <w:rFonts w:cs="Times New Roman"/>
                <w:sz w:val="24"/>
                <w:szCs w:val="24"/>
              </w:rPr>
              <w:t>1.00 [Reference]</w:t>
            </w:r>
          </w:p>
        </w:tc>
        <w:tc>
          <w:tcPr>
            <w:tcW w:w="1136" w:type="pct"/>
            <w:tcBorders>
              <w:top w:val="nil"/>
              <w:left w:val="nil"/>
              <w:bottom w:val="single" w:sz="4" w:space="0" w:color="auto"/>
              <w:right w:val="nil"/>
            </w:tcBorders>
            <w:hideMark/>
          </w:tcPr>
          <w:p w14:paraId="6388E8AA" w14:textId="7C86776D" w:rsidR="00A26E9C" w:rsidRPr="0098720C" w:rsidRDefault="00A26E9C" w:rsidP="00A26E9C">
            <w:pPr>
              <w:widowControl/>
              <w:jc w:val="center"/>
              <w:rPr>
                <w:rFonts w:cs="Times New Roman"/>
                <w:sz w:val="24"/>
                <w:szCs w:val="24"/>
              </w:rPr>
            </w:pPr>
            <w:r w:rsidRPr="00A26E9C">
              <w:rPr>
                <w:rFonts w:cs="Times New Roman"/>
                <w:sz w:val="24"/>
                <w:szCs w:val="24"/>
              </w:rPr>
              <w:t>8.50 (1.22, 59.46)</w:t>
            </w:r>
          </w:p>
        </w:tc>
        <w:tc>
          <w:tcPr>
            <w:tcW w:w="1021" w:type="pct"/>
            <w:tcBorders>
              <w:top w:val="nil"/>
              <w:left w:val="nil"/>
              <w:bottom w:val="single" w:sz="4" w:space="0" w:color="auto"/>
              <w:right w:val="nil"/>
            </w:tcBorders>
            <w:hideMark/>
          </w:tcPr>
          <w:p w14:paraId="1652B048" w14:textId="2358C03A" w:rsidR="00A26E9C" w:rsidRPr="0098720C" w:rsidRDefault="00A26E9C" w:rsidP="00A26E9C">
            <w:pPr>
              <w:widowControl/>
              <w:jc w:val="center"/>
              <w:rPr>
                <w:rFonts w:cs="Times New Roman"/>
                <w:sz w:val="24"/>
                <w:szCs w:val="24"/>
              </w:rPr>
            </w:pPr>
            <w:r w:rsidRPr="00A26E9C">
              <w:rPr>
                <w:rFonts w:cs="Times New Roman"/>
                <w:sz w:val="24"/>
                <w:szCs w:val="24"/>
              </w:rPr>
              <w:t>2.44 (0.43, 13.76)</w:t>
            </w:r>
          </w:p>
        </w:tc>
        <w:tc>
          <w:tcPr>
            <w:tcW w:w="858" w:type="pct"/>
            <w:tcBorders>
              <w:top w:val="nil"/>
              <w:left w:val="nil"/>
              <w:bottom w:val="single" w:sz="4" w:space="0" w:color="auto"/>
              <w:right w:val="nil"/>
            </w:tcBorders>
          </w:tcPr>
          <w:p w14:paraId="7D416A8E" w14:textId="77777777" w:rsidR="00A26E9C" w:rsidRPr="0098720C" w:rsidRDefault="00A26E9C" w:rsidP="00A26E9C">
            <w:pPr>
              <w:widowControl/>
              <w:jc w:val="center"/>
              <w:rPr>
                <w:rFonts w:cs="Times New Roman"/>
                <w:sz w:val="24"/>
                <w:szCs w:val="24"/>
              </w:rPr>
            </w:pPr>
          </w:p>
        </w:tc>
      </w:tr>
    </w:tbl>
    <w:p w14:paraId="48BB45A0" w14:textId="77777777" w:rsidR="00553495" w:rsidRDefault="00553495" w:rsidP="00553495">
      <w:pPr>
        <w:rPr>
          <w:rFonts w:cs="Times New Roman"/>
          <w:bCs w:val="0"/>
          <w:sz w:val="24"/>
          <w:szCs w:val="24"/>
        </w:rPr>
      </w:pPr>
    </w:p>
    <w:p w14:paraId="092963EA" w14:textId="3E8F8626" w:rsidR="0098720C" w:rsidRDefault="00553495" w:rsidP="00553495">
      <w:pPr>
        <w:rPr>
          <w:rFonts w:cs="Times New Roman"/>
          <w:bCs w:val="0"/>
          <w:sz w:val="24"/>
          <w:szCs w:val="24"/>
        </w:rPr>
      </w:pPr>
      <w:r>
        <w:rPr>
          <w:rFonts w:cs="Times New Roman"/>
          <w:bCs w:val="0"/>
          <w:sz w:val="24"/>
          <w:szCs w:val="24"/>
        </w:rPr>
        <w:t xml:space="preserve">The analysis was performed in </w:t>
      </w:r>
      <w:r w:rsidR="003351CA">
        <w:rPr>
          <w:rFonts w:cs="Times New Roman"/>
          <w:bCs w:val="0"/>
          <w:sz w:val="24"/>
          <w:szCs w:val="24"/>
        </w:rPr>
        <w:t>fully adjusted model</w:t>
      </w:r>
      <w:r>
        <w:rPr>
          <w:rFonts w:cs="Times New Roman"/>
          <w:bCs w:val="0"/>
          <w:sz w:val="24"/>
          <w:szCs w:val="24"/>
        </w:rPr>
        <w:t xml:space="preserve"> (age, male, BMI, ethnicity, sun exposure time, Townsend deprivation index, university degree, physical activity, smoking status, alcohol consumption status, healthy diet score, healthy sleep score, history of cancer, history of heart failure and history of dyslipidemia, and PRS of </w:t>
      </w:r>
      <w:r w:rsidR="00A26E9C" w:rsidRPr="00A26E9C">
        <w:rPr>
          <w:rFonts w:cs="Times New Roman"/>
          <w:bCs w:val="0"/>
          <w:sz w:val="24"/>
          <w:szCs w:val="24"/>
        </w:rPr>
        <w:t>cardiovascular disease</w:t>
      </w:r>
      <w:r>
        <w:rPr>
          <w:rFonts w:cs="Times New Roman"/>
          <w:bCs w:val="0"/>
          <w:sz w:val="24"/>
          <w:szCs w:val="24"/>
        </w:rPr>
        <w:t>).</w:t>
      </w:r>
    </w:p>
    <w:p w14:paraId="7B943668" w14:textId="77777777" w:rsidR="00883A96" w:rsidRDefault="00883A96" w:rsidP="00883A96">
      <w:pPr>
        <w:rPr>
          <w:rFonts w:cs="Times New Roman"/>
          <w:bCs w:val="0"/>
          <w:sz w:val="24"/>
          <w:szCs w:val="24"/>
        </w:rPr>
      </w:pPr>
    </w:p>
    <w:p w14:paraId="45118762" w14:textId="77777777" w:rsidR="00883A96" w:rsidRDefault="00883A96" w:rsidP="00883A96">
      <w:pPr>
        <w:widowControl/>
        <w:jc w:val="left"/>
        <w:rPr>
          <w:rFonts w:cs="Times New Roman"/>
          <w:bCs w:val="0"/>
          <w:sz w:val="24"/>
          <w:szCs w:val="24"/>
        </w:rPr>
      </w:pPr>
      <w:r>
        <w:rPr>
          <w:rFonts w:cs="Times New Roman"/>
          <w:bCs w:val="0"/>
          <w:sz w:val="24"/>
          <w:szCs w:val="24"/>
        </w:rPr>
        <w:br w:type="page"/>
      </w:r>
    </w:p>
    <w:bookmarkEnd w:id="16"/>
    <w:p w14:paraId="5B2CABDB" w14:textId="416EDFF7" w:rsidR="00403229" w:rsidRPr="00444BCF" w:rsidRDefault="00403229" w:rsidP="00E90A8F">
      <w:pPr>
        <w:widowControl/>
        <w:jc w:val="left"/>
        <w:rPr>
          <w:rFonts w:cs="Times New Roman"/>
          <w:b/>
          <w:bCs w:val="0"/>
          <w:sz w:val="24"/>
          <w:szCs w:val="24"/>
        </w:rPr>
        <w:sectPr w:rsidR="00403229" w:rsidRPr="00444BCF" w:rsidSect="00A85B0F">
          <w:pgSz w:w="16838" w:h="11906" w:orient="landscape"/>
          <w:pgMar w:top="1797" w:right="1440" w:bottom="1797" w:left="1440" w:header="851" w:footer="992" w:gutter="0"/>
          <w:cols w:space="425"/>
          <w:docGrid w:linePitch="312"/>
        </w:sectPr>
      </w:pPr>
    </w:p>
    <w:p w14:paraId="7F79D289" w14:textId="76CA8A40" w:rsidR="00E90A8F" w:rsidRDefault="00235F56" w:rsidP="00E90A8F">
      <w:pPr>
        <w:widowControl/>
        <w:jc w:val="left"/>
        <w:rPr>
          <w:rFonts w:cs="Times New Roman"/>
          <w:b/>
          <w:bCs w:val="0"/>
          <w:sz w:val="24"/>
          <w:szCs w:val="24"/>
        </w:rPr>
      </w:pPr>
      <w:r w:rsidRPr="00CE6025">
        <w:rPr>
          <w:rFonts w:cs="Times New Roman"/>
          <w:b/>
          <w:bCs w:val="0"/>
          <w:sz w:val="24"/>
          <w:szCs w:val="24"/>
        </w:rPr>
        <w:lastRenderedPageBreak/>
        <w:t xml:space="preserve">Supplementary </w:t>
      </w:r>
      <w:r w:rsidR="00563175">
        <w:rPr>
          <w:rFonts w:cs="Times New Roman"/>
          <w:b/>
          <w:bCs w:val="0"/>
          <w:sz w:val="24"/>
          <w:szCs w:val="24"/>
        </w:rPr>
        <w:t xml:space="preserve">Table  </w:t>
      </w:r>
      <w:r w:rsidR="006C1E9E" w:rsidRPr="00CE6025">
        <w:rPr>
          <w:rFonts w:cs="Times New Roman"/>
          <w:b/>
          <w:bCs w:val="0"/>
          <w:sz w:val="24"/>
          <w:szCs w:val="24"/>
        </w:rPr>
        <w:t xml:space="preserve"> </w:t>
      </w:r>
      <w:r w:rsidR="00E00C78">
        <w:rPr>
          <w:rFonts w:cs="Times New Roman" w:hint="eastAsia"/>
          <w:b/>
          <w:bCs w:val="0"/>
          <w:sz w:val="24"/>
          <w:szCs w:val="24"/>
        </w:rPr>
        <w:t>2</w:t>
      </w:r>
      <w:r w:rsidR="00664B9E">
        <w:rPr>
          <w:rFonts w:cs="Times New Roman" w:hint="eastAsia"/>
          <w:b/>
          <w:bCs w:val="0"/>
          <w:sz w:val="24"/>
          <w:szCs w:val="24"/>
        </w:rPr>
        <w:t>7</w:t>
      </w:r>
      <w:r w:rsidR="0035635F">
        <w:rPr>
          <w:rFonts w:cs="Times New Roman" w:hint="eastAsia"/>
          <w:b/>
          <w:bCs w:val="0"/>
          <w:sz w:val="24"/>
          <w:szCs w:val="24"/>
        </w:rPr>
        <w:t>.</w:t>
      </w:r>
      <w:r w:rsidR="006C1E9E" w:rsidRPr="00CE6025">
        <w:rPr>
          <w:rFonts w:cs="Times New Roman"/>
          <w:b/>
          <w:bCs w:val="0"/>
          <w:sz w:val="24"/>
          <w:szCs w:val="24"/>
        </w:rPr>
        <w:t xml:space="preserve"> </w:t>
      </w:r>
      <w:r w:rsidR="008E04D0" w:rsidRPr="008E04D0">
        <w:rPr>
          <w:rFonts w:cs="Times New Roman"/>
          <w:b/>
          <w:bCs w:val="0"/>
          <w:sz w:val="24"/>
          <w:szCs w:val="24"/>
        </w:rPr>
        <w:t>Long-term events for patients with normoglycemia, T2DM and prediabetes using ADA criteria or WHO/IEC criteria</w:t>
      </w:r>
      <w:r w:rsidR="006C1E9E" w:rsidRPr="00CE6025">
        <w:rPr>
          <w:rFonts w:cs="Times New Roman"/>
          <w:b/>
          <w:bCs w:val="0"/>
          <w:sz w:val="24"/>
          <w:szCs w:val="24"/>
        </w:rPr>
        <w:t xml:space="preserve"> after excluding those </w:t>
      </w:r>
      <w:r w:rsidR="00E90A8F" w:rsidRPr="00CE6025">
        <w:rPr>
          <w:rFonts w:cs="Times New Roman"/>
          <w:b/>
          <w:bCs w:val="0"/>
          <w:sz w:val="24"/>
          <w:szCs w:val="24"/>
        </w:rPr>
        <w:t>occurring outcomes within the first year</w:t>
      </w:r>
      <w:r w:rsidR="00D6753B" w:rsidRPr="00CE6025">
        <w:rPr>
          <w:rFonts w:cs="Times New Roman"/>
          <w:b/>
          <w:bCs w:val="0"/>
          <w:sz w:val="24"/>
          <w:szCs w:val="24"/>
        </w:rPr>
        <w:t xml:space="preserve"> </w:t>
      </w:r>
      <w:r w:rsidR="00912B90" w:rsidRPr="00CE6025">
        <w:rPr>
          <w:rFonts w:cs="Times New Roman" w:hint="eastAsia"/>
          <w:b/>
          <w:bCs w:val="0"/>
          <w:kern w:val="0"/>
          <w:sz w:val="24"/>
          <w:szCs w:val="24"/>
        </w:rPr>
        <w:t>i</w:t>
      </w:r>
      <w:r w:rsidR="00912B90" w:rsidRPr="00CE6025">
        <w:rPr>
          <w:rFonts w:cs="Times New Roman"/>
          <w:b/>
          <w:bCs w:val="0"/>
          <w:kern w:val="0"/>
          <w:sz w:val="24"/>
          <w:szCs w:val="24"/>
        </w:rPr>
        <w:t>n the UKB cohort</w:t>
      </w:r>
      <w:r w:rsidR="00912B90" w:rsidRPr="00CE6025">
        <w:rPr>
          <w:rFonts w:cs="Times New Roman"/>
          <w:b/>
          <w:bCs w:val="0"/>
          <w:sz w:val="24"/>
          <w:szCs w:val="24"/>
        </w:rPr>
        <w:t xml:space="preserve"> </w:t>
      </w:r>
      <w:r w:rsidR="00D6753B" w:rsidRPr="00CE6025">
        <w:rPr>
          <w:rFonts w:cs="Times New Roman"/>
          <w:b/>
          <w:bCs w:val="0"/>
          <w:sz w:val="24"/>
          <w:szCs w:val="24"/>
        </w:rPr>
        <w:t>(n =</w:t>
      </w:r>
      <w:r w:rsidR="0060321E">
        <w:rPr>
          <w:rFonts w:cs="Times New Roman" w:hint="eastAsia"/>
          <w:b/>
          <w:bCs w:val="0"/>
          <w:sz w:val="24"/>
          <w:szCs w:val="24"/>
        </w:rPr>
        <w:t>276</w:t>
      </w:r>
      <w:r w:rsidR="00D6753B" w:rsidRPr="00CE6025">
        <w:rPr>
          <w:rFonts w:cs="Times New Roman"/>
          <w:b/>
          <w:bCs w:val="0"/>
          <w:sz w:val="24"/>
          <w:szCs w:val="24"/>
        </w:rPr>
        <w:t>,</w:t>
      </w:r>
      <w:r w:rsidR="00951708" w:rsidRPr="00CE6025">
        <w:rPr>
          <w:rFonts w:cs="Times New Roman" w:hint="eastAsia"/>
          <w:b/>
          <w:bCs w:val="0"/>
          <w:sz w:val="24"/>
          <w:szCs w:val="24"/>
        </w:rPr>
        <w:t>0</w:t>
      </w:r>
      <w:r w:rsidR="0060321E">
        <w:rPr>
          <w:rFonts w:cs="Times New Roman" w:hint="eastAsia"/>
          <w:b/>
          <w:bCs w:val="0"/>
          <w:sz w:val="24"/>
          <w:szCs w:val="24"/>
        </w:rPr>
        <w:t>79</w:t>
      </w:r>
      <w:r w:rsidR="00D6753B" w:rsidRPr="00CE6025">
        <w:rPr>
          <w:rFonts w:cs="Times New Roman"/>
          <w:b/>
          <w:bCs w:val="0"/>
          <w:sz w:val="24"/>
          <w:szCs w:val="24"/>
        </w:rPr>
        <w:t>)</w:t>
      </w:r>
      <w:bookmarkStart w:id="20" w:name="_Hlk157192376"/>
      <w:r w:rsidR="00961984">
        <w:rPr>
          <w:rFonts w:cs="Times New Roman" w:hint="eastAsia"/>
          <w:b/>
          <w:bCs w:val="0"/>
          <w:sz w:val="24"/>
          <w:szCs w:val="24"/>
        </w:rPr>
        <w:t>.</w:t>
      </w:r>
    </w:p>
    <w:p w14:paraId="274CEF32" w14:textId="77777777" w:rsidR="008E04D0" w:rsidRPr="00CE6025" w:rsidRDefault="008E04D0" w:rsidP="00E90A8F">
      <w:pPr>
        <w:widowControl/>
        <w:jc w:val="left"/>
        <w:rPr>
          <w:rFonts w:cs="Times New Roman"/>
          <w:kern w:val="0"/>
          <w:sz w:val="20"/>
          <w:szCs w:val="20"/>
        </w:rPr>
      </w:pPr>
    </w:p>
    <w:bookmarkEnd w:id="20"/>
    <w:tbl>
      <w:tblPr>
        <w:tblStyle w:val="af2"/>
        <w:tblW w:w="5000" w:type="pct"/>
        <w:tblLook w:val="04A0" w:firstRow="1" w:lastRow="0" w:firstColumn="1" w:lastColumn="0" w:noHBand="0" w:noVBand="1"/>
      </w:tblPr>
      <w:tblGrid>
        <w:gridCol w:w="3495"/>
        <w:gridCol w:w="2803"/>
        <w:gridCol w:w="2381"/>
        <w:gridCol w:w="1270"/>
        <w:gridCol w:w="299"/>
        <w:gridCol w:w="2443"/>
        <w:gridCol w:w="1267"/>
      </w:tblGrid>
      <w:tr w:rsidR="008E04D0" w:rsidRPr="008E04D0" w14:paraId="7494F584" w14:textId="77777777" w:rsidTr="0001436E">
        <w:trPr>
          <w:cnfStyle w:val="100000000000" w:firstRow="1" w:lastRow="0" w:firstColumn="0" w:lastColumn="0" w:oddVBand="0" w:evenVBand="0" w:oddHBand="0" w:evenHBand="0" w:firstRowFirstColumn="0" w:firstRowLastColumn="0" w:lastRowFirstColumn="0" w:lastRowLastColumn="0"/>
          <w:trHeight w:val="191"/>
        </w:trPr>
        <w:tc>
          <w:tcPr>
            <w:tcW w:w="1252" w:type="pct"/>
            <w:vMerge w:val="restart"/>
            <w:tcBorders>
              <w:top w:val="single" w:sz="4" w:space="0" w:color="auto"/>
              <w:bottom w:val="single" w:sz="4" w:space="0" w:color="auto"/>
            </w:tcBorders>
            <w:hideMark/>
          </w:tcPr>
          <w:p w14:paraId="0F0B3DD2" w14:textId="77777777" w:rsidR="008E04D0" w:rsidRPr="008E04D0" w:rsidRDefault="008E04D0" w:rsidP="008E04D0">
            <w:pPr>
              <w:jc w:val="center"/>
              <w:rPr>
                <w:rFonts w:cs="Times New Roman"/>
                <w:sz w:val="24"/>
                <w:szCs w:val="24"/>
                <w14:ligatures w14:val="standardContextual"/>
              </w:rPr>
            </w:pPr>
          </w:p>
          <w:p w14:paraId="3D4F5D75" w14:textId="77777777" w:rsidR="008E04D0" w:rsidRPr="008E04D0" w:rsidRDefault="008E04D0" w:rsidP="008E04D0">
            <w:pPr>
              <w:jc w:val="center"/>
              <w:rPr>
                <w:rFonts w:cs="Times New Roman"/>
                <w:sz w:val="24"/>
                <w:szCs w:val="24"/>
                <w14:ligatures w14:val="standardContextual"/>
              </w:rPr>
            </w:pPr>
          </w:p>
        </w:tc>
        <w:tc>
          <w:tcPr>
            <w:tcW w:w="1004" w:type="pct"/>
            <w:tcBorders>
              <w:top w:val="single" w:sz="4" w:space="0" w:color="auto"/>
            </w:tcBorders>
            <w:hideMark/>
          </w:tcPr>
          <w:p w14:paraId="28C125E0" w14:textId="77777777" w:rsidR="008E04D0" w:rsidRPr="008E04D0" w:rsidRDefault="008E04D0" w:rsidP="008E04D0">
            <w:pPr>
              <w:jc w:val="center"/>
              <w:rPr>
                <w:rFonts w:cs="Times New Roman"/>
                <w:sz w:val="24"/>
                <w:szCs w:val="24"/>
                <w14:ligatures w14:val="standardContextual"/>
              </w:rPr>
            </w:pPr>
            <w:r w:rsidRPr="008E04D0">
              <w:rPr>
                <w:rFonts w:cs="Times New Roman"/>
                <w:sz w:val="24"/>
                <w:szCs w:val="24"/>
                <w14:ligatures w14:val="standardContextual"/>
              </w:rPr>
              <w:t>Cases/Person-years</w:t>
            </w:r>
          </w:p>
        </w:tc>
        <w:tc>
          <w:tcPr>
            <w:tcW w:w="1308" w:type="pct"/>
            <w:gridSpan w:val="2"/>
            <w:tcBorders>
              <w:top w:val="single" w:sz="4" w:space="0" w:color="auto"/>
              <w:bottom w:val="single" w:sz="4" w:space="0" w:color="auto"/>
            </w:tcBorders>
            <w:hideMark/>
          </w:tcPr>
          <w:p w14:paraId="14D6CA16" w14:textId="77777777" w:rsidR="008E04D0" w:rsidRPr="008E04D0" w:rsidRDefault="008E04D0" w:rsidP="008E04D0">
            <w:pPr>
              <w:jc w:val="center"/>
              <w:rPr>
                <w:rFonts w:cs="Times New Roman"/>
                <w:sz w:val="24"/>
                <w:szCs w:val="24"/>
                <w14:ligatures w14:val="standardContextual"/>
              </w:rPr>
            </w:pPr>
            <w:r w:rsidRPr="008E04D0">
              <w:rPr>
                <w:rFonts w:cs="Times New Roman"/>
                <w:sz w:val="24"/>
                <w:szCs w:val="24"/>
                <w14:ligatures w14:val="standardContextual"/>
              </w:rPr>
              <w:t>Normal as ref</w:t>
            </w:r>
          </w:p>
        </w:tc>
        <w:tc>
          <w:tcPr>
            <w:tcW w:w="1436" w:type="pct"/>
            <w:gridSpan w:val="3"/>
            <w:tcBorders>
              <w:top w:val="single" w:sz="4" w:space="0" w:color="auto"/>
              <w:bottom w:val="single" w:sz="4" w:space="0" w:color="auto"/>
            </w:tcBorders>
          </w:tcPr>
          <w:p w14:paraId="0F135AF4" w14:textId="77777777" w:rsidR="008E04D0" w:rsidRPr="008E04D0" w:rsidRDefault="008E04D0" w:rsidP="008E04D0">
            <w:pPr>
              <w:jc w:val="center"/>
              <w:rPr>
                <w:rFonts w:cs="Times New Roman"/>
                <w:sz w:val="24"/>
                <w:szCs w:val="24"/>
                <w14:ligatures w14:val="standardContextual"/>
              </w:rPr>
            </w:pPr>
            <w:r w:rsidRPr="008E04D0">
              <w:rPr>
                <w:rFonts w:cs="Times New Roman"/>
                <w:sz w:val="24"/>
                <w:szCs w:val="24"/>
                <w14:ligatures w14:val="standardContextual"/>
              </w:rPr>
              <w:t>Prediabetes as ref</w:t>
            </w:r>
          </w:p>
        </w:tc>
      </w:tr>
      <w:tr w:rsidR="008E04D0" w:rsidRPr="008E04D0" w14:paraId="55132F38" w14:textId="77777777" w:rsidTr="0001436E">
        <w:trPr>
          <w:trHeight w:val="191"/>
        </w:trPr>
        <w:tc>
          <w:tcPr>
            <w:tcW w:w="1252" w:type="pct"/>
            <w:vMerge/>
            <w:tcBorders>
              <w:top w:val="nil"/>
              <w:bottom w:val="single" w:sz="4" w:space="0" w:color="auto"/>
              <w:right w:val="nil"/>
            </w:tcBorders>
            <w:hideMark/>
          </w:tcPr>
          <w:p w14:paraId="119BAF9C" w14:textId="77777777" w:rsidR="008E04D0" w:rsidRPr="008E04D0" w:rsidRDefault="008E04D0" w:rsidP="008E04D0">
            <w:pPr>
              <w:spacing w:line="360" w:lineRule="exact"/>
              <w:jc w:val="center"/>
              <w:rPr>
                <w:rFonts w:cs="Times New Roman"/>
                <w:sz w:val="24"/>
                <w:szCs w:val="24"/>
                <w14:ligatures w14:val="standardContextual"/>
              </w:rPr>
            </w:pPr>
          </w:p>
        </w:tc>
        <w:tc>
          <w:tcPr>
            <w:tcW w:w="1004" w:type="pct"/>
            <w:tcBorders>
              <w:top w:val="single" w:sz="6" w:space="0" w:color="auto"/>
              <w:left w:val="nil"/>
              <w:bottom w:val="single" w:sz="4" w:space="0" w:color="auto"/>
            </w:tcBorders>
            <w:hideMark/>
          </w:tcPr>
          <w:p w14:paraId="1CACA175" w14:textId="77777777" w:rsidR="008E04D0" w:rsidRPr="008E04D0" w:rsidRDefault="008E04D0" w:rsidP="008E04D0">
            <w:pPr>
              <w:spacing w:line="360" w:lineRule="exact"/>
              <w:jc w:val="center"/>
              <w:rPr>
                <w:rFonts w:cs="Times New Roman"/>
                <w:sz w:val="24"/>
                <w:szCs w:val="24"/>
                <w14:ligatures w14:val="standardContextual"/>
              </w:rPr>
            </w:pPr>
          </w:p>
        </w:tc>
        <w:tc>
          <w:tcPr>
            <w:tcW w:w="853" w:type="pct"/>
            <w:tcBorders>
              <w:top w:val="single" w:sz="4" w:space="0" w:color="auto"/>
              <w:bottom w:val="single" w:sz="4" w:space="0" w:color="auto"/>
            </w:tcBorders>
            <w:hideMark/>
          </w:tcPr>
          <w:p w14:paraId="25BAB84F" w14:textId="77777777" w:rsidR="008E04D0" w:rsidRPr="008E04D0" w:rsidRDefault="008E04D0" w:rsidP="008E04D0">
            <w:pPr>
              <w:spacing w:line="360" w:lineRule="exact"/>
              <w:jc w:val="center"/>
              <w:rPr>
                <w:rFonts w:cs="Times New Roman"/>
                <w:sz w:val="24"/>
                <w:szCs w:val="24"/>
                <w14:ligatures w14:val="standardContextual"/>
              </w:rPr>
            </w:pPr>
            <w:r w:rsidRPr="008E04D0">
              <w:rPr>
                <w:rFonts w:cs="Times New Roman"/>
                <w:sz w:val="24"/>
                <w:szCs w:val="24"/>
                <w14:ligatures w14:val="standardContextual"/>
              </w:rPr>
              <w:t>HR (95% CI)</w:t>
            </w:r>
          </w:p>
        </w:tc>
        <w:tc>
          <w:tcPr>
            <w:tcW w:w="455" w:type="pct"/>
            <w:tcBorders>
              <w:top w:val="single" w:sz="4" w:space="0" w:color="auto"/>
              <w:bottom w:val="single" w:sz="4" w:space="0" w:color="auto"/>
            </w:tcBorders>
            <w:hideMark/>
          </w:tcPr>
          <w:p w14:paraId="073D6806" w14:textId="77777777" w:rsidR="008E04D0" w:rsidRPr="008E04D0" w:rsidRDefault="008E04D0" w:rsidP="008E04D0">
            <w:pPr>
              <w:spacing w:line="360" w:lineRule="exact"/>
              <w:jc w:val="center"/>
              <w:rPr>
                <w:rFonts w:cs="Times New Roman"/>
                <w:sz w:val="24"/>
                <w:szCs w:val="24"/>
                <w14:ligatures w14:val="standardContextual"/>
              </w:rPr>
            </w:pPr>
            <w:r w:rsidRPr="008E04D0">
              <w:rPr>
                <w:rFonts w:cs="Times New Roman" w:hint="eastAsia"/>
                <w:i/>
                <w:iCs/>
                <w:sz w:val="24"/>
                <w:szCs w:val="24"/>
                <w14:ligatures w14:val="standardContextual"/>
              </w:rPr>
              <w:t>P</w:t>
            </w:r>
            <w:r w:rsidRPr="008E04D0">
              <w:rPr>
                <w:rFonts w:cs="Times New Roman" w:hint="eastAsia"/>
                <w:sz w:val="24"/>
                <w:szCs w:val="24"/>
                <w14:ligatures w14:val="standardContextual"/>
              </w:rPr>
              <w:t xml:space="preserve"> value</w:t>
            </w:r>
          </w:p>
        </w:tc>
        <w:tc>
          <w:tcPr>
            <w:tcW w:w="107" w:type="pct"/>
            <w:tcBorders>
              <w:top w:val="single" w:sz="4" w:space="0" w:color="auto"/>
              <w:bottom w:val="single" w:sz="4" w:space="0" w:color="auto"/>
            </w:tcBorders>
          </w:tcPr>
          <w:p w14:paraId="59CC5FEE" w14:textId="77777777" w:rsidR="008E04D0" w:rsidRPr="008E04D0" w:rsidRDefault="008E04D0" w:rsidP="008E04D0">
            <w:pPr>
              <w:spacing w:line="360" w:lineRule="exact"/>
              <w:jc w:val="center"/>
              <w:rPr>
                <w:rFonts w:cs="Times New Roman"/>
                <w:sz w:val="24"/>
                <w:szCs w:val="24"/>
                <w14:ligatures w14:val="standardContextual"/>
              </w:rPr>
            </w:pPr>
          </w:p>
        </w:tc>
        <w:tc>
          <w:tcPr>
            <w:tcW w:w="875" w:type="pct"/>
            <w:tcBorders>
              <w:top w:val="single" w:sz="4" w:space="0" w:color="auto"/>
              <w:bottom w:val="single" w:sz="4" w:space="0" w:color="auto"/>
            </w:tcBorders>
          </w:tcPr>
          <w:p w14:paraId="10891EAE" w14:textId="77777777" w:rsidR="008E04D0" w:rsidRPr="008E04D0" w:rsidRDefault="008E04D0" w:rsidP="008E04D0">
            <w:pPr>
              <w:spacing w:line="360" w:lineRule="exact"/>
              <w:jc w:val="center"/>
              <w:rPr>
                <w:rFonts w:cs="Times New Roman"/>
                <w:sz w:val="24"/>
                <w:szCs w:val="24"/>
                <w14:ligatures w14:val="standardContextual"/>
              </w:rPr>
            </w:pPr>
            <w:r w:rsidRPr="008E04D0">
              <w:rPr>
                <w:rFonts w:cs="Times New Roman"/>
                <w:sz w:val="24"/>
                <w:szCs w:val="24"/>
                <w14:ligatures w14:val="standardContextual"/>
              </w:rPr>
              <w:t>HR (95% CI)</w:t>
            </w:r>
          </w:p>
        </w:tc>
        <w:tc>
          <w:tcPr>
            <w:tcW w:w="454" w:type="pct"/>
            <w:tcBorders>
              <w:top w:val="single" w:sz="4" w:space="0" w:color="auto"/>
              <w:bottom w:val="single" w:sz="4" w:space="0" w:color="auto"/>
            </w:tcBorders>
          </w:tcPr>
          <w:p w14:paraId="776ABE4B" w14:textId="77777777" w:rsidR="008E04D0" w:rsidRPr="008E04D0" w:rsidRDefault="008E04D0" w:rsidP="008E04D0">
            <w:pPr>
              <w:spacing w:line="360" w:lineRule="exact"/>
              <w:jc w:val="center"/>
              <w:rPr>
                <w:rFonts w:cs="Times New Roman"/>
                <w:color w:val="000000"/>
                <w:sz w:val="24"/>
                <w:szCs w:val="24"/>
                <w14:ligatures w14:val="standardContextual"/>
              </w:rPr>
            </w:pPr>
            <w:r w:rsidRPr="008E04D0">
              <w:rPr>
                <w:rFonts w:cs="Times New Roman" w:hint="eastAsia"/>
                <w:i/>
                <w:iCs/>
                <w:sz w:val="24"/>
                <w:szCs w:val="24"/>
                <w14:ligatures w14:val="standardContextual"/>
              </w:rPr>
              <w:t>P</w:t>
            </w:r>
            <w:r w:rsidRPr="008E04D0">
              <w:rPr>
                <w:rFonts w:cs="Times New Roman" w:hint="eastAsia"/>
                <w:sz w:val="24"/>
                <w:szCs w:val="24"/>
                <w14:ligatures w14:val="standardContextual"/>
              </w:rPr>
              <w:t xml:space="preserve"> value</w:t>
            </w:r>
          </w:p>
        </w:tc>
      </w:tr>
      <w:tr w:rsidR="008E04D0" w:rsidRPr="008E04D0" w14:paraId="2FBFE768" w14:textId="77777777" w:rsidTr="0001436E">
        <w:trPr>
          <w:trHeight w:val="327"/>
        </w:trPr>
        <w:tc>
          <w:tcPr>
            <w:tcW w:w="1252" w:type="pct"/>
            <w:tcBorders>
              <w:top w:val="single" w:sz="4" w:space="0" w:color="auto"/>
            </w:tcBorders>
            <w:hideMark/>
          </w:tcPr>
          <w:p w14:paraId="5C074771" w14:textId="77777777" w:rsidR="008E04D0" w:rsidRPr="008E04D0" w:rsidRDefault="008E04D0" w:rsidP="008E04D0">
            <w:pPr>
              <w:spacing w:line="360" w:lineRule="exact"/>
              <w:jc w:val="left"/>
              <w:rPr>
                <w:rFonts w:cs="Times New Roman"/>
                <w:b/>
                <w:sz w:val="24"/>
                <w:szCs w:val="24"/>
                <w14:ligatures w14:val="standardContextual"/>
              </w:rPr>
            </w:pPr>
            <w:r w:rsidRPr="008E04D0">
              <w:rPr>
                <w:rFonts w:cs="Times New Roman"/>
                <w:b/>
                <w:sz w:val="24"/>
                <w:szCs w:val="24"/>
                <w14:ligatures w14:val="standardContextual"/>
              </w:rPr>
              <w:t>Cardiovascular disease</w:t>
            </w:r>
          </w:p>
        </w:tc>
        <w:tc>
          <w:tcPr>
            <w:tcW w:w="1004" w:type="pct"/>
            <w:tcBorders>
              <w:top w:val="single" w:sz="4" w:space="0" w:color="auto"/>
            </w:tcBorders>
            <w:hideMark/>
          </w:tcPr>
          <w:p w14:paraId="1E4C9A90" w14:textId="77777777" w:rsidR="008E04D0" w:rsidRPr="008E04D0" w:rsidRDefault="008E04D0" w:rsidP="008E04D0">
            <w:pPr>
              <w:spacing w:line="360" w:lineRule="exact"/>
              <w:jc w:val="center"/>
              <w:rPr>
                <w:rFonts w:cs="Times New Roman"/>
                <w:sz w:val="24"/>
                <w:szCs w:val="24"/>
                <w14:ligatures w14:val="standardContextual"/>
              </w:rPr>
            </w:pPr>
          </w:p>
        </w:tc>
        <w:tc>
          <w:tcPr>
            <w:tcW w:w="853" w:type="pct"/>
            <w:tcBorders>
              <w:top w:val="single" w:sz="4" w:space="0" w:color="auto"/>
            </w:tcBorders>
            <w:hideMark/>
          </w:tcPr>
          <w:p w14:paraId="7BD237FD" w14:textId="77777777" w:rsidR="008E04D0" w:rsidRPr="008E04D0" w:rsidRDefault="008E04D0" w:rsidP="008E04D0">
            <w:pPr>
              <w:spacing w:line="360" w:lineRule="exact"/>
              <w:jc w:val="center"/>
              <w:rPr>
                <w:rFonts w:cs="Times New Roman"/>
                <w:sz w:val="24"/>
                <w:szCs w:val="24"/>
                <w14:ligatures w14:val="standardContextual"/>
              </w:rPr>
            </w:pPr>
          </w:p>
        </w:tc>
        <w:tc>
          <w:tcPr>
            <w:tcW w:w="455" w:type="pct"/>
            <w:tcBorders>
              <w:top w:val="single" w:sz="4" w:space="0" w:color="auto"/>
            </w:tcBorders>
            <w:hideMark/>
          </w:tcPr>
          <w:p w14:paraId="4ABACF28" w14:textId="77777777" w:rsidR="008E04D0" w:rsidRPr="008E04D0" w:rsidRDefault="008E04D0" w:rsidP="008E04D0">
            <w:pPr>
              <w:spacing w:line="360" w:lineRule="exact"/>
              <w:jc w:val="center"/>
              <w:rPr>
                <w:rFonts w:cs="Times New Roman"/>
                <w:sz w:val="24"/>
                <w:szCs w:val="24"/>
                <w14:ligatures w14:val="standardContextual"/>
              </w:rPr>
            </w:pPr>
          </w:p>
        </w:tc>
        <w:tc>
          <w:tcPr>
            <w:tcW w:w="107" w:type="pct"/>
            <w:tcBorders>
              <w:top w:val="single" w:sz="4" w:space="0" w:color="auto"/>
            </w:tcBorders>
          </w:tcPr>
          <w:p w14:paraId="7BAA213F" w14:textId="77777777" w:rsidR="008E04D0" w:rsidRPr="008E04D0" w:rsidRDefault="008E04D0" w:rsidP="008E04D0">
            <w:pPr>
              <w:spacing w:line="360" w:lineRule="exact"/>
              <w:jc w:val="center"/>
              <w:rPr>
                <w:rFonts w:cs="Times New Roman"/>
                <w:sz w:val="24"/>
                <w:szCs w:val="24"/>
                <w14:ligatures w14:val="standardContextual"/>
              </w:rPr>
            </w:pPr>
          </w:p>
        </w:tc>
        <w:tc>
          <w:tcPr>
            <w:tcW w:w="875" w:type="pct"/>
            <w:tcBorders>
              <w:top w:val="single" w:sz="4" w:space="0" w:color="auto"/>
            </w:tcBorders>
          </w:tcPr>
          <w:p w14:paraId="48CA676C" w14:textId="77777777" w:rsidR="008E04D0" w:rsidRPr="008E04D0" w:rsidRDefault="008E04D0" w:rsidP="008E04D0">
            <w:pPr>
              <w:spacing w:line="360" w:lineRule="exact"/>
              <w:jc w:val="center"/>
              <w:rPr>
                <w:rFonts w:cs="Times New Roman"/>
                <w:sz w:val="24"/>
                <w:szCs w:val="24"/>
                <w14:ligatures w14:val="standardContextual"/>
              </w:rPr>
            </w:pPr>
          </w:p>
        </w:tc>
        <w:tc>
          <w:tcPr>
            <w:tcW w:w="454" w:type="pct"/>
            <w:tcBorders>
              <w:top w:val="single" w:sz="4" w:space="0" w:color="auto"/>
            </w:tcBorders>
          </w:tcPr>
          <w:p w14:paraId="17EE65B1" w14:textId="77777777" w:rsidR="008E04D0" w:rsidRPr="008E04D0" w:rsidRDefault="008E04D0" w:rsidP="008E04D0">
            <w:pPr>
              <w:spacing w:line="360" w:lineRule="exact"/>
              <w:jc w:val="center"/>
              <w:rPr>
                <w:rFonts w:cs="Times New Roman"/>
                <w:sz w:val="24"/>
                <w:szCs w:val="24"/>
                <w14:ligatures w14:val="standardContextual"/>
              </w:rPr>
            </w:pPr>
          </w:p>
        </w:tc>
      </w:tr>
      <w:tr w:rsidR="008E04D0" w:rsidRPr="008E04D0" w14:paraId="5A488F14" w14:textId="77777777" w:rsidTr="0001436E">
        <w:trPr>
          <w:trHeight w:val="335"/>
        </w:trPr>
        <w:tc>
          <w:tcPr>
            <w:tcW w:w="1252" w:type="pct"/>
            <w:hideMark/>
          </w:tcPr>
          <w:p w14:paraId="701D4BC8"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hideMark/>
          </w:tcPr>
          <w:p w14:paraId="2EF1310B" w14:textId="77777777" w:rsidR="008E04D0" w:rsidRPr="008E04D0" w:rsidRDefault="008E04D0" w:rsidP="008E04D0">
            <w:pPr>
              <w:spacing w:line="360" w:lineRule="exact"/>
              <w:jc w:val="center"/>
              <w:rPr>
                <w:rFonts w:cs="Times New Roman"/>
                <w:sz w:val="24"/>
                <w:szCs w:val="24"/>
                <w14:ligatures w14:val="standardContextual"/>
              </w:rPr>
            </w:pPr>
          </w:p>
        </w:tc>
        <w:tc>
          <w:tcPr>
            <w:tcW w:w="853" w:type="pct"/>
            <w:hideMark/>
          </w:tcPr>
          <w:p w14:paraId="75F3305C" w14:textId="77777777" w:rsidR="008E04D0" w:rsidRPr="008E04D0" w:rsidRDefault="008E04D0" w:rsidP="008E04D0">
            <w:pPr>
              <w:spacing w:line="360" w:lineRule="exact"/>
              <w:jc w:val="center"/>
              <w:rPr>
                <w:rFonts w:cs="Times New Roman"/>
                <w:sz w:val="24"/>
                <w:szCs w:val="24"/>
                <w14:ligatures w14:val="standardContextual"/>
              </w:rPr>
            </w:pPr>
          </w:p>
        </w:tc>
        <w:tc>
          <w:tcPr>
            <w:tcW w:w="455" w:type="pct"/>
            <w:hideMark/>
          </w:tcPr>
          <w:p w14:paraId="0D933090" w14:textId="77777777" w:rsidR="008E04D0" w:rsidRPr="008E04D0" w:rsidRDefault="008E04D0" w:rsidP="008E04D0">
            <w:pPr>
              <w:spacing w:line="360" w:lineRule="exact"/>
              <w:jc w:val="center"/>
              <w:rPr>
                <w:rFonts w:cs="Times New Roman"/>
                <w:sz w:val="24"/>
                <w:szCs w:val="24"/>
                <w14:ligatures w14:val="standardContextual"/>
              </w:rPr>
            </w:pPr>
          </w:p>
        </w:tc>
        <w:tc>
          <w:tcPr>
            <w:tcW w:w="107" w:type="pct"/>
          </w:tcPr>
          <w:p w14:paraId="62BAB098" w14:textId="77777777" w:rsidR="008E04D0" w:rsidRPr="008E04D0" w:rsidRDefault="008E04D0" w:rsidP="008E04D0">
            <w:pPr>
              <w:spacing w:line="360" w:lineRule="exact"/>
              <w:jc w:val="center"/>
              <w:rPr>
                <w:rFonts w:cs="Times New Roman"/>
                <w:sz w:val="24"/>
                <w:szCs w:val="24"/>
                <w14:ligatures w14:val="standardContextual"/>
              </w:rPr>
            </w:pPr>
          </w:p>
        </w:tc>
        <w:tc>
          <w:tcPr>
            <w:tcW w:w="875" w:type="pct"/>
          </w:tcPr>
          <w:p w14:paraId="2F159E79" w14:textId="77777777" w:rsidR="008E04D0" w:rsidRPr="008E04D0" w:rsidRDefault="008E04D0" w:rsidP="008E04D0">
            <w:pPr>
              <w:spacing w:line="360" w:lineRule="exact"/>
              <w:jc w:val="center"/>
              <w:rPr>
                <w:rFonts w:cs="Times New Roman"/>
                <w:sz w:val="24"/>
                <w:szCs w:val="24"/>
                <w14:ligatures w14:val="standardContextual"/>
              </w:rPr>
            </w:pPr>
          </w:p>
        </w:tc>
        <w:tc>
          <w:tcPr>
            <w:tcW w:w="454" w:type="pct"/>
          </w:tcPr>
          <w:p w14:paraId="6B6D46F8" w14:textId="77777777" w:rsidR="008E04D0" w:rsidRPr="008E04D0" w:rsidRDefault="008E04D0" w:rsidP="008E04D0">
            <w:pPr>
              <w:spacing w:line="360" w:lineRule="exact"/>
              <w:jc w:val="center"/>
              <w:rPr>
                <w:rFonts w:cs="Times New Roman"/>
                <w:sz w:val="24"/>
                <w:szCs w:val="24"/>
                <w14:ligatures w14:val="standardContextual"/>
              </w:rPr>
            </w:pPr>
          </w:p>
        </w:tc>
      </w:tr>
      <w:tr w:rsidR="0005058E" w:rsidRPr="008E04D0" w14:paraId="6E9D1A9B" w14:textId="77777777" w:rsidTr="0001436E">
        <w:trPr>
          <w:trHeight w:val="191"/>
        </w:trPr>
        <w:tc>
          <w:tcPr>
            <w:tcW w:w="1252" w:type="pct"/>
            <w:hideMark/>
          </w:tcPr>
          <w:p w14:paraId="2CA5DD31" w14:textId="77777777" w:rsidR="0005058E" w:rsidRPr="008E04D0" w:rsidRDefault="0005058E" w:rsidP="0005058E">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72235BFE" w14:textId="28FA56F9" w:rsidR="0005058E" w:rsidRPr="008E04D0" w:rsidRDefault="0005058E"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40</w:t>
            </w:r>
            <w:r w:rsidRPr="00961984">
              <w:rPr>
                <w:rFonts w:cs="Times New Roman" w:hint="eastAsia"/>
                <w:sz w:val="24"/>
                <w:szCs w:val="24"/>
                <w14:ligatures w14:val="standardContextual"/>
              </w:rPr>
              <w:t>,</w:t>
            </w:r>
            <w:r w:rsidRPr="00961984">
              <w:rPr>
                <w:rFonts w:cs="Times New Roman"/>
                <w:sz w:val="24"/>
                <w:szCs w:val="24"/>
                <w14:ligatures w14:val="standardContextual"/>
              </w:rPr>
              <w:t>323/2</w:t>
            </w:r>
            <w:r w:rsidRPr="00961984">
              <w:rPr>
                <w:rFonts w:cs="Times New Roman" w:hint="eastAsia"/>
                <w:sz w:val="24"/>
                <w:szCs w:val="24"/>
                <w14:ligatures w14:val="standardContextual"/>
              </w:rPr>
              <w:t>,</w:t>
            </w:r>
            <w:r w:rsidRPr="00961984">
              <w:rPr>
                <w:rFonts w:cs="Times New Roman"/>
                <w:sz w:val="24"/>
                <w:szCs w:val="24"/>
                <w14:ligatures w14:val="standardContextual"/>
              </w:rPr>
              <w:t>768</w:t>
            </w:r>
            <w:r w:rsidRPr="00961984">
              <w:rPr>
                <w:rFonts w:cs="Times New Roman" w:hint="eastAsia"/>
                <w:sz w:val="24"/>
                <w:szCs w:val="24"/>
                <w14:ligatures w14:val="standardContextual"/>
              </w:rPr>
              <w:t>,</w:t>
            </w:r>
            <w:r w:rsidRPr="00961984">
              <w:rPr>
                <w:rFonts w:cs="Times New Roman"/>
                <w:sz w:val="24"/>
                <w:szCs w:val="24"/>
                <w14:ligatures w14:val="standardContextual"/>
              </w:rPr>
              <w:t>265</w:t>
            </w:r>
          </w:p>
        </w:tc>
        <w:tc>
          <w:tcPr>
            <w:tcW w:w="853" w:type="pct"/>
            <w:hideMark/>
          </w:tcPr>
          <w:p w14:paraId="518D0C25" w14:textId="77777777" w:rsidR="0005058E" w:rsidRPr="008E04D0" w:rsidRDefault="0005058E"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2B17BE6F" w14:textId="77777777" w:rsidR="0005058E" w:rsidRPr="008E04D0" w:rsidRDefault="0005058E" w:rsidP="00961984">
            <w:pPr>
              <w:spacing w:line="360" w:lineRule="exact"/>
              <w:jc w:val="center"/>
              <w:rPr>
                <w:rFonts w:cs="Times New Roman"/>
                <w:sz w:val="24"/>
                <w:szCs w:val="24"/>
                <w14:ligatures w14:val="standardContextual"/>
              </w:rPr>
            </w:pPr>
          </w:p>
        </w:tc>
        <w:tc>
          <w:tcPr>
            <w:tcW w:w="107" w:type="pct"/>
          </w:tcPr>
          <w:p w14:paraId="48F17DBE" w14:textId="77777777" w:rsidR="0005058E" w:rsidRPr="008E04D0" w:rsidRDefault="0005058E" w:rsidP="00961984">
            <w:pPr>
              <w:spacing w:line="360" w:lineRule="exact"/>
              <w:jc w:val="center"/>
              <w:rPr>
                <w:rFonts w:cs="Times New Roman"/>
                <w:sz w:val="24"/>
                <w:szCs w:val="24"/>
                <w14:ligatures w14:val="standardContextual"/>
              </w:rPr>
            </w:pPr>
          </w:p>
        </w:tc>
        <w:tc>
          <w:tcPr>
            <w:tcW w:w="875" w:type="pct"/>
          </w:tcPr>
          <w:p w14:paraId="7371BE8F" w14:textId="215A90F2" w:rsidR="0005058E" w:rsidRPr="008E04D0" w:rsidRDefault="0005058E" w:rsidP="00961984">
            <w:pPr>
              <w:spacing w:line="360" w:lineRule="exact"/>
              <w:jc w:val="center"/>
              <w:rPr>
                <w:rFonts w:cs="Times New Roman"/>
                <w:sz w:val="24"/>
                <w:szCs w:val="24"/>
                <w14:ligatures w14:val="standardContextual"/>
              </w:rPr>
            </w:pPr>
            <w:r w:rsidRPr="0060321E">
              <w:rPr>
                <w:rFonts w:cs="Times New Roman"/>
                <w:sz w:val="24"/>
                <w:szCs w:val="24"/>
                <w14:ligatures w14:val="standardContextual"/>
              </w:rPr>
              <w:t>0.</w:t>
            </w:r>
            <w:r>
              <w:rPr>
                <w:rFonts w:cs="Times New Roman" w:hint="eastAsia"/>
                <w:sz w:val="24"/>
                <w:szCs w:val="24"/>
                <w14:ligatures w14:val="standardContextual"/>
              </w:rPr>
              <w:t>90</w:t>
            </w:r>
            <w:r w:rsidRPr="0060321E">
              <w:rPr>
                <w:rFonts w:cs="Times New Roman"/>
                <w:sz w:val="24"/>
                <w:szCs w:val="24"/>
                <w14:ligatures w14:val="standardContextual"/>
              </w:rPr>
              <w:t>(0.8</w:t>
            </w:r>
            <w:r>
              <w:rPr>
                <w:rFonts w:cs="Times New Roman" w:hint="eastAsia"/>
                <w:sz w:val="24"/>
                <w:szCs w:val="24"/>
                <w14:ligatures w14:val="standardContextual"/>
              </w:rPr>
              <w:t>8</w:t>
            </w:r>
            <w:r w:rsidRPr="0060321E">
              <w:rPr>
                <w:rFonts w:cs="Times New Roman"/>
                <w:sz w:val="24"/>
                <w:szCs w:val="24"/>
                <w14:ligatures w14:val="standardContextual"/>
              </w:rPr>
              <w:t>,0.9</w:t>
            </w:r>
            <w:r>
              <w:rPr>
                <w:rFonts w:cs="Times New Roman" w:hint="eastAsia"/>
                <w:sz w:val="24"/>
                <w:szCs w:val="24"/>
                <w14:ligatures w14:val="standardContextual"/>
              </w:rPr>
              <w:t>2</w:t>
            </w:r>
            <w:r w:rsidRPr="0060321E">
              <w:rPr>
                <w:rFonts w:cs="Times New Roman"/>
                <w:sz w:val="24"/>
                <w:szCs w:val="24"/>
                <w14:ligatures w14:val="standardContextual"/>
              </w:rPr>
              <w:t>)</w:t>
            </w:r>
          </w:p>
        </w:tc>
        <w:tc>
          <w:tcPr>
            <w:tcW w:w="454" w:type="pct"/>
          </w:tcPr>
          <w:p w14:paraId="6DA85A4C" w14:textId="77777777" w:rsidR="0005058E" w:rsidRPr="008E04D0" w:rsidRDefault="0005058E"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05058E" w:rsidRPr="008E04D0" w14:paraId="2BEADC60" w14:textId="77777777" w:rsidTr="0001436E">
        <w:trPr>
          <w:trHeight w:val="191"/>
        </w:trPr>
        <w:tc>
          <w:tcPr>
            <w:tcW w:w="1252" w:type="pct"/>
            <w:hideMark/>
          </w:tcPr>
          <w:p w14:paraId="1C129609" w14:textId="77777777" w:rsidR="0005058E" w:rsidRPr="008E04D0" w:rsidRDefault="0005058E" w:rsidP="0005058E">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hideMark/>
          </w:tcPr>
          <w:p w14:paraId="10129623" w14:textId="23CF46EA" w:rsidR="0005058E" w:rsidRPr="008E04D0" w:rsidRDefault="0005058E"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13</w:t>
            </w:r>
            <w:r w:rsidRPr="00961984">
              <w:rPr>
                <w:rFonts w:cs="Times New Roman" w:hint="eastAsia"/>
                <w:sz w:val="24"/>
                <w:szCs w:val="24"/>
                <w14:ligatures w14:val="standardContextual"/>
              </w:rPr>
              <w:t>,</w:t>
            </w:r>
            <w:r w:rsidRPr="00961984">
              <w:rPr>
                <w:rFonts w:cs="Times New Roman"/>
                <w:sz w:val="24"/>
                <w:szCs w:val="24"/>
                <w14:ligatures w14:val="standardContextual"/>
              </w:rPr>
              <w:t>134/602</w:t>
            </w:r>
            <w:r w:rsidRPr="00961984">
              <w:rPr>
                <w:rFonts w:cs="Times New Roman" w:hint="eastAsia"/>
                <w:sz w:val="24"/>
                <w:szCs w:val="24"/>
                <w14:ligatures w14:val="standardContextual"/>
              </w:rPr>
              <w:t>,</w:t>
            </w:r>
            <w:r w:rsidRPr="00961984">
              <w:rPr>
                <w:rFonts w:cs="Times New Roman"/>
                <w:sz w:val="24"/>
                <w:szCs w:val="24"/>
                <w14:ligatures w14:val="standardContextual"/>
              </w:rPr>
              <w:t>361</w:t>
            </w:r>
          </w:p>
        </w:tc>
        <w:tc>
          <w:tcPr>
            <w:tcW w:w="853" w:type="pct"/>
            <w:hideMark/>
          </w:tcPr>
          <w:p w14:paraId="34167F67" w14:textId="615D4F3A" w:rsidR="0005058E" w:rsidRPr="008E04D0" w:rsidRDefault="0005058E" w:rsidP="00961984">
            <w:pPr>
              <w:spacing w:line="360" w:lineRule="exact"/>
              <w:jc w:val="center"/>
              <w:rPr>
                <w:rFonts w:cs="Times New Roman"/>
                <w:sz w:val="24"/>
                <w:szCs w:val="24"/>
                <w14:ligatures w14:val="standardContextual"/>
              </w:rPr>
            </w:pPr>
            <w:r w:rsidRPr="0060321E">
              <w:rPr>
                <w:rFonts w:cs="Times New Roman"/>
                <w:sz w:val="24"/>
                <w:szCs w:val="24"/>
                <w14:ligatures w14:val="standardContextual"/>
              </w:rPr>
              <w:t>1.1</w:t>
            </w:r>
            <w:r>
              <w:rPr>
                <w:rFonts w:cs="Times New Roman" w:hint="eastAsia"/>
                <w:sz w:val="24"/>
                <w:szCs w:val="24"/>
                <w14:ligatures w14:val="standardContextual"/>
              </w:rPr>
              <w:t>1</w:t>
            </w:r>
            <w:r w:rsidRPr="0060321E">
              <w:rPr>
                <w:rFonts w:cs="Times New Roman"/>
                <w:sz w:val="24"/>
                <w:szCs w:val="24"/>
                <w14:ligatures w14:val="standardContextual"/>
              </w:rPr>
              <w:t>(1.</w:t>
            </w:r>
            <w:r>
              <w:rPr>
                <w:rFonts w:cs="Times New Roman" w:hint="eastAsia"/>
                <w:sz w:val="24"/>
                <w:szCs w:val="24"/>
                <w14:ligatures w14:val="standardContextual"/>
              </w:rPr>
              <w:t>10</w:t>
            </w:r>
            <w:r w:rsidRPr="0060321E">
              <w:rPr>
                <w:rFonts w:cs="Times New Roman"/>
                <w:sz w:val="24"/>
                <w:szCs w:val="24"/>
                <w14:ligatures w14:val="standardContextual"/>
              </w:rPr>
              <w:t>,1.14)</w:t>
            </w:r>
          </w:p>
        </w:tc>
        <w:tc>
          <w:tcPr>
            <w:tcW w:w="455" w:type="pct"/>
          </w:tcPr>
          <w:p w14:paraId="5E225F38" w14:textId="77777777" w:rsidR="0005058E" w:rsidRPr="008E04D0" w:rsidRDefault="0005058E"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67ABC826" w14:textId="77777777" w:rsidR="0005058E" w:rsidRPr="008E04D0" w:rsidRDefault="0005058E" w:rsidP="00961984">
            <w:pPr>
              <w:spacing w:line="360" w:lineRule="exact"/>
              <w:jc w:val="center"/>
              <w:rPr>
                <w:rFonts w:cs="Times New Roman"/>
                <w:sz w:val="24"/>
                <w:szCs w:val="24"/>
                <w14:ligatures w14:val="standardContextual"/>
              </w:rPr>
            </w:pPr>
          </w:p>
        </w:tc>
        <w:tc>
          <w:tcPr>
            <w:tcW w:w="875" w:type="pct"/>
          </w:tcPr>
          <w:p w14:paraId="442A4DB8" w14:textId="77777777" w:rsidR="0005058E" w:rsidRPr="008E04D0" w:rsidRDefault="0005058E"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25F4659C" w14:textId="77777777" w:rsidR="0005058E" w:rsidRPr="008E04D0" w:rsidRDefault="0005058E" w:rsidP="00961984">
            <w:pPr>
              <w:spacing w:line="360" w:lineRule="exact"/>
              <w:jc w:val="center"/>
              <w:rPr>
                <w:rFonts w:cs="Times New Roman"/>
                <w:sz w:val="24"/>
                <w:szCs w:val="24"/>
                <w14:ligatures w14:val="standardContextual"/>
              </w:rPr>
            </w:pPr>
          </w:p>
        </w:tc>
      </w:tr>
      <w:tr w:rsidR="0005058E" w:rsidRPr="008E04D0" w14:paraId="04A787F6" w14:textId="77777777" w:rsidTr="0001436E">
        <w:trPr>
          <w:trHeight w:val="191"/>
        </w:trPr>
        <w:tc>
          <w:tcPr>
            <w:tcW w:w="1252" w:type="pct"/>
            <w:hideMark/>
          </w:tcPr>
          <w:p w14:paraId="6C152C62" w14:textId="77777777" w:rsidR="0005058E" w:rsidRPr="008E04D0" w:rsidRDefault="0005058E" w:rsidP="0005058E">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hideMark/>
          </w:tcPr>
          <w:p w14:paraId="03549FD2" w14:textId="7740CB69" w:rsidR="0005058E" w:rsidRPr="008E04D0" w:rsidRDefault="0005058E"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4</w:t>
            </w:r>
            <w:r w:rsidRPr="00961984">
              <w:rPr>
                <w:rFonts w:cs="Times New Roman" w:hint="eastAsia"/>
                <w:sz w:val="24"/>
                <w:szCs w:val="24"/>
                <w14:ligatures w14:val="standardContextual"/>
              </w:rPr>
              <w:t>,</w:t>
            </w:r>
            <w:r w:rsidRPr="00961984">
              <w:rPr>
                <w:rFonts w:cs="Times New Roman"/>
                <w:sz w:val="24"/>
                <w:szCs w:val="24"/>
                <w14:ligatures w14:val="standardContextual"/>
              </w:rPr>
              <w:t>176/120</w:t>
            </w:r>
            <w:r w:rsidRPr="00961984">
              <w:rPr>
                <w:rFonts w:cs="Times New Roman" w:hint="eastAsia"/>
                <w:sz w:val="24"/>
                <w:szCs w:val="24"/>
                <w14:ligatures w14:val="standardContextual"/>
              </w:rPr>
              <w:t>,</w:t>
            </w:r>
            <w:r w:rsidRPr="00961984">
              <w:rPr>
                <w:rFonts w:cs="Times New Roman"/>
                <w:sz w:val="24"/>
                <w:szCs w:val="24"/>
                <w14:ligatures w14:val="standardContextual"/>
              </w:rPr>
              <w:t>659</w:t>
            </w:r>
          </w:p>
        </w:tc>
        <w:tc>
          <w:tcPr>
            <w:tcW w:w="853" w:type="pct"/>
            <w:hideMark/>
          </w:tcPr>
          <w:p w14:paraId="6083E446" w14:textId="0DE17CF2" w:rsidR="0005058E" w:rsidRPr="008E04D0" w:rsidRDefault="0005058E" w:rsidP="00961984">
            <w:pPr>
              <w:spacing w:line="360" w:lineRule="exact"/>
              <w:jc w:val="center"/>
              <w:rPr>
                <w:rFonts w:cs="Times New Roman"/>
                <w:sz w:val="24"/>
                <w:szCs w:val="24"/>
                <w14:ligatures w14:val="standardContextual"/>
              </w:rPr>
            </w:pPr>
            <w:r w:rsidRPr="0060321E">
              <w:rPr>
                <w:rFonts w:cs="Times New Roman"/>
                <w:sz w:val="24"/>
                <w:szCs w:val="24"/>
                <w14:ligatures w14:val="standardContextual"/>
              </w:rPr>
              <w:t>1.5</w:t>
            </w:r>
            <w:r>
              <w:rPr>
                <w:rFonts w:cs="Times New Roman" w:hint="eastAsia"/>
                <w:sz w:val="24"/>
                <w:szCs w:val="24"/>
                <w14:ligatures w14:val="standardContextual"/>
              </w:rPr>
              <w:t>5</w:t>
            </w:r>
            <w:r w:rsidRPr="0060321E">
              <w:rPr>
                <w:rFonts w:cs="Times New Roman"/>
                <w:sz w:val="24"/>
                <w:szCs w:val="24"/>
                <w14:ligatures w14:val="standardContextual"/>
              </w:rPr>
              <w:t>(1.5</w:t>
            </w:r>
            <w:r>
              <w:rPr>
                <w:rFonts w:cs="Times New Roman" w:hint="eastAsia"/>
                <w:sz w:val="24"/>
                <w:szCs w:val="24"/>
                <w14:ligatures w14:val="standardContextual"/>
              </w:rPr>
              <w:t>0</w:t>
            </w:r>
            <w:r w:rsidRPr="0060321E">
              <w:rPr>
                <w:rFonts w:cs="Times New Roman"/>
                <w:sz w:val="24"/>
                <w:szCs w:val="24"/>
                <w14:ligatures w14:val="standardContextual"/>
              </w:rPr>
              <w:t>,1.6</w:t>
            </w:r>
            <w:r>
              <w:rPr>
                <w:rFonts w:cs="Times New Roman" w:hint="eastAsia"/>
                <w:sz w:val="24"/>
                <w:szCs w:val="24"/>
                <w14:ligatures w14:val="standardContextual"/>
              </w:rPr>
              <w:t>0</w:t>
            </w:r>
            <w:r w:rsidRPr="0060321E">
              <w:rPr>
                <w:rFonts w:cs="Times New Roman"/>
                <w:sz w:val="24"/>
                <w:szCs w:val="24"/>
                <w14:ligatures w14:val="standardContextual"/>
              </w:rPr>
              <w:t>)</w:t>
            </w:r>
          </w:p>
        </w:tc>
        <w:tc>
          <w:tcPr>
            <w:tcW w:w="455" w:type="pct"/>
          </w:tcPr>
          <w:p w14:paraId="3ED938FC" w14:textId="77777777" w:rsidR="0005058E" w:rsidRPr="008E04D0" w:rsidRDefault="0005058E"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2E6BE713" w14:textId="77777777" w:rsidR="0005058E" w:rsidRPr="008E04D0" w:rsidRDefault="0005058E" w:rsidP="00961984">
            <w:pPr>
              <w:spacing w:line="360" w:lineRule="exact"/>
              <w:jc w:val="center"/>
              <w:rPr>
                <w:rFonts w:cs="Times New Roman"/>
                <w:sz w:val="24"/>
                <w:szCs w:val="24"/>
                <w14:ligatures w14:val="standardContextual"/>
              </w:rPr>
            </w:pPr>
          </w:p>
        </w:tc>
        <w:tc>
          <w:tcPr>
            <w:tcW w:w="875" w:type="pct"/>
          </w:tcPr>
          <w:p w14:paraId="7C8CA156" w14:textId="21DE33BF" w:rsidR="0005058E" w:rsidRPr="008E04D0" w:rsidRDefault="0005058E" w:rsidP="00961984">
            <w:pPr>
              <w:spacing w:line="360" w:lineRule="exact"/>
              <w:jc w:val="center"/>
              <w:rPr>
                <w:rFonts w:cs="Times New Roman"/>
                <w:sz w:val="24"/>
                <w:szCs w:val="24"/>
                <w14:ligatures w14:val="standardContextual"/>
              </w:rPr>
            </w:pPr>
            <w:r w:rsidRPr="0060321E">
              <w:rPr>
                <w:rFonts w:cs="Times New Roman"/>
                <w:sz w:val="24"/>
                <w:szCs w:val="24"/>
                <w14:ligatures w14:val="standardContextual"/>
              </w:rPr>
              <w:t>1.</w:t>
            </w:r>
            <w:r>
              <w:rPr>
                <w:rFonts w:cs="Times New Roman" w:hint="eastAsia"/>
                <w:sz w:val="24"/>
                <w:szCs w:val="24"/>
                <w14:ligatures w14:val="standardContextual"/>
              </w:rPr>
              <w:t>39</w:t>
            </w:r>
            <w:r w:rsidRPr="0060321E">
              <w:rPr>
                <w:rFonts w:cs="Times New Roman"/>
                <w:sz w:val="24"/>
                <w:szCs w:val="24"/>
                <w14:ligatures w14:val="standardContextual"/>
              </w:rPr>
              <w:t>(1.3</w:t>
            </w:r>
            <w:r>
              <w:rPr>
                <w:rFonts w:cs="Times New Roman" w:hint="eastAsia"/>
                <w:sz w:val="24"/>
                <w:szCs w:val="24"/>
                <w14:ligatures w14:val="standardContextual"/>
              </w:rPr>
              <w:t>4</w:t>
            </w:r>
            <w:r w:rsidRPr="0060321E">
              <w:rPr>
                <w:rFonts w:cs="Times New Roman"/>
                <w:sz w:val="24"/>
                <w:szCs w:val="24"/>
                <w14:ligatures w14:val="standardContextual"/>
              </w:rPr>
              <w:t>,1.4</w:t>
            </w:r>
            <w:r>
              <w:rPr>
                <w:rFonts w:cs="Times New Roman" w:hint="eastAsia"/>
                <w:sz w:val="24"/>
                <w:szCs w:val="24"/>
                <w14:ligatures w14:val="standardContextual"/>
              </w:rPr>
              <w:t>4</w:t>
            </w:r>
            <w:r w:rsidRPr="0060321E">
              <w:rPr>
                <w:rFonts w:cs="Times New Roman"/>
                <w:sz w:val="24"/>
                <w:szCs w:val="24"/>
                <w14:ligatures w14:val="standardContextual"/>
              </w:rPr>
              <w:t>)</w:t>
            </w:r>
          </w:p>
        </w:tc>
        <w:tc>
          <w:tcPr>
            <w:tcW w:w="454" w:type="pct"/>
          </w:tcPr>
          <w:p w14:paraId="3A164D7D" w14:textId="77777777" w:rsidR="0005058E" w:rsidRPr="008E04D0" w:rsidRDefault="0005058E"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8E04D0" w:rsidRPr="008E04D0" w14:paraId="748223DB" w14:textId="77777777" w:rsidTr="0001436E">
        <w:trPr>
          <w:trHeight w:val="335"/>
        </w:trPr>
        <w:tc>
          <w:tcPr>
            <w:tcW w:w="1252" w:type="pct"/>
            <w:hideMark/>
          </w:tcPr>
          <w:p w14:paraId="2A1789C9"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WHO/IEC criteria</w:t>
            </w:r>
          </w:p>
        </w:tc>
        <w:tc>
          <w:tcPr>
            <w:tcW w:w="1004" w:type="pct"/>
            <w:hideMark/>
          </w:tcPr>
          <w:p w14:paraId="640DBE4E"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hideMark/>
          </w:tcPr>
          <w:p w14:paraId="7E4AB1D0"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Pr>
          <w:p w14:paraId="129485F5"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Pr>
          <w:p w14:paraId="66E3B230"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Pr>
          <w:p w14:paraId="4837BF64"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Pr>
          <w:p w14:paraId="1DB64502" w14:textId="77777777" w:rsidR="008E04D0" w:rsidRPr="008E04D0" w:rsidRDefault="008E04D0" w:rsidP="00961984">
            <w:pPr>
              <w:spacing w:line="360" w:lineRule="exact"/>
              <w:jc w:val="center"/>
              <w:rPr>
                <w:rFonts w:cs="Times New Roman"/>
                <w:sz w:val="24"/>
                <w:szCs w:val="24"/>
                <w14:ligatures w14:val="standardContextual"/>
              </w:rPr>
            </w:pPr>
          </w:p>
        </w:tc>
      </w:tr>
      <w:tr w:rsidR="0005058E" w:rsidRPr="008E04D0" w14:paraId="742168AD" w14:textId="77777777" w:rsidTr="0001436E">
        <w:trPr>
          <w:trHeight w:val="191"/>
        </w:trPr>
        <w:tc>
          <w:tcPr>
            <w:tcW w:w="1252" w:type="pct"/>
            <w:hideMark/>
          </w:tcPr>
          <w:p w14:paraId="3FA6895C" w14:textId="77777777" w:rsidR="0005058E" w:rsidRPr="008E04D0" w:rsidRDefault="0005058E" w:rsidP="0005058E">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72F0718D" w14:textId="23DA2026" w:rsidR="0005058E" w:rsidRPr="008E04D0" w:rsidRDefault="0005058E"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49</w:t>
            </w:r>
            <w:r w:rsidRPr="00961984">
              <w:rPr>
                <w:rFonts w:cs="Times New Roman" w:hint="eastAsia"/>
                <w:sz w:val="24"/>
                <w:szCs w:val="24"/>
                <w14:ligatures w14:val="standardContextual"/>
              </w:rPr>
              <w:t>,</w:t>
            </w:r>
            <w:r w:rsidRPr="00961984">
              <w:rPr>
                <w:rFonts w:cs="Times New Roman"/>
                <w:sz w:val="24"/>
                <w:szCs w:val="24"/>
                <w14:ligatures w14:val="standardContextual"/>
              </w:rPr>
              <w:t>775/3</w:t>
            </w:r>
            <w:r w:rsidRPr="00961984">
              <w:rPr>
                <w:rFonts w:cs="Times New Roman" w:hint="eastAsia"/>
                <w:sz w:val="24"/>
                <w:szCs w:val="24"/>
                <w14:ligatures w14:val="standardContextual"/>
              </w:rPr>
              <w:t>,</w:t>
            </w:r>
            <w:r w:rsidRPr="00961984">
              <w:rPr>
                <w:rFonts w:cs="Times New Roman"/>
                <w:sz w:val="24"/>
                <w:szCs w:val="24"/>
                <w14:ligatures w14:val="standardContextual"/>
              </w:rPr>
              <w:t>223</w:t>
            </w:r>
            <w:r w:rsidRPr="00961984">
              <w:rPr>
                <w:rFonts w:cs="Times New Roman" w:hint="eastAsia"/>
                <w:sz w:val="24"/>
                <w:szCs w:val="24"/>
                <w14:ligatures w14:val="standardContextual"/>
              </w:rPr>
              <w:t>,</w:t>
            </w:r>
            <w:r w:rsidRPr="00961984">
              <w:rPr>
                <w:rFonts w:cs="Times New Roman"/>
                <w:sz w:val="24"/>
                <w:szCs w:val="24"/>
                <w14:ligatures w14:val="standardContextual"/>
              </w:rPr>
              <w:t>759</w:t>
            </w:r>
          </w:p>
        </w:tc>
        <w:tc>
          <w:tcPr>
            <w:tcW w:w="853" w:type="pct"/>
            <w:hideMark/>
          </w:tcPr>
          <w:p w14:paraId="0D4113FB" w14:textId="77777777" w:rsidR="0005058E" w:rsidRPr="008E04D0" w:rsidRDefault="0005058E"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14A82B13" w14:textId="77777777" w:rsidR="0005058E" w:rsidRPr="008E04D0" w:rsidRDefault="0005058E" w:rsidP="00961984">
            <w:pPr>
              <w:spacing w:line="360" w:lineRule="exact"/>
              <w:jc w:val="center"/>
              <w:rPr>
                <w:rFonts w:cs="Times New Roman"/>
                <w:sz w:val="24"/>
                <w:szCs w:val="24"/>
                <w14:ligatures w14:val="standardContextual"/>
              </w:rPr>
            </w:pPr>
          </w:p>
        </w:tc>
        <w:tc>
          <w:tcPr>
            <w:tcW w:w="107" w:type="pct"/>
          </w:tcPr>
          <w:p w14:paraId="128935CC" w14:textId="77777777" w:rsidR="0005058E" w:rsidRPr="008E04D0" w:rsidRDefault="0005058E" w:rsidP="00961984">
            <w:pPr>
              <w:spacing w:line="360" w:lineRule="exact"/>
              <w:jc w:val="center"/>
              <w:rPr>
                <w:rFonts w:cs="Times New Roman"/>
                <w:sz w:val="24"/>
                <w:szCs w:val="24"/>
                <w14:ligatures w14:val="standardContextual"/>
              </w:rPr>
            </w:pPr>
          </w:p>
        </w:tc>
        <w:tc>
          <w:tcPr>
            <w:tcW w:w="875" w:type="pct"/>
          </w:tcPr>
          <w:p w14:paraId="34E187EF" w14:textId="6473E2DA" w:rsidR="0005058E" w:rsidRPr="008E04D0" w:rsidRDefault="0005058E" w:rsidP="00961984">
            <w:pPr>
              <w:spacing w:line="360" w:lineRule="exact"/>
              <w:jc w:val="center"/>
              <w:rPr>
                <w:rFonts w:cs="Times New Roman"/>
                <w:sz w:val="24"/>
                <w:szCs w:val="24"/>
                <w14:ligatures w14:val="standardContextual"/>
              </w:rPr>
            </w:pPr>
            <w:r w:rsidRPr="00F80FDD">
              <w:rPr>
                <w:rFonts w:cs="Times New Roman"/>
                <w:sz w:val="24"/>
                <w:szCs w:val="24"/>
                <w14:ligatures w14:val="standardContextual"/>
              </w:rPr>
              <w:t>0.8</w:t>
            </w:r>
            <w:r>
              <w:rPr>
                <w:rFonts w:cs="Times New Roman" w:hint="eastAsia"/>
                <w:sz w:val="24"/>
                <w:szCs w:val="24"/>
                <w14:ligatures w14:val="standardContextual"/>
              </w:rPr>
              <w:t>3</w:t>
            </w:r>
            <w:r w:rsidRPr="00F80FDD">
              <w:rPr>
                <w:rFonts w:cs="Times New Roman"/>
                <w:sz w:val="24"/>
                <w:szCs w:val="24"/>
                <w14:ligatures w14:val="standardContextual"/>
              </w:rPr>
              <w:t>(0.8,0.8</w:t>
            </w:r>
            <w:r>
              <w:rPr>
                <w:rFonts w:cs="Times New Roman" w:hint="eastAsia"/>
                <w:sz w:val="24"/>
                <w:szCs w:val="24"/>
                <w14:ligatures w14:val="standardContextual"/>
              </w:rPr>
              <w:t>6</w:t>
            </w:r>
            <w:r w:rsidRPr="00F80FDD">
              <w:rPr>
                <w:rFonts w:cs="Times New Roman"/>
                <w:sz w:val="24"/>
                <w:szCs w:val="24"/>
                <w14:ligatures w14:val="standardContextual"/>
              </w:rPr>
              <w:t>)</w:t>
            </w:r>
          </w:p>
        </w:tc>
        <w:tc>
          <w:tcPr>
            <w:tcW w:w="454" w:type="pct"/>
          </w:tcPr>
          <w:p w14:paraId="4B28B7D6" w14:textId="77777777" w:rsidR="0005058E" w:rsidRPr="008E04D0" w:rsidRDefault="0005058E" w:rsidP="00961984">
            <w:pPr>
              <w:spacing w:line="360" w:lineRule="exact"/>
              <w:jc w:val="center"/>
              <w:rPr>
                <w:rFonts w:cs="Times New Roman"/>
                <w:color w:val="FF0000"/>
                <w:sz w:val="24"/>
                <w:szCs w:val="24"/>
                <w14:ligatures w14:val="standardContextual"/>
              </w:rPr>
            </w:pPr>
            <w:r w:rsidRPr="008E04D0">
              <w:rPr>
                <w:rFonts w:cs="Times New Roman" w:hint="eastAsia"/>
                <w:sz w:val="24"/>
                <w:szCs w:val="24"/>
                <w14:ligatures w14:val="standardContextual"/>
              </w:rPr>
              <w:t>&lt;0.001</w:t>
            </w:r>
          </w:p>
        </w:tc>
      </w:tr>
      <w:tr w:rsidR="0005058E" w:rsidRPr="008E04D0" w14:paraId="7AB9A2C7" w14:textId="77777777" w:rsidTr="0001436E">
        <w:trPr>
          <w:trHeight w:val="191"/>
        </w:trPr>
        <w:tc>
          <w:tcPr>
            <w:tcW w:w="1252" w:type="pct"/>
            <w:tcBorders>
              <w:bottom w:val="nil"/>
            </w:tcBorders>
            <w:hideMark/>
          </w:tcPr>
          <w:p w14:paraId="40B9B02E" w14:textId="77777777" w:rsidR="0005058E" w:rsidRPr="008E04D0" w:rsidRDefault="0005058E" w:rsidP="0005058E">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hideMark/>
          </w:tcPr>
          <w:p w14:paraId="2EA8ADF4" w14:textId="3FB23E45" w:rsidR="0005058E" w:rsidRPr="008E04D0" w:rsidRDefault="0005058E"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3</w:t>
            </w:r>
            <w:r w:rsidRPr="00961984">
              <w:rPr>
                <w:rFonts w:cs="Times New Roman" w:hint="eastAsia"/>
                <w:sz w:val="24"/>
                <w:szCs w:val="24"/>
                <w14:ligatures w14:val="standardContextual"/>
              </w:rPr>
              <w:t>,</w:t>
            </w:r>
            <w:r w:rsidRPr="00961984">
              <w:rPr>
                <w:rFonts w:cs="Times New Roman"/>
                <w:sz w:val="24"/>
                <w:szCs w:val="24"/>
                <w14:ligatures w14:val="standardContextual"/>
              </w:rPr>
              <w:t>682/146</w:t>
            </w:r>
            <w:r w:rsidRPr="00961984">
              <w:rPr>
                <w:rFonts w:cs="Times New Roman" w:hint="eastAsia"/>
                <w:sz w:val="24"/>
                <w:szCs w:val="24"/>
                <w14:ligatures w14:val="standardContextual"/>
              </w:rPr>
              <w:t>,</w:t>
            </w:r>
            <w:r w:rsidRPr="00961984">
              <w:rPr>
                <w:rFonts w:cs="Times New Roman"/>
                <w:sz w:val="24"/>
                <w:szCs w:val="24"/>
                <w14:ligatures w14:val="standardContextual"/>
              </w:rPr>
              <w:t>868</w:t>
            </w:r>
          </w:p>
        </w:tc>
        <w:tc>
          <w:tcPr>
            <w:tcW w:w="853" w:type="pct"/>
            <w:tcBorders>
              <w:bottom w:val="nil"/>
            </w:tcBorders>
            <w:hideMark/>
          </w:tcPr>
          <w:p w14:paraId="182629EF" w14:textId="4791BD40" w:rsidR="0005058E" w:rsidRPr="008E04D0" w:rsidRDefault="0005058E" w:rsidP="00961984">
            <w:pPr>
              <w:spacing w:line="360" w:lineRule="exact"/>
              <w:jc w:val="center"/>
              <w:rPr>
                <w:rFonts w:cs="Times New Roman"/>
                <w:sz w:val="24"/>
                <w:szCs w:val="24"/>
                <w14:ligatures w14:val="standardContextual"/>
              </w:rPr>
            </w:pPr>
            <w:r w:rsidRPr="00F80FDD">
              <w:rPr>
                <w:rFonts w:cs="Times New Roman"/>
                <w:sz w:val="24"/>
                <w:szCs w:val="24"/>
                <w14:ligatures w14:val="standardContextual"/>
              </w:rPr>
              <w:t>1.2</w:t>
            </w:r>
            <w:r>
              <w:rPr>
                <w:rFonts w:cs="Times New Roman" w:hint="eastAsia"/>
                <w:sz w:val="24"/>
                <w:szCs w:val="24"/>
                <w14:ligatures w14:val="standardContextual"/>
              </w:rPr>
              <w:t>1</w:t>
            </w:r>
            <w:r w:rsidRPr="00F80FDD">
              <w:rPr>
                <w:rFonts w:cs="Times New Roman"/>
                <w:sz w:val="24"/>
                <w:szCs w:val="24"/>
                <w14:ligatures w14:val="standardContextual"/>
              </w:rPr>
              <w:t>(1.17,1.2</w:t>
            </w:r>
            <w:r>
              <w:rPr>
                <w:rFonts w:cs="Times New Roman" w:hint="eastAsia"/>
                <w:sz w:val="24"/>
                <w:szCs w:val="24"/>
                <w14:ligatures w14:val="standardContextual"/>
              </w:rPr>
              <w:t>5</w:t>
            </w:r>
            <w:r w:rsidRPr="00F80FDD">
              <w:rPr>
                <w:rFonts w:cs="Times New Roman"/>
                <w:sz w:val="24"/>
                <w:szCs w:val="24"/>
                <w14:ligatures w14:val="standardContextual"/>
              </w:rPr>
              <w:t>)</w:t>
            </w:r>
          </w:p>
        </w:tc>
        <w:tc>
          <w:tcPr>
            <w:tcW w:w="455" w:type="pct"/>
            <w:tcBorders>
              <w:bottom w:val="nil"/>
            </w:tcBorders>
          </w:tcPr>
          <w:p w14:paraId="0B236376" w14:textId="77777777" w:rsidR="0005058E" w:rsidRPr="008E04D0" w:rsidRDefault="0005058E"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67AB4ABB" w14:textId="77777777" w:rsidR="0005058E" w:rsidRPr="008E04D0" w:rsidRDefault="0005058E" w:rsidP="00961984">
            <w:pPr>
              <w:spacing w:line="360" w:lineRule="exact"/>
              <w:jc w:val="center"/>
              <w:rPr>
                <w:rFonts w:cs="Times New Roman"/>
                <w:sz w:val="24"/>
                <w:szCs w:val="24"/>
                <w14:ligatures w14:val="standardContextual"/>
              </w:rPr>
            </w:pPr>
          </w:p>
        </w:tc>
        <w:tc>
          <w:tcPr>
            <w:tcW w:w="875" w:type="pct"/>
            <w:tcBorders>
              <w:bottom w:val="nil"/>
            </w:tcBorders>
          </w:tcPr>
          <w:p w14:paraId="315ECFDC" w14:textId="77777777" w:rsidR="0005058E" w:rsidRPr="008E04D0" w:rsidRDefault="0005058E"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1D59024A" w14:textId="77777777" w:rsidR="0005058E" w:rsidRPr="008E04D0" w:rsidRDefault="0005058E" w:rsidP="00961984">
            <w:pPr>
              <w:spacing w:line="360" w:lineRule="exact"/>
              <w:jc w:val="center"/>
              <w:rPr>
                <w:rFonts w:cs="Times New Roman"/>
                <w:sz w:val="24"/>
                <w:szCs w:val="24"/>
                <w14:ligatures w14:val="standardContextual"/>
              </w:rPr>
            </w:pPr>
          </w:p>
        </w:tc>
      </w:tr>
      <w:tr w:rsidR="0005058E" w:rsidRPr="008E04D0" w14:paraId="6FB51433" w14:textId="77777777" w:rsidTr="0001436E">
        <w:trPr>
          <w:trHeight w:val="191"/>
        </w:trPr>
        <w:tc>
          <w:tcPr>
            <w:tcW w:w="1252" w:type="pct"/>
            <w:tcBorders>
              <w:top w:val="nil"/>
              <w:bottom w:val="dashed" w:sz="4" w:space="0" w:color="auto"/>
            </w:tcBorders>
            <w:hideMark/>
          </w:tcPr>
          <w:p w14:paraId="3EA69A96" w14:textId="77777777" w:rsidR="0005058E" w:rsidRPr="008E04D0" w:rsidRDefault="0005058E" w:rsidP="0005058E">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dashed" w:sz="4" w:space="0" w:color="auto"/>
            </w:tcBorders>
            <w:hideMark/>
          </w:tcPr>
          <w:p w14:paraId="188554B8" w14:textId="42467601" w:rsidR="0005058E" w:rsidRPr="008E04D0" w:rsidRDefault="0005058E"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4</w:t>
            </w:r>
            <w:r w:rsidRPr="00961984">
              <w:rPr>
                <w:rFonts w:cs="Times New Roman" w:hint="eastAsia"/>
                <w:sz w:val="24"/>
                <w:szCs w:val="24"/>
                <w14:ligatures w14:val="standardContextual"/>
              </w:rPr>
              <w:t>,</w:t>
            </w:r>
            <w:r w:rsidRPr="00961984">
              <w:rPr>
                <w:rFonts w:cs="Times New Roman"/>
                <w:sz w:val="24"/>
                <w:szCs w:val="24"/>
                <w14:ligatures w14:val="standardContextual"/>
              </w:rPr>
              <w:t>176/120</w:t>
            </w:r>
            <w:r w:rsidRPr="00961984">
              <w:rPr>
                <w:rFonts w:cs="Times New Roman" w:hint="eastAsia"/>
                <w:sz w:val="24"/>
                <w:szCs w:val="24"/>
                <w14:ligatures w14:val="standardContextual"/>
              </w:rPr>
              <w:t>,</w:t>
            </w:r>
            <w:r w:rsidRPr="00961984">
              <w:rPr>
                <w:rFonts w:cs="Times New Roman"/>
                <w:sz w:val="24"/>
                <w:szCs w:val="24"/>
                <w14:ligatures w14:val="standardContextual"/>
              </w:rPr>
              <w:t>659</w:t>
            </w:r>
          </w:p>
        </w:tc>
        <w:tc>
          <w:tcPr>
            <w:tcW w:w="853" w:type="pct"/>
            <w:tcBorders>
              <w:top w:val="nil"/>
              <w:bottom w:val="dashed" w:sz="4" w:space="0" w:color="auto"/>
            </w:tcBorders>
            <w:hideMark/>
          </w:tcPr>
          <w:p w14:paraId="4E0FE3B8" w14:textId="11C04F61" w:rsidR="0005058E" w:rsidRPr="008E04D0" w:rsidRDefault="0005058E" w:rsidP="00961984">
            <w:pPr>
              <w:spacing w:line="360" w:lineRule="exact"/>
              <w:jc w:val="center"/>
              <w:rPr>
                <w:rFonts w:cs="Times New Roman"/>
                <w:sz w:val="24"/>
                <w:szCs w:val="24"/>
                <w14:ligatures w14:val="standardContextual"/>
              </w:rPr>
            </w:pPr>
            <w:r w:rsidRPr="00F80FDD">
              <w:rPr>
                <w:rFonts w:cs="Times New Roman"/>
                <w:sz w:val="24"/>
                <w:szCs w:val="24"/>
                <w14:ligatures w14:val="standardContextual"/>
              </w:rPr>
              <w:t>1.5</w:t>
            </w:r>
            <w:r w:rsidR="001F2856">
              <w:rPr>
                <w:rFonts w:cs="Times New Roman" w:hint="eastAsia"/>
                <w:sz w:val="24"/>
                <w:szCs w:val="24"/>
                <w14:ligatures w14:val="standardContextual"/>
              </w:rPr>
              <w:t>2</w:t>
            </w:r>
            <w:r w:rsidRPr="00F80FDD">
              <w:rPr>
                <w:rFonts w:cs="Times New Roman"/>
                <w:sz w:val="24"/>
                <w:szCs w:val="24"/>
                <w14:ligatures w14:val="standardContextual"/>
              </w:rPr>
              <w:t>(1.4</w:t>
            </w:r>
            <w:r w:rsidR="001F2856">
              <w:rPr>
                <w:rFonts w:cs="Times New Roman" w:hint="eastAsia"/>
                <w:sz w:val="24"/>
                <w:szCs w:val="24"/>
                <w14:ligatures w14:val="standardContextual"/>
              </w:rPr>
              <w:t>7</w:t>
            </w:r>
            <w:r w:rsidRPr="00F80FDD">
              <w:rPr>
                <w:rFonts w:cs="Times New Roman"/>
                <w:sz w:val="24"/>
                <w:szCs w:val="24"/>
                <w14:ligatures w14:val="standardContextual"/>
              </w:rPr>
              <w:t>,1.5</w:t>
            </w:r>
            <w:r w:rsidR="001F2856">
              <w:rPr>
                <w:rFonts w:cs="Times New Roman" w:hint="eastAsia"/>
                <w:sz w:val="24"/>
                <w:szCs w:val="24"/>
                <w14:ligatures w14:val="standardContextual"/>
              </w:rPr>
              <w:t>7</w:t>
            </w:r>
            <w:r w:rsidRPr="00F80FDD">
              <w:rPr>
                <w:rFonts w:cs="Times New Roman"/>
                <w:sz w:val="24"/>
                <w:szCs w:val="24"/>
                <w14:ligatures w14:val="standardContextual"/>
              </w:rPr>
              <w:t>)</w:t>
            </w:r>
          </w:p>
        </w:tc>
        <w:tc>
          <w:tcPr>
            <w:tcW w:w="455" w:type="pct"/>
            <w:tcBorders>
              <w:top w:val="nil"/>
              <w:bottom w:val="dashed" w:sz="4" w:space="0" w:color="auto"/>
            </w:tcBorders>
          </w:tcPr>
          <w:p w14:paraId="529FF19E" w14:textId="77777777" w:rsidR="0005058E" w:rsidRPr="008E04D0" w:rsidRDefault="0005058E"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dashed" w:sz="4" w:space="0" w:color="auto"/>
            </w:tcBorders>
          </w:tcPr>
          <w:p w14:paraId="5D052A31" w14:textId="77777777" w:rsidR="0005058E" w:rsidRPr="008E04D0" w:rsidRDefault="0005058E" w:rsidP="00961984">
            <w:pPr>
              <w:spacing w:line="360" w:lineRule="exact"/>
              <w:jc w:val="center"/>
              <w:rPr>
                <w:rFonts w:cs="Times New Roman"/>
                <w:sz w:val="24"/>
                <w:szCs w:val="24"/>
                <w14:ligatures w14:val="standardContextual"/>
              </w:rPr>
            </w:pPr>
          </w:p>
        </w:tc>
        <w:tc>
          <w:tcPr>
            <w:tcW w:w="875" w:type="pct"/>
            <w:tcBorders>
              <w:top w:val="nil"/>
              <w:bottom w:val="dashed" w:sz="4" w:space="0" w:color="auto"/>
            </w:tcBorders>
          </w:tcPr>
          <w:p w14:paraId="2A3073F1" w14:textId="19B1F15D" w:rsidR="0005058E" w:rsidRPr="008E04D0" w:rsidRDefault="0005058E" w:rsidP="00961984">
            <w:pPr>
              <w:spacing w:line="360" w:lineRule="exact"/>
              <w:jc w:val="center"/>
              <w:rPr>
                <w:rFonts w:cs="Times New Roman"/>
                <w:sz w:val="24"/>
                <w:szCs w:val="24"/>
                <w14:ligatures w14:val="standardContextual"/>
              </w:rPr>
            </w:pPr>
            <w:r w:rsidRPr="00F80FDD">
              <w:rPr>
                <w:rFonts w:cs="Times New Roman"/>
                <w:sz w:val="24"/>
                <w:szCs w:val="24"/>
                <w14:ligatures w14:val="standardContextual"/>
              </w:rPr>
              <w:t>1.2</w:t>
            </w:r>
            <w:r w:rsidR="001F2856">
              <w:rPr>
                <w:rFonts w:cs="Times New Roman" w:hint="eastAsia"/>
                <w:sz w:val="24"/>
                <w:szCs w:val="24"/>
                <w14:ligatures w14:val="standardContextual"/>
              </w:rPr>
              <w:t>6</w:t>
            </w:r>
            <w:r w:rsidRPr="00F80FDD">
              <w:rPr>
                <w:rFonts w:cs="Times New Roman"/>
                <w:sz w:val="24"/>
                <w:szCs w:val="24"/>
                <w14:ligatures w14:val="standardContextual"/>
              </w:rPr>
              <w:t>(1.2</w:t>
            </w:r>
            <w:r w:rsidR="001F2856">
              <w:rPr>
                <w:rFonts w:cs="Times New Roman" w:hint="eastAsia"/>
                <w:sz w:val="24"/>
                <w:szCs w:val="24"/>
                <w14:ligatures w14:val="standardContextual"/>
              </w:rPr>
              <w:t>1</w:t>
            </w:r>
            <w:r w:rsidRPr="00F80FDD">
              <w:rPr>
                <w:rFonts w:cs="Times New Roman"/>
                <w:sz w:val="24"/>
                <w:szCs w:val="24"/>
                <w14:ligatures w14:val="standardContextual"/>
              </w:rPr>
              <w:t>,1.3</w:t>
            </w:r>
            <w:r w:rsidR="001F2856">
              <w:rPr>
                <w:rFonts w:cs="Times New Roman" w:hint="eastAsia"/>
                <w:sz w:val="24"/>
                <w:szCs w:val="24"/>
                <w14:ligatures w14:val="standardContextual"/>
              </w:rPr>
              <w:t>2</w:t>
            </w:r>
            <w:r w:rsidRPr="00F80FDD">
              <w:rPr>
                <w:rFonts w:cs="Times New Roman"/>
                <w:sz w:val="24"/>
                <w:szCs w:val="24"/>
                <w14:ligatures w14:val="standardContextual"/>
              </w:rPr>
              <w:t>)</w:t>
            </w:r>
          </w:p>
        </w:tc>
        <w:tc>
          <w:tcPr>
            <w:tcW w:w="454" w:type="pct"/>
            <w:tcBorders>
              <w:top w:val="nil"/>
              <w:bottom w:val="dashed" w:sz="4" w:space="0" w:color="auto"/>
            </w:tcBorders>
          </w:tcPr>
          <w:p w14:paraId="1FDCABBC" w14:textId="77777777" w:rsidR="0005058E" w:rsidRPr="008E04D0" w:rsidRDefault="0005058E" w:rsidP="00961984">
            <w:pPr>
              <w:spacing w:line="360" w:lineRule="exact"/>
              <w:jc w:val="center"/>
              <w:rPr>
                <w:rFonts w:cs="Times New Roman"/>
                <w:color w:val="FF0000"/>
                <w:sz w:val="24"/>
                <w:szCs w:val="24"/>
                <w14:ligatures w14:val="standardContextual"/>
              </w:rPr>
            </w:pPr>
            <w:r w:rsidRPr="008E04D0">
              <w:rPr>
                <w:rFonts w:cs="Times New Roman" w:hint="eastAsia"/>
                <w:sz w:val="24"/>
                <w:szCs w:val="24"/>
                <w14:ligatures w14:val="standardContextual"/>
              </w:rPr>
              <w:t>&lt;0.001</w:t>
            </w:r>
          </w:p>
        </w:tc>
      </w:tr>
      <w:tr w:rsidR="008E04D0" w:rsidRPr="008E04D0" w14:paraId="2A74C921" w14:textId="77777777" w:rsidTr="0001436E">
        <w:trPr>
          <w:trHeight w:val="191"/>
        </w:trPr>
        <w:tc>
          <w:tcPr>
            <w:tcW w:w="1252" w:type="pct"/>
            <w:tcBorders>
              <w:top w:val="dashed" w:sz="4" w:space="0" w:color="auto"/>
            </w:tcBorders>
            <w:hideMark/>
          </w:tcPr>
          <w:p w14:paraId="10D4DE9E" w14:textId="77777777" w:rsidR="008E04D0" w:rsidRPr="008E04D0" w:rsidRDefault="008E04D0" w:rsidP="008E04D0">
            <w:pPr>
              <w:spacing w:line="360" w:lineRule="exact"/>
              <w:jc w:val="left"/>
              <w:rPr>
                <w:rFonts w:cs="Times New Roman"/>
                <w:b/>
                <w:sz w:val="24"/>
                <w:szCs w:val="24"/>
                <w14:ligatures w14:val="standardContextual"/>
              </w:rPr>
            </w:pPr>
            <w:r w:rsidRPr="008E04D0">
              <w:rPr>
                <w:rFonts w:cs="Times New Roman"/>
                <w:b/>
                <w:sz w:val="24"/>
                <w:szCs w:val="24"/>
                <w14:ligatures w14:val="standardContextual"/>
              </w:rPr>
              <w:t>Coronary heart disease</w:t>
            </w:r>
          </w:p>
        </w:tc>
        <w:tc>
          <w:tcPr>
            <w:tcW w:w="1004" w:type="pct"/>
            <w:tcBorders>
              <w:top w:val="dashed" w:sz="4" w:space="0" w:color="auto"/>
            </w:tcBorders>
            <w:hideMark/>
          </w:tcPr>
          <w:p w14:paraId="516D1110"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Borders>
              <w:top w:val="dashed" w:sz="4" w:space="0" w:color="auto"/>
            </w:tcBorders>
            <w:hideMark/>
          </w:tcPr>
          <w:p w14:paraId="60347F75"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Borders>
              <w:top w:val="dashed" w:sz="4" w:space="0" w:color="auto"/>
            </w:tcBorders>
          </w:tcPr>
          <w:p w14:paraId="590A93E1"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Borders>
              <w:top w:val="dashed" w:sz="4" w:space="0" w:color="auto"/>
            </w:tcBorders>
          </w:tcPr>
          <w:p w14:paraId="05D7F98E"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Borders>
              <w:top w:val="dashed" w:sz="4" w:space="0" w:color="auto"/>
            </w:tcBorders>
          </w:tcPr>
          <w:p w14:paraId="498D75C2"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Borders>
              <w:top w:val="dashed" w:sz="4" w:space="0" w:color="auto"/>
            </w:tcBorders>
          </w:tcPr>
          <w:p w14:paraId="52EB5DA8" w14:textId="77777777" w:rsidR="008E04D0" w:rsidRPr="008E04D0" w:rsidRDefault="008E04D0" w:rsidP="00961984">
            <w:pPr>
              <w:spacing w:line="360" w:lineRule="exact"/>
              <w:jc w:val="center"/>
              <w:rPr>
                <w:rFonts w:cs="Times New Roman"/>
                <w:sz w:val="24"/>
                <w:szCs w:val="24"/>
                <w14:ligatures w14:val="standardContextual"/>
              </w:rPr>
            </w:pPr>
          </w:p>
        </w:tc>
      </w:tr>
      <w:tr w:rsidR="008E04D0" w:rsidRPr="008E04D0" w14:paraId="65C3DDDD" w14:textId="77777777" w:rsidTr="0001436E">
        <w:trPr>
          <w:trHeight w:val="327"/>
        </w:trPr>
        <w:tc>
          <w:tcPr>
            <w:tcW w:w="1252" w:type="pct"/>
            <w:hideMark/>
          </w:tcPr>
          <w:p w14:paraId="5D54BB52"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hideMark/>
          </w:tcPr>
          <w:p w14:paraId="16A32BCF"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hideMark/>
          </w:tcPr>
          <w:p w14:paraId="0CD450B6"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Pr>
          <w:p w14:paraId="4829058C"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Pr>
          <w:p w14:paraId="68C6A4DF"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Pr>
          <w:p w14:paraId="27AFF720"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Pr>
          <w:p w14:paraId="24A8409F" w14:textId="77777777" w:rsidR="008E04D0" w:rsidRPr="008E04D0" w:rsidRDefault="008E04D0" w:rsidP="00961984">
            <w:pPr>
              <w:spacing w:line="360" w:lineRule="exact"/>
              <w:jc w:val="center"/>
              <w:rPr>
                <w:rFonts w:cs="Times New Roman"/>
                <w:sz w:val="24"/>
                <w:szCs w:val="24"/>
                <w14:ligatures w14:val="standardContextual"/>
              </w:rPr>
            </w:pPr>
          </w:p>
        </w:tc>
      </w:tr>
      <w:tr w:rsidR="001F2856" w:rsidRPr="008E04D0" w14:paraId="0312A0E3" w14:textId="77777777" w:rsidTr="0001436E">
        <w:trPr>
          <w:trHeight w:val="191"/>
        </w:trPr>
        <w:tc>
          <w:tcPr>
            <w:tcW w:w="1252" w:type="pct"/>
            <w:hideMark/>
          </w:tcPr>
          <w:p w14:paraId="262359C7" w14:textId="77777777" w:rsidR="001F2856" w:rsidRPr="008E04D0" w:rsidRDefault="001F2856" w:rsidP="001F285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3537EFC0" w14:textId="0C336261" w:rsidR="001F2856" w:rsidRPr="008E04D0" w:rsidRDefault="001F2856"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19</w:t>
            </w:r>
            <w:r w:rsidRPr="00961984">
              <w:rPr>
                <w:rFonts w:cs="Times New Roman" w:hint="eastAsia"/>
                <w:sz w:val="24"/>
                <w:szCs w:val="24"/>
                <w14:ligatures w14:val="standardContextual"/>
              </w:rPr>
              <w:t>,</w:t>
            </w:r>
            <w:r w:rsidRPr="00961984">
              <w:rPr>
                <w:rFonts w:cs="Times New Roman"/>
                <w:sz w:val="24"/>
                <w:szCs w:val="24"/>
                <w14:ligatures w14:val="standardContextual"/>
              </w:rPr>
              <w:t>111/2</w:t>
            </w:r>
            <w:r w:rsidRPr="00961984">
              <w:rPr>
                <w:rFonts w:cs="Times New Roman" w:hint="eastAsia"/>
                <w:sz w:val="24"/>
                <w:szCs w:val="24"/>
                <w14:ligatures w14:val="standardContextual"/>
              </w:rPr>
              <w:t>,</w:t>
            </w:r>
            <w:r w:rsidRPr="00961984">
              <w:rPr>
                <w:rFonts w:cs="Times New Roman"/>
                <w:sz w:val="24"/>
                <w:szCs w:val="24"/>
                <w14:ligatures w14:val="standardContextual"/>
              </w:rPr>
              <w:t>929</w:t>
            </w:r>
            <w:r w:rsidRPr="00961984">
              <w:rPr>
                <w:rFonts w:cs="Times New Roman" w:hint="eastAsia"/>
                <w:sz w:val="24"/>
                <w:szCs w:val="24"/>
                <w14:ligatures w14:val="standardContextual"/>
              </w:rPr>
              <w:t>,</w:t>
            </w:r>
            <w:r w:rsidRPr="00961984">
              <w:rPr>
                <w:rFonts w:cs="Times New Roman"/>
                <w:sz w:val="24"/>
                <w:szCs w:val="24"/>
                <w14:ligatures w14:val="standardContextual"/>
              </w:rPr>
              <w:t>111</w:t>
            </w:r>
          </w:p>
        </w:tc>
        <w:tc>
          <w:tcPr>
            <w:tcW w:w="853" w:type="pct"/>
            <w:hideMark/>
          </w:tcPr>
          <w:p w14:paraId="3DF56507"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0A3193F0" w14:textId="77777777" w:rsidR="001F2856" w:rsidRPr="008E04D0" w:rsidRDefault="001F2856" w:rsidP="00961984">
            <w:pPr>
              <w:spacing w:line="360" w:lineRule="exact"/>
              <w:jc w:val="center"/>
              <w:rPr>
                <w:rFonts w:cs="Times New Roman"/>
                <w:sz w:val="24"/>
                <w:szCs w:val="24"/>
                <w14:ligatures w14:val="standardContextual"/>
              </w:rPr>
            </w:pPr>
          </w:p>
        </w:tc>
        <w:tc>
          <w:tcPr>
            <w:tcW w:w="107" w:type="pct"/>
          </w:tcPr>
          <w:p w14:paraId="2B052239" w14:textId="77777777" w:rsidR="001F2856" w:rsidRPr="008E04D0" w:rsidRDefault="001F2856" w:rsidP="00961984">
            <w:pPr>
              <w:spacing w:line="360" w:lineRule="exact"/>
              <w:jc w:val="center"/>
              <w:rPr>
                <w:rFonts w:cs="Times New Roman"/>
                <w:sz w:val="24"/>
                <w:szCs w:val="24"/>
                <w14:ligatures w14:val="standardContextual"/>
              </w:rPr>
            </w:pPr>
          </w:p>
        </w:tc>
        <w:tc>
          <w:tcPr>
            <w:tcW w:w="875" w:type="pct"/>
          </w:tcPr>
          <w:p w14:paraId="7EFEBBD8" w14:textId="5A854E4E" w:rsidR="001F2856" w:rsidRPr="008E04D0" w:rsidRDefault="001F2856" w:rsidP="00961984">
            <w:pPr>
              <w:spacing w:line="360" w:lineRule="exact"/>
              <w:jc w:val="center"/>
              <w:rPr>
                <w:rFonts w:cs="Times New Roman"/>
                <w:sz w:val="24"/>
                <w:szCs w:val="24"/>
                <w14:ligatures w14:val="standardContextual"/>
              </w:rPr>
            </w:pPr>
            <w:r w:rsidRPr="0005058E">
              <w:rPr>
                <w:rFonts w:cs="Times New Roman"/>
                <w:sz w:val="24"/>
                <w:szCs w:val="24"/>
                <w14:ligatures w14:val="standardContextual"/>
              </w:rPr>
              <w:t>0.8</w:t>
            </w:r>
            <w:r>
              <w:rPr>
                <w:rFonts w:cs="Times New Roman" w:hint="eastAsia"/>
                <w:sz w:val="24"/>
                <w:szCs w:val="24"/>
                <w14:ligatures w14:val="standardContextual"/>
              </w:rPr>
              <w:t>9</w:t>
            </w:r>
            <w:r w:rsidRPr="0005058E">
              <w:rPr>
                <w:rFonts w:cs="Times New Roman"/>
                <w:sz w:val="24"/>
                <w:szCs w:val="24"/>
                <w14:ligatures w14:val="standardContextual"/>
              </w:rPr>
              <w:t>(0.8</w:t>
            </w:r>
            <w:r>
              <w:rPr>
                <w:rFonts w:cs="Times New Roman" w:hint="eastAsia"/>
                <w:sz w:val="24"/>
                <w:szCs w:val="24"/>
                <w14:ligatures w14:val="standardContextual"/>
              </w:rPr>
              <w:t>7</w:t>
            </w:r>
            <w:r w:rsidRPr="0005058E">
              <w:rPr>
                <w:rFonts w:cs="Times New Roman"/>
                <w:sz w:val="24"/>
                <w:szCs w:val="24"/>
                <w14:ligatures w14:val="standardContextual"/>
              </w:rPr>
              <w:t>,0.9</w:t>
            </w:r>
            <w:r>
              <w:rPr>
                <w:rFonts w:cs="Times New Roman" w:hint="eastAsia"/>
                <w:sz w:val="24"/>
                <w:szCs w:val="24"/>
                <w14:ligatures w14:val="standardContextual"/>
              </w:rPr>
              <w:t>2</w:t>
            </w:r>
            <w:r w:rsidRPr="0005058E">
              <w:rPr>
                <w:rFonts w:cs="Times New Roman"/>
                <w:sz w:val="24"/>
                <w:szCs w:val="24"/>
                <w14:ligatures w14:val="standardContextual"/>
              </w:rPr>
              <w:t>)</w:t>
            </w:r>
          </w:p>
        </w:tc>
        <w:tc>
          <w:tcPr>
            <w:tcW w:w="454" w:type="pct"/>
          </w:tcPr>
          <w:p w14:paraId="0D795731"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1F2856" w:rsidRPr="008E04D0" w14:paraId="7FE2B147" w14:textId="77777777" w:rsidTr="0001436E">
        <w:trPr>
          <w:trHeight w:val="191"/>
        </w:trPr>
        <w:tc>
          <w:tcPr>
            <w:tcW w:w="1252" w:type="pct"/>
            <w:hideMark/>
          </w:tcPr>
          <w:p w14:paraId="7CB2CCC6" w14:textId="77777777" w:rsidR="001F2856" w:rsidRPr="008E04D0" w:rsidRDefault="001F2856" w:rsidP="001F285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hideMark/>
          </w:tcPr>
          <w:p w14:paraId="7266BD7E" w14:textId="2A51EA6C" w:rsidR="001F2856" w:rsidRPr="008E04D0" w:rsidRDefault="001F2856"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6</w:t>
            </w:r>
            <w:r w:rsidRPr="00961984">
              <w:rPr>
                <w:rFonts w:cs="Times New Roman" w:hint="eastAsia"/>
                <w:sz w:val="24"/>
                <w:szCs w:val="24"/>
                <w14:ligatures w14:val="standardContextual"/>
              </w:rPr>
              <w:t>,</w:t>
            </w:r>
            <w:r w:rsidRPr="00961984">
              <w:rPr>
                <w:rFonts w:cs="Times New Roman"/>
                <w:sz w:val="24"/>
                <w:szCs w:val="24"/>
                <w14:ligatures w14:val="standardContextual"/>
              </w:rPr>
              <w:t>383/653</w:t>
            </w:r>
            <w:r w:rsidRPr="00961984">
              <w:rPr>
                <w:rFonts w:cs="Times New Roman" w:hint="eastAsia"/>
                <w:sz w:val="24"/>
                <w:szCs w:val="24"/>
                <w14:ligatures w14:val="standardContextual"/>
              </w:rPr>
              <w:t>,</w:t>
            </w:r>
            <w:r w:rsidRPr="00961984">
              <w:rPr>
                <w:rFonts w:cs="Times New Roman"/>
                <w:sz w:val="24"/>
                <w:szCs w:val="24"/>
                <w14:ligatures w14:val="standardContextual"/>
              </w:rPr>
              <w:t>552</w:t>
            </w:r>
          </w:p>
        </w:tc>
        <w:tc>
          <w:tcPr>
            <w:tcW w:w="853" w:type="pct"/>
            <w:hideMark/>
          </w:tcPr>
          <w:p w14:paraId="6A807B63" w14:textId="4A51C6A3" w:rsidR="001F2856" w:rsidRPr="008E04D0" w:rsidRDefault="001F2856" w:rsidP="00961984">
            <w:pPr>
              <w:spacing w:line="360" w:lineRule="exact"/>
              <w:jc w:val="center"/>
              <w:rPr>
                <w:rFonts w:cs="Times New Roman"/>
                <w:sz w:val="24"/>
                <w:szCs w:val="24"/>
                <w14:ligatures w14:val="standardContextual"/>
              </w:rPr>
            </w:pPr>
            <w:r w:rsidRPr="00F80FDD">
              <w:rPr>
                <w:rFonts w:cs="Times New Roman"/>
                <w:sz w:val="24"/>
                <w:szCs w:val="24"/>
                <w14:ligatures w14:val="standardContextual"/>
              </w:rPr>
              <w:t>1.1</w:t>
            </w:r>
            <w:r>
              <w:rPr>
                <w:rFonts w:cs="Times New Roman" w:hint="eastAsia"/>
                <w:sz w:val="24"/>
                <w:szCs w:val="24"/>
                <w14:ligatures w14:val="standardContextual"/>
              </w:rPr>
              <w:t>2</w:t>
            </w:r>
            <w:r w:rsidRPr="00F80FDD">
              <w:rPr>
                <w:rFonts w:cs="Times New Roman"/>
                <w:sz w:val="24"/>
                <w:szCs w:val="24"/>
                <w14:ligatures w14:val="standardContextual"/>
              </w:rPr>
              <w:t>(1.</w:t>
            </w:r>
            <w:r>
              <w:rPr>
                <w:rFonts w:cs="Times New Roman" w:hint="eastAsia"/>
                <w:sz w:val="24"/>
                <w:szCs w:val="24"/>
                <w14:ligatures w14:val="standardContextual"/>
              </w:rPr>
              <w:t>09</w:t>
            </w:r>
            <w:r w:rsidRPr="00F80FDD">
              <w:rPr>
                <w:rFonts w:cs="Times New Roman"/>
                <w:sz w:val="24"/>
                <w:szCs w:val="24"/>
                <w14:ligatures w14:val="standardContextual"/>
              </w:rPr>
              <w:t>,1.16)</w:t>
            </w:r>
          </w:p>
        </w:tc>
        <w:tc>
          <w:tcPr>
            <w:tcW w:w="455" w:type="pct"/>
          </w:tcPr>
          <w:p w14:paraId="5E0A8577"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54AF13C6" w14:textId="77777777" w:rsidR="001F2856" w:rsidRPr="008E04D0" w:rsidRDefault="001F2856" w:rsidP="00961984">
            <w:pPr>
              <w:spacing w:line="360" w:lineRule="exact"/>
              <w:jc w:val="center"/>
              <w:rPr>
                <w:rFonts w:cs="Times New Roman"/>
                <w:sz w:val="24"/>
                <w:szCs w:val="24"/>
                <w14:ligatures w14:val="standardContextual"/>
              </w:rPr>
            </w:pPr>
          </w:p>
        </w:tc>
        <w:tc>
          <w:tcPr>
            <w:tcW w:w="875" w:type="pct"/>
          </w:tcPr>
          <w:p w14:paraId="5B968232"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380DAE40" w14:textId="77777777" w:rsidR="001F2856" w:rsidRPr="008E04D0" w:rsidRDefault="001F2856" w:rsidP="00961984">
            <w:pPr>
              <w:spacing w:line="360" w:lineRule="exact"/>
              <w:jc w:val="center"/>
              <w:rPr>
                <w:rFonts w:cs="Times New Roman"/>
                <w:sz w:val="24"/>
                <w:szCs w:val="24"/>
                <w14:ligatures w14:val="standardContextual"/>
              </w:rPr>
            </w:pPr>
          </w:p>
        </w:tc>
      </w:tr>
      <w:tr w:rsidR="001F2856" w:rsidRPr="008E04D0" w14:paraId="636026E7" w14:textId="77777777" w:rsidTr="0001436E">
        <w:trPr>
          <w:trHeight w:val="191"/>
        </w:trPr>
        <w:tc>
          <w:tcPr>
            <w:tcW w:w="1252" w:type="pct"/>
            <w:hideMark/>
          </w:tcPr>
          <w:p w14:paraId="36B7DD71" w14:textId="77777777" w:rsidR="001F2856" w:rsidRPr="008E04D0" w:rsidRDefault="001F2856" w:rsidP="001F285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hideMark/>
          </w:tcPr>
          <w:p w14:paraId="46B6FA36" w14:textId="239AFA24" w:rsidR="001F2856" w:rsidRPr="008E04D0" w:rsidRDefault="001F2856"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w:t>
            </w:r>
            <w:r w:rsidRPr="00961984">
              <w:rPr>
                <w:rFonts w:cs="Times New Roman" w:hint="eastAsia"/>
                <w:sz w:val="24"/>
                <w:szCs w:val="24"/>
                <w14:ligatures w14:val="standardContextual"/>
              </w:rPr>
              <w:t>,</w:t>
            </w:r>
            <w:r w:rsidRPr="00961984">
              <w:rPr>
                <w:rFonts w:cs="Times New Roman"/>
                <w:sz w:val="24"/>
                <w:szCs w:val="24"/>
                <w14:ligatures w14:val="standardContextual"/>
              </w:rPr>
              <w:t>837/138</w:t>
            </w:r>
            <w:r w:rsidRPr="00961984">
              <w:rPr>
                <w:rFonts w:cs="Times New Roman" w:hint="eastAsia"/>
                <w:sz w:val="24"/>
                <w:szCs w:val="24"/>
                <w14:ligatures w14:val="standardContextual"/>
              </w:rPr>
              <w:t>,</w:t>
            </w:r>
            <w:r w:rsidRPr="00961984">
              <w:rPr>
                <w:rFonts w:cs="Times New Roman"/>
                <w:sz w:val="24"/>
                <w:szCs w:val="24"/>
                <w14:ligatures w14:val="standardContextual"/>
              </w:rPr>
              <w:t>922</w:t>
            </w:r>
          </w:p>
        </w:tc>
        <w:tc>
          <w:tcPr>
            <w:tcW w:w="853" w:type="pct"/>
            <w:hideMark/>
          </w:tcPr>
          <w:p w14:paraId="74A9D25D" w14:textId="3E3E2638" w:rsidR="001F2856" w:rsidRPr="008E04D0" w:rsidRDefault="001F2856" w:rsidP="00961984">
            <w:pPr>
              <w:spacing w:line="360" w:lineRule="exact"/>
              <w:jc w:val="center"/>
              <w:rPr>
                <w:rFonts w:cs="Times New Roman"/>
                <w:sz w:val="24"/>
                <w:szCs w:val="24"/>
                <w14:ligatures w14:val="standardContextual"/>
              </w:rPr>
            </w:pPr>
            <w:r w:rsidRPr="00F80FDD">
              <w:rPr>
                <w:rFonts w:cs="Times New Roman"/>
                <w:sz w:val="24"/>
                <w:szCs w:val="24"/>
                <w14:ligatures w14:val="standardContextual"/>
              </w:rPr>
              <w:t>1.3</w:t>
            </w:r>
            <w:r>
              <w:rPr>
                <w:rFonts w:cs="Times New Roman" w:hint="eastAsia"/>
                <w:sz w:val="24"/>
                <w:szCs w:val="24"/>
                <w14:ligatures w14:val="standardContextual"/>
              </w:rPr>
              <w:t>5</w:t>
            </w:r>
            <w:r w:rsidRPr="00F80FDD">
              <w:rPr>
                <w:rFonts w:cs="Times New Roman"/>
                <w:sz w:val="24"/>
                <w:szCs w:val="24"/>
                <w14:ligatures w14:val="standardContextual"/>
              </w:rPr>
              <w:t>(1.</w:t>
            </w:r>
            <w:r>
              <w:rPr>
                <w:rFonts w:cs="Times New Roman" w:hint="eastAsia"/>
                <w:sz w:val="24"/>
                <w:szCs w:val="24"/>
                <w14:ligatures w14:val="standardContextual"/>
              </w:rPr>
              <w:t>28</w:t>
            </w:r>
            <w:r w:rsidRPr="00F80FDD">
              <w:rPr>
                <w:rFonts w:cs="Times New Roman"/>
                <w:sz w:val="24"/>
                <w:szCs w:val="24"/>
                <w14:ligatures w14:val="standardContextual"/>
              </w:rPr>
              <w:t>,1.4</w:t>
            </w:r>
            <w:r>
              <w:rPr>
                <w:rFonts w:cs="Times New Roman" w:hint="eastAsia"/>
                <w:sz w:val="24"/>
                <w:szCs w:val="24"/>
                <w14:ligatures w14:val="standardContextual"/>
              </w:rPr>
              <w:t>2</w:t>
            </w:r>
            <w:r w:rsidRPr="00F80FDD">
              <w:rPr>
                <w:rFonts w:cs="Times New Roman"/>
                <w:sz w:val="24"/>
                <w:szCs w:val="24"/>
                <w14:ligatures w14:val="standardContextual"/>
              </w:rPr>
              <w:t>)</w:t>
            </w:r>
          </w:p>
        </w:tc>
        <w:tc>
          <w:tcPr>
            <w:tcW w:w="455" w:type="pct"/>
          </w:tcPr>
          <w:p w14:paraId="31F83771"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1A73B50E" w14:textId="77777777" w:rsidR="001F2856" w:rsidRPr="008E04D0" w:rsidRDefault="001F2856" w:rsidP="00961984">
            <w:pPr>
              <w:spacing w:line="360" w:lineRule="exact"/>
              <w:jc w:val="center"/>
              <w:rPr>
                <w:rFonts w:cs="Times New Roman"/>
                <w:sz w:val="24"/>
                <w:szCs w:val="24"/>
                <w14:ligatures w14:val="standardContextual"/>
              </w:rPr>
            </w:pPr>
          </w:p>
        </w:tc>
        <w:tc>
          <w:tcPr>
            <w:tcW w:w="875" w:type="pct"/>
          </w:tcPr>
          <w:p w14:paraId="63F5AD1B" w14:textId="714D055D" w:rsidR="001F2856" w:rsidRPr="008E04D0" w:rsidRDefault="001F2856" w:rsidP="00961984">
            <w:pPr>
              <w:spacing w:line="360" w:lineRule="exact"/>
              <w:jc w:val="center"/>
              <w:rPr>
                <w:rFonts w:cs="Times New Roman"/>
                <w:sz w:val="24"/>
                <w:szCs w:val="24"/>
                <w14:ligatures w14:val="standardContextual"/>
              </w:rPr>
            </w:pPr>
            <w:r w:rsidRPr="0005058E">
              <w:rPr>
                <w:rFonts w:cs="Times New Roman"/>
                <w:sz w:val="24"/>
                <w:szCs w:val="24"/>
                <w14:ligatures w14:val="standardContextual"/>
              </w:rPr>
              <w:t>1.2</w:t>
            </w:r>
            <w:r>
              <w:rPr>
                <w:rFonts w:cs="Times New Roman" w:hint="eastAsia"/>
                <w:sz w:val="24"/>
                <w:szCs w:val="24"/>
                <w14:ligatures w14:val="standardContextual"/>
              </w:rPr>
              <w:t>0</w:t>
            </w:r>
            <w:r w:rsidRPr="0005058E">
              <w:rPr>
                <w:rFonts w:cs="Times New Roman"/>
                <w:sz w:val="24"/>
                <w:szCs w:val="24"/>
                <w14:ligatures w14:val="standardContextual"/>
              </w:rPr>
              <w:t>(1.1</w:t>
            </w:r>
            <w:r>
              <w:rPr>
                <w:rFonts w:cs="Times New Roman" w:hint="eastAsia"/>
                <w:sz w:val="24"/>
                <w:szCs w:val="24"/>
                <w14:ligatures w14:val="standardContextual"/>
              </w:rPr>
              <w:t>4</w:t>
            </w:r>
            <w:r w:rsidRPr="0005058E">
              <w:rPr>
                <w:rFonts w:cs="Times New Roman"/>
                <w:sz w:val="24"/>
                <w:szCs w:val="24"/>
                <w14:ligatures w14:val="standardContextual"/>
              </w:rPr>
              <w:t>,1.2</w:t>
            </w:r>
            <w:r>
              <w:rPr>
                <w:rFonts w:cs="Times New Roman" w:hint="eastAsia"/>
                <w:sz w:val="24"/>
                <w:szCs w:val="24"/>
                <w14:ligatures w14:val="standardContextual"/>
              </w:rPr>
              <w:t>7</w:t>
            </w:r>
            <w:r w:rsidRPr="0005058E">
              <w:rPr>
                <w:rFonts w:cs="Times New Roman"/>
                <w:sz w:val="24"/>
                <w:szCs w:val="24"/>
                <w14:ligatures w14:val="standardContextual"/>
              </w:rPr>
              <w:t>)</w:t>
            </w:r>
          </w:p>
        </w:tc>
        <w:tc>
          <w:tcPr>
            <w:tcW w:w="454" w:type="pct"/>
          </w:tcPr>
          <w:p w14:paraId="62FEC889"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8E04D0" w:rsidRPr="008E04D0" w14:paraId="66AB6A7C" w14:textId="77777777" w:rsidTr="0001436E">
        <w:trPr>
          <w:trHeight w:val="335"/>
        </w:trPr>
        <w:tc>
          <w:tcPr>
            <w:tcW w:w="1252" w:type="pct"/>
            <w:hideMark/>
          </w:tcPr>
          <w:p w14:paraId="7AC164C6"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WHO/IEC criteria</w:t>
            </w:r>
          </w:p>
        </w:tc>
        <w:tc>
          <w:tcPr>
            <w:tcW w:w="1004" w:type="pct"/>
            <w:hideMark/>
          </w:tcPr>
          <w:p w14:paraId="6843FF9B"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hideMark/>
          </w:tcPr>
          <w:p w14:paraId="13B1CAEF"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Pr>
          <w:p w14:paraId="26C2DC56"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Pr>
          <w:p w14:paraId="1C8B9AD9"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Pr>
          <w:p w14:paraId="32C034E0"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Pr>
          <w:p w14:paraId="12B93824" w14:textId="77777777" w:rsidR="008E04D0" w:rsidRPr="008E04D0" w:rsidRDefault="008E04D0" w:rsidP="00961984">
            <w:pPr>
              <w:spacing w:line="360" w:lineRule="exact"/>
              <w:jc w:val="center"/>
              <w:rPr>
                <w:rFonts w:cs="Times New Roman"/>
                <w:sz w:val="24"/>
                <w:szCs w:val="24"/>
                <w14:ligatures w14:val="standardContextual"/>
              </w:rPr>
            </w:pPr>
          </w:p>
        </w:tc>
      </w:tr>
      <w:tr w:rsidR="001F2856" w:rsidRPr="008E04D0" w14:paraId="3316F1DE" w14:textId="77777777" w:rsidTr="0001436E">
        <w:trPr>
          <w:trHeight w:val="191"/>
        </w:trPr>
        <w:tc>
          <w:tcPr>
            <w:tcW w:w="1252" w:type="pct"/>
            <w:hideMark/>
          </w:tcPr>
          <w:p w14:paraId="5920F3BB" w14:textId="77777777" w:rsidR="001F2856" w:rsidRPr="008E04D0" w:rsidRDefault="001F2856" w:rsidP="001F285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60334138" w14:textId="0B7B06CE" w:rsidR="001F2856" w:rsidRPr="008E04D0" w:rsidRDefault="001F2856"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23</w:t>
            </w:r>
            <w:r w:rsidRPr="00961984">
              <w:rPr>
                <w:rFonts w:cs="Times New Roman" w:hint="eastAsia"/>
                <w:sz w:val="24"/>
                <w:szCs w:val="24"/>
                <w14:ligatures w14:val="standardContextual"/>
              </w:rPr>
              <w:t>,</w:t>
            </w:r>
            <w:r w:rsidRPr="00961984">
              <w:rPr>
                <w:rFonts w:cs="Times New Roman"/>
                <w:sz w:val="24"/>
                <w:szCs w:val="24"/>
                <w14:ligatures w14:val="standardContextual"/>
              </w:rPr>
              <w:t>678/3</w:t>
            </w:r>
            <w:r w:rsidRPr="00961984">
              <w:rPr>
                <w:rFonts w:cs="Times New Roman" w:hint="eastAsia"/>
                <w:sz w:val="24"/>
                <w:szCs w:val="24"/>
                <w14:ligatures w14:val="standardContextual"/>
              </w:rPr>
              <w:t>,</w:t>
            </w:r>
            <w:r w:rsidRPr="00961984">
              <w:rPr>
                <w:rFonts w:cs="Times New Roman"/>
                <w:sz w:val="24"/>
                <w:szCs w:val="24"/>
                <w14:ligatures w14:val="standardContextual"/>
              </w:rPr>
              <w:t>421</w:t>
            </w:r>
            <w:r w:rsidRPr="00961984">
              <w:rPr>
                <w:rFonts w:cs="Times New Roman" w:hint="eastAsia"/>
                <w:sz w:val="24"/>
                <w:szCs w:val="24"/>
                <w14:ligatures w14:val="standardContextual"/>
              </w:rPr>
              <w:t>,</w:t>
            </w:r>
            <w:r w:rsidRPr="00961984">
              <w:rPr>
                <w:rFonts w:cs="Times New Roman"/>
                <w:sz w:val="24"/>
                <w:szCs w:val="24"/>
                <w14:ligatures w14:val="standardContextual"/>
              </w:rPr>
              <w:t>381</w:t>
            </w:r>
          </w:p>
        </w:tc>
        <w:tc>
          <w:tcPr>
            <w:tcW w:w="853" w:type="pct"/>
            <w:hideMark/>
          </w:tcPr>
          <w:p w14:paraId="2959FDF4"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7C702FBC" w14:textId="77777777" w:rsidR="001F2856" w:rsidRPr="008E04D0" w:rsidRDefault="001F2856" w:rsidP="00961984">
            <w:pPr>
              <w:spacing w:line="360" w:lineRule="exact"/>
              <w:jc w:val="center"/>
              <w:rPr>
                <w:rFonts w:cs="Times New Roman"/>
                <w:sz w:val="24"/>
                <w:szCs w:val="24"/>
                <w14:ligatures w14:val="standardContextual"/>
              </w:rPr>
            </w:pPr>
          </w:p>
        </w:tc>
        <w:tc>
          <w:tcPr>
            <w:tcW w:w="107" w:type="pct"/>
          </w:tcPr>
          <w:p w14:paraId="76E4450A" w14:textId="77777777" w:rsidR="001F2856" w:rsidRPr="008E04D0" w:rsidRDefault="001F2856" w:rsidP="00961984">
            <w:pPr>
              <w:spacing w:line="360" w:lineRule="exact"/>
              <w:jc w:val="center"/>
              <w:rPr>
                <w:rFonts w:cs="Times New Roman"/>
                <w:sz w:val="24"/>
                <w:szCs w:val="24"/>
                <w14:ligatures w14:val="standardContextual"/>
              </w:rPr>
            </w:pPr>
          </w:p>
        </w:tc>
        <w:tc>
          <w:tcPr>
            <w:tcW w:w="875" w:type="pct"/>
          </w:tcPr>
          <w:p w14:paraId="2E3999AE" w14:textId="32D3A484" w:rsidR="001F2856" w:rsidRPr="008E04D0" w:rsidRDefault="001F2856" w:rsidP="00961984">
            <w:pPr>
              <w:spacing w:line="360" w:lineRule="exact"/>
              <w:jc w:val="center"/>
              <w:rPr>
                <w:rFonts w:cs="Times New Roman"/>
                <w:sz w:val="24"/>
                <w:szCs w:val="24"/>
                <w14:ligatures w14:val="standardContextual"/>
              </w:rPr>
            </w:pPr>
            <w:r w:rsidRPr="0005058E">
              <w:rPr>
                <w:rFonts w:cs="Times New Roman"/>
                <w:sz w:val="24"/>
                <w:szCs w:val="24"/>
                <w14:ligatures w14:val="standardContextual"/>
              </w:rPr>
              <w:t>0.</w:t>
            </w:r>
            <w:r>
              <w:rPr>
                <w:rFonts w:cs="Times New Roman" w:hint="eastAsia"/>
                <w:sz w:val="24"/>
                <w:szCs w:val="24"/>
                <w14:ligatures w14:val="standardContextual"/>
              </w:rPr>
              <w:t>81</w:t>
            </w:r>
            <w:r w:rsidRPr="0005058E">
              <w:rPr>
                <w:rFonts w:cs="Times New Roman"/>
                <w:sz w:val="24"/>
                <w:szCs w:val="24"/>
                <w14:ligatures w14:val="standardContextual"/>
              </w:rPr>
              <w:t>(0.7</w:t>
            </w:r>
            <w:r>
              <w:rPr>
                <w:rFonts w:cs="Times New Roman" w:hint="eastAsia"/>
                <w:sz w:val="24"/>
                <w:szCs w:val="24"/>
                <w14:ligatures w14:val="standardContextual"/>
              </w:rPr>
              <w:t>7</w:t>
            </w:r>
            <w:r w:rsidRPr="0005058E">
              <w:rPr>
                <w:rFonts w:cs="Times New Roman"/>
                <w:sz w:val="24"/>
                <w:szCs w:val="24"/>
                <w14:ligatures w14:val="standardContextual"/>
              </w:rPr>
              <w:t>,0.8</w:t>
            </w:r>
            <w:r>
              <w:rPr>
                <w:rFonts w:cs="Times New Roman" w:hint="eastAsia"/>
                <w:sz w:val="24"/>
                <w:szCs w:val="24"/>
                <w14:ligatures w14:val="standardContextual"/>
              </w:rPr>
              <w:t>5</w:t>
            </w:r>
            <w:r w:rsidRPr="0005058E">
              <w:rPr>
                <w:rFonts w:cs="Times New Roman"/>
                <w:sz w:val="24"/>
                <w:szCs w:val="24"/>
                <w14:ligatures w14:val="standardContextual"/>
              </w:rPr>
              <w:t>)</w:t>
            </w:r>
          </w:p>
        </w:tc>
        <w:tc>
          <w:tcPr>
            <w:tcW w:w="454" w:type="pct"/>
          </w:tcPr>
          <w:p w14:paraId="72C9643A"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1F2856" w:rsidRPr="008E04D0" w14:paraId="2551A7D0" w14:textId="77777777" w:rsidTr="0001436E">
        <w:trPr>
          <w:trHeight w:val="191"/>
        </w:trPr>
        <w:tc>
          <w:tcPr>
            <w:tcW w:w="1252" w:type="pct"/>
            <w:tcBorders>
              <w:bottom w:val="nil"/>
            </w:tcBorders>
            <w:hideMark/>
          </w:tcPr>
          <w:p w14:paraId="1249A19A" w14:textId="77777777" w:rsidR="001F2856" w:rsidRPr="008E04D0" w:rsidRDefault="001F2856" w:rsidP="001F285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hideMark/>
          </w:tcPr>
          <w:p w14:paraId="2DC93D28" w14:textId="09C0CA81" w:rsidR="001F2856" w:rsidRPr="008E04D0" w:rsidRDefault="001F2856"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w:t>
            </w:r>
            <w:r w:rsidRPr="00961984">
              <w:rPr>
                <w:rFonts w:cs="Times New Roman" w:hint="eastAsia"/>
                <w:sz w:val="24"/>
                <w:szCs w:val="24"/>
                <w14:ligatures w14:val="standardContextual"/>
              </w:rPr>
              <w:t>,</w:t>
            </w:r>
            <w:r w:rsidRPr="00961984">
              <w:rPr>
                <w:rFonts w:cs="Times New Roman"/>
                <w:sz w:val="24"/>
                <w:szCs w:val="24"/>
                <w14:ligatures w14:val="standardContextual"/>
              </w:rPr>
              <w:t>816/161</w:t>
            </w:r>
            <w:r w:rsidRPr="00961984">
              <w:rPr>
                <w:rFonts w:cs="Times New Roman" w:hint="eastAsia"/>
                <w:sz w:val="24"/>
                <w:szCs w:val="24"/>
                <w14:ligatures w14:val="standardContextual"/>
              </w:rPr>
              <w:t>,</w:t>
            </w:r>
            <w:r w:rsidRPr="00961984">
              <w:rPr>
                <w:rFonts w:cs="Times New Roman"/>
                <w:sz w:val="24"/>
                <w:szCs w:val="24"/>
                <w14:ligatures w14:val="standardContextual"/>
              </w:rPr>
              <w:t>282</w:t>
            </w:r>
          </w:p>
        </w:tc>
        <w:tc>
          <w:tcPr>
            <w:tcW w:w="853" w:type="pct"/>
            <w:tcBorders>
              <w:bottom w:val="nil"/>
            </w:tcBorders>
            <w:hideMark/>
          </w:tcPr>
          <w:p w14:paraId="1C3BE174" w14:textId="7C5B2CCC" w:rsidR="001F2856" w:rsidRPr="008E04D0" w:rsidRDefault="001F2856" w:rsidP="00961984">
            <w:pPr>
              <w:spacing w:line="360" w:lineRule="exact"/>
              <w:jc w:val="center"/>
              <w:rPr>
                <w:rFonts w:cs="Times New Roman"/>
                <w:sz w:val="24"/>
                <w:szCs w:val="24"/>
                <w14:ligatures w14:val="standardContextual"/>
              </w:rPr>
            </w:pPr>
            <w:r w:rsidRPr="0005058E">
              <w:rPr>
                <w:rFonts w:cs="Times New Roman"/>
                <w:sz w:val="24"/>
                <w:szCs w:val="24"/>
                <w14:ligatures w14:val="standardContextual"/>
              </w:rPr>
              <w:t>1.2</w:t>
            </w:r>
            <w:r>
              <w:rPr>
                <w:rFonts w:cs="Times New Roman" w:hint="eastAsia"/>
                <w:sz w:val="24"/>
                <w:szCs w:val="24"/>
                <w14:ligatures w14:val="standardContextual"/>
              </w:rPr>
              <w:t>4</w:t>
            </w:r>
            <w:r w:rsidRPr="0005058E">
              <w:rPr>
                <w:rFonts w:cs="Times New Roman"/>
                <w:sz w:val="24"/>
                <w:szCs w:val="24"/>
                <w14:ligatures w14:val="standardContextual"/>
              </w:rPr>
              <w:t>(1.</w:t>
            </w:r>
            <w:r>
              <w:rPr>
                <w:rFonts w:cs="Times New Roman" w:hint="eastAsia"/>
                <w:sz w:val="24"/>
                <w:szCs w:val="24"/>
                <w14:ligatures w14:val="standardContextual"/>
              </w:rPr>
              <w:t>18</w:t>
            </w:r>
            <w:r w:rsidRPr="0005058E">
              <w:rPr>
                <w:rFonts w:cs="Times New Roman"/>
                <w:sz w:val="24"/>
                <w:szCs w:val="24"/>
                <w14:ligatures w14:val="standardContextual"/>
              </w:rPr>
              <w:t>,1.3</w:t>
            </w:r>
            <w:r>
              <w:rPr>
                <w:rFonts w:cs="Times New Roman" w:hint="eastAsia"/>
                <w:sz w:val="24"/>
                <w:szCs w:val="24"/>
                <w14:ligatures w14:val="standardContextual"/>
              </w:rPr>
              <w:t>0</w:t>
            </w:r>
            <w:r w:rsidRPr="0005058E">
              <w:rPr>
                <w:rFonts w:cs="Times New Roman"/>
                <w:sz w:val="24"/>
                <w:szCs w:val="24"/>
                <w14:ligatures w14:val="standardContextual"/>
              </w:rPr>
              <w:t>)</w:t>
            </w:r>
          </w:p>
        </w:tc>
        <w:tc>
          <w:tcPr>
            <w:tcW w:w="455" w:type="pct"/>
            <w:tcBorders>
              <w:bottom w:val="nil"/>
            </w:tcBorders>
          </w:tcPr>
          <w:p w14:paraId="4044E247"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2DA98E0B" w14:textId="77777777" w:rsidR="001F2856" w:rsidRPr="008E04D0" w:rsidRDefault="001F2856" w:rsidP="00961984">
            <w:pPr>
              <w:spacing w:line="360" w:lineRule="exact"/>
              <w:jc w:val="center"/>
              <w:rPr>
                <w:rFonts w:cs="Times New Roman"/>
                <w:sz w:val="24"/>
                <w:szCs w:val="24"/>
                <w14:ligatures w14:val="standardContextual"/>
              </w:rPr>
            </w:pPr>
          </w:p>
        </w:tc>
        <w:tc>
          <w:tcPr>
            <w:tcW w:w="875" w:type="pct"/>
            <w:tcBorders>
              <w:bottom w:val="nil"/>
            </w:tcBorders>
          </w:tcPr>
          <w:p w14:paraId="5CBB0413"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0D984311" w14:textId="77777777" w:rsidR="001F2856" w:rsidRPr="008E04D0" w:rsidRDefault="001F2856" w:rsidP="00961984">
            <w:pPr>
              <w:spacing w:line="360" w:lineRule="exact"/>
              <w:jc w:val="center"/>
              <w:rPr>
                <w:rFonts w:cs="Times New Roman"/>
                <w:sz w:val="24"/>
                <w:szCs w:val="24"/>
                <w14:ligatures w14:val="standardContextual"/>
              </w:rPr>
            </w:pPr>
          </w:p>
        </w:tc>
      </w:tr>
      <w:tr w:rsidR="001F2856" w:rsidRPr="008E04D0" w14:paraId="219FFB28" w14:textId="77777777" w:rsidTr="0001436E">
        <w:trPr>
          <w:trHeight w:val="191"/>
        </w:trPr>
        <w:tc>
          <w:tcPr>
            <w:tcW w:w="1252" w:type="pct"/>
            <w:tcBorders>
              <w:top w:val="nil"/>
              <w:bottom w:val="dashed" w:sz="4" w:space="0" w:color="auto"/>
            </w:tcBorders>
            <w:hideMark/>
          </w:tcPr>
          <w:p w14:paraId="489F98B9" w14:textId="77777777" w:rsidR="001F2856" w:rsidRPr="008E04D0" w:rsidRDefault="001F2856" w:rsidP="001F285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dashed" w:sz="4" w:space="0" w:color="auto"/>
            </w:tcBorders>
            <w:hideMark/>
          </w:tcPr>
          <w:p w14:paraId="2DB2D9F5" w14:textId="44257D25" w:rsidR="001F2856" w:rsidRPr="008E04D0" w:rsidRDefault="001F2856"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w:t>
            </w:r>
            <w:r w:rsidRPr="00961984">
              <w:rPr>
                <w:rFonts w:cs="Times New Roman" w:hint="eastAsia"/>
                <w:sz w:val="24"/>
                <w:szCs w:val="24"/>
                <w14:ligatures w14:val="standardContextual"/>
              </w:rPr>
              <w:t>,</w:t>
            </w:r>
            <w:r w:rsidRPr="00961984">
              <w:rPr>
                <w:rFonts w:cs="Times New Roman"/>
                <w:sz w:val="24"/>
                <w:szCs w:val="24"/>
                <w14:ligatures w14:val="standardContextual"/>
              </w:rPr>
              <w:t>837/138</w:t>
            </w:r>
            <w:r w:rsidRPr="00961984">
              <w:rPr>
                <w:rFonts w:cs="Times New Roman" w:hint="eastAsia"/>
                <w:sz w:val="24"/>
                <w:szCs w:val="24"/>
                <w14:ligatures w14:val="standardContextual"/>
              </w:rPr>
              <w:t>,</w:t>
            </w:r>
            <w:r w:rsidRPr="00961984">
              <w:rPr>
                <w:rFonts w:cs="Times New Roman"/>
                <w:sz w:val="24"/>
                <w:szCs w:val="24"/>
                <w14:ligatures w14:val="standardContextual"/>
              </w:rPr>
              <w:t>922</w:t>
            </w:r>
          </w:p>
        </w:tc>
        <w:tc>
          <w:tcPr>
            <w:tcW w:w="853" w:type="pct"/>
            <w:tcBorders>
              <w:top w:val="nil"/>
              <w:bottom w:val="dashed" w:sz="4" w:space="0" w:color="auto"/>
            </w:tcBorders>
            <w:hideMark/>
          </w:tcPr>
          <w:p w14:paraId="4160634C" w14:textId="50D28DF0" w:rsidR="001F2856" w:rsidRPr="008E04D0" w:rsidRDefault="001F2856" w:rsidP="00961984">
            <w:pPr>
              <w:spacing w:line="360" w:lineRule="exact"/>
              <w:jc w:val="center"/>
              <w:rPr>
                <w:rFonts w:cs="Times New Roman"/>
                <w:sz w:val="24"/>
                <w:szCs w:val="24"/>
                <w14:ligatures w14:val="standardContextual"/>
              </w:rPr>
            </w:pPr>
            <w:r w:rsidRPr="0005058E">
              <w:rPr>
                <w:rFonts w:cs="Times New Roman"/>
                <w:sz w:val="24"/>
                <w:szCs w:val="24"/>
                <w14:ligatures w14:val="standardContextual"/>
              </w:rPr>
              <w:t>1.3</w:t>
            </w:r>
            <w:r>
              <w:rPr>
                <w:rFonts w:cs="Times New Roman" w:hint="eastAsia"/>
                <w:sz w:val="24"/>
                <w:szCs w:val="24"/>
                <w14:ligatures w14:val="standardContextual"/>
              </w:rPr>
              <w:t>3</w:t>
            </w:r>
            <w:r w:rsidRPr="0005058E">
              <w:rPr>
                <w:rFonts w:cs="Times New Roman"/>
                <w:sz w:val="24"/>
                <w:szCs w:val="24"/>
                <w14:ligatures w14:val="standardContextual"/>
              </w:rPr>
              <w:t>(1.2</w:t>
            </w:r>
            <w:r>
              <w:rPr>
                <w:rFonts w:cs="Times New Roman" w:hint="eastAsia"/>
                <w:sz w:val="24"/>
                <w:szCs w:val="24"/>
                <w14:ligatures w14:val="standardContextual"/>
              </w:rPr>
              <w:t>6</w:t>
            </w:r>
            <w:r w:rsidRPr="0005058E">
              <w:rPr>
                <w:rFonts w:cs="Times New Roman"/>
                <w:sz w:val="24"/>
                <w:szCs w:val="24"/>
                <w14:ligatures w14:val="standardContextual"/>
              </w:rPr>
              <w:t>,1.</w:t>
            </w:r>
            <w:r>
              <w:rPr>
                <w:rFonts w:cs="Times New Roman" w:hint="eastAsia"/>
                <w:sz w:val="24"/>
                <w:szCs w:val="24"/>
                <w14:ligatures w14:val="standardContextual"/>
              </w:rPr>
              <w:t>39</w:t>
            </w:r>
            <w:r w:rsidRPr="0005058E">
              <w:rPr>
                <w:rFonts w:cs="Times New Roman"/>
                <w:sz w:val="24"/>
                <w:szCs w:val="24"/>
                <w14:ligatures w14:val="standardContextual"/>
              </w:rPr>
              <w:t>)</w:t>
            </w:r>
          </w:p>
        </w:tc>
        <w:tc>
          <w:tcPr>
            <w:tcW w:w="455" w:type="pct"/>
            <w:tcBorders>
              <w:top w:val="nil"/>
              <w:bottom w:val="dashed" w:sz="4" w:space="0" w:color="auto"/>
            </w:tcBorders>
          </w:tcPr>
          <w:p w14:paraId="29CE258A"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dashed" w:sz="4" w:space="0" w:color="auto"/>
            </w:tcBorders>
          </w:tcPr>
          <w:p w14:paraId="6482EB2F" w14:textId="77777777" w:rsidR="001F2856" w:rsidRPr="008E04D0" w:rsidRDefault="001F2856" w:rsidP="00961984">
            <w:pPr>
              <w:spacing w:line="360" w:lineRule="exact"/>
              <w:jc w:val="center"/>
              <w:rPr>
                <w:rFonts w:cs="Times New Roman"/>
                <w:sz w:val="24"/>
                <w:szCs w:val="24"/>
                <w14:ligatures w14:val="standardContextual"/>
              </w:rPr>
            </w:pPr>
          </w:p>
        </w:tc>
        <w:tc>
          <w:tcPr>
            <w:tcW w:w="875" w:type="pct"/>
            <w:tcBorders>
              <w:top w:val="nil"/>
              <w:bottom w:val="dashed" w:sz="4" w:space="0" w:color="auto"/>
            </w:tcBorders>
          </w:tcPr>
          <w:p w14:paraId="0D8551EE" w14:textId="7235A5EA"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w:t>
            </w:r>
            <w:r w:rsidRPr="008E04D0">
              <w:rPr>
                <w:rFonts w:cs="Times New Roman" w:hint="eastAsia"/>
                <w:sz w:val="24"/>
                <w:szCs w:val="24"/>
                <w14:ligatures w14:val="standardContextual"/>
              </w:rPr>
              <w:t>7</w:t>
            </w:r>
            <w:r w:rsidRPr="008E04D0">
              <w:rPr>
                <w:rFonts w:cs="Times New Roman"/>
                <w:sz w:val="24"/>
                <w:szCs w:val="24"/>
                <w14:ligatures w14:val="standardContextual"/>
              </w:rPr>
              <w:t>(1,1.1</w:t>
            </w:r>
            <w:r>
              <w:rPr>
                <w:rFonts w:cs="Times New Roman" w:hint="eastAsia"/>
                <w:sz w:val="24"/>
                <w:szCs w:val="24"/>
                <w14:ligatures w14:val="standardContextual"/>
              </w:rPr>
              <w:t>4</w:t>
            </w:r>
            <w:r w:rsidRPr="008E04D0">
              <w:rPr>
                <w:rFonts w:cs="Times New Roman"/>
                <w:sz w:val="24"/>
                <w:szCs w:val="24"/>
                <w14:ligatures w14:val="standardContextual"/>
              </w:rPr>
              <w:t>)</w:t>
            </w:r>
          </w:p>
        </w:tc>
        <w:tc>
          <w:tcPr>
            <w:tcW w:w="454" w:type="pct"/>
            <w:tcBorders>
              <w:top w:val="nil"/>
              <w:bottom w:val="dashed" w:sz="4" w:space="0" w:color="auto"/>
            </w:tcBorders>
          </w:tcPr>
          <w:p w14:paraId="4EA4C17F" w14:textId="57D1E5D0" w:rsidR="001F2856" w:rsidRPr="008E04D0" w:rsidRDefault="001F2856" w:rsidP="00961984">
            <w:pPr>
              <w:spacing w:line="360" w:lineRule="exact"/>
              <w:jc w:val="center"/>
              <w:rPr>
                <w:rFonts w:cs="Times New Roman"/>
                <w:sz w:val="24"/>
                <w:szCs w:val="24"/>
                <w14:ligatures w14:val="standardContextual"/>
              </w:rPr>
            </w:pPr>
            <w:r w:rsidRPr="0005058E">
              <w:rPr>
                <w:rFonts w:cs="Times New Roman"/>
                <w:sz w:val="24"/>
                <w:szCs w:val="24"/>
                <w14:ligatures w14:val="standardContextual"/>
              </w:rPr>
              <w:t>0.015</w:t>
            </w:r>
          </w:p>
        </w:tc>
      </w:tr>
      <w:tr w:rsidR="008E04D0" w:rsidRPr="008E04D0" w14:paraId="744649FD" w14:textId="77777777" w:rsidTr="0001436E">
        <w:trPr>
          <w:trHeight w:val="335"/>
        </w:trPr>
        <w:tc>
          <w:tcPr>
            <w:tcW w:w="1252" w:type="pct"/>
            <w:tcBorders>
              <w:top w:val="dashed" w:sz="4" w:space="0" w:color="auto"/>
              <w:bottom w:val="nil"/>
            </w:tcBorders>
            <w:hideMark/>
          </w:tcPr>
          <w:p w14:paraId="1172F517" w14:textId="77777777" w:rsidR="008E04D0" w:rsidRPr="008E04D0" w:rsidRDefault="008E04D0" w:rsidP="008E04D0">
            <w:pPr>
              <w:spacing w:line="360" w:lineRule="exact"/>
              <w:jc w:val="left"/>
              <w:rPr>
                <w:rFonts w:cs="Times New Roman"/>
                <w:b/>
                <w:sz w:val="24"/>
                <w:szCs w:val="24"/>
                <w14:ligatures w14:val="standardContextual"/>
              </w:rPr>
            </w:pPr>
            <w:r w:rsidRPr="008E04D0">
              <w:rPr>
                <w:rFonts w:cs="Times New Roman"/>
                <w:b/>
                <w:sz w:val="24"/>
                <w:szCs w:val="24"/>
                <w14:ligatures w14:val="standardContextual"/>
              </w:rPr>
              <w:lastRenderedPageBreak/>
              <w:t>Myocardial infarction</w:t>
            </w:r>
          </w:p>
        </w:tc>
        <w:tc>
          <w:tcPr>
            <w:tcW w:w="1004" w:type="pct"/>
            <w:tcBorders>
              <w:top w:val="dashed" w:sz="4" w:space="0" w:color="auto"/>
              <w:bottom w:val="nil"/>
            </w:tcBorders>
            <w:hideMark/>
          </w:tcPr>
          <w:p w14:paraId="023138BE"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Borders>
              <w:top w:val="dashed" w:sz="4" w:space="0" w:color="auto"/>
              <w:bottom w:val="nil"/>
            </w:tcBorders>
            <w:hideMark/>
          </w:tcPr>
          <w:p w14:paraId="355A8C25"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Borders>
              <w:top w:val="dashed" w:sz="4" w:space="0" w:color="auto"/>
              <w:bottom w:val="nil"/>
            </w:tcBorders>
          </w:tcPr>
          <w:p w14:paraId="6DBF26FB"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Borders>
              <w:top w:val="dashed" w:sz="4" w:space="0" w:color="auto"/>
              <w:bottom w:val="nil"/>
            </w:tcBorders>
          </w:tcPr>
          <w:p w14:paraId="59475D39"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Borders>
              <w:top w:val="dashed" w:sz="4" w:space="0" w:color="auto"/>
              <w:bottom w:val="nil"/>
            </w:tcBorders>
          </w:tcPr>
          <w:p w14:paraId="21D03F3B"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Borders>
              <w:top w:val="dashed" w:sz="4" w:space="0" w:color="auto"/>
              <w:bottom w:val="nil"/>
            </w:tcBorders>
          </w:tcPr>
          <w:p w14:paraId="4D168703" w14:textId="77777777" w:rsidR="008E04D0" w:rsidRPr="008E04D0" w:rsidRDefault="008E04D0" w:rsidP="00961984">
            <w:pPr>
              <w:spacing w:line="360" w:lineRule="exact"/>
              <w:jc w:val="center"/>
              <w:rPr>
                <w:rFonts w:cs="Times New Roman"/>
                <w:sz w:val="24"/>
                <w:szCs w:val="24"/>
                <w14:ligatures w14:val="standardContextual"/>
              </w:rPr>
            </w:pPr>
          </w:p>
        </w:tc>
      </w:tr>
      <w:tr w:rsidR="008E04D0" w:rsidRPr="008E04D0" w14:paraId="18B7EAB6" w14:textId="77777777" w:rsidTr="0001436E">
        <w:trPr>
          <w:trHeight w:val="327"/>
        </w:trPr>
        <w:tc>
          <w:tcPr>
            <w:tcW w:w="1252" w:type="pct"/>
            <w:tcBorders>
              <w:top w:val="nil"/>
            </w:tcBorders>
            <w:hideMark/>
          </w:tcPr>
          <w:p w14:paraId="47916F30"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tcBorders>
              <w:top w:val="nil"/>
            </w:tcBorders>
            <w:hideMark/>
          </w:tcPr>
          <w:p w14:paraId="31635D14"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Borders>
              <w:top w:val="nil"/>
            </w:tcBorders>
            <w:hideMark/>
          </w:tcPr>
          <w:p w14:paraId="4BF69D89"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Borders>
              <w:top w:val="nil"/>
            </w:tcBorders>
            <w:hideMark/>
          </w:tcPr>
          <w:p w14:paraId="4F065F5E"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Borders>
              <w:top w:val="nil"/>
            </w:tcBorders>
          </w:tcPr>
          <w:p w14:paraId="428587BE"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Borders>
              <w:top w:val="nil"/>
            </w:tcBorders>
          </w:tcPr>
          <w:p w14:paraId="17B561C3"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Borders>
              <w:top w:val="nil"/>
            </w:tcBorders>
          </w:tcPr>
          <w:p w14:paraId="2474323C" w14:textId="77777777" w:rsidR="008E04D0" w:rsidRPr="008E04D0" w:rsidRDefault="008E04D0" w:rsidP="00961984">
            <w:pPr>
              <w:spacing w:line="360" w:lineRule="exact"/>
              <w:jc w:val="center"/>
              <w:rPr>
                <w:rFonts w:cs="Times New Roman"/>
                <w:sz w:val="24"/>
                <w:szCs w:val="24"/>
                <w14:ligatures w14:val="standardContextual"/>
              </w:rPr>
            </w:pPr>
          </w:p>
        </w:tc>
      </w:tr>
      <w:tr w:rsidR="001F2856" w:rsidRPr="008E04D0" w14:paraId="6AC5A5CC" w14:textId="77777777" w:rsidTr="0001436E">
        <w:trPr>
          <w:trHeight w:val="191"/>
        </w:trPr>
        <w:tc>
          <w:tcPr>
            <w:tcW w:w="1252" w:type="pct"/>
            <w:hideMark/>
          </w:tcPr>
          <w:p w14:paraId="62B40375" w14:textId="77777777" w:rsidR="001F2856" w:rsidRPr="008E04D0" w:rsidRDefault="001F2856" w:rsidP="001F285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2EF59A50" w14:textId="6D3EDCD0" w:rsidR="001F2856" w:rsidRPr="008E04D0" w:rsidRDefault="001F2856"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12</w:t>
            </w:r>
            <w:r w:rsidRPr="00961984">
              <w:rPr>
                <w:rFonts w:cs="Times New Roman" w:hint="eastAsia"/>
                <w:sz w:val="24"/>
                <w:szCs w:val="24"/>
                <w14:ligatures w14:val="standardContextual"/>
              </w:rPr>
              <w:t>,</w:t>
            </w:r>
            <w:r w:rsidRPr="00961984">
              <w:rPr>
                <w:rFonts w:cs="Times New Roman"/>
                <w:sz w:val="24"/>
                <w:szCs w:val="24"/>
                <w14:ligatures w14:val="standardContextual"/>
              </w:rPr>
              <w:t>800/2</w:t>
            </w:r>
            <w:r w:rsidRPr="00961984">
              <w:rPr>
                <w:rFonts w:cs="Times New Roman" w:hint="eastAsia"/>
                <w:sz w:val="24"/>
                <w:szCs w:val="24"/>
                <w14:ligatures w14:val="standardContextual"/>
              </w:rPr>
              <w:t>,</w:t>
            </w:r>
            <w:r w:rsidRPr="00961984">
              <w:rPr>
                <w:rFonts w:cs="Times New Roman"/>
                <w:sz w:val="24"/>
                <w:szCs w:val="24"/>
                <w14:ligatures w14:val="standardContextual"/>
              </w:rPr>
              <w:t>972</w:t>
            </w:r>
            <w:r w:rsidRPr="00961984">
              <w:rPr>
                <w:rFonts w:cs="Times New Roman" w:hint="eastAsia"/>
                <w:sz w:val="24"/>
                <w:szCs w:val="24"/>
                <w14:ligatures w14:val="standardContextual"/>
              </w:rPr>
              <w:t>,</w:t>
            </w:r>
            <w:r w:rsidRPr="00961984">
              <w:rPr>
                <w:rFonts w:cs="Times New Roman"/>
                <w:sz w:val="24"/>
                <w:szCs w:val="24"/>
                <w14:ligatures w14:val="standardContextual"/>
              </w:rPr>
              <w:t>121</w:t>
            </w:r>
          </w:p>
        </w:tc>
        <w:tc>
          <w:tcPr>
            <w:tcW w:w="853" w:type="pct"/>
            <w:hideMark/>
          </w:tcPr>
          <w:p w14:paraId="1F2DBDBD"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38D4CADC" w14:textId="77777777" w:rsidR="001F2856" w:rsidRPr="008E04D0" w:rsidRDefault="001F2856" w:rsidP="00961984">
            <w:pPr>
              <w:spacing w:line="360" w:lineRule="exact"/>
              <w:jc w:val="center"/>
              <w:rPr>
                <w:rFonts w:cs="Times New Roman"/>
                <w:sz w:val="24"/>
                <w:szCs w:val="24"/>
                <w14:ligatures w14:val="standardContextual"/>
              </w:rPr>
            </w:pPr>
          </w:p>
        </w:tc>
        <w:tc>
          <w:tcPr>
            <w:tcW w:w="107" w:type="pct"/>
          </w:tcPr>
          <w:p w14:paraId="56773389" w14:textId="77777777" w:rsidR="001F2856" w:rsidRPr="008E04D0" w:rsidRDefault="001F2856" w:rsidP="00961984">
            <w:pPr>
              <w:spacing w:line="360" w:lineRule="exact"/>
              <w:jc w:val="center"/>
              <w:rPr>
                <w:rFonts w:cs="Times New Roman"/>
                <w:sz w:val="24"/>
                <w:szCs w:val="24"/>
                <w14:ligatures w14:val="standardContextual"/>
              </w:rPr>
            </w:pPr>
          </w:p>
        </w:tc>
        <w:tc>
          <w:tcPr>
            <w:tcW w:w="875" w:type="pct"/>
          </w:tcPr>
          <w:p w14:paraId="3600F1E7" w14:textId="2814CC00"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0.8</w:t>
            </w:r>
            <w:r w:rsidR="00AA6ACF">
              <w:rPr>
                <w:rFonts w:cs="Times New Roman" w:hint="eastAsia"/>
                <w:sz w:val="24"/>
                <w:szCs w:val="24"/>
                <w14:ligatures w14:val="standardContextual"/>
              </w:rPr>
              <w:t>8</w:t>
            </w:r>
            <w:r w:rsidRPr="008E04D0">
              <w:rPr>
                <w:rFonts w:cs="Times New Roman"/>
                <w:sz w:val="24"/>
                <w:szCs w:val="24"/>
                <w14:ligatures w14:val="standardContextual"/>
              </w:rPr>
              <w:t>(0.</w:t>
            </w:r>
            <w:r w:rsidRPr="008E04D0">
              <w:rPr>
                <w:rFonts w:cs="Times New Roman" w:hint="eastAsia"/>
                <w:sz w:val="24"/>
                <w:szCs w:val="24"/>
                <w14:ligatures w14:val="standardContextual"/>
              </w:rPr>
              <w:t>8</w:t>
            </w:r>
            <w:r w:rsidR="00AA6ACF">
              <w:rPr>
                <w:rFonts w:cs="Times New Roman" w:hint="eastAsia"/>
                <w:sz w:val="24"/>
                <w:szCs w:val="24"/>
                <w14:ligatures w14:val="standardContextual"/>
              </w:rPr>
              <w:t>5</w:t>
            </w:r>
            <w:r w:rsidRPr="008E04D0">
              <w:rPr>
                <w:rFonts w:cs="Times New Roman"/>
                <w:sz w:val="24"/>
                <w:szCs w:val="24"/>
                <w14:ligatures w14:val="standardContextual"/>
              </w:rPr>
              <w:t>,0.</w:t>
            </w:r>
            <w:r w:rsidR="00AA6ACF">
              <w:rPr>
                <w:rFonts w:cs="Times New Roman" w:hint="eastAsia"/>
                <w:sz w:val="24"/>
                <w:szCs w:val="24"/>
                <w14:ligatures w14:val="standardContextual"/>
              </w:rPr>
              <w:t>90</w:t>
            </w:r>
            <w:r w:rsidRPr="008E04D0">
              <w:rPr>
                <w:rFonts w:cs="Times New Roman"/>
                <w:sz w:val="24"/>
                <w:szCs w:val="24"/>
                <w14:ligatures w14:val="standardContextual"/>
              </w:rPr>
              <w:t>)</w:t>
            </w:r>
          </w:p>
        </w:tc>
        <w:tc>
          <w:tcPr>
            <w:tcW w:w="454" w:type="pct"/>
          </w:tcPr>
          <w:p w14:paraId="5D4CEA4E"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1F2856" w:rsidRPr="008E04D0" w14:paraId="7D4DE394" w14:textId="77777777" w:rsidTr="0001436E">
        <w:trPr>
          <w:trHeight w:val="191"/>
        </w:trPr>
        <w:tc>
          <w:tcPr>
            <w:tcW w:w="1252" w:type="pct"/>
            <w:hideMark/>
          </w:tcPr>
          <w:p w14:paraId="3B767FCA" w14:textId="77777777" w:rsidR="001F2856" w:rsidRPr="008E04D0" w:rsidRDefault="001F2856" w:rsidP="001F285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hideMark/>
          </w:tcPr>
          <w:p w14:paraId="4C114BD0" w14:textId="1FAA18BE" w:rsidR="001F2856" w:rsidRPr="008E04D0" w:rsidRDefault="001F2856"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4</w:t>
            </w:r>
            <w:r w:rsidRPr="00961984">
              <w:rPr>
                <w:rFonts w:cs="Times New Roman" w:hint="eastAsia"/>
                <w:sz w:val="24"/>
                <w:szCs w:val="24"/>
                <w14:ligatures w14:val="standardContextual"/>
              </w:rPr>
              <w:t>,</w:t>
            </w:r>
            <w:r w:rsidRPr="00961984">
              <w:rPr>
                <w:rFonts w:cs="Times New Roman"/>
                <w:sz w:val="24"/>
                <w:szCs w:val="24"/>
                <w14:ligatures w14:val="standardContextual"/>
              </w:rPr>
              <w:t>394/667</w:t>
            </w:r>
            <w:r w:rsidRPr="00961984">
              <w:rPr>
                <w:rFonts w:cs="Times New Roman" w:hint="eastAsia"/>
                <w:sz w:val="24"/>
                <w:szCs w:val="24"/>
                <w14:ligatures w14:val="standardContextual"/>
              </w:rPr>
              <w:t>,</w:t>
            </w:r>
            <w:r w:rsidRPr="00961984">
              <w:rPr>
                <w:rFonts w:cs="Times New Roman"/>
                <w:sz w:val="24"/>
                <w:szCs w:val="24"/>
                <w14:ligatures w14:val="standardContextual"/>
              </w:rPr>
              <w:t>462</w:t>
            </w:r>
          </w:p>
        </w:tc>
        <w:tc>
          <w:tcPr>
            <w:tcW w:w="853" w:type="pct"/>
            <w:hideMark/>
          </w:tcPr>
          <w:p w14:paraId="4E9645D3" w14:textId="349C3C4A"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14</w:t>
            </w:r>
            <w:r w:rsidRPr="008E04D0">
              <w:rPr>
                <w:rFonts w:cs="Times New Roman"/>
                <w:sz w:val="24"/>
                <w:szCs w:val="24"/>
                <w14:ligatures w14:val="standardContextual"/>
              </w:rPr>
              <w:t>(1.</w:t>
            </w:r>
            <w:r>
              <w:rPr>
                <w:rFonts w:cs="Times New Roman" w:hint="eastAsia"/>
                <w:sz w:val="24"/>
                <w:szCs w:val="24"/>
                <w14:ligatures w14:val="standardContextual"/>
              </w:rPr>
              <w:t>10</w:t>
            </w:r>
            <w:r w:rsidRPr="008E04D0">
              <w:rPr>
                <w:rFonts w:cs="Times New Roman"/>
                <w:sz w:val="24"/>
                <w:szCs w:val="24"/>
                <w14:ligatures w14:val="standardContextual"/>
              </w:rPr>
              <w:t>,1.</w:t>
            </w:r>
            <w:r>
              <w:rPr>
                <w:rFonts w:cs="Times New Roman" w:hint="eastAsia"/>
                <w:sz w:val="24"/>
                <w:szCs w:val="24"/>
                <w14:ligatures w14:val="standardContextual"/>
              </w:rPr>
              <w:t>18</w:t>
            </w:r>
            <w:r w:rsidRPr="008E04D0">
              <w:rPr>
                <w:rFonts w:cs="Times New Roman"/>
                <w:sz w:val="24"/>
                <w:szCs w:val="24"/>
                <w14:ligatures w14:val="standardContextual"/>
              </w:rPr>
              <w:t>)</w:t>
            </w:r>
          </w:p>
        </w:tc>
        <w:tc>
          <w:tcPr>
            <w:tcW w:w="455" w:type="pct"/>
            <w:hideMark/>
          </w:tcPr>
          <w:p w14:paraId="760192A1"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356328AB" w14:textId="77777777" w:rsidR="001F2856" w:rsidRPr="008E04D0" w:rsidRDefault="001F2856" w:rsidP="00961984">
            <w:pPr>
              <w:spacing w:line="360" w:lineRule="exact"/>
              <w:jc w:val="center"/>
              <w:rPr>
                <w:rFonts w:cs="Times New Roman"/>
                <w:sz w:val="24"/>
                <w:szCs w:val="24"/>
                <w14:ligatures w14:val="standardContextual"/>
              </w:rPr>
            </w:pPr>
          </w:p>
        </w:tc>
        <w:tc>
          <w:tcPr>
            <w:tcW w:w="875" w:type="pct"/>
          </w:tcPr>
          <w:p w14:paraId="381BFD77"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24D793CD" w14:textId="77777777" w:rsidR="001F2856" w:rsidRPr="008E04D0" w:rsidRDefault="001F2856" w:rsidP="00961984">
            <w:pPr>
              <w:spacing w:line="360" w:lineRule="exact"/>
              <w:jc w:val="center"/>
              <w:rPr>
                <w:rFonts w:cs="Times New Roman"/>
                <w:sz w:val="24"/>
                <w:szCs w:val="24"/>
                <w14:ligatures w14:val="standardContextual"/>
              </w:rPr>
            </w:pPr>
          </w:p>
        </w:tc>
      </w:tr>
      <w:tr w:rsidR="001F2856" w:rsidRPr="008E04D0" w14:paraId="57456D1A" w14:textId="77777777" w:rsidTr="0001436E">
        <w:trPr>
          <w:trHeight w:val="191"/>
        </w:trPr>
        <w:tc>
          <w:tcPr>
            <w:tcW w:w="1252" w:type="pct"/>
            <w:hideMark/>
          </w:tcPr>
          <w:p w14:paraId="3020A93D" w14:textId="77777777" w:rsidR="001F2856" w:rsidRPr="008E04D0" w:rsidRDefault="001F2856" w:rsidP="001F285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hideMark/>
          </w:tcPr>
          <w:p w14:paraId="70096864" w14:textId="5B83EA31" w:rsidR="001F2856" w:rsidRPr="008E04D0" w:rsidRDefault="001F2856"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w:t>
            </w:r>
            <w:r w:rsidRPr="00961984">
              <w:rPr>
                <w:rFonts w:cs="Times New Roman" w:hint="eastAsia"/>
                <w:sz w:val="24"/>
                <w:szCs w:val="24"/>
                <w14:ligatures w14:val="standardContextual"/>
              </w:rPr>
              <w:t>,</w:t>
            </w:r>
            <w:r w:rsidRPr="00961984">
              <w:rPr>
                <w:rFonts w:cs="Times New Roman"/>
                <w:sz w:val="24"/>
                <w:szCs w:val="24"/>
                <w14:ligatures w14:val="standardContextual"/>
              </w:rPr>
              <w:t>229/143</w:t>
            </w:r>
            <w:r w:rsidRPr="00961984">
              <w:rPr>
                <w:rFonts w:cs="Times New Roman" w:hint="eastAsia"/>
                <w:sz w:val="24"/>
                <w:szCs w:val="24"/>
                <w14:ligatures w14:val="standardContextual"/>
              </w:rPr>
              <w:t>,</w:t>
            </w:r>
            <w:r w:rsidRPr="00961984">
              <w:rPr>
                <w:rFonts w:cs="Times New Roman"/>
                <w:sz w:val="24"/>
                <w:szCs w:val="24"/>
                <w14:ligatures w14:val="standardContextual"/>
              </w:rPr>
              <w:t>484</w:t>
            </w:r>
          </w:p>
        </w:tc>
        <w:tc>
          <w:tcPr>
            <w:tcW w:w="853" w:type="pct"/>
            <w:hideMark/>
          </w:tcPr>
          <w:p w14:paraId="33F6BF5D" w14:textId="06D4BDAD"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3</w:t>
            </w:r>
            <w:r w:rsidR="00AA6ACF">
              <w:rPr>
                <w:rFonts w:cs="Times New Roman" w:hint="eastAsia"/>
                <w:sz w:val="24"/>
                <w:szCs w:val="24"/>
                <w14:ligatures w14:val="standardContextual"/>
              </w:rPr>
              <w:t>8</w:t>
            </w:r>
            <w:r w:rsidRPr="008E04D0">
              <w:rPr>
                <w:rFonts w:cs="Times New Roman"/>
                <w:sz w:val="24"/>
                <w:szCs w:val="24"/>
                <w14:ligatures w14:val="standardContextual"/>
              </w:rPr>
              <w:t>(1.3</w:t>
            </w:r>
            <w:r>
              <w:rPr>
                <w:rFonts w:cs="Times New Roman" w:hint="eastAsia"/>
                <w:sz w:val="24"/>
                <w:szCs w:val="24"/>
                <w14:ligatures w14:val="standardContextual"/>
              </w:rPr>
              <w:t>0</w:t>
            </w:r>
            <w:r w:rsidRPr="008E04D0">
              <w:rPr>
                <w:rFonts w:cs="Times New Roman"/>
                <w:sz w:val="24"/>
                <w:szCs w:val="24"/>
                <w14:ligatures w14:val="standardContextual"/>
              </w:rPr>
              <w:t>,1.</w:t>
            </w:r>
            <w:r>
              <w:rPr>
                <w:rFonts w:cs="Times New Roman" w:hint="eastAsia"/>
                <w:sz w:val="24"/>
                <w:szCs w:val="24"/>
                <w14:ligatures w14:val="standardContextual"/>
              </w:rPr>
              <w:t>46</w:t>
            </w:r>
            <w:r w:rsidRPr="008E04D0">
              <w:rPr>
                <w:rFonts w:cs="Times New Roman"/>
                <w:sz w:val="24"/>
                <w:szCs w:val="24"/>
                <w14:ligatures w14:val="standardContextual"/>
              </w:rPr>
              <w:t>)</w:t>
            </w:r>
          </w:p>
        </w:tc>
        <w:tc>
          <w:tcPr>
            <w:tcW w:w="455" w:type="pct"/>
            <w:hideMark/>
          </w:tcPr>
          <w:p w14:paraId="1C181027"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623078F0" w14:textId="77777777" w:rsidR="001F2856" w:rsidRPr="008E04D0" w:rsidRDefault="001F2856" w:rsidP="00961984">
            <w:pPr>
              <w:spacing w:line="360" w:lineRule="exact"/>
              <w:jc w:val="center"/>
              <w:rPr>
                <w:rFonts w:cs="Times New Roman"/>
                <w:sz w:val="24"/>
                <w:szCs w:val="24"/>
                <w14:ligatures w14:val="standardContextual"/>
              </w:rPr>
            </w:pPr>
          </w:p>
        </w:tc>
        <w:tc>
          <w:tcPr>
            <w:tcW w:w="875" w:type="pct"/>
          </w:tcPr>
          <w:p w14:paraId="789C880B" w14:textId="3666B7FA"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sidR="00AA6ACF">
              <w:rPr>
                <w:rFonts w:cs="Times New Roman" w:hint="eastAsia"/>
                <w:sz w:val="24"/>
                <w:szCs w:val="24"/>
                <w14:ligatures w14:val="standardContextual"/>
              </w:rPr>
              <w:t>21</w:t>
            </w:r>
            <w:r w:rsidRPr="008E04D0">
              <w:rPr>
                <w:rFonts w:cs="Times New Roman"/>
                <w:sz w:val="24"/>
                <w:szCs w:val="24"/>
                <w14:ligatures w14:val="standardContextual"/>
              </w:rPr>
              <w:t>(1.1</w:t>
            </w:r>
            <w:r w:rsidR="00AA6ACF">
              <w:rPr>
                <w:rFonts w:cs="Times New Roman" w:hint="eastAsia"/>
                <w:sz w:val="24"/>
                <w:szCs w:val="24"/>
                <w14:ligatures w14:val="standardContextual"/>
              </w:rPr>
              <w:t>3</w:t>
            </w:r>
            <w:r w:rsidRPr="008E04D0">
              <w:rPr>
                <w:rFonts w:cs="Times New Roman"/>
                <w:sz w:val="24"/>
                <w:szCs w:val="24"/>
                <w14:ligatures w14:val="standardContextual"/>
              </w:rPr>
              <w:t>,1.2</w:t>
            </w:r>
            <w:r w:rsidR="00AA6ACF">
              <w:rPr>
                <w:rFonts w:cs="Times New Roman" w:hint="eastAsia"/>
                <w:sz w:val="24"/>
                <w:szCs w:val="24"/>
                <w14:ligatures w14:val="standardContextual"/>
              </w:rPr>
              <w:t>9</w:t>
            </w:r>
            <w:r w:rsidRPr="008E04D0">
              <w:rPr>
                <w:rFonts w:cs="Times New Roman"/>
                <w:sz w:val="24"/>
                <w:szCs w:val="24"/>
                <w14:ligatures w14:val="standardContextual"/>
              </w:rPr>
              <w:t>)</w:t>
            </w:r>
          </w:p>
        </w:tc>
        <w:tc>
          <w:tcPr>
            <w:tcW w:w="454" w:type="pct"/>
          </w:tcPr>
          <w:p w14:paraId="281C0DAD" w14:textId="77777777" w:rsidR="001F2856" w:rsidRPr="008E04D0" w:rsidRDefault="001F2856"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w:t>
            </w:r>
            <w:r w:rsidRPr="008E04D0">
              <w:rPr>
                <w:rFonts w:cs="Times New Roman" w:hint="eastAsia"/>
                <w:sz w:val="24"/>
                <w:szCs w:val="24"/>
                <w14:ligatures w14:val="standardContextual"/>
              </w:rPr>
              <w:t>003</w:t>
            </w:r>
          </w:p>
        </w:tc>
      </w:tr>
      <w:tr w:rsidR="008E04D0" w:rsidRPr="008E04D0" w14:paraId="0EADF441" w14:textId="77777777" w:rsidTr="0001436E">
        <w:trPr>
          <w:trHeight w:val="335"/>
        </w:trPr>
        <w:tc>
          <w:tcPr>
            <w:tcW w:w="1252" w:type="pct"/>
            <w:hideMark/>
          </w:tcPr>
          <w:p w14:paraId="1D7774AF"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WHO/IEC criteria</w:t>
            </w:r>
          </w:p>
        </w:tc>
        <w:tc>
          <w:tcPr>
            <w:tcW w:w="1004" w:type="pct"/>
            <w:hideMark/>
          </w:tcPr>
          <w:p w14:paraId="0AC4292E"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hideMark/>
          </w:tcPr>
          <w:p w14:paraId="226C87C1"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hideMark/>
          </w:tcPr>
          <w:p w14:paraId="38A0B9E0"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Pr>
          <w:p w14:paraId="09079A26"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Pr>
          <w:p w14:paraId="03B15A22"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Pr>
          <w:p w14:paraId="45DB71EA" w14:textId="77777777" w:rsidR="008E04D0" w:rsidRPr="008E04D0" w:rsidRDefault="008E04D0" w:rsidP="00961984">
            <w:pPr>
              <w:spacing w:line="360" w:lineRule="exact"/>
              <w:jc w:val="center"/>
              <w:rPr>
                <w:rFonts w:cs="Times New Roman"/>
                <w:sz w:val="24"/>
                <w:szCs w:val="24"/>
                <w14:ligatures w14:val="standardContextual"/>
              </w:rPr>
            </w:pPr>
          </w:p>
        </w:tc>
      </w:tr>
      <w:tr w:rsidR="00AA6ACF" w:rsidRPr="008E04D0" w14:paraId="5298A59A" w14:textId="77777777" w:rsidTr="0001436E">
        <w:trPr>
          <w:trHeight w:val="191"/>
        </w:trPr>
        <w:tc>
          <w:tcPr>
            <w:tcW w:w="1252" w:type="pct"/>
            <w:hideMark/>
          </w:tcPr>
          <w:p w14:paraId="428017B6" w14:textId="77777777" w:rsidR="00AA6ACF" w:rsidRPr="008E04D0" w:rsidRDefault="00AA6ACF" w:rsidP="00AA6AC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471A8080" w14:textId="6EBC4A57" w:rsidR="00AA6ACF" w:rsidRPr="008E04D0" w:rsidRDefault="00AA6AC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15</w:t>
            </w:r>
            <w:r w:rsidRPr="00961984">
              <w:rPr>
                <w:rFonts w:cs="Times New Roman" w:hint="eastAsia"/>
                <w:sz w:val="24"/>
                <w:szCs w:val="24"/>
                <w14:ligatures w14:val="standardContextual"/>
              </w:rPr>
              <w:t>,</w:t>
            </w:r>
            <w:r w:rsidRPr="00961984">
              <w:rPr>
                <w:rFonts w:cs="Times New Roman"/>
                <w:sz w:val="24"/>
                <w:szCs w:val="24"/>
                <w14:ligatures w14:val="standardContextual"/>
              </w:rPr>
              <w:t>938/3</w:t>
            </w:r>
            <w:r w:rsidRPr="00961984">
              <w:rPr>
                <w:rFonts w:cs="Times New Roman" w:hint="eastAsia"/>
                <w:sz w:val="24"/>
                <w:szCs w:val="24"/>
                <w14:ligatures w14:val="standardContextual"/>
              </w:rPr>
              <w:t>,</w:t>
            </w:r>
            <w:r w:rsidRPr="00961984">
              <w:rPr>
                <w:rFonts w:cs="Times New Roman"/>
                <w:sz w:val="24"/>
                <w:szCs w:val="24"/>
                <w14:ligatures w14:val="standardContextual"/>
              </w:rPr>
              <w:t>474</w:t>
            </w:r>
            <w:r w:rsidRPr="00961984">
              <w:rPr>
                <w:rFonts w:cs="Times New Roman" w:hint="eastAsia"/>
                <w:sz w:val="24"/>
                <w:szCs w:val="24"/>
                <w14:ligatures w14:val="standardContextual"/>
              </w:rPr>
              <w:t>,</w:t>
            </w:r>
            <w:r w:rsidRPr="00961984">
              <w:rPr>
                <w:rFonts w:cs="Times New Roman"/>
                <w:sz w:val="24"/>
                <w:szCs w:val="24"/>
                <w14:ligatures w14:val="standardContextual"/>
              </w:rPr>
              <w:t>279</w:t>
            </w:r>
          </w:p>
        </w:tc>
        <w:tc>
          <w:tcPr>
            <w:tcW w:w="853" w:type="pct"/>
            <w:hideMark/>
          </w:tcPr>
          <w:p w14:paraId="5EC0911B"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1C8B9426" w14:textId="77777777" w:rsidR="00AA6ACF" w:rsidRPr="008E04D0" w:rsidRDefault="00AA6ACF" w:rsidP="00961984">
            <w:pPr>
              <w:spacing w:line="360" w:lineRule="exact"/>
              <w:jc w:val="center"/>
              <w:rPr>
                <w:rFonts w:cs="Times New Roman"/>
                <w:sz w:val="24"/>
                <w:szCs w:val="24"/>
                <w14:ligatures w14:val="standardContextual"/>
              </w:rPr>
            </w:pPr>
          </w:p>
        </w:tc>
        <w:tc>
          <w:tcPr>
            <w:tcW w:w="107" w:type="pct"/>
          </w:tcPr>
          <w:p w14:paraId="31BF3964" w14:textId="77777777" w:rsidR="00AA6ACF" w:rsidRPr="008E04D0" w:rsidRDefault="00AA6ACF" w:rsidP="00961984">
            <w:pPr>
              <w:spacing w:line="360" w:lineRule="exact"/>
              <w:jc w:val="center"/>
              <w:rPr>
                <w:rFonts w:cs="Times New Roman"/>
                <w:sz w:val="24"/>
                <w:szCs w:val="24"/>
                <w14:ligatures w14:val="standardContextual"/>
              </w:rPr>
            </w:pPr>
          </w:p>
        </w:tc>
        <w:tc>
          <w:tcPr>
            <w:tcW w:w="875" w:type="pct"/>
          </w:tcPr>
          <w:p w14:paraId="10098507" w14:textId="05C139D9"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0.7</w:t>
            </w:r>
            <w:r>
              <w:rPr>
                <w:rFonts w:cs="Times New Roman" w:hint="eastAsia"/>
                <w:sz w:val="24"/>
                <w:szCs w:val="24"/>
                <w14:ligatures w14:val="standardContextual"/>
              </w:rPr>
              <w:t>9</w:t>
            </w:r>
            <w:r w:rsidRPr="008E04D0">
              <w:rPr>
                <w:rFonts w:cs="Times New Roman"/>
                <w:sz w:val="24"/>
                <w:szCs w:val="24"/>
                <w14:ligatures w14:val="standardContextual"/>
              </w:rPr>
              <w:t>(0.7</w:t>
            </w:r>
            <w:r>
              <w:rPr>
                <w:rFonts w:cs="Times New Roman" w:hint="eastAsia"/>
                <w:sz w:val="24"/>
                <w:szCs w:val="24"/>
                <w14:ligatures w14:val="standardContextual"/>
              </w:rPr>
              <w:t>5</w:t>
            </w:r>
            <w:r w:rsidRPr="008E04D0">
              <w:rPr>
                <w:rFonts w:cs="Times New Roman"/>
                <w:sz w:val="24"/>
                <w:szCs w:val="24"/>
                <w14:ligatures w14:val="standardContextual"/>
              </w:rPr>
              <w:t>,0.</w:t>
            </w:r>
            <w:r>
              <w:rPr>
                <w:rFonts w:cs="Times New Roman" w:hint="eastAsia"/>
                <w:sz w:val="24"/>
                <w:szCs w:val="24"/>
                <w14:ligatures w14:val="standardContextual"/>
              </w:rPr>
              <w:t>84</w:t>
            </w:r>
            <w:r w:rsidRPr="008E04D0">
              <w:rPr>
                <w:rFonts w:cs="Times New Roman"/>
                <w:sz w:val="24"/>
                <w:szCs w:val="24"/>
                <w14:ligatures w14:val="standardContextual"/>
              </w:rPr>
              <w:t>)</w:t>
            </w:r>
          </w:p>
        </w:tc>
        <w:tc>
          <w:tcPr>
            <w:tcW w:w="454" w:type="pct"/>
          </w:tcPr>
          <w:p w14:paraId="58410CE6"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AA6ACF" w:rsidRPr="008E04D0" w14:paraId="4FBCADF8" w14:textId="77777777" w:rsidTr="0001436E">
        <w:trPr>
          <w:trHeight w:val="191"/>
        </w:trPr>
        <w:tc>
          <w:tcPr>
            <w:tcW w:w="1252" w:type="pct"/>
            <w:tcBorders>
              <w:bottom w:val="nil"/>
            </w:tcBorders>
            <w:hideMark/>
          </w:tcPr>
          <w:p w14:paraId="4515DAD0" w14:textId="77777777" w:rsidR="00AA6ACF" w:rsidRPr="008E04D0" w:rsidRDefault="00AA6ACF" w:rsidP="00AA6AC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hideMark/>
          </w:tcPr>
          <w:p w14:paraId="72783D8B" w14:textId="487CE510" w:rsidR="00AA6ACF" w:rsidRPr="008E04D0" w:rsidRDefault="00AA6AC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w:t>
            </w:r>
            <w:r w:rsidRPr="00961984">
              <w:rPr>
                <w:rFonts w:cs="Times New Roman" w:hint="eastAsia"/>
                <w:sz w:val="24"/>
                <w:szCs w:val="24"/>
                <w14:ligatures w14:val="standardContextual"/>
              </w:rPr>
              <w:t>,</w:t>
            </w:r>
            <w:r w:rsidRPr="00961984">
              <w:rPr>
                <w:rFonts w:cs="Times New Roman"/>
                <w:sz w:val="24"/>
                <w:szCs w:val="24"/>
                <w14:ligatures w14:val="standardContextual"/>
              </w:rPr>
              <w:t>256/165</w:t>
            </w:r>
            <w:r w:rsidRPr="00961984">
              <w:rPr>
                <w:rFonts w:cs="Times New Roman" w:hint="eastAsia"/>
                <w:sz w:val="24"/>
                <w:szCs w:val="24"/>
                <w14:ligatures w14:val="standardContextual"/>
              </w:rPr>
              <w:t>,</w:t>
            </w:r>
            <w:r w:rsidRPr="00961984">
              <w:rPr>
                <w:rFonts w:cs="Times New Roman"/>
                <w:sz w:val="24"/>
                <w:szCs w:val="24"/>
                <w14:ligatures w14:val="standardContextual"/>
              </w:rPr>
              <w:t>304</w:t>
            </w:r>
          </w:p>
        </w:tc>
        <w:tc>
          <w:tcPr>
            <w:tcW w:w="853" w:type="pct"/>
            <w:tcBorders>
              <w:bottom w:val="nil"/>
            </w:tcBorders>
            <w:hideMark/>
          </w:tcPr>
          <w:p w14:paraId="09DDF17D" w14:textId="3D8B2D53"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26</w:t>
            </w:r>
            <w:r w:rsidRPr="008E04D0">
              <w:rPr>
                <w:rFonts w:cs="Times New Roman"/>
                <w:sz w:val="24"/>
                <w:szCs w:val="24"/>
                <w14:ligatures w14:val="standardContextual"/>
              </w:rPr>
              <w:t>(1.</w:t>
            </w:r>
            <w:r>
              <w:rPr>
                <w:rFonts w:cs="Times New Roman" w:hint="eastAsia"/>
                <w:sz w:val="24"/>
                <w:szCs w:val="24"/>
                <w14:ligatures w14:val="standardContextual"/>
              </w:rPr>
              <w:t>19</w:t>
            </w:r>
            <w:r w:rsidRPr="008E04D0">
              <w:rPr>
                <w:rFonts w:cs="Times New Roman"/>
                <w:sz w:val="24"/>
                <w:szCs w:val="24"/>
                <w14:ligatures w14:val="standardContextual"/>
              </w:rPr>
              <w:t>,1.</w:t>
            </w:r>
            <w:r>
              <w:rPr>
                <w:rFonts w:cs="Times New Roman" w:hint="eastAsia"/>
                <w:sz w:val="24"/>
                <w:szCs w:val="24"/>
                <w14:ligatures w14:val="standardContextual"/>
              </w:rPr>
              <w:t>34)</w:t>
            </w:r>
          </w:p>
        </w:tc>
        <w:tc>
          <w:tcPr>
            <w:tcW w:w="455" w:type="pct"/>
            <w:tcBorders>
              <w:bottom w:val="nil"/>
            </w:tcBorders>
            <w:hideMark/>
          </w:tcPr>
          <w:p w14:paraId="228602C8"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0A25793E" w14:textId="77777777" w:rsidR="00AA6ACF" w:rsidRPr="008E04D0" w:rsidRDefault="00AA6ACF" w:rsidP="00961984">
            <w:pPr>
              <w:spacing w:line="360" w:lineRule="exact"/>
              <w:jc w:val="center"/>
              <w:rPr>
                <w:rFonts w:cs="Times New Roman"/>
                <w:sz w:val="24"/>
                <w:szCs w:val="24"/>
                <w14:ligatures w14:val="standardContextual"/>
              </w:rPr>
            </w:pPr>
          </w:p>
        </w:tc>
        <w:tc>
          <w:tcPr>
            <w:tcW w:w="875" w:type="pct"/>
            <w:tcBorders>
              <w:bottom w:val="nil"/>
            </w:tcBorders>
          </w:tcPr>
          <w:p w14:paraId="5AA8F70B"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1F1A51B1" w14:textId="77777777" w:rsidR="00AA6ACF" w:rsidRPr="008E04D0" w:rsidRDefault="00AA6ACF" w:rsidP="00961984">
            <w:pPr>
              <w:spacing w:line="360" w:lineRule="exact"/>
              <w:jc w:val="center"/>
              <w:rPr>
                <w:rFonts w:cs="Times New Roman"/>
                <w:sz w:val="24"/>
                <w:szCs w:val="24"/>
                <w14:ligatures w14:val="standardContextual"/>
              </w:rPr>
            </w:pPr>
          </w:p>
        </w:tc>
      </w:tr>
      <w:tr w:rsidR="00AA6ACF" w:rsidRPr="008E04D0" w14:paraId="79248861" w14:textId="77777777" w:rsidTr="0001436E">
        <w:trPr>
          <w:trHeight w:val="191"/>
        </w:trPr>
        <w:tc>
          <w:tcPr>
            <w:tcW w:w="1252" w:type="pct"/>
            <w:tcBorders>
              <w:top w:val="nil"/>
              <w:bottom w:val="dashed" w:sz="4" w:space="0" w:color="auto"/>
            </w:tcBorders>
            <w:hideMark/>
          </w:tcPr>
          <w:p w14:paraId="146AE58D" w14:textId="77777777" w:rsidR="00AA6ACF" w:rsidRPr="008E04D0" w:rsidRDefault="00AA6ACF" w:rsidP="00AA6AC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dashed" w:sz="4" w:space="0" w:color="auto"/>
            </w:tcBorders>
            <w:hideMark/>
          </w:tcPr>
          <w:p w14:paraId="63F51F9F" w14:textId="7A6C8195" w:rsidR="00AA6ACF" w:rsidRPr="008E04D0" w:rsidRDefault="00AA6AC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w:t>
            </w:r>
            <w:r w:rsidRPr="00961984">
              <w:rPr>
                <w:rFonts w:cs="Times New Roman" w:hint="eastAsia"/>
                <w:sz w:val="24"/>
                <w:szCs w:val="24"/>
                <w14:ligatures w14:val="standardContextual"/>
              </w:rPr>
              <w:t>,</w:t>
            </w:r>
            <w:r w:rsidRPr="00961984">
              <w:rPr>
                <w:rFonts w:cs="Times New Roman"/>
                <w:sz w:val="24"/>
                <w:szCs w:val="24"/>
                <w14:ligatures w14:val="standardContextual"/>
              </w:rPr>
              <w:t>229/143</w:t>
            </w:r>
            <w:r w:rsidRPr="00961984">
              <w:rPr>
                <w:rFonts w:cs="Times New Roman" w:hint="eastAsia"/>
                <w:sz w:val="24"/>
                <w:szCs w:val="24"/>
                <w14:ligatures w14:val="standardContextual"/>
              </w:rPr>
              <w:t>,</w:t>
            </w:r>
            <w:r w:rsidRPr="00961984">
              <w:rPr>
                <w:rFonts w:cs="Times New Roman"/>
                <w:sz w:val="24"/>
                <w:szCs w:val="24"/>
                <w14:ligatures w14:val="standardContextual"/>
              </w:rPr>
              <w:t>484</w:t>
            </w:r>
          </w:p>
        </w:tc>
        <w:tc>
          <w:tcPr>
            <w:tcW w:w="853" w:type="pct"/>
            <w:tcBorders>
              <w:top w:val="nil"/>
              <w:bottom w:val="dashed" w:sz="4" w:space="0" w:color="auto"/>
            </w:tcBorders>
            <w:hideMark/>
          </w:tcPr>
          <w:p w14:paraId="4DCB08F4" w14:textId="2DFE7A8B"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35</w:t>
            </w:r>
            <w:r w:rsidRPr="008E04D0">
              <w:rPr>
                <w:rFonts w:cs="Times New Roman"/>
                <w:sz w:val="24"/>
                <w:szCs w:val="24"/>
                <w14:ligatures w14:val="standardContextual"/>
              </w:rPr>
              <w:t>(1.</w:t>
            </w:r>
            <w:r>
              <w:rPr>
                <w:rFonts w:cs="Times New Roman" w:hint="eastAsia"/>
                <w:sz w:val="24"/>
                <w:szCs w:val="24"/>
                <w14:ligatures w14:val="standardContextual"/>
              </w:rPr>
              <w:t>27</w:t>
            </w:r>
            <w:r w:rsidRPr="008E04D0">
              <w:rPr>
                <w:rFonts w:cs="Times New Roman"/>
                <w:sz w:val="24"/>
                <w:szCs w:val="24"/>
                <w14:ligatures w14:val="standardContextual"/>
              </w:rPr>
              <w:t>,1.4</w:t>
            </w:r>
            <w:r>
              <w:rPr>
                <w:rFonts w:cs="Times New Roman" w:hint="eastAsia"/>
                <w:sz w:val="24"/>
                <w:szCs w:val="24"/>
                <w14:ligatures w14:val="standardContextual"/>
              </w:rPr>
              <w:t>3</w:t>
            </w:r>
            <w:r w:rsidRPr="008E04D0">
              <w:rPr>
                <w:rFonts w:cs="Times New Roman"/>
                <w:sz w:val="24"/>
                <w:szCs w:val="24"/>
                <w14:ligatures w14:val="standardContextual"/>
              </w:rPr>
              <w:t>)</w:t>
            </w:r>
          </w:p>
        </w:tc>
        <w:tc>
          <w:tcPr>
            <w:tcW w:w="455" w:type="pct"/>
            <w:tcBorders>
              <w:top w:val="nil"/>
              <w:bottom w:val="dashed" w:sz="4" w:space="0" w:color="auto"/>
            </w:tcBorders>
            <w:hideMark/>
          </w:tcPr>
          <w:p w14:paraId="01234B97"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dashed" w:sz="4" w:space="0" w:color="auto"/>
            </w:tcBorders>
          </w:tcPr>
          <w:p w14:paraId="42179641" w14:textId="77777777" w:rsidR="00AA6ACF" w:rsidRPr="008E04D0" w:rsidRDefault="00AA6ACF" w:rsidP="00961984">
            <w:pPr>
              <w:spacing w:line="360" w:lineRule="exact"/>
              <w:jc w:val="center"/>
              <w:rPr>
                <w:rFonts w:cs="Times New Roman"/>
                <w:sz w:val="24"/>
                <w:szCs w:val="24"/>
                <w14:ligatures w14:val="standardContextual"/>
              </w:rPr>
            </w:pPr>
          </w:p>
        </w:tc>
        <w:tc>
          <w:tcPr>
            <w:tcW w:w="875" w:type="pct"/>
            <w:tcBorders>
              <w:top w:val="nil"/>
              <w:bottom w:val="dashed" w:sz="4" w:space="0" w:color="auto"/>
            </w:tcBorders>
          </w:tcPr>
          <w:p w14:paraId="1DEC1083" w14:textId="1B0AA25E"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w:t>
            </w:r>
            <w:r>
              <w:rPr>
                <w:rFonts w:cs="Times New Roman" w:hint="eastAsia"/>
                <w:sz w:val="24"/>
                <w:szCs w:val="24"/>
                <w14:ligatures w14:val="standardContextual"/>
              </w:rPr>
              <w:t>7</w:t>
            </w:r>
            <w:r w:rsidRPr="008E04D0">
              <w:rPr>
                <w:rFonts w:cs="Times New Roman"/>
                <w:sz w:val="24"/>
                <w:szCs w:val="24"/>
                <w14:ligatures w14:val="standardContextual"/>
              </w:rPr>
              <w:t>(0.9</w:t>
            </w:r>
            <w:r>
              <w:rPr>
                <w:rFonts w:cs="Times New Roman" w:hint="eastAsia"/>
                <w:sz w:val="24"/>
                <w:szCs w:val="24"/>
                <w14:ligatures w14:val="standardContextual"/>
              </w:rPr>
              <w:t>9</w:t>
            </w:r>
            <w:r w:rsidRPr="008E04D0">
              <w:rPr>
                <w:rFonts w:cs="Times New Roman"/>
                <w:sz w:val="24"/>
                <w:szCs w:val="24"/>
                <w14:ligatures w14:val="standardContextual"/>
              </w:rPr>
              <w:t>,1.1</w:t>
            </w:r>
            <w:r>
              <w:rPr>
                <w:rFonts w:cs="Times New Roman" w:hint="eastAsia"/>
                <w:sz w:val="24"/>
                <w:szCs w:val="24"/>
                <w14:ligatures w14:val="standardContextual"/>
              </w:rPr>
              <w:t>6</w:t>
            </w:r>
            <w:r w:rsidRPr="008E04D0">
              <w:rPr>
                <w:rFonts w:cs="Times New Roman"/>
                <w:sz w:val="24"/>
                <w:szCs w:val="24"/>
                <w14:ligatures w14:val="standardContextual"/>
              </w:rPr>
              <w:t>)</w:t>
            </w:r>
          </w:p>
        </w:tc>
        <w:tc>
          <w:tcPr>
            <w:tcW w:w="454" w:type="pct"/>
            <w:tcBorders>
              <w:top w:val="nil"/>
              <w:bottom w:val="dashed" w:sz="4" w:space="0" w:color="auto"/>
            </w:tcBorders>
          </w:tcPr>
          <w:p w14:paraId="044228D1" w14:textId="7A096AD2" w:rsidR="00AA6ACF" w:rsidRPr="008E04D0" w:rsidRDefault="00AA6ACF" w:rsidP="00961984">
            <w:pPr>
              <w:spacing w:line="360" w:lineRule="exact"/>
              <w:jc w:val="center"/>
              <w:rPr>
                <w:rFonts w:cs="Times New Roman"/>
                <w:sz w:val="24"/>
                <w:szCs w:val="24"/>
                <w14:ligatures w14:val="standardContextual"/>
              </w:rPr>
            </w:pPr>
            <w:r w:rsidRPr="00AA6ACF">
              <w:rPr>
                <w:rFonts w:cs="Times New Roman"/>
                <w:sz w:val="24"/>
                <w:szCs w:val="24"/>
                <w14:ligatures w14:val="standardContextual"/>
              </w:rPr>
              <w:t>0.090</w:t>
            </w:r>
          </w:p>
        </w:tc>
      </w:tr>
      <w:tr w:rsidR="008E04D0" w:rsidRPr="008E04D0" w14:paraId="31EA35E7" w14:textId="77777777" w:rsidTr="0001436E">
        <w:trPr>
          <w:trHeight w:val="335"/>
        </w:trPr>
        <w:tc>
          <w:tcPr>
            <w:tcW w:w="1252" w:type="pct"/>
            <w:tcBorders>
              <w:top w:val="dashed" w:sz="4" w:space="0" w:color="auto"/>
            </w:tcBorders>
            <w:hideMark/>
          </w:tcPr>
          <w:p w14:paraId="0990E2C2" w14:textId="77777777" w:rsidR="008E04D0" w:rsidRPr="008E04D0" w:rsidRDefault="008E04D0" w:rsidP="008E04D0">
            <w:pPr>
              <w:spacing w:line="360" w:lineRule="exact"/>
              <w:jc w:val="left"/>
              <w:rPr>
                <w:rFonts w:cs="Times New Roman"/>
                <w:b/>
                <w:sz w:val="24"/>
                <w:szCs w:val="24"/>
                <w14:ligatures w14:val="standardContextual"/>
              </w:rPr>
            </w:pPr>
            <w:r w:rsidRPr="008E04D0">
              <w:rPr>
                <w:rFonts w:cs="Times New Roman"/>
                <w:b/>
                <w:sz w:val="24"/>
                <w:szCs w:val="24"/>
                <w14:ligatures w14:val="standardContextual"/>
              </w:rPr>
              <w:t>Stroke</w:t>
            </w:r>
          </w:p>
        </w:tc>
        <w:tc>
          <w:tcPr>
            <w:tcW w:w="1004" w:type="pct"/>
            <w:tcBorders>
              <w:top w:val="dashed" w:sz="4" w:space="0" w:color="auto"/>
            </w:tcBorders>
            <w:hideMark/>
          </w:tcPr>
          <w:p w14:paraId="1657E726"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Borders>
              <w:top w:val="dashed" w:sz="4" w:space="0" w:color="auto"/>
            </w:tcBorders>
            <w:hideMark/>
          </w:tcPr>
          <w:p w14:paraId="454B58E6"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Borders>
              <w:top w:val="dashed" w:sz="4" w:space="0" w:color="auto"/>
            </w:tcBorders>
            <w:hideMark/>
          </w:tcPr>
          <w:p w14:paraId="769E3CF4"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Borders>
              <w:top w:val="dashed" w:sz="4" w:space="0" w:color="auto"/>
            </w:tcBorders>
          </w:tcPr>
          <w:p w14:paraId="2F954ED5"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Borders>
              <w:top w:val="dashed" w:sz="4" w:space="0" w:color="auto"/>
            </w:tcBorders>
          </w:tcPr>
          <w:p w14:paraId="0DFE1454"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Borders>
              <w:top w:val="dashed" w:sz="4" w:space="0" w:color="auto"/>
            </w:tcBorders>
          </w:tcPr>
          <w:p w14:paraId="675E90E9" w14:textId="77777777" w:rsidR="008E04D0" w:rsidRPr="008E04D0" w:rsidRDefault="008E04D0" w:rsidP="00961984">
            <w:pPr>
              <w:spacing w:line="360" w:lineRule="exact"/>
              <w:jc w:val="center"/>
              <w:rPr>
                <w:rFonts w:cs="Times New Roman"/>
                <w:sz w:val="24"/>
                <w:szCs w:val="24"/>
                <w14:ligatures w14:val="standardContextual"/>
              </w:rPr>
            </w:pPr>
          </w:p>
        </w:tc>
      </w:tr>
      <w:tr w:rsidR="008E04D0" w:rsidRPr="008E04D0" w14:paraId="61EFC358" w14:textId="77777777" w:rsidTr="0001436E">
        <w:trPr>
          <w:trHeight w:val="327"/>
        </w:trPr>
        <w:tc>
          <w:tcPr>
            <w:tcW w:w="1252" w:type="pct"/>
            <w:hideMark/>
          </w:tcPr>
          <w:p w14:paraId="0122B10B"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hideMark/>
          </w:tcPr>
          <w:p w14:paraId="2AEEA978"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hideMark/>
          </w:tcPr>
          <w:p w14:paraId="20E83C76"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hideMark/>
          </w:tcPr>
          <w:p w14:paraId="08642E02"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Pr>
          <w:p w14:paraId="0645C83A"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Pr>
          <w:p w14:paraId="3E1F0B76"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Pr>
          <w:p w14:paraId="48077A68" w14:textId="77777777" w:rsidR="008E04D0" w:rsidRPr="008E04D0" w:rsidRDefault="008E04D0" w:rsidP="00961984">
            <w:pPr>
              <w:spacing w:line="360" w:lineRule="exact"/>
              <w:jc w:val="center"/>
              <w:rPr>
                <w:rFonts w:cs="Times New Roman"/>
                <w:sz w:val="24"/>
                <w:szCs w:val="24"/>
                <w14:ligatures w14:val="standardContextual"/>
              </w:rPr>
            </w:pPr>
          </w:p>
        </w:tc>
      </w:tr>
      <w:tr w:rsidR="00AA6ACF" w:rsidRPr="008E04D0" w14:paraId="12D156C6" w14:textId="77777777" w:rsidTr="0001436E">
        <w:trPr>
          <w:trHeight w:val="191"/>
        </w:trPr>
        <w:tc>
          <w:tcPr>
            <w:tcW w:w="1252" w:type="pct"/>
            <w:hideMark/>
          </w:tcPr>
          <w:p w14:paraId="4625DF76" w14:textId="77777777" w:rsidR="00AA6ACF" w:rsidRPr="008E04D0" w:rsidRDefault="00AA6ACF" w:rsidP="00AA6AC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35FA7933" w14:textId="388341C4" w:rsidR="00AA6ACF" w:rsidRPr="008E04D0" w:rsidRDefault="00AA6AC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12</w:t>
            </w:r>
            <w:r w:rsidRPr="00961984">
              <w:rPr>
                <w:rFonts w:cs="Times New Roman" w:hint="eastAsia"/>
                <w:sz w:val="24"/>
                <w:szCs w:val="24"/>
                <w14:ligatures w14:val="standardContextual"/>
              </w:rPr>
              <w:t>,</w:t>
            </w:r>
            <w:r w:rsidRPr="00961984">
              <w:rPr>
                <w:rFonts w:cs="Times New Roman"/>
                <w:sz w:val="24"/>
                <w:szCs w:val="24"/>
                <w14:ligatures w14:val="standardContextual"/>
              </w:rPr>
              <w:t>160/2</w:t>
            </w:r>
            <w:r w:rsidRPr="00961984">
              <w:rPr>
                <w:rFonts w:cs="Times New Roman" w:hint="eastAsia"/>
                <w:sz w:val="24"/>
                <w:szCs w:val="24"/>
                <w14:ligatures w14:val="standardContextual"/>
              </w:rPr>
              <w:t>,</w:t>
            </w:r>
            <w:r w:rsidRPr="00961984">
              <w:rPr>
                <w:rFonts w:cs="Times New Roman"/>
                <w:sz w:val="24"/>
                <w:szCs w:val="24"/>
                <w14:ligatures w14:val="standardContextual"/>
              </w:rPr>
              <w:t>978</w:t>
            </w:r>
            <w:r w:rsidRPr="00961984">
              <w:rPr>
                <w:rFonts w:cs="Times New Roman" w:hint="eastAsia"/>
                <w:sz w:val="24"/>
                <w:szCs w:val="24"/>
                <w14:ligatures w14:val="standardContextual"/>
              </w:rPr>
              <w:t>,</w:t>
            </w:r>
            <w:r w:rsidRPr="00961984">
              <w:rPr>
                <w:rFonts w:cs="Times New Roman"/>
                <w:sz w:val="24"/>
                <w:szCs w:val="24"/>
                <w14:ligatures w14:val="standardContextual"/>
              </w:rPr>
              <w:t>087</w:t>
            </w:r>
          </w:p>
        </w:tc>
        <w:tc>
          <w:tcPr>
            <w:tcW w:w="853" w:type="pct"/>
            <w:hideMark/>
          </w:tcPr>
          <w:p w14:paraId="6508705E"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0FCBB3FF" w14:textId="77777777" w:rsidR="00AA6ACF" w:rsidRPr="008E04D0" w:rsidRDefault="00AA6ACF" w:rsidP="00961984">
            <w:pPr>
              <w:spacing w:line="360" w:lineRule="exact"/>
              <w:jc w:val="center"/>
              <w:rPr>
                <w:rFonts w:cs="Times New Roman"/>
                <w:sz w:val="24"/>
                <w:szCs w:val="24"/>
                <w14:ligatures w14:val="standardContextual"/>
              </w:rPr>
            </w:pPr>
          </w:p>
        </w:tc>
        <w:tc>
          <w:tcPr>
            <w:tcW w:w="107" w:type="pct"/>
          </w:tcPr>
          <w:p w14:paraId="14C4FC0E" w14:textId="77777777" w:rsidR="00AA6ACF" w:rsidRPr="008E04D0" w:rsidRDefault="00AA6ACF" w:rsidP="00961984">
            <w:pPr>
              <w:spacing w:line="360" w:lineRule="exact"/>
              <w:jc w:val="center"/>
              <w:rPr>
                <w:rFonts w:cs="Times New Roman"/>
                <w:sz w:val="24"/>
                <w:szCs w:val="24"/>
                <w14:ligatures w14:val="standardContextual"/>
              </w:rPr>
            </w:pPr>
          </w:p>
        </w:tc>
        <w:tc>
          <w:tcPr>
            <w:tcW w:w="875" w:type="pct"/>
          </w:tcPr>
          <w:p w14:paraId="64066453" w14:textId="0FE25D96"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0.8</w:t>
            </w:r>
            <w:r>
              <w:rPr>
                <w:rFonts w:cs="Times New Roman" w:hint="eastAsia"/>
                <w:sz w:val="24"/>
                <w:szCs w:val="24"/>
                <w14:ligatures w14:val="standardContextual"/>
              </w:rPr>
              <w:t>6</w:t>
            </w:r>
            <w:r w:rsidRPr="008E04D0">
              <w:rPr>
                <w:rFonts w:cs="Times New Roman"/>
                <w:sz w:val="24"/>
                <w:szCs w:val="24"/>
                <w14:ligatures w14:val="standardContextual"/>
              </w:rPr>
              <w:t>(0.</w:t>
            </w:r>
            <w:r>
              <w:rPr>
                <w:rFonts w:cs="Times New Roman" w:hint="eastAsia"/>
                <w:sz w:val="24"/>
                <w:szCs w:val="24"/>
                <w14:ligatures w14:val="standardContextual"/>
              </w:rPr>
              <w:t>83</w:t>
            </w:r>
            <w:r w:rsidRPr="008E04D0">
              <w:rPr>
                <w:rFonts w:cs="Times New Roman"/>
                <w:sz w:val="24"/>
                <w:szCs w:val="24"/>
                <w14:ligatures w14:val="standardContextual"/>
              </w:rPr>
              <w:t>,0.8</w:t>
            </w:r>
            <w:r>
              <w:rPr>
                <w:rFonts w:cs="Times New Roman" w:hint="eastAsia"/>
                <w:sz w:val="24"/>
                <w:szCs w:val="24"/>
                <w14:ligatures w14:val="standardContextual"/>
              </w:rPr>
              <w:t>9</w:t>
            </w:r>
            <w:r w:rsidRPr="008E04D0">
              <w:rPr>
                <w:rFonts w:cs="Times New Roman"/>
                <w:sz w:val="24"/>
                <w:szCs w:val="24"/>
                <w14:ligatures w14:val="standardContextual"/>
              </w:rPr>
              <w:t>)</w:t>
            </w:r>
          </w:p>
        </w:tc>
        <w:tc>
          <w:tcPr>
            <w:tcW w:w="454" w:type="pct"/>
          </w:tcPr>
          <w:p w14:paraId="6443A9AE"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AA6ACF" w:rsidRPr="008E04D0" w14:paraId="794BE3DC" w14:textId="77777777" w:rsidTr="0001436E">
        <w:trPr>
          <w:trHeight w:val="191"/>
        </w:trPr>
        <w:tc>
          <w:tcPr>
            <w:tcW w:w="1252" w:type="pct"/>
            <w:hideMark/>
          </w:tcPr>
          <w:p w14:paraId="03FAA640" w14:textId="77777777" w:rsidR="00AA6ACF" w:rsidRPr="008E04D0" w:rsidRDefault="00AA6ACF" w:rsidP="00AA6AC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hideMark/>
          </w:tcPr>
          <w:p w14:paraId="41C8A131" w14:textId="3079DE21" w:rsidR="00AA6ACF" w:rsidRPr="008E04D0" w:rsidRDefault="00AA6AC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4</w:t>
            </w:r>
            <w:r w:rsidRPr="00961984">
              <w:rPr>
                <w:rFonts w:cs="Times New Roman" w:hint="eastAsia"/>
                <w:sz w:val="24"/>
                <w:szCs w:val="24"/>
                <w14:ligatures w14:val="standardContextual"/>
              </w:rPr>
              <w:t>,</w:t>
            </w:r>
            <w:r w:rsidRPr="00961984">
              <w:rPr>
                <w:rFonts w:cs="Times New Roman"/>
                <w:sz w:val="24"/>
                <w:szCs w:val="24"/>
                <w14:ligatures w14:val="standardContextual"/>
              </w:rPr>
              <w:t>294/669</w:t>
            </w:r>
            <w:r w:rsidRPr="00961984">
              <w:rPr>
                <w:rFonts w:cs="Times New Roman" w:hint="eastAsia"/>
                <w:sz w:val="24"/>
                <w:szCs w:val="24"/>
                <w14:ligatures w14:val="standardContextual"/>
              </w:rPr>
              <w:t>,</w:t>
            </w:r>
            <w:r w:rsidRPr="00961984">
              <w:rPr>
                <w:rFonts w:cs="Times New Roman"/>
                <w:sz w:val="24"/>
                <w:szCs w:val="24"/>
                <w14:ligatures w14:val="standardContextual"/>
              </w:rPr>
              <w:t>283</w:t>
            </w:r>
          </w:p>
        </w:tc>
        <w:tc>
          <w:tcPr>
            <w:tcW w:w="853" w:type="pct"/>
            <w:hideMark/>
          </w:tcPr>
          <w:p w14:paraId="48DCBAA1" w14:textId="04ED903A"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16</w:t>
            </w:r>
            <w:r w:rsidRPr="008E04D0">
              <w:rPr>
                <w:rFonts w:cs="Times New Roman"/>
                <w:sz w:val="24"/>
                <w:szCs w:val="24"/>
                <w14:ligatures w14:val="standardContextual"/>
              </w:rPr>
              <w:t>(1.1</w:t>
            </w:r>
            <w:r>
              <w:rPr>
                <w:rFonts w:cs="Times New Roman" w:hint="eastAsia"/>
                <w:sz w:val="24"/>
                <w:szCs w:val="24"/>
                <w14:ligatures w14:val="standardContextual"/>
              </w:rPr>
              <w:t>2</w:t>
            </w:r>
            <w:r w:rsidRPr="008E04D0">
              <w:rPr>
                <w:rFonts w:cs="Times New Roman"/>
                <w:sz w:val="24"/>
                <w:szCs w:val="24"/>
                <w14:ligatures w14:val="standardContextual"/>
              </w:rPr>
              <w:t>,1.2</w:t>
            </w:r>
            <w:r>
              <w:rPr>
                <w:rFonts w:cs="Times New Roman" w:hint="eastAsia"/>
                <w:sz w:val="24"/>
                <w:szCs w:val="24"/>
                <w14:ligatures w14:val="standardContextual"/>
              </w:rPr>
              <w:t>1</w:t>
            </w:r>
            <w:r w:rsidRPr="008E04D0">
              <w:rPr>
                <w:rFonts w:cs="Times New Roman"/>
                <w:sz w:val="24"/>
                <w:szCs w:val="24"/>
                <w14:ligatures w14:val="standardContextual"/>
              </w:rPr>
              <w:t>)</w:t>
            </w:r>
          </w:p>
        </w:tc>
        <w:tc>
          <w:tcPr>
            <w:tcW w:w="455" w:type="pct"/>
            <w:hideMark/>
          </w:tcPr>
          <w:p w14:paraId="56F0868F"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6466EE25" w14:textId="77777777" w:rsidR="00AA6ACF" w:rsidRPr="008E04D0" w:rsidRDefault="00AA6ACF" w:rsidP="00961984">
            <w:pPr>
              <w:spacing w:line="360" w:lineRule="exact"/>
              <w:jc w:val="center"/>
              <w:rPr>
                <w:rFonts w:cs="Times New Roman"/>
                <w:sz w:val="24"/>
                <w:szCs w:val="24"/>
                <w14:ligatures w14:val="standardContextual"/>
              </w:rPr>
            </w:pPr>
          </w:p>
        </w:tc>
        <w:tc>
          <w:tcPr>
            <w:tcW w:w="875" w:type="pct"/>
          </w:tcPr>
          <w:p w14:paraId="5BCAE53F"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11C979A2" w14:textId="77777777" w:rsidR="00AA6ACF" w:rsidRPr="008E04D0" w:rsidRDefault="00AA6ACF" w:rsidP="00961984">
            <w:pPr>
              <w:spacing w:line="360" w:lineRule="exact"/>
              <w:jc w:val="center"/>
              <w:rPr>
                <w:rFonts w:cs="Times New Roman"/>
                <w:sz w:val="24"/>
                <w:szCs w:val="24"/>
                <w14:ligatures w14:val="standardContextual"/>
              </w:rPr>
            </w:pPr>
          </w:p>
        </w:tc>
      </w:tr>
      <w:tr w:rsidR="00AA6ACF" w:rsidRPr="008E04D0" w14:paraId="6385AB9D" w14:textId="77777777" w:rsidTr="0001436E">
        <w:trPr>
          <w:trHeight w:val="191"/>
        </w:trPr>
        <w:tc>
          <w:tcPr>
            <w:tcW w:w="1252" w:type="pct"/>
            <w:hideMark/>
          </w:tcPr>
          <w:p w14:paraId="6F716EF9" w14:textId="77777777" w:rsidR="00AA6ACF" w:rsidRPr="008E04D0" w:rsidRDefault="00AA6ACF" w:rsidP="00AA6AC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hideMark/>
          </w:tcPr>
          <w:p w14:paraId="6DBB30A1" w14:textId="043CEDC2" w:rsidR="00AA6ACF" w:rsidRPr="008E04D0" w:rsidRDefault="00AA6AC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w:t>
            </w:r>
            <w:r w:rsidRPr="00961984">
              <w:rPr>
                <w:rFonts w:cs="Times New Roman" w:hint="eastAsia"/>
                <w:sz w:val="24"/>
                <w:szCs w:val="24"/>
                <w14:ligatures w14:val="standardContextual"/>
              </w:rPr>
              <w:t>,</w:t>
            </w:r>
            <w:r w:rsidRPr="00961984">
              <w:rPr>
                <w:rFonts w:cs="Times New Roman"/>
                <w:sz w:val="24"/>
                <w:szCs w:val="24"/>
                <w14:ligatures w14:val="standardContextual"/>
              </w:rPr>
              <w:t>188/144</w:t>
            </w:r>
            <w:r w:rsidRPr="00961984">
              <w:rPr>
                <w:rFonts w:cs="Times New Roman" w:hint="eastAsia"/>
                <w:sz w:val="24"/>
                <w:szCs w:val="24"/>
                <w14:ligatures w14:val="standardContextual"/>
              </w:rPr>
              <w:t>,</w:t>
            </w:r>
            <w:r w:rsidRPr="00961984">
              <w:rPr>
                <w:rFonts w:cs="Times New Roman"/>
                <w:sz w:val="24"/>
                <w:szCs w:val="24"/>
                <w14:ligatures w14:val="standardContextual"/>
              </w:rPr>
              <w:t>204</w:t>
            </w:r>
          </w:p>
        </w:tc>
        <w:tc>
          <w:tcPr>
            <w:tcW w:w="853" w:type="pct"/>
            <w:hideMark/>
          </w:tcPr>
          <w:p w14:paraId="4145792A" w14:textId="2B6EA23F"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1.4</w:t>
            </w:r>
            <w:r>
              <w:rPr>
                <w:rFonts w:cs="Times New Roman" w:hint="eastAsia"/>
                <w:sz w:val="24"/>
                <w:szCs w:val="24"/>
                <w14:ligatures w14:val="standardContextual"/>
              </w:rPr>
              <w:t>1</w:t>
            </w:r>
            <w:r w:rsidRPr="008E04D0">
              <w:rPr>
                <w:rFonts w:cs="Times New Roman"/>
                <w:sz w:val="24"/>
                <w:szCs w:val="24"/>
                <w14:ligatures w14:val="standardContextual"/>
              </w:rPr>
              <w:t>(1.3</w:t>
            </w:r>
            <w:r>
              <w:rPr>
                <w:rFonts w:cs="Times New Roman" w:hint="eastAsia"/>
                <w:sz w:val="24"/>
                <w:szCs w:val="24"/>
                <w14:ligatures w14:val="standardContextual"/>
              </w:rPr>
              <w:t>3</w:t>
            </w:r>
            <w:r w:rsidRPr="008E04D0">
              <w:rPr>
                <w:rFonts w:cs="Times New Roman"/>
                <w:sz w:val="24"/>
                <w:szCs w:val="24"/>
                <w14:ligatures w14:val="standardContextual"/>
              </w:rPr>
              <w:t>,1.5</w:t>
            </w:r>
            <w:r>
              <w:rPr>
                <w:rFonts w:cs="Times New Roman" w:hint="eastAsia"/>
                <w:sz w:val="24"/>
                <w:szCs w:val="24"/>
                <w14:ligatures w14:val="standardContextual"/>
              </w:rPr>
              <w:t>0</w:t>
            </w:r>
            <w:r w:rsidRPr="008E04D0">
              <w:rPr>
                <w:rFonts w:cs="Times New Roman"/>
                <w:sz w:val="24"/>
                <w:szCs w:val="24"/>
                <w14:ligatures w14:val="standardContextual"/>
              </w:rPr>
              <w:t>)</w:t>
            </w:r>
          </w:p>
        </w:tc>
        <w:tc>
          <w:tcPr>
            <w:tcW w:w="455" w:type="pct"/>
            <w:hideMark/>
          </w:tcPr>
          <w:p w14:paraId="214610A8"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17F9D30D" w14:textId="77777777" w:rsidR="00AA6ACF" w:rsidRPr="008E04D0" w:rsidRDefault="00AA6ACF" w:rsidP="00961984">
            <w:pPr>
              <w:spacing w:line="360" w:lineRule="exact"/>
              <w:jc w:val="center"/>
              <w:rPr>
                <w:rFonts w:cs="Times New Roman"/>
                <w:sz w:val="24"/>
                <w:szCs w:val="24"/>
                <w14:ligatures w14:val="standardContextual"/>
              </w:rPr>
            </w:pPr>
          </w:p>
        </w:tc>
        <w:tc>
          <w:tcPr>
            <w:tcW w:w="875" w:type="pct"/>
          </w:tcPr>
          <w:p w14:paraId="66226147" w14:textId="05DE2D08"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1.20(1.1</w:t>
            </w:r>
            <w:r>
              <w:rPr>
                <w:rFonts w:cs="Times New Roman" w:hint="eastAsia"/>
                <w:sz w:val="24"/>
                <w:szCs w:val="24"/>
                <w14:ligatures w14:val="standardContextual"/>
              </w:rPr>
              <w:t>4</w:t>
            </w:r>
            <w:r w:rsidRPr="008E04D0">
              <w:rPr>
                <w:rFonts w:cs="Times New Roman"/>
                <w:sz w:val="24"/>
                <w:szCs w:val="24"/>
                <w14:ligatures w14:val="standardContextual"/>
              </w:rPr>
              <w:t>,1.</w:t>
            </w:r>
            <w:r>
              <w:rPr>
                <w:rFonts w:cs="Times New Roman" w:hint="eastAsia"/>
                <w:sz w:val="24"/>
                <w:szCs w:val="24"/>
                <w14:ligatures w14:val="standardContextual"/>
              </w:rPr>
              <w:t>30</w:t>
            </w:r>
            <w:r w:rsidRPr="008E04D0">
              <w:rPr>
                <w:rFonts w:cs="Times New Roman"/>
                <w:sz w:val="24"/>
                <w:szCs w:val="24"/>
                <w14:ligatures w14:val="standardContextual"/>
              </w:rPr>
              <w:t>)</w:t>
            </w:r>
          </w:p>
        </w:tc>
        <w:tc>
          <w:tcPr>
            <w:tcW w:w="454" w:type="pct"/>
          </w:tcPr>
          <w:p w14:paraId="4FFACC8A"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8E04D0" w:rsidRPr="008E04D0" w14:paraId="25058B67" w14:textId="77777777" w:rsidTr="0001436E">
        <w:trPr>
          <w:trHeight w:val="327"/>
        </w:trPr>
        <w:tc>
          <w:tcPr>
            <w:tcW w:w="1252" w:type="pct"/>
            <w:hideMark/>
          </w:tcPr>
          <w:p w14:paraId="1A158BF1"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WHO/IEC criteria</w:t>
            </w:r>
          </w:p>
        </w:tc>
        <w:tc>
          <w:tcPr>
            <w:tcW w:w="1004" w:type="pct"/>
            <w:hideMark/>
          </w:tcPr>
          <w:p w14:paraId="47A6513A"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hideMark/>
          </w:tcPr>
          <w:p w14:paraId="5286EC25"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hideMark/>
          </w:tcPr>
          <w:p w14:paraId="1D1E2B9F"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Pr>
          <w:p w14:paraId="297C46FC"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Pr>
          <w:p w14:paraId="1FBBEB52"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Pr>
          <w:p w14:paraId="073F5DFE" w14:textId="77777777" w:rsidR="008E04D0" w:rsidRPr="008E04D0" w:rsidRDefault="008E04D0" w:rsidP="00961984">
            <w:pPr>
              <w:spacing w:line="360" w:lineRule="exact"/>
              <w:jc w:val="center"/>
              <w:rPr>
                <w:rFonts w:cs="Times New Roman"/>
                <w:sz w:val="24"/>
                <w:szCs w:val="24"/>
                <w14:ligatures w14:val="standardContextual"/>
              </w:rPr>
            </w:pPr>
          </w:p>
        </w:tc>
      </w:tr>
      <w:tr w:rsidR="00AA6ACF" w:rsidRPr="008E04D0" w14:paraId="52064F10" w14:textId="77777777" w:rsidTr="0001436E">
        <w:trPr>
          <w:trHeight w:val="191"/>
        </w:trPr>
        <w:tc>
          <w:tcPr>
            <w:tcW w:w="1252" w:type="pct"/>
            <w:hideMark/>
          </w:tcPr>
          <w:p w14:paraId="60C1B5BF" w14:textId="77777777" w:rsidR="00AA6ACF" w:rsidRPr="008E04D0" w:rsidRDefault="00AA6ACF" w:rsidP="00AA6AC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02665D99" w14:textId="4C22CC8E" w:rsidR="00AA6ACF" w:rsidRPr="008E04D0" w:rsidRDefault="00AA6AC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15</w:t>
            </w:r>
            <w:r w:rsidRPr="00961984">
              <w:rPr>
                <w:rFonts w:cs="Times New Roman" w:hint="eastAsia"/>
                <w:sz w:val="24"/>
                <w:szCs w:val="24"/>
                <w14:ligatures w14:val="standardContextual"/>
              </w:rPr>
              <w:t>,</w:t>
            </w:r>
            <w:r w:rsidRPr="00961984">
              <w:rPr>
                <w:rFonts w:cs="Times New Roman"/>
                <w:sz w:val="24"/>
                <w:szCs w:val="24"/>
                <w14:ligatures w14:val="standardContextual"/>
              </w:rPr>
              <w:t>237/3</w:t>
            </w:r>
            <w:r w:rsidRPr="00961984">
              <w:rPr>
                <w:rFonts w:cs="Times New Roman" w:hint="eastAsia"/>
                <w:sz w:val="24"/>
                <w:szCs w:val="24"/>
                <w14:ligatures w14:val="standardContextual"/>
              </w:rPr>
              <w:t>,</w:t>
            </w:r>
            <w:r w:rsidRPr="00961984">
              <w:rPr>
                <w:rFonts w:cs="Times New Roman"/>
                <w:sz w:val="24"/>
                <w:szCs w:val="24"/>
                <w14:ligatures w14:val="standardContextual"/>
              </w:rPr>
              <w:t>481</w:t>
            </w:r>
            <w:r w:rsidRPr="00961984">
              <w:rPr>
                <w:rFonts w:cs="Times New Roman" w:hint="eastAsia"/>
                <w:sz w:val="24"/>
                <w:szCs w:val="24"/>
                <w14:ligatures w14:val="standardContextual"/>
              </w:rPr>
              <w:t>,</w:t>
            </w:r>
            <w:r w:rsidRPr="00961984">
              <w:rPr>
                <w:rFonts w:cs="Times New Roman"/>
                <w:sz w:val="24"/>
                <w:szCs w:val="24"/>
                <w14:ligatures w14:val="standardContextual"/>
              </w:rPr>
              <w:t>591</w:t>
            </w:r>
          </w:p>
        </w:tc>
        <w:tc>
          <w:tcPr>
            <w:tcW w:w="853" w:type="pct"/>
            <w:hideMark/>
          </w:tcPr>
          <w:p w14:paraId="2C2157B4"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162E52D0" w14:textId="77777777" w:rsidR="00AA6ACF" w:rsidRPr="008E04D0" w:rsidRDefault="00AA6ACF" w:rsidP="00961984">
            <w:pPr>
              <w:spacing w:line="360" w:lineRule="exact"/>
              <w:jc w:val="center"/>
              <w:rPr>
                <w:rFonts w:cs="Times New Roman"/>
                <w:sz w:val="24"/>
                <w:szCs w:val="24"/>
                <w14:ligatures w14:val="standardContextual"/>
              </w:rPr>
            </w:pPr>
          </w:p>
        </w:tc>
        <w:tc>
          <w:tcPr>
            <w:tcW w:w="107" w:type="pct"/>
          </w:tcPr>
          <w:p w14:paraId="0A2BA572" w14:textId="77777777" w:rsidR="00AA6ACF" w:rsidRPr="008E04D0" w:rsidRDefault="00AA6ACF" w:rsidP="00961984">
            <w:pPr>
              <w:spacing w:line="360" w:lineRule="exact"/>
              <w:jc w:val="center"/>
              <w:rPr>
                <w:rFonts w:cs="Times New Roman"/>
                <w:sz w:val="24"/>
                <w:szCs w:val="24"/>
                <w14:ligatures w14:val="standardContextual"/>
              </w:rPr>
            </w:pPr>
          </w:p>
        </w:tc>
        <w:tc>
          <w:tcPr>
            <w:tcW w:w="875" w:type="pct"/>
          </w:tcPr>
          <w:p w14:paraId="4776BC83" w14:textId="2121B331"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0.7</w:t>
            </w:r>
            <w:r w:rsidR="006E746F">
              <w:rPr>
                <w:rFonts w:cs="Times New Roman" w:hint="eastAsia"/>
                <w:sz w:val="24"/>
                <w:szCs w:val="24"/>
                <w14:ligatures w14:val="standardContextual"/>
              </w:rPr>
              <w:t>9</w:t>
            </w:r>
            <w:r w:rsidRPr="008E04D0">
              <w:rPr>
                <w:rFonts w:cs="Times New Roman"/>
                <w:sz w:val="24"/>
                <w:szCs w:val="24"/>
                <w14:ligatures w14:val="standardContextual"/>
              </w:rPr>
              <w:t>(0.7</w:t>
            </w:r>
            <w:r w:rsidR="006E746F">
              <w:rPr>
                <w:rFonts w:cs="Times New Roman" w:hint="eastAsia"/>
                <w:sz w:val="24"/>
                <w:szCs w:val="24"/>
                <w14:ligatures w14:val="standardContextual"/>
              </w:rPr>
              <w:t>4</w:t>
            </w:r>
            <w:r w:rsidRPr="008E04D0">
              <w:rPr>
                <w:rFonts w:cs="Times New Roman"/>
                <w:sz w:val="24"/>
                <w:szCs w:val="24"/>
                <w14:ligatures w14:val="standardContextual"/>
              </w:rPr>
              <w:t>,0.</w:t>
            </w:r>
            <w:r w:rsidRPr="008E04D0">
              <w:rPr>
                <w:rFonts w:cs="Times New Roman" w:hint="eastAsia"/>
                <w:sz w:val="24"/>
                <w:szCs w:val="24"/>
                <w14:ligatures w14:val="standardContextual"/>
              </w:rPr>
              <w:t>8</w:t>
            </w:r>
            <w:r w:rsidR="006E746F">
              <w:rPr>
                <w:rFonts w:cs="Times New Roman" w:hint="eastAsia"/>
                <w:sz w:val="24"/>
                <w:szCs w:val="24"/>
                <w14:ligatures w14:val="standardContextual"/>
              </w:rPr>
              <w:t>4</w:t>
            </w:r>
            <w:r w:rsidRPr="008E04D0">
              <w:rPr>
                <w:rFonts w:cs="Times New Roman"/>
                <w:sz w:val="24"/>
                <w:szCs w:val="24"/>
                <w14:ligatures w14:val="standardContextual"/>
              </w:rPr>
              <w:t>)</w:t>
            </w:r>
          </w:p>
        </w:tc>
        <w:tc>
          <w:tcPr>
            <w:tcW w:w="454" w:type="pct"/>
          </w:tcPr>
          <w:p w14:paraId="312ACCFA"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AA6ACF" w:rsidRPr="008E04D0" w14:paraId="162E2092" w14:textId="77777777" w:rsidTr="0001436E">
        <w:trPr>
          <w:trHeight w:val="191"/>
        </w:trPr>
        <w:tc>
          <w:tcPr>
            <w:tcW w:w="1252" w:type="pct"/>
            <w:hideMark/>
          </w:tcPr>
          <w:p w14:paraId="5713F426" w14:textId="77777777" w:rsidR="00AA6ACF" w:rsidRPr="008E04D0" w:rsidRDefault="00AA6ACF" w:rsidP="00AA6AC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hideMark/>
          </w:tcPr>
          <w:p w14:paraId="338A3FC1" w14:textId="13063A1E" w:rsidR="00AA6ACF" w:rsidRPr="008E04D0" w:rsidRDefault="00AA6AC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w:t>
            </w:r>
            <w:r w:rsidRPr="00961984">
              <w:rPr>
                <w:rFonts w:cs="Times New Roman" w:hint="eastAsia"/>
                <w:sz w:val="24"/>
                <w:szCs w:val="24"/>
                <w14:ligatures w14:val="standardContextual"/>
              </w:rPr>
              <w:t>,</w:t>
            </w:r>
            <w:r w:rsidRPr="00961984">
              <w:rPr>
                <w:rFonts w:cs="Times New Roman"/>
                <w:sz w:val="24"/>
                <w:szCs w:val="24"/>
                <w14:ligatures w14:val="standardContextual"/>
              </w:rPr>
              <w:t>217/165</w:t>
            </w:r>
            <w:r w:rsidRPr="00961984">
              <w:rPr>
                <w:rFonts w:cs="Times New Roman" w:hint="eastAsia"/>
                <w:sz w:val="24"/>
                <w:szCs w:val="24"/>
                <w14:ligatures w14:val="standardContextual"/>
              </w:rPr>
              <w:t>,</w:t>
            </w:r>
            <w:r w:rsidRPr="00961984">
              <w:rPr>
                <w:rFonts w:cs="Times New Roman"/>
                <w:sz w:val="24"/>
                <w:szCs w:val="24"/>
                <w14:ligatures w14:val="standardContextual"/>
              </w:rPr>
              <w:t>779</w:t>
            </w:r>
          </w:p>
        </w:tc>
        <w:tc>
          <w:tcPr>
            <w:tcW w:w="853" w:type="pct"/>
            <w:hideMark/>
          </w:tcPr>
          <w:p w14:paraId="59BCA2CF" w14:textId="06B07150"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27</w:t>
            </w:r>
            <w:r w:rsidRPr="008E04D0">
              <w:rPr>
                <w:rFonts w:cs="Times New Roman"/>
                <w:sz w:val="24"/>
                <w:szCs w:val="24"/>
                <w14:ligatures w14:val="standardContextual"/>
              </w:rPr>
              <w:t>(1.2</w:t>
            </w:r>
            <w:r>
              <w:rPr>
                <w:rFonts w:cs="Times New Roman" w:hint="eastAsia"/>
                <w:sz w:val="24"/>
                <w:szCs w:val="24"/>
                <w14:ligatures w14:val="standardContextual"/>
              </w:rPr>
              <w:t>0</w:t>
            </w:r>
            <w:r w:rsidRPr="008E04D0">
              <w:rPr>
                <w:rFonts w:cs="Times New Roman"/>
                <w:sz w:val="24"/>
                <w:szCs w:val="24"/>
                <w14:ligatures w14:val="standardContextual"/>
              </w:rPr>
              <w:t>,1.</w:t>
            </w:r>
            <w:r>
              <w:rPr>
                <w:rFonts w:cs="Times New Roman" w:hint="eastAsia"/>
                <w:sz w:val="24"/>
                <w:szCs w:val="24"/>
                <w14:ligatures w14:val="standardContextual"/>
              </w:rPr>
              <w:t>35</w:t>
            </w:r>
            <w:r w:rsidRPr="008E04D0">
              <w:rPr>
                <w:rFonts w:cs="Times New Roman"/>
                <w:sz w:val="24"/>
                <w:szCs w:val="24"/>
                <w14:ligatures w14:val="standardContextual"/>
              </w:rPr>
              <w:t>)</w:t>
            </w:r>
          </w:p>
        </w:tc>
        <w:tc>
          <w:tcPr>
            <w:tcW w:w="455" w:type="pct"/>
            <w:hideMark/>
          </w:tcPr>
          <w:p w14:paraId="34BEB4EB"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132F6D6C" w14:textId="77777777" w:rsidR="00AA6ACF" w:rsidRPr="008E04D0" w:rsidRDefault="00AA6ACF" w:rsidP="00961984">
            <w:pPr>
              <w:spacing w:line="360" w:lineRule="exact"/>
              <w:jc w:val="center"/>
              <w:rPr>
                <w:rFonts w:cs="Times New Roman"/>
                <w:sz w:val="24"/>
                <w:szCs w:val="24"/>
                <w14:ligatures w14:val="standardContextual"/>
              </w:rPr>
            </w:pPr>
          </w:p>
        </w:tc>
        <w:tc>
          <w:tcPr>
            <w:tcW w:w="875" w:type="pct"/>
          </w:tcPr>
          <w:p w14:paraId="1D8577BE"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244F6DA5" w14:textId="77777777" w:rsidR="00AA6ACF" w:rsidRPr="008E04D0" w:rsidRDefault="00AA6ACF" w:rsidP="00961984">
            <w:pPr>
              <w:spacing w:line="360" w:lineRule="exact"/>
              <w:jc w:val="center"/>
              <w:rPr>
                <w:rFonts w:cs="Times New Roman"/>
                <w:sz w:val="24"/>
                <w:szCs w:val="24"/>
                <w14:ligatures w14:val="standardContextual"/>
              </w:rPr>
            </w:pPr>
          </w:p>
        </w:tc>
      </w:tr>
      <w:tr w:rsidR="00AA6ACF" w:rsidRPr="008E04D0" w14:paraId="10248351" w14:textId="77777777" w:rsidTr="0001436E">
        <w:trPr>
          <w:trHeight w:val="191"/>
        </w:trPr>
        <w:tc>
          <w:tcPr>
            <w:tcW w:w="1252" w:type="pct"/>
            <w:tcBorders>
              <w:bottom w:val="nil"/>
            </w:tcBorders>
            <w:hideMark/>
          </w:tcPr>
          <w:p w14:paraId="02A43B6A" w14:textId="77777777" w:rsidR="00AA6ACF" w:rsidRPr="008E04D0" w:rsidRDefault="00AA6ACF" w:rsidP="00AA6AC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bottom w:val="nil"/>
            </w:tcBorders>
            <w:hideMark/>
          </w:tcPr>
          <w:p w14:paraId="7187F1B9" w14:textId="2012F9CF" w:rsidR="00AA6ACF" w:rsidRPr="008E04D0" w:rsidRDefault="00AA6AC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w:t>
            </w:r>
            <w:r w:rsidRPr="00961984">
              <w:rPr>
                <w:rFonts w:cs="Times New Roman" w:hint="eastAsia"/>
                <w:sz w:val="24"/>
                <w:szCs w:val="24"/>
                <w14:ligatures w14:val="standardContextual"/>
              </w:rPr>
              <w:t>,</w:t>
            </w:r>
            <w:r w:rsidRPr="00961984">
              <w:rPr>
                <w:rFonts w:cs="Times New Roman"/>
                <w:sz w:val="24"/>
                <w:szCs w:val="24"/>
                <w14:ligatures w14:val="standardContextual"/>
              </w:rPr>
              <w:t>188/144</w:t>
            </w:r>
            <w:r w:rsidRPr="00961984">
              <w:rPr>
                <w:rFonts w:cs="Times New Roman" w:hint="eastAsia"/>
                <w:sz w:val="24"/>
                <w:szCs w:val="24"/>
                <w14:ligatures w14:val="standardContextual"/>
              </w:rPr>
              <w:t>,</w:t>
            </w:r>
            <w:r w:rsidRPr="00961984">
              <w:rPr>
                <w:rFonts w:cs="Times New Roman"/>
                <w:sz w:val="24"/>
                <w:szCs w:val="24"/>
                <w14:ligatures w14:val="standardContextual"/>
              </w:rPr>
              <w:t>204</w:t>
            </w:r>
          </w:p>
        </w:tc>
        <w:tc>
          <w:tcPr>
            <w:tcW w:w="853" w:type="pct"/>
            <w:tcBorders>
              <w:bottom w:val="nil"/>
            </w:tcBorders>
            <w:hideMark/>
          </w:tcPr>
          <w:p w14:paraId="07514A76" w14:textId="1ABCFCBE"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38</w:t>
            </w:r>
            <w:r w:rsidRPr="008E04D0">
              <w:rPr>
                <w:rFonts w:cs="Times New Roman"/>
                <w:sz w:val="24"/>
                <w:szCs w:val="24"/>
                <w14:ligatures w14:val="standardContextual"/>
              </w:rPr>
              <w:t>(1.3</w:t>
            </w:r>
            <w:r w:rsidR="006E746F">
              <w:rPr>
                <w:rFonts w:cs="Times New Roman" w:hint="eastAsia"/>
                <w:sz w:val="24"/>
                <w:szCs w:val="24"/>
                <w14:ligatures w14:val="standardContextual"/>
              </w:rPr>
              <w:t>0</w:t>
            </w:r>
            <w:r w:rsidRPr="008E04D0">
              <w:rPr>
                <w:rFonts w:cs="Times New Roman"/>
                <w:sz w:val="24"/>
                <w:szCs w:val="24"/>
                <w14:ligatures w14:val="standardContextual"/>
              </w:rPr>
              <w:t>,1.</w:t>
            </w:r>
            <w:r w:rsidR="006E746F">
              <w:rPr>
                <w:rFonts w:cs="Times New Roman" w:hint="eastAsia"/>
                <w:sz w:val="24"/>
                <w:szCs w:val="24"/>
                <w14:ligatures w14:val="standardContextual"/>
              </w:rPr>
              <w:t>47</w:t>
            </w:r>
            <w:r w:rsidRPr="008E04D0">
              <w:rPr>
                <w:rFonts w:cs="Times New Roman"/>
                <w:sz w:val="24"/>
                <w:szCs w:val="24"/>
                <w14:ligatures w14:val="standardContextual"/>
              </w:rPr>
              <w:t>)</w:t>
            </w:r>
          </w:p>
        </w:tc>
        <w:tc>
          <w:tcPr>
            <w:tcW w:w="455" w:type="pct"/>
            <w:tcBorders>
              <w:bottom w:val="nil"/>
            </w:tcBorders>
            <w:hideMark/>
          </w:tcPr>
          <w:p w14:paraId="54A24BD6" w14:textId="77777777"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714428B5" w14:textId="77777777" w:rsidR="00AA6ACF" w:rsidRPr="008E04D0" w:rsidRDefault="00AA6ACF" w:rsidP="00961984">
            <w:pPr>
              <w:spacing w:line="360" w:lineRule="exact"/>
              <w:jc w:val="center"/>
              <w:rPr>
                <w:rFonts w:cs="Times New Roman"/>
                <w:sz w:val="24"/>
                <w:szCs w:val="24"/>
                <w14:ligatures w14:val="standardContextual"/>
              </w:rPr>
            </w:pPr>
          </w:p>
        </w:tc>
        <w:tc>
          <w:tcPr>
            <w:tcW w:w="875" w:type="pct"/>
            <w:tcBorders>
              <w:bottom w:val="nil"/>
            </w:tcBorders>
          </w:tcPr>
          <w:p w14:paraId="5EDA8B08" w14:textId="276B57AC"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w:t>
            </w:r>
            <w:r w:rsidR="006E746F">
              <w:rPr>
                <w:rFonts w:cs="Times New Roman" w:hint="eastAsia"/>
                <w:sz w:val="24"/>
                <w:szCs w:val="24"/>
                <w14:ligatures w14:val="standardContextual"/>
              </w:rPr>
              <w:t>9</w:t>
            </w:r>
            <w:r w:rsidRPr="008E04D0">
              <w:rPr>
                <w:rFonts w:cs="Times New Roman"/>
                <w:sz w:val="24"/>
                <w:szCs w:val="24"/>
                <w14:ligatures w14:val="standardContextual"/>
              </w:rPr>
              <w:t>(</w:t>
            </w:r>
            <w:r w:rsidR="006E746F">
              <w:rPr>
                <w:rFonts w:cs="Times New Roman" w:hint="eastAsia"/>
                <w:sz w:val="24"/>
                <w:szCs w:val="24"/>
                <w14:ligatures w14:val="standardContextual"/>
              </w:rPr>
              <w:t>1</w:t>
            </w:r>
            <w:r w:rsidRPr="008E04D0">
              <w:rPr>
                <w:rFonts w:cs="Times New Roman"/>
                <w:sz w:val="24"/>
                <w:szCs w:val="24"/>
                <w14:ligatures w14:val="standardContextual"/>
              </w:rPr>
              <w:t>.</w:t>
            </w:r>
            <w:r w:rsidR="006E746F">
              <w:rPr>
                <w:rFonts w:cs="Times New Roman" w:hint="eastAsia"/>
                <w:sz w:val="24"/>
                <w:szCs w:val="24"/>
                <w14:ligatures w14:val="standardContextual"/>
              </w:rPr>
              <w:t>00</w:t>
            </w:r>
            <w:r w:rsidRPr="008E04D0">
              <w:rPr>
                <w:rFonts w:cs="Times New Roman"/>
                <w:sz w:val="24"/>
                <w:szCs w:val="24"/>
                <w14:ligatures w14:val="standardContextual"/>
              </w:rPr>
              <w:t>,1.1</w:t>
            </w:r>
            <w:r w:rsidR="006E746F">
              <w:rPr>
                <w:rFonts w:cs="Times New Roman" w:hint="eastAsia"/>
                <w:sz w:val="24"/>
                <w:szCs w:val="24"/>
                <w14:ligatures w14:val="standardContextual"/>
              </w:rPr>
              <w:t>8</w:t>
            </w:r>
            <w:r w:rsidRPr="008E04D0">
              <w:rPr>
                <w:rFonts w:cs="Times New Roman"/>
                <w:sz w:val="24"/>
                <w:szCs w:val="24"/>
                <w14:ligatures w14:val="standardContextual"/>
              </w:rPr>
              <w:t>)</w:t>
            </w:r>
          </w:p>
        </w:tc>
        <w:tc>
          <w:tcPr>
            <w:tcW w:w="454" w:type="pct"/>
            <w:tcBorders>
              <w:bottom w:val="nil"/>
            </w:tcBorders>
          </w:tcPr>
          <w:p w14:paraId="0114A5AD" w14:textId="531CCB12" w:rsidR="00AA6ACF" w:rsidRPr="008E04D0" w:rsidRDefault="00AA6AC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w:t>
            </w:r>
            <w:r w:rsidRPr="008E04D0">
              <w:rPr>
                <w:rFonts w:cs="Times New Roman" w:hint="eastAsia"/>
                <w:sz w:val="24"/>
                <w:szCs w:val="24"/>
                <w14:ligatures w14:val="standardContextual"/>
              </w:rPr>
              <w:t>0</w:t>
            </w:r>
            <w:r w:rsidR="006E746F">
              <w:rPr>
                <w:rFonts w:cs="Times New Roman" w:hint="eastAsia"/>
                <w:sz w:val="24"/>
                <w:szCs w:val="24"/>
                <w14:ligatures w14:val="standardContextual"/>
              </w:rPr>
              <w:t>45</w:t>
            </w:r>
          </w:p>
        </w:tc>
      </w:tr>
      <w:tr w:rsidR="008E04D0" w:rsidRPr="008E04D0" w14:paraId="5BEDE2E5" w14:textId="77777777" w:rsidTr="0001436E">
        <w:trPr>
          <w:trHeight w:val="191"/>
        </w:trPr>
        <w:tc>
          <w:tcPr>
            <w:tcW w:w="1252" w:type="pct"/>
            <w:tcBorders>
              <w:top w:val="nil"/>
              <w:bottom w:val="dashed" w:sz="4" w:space="0" w:color="auto"/>
            </w:tcBorders>
            <w:hideMark/>
          </w:tcPr>
          <w:p w14:paraId="63CE6702" w14:textId="77777777" w:rsidR="008E04D0" w:rsidRPr="008E04D0" w:rsidRDefault="008E04D0" w:rsidP="008E04D0">
            <w:pPr>
              <w:spacing w:line="360" w:lineRule="exact"/>
              <w:jc w:val="left"/>
              <w:rPr>
                <w:rFonts w:cs="Times New Roman"/>
                <w:b/>
                <w:sz w:val="24"/>
                <w:szCs w:val="24"/>
                <w14:ligatures w14:val="standardContextual"/>
              </w:rPr>
            </w:pPr>
            <w:r w:rsidRPr="008E04D0">
              <w:rPr>
                <w:rFonts w:cs="Times New Roman"/>
                <w:b/>
                <w:sz w:val="24"/>
                <w:szCs w:val="24"/>
                <w14:ligatures w14:val="standardContextual"/>
              </w:rPr>
              <w:t>Primary hypertension</w:t>
            </w:r>
          </w:p>
        </w:tc>
        <w:tc>
          <w:tcPr>
            <w:tcW w:w="1004" w:type="pct"/>
            <w:tcBorders>
              <w:top w:val="nil"/>
              <w:bottom w:val="dashed" w:sz="4" w:space="0" w:color="auto"/>
            </w:tcBorders>
            <w:hideMark/>
          </w:tcPr>
          <w:p w14:paraId="00529FFE"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Borders>
              <w:top w:val="nil"/>
              <w:bottom w:val="dashed" w:sz="4" w:space="0" w:color="auto"/>
            </w:tcBorders>
            <w:hideMark/>
          </w:tcPr>
          <w:p w14:paraId="7CD09069"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Borders>
              <w:top w:val="nil"/>
              <w:bottom w:val="dashed" w:sz="4" w:space="0" w:color="auto"/>
            </w:tcBorders>
            <w:hideMark/>
          </w:tcPr>
          <w:p w14:paraId="684114BD"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Borders>
              <w:top w:val="nil"/>
              <w:bottom w:val="dashed" w:sz="4" w:space="0" w:color="auto"/>
            </w:tcBorders>
          </w:tcPr>
          <w:p w14:paraId="23C583FC"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Borders>
              <w:top w:val="nil"/>
              <w:bottom w:val="dashed" w:sz="4" w:space="0" w:color="auto"/>
            </w:tcBorders>
          </w:tcPr>
          <w:p w14:paraId="6B650E8B"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Borders>
              <w:top w:val="nil"/>
              <w:bottom w:val="dashed" w:sz="4" w:space="0" w:color="auto"/>
            </w:tcBorders>
          </w:tcPr>
          <w:p w14:paraId="1EEBECF3" w14:textId="77777777" w:rsidR="008E04D0" w:rsidRPr="008E04D0" w:rsidRDefault="008E04D0" w:rsidP="00961984">
            <w:pPr>
              <w:spacing w:line="360" w:lineRule="exact"/>
              <w:jc w:val="center"/>
              <w:rPr>
                <w:rFonts w:cs="Times New Roman"/>
                <w:sz w:val="24"/>
                <w:szCs w:val="24"/>
                <w14:ligatures w14:val="standardContextual"/>
              </w:rPr>
            </w:pPr>
          </w:p>
        </w:tc>
      </w:tr>
      <w:tr w:rsidR="008E04D0" w:rsidRPr="008E04D0" w14:paraId="1DBA124A" w14:textId="77777777" w:rsidTr="0001436E">
        <w:trPr>
          <w:trHeight w:val="327"/>
        </w:trPr>
        <w:tc>
          <w:tcPr>
            <w:tcW w:w="1252" w:type="pct"/>
            <w:tcBorders>
              <w:top w:val="dashed" w:sz="4" w:space="0" w:color="auto"/>
            </w:tcBorders>
            <w:hideMark/>
          </w:tcPr>
          <w:p w14:paraId="50264302"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tcBorders>
              <w:top w:val="dashed" w:sz="4" w:space="0" w:color="auto"/>
            </w:tcBorders>
            <w:hideMark/>
          </w:tcPr>
          <w:p w14:paraId="66E57911"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Borders>
              <w:top w:val="dashed" w:sz="4" w:space="0" w:color="auto"/>
            </w:tcBorders>
            <w:hideMark/>
          </w:tcPr>
          <w:p w14:paraId="0C627D1C"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Borders>
              <w:top w:val="dashed" w:sz="4" w:space="0" w:color="auto"/>
            </w:tcBorders>
            <w:hideMark/>
          </w:tcPr>
          <w:p w14:paraId="39665F48"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Borders>
              <w:top w:val="dashed" w:sz="4" w:space="0" w:color="auto"/>
            </w:tcBorders>
          </w:tcPr>
          <w:p w14:paraId="27622B45"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Borders>
              <w:top w:val="dashed" w:sz="4" w:space="0" w:color="auto"/>
            </w:tcBorders>
          </w:tcPr>
          <w:p w14:paraId="7C22AEEF"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Borders>
              <w:top w:val="dashed" w:sz="4" w:space="0" w:color="auto"/>
            </w:tcBorders>
          </w:tcPr>
          <w:p w14:paraId="599E01DB" w14:textId="77777777" w:rsidR="008E04D0" w:rsidRPr="008E04D0" w:rsidRDefault="008E04D0" w:rsidP="00961984">
            <w:pPr>
              <w:spacing w:line="360" w:lineRule="exact"/>
              <w:jc w:val="center"/>
              <w:rPr>
                <w:rFonts w:cs="Times New Roman"/>
                <w:sz w:val="24"/>
                <w:szCs w:val="24"/>
                <w14:ligatures w14:val="standardContextual"/>
              </w:rPr>
            </w:pPr>
          </w:p>
        </w:tc>
      </w:tr>
      <w:tr w:rsidR="006E746F" w:rsidRPr="008E04D0" w14:paraId="490C4D8A" w14:textId="77777777" w:rsidTr="0001436E">
        <w:trPr>
          <w:trHeight w:val="191"/>
        </w:trPr>
        <w:tc>
          <w:tcPr>
            <w:tcW w:w="1252" w:type="pct"/>
            <w:hideMark/>
          </w:tcPr>
          <w:p w14:paraId="065C71A9" w14:textId="77777777" w:rsidR="006E746F" w:rsidRPr="008E04D0" w:rsidRDefault="006E746F" w:rsidP="006E746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23810C88" w14:textId="306233C1" w:rsidR="006E746F" w:rsidRPr="008E04D0" w:rsidRDefault="006E746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34</w:t>
            </w:r>
            <w:r w:rsidRPr="00961984">
              <w:rPr>
                <w:rFonts w:cs="Times New Roman" w:hint="eastAsia"/>
                <w:sz w:val="24"/>
                <w:szCs w:val="24"/>
                <w14:ligatures w14:val="standardContextual"/>
              </w:rPr>
              <w:t>,</w:t>
            </w:r>
            <w:r w:rsidRPr="00961984">
              <w:rPr>
                <w:rFonts w:cs="Times New Roman"/>
                <w:sz w:val="24"/>
                <w:szCs w:val="24"/>
                <w14:ligatures w14:val="standardContextual"/>
              </w:rPr>
              <w:t>867/2</w:t>
            </w:r>
            <w:r w:rsidRPr="00961984">
              <w:rPr>
                <w:rFonts w:cs="Times New Roman" w:hint="eastAsia"/>
                <w:sz w:val="24"/>
                <w:szCs w:val="24"/>
                <w14:ligatures w14:val="standardContextual"/>
              </w:rPr>
              <w:t>,</w:t>
            </w:r>
            <w:r w:rsidRPr="00961984">
              <w:rPr>
                <w:rFonts w:cs="Times New Roman"/>
                <w:sz w:val="24"/>
                <w:szCs w:val="24"/>
                <w14:ligatures w14:val="standardContextual"/>
              </w:rPr>
              <w:t>811</w:t>
            </w:r>
            <w:r w:rsidRPr="00961984">
              <w:rPr>
                <w:rFonts w:cs="Times New Roman" w:hint="eastAsia"/>
                <w:sz w:val="24"/>
                <w:szCs w:val="24"/>
                <w14:ligatures w14:val="standardContextual"/>
              </w:rPr>
              <w:t>,</w:t>
            </w:r>
            <w:r w:rsidRPr="00961984">
              <w:rPr>
                <w:rFonts w:cs="Times New Roman"/>
                <w:sz w:val="24"/>
                <w:szCs w:val="24"/>
                <w14:ligatures w14:val="standardContextual"/>
              </w:rPr>
              <w:t>911</w:t>
            </w:r>
          </w:p>
        </w:tc>
        <w:tc>
          <w:tcPr>
            <w:tcW w:w="853" w:type="pct"/>
            <w:hideMark/>
          </w:tcPr>
          <w:p w14:paraId="28CA705C"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794540AD" w14:textId="77777777" w:rsidR="006E746F" w:rsidRPr="008E04D0" w:rsidRDefault="006E746F" w:rsidP="00961984">
            <w:pPr>
              <w:spacing w:line="360" w:lineRule="exact"/>
              <w:jc w:val="center"/>
              <w:rPr>
                <w:rFonts w:cs="Times New Roman"/>
                <w:sz w:val="24"/>
                <w:szCs w:val="24"/>
                <w14:ligatures w14:val="standardContextual"/>
              </w:rPr>
            </w:pPr>
          </w:p>
        </w:tc>
        <w:tc>
          <w:tcPr>
            <w:tcW w:w="107" w:type="pct"/>
          </w:tcPr>
          <w:p w14:paraId="70CF2315" w14:textId="77777777" w:rsidR="006E746F" w:rsidRPr="008E04D0" w:rsidRDefault="006E746F" w:rsidP="00961984">
            <w:pPr>
              <w:spacing w:line="360" w:lineRule="exact"/>
              <w:jc w:val="center"/>
              <w:rPr>
                <w:rFonts w:cs="Times New Roman"/>
                <w:sz w:val="24"/>
                <w:szCs w:val="24"/>
                <w14:ligatures w14:val="standardContextual"/>
              </w:rPr>
            </w:pPr>
          </w:p>
        </w:tc>
        <w:tc>
          <w:tcPr>
            <w:tcW w:w="875" w:type="pct"/>
          </w:tcPr>
          <w:p w14:paraId="5581CEBE" w14:textId="2A7D7B16"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0.8</w:t>
            </w:r>
            <w:r>
              <w:rPr>
                <w:rFonts w:cs="Times New Roman" w:hint="eastAsia"/>
                <w:sz w:val="24"/>
                <w:szCs w:val="24"/>
                <w14:ligatures w14:val="standardContextual"/>
              </w:rPr>
              <w:t>8</w:t>
            </w:r>
            <w:r w:rsidRPr="008E04D0">
              <w:rPr>
                <w:rFonts w:cs="Times New Roman"/>
                <w:sz w:val="24"/>
                <w:szCs w:val="24"/>
                <w14:ligatures w14:val="standardContextual"/>
              </w:rPr>
              <w:t>(0.8</w:t>
            </w:r>
            <w:r>
              <w:rPr>
                <w:rFonts w:cs="Times New Roman" w:hint="eastAsia"/>
                <w:sz w:val="24"/>
                <w:szCs w:val="24"/>
                <w14:ligatures w14:val="standardContextual"/>
              </w:rPr>
              <w:t>7</w:t>
            </w:r>
            <w:r w:rsidRPr="008E04D0">
              <w:rPr>
                <w:rFonts w:cs="Times New Roman"/>
                <w:sz w:val="24"/>
                <w:szCs w:val="24"/>
                <w14:ligatures w14:val="standardContextual"/>
              </w:rPr>
              <w:t>,0.</w:t>
            </w:r>
            <w:r>
              <w:rPr>
                <w:rFonts w:cs="Times New Roman" w:hint="eastAsia"/>
                <w:sz w:val="24"/>
                <w:szCs w:val="24"/>
                <w14:ligatures w14:val="standardContextual"/>
              </w:rPr>
              <w:t>90</w:t>
            </w:r>
            <w:r w:rsidRPr="008E04D0">
              <w:rPr>
                <w:rFonts w:cs="Times New Roman"/>
                <w:sz w:val="24"/>
                <w:szCs w:val="24"/>
                <w14:ligatures w14:val="standardContextual"/>
              </w:rPr>
              <w:t>)</w:t>
            </w:r>
          </w:p>
        </w:tc>
        <w:tc>
          <w:tcPr>
            <w:tcW w:w="454" w:type="pct"/>
          </w:tcPr>
          <w:p w14:paraId="6FE54170"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6E746F" w:rsidRPr="008E04D0" w14:paraId="0455C613" w14:textId="77777777" w:rsidTr="0001436E">
        <w:trPr>
          <w:trHeight w:val="191"/>
        </w:trPr>
        <w:tc>
          <w:tcPr>
            <w:tcW w:w="1252" w:type="pct"/>
            <w:tcBorders>
              <w:bottom w:val="nil"/>
            </w:tcBorders>
            <w:hideMark/>
          </w:tcPr>
          <w:p w14:paraId="780777AD" w14:textId="77777777" w:rsidR="006E746F" w:rsidRPr="008E04D0" w:rsidRDefault="006E746F" w:rsidP="006E746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hideMark/>
          </w:tcPr>
          <w:p w14:paraId="5187322A" w14:textId="35ADA634" w:rsidR="006E746F" w:rsidRPr="008E04D0" w:rsidRDefault="006E746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11</w:t>
            </w:r>
            <w:r w:rsidRPr="00961984">
              <w:rPr>
                <w:rFonts w:cs="Times New Roman" w:hint="eastAsia"/>
                <w:sz w:val="24"/>
                <w:szCs w:val="24"/>
                <w14:ligatures w14:val="standardContextual"/>
              </w:rPr>
              <w:t>,</w:t>
            </w:r>
            <w:r w:rsidRPr="00961984">
              <w:rPr>
                <w:rFonts w:cs="Times New Roman"/>
                <w:sz w:val="24"/>
                <w:szCs w:val="24"/>
                <w14:ligatures w14:val="standardContextual"/>
              </w:rPr>
              <w:t>682/614</w:t>
            </w:r>
            <w:r w:rsidRPr="00961984">
              <w:rPr>
                <w:rFonts w:cs="Times New Roman" w:hint="eastAsia"/>
                <w:sz w:val="24"/>
                <w:szCs w:val="24"/>
                <w14:ligatures w14:val="standardContextual"/>
              </w:rPr>
              <w:t>,</w:t>
            </w:r>
            <w:r w:rsidRPr="00961984">
              <w:rPr>
                <w:rFonts w:cs="Times New Roman"/>
                <w:sz w:val="24"/>
                <w:szCs w:val="24"/>
                <w14:ligatures w14:val="standardContextual"/>
              </w:rPr>
              <w:t>866</w:t>
            </w:r>
          </w:p>
        </w:tc>
        <w:tc>
          <w:tcPr>
            <w:tcW w:w="853" w:type="pct"/>
            <w:tcBorders>
              <w:bottom w:val="nil"/>
            </w:tcBorders>
            <w:hideMark/>
          </w:tcPr>
          <w:p w14:paraId="4A9C5B16" w14:textId="56DBEEB0"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1.1</w:t>
            </w:r>
            <w:r>
              <w:rPr>
                <w:rFonts w:cs="Times New Roman" w:hint="eastAsia"/>
                <w:sz w:val="24"/>
                <w:szCs w:val="24"/>
                <w14:ligatures w14:val="standardContextual"/>
              </w:rPr>
              <w:t>3</w:t>
            </w:r>
            <w:r w:rsidRPr="008E04D0">
              <w:rPr>
                <w:rFonts w:cs="Times New Roman"/>
                <w:sz w:val="24"/>
                <w:szCs w:val="24"/>
                <w14:ligatures w14:val="standardContextual"/>
              </w:rPr>
              <w:t>(1.1</w:t>
            </w:r>
            <w:r>
              <w:rPr>
                <w:rFonts w:cs="Times New Roman" w:hint="eastAsia"/>
                <w:sz w:val="24"/>
                <w:szCs w:val="24"/>
                <w14:ligatures w14:val="standardContextual"/>
              </w:rPr>
              <w:t>1</w:t>
            </w:r>
            <w:r w:rsidRPr="008E04D0">
              <w:rPr>
                <w:rFonts w:cs="Times New Roman"/>
                <w:sz w:val="24"/>
                <w:szCs w:val="24"/>
                <w14:ligatures w14:val="standardContextual"/>
              </w:rPr>
              <w:t>,1.1</w:t>
            </w:r>
            <w:r>
              <w:rPr>
                <w:rFonts w:cs="Times New Roman" w:hint="eastAsia"/>
                <w:sz w:val="24"/>
                <w:szCs w:val="24"/>
                <w14:ligatures w14:val="standardContextual"/>
              </w:rPr>
              <w:t>6</w:t>
            </w:r>
            <w:r w:rsidRPr="008E04D0">
              <w:rPr>
                <w:rFonts w:cs="Times New Roman"/>
                <w:sz w:val="24"/>
                <w:szCs w:val="24"/>
                <w14:ligatures w14:val="standardContextual"/>
              </w:rPr>
              <w:t>)</w:t>
            </w:r>
          </w:p>
        </w:tc>
        <w:tc>
          <w:tcPr>
            <w:tcW w:w="455" w:type="pct"/>
            <w:tcBorders>
              <w:bottom w:val="nil"/>
            </w:tcBorders>
            <w:hideMark/>
          </w:tcPr>
          <w:p w14:paraId="6B5F2F0F"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3D9D4B02" w14:textId="77777777" w:rsidR="006E746F" w:rsidRPr="008E04D0" w:rsidRDefault="006E746F" w:rsidP="00961984">
            <w:pPr>
              <w:spacing w:line="360" w:lineRule="exact"/>
              <w:jc w:val="center"/>
              <w:rPr>
                <w:rFonts w:cs="Times New Roman"/>
                <w:sz w:val="24"/>
                <w:szCs w:val="24"/>
                <w14:ligatures w14:val="standardContextual"/>
              </w:rPr>
            </w:pPr>
          </w:p>
        </w:tc>
        <w:tc>
          <w:tcPr>
            <w:tcW w:w="875" w:type="pct"/>
            <w:tcBorders>
              <w:bottom w:val="nil"/>
            </w:tcBorders>
          </w:tcPr>
          <w:p w14:paraId="56536F9B"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59ED6C04" w14:textId="77777777" w:rsidR="006E746F" w:rsidRPr="008E04D0" w:rsidRDefault="006E746F" w:rsidP="00961984">
            <w:pPr>
              <w:spacing w:line="360" w:lineRule="exact"/>
              <w:jc w:val="center"/>
              <w:rPr>
                <w:rFonts w:cs="Times New Roman"/>
                <w:sz w:val="24"/>
                <w:szCs w:val="24"/>
                <w14:ligatures w14:val="standardContextual"/>
              </w:rPr>
            </w:pPr>
          </w:p>
        </w:tc>
      </w:tr>
      <w:tr w:rsidR="006E746F" w:rsidRPr="008E04D0" w14:paraId="683C0D00" w14:textId="77777777" w:rsidTr="0001436E">
        <w:trPr>
          <w:trHeight w:val="191"/>
        </w:trPr>
        <w:tc>
          <w:tcPr>
            <w:tcW w:w="1252" w:type="pct"/>
            <w:tcBorders>
              <w:top w:val="nil"/>
              <w:bottom w:val="nil"/>
            </w:tcBorders>
            <w:hideMark/>
          </w:tcPr>
          <w:p w14:paraId="699C7A9A" w14:textId="77777777" w:rsidR="006E746F" w:rsidRPr="008E04D0" w:rsidRDefault="006E746F" w:rsidP="006E746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nil"/>
            </w:tcBorders>
            <w:hideMark/>
          </w:tcPr>
          <w:p w14:paraId="33184C86" w14:textId="32424000" w:rsidR="006E746F" w:rsidRPr="008E04D0" w:rsidRDefault="006E746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3</w:t>
            </w:r>
            <w:r w:rsidRPr="00961984">
              <w:rPr>
                <w:rFonts w:cs="Times New Roman" w:hint="eastAsia"/>
                <w:sz w:val="24"/>
                <w:szCs w:val="24"/>
                <w14:ligatures w14:val="standardContextual"/>
              </w:rPr>
              <w:t>,</w:t>
            </w:r>
            <w:r w:rsidRPr="00961984">
              <w:rPr>
                <w:rFonts w:cs="Times New Roman"/>
                <w:sz w:val="24"/>
                <w:szCs w:val="24"/>
                <w14:ligatures w14:val="standardContextual"/>
              </w:rPr>
              <w:t>868/123</w:t>
            </w:r>
            <w:r w:rsidRPr="00961984">
              <w:rPr>
                <w:rFonts w:cs="Times New Roman" w:hint="eastAsia"/>
                <w:sz w:val="24"/>
                <w:szCs w:val="24"/>
                <w14:ligatures w14:val="standardContextual"/>
              </w:rPr>
              <w:t>,</w:t>
            </w:r>
            <w:r w:rsidRPr="00961984">
              <w:rPr>
                <w:rFonts w:cs="Times New Roman"/>
                <w:sz w:val="24"/>
                <w:szCs w:val="24"/>
                <w14:ligatures w14:val="standardContextual"/>
              </w:rPr>
              <w:t>659</w:t>
            </w:r>
          </w:p>
        </w:tc>
        <w:tc>
          <w:tcPr>
            <w:tcW w:w="853" w:type="pct"/>
            <w:tcBorders>
              <w:top w:val="nil"/>
              <w:bottom w:val="nil"/>
            </w:tcBorders>
            <w:hideMark/>
          </w:tcPr>
          <w:p w14:paraId="463C7DB5" w14:textId="65B0AB8F"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1.6</w:t>
            </w:r>
            <w:r>
              <w:rPr>
                <w:rFonts w:cs="Times New Roman" w:hint="eastAsia"/>
                <w:sz w:val="24"/>
                <w:szCs w:val="24"/>
                <w14:ligatures w14:val="standardContextual"/>
              </w:rPr>
              <w:t>3</w:t>
            </w:r>
            <w:r w:rsidRPr="008E04D0">
              <w:rPr>
                <w:rFonts w:cs="Times New Roman"/>
                <w:sz w:val="24"/>
                <w:szCs w:val="24"/>
                <w14:ligatures w14:val="standardContextual"/>
              </w:rPr>
              <w:t>(1.</w:t>
            </w:r>
            <w:r>
              <w:rPr>
                <w:rFonts w:cs="Times New Roman" w:hint="eastAsia"/>
                <w:sz w:val="24"/>
                <w:szCs w:val="24"/>
                <w14:ligatures w14:val="standardContextual"/>
              </w:rPr>
              <w:t>57</w:t>
            </w:r>
            <w:r w:rsidRPr="008E04D0">
              <w:rPr>
                <w:rFonts w:cs="Times New Roman"/>
                <w:sz w:val="24"/>
                <w:szCs w:val="24"/>
                <w14:ligatures w14:val="standardContextual"/>
              </w:rPr>
              <w:t>,1.</w:t>
            </w:r>
            <w:r>
              <w:rPr>
                <w:rFonts w:cs="Times New Roman" w:hint="eastAsia"/>
                <w:sz w:val="24"/>
                <w:szCs w:val="24"/>
                <w14:ligatures w14:val="standardContextual"/>
              </w:rPr>
              <w:t>68</w:t>
            </w:r>
            <w:r w:rsidRPr="008E04D0">
              <w:rPr>
                <w:rFonts w:cs="Times New Roman"/>
                <w:sz w:val="24"/>
                <w:szCs w:val="24"/>
                <w14:ligatures w14:val="standardContextual"/>
              </w:rPr>
              <w:t>)</w:t>
            </w:r>
          </w:p>
        </w:tc>
        <w:tc>
          <w:tcPr>
            <w:tcW w:w="455" w:type="pct"/>
            <w:tcBorders>
              <w:top w:val="nil"/>
              <w:bottom w:val="nil"/>
            </w:tcBorders>
            <w:hideMark/>
          </w:tcPr>
          <w:p w14:paraId="19AF581B"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nil"/>
            </w:tcBorders>
          </w:tcPr>
          <w:p w14:paraId="76D3C4FE" w14:textId="77777777" w:rsidR="006E746F" w:rsidRPr="008E04D0" w:rsidRDefault="006E746F" w:rsidP="00961984">
            <w:pPr>
              <w:spacing w:line="360" w:lineRule="exact"/>
              <w:jc w:val="center"/>
              <w:rPr>
                <w:rFonts w:cs="Times New Roman"/>
                <w:sz w:val="24"/>
                <w:szCs w:val="24"/>
                <w14:ligatures w14:val="standardContextual"/>
              </w:rPr>
            </w:pPr>
          </w:p>
        </w:tc>
        <w:tc>
          <w:tcPr>
            <w:tcW w:w="875" w:type="pct"/>
            <w:tcBorders>
              <w:top w:val="nil"/>
              <w:bottom w:val="nil"/>
            </w:tcBorders>
          </w:tcPr>
          <w:p w14:paraId="35394587" w14:textId="2EF8CFC0"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1.4</w:t>
            </w:r>
            <w:r>
              <w:rPr>
                <w:rFonts w:cs="Times New Roman" w:hint="eastAsia"/>
                <w:sz w:val="24"/>
                <w:szCs w:val="24"/>
                <w14:ligatures w14:val="standardContextual"/>
              </w:rPr>
              <w:t>4</w:t>
            </w:r>
            <w:r w:rsidRPr="008E04D0">
              <w:rPr>
                <w:rFonts w:cs="Times New Roman"/>
                <w:sz w:val="24"/>
                <w:szCs w:val="24"/>
                <w14:ligatures w14:val="standardContextual"/>
              </w:rPr>
              <w:t>(1.3</w:t>
            </w:r>
            <w:r>
              <w:rPr>
                <w:rFonts w:cs="Times New Roman" w:hint="eastAsia"/>
                <w:sz w:val="24"/>
                <w:szCs w:val="24"/>
                <w14:ligatures w14:val="standardContextual"/>
              </w:rPr>
              <w:t>9</w:t>
            </w:r>
            <w:r w:rsidRPr="008E04D0">
              <w:rPr>
                <w:rFonts w:cs="Times New Roman"/>
                <w:sz w:val="24"/>
                <w:szCs w:val="24"/>
                <w14:ligatures w14:val="standardContextual"/>
              </w:rPr>
              <w:t>,1.</w:t>
            </w:r>
            <w:r>
              <w:rPr>
                <w:rFonts w:cs="Times New Roman" w:hint="eastAsia"/>
                <w:sz w:val="24"/>
                <w:szCs w:val="24"/>
                <w14:ligatures w14:val="standardContextual"/>
              </w:rPr>
              <w:t>50</w:t>
            </w:r>
            <w:r w:rsidRPr="008E04D0">
              <w:rPr>
                <w:rFonts w:cs="Times New Roman"/>
                <w:sz w:val="24"/>
                <w:szCs w:val="24"/>
                <w14:ligatures w14:val="standardContextual"/>
              </w:rPr>
              <w:t>)</w:t>
            </w:r>
          </w:p>
        </w:tc>
        <w:tc>
          <w:tcPr>
            <w:tcW w:w="454" w:type="pct"/>
            <w:tcBorders>
              <w:top w:val="nil"/>
              <w:bottom w:val="nil"/>
            </w:tcBorders>
          </w:tcPr>
          <w:p w14:paraId="712D0C41"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8E04D0" w:rsidRPr="008E04D0" w14:paraId="343AD983" w14:textId="77777777" w:rsidTr="0001436E">
        <w:trPr>
          <w:trHeight w:val="327"/>
        </w:trPr>
        <w:tc>
          <w:tcPr>
            <w:tcW w:w="1252" w:type="pct"/>
            <w:tcBorders>
              <w:top w:val="nil"/>
            </w:tcBorders>
            <w:hideMark/>
          </w:tcPr>
          <w:p w14:paraId="62CBAEB6"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lastRenderedPageBreak/>
              <w:t>WHO/IEC criteria</w:t>
            </w:r>
          </w:p>
        </w:tc>
        <w:tc>
          <w:tcPr>
            <w:tcW w:w="1004" w:type="pct"/>
            <w:tcBorders>
              <w:top w:val="nil"/>
            </w:tcBorders>
            <w:hideMark/>
          </w:tcPr>
          <w:p w14:paraId="3AFA63AB"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Borders>
              <w:top w:val="nil"/>
            </w:tcBorders>
            <w:hideMark/>
          </w:tcPr>
          <w:p w14:paraId="32CE7203"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Borders>
              <w:top w:val="nil"/>
            </w:tcBorders>
            <w:hideMark/>
          </w:tcPr>
          <w:p w14:paraId="34F89D3B"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Borders>
              <w:top w:val="nil"/>
            </w:tcBorders>
          </w:tcPr>
          <w:p w14:paraId="40B4A67E"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Borders>
              <w:top w:val="nil"/>
            </w:tcBorders>
          </w:tcPr>
          <w:p w14:paraId="6D64033E"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Borders>
              <w:top w:val="nil"/>
            </w:tcBorders>
          </w:tcPr>
          <w:p w14:paraId="30DD48B3" w14:textId="77777777" w:rsidR="008E04D0" w:rsidRPr="008E04D0" w:rsidRDefault="008E04D0" w:rsidP="00961984">
            <w:pPr>
              <w:spacing w:line="360" w:lineRule="exact"/>
              <w:jc w:val="center"/>
              <w:rPr>
                <w:rFonts w:cs="Times New Roman"/>
                <w:sz w:val="24"/>
                <w:szCs w:val="24"/>
                <w14:ligatures w14:val="standardContextual"/>
              </w:rPr>
            </w:pPr>
          </w:p>
        </w:tc>
      </w:tr>
      <w:tr w:rsidR="006E746F" w:rsidRPr="008E04D0" w14:paraId="37A002B7" w14:textId="77777777" w:rsidTr="0001436E">
        <w:trPr>
          <w:trHeight w:val="191"/>
        </w:trPr>
        <w:tc>
          <w:tcPr>
            <w:tcW w:w="1252" w:type="pct"/>
            <w:hideMark/>
          </w:tcPr>
          <w:p w14:paraId="50B7524D" w14:textId="77777777" w:rsidR="006E746F" w:rsidRPr="008E04D0" w:rsidRDefault="006E746F" w:rsidP="006E746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23DD3A67" w14:textId="6010BB38" w:rsidR="006E746F" w:rsidRPr="008E04D0" w:rsidRDefault="006E746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43</w:t>
            </w:r>
            <w:r w:rsidRPr="00961984">
              <w:rPr>
                <w:rFonts w:cs="Times New Roman" w:hint="eastAsia"/>
                <w:sz w:val="24"/>
                <w:szCs w:val="24"/>
                <w14:ligatures w14:val="standardContextual"/>
              </w:rPr>
              <w:t>,</w:t>
            </w:r>
            <w:r w:rsidRPr="00961984">
              <w:rPr>
                <w:rFonts w:cs="Times New Roman"/>
                <w:sz w:val="24"/>
                <w:szCs w:val="24"/>
                <w14:ligatures w14:val="standardContextual"/>
              </w:rPr>
              <w:t>231/3</w:t>
            </w:r>
            <w:r w:rsidRPr="00961984">
              <w:rPr>
                <w:rFonts w:cs="Times New Roman" w:hint="eastAsia"/>
                <w:sz w:val="24"/>
                <w:szCs w:val="24"/>
                <w14:ligatures w14:val="standardContextual"/>
              </w:rPr>
              <w:t>,</w:t>
            </w:r>
            <w:r w:rsidRPr="00961984">
              <w:rPr>
                <w:rFonts w:cs="Times New Roman"/>
                <w:sz w:val="24"/>
                <w:szCs w:val="24"/>
                <w14:ligatures w14:val="standardContextual"/>
              </w:rPr>
              <w:t>276</w:t>
            </w:r>
            <w:r w:rsidRPr="00961984">
              <w:rPr>
                <w:rFonts w:cs="Times New Roman" w:hint="eastAsia"/>
                <w:sz w:val="24"/>
                <w:szCs w:val="24"/>
                <w14:ligatures w14:val="standardContextual"/>
              </w:rPr>
              <w:t>,</w:t>
            </w:r>
            <w:r w:rsidRPr="00961984">
              <w:rPr>
                <w:rFonts w:cs="Times New Roman"/>
                <w:sz w:val="24"/>
                <w:szCs w:val="24"/>
                <w14:ligatures w14:val="standardContextual"/>
              </w:rPr>
              <w:t>607</w:t>
            </w:r>
          </w:p>
        </w:tc>
        <w:tc>
          <w:tcPr>
            <w:tcW w:w="853" w:type="pct"/>
            <w:hideMark/>
          </w:tcPr>
          <w:p w14:paraId="79164081"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65B592D1" w14:textId="77777777" w:rsidR="006E746F" w:rsidRPr="008E04D0" w:rsidRDefault="006E746F" w:rsidP="00961984">
            <w:pPr>
              <w:spacing w:line="360" w:lineRule="exact"/>
              <w:jc w:val="center"/>
              <w:rPr>
                <w:rFonts w:cs="Times New Roman"/>
                <w:sz w:val="24"/>
                <w:szCs w:val="24"/>
                <w14:ligatures w14:val="standardContextual"/>
              </w:rPr>
            </w:pPr>
          </w:p>
        </w:tc>
        <w:tc>
          <w:tcPr>
            <w:tcW w:w="107" w:type="pct"/>
          </w:tcPr>
          <w:p w14:paraId="01CE42CE" w14:textId="77777777" w:rsidR="006E746F" w:rsidRPr="008E04D0" w:rsidRDefault="006E746F" w:rsidP="00961984">
            <w:pPr>
              <w:spacing w:line="360" w:lineRule="exact"/>
              <w:jc w:val="center"/>
              <w:rPr>
                <w:rFonts w:cs="Times New Roman"/>
                <w:sz w:val="24"/>
                <w:szCs w:val="24"/>
                <w14:ligatures w14:val="standardContextual"/>
              </w:rPr>
            </w:pPr>
          </w:p>
        </w:tc>
        <w:tc>
          <w:tcPr>
            <w:tcW w:w="875" w:type="pct"/>
          </w:tcPr>
          <w:p w14:paraId="60E59B5F" w14:textId="2B89B2A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0.8</w:t>
            </w:r>
            <w:r>
              <w:rPr>
                <w:rFonts w:cs="Times New Roman" w:hint="eastAsia"/>
                <w:sz w:val="24"/>
                <w:szCs w:val="24"/>
                <w14:ligatures w14:val="standardContextual"/>
              </w:rPr>
              <w:t>1</w:t>
            </w:r>
            <w:r w:rsidRPr="008E04D0">
              <w:rPr>
                <w:rFonts w:cs="Times New Roman"/>
                <w:sz w:val="24"/>
                <w:szCs w:val="24"/>
                <w14:ligatures w14:val="standardContextual"/>
              </w:rPr>
              <w:t>(0.7</w:t>
            </w:r>
            <w:r>
              <w:rPr>
                <w:rFonts w:cs="Times New Roman" w:hint="eastAsia"/>
                <w:sz w:val="24"/>
                <w:szCs w:val="24"/>
                <w14:ligatures w14:val="standardContextual"/>
              </w:rPr>
              <w:t>9</w:t>
            </w:r>
            <w:r w:rsidRPr="008E04D0">
              <w:rPr>
                <w:rFonts w:cs="Times New Roman"/>
                <w:sz w:val="24"/>
                <w:szCs w:val="24"/>
                <w14:ligatures w14:val="standardContextual"/>
              </w:rPr>
              <w:t>,0.8</w:t>
            </w:r>
            <w:r>
              <w:rPr>
                <w:rFonts w:cs="Times New Roman" w:hint="eastAsia"/>
                <w:sz w:val="24"/>
                <w:szCs w:val="24"/>
                <w14:ligatures w14:val="standardContextual"/>
              </w:rPr>
              <w:t>4</w:t>
            </w:r>
            <w:r w:rsidRPr="008E04D0">
              <w:rPr>
                <w:rFonts w:cs="Times New Roman"/>
                <w:sz w:val="24"/>
                <w:szCs w:val="24"/>
                <w14:ligatures w14:val="standardContextual"/>
              </w:rPr>
              <w:t>)</w:t>
            </w:r>
          </w:p>
        </w:tc>
        <w:tc>
          <w:tcPr>
            <w:tcW w:w="454" w:type="pct"/>
          </w:tcPr>
          <w:p w14:paraId="638670BE"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6E746F" w:rsidRPr="008E04D0" w14:paraId="7D323DD0" w14:textId="77777777" w:rsidTr="0001436E">
        <w:trPr>
          <w:trHeight w:val="191"/>
        </w:trPr>
        <w:tc>
          <w:tcPr>
            <w:tcW w:w="1252" w:type="pct"/>
            <w:tcBorders>
              <w:bottom w:val="nil"/>
            </w:tcBorders>
            <w:hideMark/>
          </w:tcPr>
          <w:p w14:paraId="1094EA38" w14:textId="77777777" w:rsidR="006E746F" w:rsidRPr="008E04D0" w:rsidRDefault="006E746F" w:rsidP="006E746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hideMark/>
          </w:tcPr>
          <w:p w14:paraId="3BEA219D" w14:textId="7CEB3B0B" w:rsidR="006E746F" w:rsidRPr="008E04D0" w:rsidRDefault="006E746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3</w:t>
            </w:r>
            <w:r w:rsidRPr="00961984">
              <w:rPr>
                <w:rFonts w:cs="Times New Roman" w:hint="eastAsia"/>
                <w:sz w:val="24"/>
                <w:szCs w:val="24"/>
                <w14:ligatures w14:val="standardContextual"/>
              </w:rPr>
              <w:t>,</w:t>
            </w:r>
            <w:r w:rsidRPr="00961984">
              <w:rPr>
                <w:rFonts w:cs="Times New Roman"/>
                <w:sz w:val="24"/>
                <w:szCs w:val="24"/>
                <w14:ligatures w14:val="standardContextual"/>
              </w:rPr>
              <w:t>318/150</w:t>
            </w:r>
            <w:r w:rsidRPr="00961984">
              <w:rPr>
                <w:rFonts w:cs="Times New Roman" w:hint="eastAsia"/>
                <w:sz w:val="24"/>
                <w:szCs w:val="24"/>
                <w14:ligatures w14:val="standardContextual"/>
              </w:rPr>
              <w:t>,</w:t>
            </w:r>
            <w:r w:rsidRPr="00961984">
              <w:rPr>
                <w:rFonts w:cs="Times New Roman"/>
                <w:sz w:val="24"/>
                <w:szCs w:val="24"/>
                <w14:ligatures w14:val="standardContextual"/>
              </w:rPr>
              <w:t>170</w:t>
            </w:r>
          </w:p>
        </w:tc>
        <w:tc>
          <w:tcPr>
            <w:tcW w:w="853" w:type="pct"/>
            <w:tcBorders>
              <w:bottom w:val="nil"/>
            </w:tcBorders>
            <w:hideMark/>
          </w:tcPr>
          <w:p w14:paraId="20185183" w14:textId="689FA7BC"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1.2</w:t>
            </w:r>
            <w:r>
              <w:rPr>
                <w:rFonts w:cs="Times New Roman" w:hint="eastAsia"/>
                <w:sz w:val="24"/>
                <w:szCs w:val="24"/>
                <w14:ligatures w14:val="standardContextual"/>
              </w:rPr>
              <w:t>3</w:t>
            </w:r>
            <w:r w:rsidRPr="008E04D0">
              <w:rPr>
                <w:rFonts w:cs="Times New Roman"/>
                <w:sz w:val="24"/>
                <w:szCs w:val="24"/>
                <w14:ligatures w14:val="standardContextual"/>
              </w:rPr>
              <w:t>(1.</w:t>
            </w:r>
            <w:r>
              <w:rPr>
                <w:rFonts w:cs="Times New Roman" w:hint="eastAsia"/>
                <w:sz w:val="24"/>
                <w:szCs w:val="24"/>
                <w14:ligatures w14:val="standardContextual"/>
              </w:rPr>
              <w:t>19</w:t>
            </w:r>
            <w:r w:rsidRPr="008E04D0">
              <w:rPr>
                <w:rFonts w:cs="Times New Roman"/>
                <w:sz w:val="24"/>
                <w:szCs w:val="24"/>
                <w14:ligatures w14:val="standardContextual"/>
              </w:rPr>
              <w:t>,1.2</w:t>
            </w:r>
            <w:r>
              <w:rPr>
                <w:rFonts w:cs="Times New Roman" w:hint="eastAsia"/>
                <w:sz w:val="24"/>
                <w:szCs w:val="24"/>
                <w14:ligatures w14:val="standardContextual"/>
              </w:rPr>
              <w:t>7</w:t>
            </w:r>
            <w:r w:rsidRPr="008E04D0">
              <w:rPr>
                <w:rFonts w:cs="Times New Roman"/>
                <w:sz w:val="24"/>
                <w:szCs w:val="24"/>
                <w14:ligatures w14:val="standardContextual"/>
              </w:rPr>
              <w:t>)</w:t>
            </w:r>
          </w:p>
        </w:tc>
        <w:tc>
          <w:tcPr>
            <w:tcW w:w="455" w:type="pct"/>
            <w:tcBorders>
              <w:bottom w:val="nil"/>
            </w:tcBorders>
            <w:hideMark/>
          </w:tcPr>
          <w:p w14:paraId="5FFBE162"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5D0261CA" w14:textId="77777777" w:rsidR="006E746F" w:rsidRPr="008E04D0" w:rsidRDefault="006E746F" w:rsidP="00961984">
            <w:pPr>
              <w:spacing w:line="360" w:lineRule="exact"/>
              <w:jc w:val="center"/>
              <w:rPr>
                <w:rFonts w:cs="Times New Roman"/>
                <w:sz w:val="24"/>
                <w:szCs w:val="24"/>
                <w14:ligatures w14:val="standardContextual"/>
              </w:rPr>
            </w:pPr>
          </w:p>
        </w:tc>
        <w:tc>
          <w:tcPr>
            <w:tcW w:w="875" w:type="pct"/>
            <w:tcBorders>
              <w:bottom w:val="nil"/>
            </w:tcBorders>
          </w:tcPr>
          <w:p w14:paraId="3F6E5F85"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085342B1" w14:textId="77777777" w:rsidR="006E746F" w:rsidRPr="008E04D0" w:rsidRDefault="006E746F" w:rsidP="00961984">
            <w:pPr>
              <w:spacing w:line="360" w:lineRule="exact"/>
              <w:jc w:val="center"/>
              <w:rPr>
                <w:rFonts w:cs="Times New Roman"/>
                <w:sz w:val="24"/>
                <w:szCs w:val="24"/>
                <w14:ligatures w14:val="standardContextual"/>
              </w:rPr>
            </w:pPr>
          </w:p>
        </w:tc>
      </w:tr>
      <w:tr w:rsidR="006E746F" w:rsidRPr="008E04D0" w14:paraId="6D5E3439" w14:textId="77777777" w:rsidTr="0001436E">
        <w:trPr>
          <w:trHeight w:val="191"/>
        </w:trPr>
        <w:tc>
          <w:tcPr>
            <w:tcW w:w="1252" w:type="pct"/>
            <w:tcBorders>
              <w:top w:val="nil"/>
              <w:bottom w:val="dashed" w:sz="4" w:space="0" w:color="auto"/>
            </w:tcBorders>
            <w:hideMark/>
          </w:tcPr>
          <w:p w14:paraId="0B7A59A4" w14:textId="77777777" w:rsidR="006E746F" w:rsidRPr="008E04D0" w:rsidRDefault="006E746F" w:rsidP="006E746F">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dashed" w:sz="4" w:space="0" w:color="auto"/>
            </w:tcBorders>
            <w:hideMark/>
          </w:tcPr>
          <w:p w14:paraId="6FCD8C77" w14:textId="6744FDD2" w:rsidR="006E746F" w:rsidRPr="008E04D0" w:rsidRDefault="006E746F"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3</w:t>
            </w:r>
            <w:r w:rsidRPr="00961984">
              <w:rPr>
                <w:rFonts w:cs="Times New Roman" w:hint="eastAsia"/>
                <w:sz w:val="24"/>
                <w:szCs w:val="24"/>
                <w14:ligatures w14:val="standardContextual"/>
              </w:rPr>
              <w:t>,</w:t>
            </w:r>
            <w:r w:rsidRPr="00961984">
              <w:rPr>
                <w:rFonts w:cs="Times New Roman"/>
                <w:sz w:val="24"/>
                <w:szCs w:val="24"/>
                <w14:ligatures w14:val="standardContextual"/>
              </w:rPr>
              <w:t>868/123</w:t>
            </w:r>
            <w:r w:rsidRPr="00961984">
              <w:rPr>
                <w:rFonts w:cs="Times New Roman" w:hint="eastAsia"/>
                <w:sz w:val="24"/>
                <w:szCs w:val="24"/>
                <w14:ligatures w14:val="standardContextual"/>
              </w:rPr>
              <w:t>,</w:t>
            </w:r>
            <w:r w:rsidRPr="00961984">
              <w:rPr>
                <w:rFonts w:cs="Times New Roman"/>
                <w:sz w:val="24"/>
                <w:szCs w:val="24"/>
                <w14:ligatures w14:val="standardContextual"/>
              </w:rPr>
              <w:t>659</w:t>
            </w:r>
          </w:p>
        </w:tc>
        <w:tc>
          <w:tcPr>
            <w:tcW w:w="853" w:type="pct"/>
            <w:tcBorders>
              <w:top w:val="nil"/>
              <w:bottom w:val="dashed" w:sz="4" w:space="0" w:color="auto"/>
            </w:tcBorders>
            <w:hideMark/>
          </w:tcPr>
          <w:p w14:paraId="3B92B1A8" w14:textId="2AD5CF5F"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1.6</w:t>
            </w:r>
            <w:r>
              <w:rPr>
                <w:rFonts w:cs="Times New Roman" w:hint="eastAsia"/>
                <w:sz w:val="24"/>
                <w:szCs w:val="24"/>
                <w14:ligatures w14:val="standardContextual"/>
              </w:rPr>
              <w:t>0(1.54</w:t>
            </w:r>
            <w:r w:rsidRPr="008E04D0">
              <w:rPr>
                <w:rFonts w:cs="Times New Roman"/>
                <w:sz w:val="24"/>
                <w:szCs w:val="24"/>
                <w14:ligatures w14:val="standardContextual"/>
              </w:rPr>
              <w:t>,1.6</w:t>
            </w:r>
            <w:r>
              <w:rPr>
                <w:rFonts w:cs="Times New Roman" w:hint="eastAsia"/>
                <w:sz w:val="24"/>
                <w:szCs w:val="24"/>
                <w14:ligatures w14:val="standardContextual"/>
              </w:rPr>
              <w:t>5</w:t>
            </w:r>
            <w:r w:rsidRPr="008E04D0">
              <w:rPr>
                <w:rFonts w:cs="Times New Roman"/>
                <w:sz w:val="24"/>
                <w:szCs w:val="24"/>
                <w14:ligatures w14:val="standardContextual"/>
              </w:rPr>
              <w:t>)</w:t>
            </w:r>
          </w:p>
        </w:tc>
        <w:tc>
          <w:tcPr>
            <w:tcW w:w="455" w:type="pct"/>
            <w:tcBorders>
              <w:top w:val="nil"/>
              <w:bottom w:val="dashed" w:sz="4" w:space="0" w:color="auto"/>
            </w:tcBorders>
            <w:hideMark/>
          </w:tcPr>
          <w:p w14:paraId="05B660C3"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dashed" w:sz="4" w:space="0" w:color="auto"/>
            </w:tcBorders>
          </w:tcPr>
          <w:p w14:paraId="40AACD71" w14:textId="77777777" w:rsidR="006E746F" w:rsidRPr="008E04D0" w:rsidRDefault="006E746F" w:rsidP="00961984">
            <w:pPr>
              <w:spacing w:line="360" w:lineRule="exact"/>
              <w:jc w:val="center"/>
              <w:rPr>
                <w:rFonts w:cs="Times New Roman"/>
                <w:sz w:val="24"/>
                <w:szCs w:val="24"/>
                <w14:ligatures w14:val="standardContextual"/>
              </w:rPr>
            </w:pPr>
          </w:p>
        </w:tc>
        <w:tc>
          <w:tcPr>
            <w:tcW w:w="875" w:type="pct"/>
            <w:tcBorders>
              <w:top w:val="nil"/>
              <w:bottom w:val="dashed" w:sz="4" w:space="0" w:color="auto"/>
            </w:tcBorders>
          </w:tcPr>
          <w:p w14:paraId="73982F28"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sidRPr="008E04D0">
              <w:rPr>
                <w:rFonts w:cs="Times New Roman" w:hint="eastAsia"/>
                <w:sz w:val="24"/>
                <w:szCs w:val="24"/>
                <w14:ligatures w14:val="standardContextual"/>
              </w:rPr>
              <w:t>30</w:t>
            </w:r>
            <w:r w:rsidRPr="008E04D0">
              <w:rPr>
                <w:rFonts w:cs="Times New Roman"/>
                <w:sz w:val="24"/>
                <w:szCs w:val="24"/>
                <w14:ligatures w14:val="standardContextual"/>
              </w:rPr>
              <w:t>(1.2</w:t>
            </w:r>
            <w:r w:rsidRPr="008E04D0">
              <w:rPr>
                <w:rFonts w:cs="Times New Roman" w:hint="eastAsia"/>
                <w:sz w:val="24"/>
                <w:szCs w:val="24"/>
                <w14:ligatures w14:val="standardContextual"/>
              </w:rPr>
              <w:t>4</w:t>
            </w:r>
            <w:r w:rsidRPr="008E04D0">
              <w:rPr>
                <w:rFonts w:cs="Times New Roman"/>
                <w:sz w:val="24"/>
                <w:szCs w:val="24"/>
                <w14:ligatures w14:val="standardContextual"/>
              </w:rPr>
              <w:t>,1.3</w:t>
            </w:r>
            <w:r w:rsidRPr="008E04D0">
              <w:rPr>
                <w:rFonts w:cs="Times New Roman" w:hint="eastAsia"/>
                <w:sz w:val="24"/>
                <w:szCs w:val="24"/>
                <w14:ligatures w14:val="standardContextual"/>
              </w:rPr>
              <w:t>6</w:t>
            </w:r>
            <w:r w:rsidRPr="008E04D0">
              <w:rPr>
                <w:rFonts w:cs="Times New Roman"/>
                <w:sz w:val="24"/>
                <w:szCs w:val="24"/>
                <w14:ligatures w14:val="standardContextual"/>
              </w:rPr>
              <w:t>)</w:t>
            </w:r>
          </w:p>
        </w:tc>
        <w:tc>
          <w:tcPr>
            <w:tcW w:w="454" w:type="pct"/>
            <w:tcBorders>
              <w:top w:val="nil"/>
              <w:bottom w:val="dashed" w:sz="4" w:space="0" w:color="auto"/>
            </w:tcBorders>
          </w:tcPr>
          <w:p w14:paraId="3055F9D5" w14:textId="77777777" w:rsidR="006E746F" w:rsidRPr="008E04D0" w:rsidRDefault="006E746F"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8E04D0" w:rsidRPr="008E04D0" w14:paraId="16065D98" w14:textId="77777777" w:rsidTr="0001436E">
        <w:trPr>
          <w:trHeight w:val="191"/>
        </w:trPr>
        <w:tc>
          <w:tcPr>
            <w:tcW w:w="1252" w:type="pct"/>
            <w:tcBorders>
              <w:top w:val="dashed" w:sz="4" w:space="0" w:color="auto"/>
            </w:tcBorders>
          </w:tcPr>
          <w:p w14:paraId="5206525C" w14:textId="77777777" w:rsidR="008E04D0" w:rsidRPr="008E04D0" w:rsidRDefault="008E04D0" w:rsidP="008E04D0">
            <w:pPr>
              <w:spacing w:line="360" w:lineRule="exact"/>
              <w:jc w:val="left"/>
              <w:rPr>
                <w:rFonts w:cs="Times New Roman"/>
                <w:sz w:val="24"/>
                <w:szCs w:val="24"/>
                <w14:ligatures w14:val="standardContextual"/>
              </w:rPr>
            </w:pPr>
            <w:bookmarkStart w:id="21" w:name="_Hlk194974007"/>
            <w:r w:rsidRPr="008E04D0">
              <w:rPr>
                <w:rFonts w:cs="Times New Roman"/>
                <w:b/>
                <w:sz w:val="24"/>
                <w:szCs w:val="24"/>
                <w14:ligatures w14:val="standardContextual"/>
              </w:rPr>
              <w:t>CVD mortality</w:t>
            </w:r>
            <w:bookmarkEnd w:id="21"/>
          </w:p>
        </w:tc>
        <w:tc>
          <w:tcPr>
            <w:tcW w:w="1004" w:type="pct"/>
            <w:tcBorders>
              <w:top w:val="dashed" w:sz="4" w:space="0" w:color="auto"/>
            </w:tcBorders>
          </w:tcPr>
          <w:p w14:paraId="579283BD"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Borders>
              <w:top w:val="dashed" w:sz="4" w:space="0" w:color="auto"/>
            </w:tcBorders>
          </w:tcPr>
          <w:p w14:paraId="2AD4CE37"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Borders>
              <w:top w:val="dashed" w:sz="4" w:space="0" w:color="auto"/>
            </w:tcBorders>
          </w:tcPr>
          <w:p w14:paraId="40F7E4AE"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Borders>
              <w:top w:val="dashed" w:sz="4" w:space="0" w:color="auto"/>
            </w:tcBorders>
          </w:tcPr>
          <w:p w14:paraId="010CB2BE"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Borders>
              <w:top w:val="dashed" w:sz="4" w:space="0" w:color="auto"/>
            </w:tcBorders>
          </w:tcPr>
          <w:p w14:paraId="5F31DA18"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Borders>
              <w:top w:val="dashed" w:sz="4" w:space="0" w:color="auto"/>
            </w:tcBorders>
          </w:tcPr>
          <w:p w14:paraId="1688B7F8" w14:textId="77777777" w:rsidR="008E04D0" w:rsidRPr="008E04D0" w:rsidRDefault="008E04D0" w:rsidP="00961984">
            <w:pPr>
              <w:spacing w:line="360" w:lineRule="exact"/>
              <w:jc w:val="center"/>
              <w:rPr>
                <w:rFonts w:cs="Times New Roman"/>
                <w:sz w:val="24"/>
                <w:szCs w:val="24"/>
                <w14:ligatures w14:val="standardContextual"/>
              </w:rPr>
            </w:pPr>
          </w:p>
        </w:tc>
      </w:tr>
      <w:tr w:rsidR="008E04D0" w:rsidRPr="008E04D0" w14:paraId="70B4D6FE" w14:textId="77777777" w:rsidTr="0001436E">
        <w:trPr>
          <w:trHeight w:val="191"/>
        </w:trPr>
        <w:tc>
          <w:tcPr>
            <w:tcW w:w="1252" w:type="pct"/>
          </w:tcPr>
          <w:p w14:paraId="0D41420D"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tcPr>
          <w:p w14:paraId="1B8F982F"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Pr>
          <w:p w14:paraId="6ECE0409"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Pr>
          <w:p w14:paraId="707DB99D"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Pr>
          <w:p w14:paraId="2246AF0D"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Pr>
          <w:p w14:paraId="0CB658AC"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Pr>
          <w:p w14:paraId="4A7474E2" w14:textId="77777777" w:rsidR="008E04D0" w:rsidRPr="008E04D0" w:rsidRDefault="008E04D0" w:rsidP="00961984">
            <w:pPr>
              <w:spacing w:line="360" w:lineRule="exact"/>
              <w:jc w:val="center"/>
              <w:rPr>
                <w:rFonts w:cs="Times New Roman"/>
                <w:sz w:val="24"/>
                <w:szCs w:val="24"/>
                <w14:ligatures w14:val="standardContextual"/>
              </w:rPr>
            </w:pPr>
          </w:p>
        </w:tc>
      </w:tr>
      <w:tr w:rsidR="00535677" w:rsidRPr="008E04D0" w14:paraId="47323055" w14:textId="77777777" w:rsidTr="0001436E">
        <w:trPr>
          <w:trHeight w:val="191"/>
        </w:trPr>
        <w:tc>
          <w:tcPr>
            <w:tcW w:w="1252" w:type="pct"/>
          </w:tcPr>
          <w:p w14:paraId="64A8C6C2" w14:textId="77777777" w:rsidR="00535677" w:rsidRPr="008E04D0" w:rsidRDefault="00535677" w:rsidP="00535677">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tcPr>
          <w:p w14:paraId="39DDDD50" w14:textId="2B389DA5" w:rsidR="00535677" w:rsidRPr="008E04D0" w:rsidRDefault="00535677"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w:t>
            </w:r>
            <w:r w:rsidRPr="00961984">
              <w:rPr>
                <w:rFonts w:cs="Times New Roman" w:hint="eastAsia"/>
                <w:sz w:val="24"/>
                <w:szCs w:val="24"/>
                <w14:ligatures w14:val="standardContextual"/>
              </w:rPr>
              <w:t>,</w:t>
            </w:r>
            <w:r w:rsidRPr="00961984">
              <w:rPr>
                <w:rFonts w:cs="Times New Roman"/>
                <w:sz w:val="24"/>
                <w:szCs w:val="24"/>
                <w14:ligatures w14:val="standardContextual"/>
              </w:rPr>
              <w:t>311/3</w:t>
            </w:r>
            <w:r w:rsidRPr="00961984">
              <w:rPr>
                <w:rFonts w:cs="Times New Roman" w:hint="eastAsia"/>
                <w:sz w:val="24"/>
                <w:szCs w:val="24"/>
                <w14:ligatures w14:val="standardContextual"/>
              </w:rPr>
              <w:t>,</w:t>
            </w:r>
            <w:r w:rsidRPr="00961984">
              <w:rPr>
                <w:rFonts w:cs="Times New Roman"/>
                <w:sz w:val="24"/>
                <w:szCs w:val="24"/>
                <w14:ligatures w14:val="standardContextual"/>
              </w:rPr>
              <w:t>045</w:t>
            </w:r>
            <w:r w:rsidRPr="00961984">
              <w:rPr>
                <w:rFonts w:cs="Times New Roman" w:hint="eastAsia"/>
                <w:sz w:val="24"/>
                <w:szCs w:val="24"/>
                <w14:ligatures w14:val="standardContextual"/>
              </w:rPr>
              <w:t>,</w:t>
            </w:r>
            <w:r w:rsidRPr="00961984">
              <w:rPr>
                <w:rFonts w:cs="Times New Roman"/>
                <w:sz w:val="24"/>
                <w:szCs w:val="24"/>
                <w14:ligatures w14:val="standardContextual"/>
              </w:rPr>
              <w:t>166</w:t>
            </w:r>
          </w:p>
        </w:tc>
        <w:tc>
          <w:tcPr>
            <w:tcW w:w="853" w:type="pct"/>
          </w:tcPr>
          <w:p w14:paraId="0F8021EE"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41A24F19" w14:textId="77777777" w:rsidR="00535677" w:rsidRPr="008E04D0" w:rsidRDefault="00535677" w:rsidP="00961984">
            <w:pPr>
              <w:spacing w:line="360" w:lineRule="exact"/>
              <w:jc w:val="center"/>
              <w:rPr>
                <w:rFonts w:cs="Times New Roman"/>
                <w:sz w:val="24"/>
                <w:szCs w:val="24"/>
                <w14:ligatures w14:val="standardContextual"/>
              </w:rPr>
            </w:pPr>
          </w:p>
        </w:tc>
        <w:tc>
          <w:tcPr>
            <w:tcW w:w="107" w:type="pct"/>
          </w:tcPr>
          <w:p w14:paraId="0AC14F4C" w14:textId="77777777" w:rsidR="00535677" w:rsidRPr="008E04D0" w:rsidRDefault="00535677" w:rsidP="00961984">
            <w:pPr>
              <w:spacing w:line="360" w:lineRule="exact"/>
              <w:jc w:val="center"/>
              <w:rPr>
                <w:rFonts w:cs="Times New Roman"/>
                <w:sz w:val="24"/>
                <w:szCs w:val="24"/>
                <w14:ligatures w14:val="standardContextual"/>
              </w:rPr>
            </w:pPr>
          </w:p>
        </w:tc>
        <w:tc>
          <w:tcPr>
            <w:tcW w:w="875" w:type="pct"/>
          </w:tcPr>
          <w:p w14:paraId="350BC896" w14:textId="702729CB"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w:t>
            </w:r>
            <w:r>
              <w:rPr>
                <w:rFonts w:cs="Times New Roman" w:hint="eastAsia"/>
                <w:sz w:val="24"/>
                <w:szCs w:val="24"/>
                <w14:ligatures w14:val="standardContextual"/>
              </w:rPr>
              <w:t>73</w:t>
            </w:r>
            <w:r w:rsidRPr="008E04D0">
              <w:rPr>
                <w:rFonts w:cs="Times New Roman"/>
                <w:sz w:val="24"/>
                <w:szCs w:val="24"/>
                <w14:ligatures w14:val="standardContextual"/>
              </w:rPr>
              <w:t>(0.6</w:t>
            </w:r>
            <w:r>
              <w:rPr>
                <w:rFonts w:cs="Times New Roman" w:hint="eastAsia"/>
                <w:sz w:val="24"/>
                <w:szCs w:val="24"/>
                <w14:ligatures w14:val="standardContextual"/>
              </w:rPr>
              <w:t>6</w:t>
            </w:r>
            <w:r w:rsidRPr="008E04D0">
              <w:rPr>
                <w:rFonts w:cs="Times New Roman"/>
                <w:sz w:val="24"/>
                <w:szCs w:val="24"/>
                <w14:ligatures w14:val="standardContextual"/>
              </w:rPr>
              <w:t>,0.</w:t>
            </w:r>
            <w:r>
              <w:rPr>
                <w:rFonts w:cs="Times New Roman" w:hint="eastAsia"/>
                <w:sz w:val="24"/>
                <w:szCs w:val="24"/>
                <w14:ligatures w14:val="standardContextual"/>
              </w:rPr>
              <w:t>81</w:t>
            </w:r>
            <w:r w:rsidRPr="008E04D0">
              <w:rPr>
                <w:rFonts w:cs="Times New Roman"/>
                <w:sz w:val="24"/>
                <w:szCs w:val="24"/>
                <w14:ligatures w14:val="standardContextual"/>
              </w:rPr>
              <w:t>)</w:t>
            </w:r>
          </w:p>
        </w:tc>
        <w:tc>
          <w:tcPr>
            <w:tcW w:w="454" w:type="pct"/>
          </w:tcPr>
          <w:p w14:paraId="201B0241"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535677" w:rsidRPr="008E04D0" w14:paraId="3EBF5EA5" w14:textId="77777777" w:rsidTr="0001436E">
        <w:trPr>
          <w:trHeight w:val="191"/>
        </w:trPr>
        <w:tc>
          <w:tcPr>
            <w:tcW w:w="1252" w:type="pct"/>
          </w:tcPr>
          <w:p w14:paraId="6B7519F9" w14:textId="77777777" w:rsidR="00535677" w:rsidRPr="008E04D0" w:rsidRDefault="00535677" w:rsidP="00535677">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Pr>
          <w:p w14:paraId="06725148" w14:textId="360497B0" w:rsidR="00535677" w:rsidRPr="008E04D0" w:rsidRDefault="00535677"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595/692</w:t>
            </w:r>
            <w:r w:rsidRPr="00961984">
              <w:rPr>
                <w:rFonts w:cs="Times New Roman" w:hint="eastAsia"/>
                <w:sz w:val="24"/>
                <w:szCs w:val="24"/>
                <w14:ligatures w14:val="standardContextual"/>
              </w:rPr>
              <w:t>,</w:t>
            </w:r>
            <w:r w:rsidRPr="00961984">
              <w:rPr>
                <w:rFonts w:cs="Times New Roman"/>
                <w:sz w:val="24"/>
                <w:szCs w:val="24"/>
                <w14:ligatures w14:val="standardContextual"/>
              </w:rPr>
              <w:t>364</w:t>
            </w:r>
          </w:p>
        </w:tc>
        <w:tc>
          <w:tcPr>
            <w:tcW w:w="853" w:type="pct"/>
          </w:tcPr>
          <w:p w14:paraId="6AA4F951" w14:textId="1FAB5202"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37</w:t>
            </w:r>
            <w:r w:rsidRPr="008E04D0">
              <w:rPr>
                <w:rFonts w:cs="Times New Roman"/>
                <w:sz w:val="24"/>
                <w:szCs w:val="24"/>
                <w14:ligatures w14:val="standardContextual"/>
              </w:rPr>
              <w:t>(1.</w:t>
            </w:r>
            <w:r>
              <w:rPr>
                <w:rFonts w:cs="Times New Roman" w:hint="eastAsia"/>
                <w:sz w:val="24"/>
                <w:szCs w:val="24"/>
                <w14:ligatures w14:val="standardContextual"/>
              </w:rPr>
              <w:t>2</w:t>
            </w:r>
            <w:r w:rsidRPr="008E04D0">
              <w:rPr>
                <w:rFonts w:cs="Times New Roman" w:hint="eastAsia"/>
                <w:sz w:val="24"/>
                <w:szCs w:val="24"/>
                <w14:ligatures w14:val="standardContextual"/>
              </w:rPr>
              <w:t>4</w:t>
            </w:r>
            <w:r w:rsidRPr="008E04D0">
              <w:rPr>
                <w:rFonts w:cs="Times New Roman"/>
                <w:sz w:val="24"/>
                <w:szCs w:val="24"/>
                <w14:ligatures w14:val="standardContextual"/>
              </w:rPr>
              <w:t>,1.</w:t>
            </w:r>
            <w:r>
              <w:rPr>
                <w:rFonts w:cs="Times New Roman" w:hint="eastAsia"/>
                <w:sz w:val="24"/>
                <w:szCs w:val="24"/>
                <w14:ligatures w14:val="standardContextual"/>
              </w:rPr>
              <w:t>51</w:t>
            </w:r>
            <w:r w:rsidRPr="008E04D0">
              <w:rPr>
                <w:rFonts w:cs="Times New Roman"/>
                <w:sz w:val="24"/>
                <w:szCs w:val="24"/>
                <w14:ligatures w14:val="standardContextual"/>
              </w:rPr>
              <w:t>)</w:t>
            </w:r>
          </w:p>
        </w:tc>
        <w:tc>
          <w:tcPr>
            <w:tcW w:w="455" w:type="pct"/>
          </w:tcPr>
          <w:p w14:paraId="55FD812D"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795172A3" w14:textId="77777777" w:rsidR="00535677" w:rsidRPr="008E04D0" w:rsidRDefault="00535677" w:rsidP="00961984">
            <w:pPr>
              <w:spacing w:line="360" w:lineRule="exact"/>
              <w:jc w:val="center"/>
              <w:rPr>
                <w:rFonts w:cs="Times New Roman"/>
                <w:sz w:val="24"/>
                <w:szCs w:val="24"/>
                <w14:ligatures w14:val="standardContextual"/>
              </w:rPr>
            </w:pPr>
          </w:p>
        </w:tc>
        <w:tc>
          <w:tcPr>
            <w:tcW w:w="875" w:type="pct"/>
          </w:tcPr>
          <w:p w14:paraId="44A7C882"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73C3EF47" w14:textId="77777777" w:rsidR="00535677" w:rsidRPr="008E04D0" w:rsidRDefault="00535677" w:rsidP="00961984">
            <w:pPr>
              <w:spacing w:line="360" w:lineRule="exact"/>
              <w:jc w:val="center"/>
              <w:rPr>
                <w:rFonts w:cs="Times New Roman"/>
                <w:sz w:val="24"/>
                <w:szCs w:val="24"/>
                <w14:ligatures w14:val="standardContextual"/>
              </w:rPr>
            </w:pPr>
          </w:p>
        </w:tc>
      </w:tr>
      <w:tr w:rsidR="00535677" w:rsidRPr="008E04D0" w14:paraId="58B26059" w14:textId="77777777" w:rsidTr="0001436E">
        <w:trPr>
          <w:trHeight w:val="191"/>
        </w:trPr>
        <w:tc>
          <w:tcPr>
            <w:tcW w:w="1252" w:type="pct"/>
          </w:tcPr>
          <w:p w14:paraId="4E9EB07D" w14:textId="77777777" w:rsidR="00535677" w:rsidRPr="008E04D0" w:rsidRDefault="00535677" w:rsidP="00535677">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Pr>
          <w:p w14:paraId="38E58F5E" w14:textId="693BFF1F" w:rsidR="00535677" w:rsidRPr="008E04D0" w:rsidRDefault="00535677"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214/150</w:t>
            </w:r>
            <w:r w:rsidRPr="00961984">
              <w:rPr>
                <w:rFonts w:cs="Times New Roman" w:hint="eastAsia"/>
                <w:sz w:val="24"/>
                <w:szCs w:val="24"/>
                <w14:ligatures w14:val="standardContextual"/>
              </w:rPr>
              <w:t>,</w:t>
            </w:r>
            <w:r w:rsidRPr="00961984">
              <w:rPr>
                <w:rFonts w:cs="Times New Roman"/>
                <w:sz w:val="24"/>
                <w:szCs w:val="24"/>
                <w14:ligatures w14:val="standardContextual"/>
              </w:rPr>
              <w:t>077</w:t>
            </w:r>
          </w:p>
        </w:tc>
        <w:tc>
          <w:tcPr>
            <w:tcW w:w="853" w:type="pct"/>
          </w:tcPr>
          <w:p w14:paraId="59B9C876" w14:textId="48D6135D"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2.0</w:t>
            </w:r>
            <w:r>
              <w:rPr>
                <w:rFonts w:cs="Times New Roman" w:hint="eastAsia"/>
                <w:sz w:val="24"/>
                <w:szCs w:val="24"/>
                <w14:ligatures w14:val="standardContextual"/>
              </w:rPr>
              <w:t>0</w:t>
            </w:r>
            <w:r w:rsidRPr="008E04D0">
              <w:rPr>
                <w:rFonts w:cs="Times New Roman"/>
                <w:sz w:val="24"/>
                <w:szCs w:val="24"/>
                <w14:ligatures w14:val="standardContextual"/>
              </w:rPr>
              <w:t>(1.</w:t>
            </w:r>
            <w:r>
              <w:rPr>
                <w:rFonts w:cs="Times New Roman" w:hint="eastAsia"/>
                <w:sz w:val="24"/>
                <w:szCs w:val="24"/>
                <w14:ligatures w14:val="standardContextual"/>
              </w:rPr>
              <w:t>69</w:t>
            </w:r>
            <w:r w:rsidRPr="008E04D0">
              <w:rPr>
                <w:rFonts w:cs="Times New Roman"/>
                <w:sz w:val="24"/>
                <w:szCs w:val="24"/>
                <w14:ligatures w14:val="standardContextual"/>
              </w:rPr>
              <w:t>,2.</w:t>
            </w:r>
            <w:r>
              <w:rPr>
                <w:rFonts w:cs="Times New Roman" w:hint="eastAsia"/>
                <w:sz w:val="24"/>
                <w:szCs w:val="24"/>
                <w14:ligatures w14:val="standardContextual"/>
              </w:rPr>
              <w:t>29</w:t>
            </w:r>
            <w:r w:rsidRPr="008E04D0">
              <w:rPr>
                <w:rFonts w:cs="Times New Roman"/>
                <w:sz w:val="24"/>
                <w:szCs w:val="24"/>
                <w14:ligatures w14:val="standardContextual"/>
              </w:rPr>
              <w:t>)</w:t>
            </w:r>
          </w:p>
        </w:tc>
        <w:tc>
          <w:tcPr>
            <w:tcW w:w="455" w:type="pct"/>
          </w:tcPr>
          <w:p w14:paraId="474C435D"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53C12139" w14:textId="77777777" w:rsidR="00535677" w:rsidRPr="008E04D0" w:rsidRDefault="00535677" w:rsidP="00961984">
            <w:pPr>
              <w:spacing w:line="360" w:lineRule="exact"/>
              <w:jc w:val="center"/>
              <w:rPr>
                <w:rFonts w:cs="Times New Roman"/>
                <w:sz w:val="24"/>
                <w:szCs w:val="24"/>
                <w14:ligatures w14:val="standardContextual"/>
              </w:rPr>
            </w:pPr>
          </w:p>
        </w:tc>
        <w:tc>
          <w:tcPr>
            <w:tcW w:w="875" w:type="pct"/>
          </w:tcPr>
          <w:p w14:paraId="33246AC3" w14:textId="32E8D195"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sidRPr="008E04D0">
              <w:rPr>
                <w:rFonts w:cs="Times New Roman" w:hint="eastAsia"/>
                <w:sz w:val="24"/>
                <w:szCs w:val="24"/>
                <w14:ligatures w14:val="standardContextual"/>
              </w:rPr>
              <w:t>4</w:t>
            </w:r>
            <w:r>
              <w:rPr>
                <w:rFonts w:cs="Times New Roman" w:hint="eastAsia"/>
                <w:sz w:val="24"/>
                <w:szCs w:val="24"/>
                <w14:ligatures w14:val="standardContextual"/>
              </w:rPr>
              <w:t>4</w:t>
            </w:r>
            <w:r w:rsidRPr="008E04D0">
              <w:rPr>
                <w:rFonts w:cs="Times New Roman"/>
                <w:sz w:val="24"/>
                <w:szCs w:val="24"/>
                <w14:ligatures w14:val="standardContextual"/>
              </w:rPr>
              <w:t>(1.</w:t>
            </w:r>
            <w:r w:rsidRPr="008E04D0">
              <w:rPr>
                <w:rFonts w:cs="Times New Roman" w:hint="eastAsia"/>
                <w:sz w:val="24"/>
                <w:szCs w:val="24"/>
                <w14:ligatures w14:val="standardContextual"/>
              </w:rPr>
              <w:t>2</w:t>
            </w:r>
            <w:r>
              <w:rPr>
                <w:rFonts w:cs="Times New Roman" w:hint="eastAsia"/>
                <w:sz w:val="24"/>
                <w:szCs w:val="24"/>
                <w14:ligatures w14:val="standardContextual"/>
              </w:rPr>
              <w:t>3</w:t>
            </w:r>
            <w:r w:rsidRPr="008E04D0">
              <w:rPr>
                <w:rFonts w:cs="Times New Roman"/>
                <w:sz w:val="24"/>
                <w:szCs w:val="24"/>
                <w14:ligatures w14:val="standardContextual"/>
              </w:rPr>
              <w:t>,1.6</w:t>
            </w:r>
            <w:r>
              <w:rPr>
                <w:rFonts w:cs="Times New Roman" w:hint="eastAsia"/>
                <w:sz w:val="24"/>
                <w:szCs w:val="24"/>
                <w14:ligatures w14:val="standardContextual"/>
              </w:rPr>
              <w:t>9</w:t>
            </w:r>
            <w:r w:rsidRPr="008E04D0">
              <w:rPr>
                <w:rFonts w:cs="Times New Roman"/>
                <w:sz w:val="24"/>
                <w:szCs w:val="24"/>
                <w14:ligatures w14:val="standardContextual"/>
              </w:rPr>
              <w:t>)</w:t>
            </w:r>
          </w:p>
        </w:tc>
        <w:tc>
          <w:tcPr>
            <w:tcW w:w="454" w:type="pct"/>
          </w:tcPr>
          <w:p w14:paraId="172099A0"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8E04D0" w:rsidRPr="008E04D0" w14:paraId="33F2F504" w14:textId="77777777" w:rsidTr="0001436E">
        <w:trPr>
          <w:trHeight w:val="191"/>
        </w:trPr>
        <w:tc>
          <w:tcPr>
            <w:tcW w:w="1252" w:type="pct"/>
          </w:tcPr>
          <w:p w14:paraId="4E270C46"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WHO/IEC criteria</w:t>
            </w:r>
          </w:p>
        </w:tc>
        <w:tc>
          <w:tcPr>
            <w:tcW w:w="1004" w:type="pct"/>
          </w:tcPr>
          <w:p w14:paraId="4B0EC061"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Pr>
          <w:p w14:paraId="0FF7391C"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Pr>
          <w:p w14:paraId="1A56A1EB"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Pr>
          <w:p w14:paraId="088E7770"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Pr>
          <w:p w14:paraId="5C88A69A"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Pr>
          <w:p w14:paraId="016C5484" w14:textId="77777777" w:rsidR="008E04D0" w:rsidRPr="008E04D0" w:rsidRDefault="008E04D0" w:rsidP="00961984">
            <w:pPr>
              <w:spacing w:line="360" w:lineRule="exact"/>
              <w:jc w:val="center"/>
              <w:rPr>
                <w:rFonts w:cs="Times New Roman"/>
                <w:sz w:val="24"/>
                <w:szCs w:val="24"/>
                <w14:ligatures w14:val="standardContextual"/>
              </w:rPr>
            </w:pPr>
          </w:p>
        </w:tc>
      </w:tr>
      <w:tr w:rsidR="00535677" w:rsidRPr="008E04D0" w14:paraId="56711619" w14:textId="77777777" w:rsidTr="0001436E">
        <w:trPr>
          <w:trHeight w:val="191"/>
        </w:trPr>
        <w:tc>
          <w:tcPr>
            <w:tcW w:w="1252" w:type="pct"/>
          </w:tcPr>
          <w:p w14:paraId="0AAE629D" w14:textId="77777777" w:rsidR="00535677" w:rsidRPr="008E04D0" w:rsidRDefault="00535677" w:rsidP="00535677">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tcPr>
          <w:p w14:paraId="5F09DCF0" w14:textId="0B2C3988" w:rsidR="00535677" w:rsidRPr="008E04D0" w:rsidRDefault="00535677"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w:t>
            </w:r>
            <w:r w:rsidRPr="00961984">
              <w:rPr>
                <w:rFonts w:cs="Times New Roman" w:hint="eastAsia"/>
                <w:sz w:val="24"/>
                <w:szCs w:val="24"/>
                <w14:ligatures w14:val="standardContextual"/>
              </w:rPr>
              <w:t>,</w:t>
            </w:r>
            <w:r w:rsidRPr="00961984">
              <w:rPr>
                <w:rFonts w:cs="Times New Roman"/>
                <w:sz w:val="24"/>
                <w:szCs w:val="24"/>
                <w14:ligatures w14:val="standardContextual"/>
              </w:rPr>
              <w:t>688/3</w:t>
            </w:r>
            <w:r w:rsidRPr="00961984">
              <w:rPr>
                <w:rFonts w:cs="Times New Roman" w:hint="eastAsia"/>
                <w:sz w:val="24"/>
                <w:szCs w:val="24"/>
                <w14:ligatures w14:val="standardContextual"/>
              </w:rPr>
              <w:t>,</w:t>
            </w:r>
            <w:r w:rsidRPr="00961984">
              <w:rPr>
                <w:rFonts w:cs="Times New Roman"/>
                <w:sz w:val="24"/>
                <w:szCs w:val="24"/>
                <w14:ligatures w14:val="standardContextual"/>
              </w:rPr>
              <w:t>565</w:t>
            </w:r>
            <w:r w:rsidRPr="00961984">
              <w:rPr>
                <w:rFonts w:cs="Times New Roman" w:hint="eastAsia"/>
                <w:sz w:val="24"/>
                <w:szCs w:val="24"/>
                <w14:ligatures w14:val="standardContextual"/>
              </w:rPr>
              <w:t>,</w:t>
            </w:r>
            <w:r w:rsidRPr="00961984">
              <w:rPr>
                <w:rFonts w:cs="Times New Roman"/>
                <w:sz w:val="24"/>
                <w:szCs w:val="24"/>
                <w14:ligatures w14:val="standardContextual"/>
              </w:rPr>
              <w:t>333</w:t>
            </w:r>
          </w:p>
        </w:tc>
        <w:tc>
          <w:tcPr>
            <w:tcW w:w="853" w:type="pct"/>
          </w:tcPr>
          <w:p w14:paraId="186DD8B7"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491FA777" w14:textId="77777777" w:rsidR="00535677" w:rsidRPr="008E04D0" w:rsidRDefault="00535677" w:rsidP="00961984">
            <w:pPr>
              <w:spacing w:line="360" w:lineRule="exact"/>
              <w:jc w:val="center"/>
              <w:rPr>
                <w:rFonts w:cs="Times New Roman"/>
                <w:sz w:val="24"/>
                <w:szCs w:val="24"/>
                <w14:ligatures w14:val="standardContextual"/>
              </w:rPr>
            </w:pPr>
          </w:p>
        </w:tc>
        <w:tc>
          <w:tcPr>
            <w:tcW w:w="107" w:type="pct"/>
          </w:tcPr>
          <w:p w14:paraId="5E6868E7" w14:textId="77777777" w:rsidR="00535677" w:rsidRPr="008E04D0" w:rsidRDefault="00535677" w:rsidP="00961984">
            <w:pPr>
              <w:spacing w:line="360" w:lineRule="exact"/>
              <w:jc w:val="center"/>
              <w:rPr>
                <w:rFonts w:cs="Times New Roman"/>
                <w:sz w:val="24"/>
                <w:szCs w:val="24"/>
                <w14:ligatures w14:val="standardContextual"/>
              </w:rPr>
            </w:pPr>
          </w:p>
        </w:tc>
        <w:tc>
          <w:tcPr>
            <w:tcW w:w="875" w:type="pct"/>
          </w:tcPr>
          <w:p w14:paraId="668D5C9A" w14:textId="2983EA21"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0.5</w:t>
            </w:r>
            <w:r>
              <w:rPr>
                <w:rFonts w:cs="Times New Roman" w:hint="eastAsia"/>
                <w:sz w:val="24"/>
                <w:szCs w:val="24"/>
                <w14:ligatures w14:val="standardContextual"/>
              </w:rPr>
              <w:t>4</w:t>
            </w:r>
            <w:r w:rsidRPr="008E04D0">
              <w:rPr>
                <w:rFonts w:cs="Times New Roman"/>
                <w:sz w:val="24"/>
                <w:szCs w:val="24"/>
                <w14:ligatures w14:val="standardContextual"/>
              </w:rPr>
              <w:t>(0.4</w:t>
            </w:r>
            <w:r>
              <w:rPr>
                <w:rFonts w:cs="Times New Roman" w:hint="eastAsia"/>
                <w:sz w:val="24"/>
                <w:szCs w:val="24"/>
                <w14:ligatures w14:val="standardContextual"/>
              </w:rPr>
              <w:t>7</w:t>
            </w:r>
            <w:r w:rsidRPr="008E04D0">
              <w:rPr>
                <w:rFonts w:cs="Times New Roman"/>
                <w:sz w:val="24"/>
                <w:szCs w:val="24"/>
                <w14:ligatures w14:val="standardContextual"/>
              </w:rPr>
              <w:t>,0.</w:t>
            </w:r>
            <w:r>
              <w:rPr>
                <w:rFonts w:cs="Times New Roman" w:hint="eastAsia"/>
                <w:sz w:val="24"/>
                <w:szCs w:val="24"/>
                <w14:ligatures w14:val="standardContextual"/>
              </w:rPr>
              <w:t>62</w:t>
            </w:r>
            <w:r w:rsidRPr="008E04D0">
              <w:rPr>
                <w:rFonts w:cs="Times New Roman"/>
                <w:sz w:val="24"/>
                <w:szCs w:val="24"/>
                <w14:ligatures w14:val="standardContextual"/>
              </w:rPr>
              <w:t>)</w:t>
            </w:r>
          </w:p>
        </w:tc>
        <w:tc>
          <w:tcPr>
            <w:tcW w:w="454" w:type="pct"/>
          </w:tcPr>
          <w:p w14:paraId="5826755B"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535677" w:rsidRPr="008E04D0" w14:paraId="3BF16F35" w14:textId="77777777" w:rsidTr="0001436E">
        <w:trPr>
          <w:trHeight w:val="191"/>
        </w:trPr>
        <w:tc>
          <w:tcPr>
            <w:tcW w:w="1252" w:type="pct"/>
            <w:tcBorders>
              <w:bottom w:val="nil"/>
            </w:tcBorders>
          </w:tcPr>
          <w:p w14:paraId="4B69A874" w14:textId="77777777" w:rsidR="00535677" w:rsidRPr="008E04D0" w:rsidRDefault="00535677" w:rsidP="00535677">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tcPr>
          <w:p w14:paraId="2F704F25" w14:textId="3AA7D3B3" w:rsidR="00535677" w:rsidRPr="008E04D0" w:rsidRDefault="00535677"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218/172</w:t>
            </w:r>
            <w:r w:rsidRPr="00961984">
              <w:rPr>
                <w:rFonts w:cs="Times New Roman" w:hint="eastAsia"/>
                <w:sz w:val="24"/>
                <w:szCs w:val="24"/>
                <w14:ligatures w14:val="standardContextual"/>
              </w:rPr>
              <w:t>,</w:t>
            </w:r>
            <w:r w:rsidRPr="00961984">
              <w:rPr>
                <w:rFonts w:cs="Times New Roman"/>
                <w:sz w:val="24"/>
                <w:szCs w:val="24"/>
                <w14:ligatures w14:val="standardContextual"/>
              </w:rPr>
              <w:t>198</w:t>
            </w:r>
          </w:p>
        </w:tc>
        <w:tc>
          <w:tcPr>
            <w:tcW w:w="853" w:type="pct"/>
            <w:tcBorders>
              <w:bottom w:val="nil"/>
            </w:tcBorders>
          </w:tcPr>
          <w:p w14:paraId="02991297" w14:textId="73BD6D63"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86</w:t>
            </w:r>
            <w:r w:rsidRPr="008E04D0">
              <w:rPr>
                <w:rFonts w:cs="Times New Roman"/>
                <w:sz w:val="24"/>
                <w:szCs w:val="24"/>
                <w14:ligatures w14:val="standardContextual"/>
              </w:rPr>
              <w:t>(1.</w:t>
            </w:r>
            <w:r>
              <w:rPr>
                <w:rFonts w:cs="Times New Roman" w:hint="eastAsia"/>
                <w:sz w:val="24"/>
                <w:szCs w:val="24"/>
                <w14:ligatures w14:val="standardContextual"/>
              </w:rPr>
              <w:t>61,2</w:t>
            </w:r>
            <w:r w:rsidRPr="008E04D0">
              <w:rPr>
                <w:rFonts w:cs="Times New Roman"/>
                <w:sz w:val="24"/>
                <w:szCs w:val="24"/>
                <w14:ligatures w14:val="standardContextual"/>
              </w:rPr>
              <w:t>.</w:t>
            </w:r>
            <w:r>
              <w:rPr>
                <w:rFonts w:cs="Times New Roman" w:hint="eastAsia"/>
                <w:sz w:val="24"/>
                <w:szCs w:val="24"/>
                <w14:ligatures w14:val="standardContextual"/>
              </w:rPr>
              <w:t>14</w:t>
            </w:r>
            <w:r w:rsidRPr="008E04D0">
              <w:rPr>
                <w:rFonts w:cs="Times New Roman"/>
                <w:sz w:val="24"/>
                <w:szCs w:val="24"/>
                <w14:ligatures w14:val="standardContextual"/>
              </w:rPr>
              <w:t>)</w:t>
            </w:r>
          </w:p>
        </w:tc>
        <w:tc>
          <w:tcPr>
            <w:tcW w:w="455" w:type="pct"/>
            <w:tcBorders>
              <w:bottom w:val="nil"/>
            </w:tcBorders>
          </w:tcPr>
          <w:p w14:paraId="456ADDA8"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2FC655B8" w14:textId="77777777" w:rsidR="00535677" w:rsidRPr="008E04D0" w:rsidRDefault="00535677" w:rsidP="00961984">
            <w:pPr>
              <w:spacing w:line="360" w:lineRule="exact"/>
              <w:jc w:val="center"/>
              <w:rPr>
                <w:rFonts w:cs="Times New Roman"/>
                <w:sz w:val="24"/>
                <w:szCs w:val="24"/>
                <w14:ligatures w14:val="standardContextual"/>
              </w:rPr>
            </w:pPr>
          </w:p>
        </w:tc>
        <w:tc>
          <w:tcPr>
            <w:tcW w:w="875" w:type="pct"/>
            <w:tcBorders>
              <w:bottom w:val="nil"/>
            </w:tcBorders>
          </w:tcPr>
          <w:p w14:paraId="66D33C99"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50C8A1BB" w14:textId="77777777" w:rsidR="00535677" w:rsidRPr="008E04D0" w:rsidRDefault="00535677" w:rsidP="00961984">
            <w:pPr>
              <w:spacing w:line="360" w:lineRule="exact"/>
              <w:jc w:val="center"/>
              <w:rPr>
                <w:rFonts w:cs="Times New Roman"/>
                <w:sz w:val="24"/>
                <w:szCs w:val="24"/>
                <w14:ligatures w14:val="standardContextual"/>
              </w:rPr>
            </w:pPr>
          </w:p>
        </w:tc>
      </w:tr>
      <w:tr w:rsidR="00535677" w:rsidRPr="008E04D0" w14:paraId="6E84666B" w14:textId="77777777" w:rsidTr="0001436E">
        <w:trPr>
          <w:trHeight w:val="191"/>
        </w:trPr>
        <w:tc>
          <w:tcPr>
            <w:tcW w:w="1252" w:type="pct"/>
            <w:tcBorders>
              <w:top w:val="nil"/>
              <w:bottom w:val="dashed" w:sz="4" w:space="0" w:color="auto"/>
            </w:tcBorders>
          </w:tcPr>
          <w:p w14:paraId="384409CA" w14:textId="77777777" w:rsidR="00535677" w:rsidRPr="008E04D0" w:rsidRDefault="00535677" w:rsidP="00535677">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dashed" w:sz="4" w:space="0" w:color="auto"/>
            </w:tcBorders>
          </w:tcPr>
          <w:p w14:paraId="25385371" w14:textId="537143D5" w:rsidR="00535677" w:rsidRPr="008E04D0" w:rsidRDefault="00535677"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214/150</w:t>
            </w:r>
            <w:r w:rsidRPr="00961984">
              <w:rPr>
                <w:rFonts w:cs="Times New Roman" w:hint="eastAsia"/>
                <w:sz w:val="24"/>
                <w:szCs w:val="24"/>
                <w14:ligatures w14:val="standardContextual"/>
              </w:rPr>
              <w:t>,</w:t>
            </w:r>
            <w:r w:rsidRPr="00961984">
              <w:rPr>
                <w:rFonts w:cs="Times New Roman"/>
                <w:sz w:val="24"/>
                <w:szCs w:val="24"/>
                <w14:ligatures w14:val="standardContextual"/>
              </w:rPr>
              <w:t>077</w:t>
            </w:r>
          </w:p>
        </w:tc>
        <w:tc>
          <w:tcPr>
            <w:tcW w:w="853" w:type="pct"/>
            <w:tcBorders>
              <w:top w:val="nil"/>
              <w:bottom w:val="dashed" w:sz="4" w:space="0" w:color="auto"/>
            </w:tcBorders>
          </w:tcPr>
          <w:p w14:paraId="7CE5CD58" w14:textId="2F506E29"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1.9</w:t>
            </w:r>
            <w:r>
              <w:rPr>
                <w:rFonts w:cs="Times New Roman" w:hint="eastAsia"/>
                <w:sz w:val="24"/>
                <w:szCs w:val="24"/>
                <w14:ligatures w14:val="standardContextual"/>
              </w:rPr>
              <w:t>0</w:t>
            </w:r>
            <w:r w:rsidRPr="008E04D0">
              <w:rPr>
                <w:rFonts w:cs="Times New Roman"/>
                <w:sz w:val="24"/>
                <w:szCs w:val="24"/>
                <w14:ligatures w14:val="standardContextual"/>
              </w:rPr>
              <w:t>(1.6</w:t>
            </w:r>
            <w:r>
              <w:rPr>
                <w:rFonts w:cs="Times New Roman" w:hint="eastAsia"/>
                <w:sz w:val="24"/>
                <w:szCs w:val="24"/>
                <w14:ligatures w14:val="standardContextual"/>
              </w:rPr>
              <w:t>4</w:t>
            </w:r>
            <w:r w:rsidRPr="008E04D0">
              <w:rPr>
                <w:rFonts w:cs="Times New Roman"/>
                <w:sz w:val="24"/>
                <w:szCs w:val="24"/>
                <w14:ligatures w14:val="standardContextual"/>
              </w:rPr>
              <w:t>,2.2</w:t>
            </w:r>
            <w:r>
              <w:rPr>
                <w:rFonts w:cs="Times New Roman" w:hint="eastAsia"/>
                <w:sz w:val="24"/>
                <w:szCs w:val="24"/>
                <w14:ligatures w14:val="standardContextual"/>
              </w:rPr>
              <w:t>0</w:t>
            </w:r>
            <w:r w:rsidRPr="008E04D0">
              <w:rPr>
                <w:rFonts w:cs="Times New Roman"/>
                <w:sz w:val="24"/>
                <w:szCs w:val="24"/>
                <w14:ligatures w14:val="standardContextual"/>
              </w:rPr>
              <w:t>)</w:t>
            </w:r>
          </w:p>
        </w:tc>
        <w:tc>
          <w:tcPr>
            <w:tcW w:w="455" w:type="pct"/>
            <w:tcBorders>
              <w:top w:val="nil"/>
              <w:bottom w:val="dashed" w:sz="4" w:space="0" w:color="auto"/>
            </w:tcBorders>
          </w:tcPr>
          <w:p w14:paraId="1703AB1F"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dashed" w:sz="4" w:space="0" w:color="auto"/>
            </w:tcBorders>
          </w:tcPr>
          <w:p w14:paraId="02C88B5F" w14:textId="77777777" w:rsidR="00535677" w:rsidRPr="008E04D0" w:rsidRDefault="00535677" w:rsidP="00961984">
            <w:pPr>
              <w:spacing w:line="360" w:lineRule="exact"/>
              <w:jc w:val="center"/>
              <w:rPr>
                <w:rFonts w:cs="Times New Roman"/>
                <w:sz w:val="24"/>
                <w:szCs w:val="24"/>
                <w14:ligatures w14:val="standardContextual"/>
              </w:rPr>
            </w:pPr>
          </w:p>
        </w:tc>
        <w:tc>
          <w:tcPr>
            <w:tcW w:w="875" w:type="pct"/>
            <w:tcBorders>
              <w:top w:val="nil"/>
              <w:bottom w:val="dashed" w:sz="4" w:space="0" w:color="auto"/>
            </w:tcBorders>
          </w:tcPr>
          <w:p w14:paraId="62977D72" w14:textId="41406204"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1.0</w:t>
            </w:r>
            <w:r>
              <w:rPr>
                <w:rFonts w:cs="Times New Roman" w:hint="eastAsia"/>
                <w:sz w:val="24"/>
                <w:szCs w:val="24"/>
                <w14:ligatures w14:val="standardContextual"/>
              </w:rPr>
              <w:t>3</w:t>
            </w:r>
            <w:r w:rsidRPr="008E04D0">
              <w:rPr>
                <w:rFonts w:cs="Times New Roman"/>
                <w:sz w:val="24"/>
                <w:szCs w:val="24"/>
                <w14:ligatures w14:val="standardContextual"/>
              </w:rPr>
              <w:t>(0.8</w:t>
            </w:r>
            <w:r>
              <w:rPr>
                <w:rFonts w:cs="Times New Roman" w:hint="eastAsia"/>
                <w:sz w:val="24"/>
                <w:szCs w:val="24"/>
                <w14:ligatures w14:val="standardContextual"/>
              </w:rPr>
              <w:t>5</w:t>
            </w:r>
            <w:r w:rsidRPr="008E04D0">
              <w:rPr>
                <w:rFonts w:cs="Times New Roman"/>
                <w:sz w:val="24"/>
                <w:szCs w:val="24"/>
                <w14:ligatures w14:val="standardContextual"/>
              </w:rPr>
              <w:t>,1.</w:t>
            </w:r>
            <w:r w:rsidRPr="008E04D0">
              <w:rPr>
                <w:rFonts w:cs="Times New Roman" w:hint="eastAsia"/>
                <w:sz w:val="24"/>
                <w:szCs w:val="24"/>
                <w14:ligatures w14:val="standardContextual"/>
              </w:rPr>
              <w:t>2</w:t>
            </w:r>
            <w:r>
              <w:rPr>
                <w:rFonts w:cs="Times New Roman" w:hint="eastAsia"/>
                <w:sz w:val="24"/>
                <w:szCs w:val="24"/>
                <w14:ligatures w14:val="standardContextual"/>
              </w:rPr>
              <w:t>4</w:t>
            </w:r>
            <w:r w:rsidRPr="008E04D0">
              <w:rPr>
                <w:rFonts w:cs="Times New Roman"/>
                <w:sz w:val="24"/>
                <w:szCs w:val="24"/>
                <w14:ligatures w14:val="standardContextual"/>
              </w:rPr>
              <w:t>)</w:t>
            </w:r>
          </w:p>
        </w:tc>
        <w:tc>
          <w:tcPr>
            <w:tcW w:w="454" w:type="pct"/>
            <w:tcBorders>
              <w:top w:val="nil"/>
              <w:bottom w:val="dashed" w:sz="4" w:space="0" w:color="auto"/>
            </w:tcBorders>
          </w:tcPr>
          <w:p w14:paraId="68B4789F"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8E04D0" w:rsidRPr="008E04D0" w14:paraId="116FA5BA" w14:textId="77777777" w:rsidTr="0001436E">
        <w:trPr>
          <w:trHeight w:val="191"/>
        </w:trPr>
        <w:tc>
          <w:tcPr>
            <w:tcW w:w="1252" w:type="pct"/>
            <w:tcBorders>
              <w:top w:val="dashed" w:sz="4" w:space="0" w:color="auto"/>
            </w:tcBorders>
          </w:tcPr>
          <w:p w14:paraId="6859FDF8"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hint="eastAsia"/>
                <w:b/>
                <w:sz w:val="24"/>
                <w:szCs w:val="24"/>
                <w14:ligatures w14:val="standardContextual"/>
              </w:rPr>
              <w:t>A</w:t>
            </w:r>
            <w:r w:rsidRPr="008E04D0">
              <w:rPr>
                <w:rFonts w:cs="Times New Roman"/>
                <w:b/>
                <w:sz w:val="24"/>
                <w:szCs w:val="24"/>
                <w14:ligatures w14:val="standardContextual"/>
              </w:rPr>
              <w:t>ll-cause mortality</w:t>
            </w:r>
          </w:p>
        </w:tc>
        <w:tc>
          <w:tcPr>
            <w:tcW w:w="1004" w:type="pct"/>
            <w:tcBorders>
              <w:top w:val="dashed" w:sz="4" w:space="0" w:color="auto"/>
            </w:tcBorders>
          </w:tcPr>
          <w:p w14:paraId="5F7110E6"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Borders>
              <w:top w:val="dashed" w:sz="4" w:space="0" w:color="auto"/>
            </w:tcBorders>
          </w:tcPr>
          <w:p w14:paraId="0FA2206C"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Borders>
              <w:top w:val="dashed" w:sz="4" w:space="0" w:color="auto"/>
            </w:tcBorders>
          </w:tcPr>
          <w:p w14:paraId="59C2930B"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Borders>
              <w:top w:val="dashed" w:sz="4" w:space="0" w:color="auto"/>
            </w:tcBorders>
          </w:tcPr>
          <w:p w14:paraId="188FF599"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Borders>
              <w:top w:val="dashed" w:sz="4" w:space="0" w:color="auto"/>
            </w:tcBorders>
          </w:tcPr>
          <w:p w14:paraId="65CDB7EF"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Borders>
              <w:top w:val="dashed" w:sz="4" w:space="0" w:color="auto"/>
            </w:tcBorders>
          </w:tcPr>
          <w:p w14:paraId="2016455C" w14:textId="77777777" w:rsidR="008E04D0" w:rsidRPr="008E04D0" w:rsidRDefault="008E04D0" w:rsidP="00961984">
            <w:pPr>
              <w:spacing w:line="360" w:lineRule="exact"/>
              <w:jc w:val="center"/>
              <w:rPr>
                <w:rFonts w:cs="Times New Roman"/>
                <w:sz w:val="24"/>
                <w:szCs w:val="24"/>
                <w14:ligatures w14:val="standardContextual"/>
              </w:rPr>
            </w:pPr>
          </w:p>
        </w:tc>
      </w:tr>
      <w:tr w:rsidR="008E04D0" w:rsidRPr="008E04D0" w14:paraId="6A2ACC10" w14:textId="77777777" w:rsidTr="0001436E">
        <w:trPr>
          <w:trHeight w:val="191"/>
        </w:trPr>
        <w:tc>
          <w:tcPr>
            <w:tcW w:w="1252" w:type="pct"/>
          </w:tcPr>
          <w:p w14:paraId="0335991B"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tcPr>
          <w:p w14:paraId="3A3F4DB1"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Pr>
          <w:p w14:paraId="29945193"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Pr>
          <w:p w14:paraId="3A0A4FD1"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Pr>
          <w:p w14:paraId="38A4CF7B"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Pr>
          <w:p w14:paraId="25B87142"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Pr>
          <w:p w14:paraId="2FDDC712" w14:textId="77777777" w:rsidR="008E04D0" w:rsidRPr="008E04D0" w:rsidRDefault="008E04D0" w:rsidP="00961984">
            <w:pPr>
              <w:spacing w:line="360" w:lineRule="exact"/>
              <w:jc w:val="center"/>
              <w:rPr>
                <w:rFonts w:cs="Times New Roman"/>
                <w:sz w:val="24"/>
                <w:szCs w:val="24"/>
                <w14:ligatures w14:val="standardContextual"/>
              </w:rPr>
            </w:pPr>
          </w:p>
        </w:tc>
      </w:tr>
      <w:tr w:rsidR="00535677" w:rsidRPr="008E04D0" w14:paraId="4E78AFC7" w14:textId="77777777" w:rsidTr="0001436E">
        <w:trPr>
          <w:trHeight w:val="191"/>
        </w:trPr>
        <w:tc>
          <w:tcPr>
            <w:tcW w:w="1252" w:type="pct"/>
          </w:tcPr>
          <w:p w14:paraId="06E36971" w14:textId="77777777" w:rsidR="00535677" w:rsidRPr="008E04D0" w:rsidRDefault="00535677" w:rsidP="00535677">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tcPr>
          <w:p w14:paraId="5D50CF8B" w14:textId="414D0199" w:rsidR="00535677" w:rsidRPr="008E04D0" w:rsidRDefault="00535677"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9</w:t>
            </w:r>
            <w:r w:rsidRPr="00961984">
              <w:rPr>
                <w:rFonts w:cs="Times New Roman" w:hint="eastAsia"/>
                <w:sz w:val="24"/>
                <w:szCs w:val="24"/>
                <w14:ligatures w14:val="standardContextual"/>
              </w:rPr>
              <w:t>,</w:t>
            </w:r>
            <w:r w:rsidRPr="00961984">
              <w:rPr>
                <w:rFonts w:cs="Times New Roman"/>
                <w:sz w:val="24"/>
                <w:szCs w:val="24"/>
                <w14:ligatures w14:val="standardContextual"/>
              </w:rPr>
              <w:t>967/2</w:t>
            </w:r>
            <w:r w:rsidRPr="00961984">
              <w:rPr>
                <w:rFonts w:cs="Times New Roman" w:hint="eastAsia"/>
                <w:sz w:val="24"/>
                <w:szCs w:val="24"/>
                <w14:ligatures w14:val="standardContextual"/>
              </w:rPr>
              <w:t>,</w:t>
            </w:r>
            <w:r w:rsidRPr="00961984">
              <w:rPr>
                <w:rFonts w:cs="Times New Roman"/>
                <w:sz w:val="24"/>
                <w:szCs w:val="24"/>
                <w14:ligatures w14:val="standardContextual"/>
              </w:rPr>
              <w:t>991</w:t>
            </w:r>
            <w:r w:rsidRPr="00961984">
              <w:rPr>
                <w:rFonts w:cs="Times New Roman" w:hint="eastAsia"/>
                <w:sz w:val="24"/>
                <w:szCs w:val="24"/>
                <w14:ligatures w14:val="standardContextual"/>
              </w:rPr>
              <w:t>,</w:t>
            </w:r>
            <w:r w:rsidRPr="00961984">
              <w:rPr>
                <w:rFonts w:cs="Times New Roman"/>
                <w:sz w:val="24"/>
                <w:szCs w:val="24"/>
                <w14:ligatures w14:val="standardContextual"/>
              </w:rPr>
              <w:t>936</w:t>
            </w:r>
          </w:p>
        </w:tc>
        <w:tc>
          <w:tcPr>
            <w:tcW w:w="853" w:type="pct"/>
          </w:tcPr>
          <w:p w14:paraId="0036E9E2"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55B7232B" w14:textId="77777777" w:rsidR="00535677" w:rsidRPr="008E04D0" w:rsidRDefault="00535677" w:rsidP="00961984">
            <w:pPr>
              <w:spacing w:line="360" w:lineRule="exact"/>
              <w:jc w:val="center"/>
              <w:rPr>
                <w:rFonts w:cs="Times New Roman"/>
                <w:sz w:val="24"/>
                <w:szCs w:val="24"/>
                <w14:ligatures w14:val="standardContextual"/>
              </w:rPr>
            </w:pPr>
          </w:p>
        </w:tc>
        <w:tc>
          <w:tcPr>
            <w:tcW w:w="107" w:type="pct"/>
          </w:tcPr>
          <w:p w14:paraId="6DCD1EEF" w14:textId="77777777" w:rsidR="00535677" w:rsidRPr="008E04D0" w:rsidRDefault="00535677" w:rsidP="00961984">
            <w:pPr>
              <w:spacing w:line="360" w:lineRule="exact"/>
              <w:jc w:val="center"/>
              <w:rPr>
                <w:rFonts w:cs="Times New Roman"/>
                <w:sz w:val="24"/>
                <w:szCs w:val="24"/>
                <w14:ligatures w14:val="standardContextual"/>
              </w:rPr>
            </w:pPr>
          </w:p>
        </w:tc>
        <w:tc>
          <w:tcPr>
            <w:tcW w:w="875" w:type="pct"/>
          </w:tcPr>
          <w:p w14:paraId="712897C7" w14:textId="15064F48"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0.8</w:t>
            </w:r>
            <w:r w:rsidR="00961984">
              <w:rPr>
                <w:rFonts w:cs="Times New Roman" w:hint="eastAsia"/>
                <w:sz w:val="24"/>
                <w:szCs w:val="24"/>
                <w14:ligatures w14:val="standardContextual"/>
              </w:rPr>
              <w:t>6</w:t>
            </w:r>
            <w:r w:rsidRPr="008E04D0">
              <w:rPr>
                <w:rFonts w:cs="Times New Roman"/>
                <w:sz w:val="24"/>
                <w:szCs w:val="24"/>
                <w14:ligatures w14:val="standardContextual"/>
              </w:rPr>
              <w:t>(0.</w:t>
            </w:r>
            <w:r w:rsidR="00961984">
              <w:rPr>
                <w:rFonts w:cs="Times New Roman" w:hint="eastAsia"/>
                <w:sz w:val="24"/>
                <w:szCs w:val="24"/>
                <w14:ligatures w14:val="standardContextual"/>
              </w:rPr>
              <w:t>83</w:t>
            </w:r>
            <w:r w:rsidRPr="008E04D0">
              <w:rPr>
                <w:rFonts w:cs="Times New Roman"/>
                <w:sz w:val="24"/>
                <w:szCs w:val="24"/>
                <w14:ligatures w14:val="standardContextual"/>
              </w:rPr>
              <w:t>,0.8</w:t>
            </w:r>
            <w:r w:rsidR="00961984">
              <w:rPr>
                <w:rFonts w:cs="Times New Roman" w:hint="eastAsia"/>
                <w:sz w:val="24"/>
                <w:szCs w:val="24"/>
                <w14:ligatures w14:val="standardContextual"/>
              </w:rPr>
              <w:t>9</w:t>
            </w:r>
            <w:r w:rsidRPr="008E04D0">
              <w:rPr>
                <w:rFonts w:cs="Times New Roman"/>
                <w:sz w:val="24"/>
                <w:szCs w:val="24"/>
                <w14:ligatures w14:val="standardContextual"/>
              </w:rPr>
              <w:t>)</w:t>
            </w:r>
          </w:p>
        </w:tc>
        <w:tc>
          <w:tcPr>
            <w:tcW w:w="454" w:type="pct"/>
          </w:tcPr>
          <w:p w14:paraId="3D53AF4B"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535677" w:rsidRPr="008E04D0" w14:paraId="1EAA84E6" w14:textId="77777777" w:rsidTr="0001436E">
        <w:trPr>
          <w:trHeight w:val="191"/>
        </w:trPr>
        <w:tc>
          <w:tcPr>
            <w:tcW w:w="1252" w:type="pct"/>
          </w:tcPr>
          <w:p w14:paraId="06FC55D7" w14:textId="77777777" w:rsidR="00535677" w:rsidRPr="008E04D0" w:rsidRDefault="00535677" w:rsidP="00535677">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Pr>
          <w:p w14:paraId="1975C5D7" w14:textId="26AABFF5" w:rsidR="00535677" w:rsidRPr="008E04D0" w:rsidRDefault="00535677"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3</w:t>
            </w:r>
            <w:r w:rsidRPr="00961984">
              <w:rPr>
                <w:rFonts w:cs="Times New Roman" w:hint="eastAsia"/>
                <w:sz w:val="24"/>
                <w:szCs w:val="24"/>
                <w14:ligatures w14:val="standardContextual"/>
              </w:rPr>
              <w:t>,</w:t>
            </w:r>
            <w:r w:rsidRPr="00961984">
              <w:rPr>
                <w:rFonts w:cs="Times New Roman"/>
                <w:sz w:val="24"/>
                <w:szCs w:val="24"/>
                <w14:ligatures w14:val="standardContextual"/>
              </w:rPr>
              <w:t>563/673</w:t>
            </w:r>
            <w:r w:rsidRPr="00961984">
              <w:rPr>
                <w:rFonts w:cs="Times New Roman" w:hint="eastAsia"/>
                <w:sz w:val="24"/>
                <w:szCs w:val="24"/>
                <w14:ligatures w14:val="standardContextual"/>
              </w:rPr>
              <w:t>,</w:t>
            </w:r>
            <w:r w:rsidRPr="00961984">
              <w:rPr>
                <w:rFonts w:cs="Times New Roman"/>
                <w:sz w:val="24"/>
                <w:szCs w:val="24"/>
                <w14:ligatures w14:val="standardContextual"/>
              </w:rPr>
              <w:t>712</w:t>
            </w:r>
          </w:p>
        </w:tc>
        <w:tc>
          <w:tcPr>
            <w:tcW w:w="853" w:type="pct"/>
          </w:tcPr>
          <w:p w14:paraId="56338D70" w14:textId="3751B1EE"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sidR="00961984">
              <w:rPr>
                <w:rFonts w:cs="Times New Roman" w:hint="eastAsia"/>
                <w:sz w:val="24"/>
                <w:szCs w:val="24"/>
                <w14:ligatures w14:val="standardContextual"/>
              </w:rPr>
              <w:t>16</w:t>
            </w:r>
            <w:r w:rsidRPr="008E04D0">
              <w:rPr>
                <w:rFonts w:cs="Times New Roman"/>
                <w:sz w:val="24"/>
                <w:szCs w:val="24"/>
                <w14:ligatures w14:val="standardContextual"/>
              </w:rPr>
              <w:t>(1.1</w:t>
            </w:r>
            <w:r w:rsidR="00961984">
              <w:rPr>
                <w:rFonts w:cs="Times New Roman" w:hint="eastAsia"/>
                <w:sz w:val="24"/>
                <w:szCs w:val="24"/>
                <w14:ligatures w14:val="standardContextual"/>
              </w:rPr>
              <w:t>2</w:t>
            </w:r>
            <w:r w:rsidRPr="008E04D0">
              <w:rPr>
                <w:rFonts w:cs="Times New Roman"/>
                <w:sz w:val="24"/>
                <w:szCs w:val="24"/>
                <w14:ligatures w14:val="standardContextual"/>
              </w:rPr>
              <w:t>,1.2</w:t>
            </w:r>
            <w:r w:rsidR="00961984">
              <w:rPr>
                <w:rFonts w:cs="Times New Roman" w:hint="eastAsia"/>
                <w:sz w:val="24"/>
                <w:szCs w:val="24"/>
                <w14:ligatures w14:val="standardContextual"/>
              </w:rPr>
              <w:t>1</w:t>
            </w:r>
            <w:r w:rsidRPr="008E04D0">
              <w:rPr>
                <w:rFonts w:cs="Times New Roman"/>
                <w:sz w:val="24"/>
                <w:szCs w:val="24"/>
                <w14:ligatures w14:val="standardContextual"/>
              </w:rPr>
              <w:t>)</w:t>
            </w:r>
          </w:p>
        </w:tc>
        <w:tc>
          <w:tcPr>
            <w:tcW w:w="455" w:type="pct"/>
          </w:tcPr>
          <w:p w14:paraId="12C5F4B5"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4F497043" w14:textId="77777777" w:rsidR="00535677" w:rsidRPr="008E04D0" w:rsidRDefault="00535677" w:rsidP="00961984">
            <w:pPr>
              <w:spacing w:line="360" w:lineRule="exact"/>
              <w:jc w:val="center"/>
              <w:rPr>
                <w:rFonts w:cs="Times New Roman"/>
                <w:sz w:val="24"/>
                <w:szCs w:val="24"/>
                <w14:ligatures w14:val="standardContextual"/>
              </w:rPr>
            </w:pPr>
          </w:p>
        </w:tc>
        <w:tc>
          <w:tcPr>
            <w:tcW w:w="875" w:type="pct"/>
          </w:tcPr>
          <w:p w14:paraId="4F649022"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5FFA415D" w14:textId="77777777" w:rsidR="00535677" w:rsidRPr="008E04D0" w:rsidRDefault="00535677" w:rsidP="00961984">
            <w:pPr>
              <w:spacing w:line="360" w:lineRule="exact"/>
              <w:jc w:val="center"/>
              <w:rPr>
                <w:rFonts w:cs="Times New Roman"/>
                <w:sz w:val="24"/>
                <w:szCs w:val="24"/>
                <w14:ligatures w14:val="standardContextual"/>
              </w:rPr>
            </w:pPr>
          </w:p>
        </w:tc>
      </w:tr>
      <w:tr w:rsidR="00535677" w:rsidRPr="008E04D0" w14:paraId="7E06F55E" w14:textId="77777777" w:rsidTr="0001436E">
        <w:trPr>
          <w:trHeight w:val="191"/>
        </w:trPr>
        <w:tc>
          <w:tcPr>
            <w:tcW w:w="1252" w:type="pct"/>
          </w:tcPr>
          <w:p w14:paraId="0EB9258D" w14:textId="77777777" w:rsidR="00535677" w:rsidRPr="008E04D0" w:rsidRDefault="00535677" w:rsidP="00535677">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Pr>
          <w:p w14:paraId="6FE25C53" w14:textId="7F92E3F4" w:rsidR="00535677" w:rsidRPr="008E04D0" w:rsidRDefault="00535677"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978/145</w:t>
            </w:r>
            <w:r w:rsidRPr="00961984">
              <w:rPr>
                <w:rFonts w:cs="Times New Roman" w:hint="eastAsia"/>
                <w:sz w:val="24"/>
                <w:szCs w:val="24"/>
                <w14:ligatures w14:val="standardContextual"/>
              </w:rPr>
              <w:t>,</w:t>
            </w:r>
            <w:r w:rsidRPr="00961984">
              <w:rPr>
                <w:rFonts w:cs="Times New Roman"/>
                <w:sz w:val="24"/>
                <w:szCs w:val="24"/>
                <w14:ligatures w14:val="standardContextual"/>
              </w:rPr>
              <w:t>359</w:t>
            </w:r>
          </w:p>
        </w:tc>
        <w:tc>
          <w:tcPr>
            <w:tcW w:w="853" w:type="pct"/>
          </w:tcPr>
          <w:p w14:paraId="59FCCEA4" w14:textId="31290CE3"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1.4</w:t>
            </w:r>
            <w:r w:rsidR="00961984">
              <w:rPr>
                <w:rFonts w:cs="Times New Roman" w:hint="eastAsia"/>
                <w:sz w:val="24"/>
                <w:szCs w:val="24"/>
                <w14:ligatures w14:val="standardContextual"/>
              </w:rPr>
              <w:t>1</w:t>
            </w:r>
            <w:r w:rsidRPr="008E04D0">
              <w:rPr>
                <w:rFonts w:cs="Times New Roman"/>
                <w:sz w:val="24"/>
                <w:szCs w:val="24"/>
                <w14:ligatures w14:val="standardContextual"/>
              </w:rPr>
              <w:t>(1.3</w:t>
            </w:r>
            <w:r w:rsidR="00961984">
              <w:rPr>
                <w:rFonts w:cs="Times New Roman" w:hint="eastAsia"/>
                <w:sz w:val="24"/>
                <w:szCs w:val="24"/>
                <w14:ligatures w14:val="standardContextual"/>
              </w:rPr>
              <w:t>2</w:t>
            </w:r>
            <w:r w:rsidRPr="008E04D0">
              <w:rPr>
                <w:rFonts w:cs="Times New Roman"/>
                <w:sz w:val="24"/>
                <w:szCs w:val="24"/>
                <w14:ligatures w14:val="standardContextual"/>
              </w:rPr>
              <w:t>,1.5</w:t>
            </w:r>
            <w:r w:rsidR="00961984">
              <w:rPr>
                <w:rFonts w:cs="Times New Roman" w:hint="eastAsia"/>
                <w:sz w:val="24"/>
                <w:szCs w:val="24"/>
                <w14:ligatures w14:val="standardContextual"/>
              </w:rPr>
              <w:t>1</w:t>
            </w:r>
            <w:r w:rsidRPr="008E04D0">
              <w:rPr>
                <w:rFonts w:cs="Times New Roman"/>
                <w:sz w:val="24"/>
                <w:szCs w:val="24"/>
                <w14:ligatures w14:val="standardContextual"/>
              </w:rPr>
              <w:t>)</w:t>
            </w:r>
          </w:p>
        </w:tc>
        <w:tc>
          <w:tcPr>
            <w:tcW w:w="455" w:type="pct"/>
          </w:tcPr>
          <w:p w14:paraId="52905865"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069C0D56" w14:textId="77777777" w:rsidR="00535677" w:rsidRPr="008E04D0" w:rsidRDefault="00535677" w:rsidP="00961984">
            <w:pPr>
              <w:spacing w:line="360" w:lineRule="exact"/>
              <w:jc w:val="center"/>
              <w:rPr>
                <w:rFonts w:cs="Times New Roman"/>
                <w:sz w:val="24"/>
                <w:szCs w:val="24"/>
                <w14:ligatures w14:val="standardContextual"/>
              </w:rPr>
            </w:pPr>
          </w:p>
        </w:tc>
        <w:tc>
          <w:tcPr>
            <w:tcW w:w="875" w:type="pct"/>
          </w:tcPr>
          <w:p w14:paraId="2BB84C46" w14:textId="2B1557D5"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sidRPr="008E04D0">
              <w:rPr>
                <w:rFonts w:cs="Times New Roman" w:hint="eastAsia"/>
                <w:sz w:val="24"/>
                <w:szCs w:val="24"/>
                <w14:ligatures w14:val="standardContextual"/>
              </w:rPr>
              <w:t>2</w:t>
            </w:r>
            <w:r w:rsidR="00961984">
              <w:rPr>
                <w:rFonts w:cs="Times New Roman" w:hint="eastAsia"/>
                <w:sz w:val="24"/>
                <w:szCs w:val="24"/>
                <w14:ligatures w14:val="standardContextual"/>
              </w:rPr>
              <w:t>1</w:t>
            </w:r>
            <w:r w:rsidRPr="008E04D0">
              <w:rPr>
                <w:rFonts w:cs="Times New Roman"/>
                <w:sz w:val="24"/>
                <w:szCs w:val="24"/>
                <w14:ligatures w14:val="standardContextual"/>
              </w:rPr>
              <w:t>(1.1</w:t>
            </w:r>
            <w:r w:rsidR="00961984">
              <w:rPr>
                <w:rFonts w:cs="Times New Roman" w:hint="eastAsia"/>
                <w:sz w:val="24"/>
                <w:szCs w:val="24"/>
                <w14:ligatures w14:val="standardContextual"/>
              </w:rPr>
              <w:t>3</w:t>
            </w:r>
            <w:r w:rsidRPr="008E04D0">
              <w:rPr>
                <w:rFonts w:cs="Times New Roman"/>
                <w:sz w:val="24"/>
                <w:szCs w:val="24"/>
                <w14:ligatures w14:val="standardContextual"/>
              </w:rPr>
              <w:t>,1.</w:t>
            </w:r>
            <w:r w:rsidR="00961984">
              <w:rPr>
                <w:rFonts w:cs="Times New Roman" w:hint="eastAsia"/>
                <w:sz w:val="24"/>
                <w:szCs w:val="24"/>
                <w14:ligatures w14:val="standardContextual"/>
              </w:rPr>
              <w:t>3</w:t>
            </w:r>
            <w:r w:rsidRPr="008E04D0">
              <w:rPr>
                <w:rFonts w:cs="Times New Roman"/>
                <w:sz w:val="24"/>
                <w:szCs w:val="24"/>
                <w14:ligatures w14:val="standardContextual"/>
              </w:rPr>
              <w:t>)</w:t>
            </w:r>
          </w:p>
        </w:tc>
        <w:tc>
          <w:tcPr>
            <w:tcW w:w="454" w:type="pct"/>
          </w:tcPr>
          <w:p w14:paraId="5852DD77" w14:textId="77777777" w:rsidR="00535677" w:rsidRPr="008E04D0" w:rsidRDefault="00535677"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8E04D0" w:rsidRPr="008E04D0" w14:paraId="3DC3D421" w14:textId="77777777" w:rsidTr="0001436E">
        <w:trPr>
          <w:trHeight w:val="191"/>
        </w:trPr>
        <w:tc>
          <w:tcPr>
            <w:tcW w:w="1252" w:type="pct"/>
          </w:tcPr>
          <w:p w14:paraId="6C0020DD" w14:textId="77777777" w:rsidR="008E04D0" w:rsidRPr="008E04D0" w:rsidRDefault="008E04D0" w:rsidP="008E04D0">
            <w:pPr>
              <w:spacing w:line="360" w:lineRule="exact"/>
              <w:jc w:val="left"/>
              <w:rPr>
                <w:rFonts w:cs="Times New Roman"/>
                <w:sz w:val="24"/>
                <w:szCs w:val="24"/>
                <w14:ligatures w14:val="standardContextual"/>
              </w:rPr>
            </w:pPr>
            <w:r w:rsidRPr="008E04D0">
              <w:rPr>
                <w:rFonts w:cs="Times New Roman"/>
                <w:sz w:val="24"/>
                <w:szCs w:val="24"/>
                <w14:ligatures w14:val="standardContextual"/>
              </w:rPr>
              <w:t>WHO/IEC criteria</w:t>
            </w:r>
          </w:p>
        </w:tc>
        <w:tc>
          <w:tcPr>
            <w:tcW w:w="1004" w:type="pct"/>
          </w:tcPr>
          <w:p w14:paraId="5BF9B917" w14:textId="77777777" w:rsidR="008E04D0" w:rsidRPr="008E04D0" w:rsidRDefault="008E04D0" w:rsidP="00961984">
            <w:pPr>
              <w:spacing w:line="360" w:lineRule="exact"/>
              <w:jc w:val="center"/>
              <w:rPr>
                <w:rFonts w:cs="Times New Roman"/>
                <w:sz w:val="24"/>
                <w:szCs w:val="24"/>
                <w14:ligatures w14:val="standardContextual"/>
              </w:rPr>
            </w:pPr>
          </w:p>
        </w:tc>
        <w:tc>
          <w:tcPr>
            <w:tcW w:w="853" w:type="pct"/>
          </w:tcPr>
          <w:p w14:paraId="163E9C79" w14:textId="77777777" w:rsidR="008E04D0" w:rsidRPr="008E04D0" w:rsidRDefault="008E04D0" w:rsidP="00961984">
            <w:pPr>
              <w:spacing w:line="360" w:lineRule="exact"/>
              <w:jc w:val="center"/>
              <w:rPr>
                <w:rFonts w:cs="Times New Roman"/>
                <w:sz w:val="24"/>
                <w:szCs w:val="24"/>
                <w14:ligatures w14:val="standardContextual"/>
              </w:rPr>
            </w:pPr>
          </w:p>
        </w:tc>
        <w:tc>
          <w:tcPr>
            <w:tcW w:w="455" w:type="pct"/>
          </w:tcPr>
          <w:p w14:paraId="7B057DC2" w14:textId="77777777" w:rsidR="008E04D0" w:rsidRPr="008E04D0" w:rsidRDefault="008E04D0" w:rsidP="00961984">
            <w:pPr>
              <w:spacing w:line="360" w:lineRule="exact"/>
              <w:jc w:val="center"/>
              <w:rPr>
                <w:rFonts w:cs="Times New Roman"/>
                <w:sz w:val="24"/>
                <w:szCs w:val="24"/>
                <w14:ligatures w14:val="standardContextual"/>
              </w:rPr>
            </w:pPr>
          </w:p>
        </w:tc>
        <w:tc>
          <w:tcPr>
            <w:tcW w:w="107" w:type="pct"/>
          </w:tcPr>
          <w:p w14:paraId="1CB67756" w14:textId="77777777" w:rsidR="008E04D0" w:rsidRPr="008E04D0" w:rsidRDefault="008E04D0" w:rsidP="00961984">
            <w:pPr>
              <w:spacing w:line="360" w:lineRule="exact"/>
              <w:jc w:val="center"/>
              <w:rPr>
                <w:rFonts w:cs="Times New Roman"/>
                <w:sz w:val="24"/>
                <w:szCs w:val="24"/>
                <w14:ligatures w14:val="standardContextual"/>
              </w:rPr>
            </w:pPr>
          </w:p>
        </w:tc>
        <w:tc>
          <w:tcPr>
            <w:tcW w:w="875" w:type="pct"/>
          </w:tcPr>
          <w:p w14:paraId="1F0CDB76" w14:textId="77777777" w:rsidR="008E04D0" w:rsidRPr="008E04D0" w:rsidRDefault="008E04D0" w:rsidP="00961984">
            <w:pPr>
              <w:spacing w:line="360" w:lineRule="exact"/>
              <w:jc w:val="center"/>
              <w:rPr>
                <w:rFonts w:cs="Times New Roman"/>
                <w:sz w:val="24"/>
                <w:szCs w:val="24"/>
                <w14:ligatures w14:val="standardContextual"/>
              </w:rPr>
            </w:pPr>
          </w:p>
        </w:tc>
        <w:tc>
          <w:tcPr>
            <w:tcW w:w="454" w:type="pct"/>
          </w:tcPr>
          <w:p w14:paraId="4B4C00B4" w14:textId="77777777" w:rsidR="008E04D0" w:rsidRPr="008E04D0" w:rsidRDefault="008E04D0" w:rsidP="00961984">
            <w:pPr>
              <w:spacing w:line="360" w:lineRule="exact"/>
              <w:jc w:val="center"/>
              <w:rPr>
                <w:rFonts w:cs="Times New Roman"/>
                <w:sz w:val="24"/>
                <w:szCs w:val="24"/>
                <w14:ligatures w14:val="standardContextual"/>
              </w:rPr>
            </w:pPr>
          </w:p>
        </w:tc>
      </w:tr>
      <w:tr w:rsidR="00961984" w:rsidRPr="008E04D0" w14:paraId="394A2A1B" w14:textId="77777777" w:rsidTr="0001436E">
        <w:trPr>
          <w:trHeight w:val="191"/>
        </w:trPr>
        <w:tc>
          <w:tcPr>
            <w:tcW w:w="1252" w:type="pct"/>
          </w:tcPr>
          <w:p w14:paraId="1CADCE8E" w14:textId="77777777" w:rsidR="00961984" w:rsidRPr="008E04D0" w:rsidRDefault="00961984" w:rsidP="00961984">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tcPr>
          <w:p w14:paraId="52D9EBE3" w14:textId="1DD60994" w:rsidR="00961984" w:rsidRPr="008E04D0" w:rsidRDefault="00961984"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12</w:t>
            </w:r>
            <w:r w:rsidRPr="00961984">
              <w:rPr>
                <w:rFonts w:cs="Times New Roman" w:hint="eastAsia"/>
                <w:sz w:val="24"/>
                <w:szCs w:val="24"/>
                <w14:ligatures w14:val="standardContextual"/>
              </w:rPr>
              <w:t>,</w:t>
            </w:r>
            <w:r w:rsidRPr="00961984">
              <w:rPr>
                <w:rFonts w:cs="Times New Roman"/>
                <w:sz w:val="24"/>
                <w:szCs w:val="24"/>
                <w14:ligatures w14:val="standardContextual"/>
              </w:rPr>
              <w:t>488/3</w:t>
            </w:r>
            <w:r w:rsidRPr="00961984">
              <w:rPr>
                <w:rFonts w:cs="Times New Roman" w:hint="eastAsia"/>
                <w:sz w:val="24"/>
                <w:szCs w:val="24"/>
                <w14:ligatures w14:val="standardContextual"/>
              </w:rPr>
              <w:t>,</w:t>
            </w:r>
            <w:r w:rsidRPr="00961984">
              <w:rPr>
                <w:rFonts w:cs="Times New Roman"/>
                <w:sz w:val="24"/>
                <w:szCs w:val="24"/>
                <w14:ligatures w14:val="standardContextual"/>
              </w:rPr>
              <w:t>498</w:t>
            </w:r>
            <w:r w:rsidRPr="00961984">
              <w:rPr>
                <w:rFonts w:cs="Times New Roman" w:hint="eastAsia"/>
                <w:sz w:val="24"/>
                <w:szCs w:val="24"/>
                <w14:ligatures w14:val="standardContextual"/>
              </w:rPr>
              <w:t>,</w:t>
            </w:r>
            <w:r w:rsidRPr="00961984">
              <w:rPr>
                <w:rFonts w:cs="Times New Roman"/>
                <w:sz w:val="24"/>
                <w:szCs w:val="24"/>
                <w14:ligatures w14:val="standardContextual"/>
              </w:rPr>
              <w:t>670</w:t>
            </w:r>
          </w:p>
        </w:tc>
        <w:tc>
          <w:tcPr>
            <w:tcW w:w="853" w:type="pct"/>
          </w:tcPr>
          <w:p w14:paraId="0D3B3630" w14:textId="77777777" w:rsidR="00961984" w:rsidRPr="008E04D0" w:rsidRDefault="00961984"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339A974B" w14:textId="77777777" w:rsidR="00961984" w:rsidRPr="008E04D0" w:rsidRDefault="00961984" w:rsidP="00961984">
            <w:pPr>
              <w:spacing w:line="360" w:lineRule="exact"/>
              <w:jc w:val="center"/>
              <w:rPr>
                <w:rFonts w:cs="Times New Roman"/>
                <w:sz w:val="24"/>
                <w:szCs w:val="24"/>
                <w14:ligatures w14:val="standardContextual"/>
              </w:rPr>
            </w:pPr>
          </w:p>
        </w:tc>
        <w:tc>
          <w:tcPr>
            <w:tcW w:w="107" w:type="pct"/>
          </w:tcPr>
          <w:p w14:paraId="4CAAF981" w14:textId="77777777" w:rsidR="00961984" w:rsidRPr="008E04D0" w:rsidRDefault="00961984" w:rsidP="00961984">
            <w:pPr>
              <w:spacing w:line="360" w:lineRule="exact"/>
              <w:jc w:val="center"/>
              <w:rPr>
                <w:rFonts w:cs="Times New Roman"/>
                <w:sz w:val="24"/>
                <w:szCs w:val="24"/>
                <w14:ligatures w14:val="standardContextual"/>
              </w:rPr>
            </w:pPr>
          </w:p>
        </w:tc>
        <w:tc>
          <w:tcPr>
            <w:tcW w:w="875" w:type="pct"/>
          </w:tcPr>
          <w:p w14:paraId="56329ADC" w14:textId="52E94760" w:rsidR="00961984" w:rsidRPr="008E04D0" w:rsidRDefault="00961984"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0.7</w:t>
            </w:r>
            <w:r>
              <w:rPr>
                <w:rFonts w:cs="Times New Roman" w:hint="eastAsia"/>
                <w:sz w:val="24"/>
                <w:szCs w:val="24"/>
                <w14:ligatures w14:val="standardContextual"/>
              </w:rPr>
              <w:t>6</w:t>
            </w:r>
            <w:r w:rsidRPr="008E04D0">
              <w:rPr>
                <w:rFonts w:cs="Times New Roman"/>
                <w:sz w:val="24"/>
                <w:szCs w:val="24"/>
                <w14:ligatures w14:val="standardContextual"/>
              </w:rPr>
              <w:t>(0.</w:t>
            </w:r>
            <w:r>
              <w:rPr>
                <w:rFonts w:cs="Times New Roman" w:hint="eastAsia"/>
                <w:sz w:val="24"/>
                <w:szCs w:val="24"/>
                <w14:ligatures w14:val="standardContextual"/>
              </w:rPr>
              <w:t>72</w:t>
            </w:r>
            <w:r w:rsidRPr="008E04D0">
              <w:rPr>
                <w:rFonts w:cs="Times New Roman"/>
                <w:sz w:val="24"/>
                <w:szCs w:val="24"/>
                <w14:ligatures w14:val="standardContextual"/>
              </w:rPr>
              <w:t>,0.</w:t>
            </w:r>
            <w:r>
              <w:rPr>
                <w:rFonts w:cs="Times New Roman" w:hint="eastAsia"/>
                <w:sz w:val="24"/>
                <w:szCs w:val="24"/>
                <w14:ligatures w14:val="standardContextual"/>
              </w:rPr>
              <w:t>81</w:t>
            </w:r>
            <w:r w:rsidRPr="008E04D0">
              <w:rPr>
                <w:rFonts w:cs="Times New Roman"/>
                <w:sz w:val="24"/>
                <w:szCs w:val="24"/>
                <w14:ligatures w14:val="standardContextual"/>
              </w:rPr>
              <w:t>)</w:t>
            </w:r>
          </w:p>
        </w:tc>
        <w:tc>
          <w:tcPr>
            <w:tcW w:w="454" w:type="pct"/>
          </w:tcPr>
          <w:p w14:paraId="6E6BD152" w14:textId="77777777" w:rsidR="00961984" w:rsidRPr="008E04D0" w:rsidRDefault="00961984"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961984" w:rsidRPr="008E04D0" w14:paraId="686D8656" w14:textId="77777777" w:rsidTr="0001436E">
        <w:trPr>
          <w:trHeight w:val="191"/>
        </w:trPr>
        <w:tc>
          <w:tcPr>
            <w:tcW w:w="1252" w:type="pct"/>
            <w:tcBorders>
              <w:bottom w:val="nil"/>
            </w:tcBorders>
          </w:tcPr>
          <w:p w14:paraId="6D3E1643" w14:textId="77777777" w:rsidR="00961984" w:rsidRPr="008E04D0" w:rsidRDefault="00961984" w:rsidP="00961984">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tcPr>
          <w:p w14:paraId="01E8FAFC" w14:textId="51BF31CF" w:rsidR="00961984" w:rsidRPr="008E04D0" w:rsidRDefault="00961984"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1</w:t>
            </w:r>
            <w:r w:rsidRPr="00961984">
              <w:rPr>
                <w:rFonts w:cs="Times New Roman" w:hint="eastAsia"/>
                <w:sz w:val="24"/>
                <w:szCs w:val="24"/>
                <w14:ligatures w14:val="standardContextual"/>
              </w:rPr>
              <w:t>,</w:t>
            </w:r>
            <w:r w:rsidRPr="00961984">
              <w:rPr>
                <w:rFonts w:cs="Times New Roman"/>
                <w:sz w:val="24"/>
                <w:szCs w:val="24"/>
                <w14:ligatures w14:val="standardContextual"/>
              </w:rPr>
              <w:t>042/166</w:t>
            </w:r>
            <w:r w:rsidRPr="00961984">
              <w:rPr>
                <w:rFonts w:cs="Times New Roman" w:hint="eastAsia"/>
                <w:sz w:val="24"/>
                <w:szCs w:val="24"/>
                <w14:ligatures w14:val="standardContextual"/>
              </w:rPr>
              <w:t>,</w:t>
            </w:r>
            <w:r w:rsidRPr="00961984">
              <w:rPr>
                <w:rFonts w:cs="Times New Roman"/>
                <w:sz w:val="24"/>
                <w:szCs w:val="24"/>
                <w14:ligatures w14:val="standardContextual"/>
              </w:rPr>
              <w:t>977</w:t>
            </w:r>
          </w:p>
        </w:tc>
        <w:tc>
          <w:tcPr>
            <w:tcW w:w="853" w:type="pct"/>
            <w:tcBorders>
              <w:bottom w:val="nil"/>
            </w:tcBorders>
          </w:tcPr>
          <w:p w14:paraId="61F145B9" w14:textId="5FBA103A" w:rsidR="00961984" w:rsidRPr="008E04D0" w:rsidRDefault="00961984"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1.3</w:t>
            </w:r>
            <w:r>
              <w:rPr>
                <w:rFonts w:cs="Times New Roman" w:hint="eastAsia"/>
                <w:sz w:val="24"/>
                <w:szCs w:val="24"/>
                <w14:ligatures w14:val="standardContextual"/>
              </w:rPr>
              <w:t>1</w:t>
            </w:r>
            <w:r w:rsidRPr="008E04D0">
              <w:rPr>
                <w:rFonts w:cs="Times New Roman"/>
                <w:sz w:val="24"/>
                <w:szCs w:val="24"/>
                <w14:ligatures w14:val="standardContextual"/>
              </w:rPr>
              <w:t>(1.</w:t>
            </w:r>
            <w:r>
              <w:rPr>
                <w:rFonts w:cs="Times New Roman" w:hint="eastAsia"/>
                <w:sz w:val="24"/>
                <w:szCs w:val="24"/>
                <w14:ligatures w14:val="standardContextual"/>
              </w:rPr>
              <w:t>23</w:t>
            </w:r>
            <w:r w:rsidRPr="008E04D0">
              <w:rPr>
                <w:rFonts w:cs="Times New Roman"/>
                <w:sz w:val="24"/>
                <w:szCs w:val="24"/>
                <w14:ligatures w14:val="standardContextual"/>
              </w:rPr>
              <w:t>,1.4</w:t>
            </w:r>
            <w:r>
              <w:rPr>
                <w:rFonts w:cs="Times New Roman" w:hint="eastAsia"/>
                <w:sz w:val="24"/>
                <w:szCs w:val="24"/>
                <w14:ligatures w14:val="standardContextual"/>
              </w:rPr>
              <w:t>0</w:t>
            </w:r>
            <w:r w:rsidRPr="008E04D0">
              <w:rPr>
                <w:rFonts w:cs="Times New Roman"/>
                <w:sz w:val="24"/>
                <w:szCs w:val="24"/>
                <w14:ligatures w14:val="standardContextual"/>
              </w:rPr>
              <w:t>)</w:t>
            </w:r>
          </w:p>
        </w:tc>
        <w:tc>
          <w:tcPr>
            <w:tcW w:w="455" w:type="pct"/>
            <w:tcBorders>
              <w:bottom w:val="nil"/>
            </w:tcBorders>
          </w:tcPr>
          <w:p w14:paraId="000CC28C" w14:textId="77777777" w:rsidR="00961984" w:rsidRPr="008E04D0" w:rsidRDefault="00961984"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04903467" w14:textId="77777777" w:rsidR="00961984" w:rsidRPr="008E04D0" w:rsidRDefault="00961984" w:rsidP="00961984">
            <w:pPr>
              <w:spacing w:line="360" w:lineRule="exact"/>
              <w:jc w:val="center"/>
              <w:rPr>
                <w:rFonts w:cs="Times New Roman"/>
                <w:sz w:val="24"/>
                <w:szCs w:val="24"/>
                <w14:ligatures w14:val="standardContextual"/>
              </w:rPr>
            </w:pPr>
          </w:p>
        </w:tc>
        <w:tc>
          <w:tcPr>
            <w:tcW w:w="875" w:type="pct"/>
            <w:tcBorders>
              <w:bottom w:val="nil"/>
            </w:tcBorders>
          </w:tcPr>
          <w:p w14:paraId="2B370818" w14:textId="77777777" w:rsidR="00961984" w:rsidRPr="008E04D0" w:rsidRDefault="00961984"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793E5C72" w14:textId="77777777" w:rsidR="00961984" w:rsidRPr="008E04D0" w:rsidRDefault="00961984" w:rsidP="00961984">
            <w:pPr>
              <w:spacing w:line="360" w:lineRule="exact"/>
              <w:jc w:val="center"/>
              <w:rPr>
                <w:rFonts w:cs="Times New Roman"/>
                <w:sz w:val="24"/>
                <w:szCs w:val="24"/>
                <w14:ligatures w14:val="standardContextual"/>
              </w:rPr>
            </w:pPr>
          </w:p>
        </w:tc>
      </w:tr>
      <w:tr w:rsidR="00961984" w:rsidRPr="008E04D0" w14:paraId="3576E9F1" w14:textId="77777777" w:rsidTr="0001436E">
        <w:trPr>
          <w:trHeight w:val="191"/>
        </w:trPr>
        <w:tc>
          <w:tcPr>
            <w:tcW w:w="1252" w:type="pct"/>
            <w:tcBorders>
              <w:top w:val="nil"/>
              <w:bottom w:val="single" w:sz="4" w:space="0" w:color="auto"/>
            </w:tcBorders>
          </w:tcPr>
          <w:p w14:paraId="4CC77412" w14:textId="77777777" w:rsidR="00961984" w:rsidRPr="008E04D0" w:rsidRDefault="00961984" w:rsidP="00961984">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single" w:sz="4" w:space="0" w:color="auto"/>
            </w:tcBorders>
          </w:tcPr>
          <w:p w14:paraId="1ABCC6C9" w14:textId="2EE6B1E2" w:rsidR="00961984" w:rsidRPr="008E04D0" w:rsidRDefault="00961984" w:rsidP="00961984">
            <w:pPr>
              <w:spacing w:line="360" w:lineRule="exact"/>
              <w:jc w:val="center"/>
              <w:rPr>
                <w:rFonts w:cs="Times New Roman"/>
                <w:sz w:val="24"/>
                <w:szCs w:val="24"/>
                <w14:ligatures w14:val="standardContextual"/>
              </w:rPr>
            </w:pPr>
            <w:r w:rsidRPr="00961984">
              <w:rPr>
                <w:rFonts w:cs="Times New Roman"/>
                <w:sz w:val="24"/>
                <w:szCs w:val="24"/>
                <w14:ligatures w14:val="standardContextual"/>
              </w:rPr>
              <w:t>978/145</w:t>
            </w:r>
            <w:r w:rsidRPr="00961984">
              <w:rPr>
                <w:rFonts w:cs="Times New Roman" w:hint="eastAsia"/>
                <w:sz w:val="24"/>
                <w:szCs w:val="24"/>
                <w14:ligatures w14:val="standardContextual"/>
              </w:rPr>
              <w:t>,</w:t>
            </w:r>
            <w:r w:rsidRPr="00961984">
              <w:rPr>
                <w:rFonts w:cs="Times New Roman"/>
                <w:sz w:val="24"/>
                <w:szCs w:val="24"/>
                <w14:ligatures w14:val="standardContextual"/>
              </w:rPr>
              <w:t>359</w:t>
            </w:r>
          </w:p>
        </w:tc>
        <w:tc>
          <w:tcPr>
            <w:tcW w:w="853" w:type="pct"/>
            <w:tcBorders>
              <w:top w:val="nil"/>
              <w:bottom w:val="single" w:sz="4" w:space="0" w:color="auto"/>
            </w:tcBorders>
          </w:tcPr>
          <w:p w14:paraId="5722C43E" w14:textId="638232AA" w:rsidR="00961984" w:rsidRPr="008E04D0" w:rsidRDefault="00961984"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38</w:t>
            </w:r>
            <w:r w:rsidRPr="008E04D0">
              <w:rPr>
                <w:rFonts w:cs="Times New Roman"/>
                <w:sz w:val="24"/>
                <w:szCs w:val="24"/>
                <w14:ligatures w14:val="standardContextual"/>
              </w:rPr>
              <w:t>(1.</w:t>
            </w:r>
            <w:r>
              <w:rPr>
                <w:rFonts w:cs="Times New Roman" w:hint="eastAsia"/>
                <w:sz w:val="24"/>
                <w:szCs w:val="24"/>
                <w14:ligatures w14:val="standardContextual"/>
              </w:rPr>
              <w:t>29</w:t>
            </w:r>
            <w:r w:rsidRPr="008E04D0">
              <w:rPr>
                <w:rFonts w:cs="Times New Roman"/>
                <w:sz w:val="24"/>
                <w:szCs w:val="24"/>
                <w14:ligatures w14:val="standardContextual"/>
              </w:rPr>
              <w:t>,1.</w:t>
            </w:r>
            <w:r>
              <w:rPr>
                <w:rFonts w:cs="Times New Roman" w:hint="eastAsia"/>
                <w:sz w:val="24"/>
                <w:szCs w:val="24"/>
                <w14:ligatures w14:val="standardContextual"/>
              </w:rPr>
              <w:t>47</w:t>
            </w:r>
            <w:r w:rsidRPr="008E04D0">
              <w:rPr>
                <w:rFonts w:cs="Times New Roman"/>
                <w:sz w:val="24"/>
                <w:szCs w:val="24"/>
                <w14:ligatures w14:val="standardContextual"/>
              </w:rPr>
              <w:t>)</w:t>
            </w:r>
          </w:p>
        </w:tc>
        <w:tc>
          <w:tcPr>
            <w:tcW w:w="455" w:type="pct"/>
            <w:tcBorders>
              <w:top w:val="nil"/>
              <w:bottom w:val="single" w:sz="4" w:space="0" w:color="auto"/>
            </w:tcBorders>
          </w:tcPr>
          <w:p w14:paraId="6BCF5357" w14:textId="77777777" w:rsidR="00961984" w:rsidRPr="008E04D0" w:rsidRDefault="00961984" w:rsidP="00961984">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single" w:sz="4" w:space="0" w:color="auto"/>
            </w:tcBorders>
          </w:tcPr>
          <w:p w14:paraId="0BBD2220" w14:textId="77777777" w:rsidR="00961984" w:rsidRPr="008E04D0" w:rsidRDefault="00961984" w:rsidP="00961984">
            <w:pPr>
              <w:spacing w:line="360" w:lineRule="exact"/>
              <w:jc w:val="center"/>
              <w:rPr>
                <w:rFonts w:cs="Times New Roman"/>
                <w:sz w:val="24"/>
                <w:szCs w:val="24"/>
                <w14:ligatures w14:val="standardContextual"/>
              </w:rPr>
            </w:pPr>
          </w:p>
        </w:tc>
        <w:tc>
          <w:tcPr>
            <w:tcW w:w="875" w:type="pct"/>
            <w:tcBorders>
              <w:top w:val="nil"/>
              <w:bottom w:val="single" w:sz="4" w:space="0" w:color="auto"/>
            </w:tcBorders>
          </w:tcPr>
          <w:p w14:paraId="71D2E04B" w14:textId="63C0C2F1" w:rsidR="00961984" w:rsidRPr="008E04D0" w:rsidRDefault="00961984"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w:t>
            </w:r>
            <w:r>
              <w:rPr>
                <w:rFonts w:cs="Times New Roman" w:hint="eastAsia"/>
                <w:sz w:val="24"/>
                <w:szCs w:val="24"/>
                <w14:ligatures w14:val="standardContextual"/>
              </w:rPr>
              <w:t>5</w:t>
            </w:r>
            <w:r w:rsidRPr="008E04D0">
              <w:rPr>
                <w:rFonts w:cs="Times New Roman"/>
                <w:sz w:val="24"/>
                <w:szCs w:val="24"/>
                <w14:ligatures w14:val="standardContextual"/>
              </w:rPr>
              <w:t>(0.9</w:t>
            </w:r>
            <w:r>
              <w:rPr>
                <w:rFonts w:cs="Times New Roman" w:hint="eastAsia"/>
                <w:sz w:val="24"/>
                <w:szCs w:val="24"/>
                <w14:ligatures w14:val="standardContextual"/>
              </w:rPr>
              <w:t>6</w:t>
            </w:r>
            <w:r w:rsidRPr="008E04D0">
              <w:rPr>
                <w:rFonts w:cs="Times New Roman"/>
                <w:sz w:val="24"/>
                <w:szCs w:val="24"/>
                <w14:ligatures w14:val="standardContextual"/>
              </w:rPr>
              <w:t>,1.1</w:t>
            </w:r>
            <w:r>
              <w:rPr>
                <w:rFonts w:cs="Times New Roman" w:hint="eastAsia"/>
                <w:sz w:val="24"/>
                <w:szCs w:val="24"/>
                <w14:ligatures w14:val="standardContextual"/>
              </w:rPr>
              <w:t>5</w:t>
            </w:r>
            <w:r w:rsidRPr="008E04D0">
              <w:rPr>
                <w:rFonts w:cs="Times New Roman"/>
                <w:sz w:val="24"/>
                <w:szCs w:val="24"/>
                <w14:ligatures w14:val="standardContextual"/>
              </w:rPr>
              <w:t>)</w:t>
            </w:r>
          </w:p>
        </w:tc>
        <w:tc>
          <w:tcPr>
            <w:tcW w:w="454" w:type="pct"/>
            <w:tcBorders>
              <w:top w:val="nil"/>
              <w:bottom w:val="single" w:sz="4" w:space="0" w:color="auto"/>
            </w:tcBorders>
          </w:tcPr>
          <w:p w14:paraId="41F37FB4" w14:textId="42D13647" w:rsidR="00961984" w:rsidRPr="008E04D0" w:rsidRDefault="00961984" w:rsidP="00961984">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w:t>
            </w:r>
            <w:r>
              <w:rPr>
                <w:rFonts w:cs="Times New Roman" w:hint="eastAsia"/>
                <w:sz w:val="24"/>
                <w:szCs w:val="24"/>
                <w14:ligatures w14:val="standardContextual"/>
              </w:rPr>
              <w:t>266</w:t>
            </w:r>
          </w:p>
        </w:tc>
      </w:tr>
    </w:tbl>
    <w:p w14:paraId="4CE5B0AC" w14:textId="77777777" w:rsidR="008E04D0" w:rsidRPr="00CA4713" w:rsidRDefault="008E04D0" w:rsidP="008E04D0">
      <w:pPr>
        <w:spacing w:line="360" w:lineRule="exact"/>
        <w:jc w:val="left"/>
        <w:rPr>
          <w:rFonts w:cs="Times New Roman"/>
          <w:bCs w:val="0"/>
          <w:sz w:val="24"/>
          <w:szCs w:val="24"/>
          <w14:ligatures w14:val="standardContextual"/>
        </w:rPr>
      </w:pPr>
    </w:p>
    <w:p w14:paraId="22B798B8" w14:textId="77777777" w:rsidR="008E04D0" w:rsidRPr="00CA4713" w:rsidRDefault="008E04D0" w:rsidP="008E04D0">
      <w:pPr>
        <w:spacing w:line="360" w:lineRule="exact"/>
        <w:jc w:val="left"/>
        <w:rPr>
          <w:rFonts w:cs="Times New Roman"/>
          <w:bCs w:val="0"/>
          <w:sz w:val="24"/>
          <w:szCs w:val="24"/>
          <w14:ligatures w14:val="standardContextual"/>
        </w:rPr>
      </w:pPr>
      <w:r>
        <w:rPr>
          <w:rFonts w:cs="Times New Roman" w:hint="eastAsia"/>
          <w:bCs w:val="0"/>
          <w:sz w:val="24"/>
          <w:szCs w:val="24"/>
          <w14:ligatures w14:val="standardContextual"/>
        </w:rPr>
        <w:lastRenderedPageBreak/>
        <w:t>*</w:t>
      </w:r>
      <w:r w:rsidRPr="00CA4713">
        <w:rPr>
          <w:rFonts w:cs="Times New Roman"/>
          <w:bCs w:val="0"/>
          <w:sz w:val="24"/>
          <w:szCs w:val="24"/>
          <w14:ligatures w14:val="standardContextual"/>
        </w:rPr>
        <w:t>Adjusted for age</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w:t>
      </w:r>
      <w:r w:rsidRPr="00CA4713">
        <w:rPr>
          <w:rFonts w:cs="Times New Roman" w:hint="eastAsia"/>
          <w:bCs w:val="0"/>
          <w:sz w:val="24"/>
          <w:szCs w:val="24"/>
          <w14:ligatures w14:val="standardContextual"/>
        </w:rPr>
        <w:t>m</w:t>
      </w:r>
      <w:r w:rsidRPr="00CA4713">
        <w:rPr>
          <w:rFonts w:cs="Times New Roman"/>
          <w:bCs w:val="0"/>
          <w:sz w:val="24"/>
          <w:szCs w:val="24"/>
          <w14:ligatures w14:val="standardContextual"/>
        </w:rPr>
        <w:t>ale</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BMI</w:t>
      </w:r>
      <w:r w:rsidRPr="00CA4713">
        <w:rPr>
          <w:rFonts w:cs="Times New Roman" w:hint="eastAsia"/>
          <w:bCs w:val="0"/>
          <w:sz w:val="24"/>
          <w:szCs w:val="24"/>
          <w14:ligatures w14:val="standardContextual"/>
        </w:rPr>
        <w:t>, e</w:t>
      </w:r>
      <w:r w:rsidRPr="00CA4713">
        <w:rPr>
          <w:rFonts w:cs="Times New Roman"/>
          <w:bCs w:val="0"/>
          <w:sz w:val="24"/>
          <w:szCs w:val="24"/>
          <w14:ligatures w14:val="standardContextual"/>
        </w:rPr>
        <w:t>thnicity</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w:t>
      </w:r>
      <w:r w:rsidRPr="00CA4713">
        <w:rPr>
          <w:rFonts w:cs="Times New Roman" w:hint="eastAsia"/>
          <w:bCs w:val="0"/>
          <w:sz w:val="24"/>
          <w:szCs w:val="24"/>
          <w14:ligatures w14:val="standardContextual"/>
        </w:rPr>
        <w:t>s</w:t>
      </w:r>
      <w:r w:rsidRPr="00CA4713">
        <w:rPr>
          <w:rFonts w:cs="Times New Roman"/>
          <w:bCs w:val="0"/>
          <w:sz w:val="24"/>
          <w:szCs w:val="24"/>
          <w14:ligatures w14:val="standardContextual"/>
        </w:rPr>
        <w:t>un exposure time</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Townsend deprivation index</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w:t>
      </w:r>
      <w:r w:rsidRPr="00CA4713">
        <w:rPr>
          <w:rFonts w:cs="Times New Roman" w:hint="eastAsia"/>
          <w:bCs w:val="0"/>
          <w:color w:val="000000" w:themeColor="text1"/>
          <w:sz w:val="24"/>
          <w:szCs w:val="24"/>
          <w14:ligatures w14:val="standardContextual"/>
        </w:rPr>
        <w:t>u</w:t>
      </w:r>
      <w:r w:rsidRPr="00CA4713">
        <w:rPr>
          <w:rFonts w:cs="Times New Roman"/>
          <w:bCs w:val="0"/>
          <w:color w:val="000000" w:themeColor="text1"/>
          <w:sz w:val="24"/>
          <w:szCs w:val="24"/>
          <w14:ligatures w14:val="standardContextual"/>
        </w:rPr>
        <w:t>niversity degree,</w:t>
      </w:r>
      <w:r w:rsidRPr="00CA4713">
        <w:rPr>
          <w:rFonts w:cs="Times New Roman"/>
          <w:bCs w:val="0"/>
          <w:sz w:val="24"/>
          <w:szCs w:val="24"/>
          <w14:ligatures w14:val="standardContextual"/>
        </w:rPr>
        <w:t xml:space="preserve"> MET, smoking status</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w:t>
      </w:r>
      <w:r w:rsidRPr="00CA4713">
        <w:rPr>
          <w:rFonts w:cs="Times New Roman" w:hint="eastAsia"/>
          <w:bCs w:val="0"/>
          <w:sz w:val="24"/>
          <w:szCs w:val="24"/>
          <w14:ligatures w14:val="standardContextual"/>
        </w:rPr>
        <w:t>a</w:t>
      </w:r>
      <w:r w:rsidRPr="00CA4713">
        <w:rPr>
          <w:rFonts w:cs="Times New Roman"/>
          <w:bCs w:val="0"/>
          <w:sz w:val="24"/>
          <w:szCs w:val="24"/>
          <w14:ligatures w14:val="standardContextual"/>
        </w:rPr>
        <w:t>lcohol consumption status</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healthy diet score</w:t>
      </w:r>
      <w:r w:rsidRPr="00CA4713">
        <w:rPr>
          <w:rFonts w:cs="Times New Roman" w:hint="eastAsia"/>
          <w:bCs w:val="0"/>
          <w:sz w:val="24"/>
          <w:szCs w:val="24"/>
          <w14:ligatures w14:val="standardContextual"/>
        </w:rPr>
        <w:t>, h</w:t>
      </w:r>
      <w:r w:rsidRPr="00CA4713">
        <w:rPr>
          <w:rFonts w:cs="Times New Roman"/>
          <w:bCs w:val="0"/>
          <w:sz w:val="24"/>
          <w:szCs w:val="24"/>
          <w14:ligatures w14:val="standardContextual"/>
        </w:rPr>
        <w:t>ealthy sleep score</w:t>
      </w:r>
      <w:r w:rsidRPr="00CA4713">
        <w:rPr>
          <w:rFonts w:cs="Times New Roman" w:hint="eastAsia"/>
          <w:bCs w:val="0"/>
          <w:sz w:val="24"/>
          <w:szCs w:val="24"/>
          <w14:ligatures w14:val="standardContextual"/>
        </w:rPr>
        <w:t xml:space="preserve">, history of </w:t>
      </w:r>
      <w:r w:rsidRPr="00CA4713">
        <w:rPr>
          <w:rFonts w:cs="Times New Roman"/>
          <w:bCs w:val="0"/>
          <w:sz w:val="24"/>
          <w:szCs w:val="24"/>
          <w14:ligatures w14:val="standardContextual"/>
        </w:rPr>
        <w:t>cancer</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w:t>
      </w:r>
      <w:r w:rsidRPr="00CA4713">
        <w:rPr>
          <w:rFonts w:cs="Times New Roman" w:hint="eastAsia"/>
          <w:bCs w:val="0"/>
          <w:sz w:val="24"/>
          <w:szCs w:val="24"/>
          <w14:ligatures w14:val="standardContextual"/>
        </w:rPr>
        <w:t>history of</w:t>
      </w:r>
      <w:r w:rsidRPr="00CA4713">
        <w:rPr>
          <w:rFonts w:cs="Times New Roman"/>
          <w:bCs w:val="0"/>
          <w:sz w:val="24"/>
          <w:szCs w:val="24"/>
          <w14:ligatures w14:val="standardContextual"/>
        </w:rPr>
        <w:t xml:space="preserve"> </w:t>
      </w:r>
      <w:r w:rsidRPr="00CA4713">
        <w:rPr>
          <w:rFonts w:cs="Times New Roman" w:hint="eastAsia"/>
          <w:bCs w:val="0"/>
          <w:sz w:val="24"/>
          <w:szCs w:val="24"/>
          <w14:ligatures w14:val="standardContextual"/>
        </w:rPr>
        <w:t>heart failure,</w:t>
      </w:r>
      <w:r w:rsidRPr="00CA4713">
        <w:rPr>
          <w:rFonts w:cs="Times New Roman"/>
          <w:bCs w:val="0"/>
          <w:sz w:val="24"/>
          <w:szCs w:val="24"/>
          <w14:ligatures w14:val="standardContextual"/>
        </w:rPr>
        <w:t xml:space="preserve"> </w:t>
      </w:r>
      <w:r w:rsidRPr="00CA4713">
        <w:rPr>
          <w:rFonts w:cs="Times New Roman" w:hint="eastAsia"/>
          <w:bCs w:val="0"/>
          <w:sz w:val="24"/>
          <w:szCs w:val="24"/>
          <w14:ligatures w14:val="standardContextual"/>
        </w:rPr>
        <w:t>h</w:t>
      </w:r>
      <w:r w:rsidRPr="00CA4713">
        <w:rPr>
          <w:rFonts w:cs="Times New Roman"/>
          <w:bCs w:val="0"/>
          <w:sz w:val="24"/>
          <w:szCs w:val="24"/>
          <w14:ligatures w14:val="standardContextual"/>
        </w:rPr>
        <w:t xml:space="preserve">istory of dyslipidemia </w:t>
      </w:r>
      <w:r w:rsidRPr="00CA4713">
        <w:rPr>
          <w:rFonts w:cs="Times New Roman" w:hint="eastAsia"/>
          <w:bCs w:val="0"/>
          <w:sz w:val="24"/>
          <w:szCs w:val="24"/>
          <w14:ligatures w14:val="standardContextual"/>
        </w:rPr>
        <w:t xml:space="preserve">and </w:t>
      </w:r>
      <w:r w:rsidRPr="00CA4713">
        <w:rPr>
          <w:rFonts w:cs="Times New Roman"/>
          <w:bCs w:val="0"/>
          <w:color w:val="000000"/>
          <w:kern w:val="0"/>
          <w:sz w:val="24"/>
        </w:rPr>
        <w:t xml:space="preserve">the polygenic risk score for </w:t>
      </w:r>
      <w:bookmarkStart w:id="22" w:name="_Hlk194936743"/>
      <w:r w:rsidRPr="00CA4713">
        <w:rPr>
          <w:rFonts w:cs="Times New Roman" w:hint="eastAsia"/>
          <w:bCs w:val="0"/>
          <w:color w:val="000000"/>
          <w:kern w:val="0"/>
          <w:sz w:val="24"/>
        </w:rPr>
        <w:t>c</w:t>
      </w:r>
      <w:r w:rsidRPr="00CA4713">
        <w:rPr>
          <w:rFonts w:cs="Times New Roman"/>
          <w:bCs w:val="0"/>
          <w:color w:val="000000"/>
          <w:kern w:val="0"/>
          <w:sz w:val="24"/>
        </w:rPr>
        <w:t xml:space="preserve">orresponding </w:t>
      </w:r>
      <w:r w:rsidRPr="00CA4713">
        <w:rPr>
          <w:rFonts w:cs="Times New Roman" w:hint="eastAsia"/>
          <w:bCs w:val="0"/>
          <w:color w:val="000000"/>
          <w:kern w:val="0"/>
          <w:sz w:val="24"/>
        </w:rPr>
        <w:t>outcome</w:t>
      </w:r>
      <w:bookmarkEnd w:id="22"/>
      <w:r w:rsidRPr="00CA4713">
        <w:rPr>
          <w:rFonts w:cs="Times New Roman" w:hint="eastAsia"/>
          <w:bCs w:val="0"/>
          <w:color w:val="000000"/>
          <w:kern w:val="0"/>
          <w:sz w:val="24"/>
        </w:rPr>
        <w:t>.</w:t>
      </w:r>
      <w:r w:rsidRPr="00CA4713">
        <w:rPr>
          <w:rFonts w:cs="Times New Roman"/>
          <w:bCs w:val="0"/>
          <w:sz w:val="24"/>
          <w:szCs w:val="24"/>
          <w14:ligatures w14:val="standardContextual"/>
        </w:rPr>
        <w:t xml:space="preserve"> </w:t>
      </w:r>
    </w:p>
    <w:p w14:paraId="786A8356" w14:textId="41D2309F" w:rsidR="00961984" w:rsidRDefault="008E04D0" w:rsidP="008E04D0">
      <w:pPr>
        <w:spacing w:line="360" w:lineRule="exact"/>
        <w:jc w:val="left"/>
        <w:rPr>
          <w:rFonts w:cs="Times New Roman"/>
          <w:bCs w:val="0"/>
          <w:sz w:val="24"/>
          <w:szCs w:val="24"/>
          <w14:ligatures w14:val="standardContextual"/>
        </w:rPr>
      </w:pPr>
      <w:r w:rsidRPr="00CA4713">
        <w:rPr>
          <w:rFonts w:cs="Times New Roman"/>
          <w:bCs w:val="0"/>
          <w:sz w:val="24"/>
          <w:szCs w:val="24"/>
          <w14:ligatures w14:val="standardContextual"/>
        </w:rPr>
        <w:t>Abbreviations:</w:t>
      </w:r>
      <w:r w:rsidRPr="00CA4713">
        <w:rPr>
          <w:rFonts w:cs="Times New Roman"/>
          <w:bCs w:val="0"/>
          <w:color w:val="FF0000"/>
          <w:sz w:val="24"/>
          <w:szCs w:val="24"/>
          <w14:ligatures w14:val="standardContextual"/>
        </w:rPr>
        <w:t xml:space="preserve"> </w:t>
      </w:r>
      <w:r w:rsidRPr="00CA4713">
        <w:rPr>
          <w:rFonts w:cs="Times New Roman"/>
          <w:bCs w:val="0"/>
          <w:sz w:val="24"/>
          <w:szCs w:val="24"/>
          <w14:ligatures w14:val="standardContextual"/>
        </w:rPr>
        <w:t>ADA, American Diabetes Association; WHO, World Health Organization</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IEC, International Expert Committee; HR, hazard ratio;</w:t>
      </w:r>
      <w:r w:rsidRPr="00CA4713">
        <w:rPr>
          <w:rFonts w:cs="Times New Roman" w:hint="eastAsia"/>
          <w:bCs w:val="0"/>
          <w:sz w:val="24"/>
          <w:szCs w:val="24"/>
          <w14:ligatures w14:val="standardContextual"/>
        </w:rPr>
        <w:t xml:space="preserve"> </w:t>
      </w:r>
      <w:r w:rsidRPr="00CA4713">
        <w:rPr>
          <w:rFonts w:cs="Times New Roman"/>
          <w:bCs w:val="0"/>
          <w:sz w:val="24"/>
          <w:szCs w:val="24"/>
          <w14:ligatures w14:val="standardContextual"/>
        </w:rPr>
        <w:t>CI, confidence interval</w:t>
      </w:r>
      <w:r w:rsidRPr="00CA4713">
        <w:rPr>
          <w:rFonts w:cs="Times New Roman" w:hint="eastAsia"/>
          <w:bCs w:val="0"/>
          <w:sz w:val="24"/>
          <w:szCs w:val="24"/>
          <w14:ligatures w14:val="standardContextual"/>
        </w:rPr>
        <w:t>;</w:t>
      </w:r>
      <w:r>
        <w:rPr>
          <w:rFonts w:cs="Times New Roman" w:hint="eastAsia"/>
          <w:bCs w:val="0"/>
          <w:sz w:val="24"/>
          <w:szCs w:val="24"/>
          <w14:ligatures w14:val="standardContextual"/>
        </w:rPr>
        <w:t xml:space="preserve"> T2DM, type 2</w:t>
      </w:r>
      <w:r w:rsidRPr="00CA4713">
        <w:rPr>
          <w:rFonts w:cs="Times New Roman"/>
          <w:bCs w:val="0"/>
          <w:sz w:val="24"/>
          <w:szCs w:val="24"/>
          <w14:ligatures w14:val="standardContextual"/>
        </w:rPr>
        <w:t xml:space="preserve"> diabetes mellitus</w:t>
      </w:r>
      <w:r>
        <w:rPr>
          <w:rFonts w:cs="Times New Roman" w:hint="eastAsia"/>
          <w:bCs w:val="0"/>
          <w:sz w:val="24"/>
          <w:szCs w:val="24"/>
          <w14:ligatures w14:val="standardContextual"/>
        </w:rPr>
        <w:t>;</w:t>
      </w:r>
      <w:r w:rsidRPr="008373F5">
        <w:rPr>
          <w:rFonts w:hint="eastAsia"/>
          <w:sz w:val="24"/>
          <w:szCs w:val="24"/>
        </w:rPr>
        <w:t xml:space="preserve"> </w:t>
      </w:r>
      <w:r>
        <w:rPr>
          <w:rFonts w:hint="eastAsia"/>
          <w:sz w:val="24"/>
          <w:szCs w:val="24"/>
        </w:rPr>
        <w:t xml:space="preserve">CVD, </w:t>
      </w:r>
      <w:r w:rsidRPr="0090116B">
        <w:rPr>
          <w:rFonts w:hint="eastAsia"/>
          <w:sz w:val="24"/>
          <w:szCs w:val="24"/>
        </w:rPr>
        <w:t>cardiovascular disease</w:t>
      </w:r>
      <w:r>
        <w:rPr>
          <w:rFonts w:hint="eastAsia"/>
          <w:sz w:val="24"/>
          <w:szCs w:val="24"/>
        </w:rPr>
        <w:t>;</w:t>
      </w:r>
      <w:r>
        <w:rPr>
          <w:rFonts w:cs="Times New Roman" w:hint="eastAsia"/>
          <w:bCs w:val="0"/>
          <w:sz w:val="24"/>
          <w:szCs w:val="24"/>
          <w14:ligatures w14:val="standardContextual"/>
        </w:rPr>
        <w:t xml:space="preserve"> BM</w:t>
      </w:r>
      <w:r w:rsidRPr="00CA4713">
        <w:rPr>
          <w:rFonts w:cs="Times New Roman" w:hint="eastAsia"/>
          <w:bCs w:val="0"/>
          <w:sz w:val="24"/>
          <w:szCs w:val="24"/>
          <w14:ligatures w14:val="standardContextual"/>
        </w:rPr>
        <w:t>I, body mass index;</w:t>
      </w:r>
      <w:r w:rsidRPr="00CA4713">
        <w:rPr>
          <w:rFonts w:cs="Times New Roman"/>
          <w:bCs w:val="0"/>
          <w:sz w:val="24"/>
          <w:szCs w:val="24"/>
          <w14:ligatures w14:val="standardContextual"/>
        </w:rPr>
        <w:t xml:space="preserve"> Sun exposure time: Range 0–24 h/day</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MET, metabolic equivalent of task</w:t>
      </w:r>
      <w:r w:rsidRPr="00CA4713">
        <w:rPr>
          <w:rFonts w:cs="Times New Roman" w:hint="eastAsia"/>
          <w:bCs w:val="0"/>
          <w:sz w:val="24"/>
          <w:szCs w:val="24"/>
          <w14:ligatures w14:val="standardContextual"/>
        </w:rPr>
        <w:t>, r</w:t>
      </w:r>
      <w:r w:rsidRPr="00CA4713">
        <w:rPr>
          <w:rFonts w:cs="Times New Roman"/>
          <w:bCs w:val="0"/>
          <w:sz w:val="24"/>
          <w:szCs w:val="24"/>
          <w14:ligatures w14:val="standardContextual"/>
        </w:rPr>
        <w:t>ange 0–21; positively correlated</w:t>
      </w:r>
      <w:r w:rsidRPr="00CA4713">
        <w:rPr>
          <w:rFonts w:cs="Times New Roman" w:hint="eastAsia"/>
          <w:bCs w:val="0"/>
          <w:sz w:val="24"/>
          <w:szCs w:val="24"/>
          <w14:ligatures w14:val="standardContextual"/>
        </w:rPr>
        <w:t xml:space="preserve"> </w:t>
      </w:r>
      <w:r w:rsidRPr="00CA4713">
        <w:rPr>
          <w:rFonts w:cs="Times New Roman"/>
          <w:bCs w:val="0"/>
          <w:sz w:val="24"/>
          <w:szCs w:val="24"/>
          <w14:ligatures w14:val="standardContextual"/>
        </w:rPr>
        <w:t>with weekly physical activity.; Healthy diet score: Range 0–5 points, positively linked with the level of adherence to a healthy diet</w:t>
      </w:r>
      <w:r w:rsidRPr="00CA4713">
        <w:rPr>
          <w:rFonts w:cs="Times New Roman" w:hint="eastAsia"/>
          <w:bCs w:val="0"/>
          <w:sz w:val="24"/>
          <w:szCs w:val="24"/>
          <w14:ligatures w14:val="standardContextual"/>
        </w:rPr>
        <w:t xml:space="preserve">; </w:t>
      </w:r>
      <w:r w:rsidRPr="00CA4713">
        <w:rPr>
          <w:rFonts w:cs="Times New Roman"/>
          <w:bCs w:val="0"/>
          <w:sz w:val="24"/>
          <w:szCs w:val="24"/>
          <w14:ligatures w14:val="standardContextual"/>
        </w:rPr>
        <w:t>Healthy sleep score: Range 0–5 points; positively connected with the degree of</w:t>
      </w:r>
      <w:r w:rsidRPr="00CA4713">
        <w:rPr>
          <w:rFonts w:cs="Times New Roman" w:hint="eastAsia"/>
          <w:bCs w:val="0"/>
          <w:sz w:val="24"/>
          <w:szCs w:val="24"/>
          <w14:ligatures w14:val="standardContextual"/>
        </w:rPr>
        <w:t xml:space="preserve"> adherence to a healthy sleep pattern</w:t>
      </w:r>
      <w:r>
        <w:rPr>
          <w:rFonts w:cs="Times New Roman" w:hint="eastAsia"/>
          <w:bCs w:val="0"/>
          <w:sz w:val="24"/>
          <w:szCs w:val="24"/>
          <w14:ligatures w14:val="standardContextual"/>
        </w:rPr>
        <w:t>.</w:t>
      </w:r>
    </w:p>
    <w:p w14:paraId="37A0270B" w14:textId="77777777" w:rsidR="00961984" w:rsidRDefault="00961984">
      <w:pPr>
        <w:widowControl/>
        <w:jc w:val="left"/>
        <w:rPr>
          <w:rFonts w:cs="Times New Roman"/>
          <w:bCs w:val="0"/>
          <w:sz w:val="24"/>
          <w:szCs w:val="24"/>
          <w14:ligatures w14:val="standardContextual"/>
        </w:rPr>
      </w:pPr>
      <w:r>
        <w:rPr>
          <w:rFonts w:cs="Times New Roman"/>
          <w:bCs w:val="0"/>
          <w:sz w:val="24"/>
          <w:szCs w:val="24"/>
          <w14:ligatures w14:val="standardContextual"/>
        </w:rPr>
        <w:br w:type="page"/>
      </w:r>
    </w:p>
    <w:p w14:paraId="1DC638D8" w14:textId="0D2FE523" w:rsidR="00961984" w:rsidRPr="00CE6025" w:rsidRDefault="00961984" w:rsidP="00961984">
      <w:pPr>
        <w:widowControl/>
        <w:jc w:val="left"/>
        <w:rPr>
          <w:rFonts w:cs="Times New Roman"/>
          <w:kern w:val="0"/>
          <w:sz w:val="20"/>
          <w:szCs w:val="20"/>
        </w:rPr>
      </w:pPr>
      <w:r w:rsidRPr="00CE6025">
        <w:rPr>
          <w:rFonts w:cs="Times New Roman"/>
          <w:b/>
          <w:bCs w:val="0"/>
          <w:sz w:val="24"/>
          <w:szCs w:val="24"/>
        </w:rPr>
        <w:lastRenderedPageBreak/>
        <w:t xml:space="preserve">Supplementary </w:t>
      </w:r>
      <w:r>
        <w:rPr>
          <w:rFonts w:cs="Times New Roman"/>
          <w:b/>
          <w:bCs w:val="0"/>
          <w:sz w:val="24"/>
          <w:szCs w:val="24"/>
        </w:rPr>
        <w:t xml:space="preserve">Table  </w:t>
      </w:r>
      <w:r w:rsidRPr="00CE6025">
        <w:rPr>
          <w:rFonts w:cs="Times New Roman"/>
          <w:b/>
          <w:bCs w:val="0"/>
          <w:sz w:val="24"/>
          <w:szCs w:val="24"/>
        </w:rPr>
        <w:t xml:space="preserve"> </w:t>
      </w:r>
      <w:r>
        <w:rPr>
          <w:rFonts w:cs="Times New Roman" w:hint="eastAsia"/>
          <w:b/>
          <w:bCs w:val="0"/>
          <w:sz w:val="24"/>
          <w:szCs w:val="24"/>
        </w:rPr>
        <w:t>2</w:t>
      </w:r>
      <w:r w:rsidR="00664B9E">
        <w:rPr>
          <w:rFonts w:cs="Times New Roman" w:hint="eastAsia"/>
          <w:b/>
          <w:bCs w:val="0"/>
          <w:sz w:val="24"/>
          <w:szCs w:val="24"/>
        </w:rPr>
        <w:t>8</w:t>
      </w:r>
      <w:r>
        <w:rPr>
          <w:rFonts w:cs="Times New Roman" w:hint="eastAsia"/>
          <w:b/>
          <w:bCs w:val="0"/>
          <w:sz w:val="24"/>
          <w:szCs w:val="24"/>
        </w:rPr>
        <w:t>.</w:t>
      </w:r>
      <w:r w:rsidRPr="00CE6025">
        <w:rPr>
          <w:rFonts w:cs="Times New Roman"/>
          <w:b/>
          <w:bCs w:val="0"/>
          <w:sz w:val="24"/>
          <w:szCs w:val="24"/>
        </w:rPr>
        <w:t xml:space="preserve"> </w:t>
      </w:r>
      <w:r w:rsidRPr="008E04D0">
        <w:rPr>
          <w:rFonts w:cs="Times New Roman"/>
          <w:b/>
          <w:bCs w:val="0"/>
          <w:sz w:val="24"/>
          <w:szCs w:val="24"/>
        </w:rPr>
        <w:t>Long-term events for patients with normoglycemia, T2DM and prediabetes using ADA criteria or WHO/IEC criteria</w:t>
      </w:r>
      <w:r w:rsidRPr="00CE6025">
        <w:rPr>
          <w:rFonts w:cs="Times New Roman"/>
          <w:b/>
          <w:bCs w:val="0"/>
          <w:sz w:val="24"/>
          <w:szCs w:val="24"/>
        </w:rPr>
        <w:t xml:space="preserve"> after excluding </w:t>
      </w:r>
      <w:r w:rsidRPr="00961984">
        <w:rPr>
          <w:rFonts w:cs="Times New Roman"/>
          <w:b/>
          <w:bCs w:val="0"/>
          <w:sz w:val="24"/>
          <w:szCs w:val="24"/>
        </w:rPr>
        <w:t xml:space="preserve">those with </w:t>
      </w:r>
      <w:r w:rsidR="00244F90">
        <w:rPr>
          <w:rFonts w:cs="Times New Roman" w:hint="eastAsia"/>
          <w:b/>
          <w:bCs w:val="0"/>
          <w:sz w:val="24"/>
          <w:szCs w:val="24"/>
        </w:rPr>
        <w:t xml:space="preserve">history of </w:t>
      </w:r>
      <w:r w:rsidRPr="00961984">
        <w:rPr>
          <w:rFonts w:cs="Times New Roman"/>
          <w:b/>
          <w:bCs w:val="0"/>
          <w:sz w:val="24"/>
          <w:szCs w:val="24"/>
        </w:rPr>
        <w:t>cancer in the UKB cohort(n=</w:t>
      </w:r>
      <w:r w:rsidR="00EC2C02">
        <w:rPr>
          <w:rFonts w:cs="Times New Roman" w:hint="eastAsia"/>
          <w:b/>
          <w:bCs w:val="0"/>
          <w:sz w:val="24"/>
          <w:szCs w:val="24"/>
        </w:rPr>
        <w:t>259</w:t>
      </w:r>
      <w:r w:rsidRPr="00961984">
        <w:rPr>
          <w:rFonts w:cs="Times New Roman"/>
          <w:b/>
          <w:bCs w:val="0"/>
          <w:sz w:val="24"/>
          <w:szCs w:val="24"/>
        </w:rPr>
        <w:t>,</w:t>
      </w:r>
      <w:r w:rsidR="00EC2C02">
        <w:rPr>
          <w:rFonts w:cs="Times New Roman" w:hint="eastAsia"/>
          <w:b/>
          <w:bCs w:val="0"/>
          <w:sz w:val="24"/>
          <w:szCs w:val="24"/>
        </w:rPr>
        <w:t>174</w:t>
      </w:r>
      <w:r w:rsidRPr="00961984">
        <w:rPr>
          <w:rFonts w:cs="Times New Roman"/>
          <w:b/>
          <w:bCs w:val="0"/>
          <w:sz w:val="24"/>
          <w:szCs w:val="24"/>
        </w:rPr>
        <w:t>)</w:t>
      </w:r>
      <w:r>
        <w:rPr>
          <w:rFonts w:cs="Times New Roman" w:hint="eastAsia"/>
          <w:b/>
          <w:bCs w:val="0"/>
          <w:sz w:val="24"/>
          <w:szCs w:val="24"/>
        </w:rPr>
        <w:t>.</w:t>
      </w:r>
    </w:p>
    <w:tbl>
      <w:tblPr>
        <w:tblStyle w:val="af2"/>
        <w:tblW w:w="5000" w:type="pct"/>
        <w:tblLook w:val="04A0" w:firstRow="1" w:lastRow="0" w:firstColumn="1" w:lastColumn="0" w:noHBand="0" w:noVBand="1"/>
      </w:tblPr>
      <w:tblGrid>
        <w:gridCol w:w="3495"/>
        <w:gridCol w:w="2803"/>
        <w:gridCol w:w="2381"/>
        <w:gridCol w:w="1270"/>
        <w:gridCol w:w="299"/>
        <w:gridCol w:w="2443"/>
        <w:gridCol w:w="1267"/>
      </w:tblGrid>
      <w:tr w:rsidR="00961984" w:rsidRPr="008E04D0" w14:paraId="5F66C3F5" w14:textId="77777777" w:rsidTr="0001436E">
        <w:trPr>
          <w:cnfStyle w:val="100000000000" w:firstRow="1" w:lastRow="0" w:firstColumn="0" w:lastColumn="0" w:oddVBand="0" w:evenVBand="0" w:oddHBand="0" w:evenHBand="0" w:firstRowFirstColumn="0" w:firstRowLastColumn="0" w:lastRowFirstColumn="0" w:lastRowLastColumn="0"/>
          <w:trHeight w:val="191"/>
        </w:trPr>
        <w:tc>
          <w:tcPr>
            <w:tcW w:w="1252" w:type="pct"/>
            <w:vMerge w:val="restart"/>
            <w:tcBorders>
              <w:top w:val="single" w:sz="4" w:space="0" w:color="auto"/>
              <w:bottom w:val="single" w:sz="4" w:space="0" w:color="auto"/>
            </w:tcBorders>
            <w:hideMark/>
          </w:tcPr>
          <w:p w14:paraId="587F860B" w14:textId="77777777" w:rsidR="00961984" w:rsidRPr="008E04D0" w:rsidRDefault="00961984" w:rsidP="0001436E">
            <w:pPr>
              <w:jc w:val="center"/>
              <w:rPr>
                <w:rFonts w:cs="Times New Roman"/>
                <w:sz w:val="24"/>
                <w:szCs w:val="24"/>
                <w14:ligatures w14:val="standardContextual"/>
              </w:rPr>
            </w:pPr>
          </w:p>
          <w:p w14:paraId="2F462A17" w14:textId="77777777" w:rsidR="00961984" w:rsidRPr="008E04D0" w:rsidRDefault="00961984" w:rsidP="0001436E">
            <w:pPr>
              <w:jc w:val="center"/>
              <w:rPr>
                <w:rFonts w:cs="Times New Roman"/>
                <w:sz w:val="24"/>
                <w:szCs w:val="24"/>
                <w14:ligatures w14:val="standardContextual"/>
              </w:rPr>
            </w:pPr>
          </w:p>
        </w:tc>
        <w:tc>
          <w:tcPr>
            <w:tcW w:w="1004" w:type="pct"/>
            <w:tcBorders>
              <w:top w:val="single" w:sz="4" w:space="0" w:color="auto"/>
            </w:tcBorders>
            <w:hideMark/>
          </w:tcPr>
          <w:p w14:paraId="31C982E2" w14:textId="77777777" w:rsidR="00961984" w:rsidRPr="008E04D0" w:rsidRDefault="00961984" w:rsidP="0001436E">
            <w:pPr>
              <w:jc w:val="center"/>
              <w:rPr>
                <w:rFonts w:cs="Times New Roman"/>
                <w:sz w:val="24"/>
                <w:szCs w:val="24"/>
                <w14:ligatures w14:val="standardContextual"/>
              </w:rPr>
            </w:pPr>
            <w:r w:rsidRPr="008E04D0">
              <w:rPr>
                <w:rFonts w:cs="Times New Roman"/>
                <w:sz w:val="24"/>
                <w:szCs w:val="24"/>
                <w14:ligatures w14:val="standardContextual"/>
              </w:rPr>
              <w:t>Cases/Person-years</w:t>
            </w:r>
          </w:p>
        </w:tc>
        <w:tc>
          <w:tcPr>
            <w:tcW w:w="1308" w:type="pct"/>
            <w:gridSpan w:val="2"/>
            <w:tcBorders>
              <w:top w:val="single" w:sz="4" w:space="0" w:color="auto"/>
              <w:bottom w:val="single" w:sz="4" w:space="0" w:color="auto"/>
            </w:tcBorders>
            <w:hideMark/>
          </w:tcPr>
          <w:p w14:paraId="1AAED95E" w14:textId="77777777" w:rsidR="00961984" w:rsidRPr="008E04D0" w:rsidRDefault="00961984" w:rsidP="0001436E">
            <w:pPr>
              <w:jc w:val="center"/>
              <w:rPr>
                <w:rFonts w:cs="Times New Roman"/>
                <w:sz w:val="24"/>
                <w:szCs w:val="24"/>
                <w14:ligatures w14:val="standardContextual"/>
              </w:rPr>
            </w:pPr>
            <w:r w:rsidRPr="008E04D0">
              <w:rPr>
                <w:rFonts w:cs="Times New Roman"/>
                <w:sz w:val="24"/>
                <w:szCs w:val="24"/>
                <w14:ligatures w14:val="standardContextual"/>
              </w:rPr>
              <w:t>Normal as ref</w:t>
            </w:r>
          </w:p>
        </w:tc>
        <w:tc>
          <w:tcPr>
            <w:tcW w:w="1436" w:type="pct"/>
            <w:gridSpan w:val="3"/>
            <w:tcBorders>
              <w:top w:val="single" w:sz="4" w:space="0" w:color="auto"/>
              <w:bottom w:val="single" w:sz="4" w:space="0" w:color="auto"/>
            </w:tcBorders>
          </w:tcPr>
          <w:p w14:paraId="40D5A6A4" w14:textId="77777777" w:rsidR="00961984" w:rsidRPr="008E04D0" w:rsidRDefault="00961984" w:rsidP="0001436E">
            <w:pPr>
              <w:jc w:val="center"/>
              <w:rPr>
                <w:rFonts w:cs="Times New Roman"/>
                <w:sz w:val="24"/>
                <w:szCs w:val="24"/>
                <w14:ligatures w14:val="standardContextual"/>
              </w:rPr>
            </w:pPr>
            <w:r w:rsidRPr="008E04D0">
              <w:rPr>
                <w:rFonts w:cs="Times New Roman"/>
                <w:sz w:val="24"/>
                <w:szCs w:val="24"/>
                <w14:ligatures w14:val="standardContextual"/>
              </w:rPr>
              <w:t>Prediabetes as ref</w:t>
            </w:r>
          </w:p>
        </w:tc>
      </w:tr>
      <w:tr w:rsidR="00961984" w:rsidRPr="008E04D0" w14:paraId="03EFD9A3" w14:textId="77777777" w:rsidTr="0001436E">
        <w:trPr>
          <w:trHeight w:val="191"/>
        </w:trPr>
        <w:tc>
          <w:tcPr>
            <w:tcW w:w="1252" w:type="pct"/>
            <w:vMerge/>
            <w:tcBorders>
              <w:top w:val="nil"/>
              <w:bottom w:val="single" w:sz="4" w:space="0" w:color="auto"/>
              <w:right w:val="nil"/>
            </w:tcBorders>
            <w:hideMark/>
          </w:tcPr>
          <w:p w14:paraId="04787ACE" w14:textId="77777777" w:rsidR="00961984" w:rsidRPr="008E04D0" w:rsidRDefault="00961984" w:rsidP="0001436E">
            <w:pPr>
              <w:spacing w:line="360" w:lineRule="exact"/>
              <w:jc w:val="center"/>
              <w:rPr>
                <w:rFonts w:cs="Times New Roman"/>
                <w:sz w:val="24"/>
                <w:szCs w:val="24"/>
                <w14:ligatures w14:val="standardContextual"/>
              </w:rPr>
            </w:pPr>
          </w:p>
        </w:tc>
        <w:tc>
          <w:tcPr>
            <w:tcW w:w="1004" w:type="pct"/>
            <w:tcBorders>
              <w:top w:val="single" w:sz="6" w:space="0" w:color="auto"/>
              <w:left w:val="nil"/>
              <w:bottom w:val="single" w:sz="4" w:space="0" w:color="auto"/>
            </w:tcBorders>
            <w:hideMark/>
          </w:tcPr>
          <w:p w14:paraId="1D0BDA6C" w14:textId="77777777" w:rsidR="00961984" w:rsidRPr="008E04D0" w:rsidRDefault="00961984" w:rsidP="0001436E">
            <w:pPr>
              <w:spacing w:line="360" w:lineRule="exact"/>
              <w:jc w:val="center"/>
              <w:rPr>
                <w:rFonts w:cs="Times New Roman"/>
                <w:sz w:val="24"/>
                <w:szCs w:val="24"/>
                <w14:ligatures w14:val="standardContextual"/>
              </w:rPr>
            </w:pPr>
          </w:p>
        </w:tc>
        <w:tc>
          <w:tcPr>
            <w:tcW w:w="853" w:type="pct"/>
            <w:tcBorders>
              <w:top w:val="single" w:sz="4" w:space="0" w:color="auto"/>
              <w:bottom w:val="single" w:sz="4" w:space="0" w:color="auto"/>
            </w:tcBorders>
            <w:hideMark/>
          </w:tcPr>
          <w:p w14:paraId="6AC733CE" w14:textId="77777777" w:rsidR="00961984" w:rsidRPr="008E04D0" w:rsidRDefault="00961984" w:rsidP="0001436E">
            <w:pPr>
              <w:spacing w:line="360" w:lineRule="exact"/>
              <w:jc w:val="center"/>
              <w:rPr>
                <w:rFonts w:cs="Times New Roman"/>
                <w:sz w:val="24"/>
                <w:szCs w:val="24"/>
                <w14:ligatures w14:val="standardContextual"/>
              </w:rPr>
            </w:pPr>
            <w:r w:rsidRPr="008E04D0">
              <w:rPr>
                <w:rFonts w:cs="Times New Roman"/>
                <w:sz w:val="24"/>
                <w:szCs w:val="24"/>
                <w14:ligatures w14:val="standardContextual"/>
              </w:rPr>
              <w:t>HR (95% CI)</w:t>
            </w:r>
          </w:p>
        </w:tc>
        <w:tc>
          <w:tcPr>
            <w:tcW w:w="455" w:type="pct"/>
            <w:tcBorders>
              <w:top w:val="single" w:sz="4" w:space="0" w:color="auto"/>
              <w:bottom w:val="single" w:sz="4" w:space="0" w:color="auto"/>
            </w:tcBorders>
            <w:hideMark/>
          </w:tcPr>
          <w:p w14:paraId="771B461E" w14:textId="77777777" w:rsidR="00961984" w:rsidRPr="008E04D0" w:rsidRDefault="00961984" w:rsidP="0001436E">
            <w:pPr>
              <w:spacing w:line="360" w:lineRule="exact"/>
              <w:jc w:val="center"/>
              <w:rPr>
                <w:rFonts w:cs="Times New Roman"/>
                <w:sz w:val="24"/>
                <w:szCs w:val="24"/>
                <w14:ligatures w14:val="standardContextual"/>
              </w:rPr>
            </w:pPr>
            <w:r w:rsidRPr="008E04D0">
              <w:rPr>
                <w:rFonts w:cs="Times New Roman" w:hint="eastAsia"/>
                <w:i/>
                <w:iCs/>
                <w:sz w:val="24"/>
                <w:szCs w:val="24"/>
                <w14:ligatures w14:val="standardContextual"/>
              </w:rPr>
              <w:t>P</w:t>
            </w:r>
            <w:r w:rsidRPr="008E04D0">
              <w:rPr>
                <w:rFonts w:cs="Times New Roman" w:hint="eastAsia"/>
                <w:sz w:val="24"/>
                <w:szCs w:val="24"/>
                <w14:ligatures w14:val="standardContextual"/>
              </w:rPr>
              <w:t xml:space="preserve"> value</w:t>
            </w:r>
          </w:p>
        </w:tc>
        <w:tc>
          <w:tcPr>
            <w:tcW w:w="107" w:type="pct"/>
            <w:tcBorders>
              <w:top w:val="single" w:sz="4" w:space="0" w:color="auto"/>
              <w:bottom w:val="single" w:sz="4" w:space="0" w:color="auto"/>
            </w:tcBorders>
          </w:tcPr>
          <w:p w14:paraId="6C5DD678" w14:textId="77777777" w:rsidR="00961984" w:rsidRPr="008E04D0" w:rsidRDefault="00961984" w:rsidP="0001436E">
            <w:pPr>
              <w:spacing w:line="360" w:lineRule="exact"/>
              <w:jc w:val="center"/>
              <w:rPr>
                <w:rFonts w:cs="Times New Roman"/>
                <w:sz w:val="24"/>
                <w:szCs w:val="24"/>
                <w14:ligatures w14:val="standardContextual"/>
              </w:rPr>
            </w:pPr>
          </w:p>
        </w:tc>
        <w:tc>
          <w:tcPr>
            <w:tcW w:w="875" w:type="pct"/>
            <w:tcBorders>
              <w:top w:val="single" w:sz="4" w:space="0" w:color="auto"/>
              <w:bottom w:val="single" w:sz="4" w:space="0" w:color="auto"/>
            </w:tcBorders>
          </w:tcPr>
          <w:p w14:paraId="66F9B73F" w14:textId="77777777" w:rsidR="00961984" w:rsidRPr="008E04D0" w:rsidRDefault="00961984" w:rsidP="0001436E">
            <w:pPr>
              <w:spacing w:line="360" w:lineRule="exact"/>
              <w:jc w:val="center"/>
              <w:rPr>
                <w:rFonts w:cs="Times New Roman"/>
                <w:sz w:val="24"/>
                <w:szCs w:val="24"/>
                <w14:ligatures w14:val="standardContextual"/>
              </w:rPr>
            </w:pPr>
            <w:r w:rsidRPr="008E04D0">
              <w:rPr>
                <w:rFonts w:cs="Times New Roman"/>
                <w:sz w:val="24"/>
                <w:szCs w:val="24"/>
                <w14:ligatures w14:val="standardContextual"/>
              </w:rPr>
              <w:t>HR (95% CI)</w:t>
            </w:r>
          </w:p>
        </w:tc>
        <w:tc>
          <w:tcPr>
            <w:tcW w:w="454" w:type="pct"/>
            <w:tcBorders>
              <w:top w:val="single" w:sz="4" w:space="0" w:color="auto"/>
              <w:bottom w:val="single" w:sz="4" w:space="0" w:color="auto"/>
            </w:tcBorders>
          </w:tcPr>
          <w:p w14:paraId="14F7DD42" w14:textId="77777777" w:rsidR="00961984" w:rsidRPr="008E04D0" w:rsidRDefault="00961984" w:rsidP="0001436E">
            <w:pPr>
              <w:spacing w:line="360" w:lineRule="exact"/>
              <w:jc w:val="center"/>
              <w:rPr>
                <w:rFonts w:cs="Times New Roman"/>
                <w:color w:val="000000"/>
                <w:sz w:val="24"/>
                <w:szCs w:val="24"/>
                <w14:ligatures w14:val="standardContextual"/>
              </w:rPr>
            </w:pPr>
            <w:r w:rsidRPr="008E04D0">
              <w:rPr>
                <w:rFonts w:cs="Times New Roman" w:hint="eastAsia"/>
                <w:i/>
                <w:iCs/>
                <w:sz w:val="24"/>
                <w:szCs w:val="24"/>
                <w14:ligatures w14:val="standardContextual"/>
              </w:rPr>
              <w:t>P</w:t>
            </w:r>
            <w:r w:rsidRPr="008E04D0">
              <w:rPr>
                <w:rFonts w:cs="Times New Roman" w:hint="eastAsia"/>
                <w:sz w:val="24"/>
                <w:szCs w:val="24"/>
                <w14:ligatures w14:val="standardContextual"/>
              </w:rPr>
              <w:t xml:space="preserve"> value</w:t>
            </w:r>
          </w:p>
        </w:tc>
      </w:tr>
      <w:tr w:rsidR="00961984" w:rsidRPr="008E04D0" w14:paraId="389CDD84" w14:textId="77777777" w:rsidTr="0001436E">
        <w:trPr>
          <w:trHeight w:val="327"/>
        </w:trPr>
        <w:tc>
          <w:tcPr>
            <w:tcW w:w="1252" w:type="pct"/>
            <w:tcBorders>
              <w:top w:val="single" w:sz="4" w:space="0" w:color="auto"/>
            </w:tcBorders>
            <w:hideMark/>
          </w:tcPr>
          <w:p w14:paraId="237CFF95" w14:textId="77777777" w:rsidR="00961984" w:rsidRPr="008E04D0" w:rsidRDefault="00961984" w:rsidP="0001436E">
            <w:pPr>
              <w:spacing w:line="360" w:lineRule="exact"/>
              <w:jc w:val="left"/>
              <w:rPr>
                <w:rFonts w:cs="Times New Roman"/>
                <w:b/>
                <w:sz w:val="24"/>
                <w:szCs w:val="24"/>
                <w14:ligatures w14:val="standardContextual"/>
              </w:rPr>
            </w:pPr>
            <w:r w:rsidRPr="008E04D0">
              <w:rPr>
                <w:rFonts w:cs="Times New Roman"/>
                <w:b/>
                <w:sz w:val="24"/>
                <w:szCs w:val="24"/>
                <w14:ligatures w14:val="standardContextual"/>
              </w:rPr>
              <w:t>Cardiovascular disease</w:t>
            </w:r>
          </w:p>
        </w:tc>
        <w:tc>
          <w:tcPr>
            <w:tcW w:w="1004" w:type="pct"/>
            <w:tcBorders>
              <w:top w:val="single" w:sz="4" w:space="0" w:color="auto"/>
            </w:tcBorders>
            <w:hideMark/>
          </w:tcPr>
          <w:p w14:paraId="0D65C7E8" w14:textId="77777777" w:rsidR="00961984" w:rsidRPr="008E04D0" w:rsidRDefault="00961984" w:rsidP="0001436E">
            <w:pPr>
              <w:spacing w:line="360" w:lineRule="exact"/>
              <w:jc w:val="center"/>
              <w:rPr>
                <w:rFonts w:cs="Times New Roman"/>
                <w:sz w:val="24"/>
                <w:szCs w:val="24"/>
                <w14:ligatures w14:val="standardContextual"/>
              </w:rPr>
            </w:pPr>
          </w:p>
        </w:tc>
        <w:tc>
          <w:tcPr>
            <w:tcW w:w="853" w:type="pct"/>
            <w:tcBorders>
              <w:top w:val="single" w:sz="4" w:space="0" w:color="auto"/>
            </w:tcBorders>
            <w:hideMark/>
          </w:tcPr>
          <w:p w14:paraId="14B2BB6B" w14:textId="77777777" w:rsidR="00961984" w:rsidRPr="008E04D0" w:rsidRDefault="00961984" w:rsidP="0001436E">
            <w:pPr>
              <w:spacing w:line="360" w:lineRule="exact"/>
              <w:jc w:val="center"/>
              <w:rPr>
                <w:rFonts w:cs="Times New Roman"/>
                <w:sz w:val="24"/>
                <w:szCs w:val="24"/>
                <w14:ligatures w14:val="standardContextual"/>
              </w:rPr>
            </w:pPr>
          </w:p>
        </w:tc>
        <w:tc>
          <w:tcPr>
            <w:tcW w:w="455" w:type="pct"/>
            <w:tcBorders>
              <w:top w:val="single" w:sz="4" w:space="0" w:color="auto"/>
            </w:tcBorders>
            <w:hideMark/>
          </w:tcPr>
          <w:p w14:paraId="27CCAAD3" w14:textId="77777777" w:rsidR="00961984" w:rsidRPr="008E04D0" w:rsidRDefault="00961984" w:rsidP="0001436E">
            <w:pPr>
              <w:spacing w:line="360" w:lineRule="exact"/>
              <w:jc w:val="center"/>
              <w:rPr>
                <w:rFonts w:cs="Times New Roman"/>
                <w:sz w:val="24"/>
                <w:szCs w:val="24"/>
                <w14:ligatures w14:val="standardContextual"/>
              </w:rPr>
            </w:pPr>
          </w:p>
        </w:tc>
        <w:tc>
          <w:tcPr>
            <w:tcW w:w="107" w:type="pct"/>
            <w:tcBorders>
              <w:top w:val="single" w:sz="4" w:space="0" w:color="auto"/>
            </w:tcBorders>
          </w:tcPr>
          <w:p w14:paraId="71C227E8" w14:textId="77777777" w:rsidR="00961984" w:rsidRPr="008E04D0" w:rsidRDefault="00961984" w:rsidP="0001436E">
            <w:pPr>
              <w:spacing w:line="360" w:lineRule="exact"/>
              <w:jc w:val="center"/>
              <w:rPr>
                <w:rFonts w:cs="Times New Roman"/>
                <w:sz w:val="24"/>
                <w:szCs w:val="24"/>
                <w14:ligatures w14:val="standardContextual"/>
              </w:rPr>
            </w:pPr>
          </w:p>
        </w:tc>
        <w:tc>
          <w:tcPr>
            <w:tcW w:w="875" w:type="pct"/>
            <w:tcBorders>
              <w:top w:val="single" w:sz="4" w:space="0" w:color="auto"/>
            </w:tcBorders>
          </w:tcPr>
          <w:p w14:paraId="4081E585" w14:textId="77777777" w:rsidR="00961984" w:rsidRPr="008E04D0" w:rsidRDefault="00961984" w:rsidP="0001436E">
            <w:pPr>
              <w:spacing w:line="360" w:lineRule="exact"/>
              <w:jc w:val="center"/>
              <w:rPr>
                <w:rFonts w:cs="Times New Roman"/>
                <w:sz w:val="24"/>
                <w:szCs w:val="24"/>
                <w14:ligatures w14:val="standardContextual"/>
              </w:rPr>
            </w:pPr>
          </w:p>
        </w:tc>
        <w:tc>
          <w:tcPr>
            <w:tcW w:w="454" w:type="pct"/>
            <w:tcBorders>
              <w:top w:val="single" w:sz="4" w:space="0" w:color="auto"/>
            </w:tcBorders>
          </w:tcPr>
          <w:p w14:paraId="524EEB11" w14:textId="77777777" w:rsidR="00961984" w:rsidRPr="008E04D0" w:rsidRDefault="00961984" w:rsidP="0001436E">
            <w:pPr>
              <w:spacing w:line="360" w:lineRule="exact"/>
              <w:jc w:val="center"/>
              <w:rPr>
                <w:rFonts w:cs="Times New Roman"/>
                <w:sz w:val="24"/>
                <w:szCs w:val="24"/>
                <w14:ligatures w14:val="standardContextual"/>
              </w:rPr>
            </w:pPr>
          </w:p>
        </w:tc>
      </w:tr>
      <w:tr w:rsidR="00961984" w:rsidRPr="008E04D0" w14:paraId="6E8C6B32" w14:textId="77777777" w:rsidTr="0001436E">
        <w:trPr>
          <w:trHeight w:val="335"/>
        </w:trPr>
        <w:tc>
          <w:tcPr>
            <w:tcW w:w="1252" w:type="pct"/>
            <w:hideMark/>
          </w:tcPr>
          <w:p w14:paraId="74EAF1D5"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hideMark/>
          </w:tcPr>
          <w:p w14:paraId="744C7342" w14:textId="77777777" w:rsidR="00961984" w:rsidRPr="008E04D0" w:rsidRDefault="00961984" w:rsidP="0001436E">
            <w:pPr>
              <w:spacing w:line="360" w:lineRule="exact"/>
              <w:jc w:val="center"/>
              <w:rPr>
                <w:rFonts w:cs="Times New Roman"/>
                <w:sz w:val="24"/>
                <w:szCs w:val="24"/>
                <w14:ligatures w14:val="standardContextual"/>
              </w:rPr>
            </w:pPr>
          </w:p>
        </w:tc>
        <w:tc>
          <w:tcPr>
            <w:tcW w:w="853" w:type="pct"/>
            <w:hideMark/>
          </w:tcPr>
          <w:p w14:paraId="33EEA6FC" w14:textId="77777777" w:rsidR="00961984" w:rsidRPr="008E04D0" w:rsidRDefault="00961984" w:rsidP="0001436E">
            <w:pPr>
              <w:spacing w:line="360" w:lineRule="exact"/>
              <w:jc w:val="center"/>
              <w:rPr>
                <w:rFonts w:cs="Times New Roman"/>
                <w:sz w:val="24"/>
                <w:szCs w:val="24"/>
                <w14:ligatures w14:val="standardContextual"/>
              </w:rPr>
            </w:pPr>
          </w:p>
        </w:tc>
        <w:tc>
          <w:tcPr>
            <w:tcW w:w="455" w:type="pct"/>
            <w:hideMark/>
          </w:tcPr>
          <w:p w14:paraId="6588DCB3" w14:textId="77777777" w:rsidR="00961984" w:rsidRPr="008E04D0" w:rsidRDefault="00961984" w:rsidP="0001436E">
            <w:pPr>
              <w:spacing w:line="360" w:lineRule="exact"/>
              <w:jc w:val="center"/>
              <w:rPr>
                <w:rFonts w:cs="Times New Roman"/>
                <w:sz w:val="24"/>
                <w:szCs w:val="24"/>
                <w14:ligatures w14:val="standardContextual"/>
              </w:rPr>
            </w:pPr>
          </w:p>
        </w:tc>
        <w:tc>
          <w:tcPr>
            <w:tcW w:w="107" w:type="pct"/>
          </w:tcPr>
          <w:p w14:paraId="4E879FFC" w14:textId="77777777" w:rsidR="00961984" w:rsidRPr="008E04D0" w:rsidRDefault="00961984" w:rsidP="0001436E">
            <w:pPr>
              <w:spacing w:line="360" w:lineRule="exact"/>
              <w:jc w:val="center"/>
              <w:rPr>
                <w:rFonts w:cs="Times New Roman"/>
                <w:sz w:val="24"/>
                <w:szCs w:val="24"/>
                <w14:ligatures w14:val="standardContextual"/>
              </w:rPr>
            </w:pPr>
          </w:p>
        </w:tc>
        <w:tc>
          <w:tcPr>
            <w:tcW w:w="875" w:type="pct"/>
          </w:tcPr>
          <w:p w14:paraId="44116209" w14:textId="77777777" w:rsidR="00961984" w:rsidRPr="008E04D0" w:rsidRDefault="00961984" w:rsidP="0001436E">
            <w:pPr>
              <w:spacing w:line="360" w:lineRule="exact"/>
              <w:jc w:val="center"/>
              <w:rPr>
                <w:rFonts w:cs="Times New Roman"/>
                <w:sz w:val="24"/>
                <w:szCs w:val="24"/>
                <w14:ligatures w14:val="standardContextual"/>
              </w:rPr>
            </w:pPr>
          </w:p>
        </w:tc>
        <w:tc>
          <w:tcPr>
            <w:tcW w:w="454" w:type="pct"/>
          </w:tcPr>
          <w:p w14:paraId="69EAC4CA" w14:textId="77777777" w:rsidR="00961984" w:rsidRPr="008E04D0" w:rsidRDefault="00961984" w:rsidP="0001436E">
            <w:pPr>
              <w:spacing w:line="360" w:lineRule="exact"/>
              <w:jc w:val="center"/>
              <w:rPr>
                <w:rFonts w:cs="Times New Roman"/>
                <w:sz w:val="24"/>
                <w:szCs w:val="24"/>
                <w14:ligatures w14:val="standardContextual"/>
              </w:rPr>
            </w:pPr>
          </w:p>
        </w:tc>
      </w:tr>
      <w:tr w:rsidR="00B44B88" w:rsidRPr="008E04D0" w14:paraId="590DEF52" w14:textId="77777777" w:rsidTr="0001436E">
        <w:trPr>
          <w:trHeight w:val="191"/>
        </w:trPr>
        <w:tc>
          <w:tcPr>
            <w:tcW w:w="1252" w:type="pct"/>
            <w:hideMark/>
          </w:tcPr>
          <w:p w14:paraId="1BF959FF" w14:textId="77777777" w:rsidR="00B44B88" w:rsidRPr="008E04D0" w:rsidRDefault="00B44B88" w:rsidP="00B44B88">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47FE56CA" w14:textId="19A8045C" w:rsidR="00B44B88" w:rsidRPr="008E04D0" w:rsidRDefault="00B44B88"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37</w:t>
            </w:r>
            <w:r w:rsidRPr="00DF2AAC">
              <w:rPr>
                <w:rFonts w:cs="Times New Roman" w:hint="eastAsia"/>
                <w:sz w:val="24"/>
                <w:szCs w:val="24"/>
                <w14:ligatures w14:val="standardContextual"/>
              </w:rPr>
              <w:t>,</w:t>
            </w:r>
            <w:r w:rsidRPr="00DF2AAC">
              <w:rPr>
                <w:rFonts w:cs="Times New Roman"/>
                <w:sz w:val="24"/>
                <w:szCs w:val="24"/>
                <w14:ligatures w14:val="standardContextual"/>
              </w:rPr>
              <w:t>640/2</w:t>
            </w:r>
            <w:r w:rsidRPr="00DF2AAC">
              <w:rPr>
                <w:rFonts w:cs="Times New Roman" w:hint="eastAsia"/>
                <w:sz w:val="24"/>
                <w:szCs w:val="24"/>
                <w14:ligatures w14:val="standardContextual"/>
              </w:rPr>
              <w:t>,</w:t>
            </w:r>
            <w:r w:rsidRPr="00DF2AAC">
              <w:rPr>
                <w:rFonts w:cs="Times New Roman"/>
                <w:sz w:val="24"/>
                <w:szCs w:val="24"/>
                <w14:ligatures w14:val="standardContextual"/>
              </w:rPr>
              <w:t>598</w:t>
            </w:r>
            <w:r w:rsidRPr="00DF2AAC">
              <w:rPr>
                <w:rFonts w:cs="Times New Roman" w:hint="eastAsia"/>
                <w:sz w:val="24"/>
                <w:szCs w:val="24"/>
                <w14:ligatures w14:val="standardContextual"/>
              </w:rPr>
              <w:t>,</w:t>
            </w:r>
            <w:r w:rsidRPr="00DF2AAC">
              <w:rPr>
                <w:rFonts w:cs="Times New Roman"/>
                <w:sz w:val="24"/>
                <w:szCs w:val="24"/>
                <w14:ligatures w14:val="standardContextual"/>
              </w:rPr>
              <w:t>707</w:t>
            </w:r>
          </w:p>
        </w:tc>
        <w:tc>
          <w:tcPr>
            <w:tcW w:w="853" w:type="pct"/>
            <w:hideMark/>
          </w:tcPr>
          <w:p w14:paraId="03546458" w14:textId="77777777" w:rsidR="00B44B88" w:rsidRPr="008E04D0" w:rsidRDefault="00B44B88"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579A3918" w14:textId="77777777" w:rsidR="00B44B88" w:rsidRPr="008E04D0" w:rsidRDefault="00B44B88" w:rsidP="00DF2AAC">
            <w:pPr>
              <w:spacing w:line="360" w:lineRule="exact"/>
              <w:jc w:val="center"/>
              <w:rPr>
                <w:rFonts w:cs="Times New Roman"/>
                <w:sz w:val="24"/>
                <w:szCs w:val="24"/>
                <w14:ligatures w14:val="standardContextual"/>
              </w:rPr>
            </w:pPr>
          </w:p>
        </w:tc>
        <w:tc>
          <w:tcPr>
            <w:tcW w:w="107" w:type="pct"/>
          </w:tcPr>
          <w:p w14:paraId="528D1F3E" w14:textId="77777777" w:rsidR="00B44B88" w:rsidRPr="008E04D0" w:rsidRDefault="00B44B88" w:rsidP="00DF2AAC">
            <w:pPr>
              <w:spacing w:line="360" w:lineRule="exact"/>
              <w:jc w:val="center"/>
              <w:rPr>
                <w:rFonts w:cs="Times New Roman"/>
                <w:sz w:val="24"/>
                <w:szCs w:val="24"/>
                <w14:ligatures w14:val="standardContextual"/>
              </w:rPr>
            </w:pPr>
          </w:p>
        </w:tc>
        <w:tc>
          <w:tcPr>
            <w:tcW w:w="875" w:type="pct"/>
          </w:tcPr>
          <w:p w14:paraId="0AF46FFC" w14:textId="5D811BF7" w:rsidR="00B44B88" w:rsidRPr="008E04D0" w:rsidRDefault="00B44B88" w:rsidP="00DF2AAC">
            <w:pPr>
              <w:spacing w:line="360" w:lineRule="exact"/>
              <w:jc w:val="center"/>
              <w:rPr>
                <w:rFonts w:cs="Times New Roman"/>
                <w:sz w:val="24"/>
                <w:szCs w:val="24"/>
                <w14:ligatures w14:val="standardContextual"/>
              </w:rPr>
            </w:pPr>
            <w:r w:rsidRPr="0060321E">
              <w:rPr>
                <w:rFonts w:cs="Times New Roman"/>
                <w:sz w:val="24"/>
                <w:szCs w:val="24"/>
                <w14:ligatures w14:val="standardContextual"/>
              </w:rPr>
              <w:t>0.</w:t>
            </w:r>
            <w:r>
              <w:rPr>
                <w:rFonts w:cs="Times New Roman" w:hint="eastAsia"/>
                <w:sz w:val="24"/>
                <w:szCs w:val="24"/>
                <w14:ligatures w14:val="standardContextual"/>
              </w:rPr>
              <w:t>89</w:t>
            </w:r>
            <w:r w:rsidRPr="0060321E">
              <w:rPr>
                <w:rFonts w:cs="Times New Roman"/>
                <w:sz w:val="24"/>
                <w:szCs w:val="24"/>
                <w14:ligatures w14:val="standardContextual"/>
              </w:rPr>
              <w:t>(0.8</w:t>
            </w:r>
            <w:r>
              <w:rPr>
                <w:rFonts w:cs="Times New Roman" w:hint="eastAsia"/>
                <w:sz w:val="24"/>
                <w:szCs w:val="24"/>
                <w14:ligatures w14:val="standardContextual"/>
              </w:rPr>
              <w:t>8</w:t>
            </w:r>
            <w:r w:rsidRPr="0060321E">
              <w:rPr>
                <w:rFonts w:cs="Times New Roman"/>
                <w:sz w:val="24"/>
                <w:szCs w:val="24"/>
                <w14:ligatures w14:val="standardContextual"/>
              </w:rPr>
              <w:t>,0.9</w:t>
            </w:r>
            <w:r>
              <w:rPr>
                <w:rFonts w:cs="Times New Roman" w:hint="eastAsia"/>
                <w:sz w:val="24"/>
                <w:szCs w:val="24"/>
                <w14:ligatures w14:val="standardContextual"/>
              </w:rPr>
              <w:t>1</w:t>
            </w:r>
            <w:r w:rsidRPr="0060321E">
              <w:rPr>
                <w:rFonts w:cs="Times New Roman"/>
                <w:sz w:val="24"/>
                <w:szCs w:val="24"/>
                <w14:ligatures w14:val="standardContextual"/>
              </w:rPr>
              <w:t>)</w:t>
            </w:r>
          </w:p>
        </w:tc>
        <w:tc>
          <w:tcPr>
            <w:tcW w:w="454" w:type="pct"/>
          </w:tcPr>
          <w:p w14:paraId="5E78BD95"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B44B88" w:rsidRPr="008E04D0" w14:paraId="3D913C73" w14:textId="77777777" w:rsidTr="0001436E">
        <w:trPr>
          <w:trHeight w:val="191"/>
        </w:trPr>
        <w:tc>
          <w:tcPr>
            <w:tcW w:w="1252" w:type="pct"/>
            <w:hideMark/>
          </w:tcPr>
          <w:p w14:paraId="06A2EFBD" w14:textId="77777777" w:rsidR="00B44B88" w:rsidRPr="008E04D0" w:rsidRDefault="00B44B88" w:rsidP="00B44B88">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hideMark/>
          </w:tcPr>
          <w:p w14:paraId="33D3DC0F" w14:textId="143401B7" w:rsidR="00B44B88" w:rsidRPr="008E04D0" w:rsidRDefault="00B44B88"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12</w:t>
            </w:r>
            <w:r w:rsidRPr="00DF2AAC">
              <w:rPr>
                <w:rFonts w:cs="Times New Roman" w:hint="eastAsia"/>
                <w:sz w:val="24"/>
                <w:szCs w:val="24"/>
                <w14:ligatures w14:val="standardContextual"/>
              </w:rPr>
              <w:t>,</w:t>
            </w:r>
            <w:r w:rsidRPr="00DF2AAC">
              <w:rPr>
                <w:rFonts w:cs="Times New Roman"/>
                <w:sz w:val="24"/>
                <w:szCs w:val="24"/>
                <w14:ligatures w14:val="standardContextual"/>
              </w:rPr>
              <w:t>196/555</w:t>
            </w:r>
            <w:r w:rsidRPr="00DF2AAC">
              <w:rPr>
                <w:rFonts w:cs="Times New Roman" w:hint="eastAsia"/>
                <w:sz w:val="24"/>
                <w:szCs w:val="24"/>
                <w14:ligatures w14:val="standardContextual"/>
              </w:rPr>
              <w:t>,</w:t>
            </w:r>
            <w:r w:rsidRPr="00DF2AAC">
              <w:rPr>
                <w:rFonts w:cs="Times New Roman"/>
                <w:sz w:val="24"/>
                <w:szCs w:val="24"/>
                <w14:ligatures w14:val="standardContextual"/>
              </w:rPr>
              <w:t>530</w:t>
            </w:r>
          </w:p>
        </w:tc>
        <w:tc>
          <w:tcPr>
            <w:tcW w:w="853" w:type="pct"/>
            <w:hideMark/>
          </w:tcPr>
          <w:p w14:paraId="61AE0057" w14:textId="0F296CD1" w:rsidR="00B44B88" w:rsidRPr="008E04D0" w:rsidRDefault="00B44B88" w:rsidP="00DF2AAC">
            <w:pPr>
              <w:spacing w:line="360" w:lineRule="exact"/>
              <w:ind w:firstLineChars="100" w:firstLine="240"/>
              <w:jc w:val="center"/>
              <w:rPr>
                <w:rFonts w:cs="Times New Roman"/>
                <w:sz w:val="24"/>
                <w:szCs w:val="24"/>
                <w14:ligatures w14:val="standardContextual"/>
              </w:rPr>
            </w:pPr>
            <w:r w:rsidRPr="0060321E">
              <w:rPr>
                <w:rFonts w:cs="Times New Roman"/>
                <w:sz w:val="24"/>
                <w:szCs w:val="24"/>
                <w14:ligatures w14:val="standardContextual"/>
              </w:rPr>
              <w:t>1.1</w:t>
            </w:r>
            <w:r>
              <w:rPr>
                <w:rFonts w:cs="Times New Roman" w:hint="eastAsia"/>
                <w:sz w:val="24"/>
                <w:szCs w:val="24"/>
                <w14:ligatures w14:val="standardContextual"/>
              </w:rPr>
              <w:t>2</w:t>
            </w:r>
            <w:r w:rsidRPr="0060321E">
              <w:rPr>
                <w:rFonts w:cs="Times New Roman"/>
                <w:sz w:val="24"/>
                <w:szCs w:val="24"/>
                <w14:ligatures w14:val="standardContextual"/>
              </w:rPr>
              <w:t>(1.</w:t>
            </w:r>
            <w:r>
              <w:rPr>
                <w:rFonts w:cs="Times New Roman" w:hint="eastAsia"/>
                <w:sz w:val="24"/>
                <w:szCs w:val="24"/>
                <w14:ligatures w14:val="standardContextual"/>
              </w:rPr>
              <w:t>10</w:t>
            </w:r>
            <w:r w:rsidRPr="0060321E">
              <w:rPr>
                <w:rFonts w:cs="Times New Roman"/>
                <w:sz w:val="24"/>
                <w:szCs w:val="24"/>
                <w14:ligatures w14:val="standardContextual"/>
              </w:rPr>
              <w:t>,1.14)</w:t>
            </w:r>
          </w:p>
        </w:tc>
        <w:tc>
          <w:tcPr>
            <w:tcW w:w="455" w:type="pct"/>
          </w:tcPr>
          <w:p w14:paraId="6B500216"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776D0930" w14:textId="77777777" w:rsidR="00B44B88" w:rsidRPr="008E04D0" w:rsidRDefault="00B44B88" w:rsidP="00DF2AAC">
            <w:pPr>
              <w:spacing w:line="360" w:lineRule="exact"/>
              <w:jc w:val="center"/>
              <w:rPr>
                <w:rFonts w:cs="Times New Roman"/>
                <w:sz w:val="24"/>
                <w:szCs w:val="24"/>
                <w14:ligatures w14:val="standardContextual"/>
              </w:rPr>
            </w:pPr>
          </w:p>
        </w:tc>
        <w:tc>
          <w:tcPr>
            <w:tcW w:w="875" w:type="pct"/>
          </w:tcPr>
          <w:p w14:paraId="2D0678BD"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6C52BFB4" w14:textId="77777777" w:rsidR="00B44B88" w:rsidRPr="008E04D0" w:rsidRDefault="00B44B88" w:rsidP="00DF2AAC">
            <w:pPr>
              <w:spacing w:line="360" w:lineRule="exact"/>
              <w:jc w:val="center"/>
              <w:rPr>
                <w:rFonts w:cs="Times New Roman"/>
                <w:sz w:val="24"/>
                <w:szCs w:val="24"/>
                <w14:ligatures w14:val="standardContextual"/>
              </w:rPr>
            </w:pPr>
          </w:p>
        </w:tc>
      </w:tr>
      <w:tr w:rsidR="00B44B88" w:rsidRPr="008E04D0" w14:paraId="27E08299" w14:textId="77777777" w:rsidTr="0001436E">
        <w:trPr>
          <w:trHeight w:val="191"/>
        </w:trPr>
        <w:tc>
          <w:tcPr>
            <w:tcW w:w="1252" w:type="pct"/>
            <w:hideMark/>
          </w:tcPr>
          <w:p w14:paraId="07C8DC86" w14:textId="77777777" w:rsidR="00B44B88" w:rsidRPr="008E04D0" w:rsidRDefault="00B44B88" w:rsidP="00B44B88">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hideMark/>
          </w:tcPr>
          <w:p w14:paraId="3FC0C4DD" w14:textId="42001083" w:rsidR="00B44B88" w:rsidRPr="008E04D0" w:rsidRDefault="00B44B88"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3</w:t>
            </w:r>
            <w:r w:rsidRPr="00DF2AAC">
              <w:rPr>
                <w:rFonts w:cs="Times New Roman" w:hint="eastAsia"/>
                <w:sz w:val="24"/>
                <w:szCs w:val="24"/>
                <w14:ligatures w14:val="standardContextual"/>
              </w:rPr>
              <w:t>,</w:t>
            </w:r>
            <w:r w:rsidRPr="00DF2AAC">
              <w:rPr>
                <w:rFonts w:cs="Times New Roman"/>
                <w:sz w:val="24"/>
                <w:szCs w:val="24"/>
                <w14:ligatures w14:val="standardContextual"/>
              </w:rPr>
              <w:t>996/111</w:t>
            </w:r>
            <w:r w:rsidRPr="00DF2AAC">
              <w:rPr>
                <w:rFonts w:cs="Times New Roman" w:hint="eastAsia"/>
                <w:sz w:val="24"/>
                <w:szCs w:val="24"/>
                <w14:ligatures w14:val="standardContextual"/>
              </w:rPr>
              <w:t>,</w:t>
            </w:r>
            <w:r w:rsidRPr="00DF2AAC">
              <w:rPr>
                <w:rFonts w:cs="Times New Roman"/>
                <w:sz w:val="24"/>
                <w:szCs w:val="24"/>
                <w14:ligatures w14:val="standardContextual"/>
              </w:rPr>
              <w:t>792</w:t>
            </w:r>
          </w:p>
        </w:tc>
        <w:tc>
          <w:tcPr>
            <w:tcW w:w="853" w:type="pct"/>
            <w:hideMark/>
          </w:tcPr>
          <w:p w14:paraId="614D375D" w14:textId="71EFF8F3" w:rsidR="00B44B88" w:rsidRPr="008E04D0" w:rsidRDefault="00B44B88" w:rsidP="00DF2AAC">
            <w:pPr>
              <w:spacing w:line="360" w:lineRule="exact"/>
              <w:ind w:firstLineChars="100" w:firstLine="240"/>
              <w:jc w:val="center"/>
              <w:rPr>
                <w:rFonts w:cs="Times New Roman"/>
                <w:sz w:val="24"/>
                <w:szCs w:val="24"/>
                <w14:ligatures w14:val="standardContextual"/>
              </w:rPr>
            </w:pPr>
            <w:r w:rsidRPr="0060321E">
              <w:rPr>
                <w:rFonts w:cs="Times New Roman"/>
                <w:sz w:val="24"/>
                <w:szCs w:val="24"/>
                <w14:ligatures w14:val="standardContextual"/>
              </w:rPr>
              <w:t>1.5</w:t>
            </w:r>
            <w:r>
              <w:rPr>
                <w:rFonts w:cs="Times New Roman" w:hint="eastAsia"/>
                <w:sz w:val="24"/>
                <w:szCs w:val="24"/>
                <w14:ligatures w14:val="standardContextual"/>
              </w:rPr>
              <w:t>7</w:t>
            </w:r>
            <w:r w:rsidRPr="0060321E">
              <w:rPr>
                <w:rFonts w:cs="Times New Roman"/>
                <w:sz w:val="24"/>
                <w:szCs w:val="24"/>
                <w14:ligatures w14:val="standardContextual"/>
              </w:rPr>
              <w:t>(1.5</w:t>
            </w:r>
            <w:r>
              <w:rPr>
                <w:rFonts w:cs="Times New Roman" w:hint="eastAsia"/>
                <w:sz w:val="24"/>
                <w:szCs w:val="24"/>
                <w14:ligatures w14:val="standardContextual"/>
              </w:rPr>
              <w:t>0</w:t>
            </w:r>
            <w:r w:rsidRPr="0060321E">
              <w:rPr>
                <w:rFonts w:cs="Times New Roman"/>
                <w:sz w:val="24"/>
                <w:szCs w:val="24"/>
                <w14:ligatures w14:val="standardContextual"/>
              </w:rPr>
              <w:t>,1.6</w:t>
            </w:r>
            <w:r>
              <w:rPr>
                <w:rFonts w:cs="Times New Roman" w:hint="eastAsia"/>
                <w:sz w:val="24"/>
                <w:szCs w:val="24"/>
                <w14:ligatures w14:val="standardContextual"/>
              </w:rPr>
              <w:t>3</w:t>
            </w:r>
            <w:r w:rsidRPr="0060321E">
              <w:rPr>
                <w:rFonts w:cs="Times New Roman"/>
                <w:sz w:val="24"/>
                <w:szCs w:val="24"/>
                <w14:ligatures w14:val="standardContextual"/>
              </w:rPr>
              <w:t>)</w:t>
            </w:r>
          </w:p>
        </w:tc>
        <w:tc>
          <w:tcPr>
            <w:tcW w:w="455" w:type="pct"/>
          </w:tcPr>
          <w:p w14:paraId="6A51C5E5"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5E21DD99" w14:textId="77777777" w:rsidR="00B44B88" w:rsidRPr="008E04D0" w:rsidRDefault="00B44B88" w:rsidP="00DF2AAC">
            <w:pPr>
              <w:spacing w:line="360" w:lineRule="exact"/>
              <w:jc w:val="center"/>
              <w:rPr>
                <w:rFonts w:cs="Times New Roman"/>
                <w:sz w:val="24"/>
                <w:szCs w:val="24"/>
                <w14:ligatures w14:val="standardContextual"/>
              </w:rPr>
            </w:pPr>
          </w:p>
        </w:tc>
        <w:tc>
          <w:tcPr>
            <w:tcW w:w="875" w:type="pct"/>
          </w:tcPr>
          <w:p w14:paraId="543F16A4" w14:textId="5957E210" w:rsidR="00B44B88" w:rsidRPr="008E04D0" w:rsidRDefault="00B44B88" w:rsidP="00DF2AAC">
            <w:pPr>
              <w:spacing w:line="360" w:lineRule="exact"/>
              <w:jc w:val="center"/>
              <w:rPr>
                <w:rFonts w:cs="Times New Roman"/>
                <w:sz w:val="24"/>
                <w:szCs w:val="24"/>
                <w14:ligatures w14:val="standardContextual"/>
              </w:rPr>
            </w:pPr>
            <w:r w:rsidRPr="0060321E">
              <w:rPr>
                <w:rFonts w:cs="Times New Roman"/>
                <w:sz w:val="24"/>
                <w:szCs w:val="24"/>
                <w14:ligatures w14:val="standardContextual"/>
              </w:rPr>
              <w:t>1.</w:t>
            </w:r>
            <w:r>
              <w:rPr>
                <w:rFonts w:cs="Times New Roman" w:hint="eastAsia"/>
                <w:sz w:val="24"/>
                <w:szCs w:val="24"/>
                <w14:ligatures w14:val="standardContextual"/>
              </w:rPr>
              <w:t>40</w:t>
            </w:r>
            <w:r w:rsidRPr="0060321E">
              <w:rPr>
                <w:rFonts w:cs="Times New Roman"/>
                <w:sz w:val="24"/>
                <w:szCs w:val="24"/>
                <w14:ligatures w14:val="standardContextual"/>
              </w:rPr>
              <w:t>(1.3</w:t>
            </w:r>
            <w:r>
              <w:rPr>
                <w:rFonts w:cs="Times New Roman" w:hint="eastAsia"/>
                <w:sz w:val="24"/>
                <w:szCs w:val="24"/>
                <w14:ligatures w14:val="standardContextual"/>
              </w:rPr>
              <w:t>5</w:t>
            </w:r>
            <w:r w:rsidRPr="0060321E">
              <w:rPr>
                <w:rFonts w:cs="Times New Roman"/>
                <w:sz w:val="24"/>
                <w:szCs w:val="24"/>
                <w14:ligatures w14:val="standardContextual"/>
              </w:rPr>
              <w:t>,1.4</w:t>
            </w:r>
            <w:r>
              <w:rPr>
                <w:rFonts w:cs="Times New Roman" w:hint="eastAsia"/>
                <w:sz w:val="24"/>
                <w:szCs w:val="24"/>
                <w14:ligatures w14:val="standardContextual"/>
              </w:rPr>
              <w:t>6</w:t>
            </w:r>
            <w:r w:rsidRPr="0060321E">
              <w:rPr>
                <w:rFonts w:cs="Times New Roman"/>
                <w:sz w:val="24"/>
                <w:szCs w:val="24"/>
                <w14:ligatures w14:val="standardContextual"/>
              </w:rPr>
              <w:t>)</w:t>
            </w:r>
          </w:p>
        </w:tc>
        <w:tc>
          <w:tcPr>
            <w:tcW w:w="454" w:type="pct"/>
          </w:tcPr>
          <w:p w14:paraId="1354662D"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961984" w:rsidRPr="008E04D0" w14:paraId="01A9EC76" w14:textId="77777777" w:rsidTr="0001436E">
        <w:trPr>
          <w:trHeight w:val="335"/>
        </w:trPr>
        <w:tc>
          <w:tcPr>
            <w:tcW w:w="1252" w:type="pct"/>
            <w:hideMark/>
          </w:tcPr>
          <w:p w14:paraId="6AFEEE89"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t>WHO/IEC criteria</w:t>
            </w:r>
          </w:p>
        </w:tc>
        <w:tc>
          <w:tcPr>
            <w:tcW w:w="1004" w:type="pct"/>
            <w:hideMark/>
          </w:tcPr>
          <w:p w14:paraId="5111FE7F"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hideMark/>
          </w:tcPr>
          <w:p w14:paraId="3A5D2A60"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Pr>
          <w:p w14:paraId="232F6F5B"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Pr>
          <w:p w14:paraId="6DCFBEA9"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Pr>
          <w:p w14:paraId="55D259F8"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Pr>
          <w:p w14:paraId="01D2739D" w14:textId="77777777" w:rsidR="00961984" w:rsidRPr="008E04D0" w:rsidRDefault="00961984" w:rsidP="00DF2AAC">
            <w:pPr>
              <w:spacing w:line="360" w:lineRule="exact"/>
              <w:jc w:val="center"/>
              <w:rPr>
                <w:rFonts w:cs="Times New Roman"/>
                <w:sz w:val="24"/>
                <w:szCs w:val="24"/>
                <w14:ligatures w14:val="standardContextual"/>
              </w:rPr>
            </w:pPr>
          </w:p>
        </w:tc>
      </w:tr>
      <w:tr w:rsidR="00B44B88" w:rsidRPr="008E04D0" w14:paraId="46E79D34" w14:textId="77777777" w:rsidTr="0001436E">
        <w:trPr>
          <w:trHeight w:val="191"/>
        </w:trPr>
        <w:tc>
          <w:tcPr>
            <w:tcW w:w="1252" w:type="pct"/>
            <w:hideMark/>
          </w:tcPr>
          <w:p w14:paraId="6EE1149A" w14:textId="77777777" w:rsidR="00B44B88" w:rsidRPr="008E04D0" w:rsidRDefault="00B44B88" w:rsidP="00B44B88">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4BE04F73" w14:textId="412884BF" w:rsidR="00B44B88" w:rsidRPr="008E04D0" w:rsidRDefault="00B44B88"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46</w:t>
            </w:r>
            <w:r w:rsidRPr="00DF2AAC">
              <w:rPr>
                <w:rFonts w:cs="Times New Roman" w:hint="eastAsia"/>
                <w:sz w:val="24"/>
                <w:szCs w:val="24"/>
                <w14:ligatures w14:val="standardContextual"/>
              </w:rPr>
              <w:t>,</w:t>
            </w:r>
            <w:r w:rsidRPr="00DF2AAC">
              <w:rPr>
                <w:rFonts w:cs="Times New Roman"/>
                <w:sz w:val="24"/>
                <w:szCs w:val="24"/>
                <w14:ligatures w14:val="standardContextual"/>
              </w:rPr>
              <w:t>419/3</w:t>
            </w:r>
            <w:r w:rsidRPr="00DF2AAC">
              <w:rPr>
                <w:rFonts w:cs="Times New Roman" w:hint="eastAsia"/>
                <w:sz w:val="24"/>
                <w:szCs w:val="24"/>
                <w14:ligatures w14:val="standardContextual"/>
              </w:rPr>
              <w:t>,</w:t>
            </w:r>
            <w:r w:rsidRPr="00DF2AAC">
              <w:rPr>
                <w:rFonts w:cs="Times New Roman"/>
                <w:sz w:val="24"/>
                <w:szCs w:val="24"/>
                <w14:ligatures w14:val="standardContextual"/>
              </w:rPr>
              <w:t>019</w:t>
            </w:r>
            <w:r w:rsidRPr="00DF2AAC">
              <w:rPr>
                <w:rFonts w:cs="Times New Roman" w:hint="eastAsia"/>
                <w:sz w:val="24"/>
                <w:szCs w:val="24"/>
                <w14:ligatures w14:val="standardContextual"/>
              </w:rPr>
              <w:t>,</w:t>
            </w:r>
            <w:r w:rsidRPr="00DF2AAC">
              <w:rPr>
                <w:rFonts w:cs="Times New Roman"/>
                <w:sz w:val="24"/>
                <w:szCs w:val="24"/>
                <w14:ligatures w14:val="standardContextual"/>
              </w:rPr>
              <w:t>333</w:t>
            </w:r>
          </w:p>
        </w:tc>
        <w:tc>
          <w:tcPr>
            <w:tcW w:w="853" w:type="pct"/>
            <w:hideMark/>
          </w:tcPr>
          <w:p w14:paraId="7754D101" w14:textId="77777777" w:rsidR="00B44B88" w:rsidRPr="008E04D0" w:rsidRDefault="00B44B88"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0BE31897" w14:textId="77777777" w:rsidR="00B44B88" w:rsidRPr="008E04D0" w:rsidRDefault="00B44B88" w:rsidP="00DF2AAC">
            <w:pPr>
              <w:spacing w:line="360" w:lineRule="exact"/>
              <w:jc w:val="center"/>
              <w:rPr>
                <w:rFonts w:cs="Times New Roman"/>
                <w:sz w:val="24"/>
                <w:szCs w:val="24"/>
                <w14:ligatures w14:val="standardContextual"/>
              </w:rPr>
            </w:pPr>
          </w:p>
        </w:tc>
        <w:tc>
          <w:tcPr>
            <w:tcW w:w="107" w:type="pct"/>
          </w:tcPr>
          <w:p w14:paraId="22330AD6" w14:textId="77777777" w:rsidR="00B44B88" w:rsidRPr="008E04D0" w:rsidRDefault="00B44B88" w:rsidP="00DF2AAC">
            <w:pPr>
              <w:spacing w:line="360" w:lineRule="exact"/>
              <w:jc w:val="center"/>
              <w:rPr>
                <w:rFonts w:cs="Times New Roman"/>
                <w:sz w:val="24"/>
                <w:szCs w:val="24"/>
                <w14:ligatures w14:val="standardContextual"/>
              </w:rPr>
            </w:pPr>
          </w:p>
        </w:tc>
        <w:tc>
          <w:tcPr>
            <w:tcW w:w="875" w:type="pct"/>
          </w:tcPr>
          <w:p w14:paraId="1B336D24" w14:textId="0D924391" w:rsidR="00B44B88" w:rsidRPr="008E04D0" w:rsidRDefault="00B44B88" w:rsidP="00DF2AAC">
            <w:pPr>
              <w:spacing w:line="360" w:lineRule="exact"/>
              <w:jc w:val="center"/>
              <w:rPr>
                <w:rFonts w:cs="Times New Roman"/>
                <w:sz w:val="24"/>
                <w:szCs w:val="24"/>
                <w14:ligatures w14:val="standardContextual"/>
              </w:rPr>
            </w:pPr>
            <w:r w:rsidRPr="00F80FDD">
              <w:rPr>
                <w:rFonts w:cs="Times New Roman"/>
                <w:sz w:val="24"/>
                <w:szCs w:val="24"/>
                <w14:ligatures w14:val="standardContextual"/>
              </w:rPr>
              <w:t>0.8</w:t>
            </w:r>
            <w:r>
              <w:rPr>
                <w:rFonts w:cs="Times New Roman" w:hint="eastAsia"/>
                <w:sz w:val="24"/>
                <w:szCs w:val="24"/>
                <w14:ligatures w14:val="standardContextual"/>
              </w:rPr>
              <w:t>3</w:t>
            </w:r>
            <w:r w:rsidRPr="00F80FDD">
              <w:rPr>
                <w:rFonts w:cs="Times New Roman"/>
                <w:sz w:val="24"/>
                <w:szCs w:val="24"/>
                <w14:ligatures w14:val="standardContextual"/>
              </w:rPr>
              <w:t>(0.8</w:t>
            </w:r>
            <w:r>
              <w:rPr>
                <w:rFonts w:cs="Times New Roman" w:hint="eastAsia"/>
                <w:sz w:val="24"/>
                <w:szCs w:val="24"/>
                <w14:ligatures w14:val="standardContextual"/>
              </w:rPr>
              <w:t>0</w:t>
            </w:r>
            <w:r w:rsidRPr="00F80FDD">
              <w:rPr>
                <w:rFonts w:cs="Times New Roman"/>
                <w:sz w:val="24"/>
                <w:szCs w:val="24"/>
                <w14:ligatures w14:val="standardContextual"/>
              </w:rPr>
              <w:t>,0.8</w:t>
            </w:r>
            <w:r>
              <w:rPr>
                <w:rFonts w:cs="Times New Roman" w:hint="eastAsia"/>
                <w:sz w:val="24"/>
                <w:szCs w:val="24"/>
                <w14:ligatures w14:val="standardContextual"/>
              </w:rPr>
              <w:t>6</w:t>
            </w:r>
            <w:r w:rsidRPr="00F80FDD">
              <w:rPr>
                <w:rFonts w:cs="Times New Roman"/>
                <w:sz w:val="24"/>
                <w:szCs w:val="24"/>
                <w14:ligatures w14:val="standardContextual"/>
              </w:rPr>
              <w:t>)</w:t>
            </w:r>
          </w:p>
        </w:tc>
        <w:tc>
          <w:tcPr>
            <w:tcW w:w="454" w:type="pct"/>
          </w:tcPr>
          <w:p w14:paraId="1EEEB6CD" w14:textId="77777777" w:rsidR="00B44B88" w:rsidRPr="008E04D0" w:rsidRDefault="00B44B88" w:rsidP="00DF2AAC">
            <w:pPr>
              <w:spacing w:line="360" w:lineRule="exact"/>
              <w:jc w:val="center"/>
              <w:rPr>
                <w:rFonts w:cs="Times New Roman"/>
                <w:color w:val="FF0000"/>
                <w:sz w:val="24"/>
                <w:szCs w:val="24"/>
                <w14:ligatures w14:val="standardContextual"/>
              </w:rPr>
            </w:pPr>
            <w:r w:rsidRPr="008E04D0">
              <w:rPr>
                <w:rFonts w:cs="Times New Roman" w:hint="eastAsia"/>
                <w:sz w:val="24"/>
                <w:szCs w:val="24"/>
                <w14:ligatures w14:val="standardContextual"/>
              </w:rPr>
              <w:t>&lt;0.001</w:t>
            </w:r>
          </w:p>
        </w:tc>
      </w:tr>
      <w:tr w:rsidR="00B44B88" w:rsidRPr="008E04D0" w14:paraId="39CB404B" w14:textId="77777777" w:rsidTr="0001436E">
        <w:trPr>
          <w:trHeight w:val="191"/>
        </w:trPr>
        <w:tc>
          <w:tcPr>
            <w:tcW w:w="1252" w:type="pct"/>
            <w:tcBorders>
              <w:bottom w:val="nil"/>
            </w:tcBorders>
            <w:hideMark/>
          </w:tcPr>
          <w:p w14:paraId="3E86BFB6" w14:textId="77777777" w:rsidR="00B44B88" w:rsidRPr="008E04D0" w:rsidRDefault="00B44B88" w:rsidP="00B44B88">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hideMark/>
          </w:tcPr>
          <w:p w14:paraId="52759191" w14:textId="7F498331" w:rsidR="00B44B88" w:rsidRPr="008E04D0" w:rsidRDefault="00B44B88"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3</w:t>
            </w:r>
            <w:r w:rsidRPr="00DF2AAC">
              <w:rPr>
                <w:rFonts w:cs="Times New Roman" w:hint="eastAsia"/>
                <w:sz w:val="24"/>
                <w:szCs w:val="24"/>
                <w14:ligatures w14:val="standardContextual"/>
              </w:rPr>
              <w:t>,</w:t>
            </w:r>
            <w:r w:rsidRPr="00DF2AAC">
              <w:rPr>
                <w:rFonts w:cs="Times New Roman"/>
                <w:sz w:val="24"/>
                <w:szCs w:val="24"/>
                <w14:ligatures w14:val="standardContextual"/>
              </w:rPr>
              <w:t>417/134</w:t>
            </w:r>
            <w:r w:rsidRPr="00DF2AAC">
              <w:rPr>
                <w:rFonts w:cs="Times New Roman" w:hint="eastAsia"/>
                <w:sz w:val="24"/>
                <w:szCs w:val="24"/>
                <w14:ligatures w14:val="standardContextual"/>
              </w:rPr>
              <w:t>,</w:t>
            </w:r>
            <w:r w:rsidRPr="00DF2AAC">
              <w:rPr>
                <w:rFonts w:cs="Times New Roman"/>
                <w:sz w:val="24"/>
                <w:szCs w:val="24"/>
                <w14:ligatures w14:val="standardContextual"/>
              </w:rPr>
              <w:t>904</w:t>
            </w:r>
          </w:p>
        </w:tc>
        <w:tc>
          <w:tcPr>
            <w:tcW w:w="853" w:type="pct"/>
            <w:tcBorders>
              <w:bottom w:val="nil"/>
            </w:tcBorders>
            <w:hideMark/>
          </w:tcPr>
          <w:p w14:paraId="035E4976" w14:textId="77777777" w:rsidR="00B44B88" w:rsidRPr="008E04D0" w:rsidRDefault="00B44B88" w:rsidP="00DF2AAC">
            <w:pPr>
              <w:spacing w:line="360" w:lineRule="exact"/>
              <w:ind w:firstLineChars="100" w:firstLine="240"/>
              <w:jc w:val="center"/>
              <w:rPr>
                <w:rFonts w:cs="Times New Roman"/>
                <w:sz w:val="24"/>
                <w:szCs w:val="24"/>
                <w14:ligatures w14:val="standardContextual"/>
              </w:rPr>
            </w:pPr>
            <w:r w:rsidRPr="00F80FDD">
              <w:rPr>
                <w:rFonts w:cs="Times New Roman"/>
                <w:sz w:val="24"/>
                <w:szCs w:val="24"/>
                <w14:ligatures w14:val="standardContextual"/>
              </w:rPr>
              <w:t>1.2</w:t>
            </w:r>
            <w:r>
              <w:rPr>
                <w:rFonts w:cs="Times New Roman" w:hint="eastAsia"/>
                <w:sz w:val="24"/>
                <w:szCs w:val="24"/>
                <w14:ligatures w14:val="standardContextual"/>
              </w:rPr>
              <w:t>1</w:t>
            </w:r>
            <w:r w:rsidRPr="00F80FDD">
              <w:rPr>
                <w:rFonts w:cs="Times New Roman"/>
                <w:sz w:val="24"/>
                <w:szCs w:val="24"/>
                <w14:ligatures w14:val="standardContextual"/>
              </w:rPr>
              <w:t>(1.17,1.2</w:t>
            </w:r>
            <w:r>
              <w:rPr>
                <w:rFonts w:cs="Times New Roman" w:hint="eastAsia"/>
                <w:sz w:val="24"/>
                <w:szCs w:val="24"/>
                <w14:ligatures w14:val="standardContextual"/>
              </w:rPr>
              <w:t>5</w:t>
            </w:r>
            <w:r w:rsidRPr="00F80FDD">
              <w:rPr>
                <w:rFonts w:cs="Times New Roman"/>
                <w:sz w:val="24"/>
                <w:szCs w:val="24"/>
                <w14:ligatures w14:val="standardContextual"/>
              </w:rPr>
              <w:t>)</w:t>
            </w:r>
          </w:p>
        </w:tc>
        <w:tc>
          <w:tcPr>
            <w:tcW w:w="455" w:type="pct"/>
            <w:tcBorders>
              <w:bottom w:val="nil"/>
            </w:tcBorders>
          </w:tcPr>
          <w:p w14:paraId="5334E8EA"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2FD849ED" w14:textId="77777777" w:rsidR="00B44B88" w:rsidRPr="008E04D0" w:rsidRDefault="00B44B88" w:rsidP="00DF2AAC">
            <w:pPr>
              <w:spacing w:line="360" w:lineRule="exact"/>
              <w:jc w:val="center"/>
              <w:rPr>
                <w:rFonts w:cs="Times New Roman"/>
                <w:sz w:val="24"/>
                <w:szCs w:val="24"/>
                <w14:ligatures w14:val="standardContextual"/>
              </w:rPr>
            </w:pPr>
          </w:p>
        </w:tc>
        <w:tc>
          <w:tcPr>
            <w:tcW w:w="875" w:type="pct"/>
            <w:tcBorders>
              <w:bottom w:val="nil"/>
            </w:tcBorders>
          </w:tcPr>
          <w:p w14:paraId="1798D8AD"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5DBD1493" w14:textId="77777777" w:rsidR="00B44B88" w:rsidRPr="008E04D0" w:rsidRDefault="00B44B88" w:rsidP="00DF2AAC">
            <w:pPr>
              <w:spacing w:line="360" w:lineRule="exact"/>
              <w:jc w:val="center"/>
              <w:rPr>
                <w:rFonts w:cs="Times New Roman"/>
                <w:sz w:val="24"/>
                <w:szCs w:val="24"/>
                <w14:ligatures w14:val="standardContextual"/>
              </w:rPr>
            </w:pPr>
          </w:p>
        </w:tc>
      </w:tr>
      <w:tr w:rsidR="00B44B88" w:rsidRPr="008E04D0" w14:paraId="6C0DF752" w14:textId="77777777" w:rsidTr="0001436E">
        <w:trPr>
          <w:trHeight w:val="191"/>
        </w:trPr>
        <w:tc>
          <w:tcPr>
            <w:tcW w:w="1252" w:type="pct"/>
            <w:tcBorders>
              <w:top w:val="nil"/>
              <w:bottom w:val="dashed" w:sz="4" w:space="0" w:color="auto"/>
            </w:tcBorders>
            <w:hideMark/>
          </w:tcPr>
          <w:p w14:paraId="456E3E82" w14:textId="77777777" w:rsidR="00B44B88" w:rsidRPr="008E04D0" w:rsidRDefault="00B44B88" w:rsidP="00B44B88">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dashed" w:sz="4" w:space="0" w:color="auto"/>
            </w:tcBorders>
            <w:hideMark/>
          </w:tcPr>
          <w:p w14:paraId="3160E316" w14:textId="6B1E2A4C" w:rsidR="00B44B88" w:rsidRPr="008E04D0" w:rsidRDefault="00B44B88"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3</w:t>
            </w:r>
            <w:r w:rsidRPr="00DF2AAC">
              <w:rPr>
                <w:rFonts w:cs="Times New Roman" w:hint="eastAsia"/>
                <w:sz w:val="24"/>
                <w:szCs w:val="24"/>
                <w14:ligatures w14:val="standardContextual"/>
              </w:rPr>
              <w:t>,</w:t>
            </w:r>
            <w:r w:rsidRPr="00DF2AAC">
              <w:rPr>
                <w:rFonts w:cs="Times New Roman"/>
                <w:sz w:val="24"/>
                <w:szCs w:val="24"/>
                <w14:ligatures w14:val="standardContextual"/>
              </w:rPr>
              <w:t>996/111</w:t>
            </w:r>
            <w:r w:rsidRPr="00DF2AAC">
              <w:rPr>
                <w:rFonts w:cs="Times New Roman" w:hint="eastAsia"/>
                <w:sz w:val="24"/>
                <w:szCs w:val="24"/>
                <w14:ligatures w14:val="standardContextual"/>
              </w:rPr>
              <w:t>,</w:t>
            </w:r>
            <w:r w:rsidRPr="00DF2AAC">
              <w:rPr>
                <w:rFonts w:cs="Times New Roman"/>
                <w:sz w:val="24"/>
                <w:szCs w:val="24"/>
                <w14:ligatures w14:val="standardContextual"/>
              </w:rPr>
              <w:t>792</w:t>
            </w:r>
          </w:p>
        </w:tc>
        <w:tc>
          <w:tcPr>
            <w:tcW w:w="853" w:type="pct"/>
            <w:tcBorders>
              <w:top w:val="nil"/>
              <w:bottom w:val="dashed" w:sz="4" w:space="0" w:color="auto"/>
            </w:tcBorders>
            <w:hideMark/>
          </w:tcPr>
          <w:p w14:paraId="6CF47F02" w14:textId="1FE41F52" w:rsidR="00B44B88" w:rsidRPr="008E04D0" w:rsidRDefault="00B44B88" w:rsidP="00DF2AAC">
            <w:pPr>
              <w:spacing w:line="360" w:lineRule="exact"/>
              <w:ind w:firstLineChars="100" w:firstLine="240"/>
              <w:jc w:val="center"/>
              <w:rPr>
                <w:rFonts w:cs="Times New Roman"/>
                <w:sz w:val="24"/>
                <w:szCs w:val="24"/>
                <w14:ligatures w14:val="standardContextual"/>
              </w:rPr>
            </w:pPr>
            <w:r w:rsidRPr="00F80FDD">
              <w:rPr>
                <w:rFonts w:cs="Times New Roman"/>
                <w:sz w:val="24"/>
                <w:szCs w:val="24"/>
                <w14:ligatures w14:val="standardContextual"/>
              </w:rPr>
              <w:t>1.5</w:t>
            </w:r>
            <w:r>
              <w:rPr>
                <w:rFonts w:cs="Times New Roman" w:hint="eastAsia"/>
                <w:sz w:val="24"/>
                <w:szCs w:val="24"/>
                <w14:ligatures w14:val="standardContextual"/>
              </w:rPr>
              <w:t>5</w:t>
            </w:r>
            <w:r w:rsidRPr="00F80FDD">
              <w:rPr>
                <w:rFonts w:cs="Times New Roman"/>
                <w:sz w:val="24"/>
                <w:szCs w:val="24"/>
                <w14:ligatures w14:val="standardContextual"/>
              </w:rPr>
              <w:t>(1.</w:t>
            </w:r>
            <w:r>
              <w:rPr>
                <w:rFonts w:cs="Times New Roman" w:hint="eastAsia"/>
                <w:sz w:val="24"/>
                <w:szCs w:val="24"/>
                <w14:ligatures w14:val="standardContextual"/>
              </w:rPr>
              <w:t>50</w:t>
            </w:r>
            <w:r w:rsidRPr="00F80FDD">
              <w:rPr>
                <w:rFonts w:cs="Times New Roman"/>
                <w:sz w:val="24"/>
                <w:szCs w:val="24"/>
                <w14:ligatures w14:val="standardContextual"/>
              </w:rPr>
              <w:t>,1.</w:t>
            </w:r>
            <w:r>
              <w:rPr>
                <w:rFonts w:cs="Times New Roman" w:hint="eastAsia"/>
                <w:sz w:val="24"/>
                <w:szCs w:val="24"/>
                <w14:ligatures w14:val="standardContextual"/>
              </w:rPr>
              <w:t>60</w:t>
            </w:r>
            <w:r w:rsidRPr="00F80FDD">
              <w:rPr>
                <w:rFonts w:cs="Times New Roman"/>
                <w:sz w:val="24"/>
                <w:szCs w:val="24"/>
                <w14:ligatures w14:val="standardContextual"/>
              </w:rPr>
              <w:t>)</w:t>
            </w:r>
          </w:p>
        </w:tc>
        <w:tc>
          <w:tcPr>
            <w:tcW w:w="455" w:type="pct"/>
            <w:tcBorders>
              <w:top w:val="nil"/>
              <w:bottom w:val="dashed" w:sz="4" w:space="0" w:color="auto"/>
            </w:tcBorders>
          </w:tcPr>
          <w:p w14:paraId="7AB95C85"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dashed" w:sz="4" w:space="0" w:color="auto"/>
            </w:tcBorders>
          </w:tcPr>
          <w:p w14:paraId="341F50A1" w14:textId="77777777" w:rsidR="00B44B88" w:rsidRPr="008E04D0" w:rsidRDefault="00B44B88" w:rsidP="00DF2AAC">
            <w:pPr>
              <w:spacing w:line="360" w:lineRule="exact"/>
              <w:jc w:val="center"/>
              <w:rPr>
                <w:rFonts w:cs="Times New Roman"/>
                <w:sz w:val="24"/>
                <w:szCs w:val="24"/>
                <w14:ligatures w14:val="standardContextual"/>
              </w:rPr>
            </w:pPr>
          </w:p>
        </w:tc>
        <w:tc>
          <w:tcPr>
            <w:tcW w:w="875" w:type="pct"/>
            <w:tcBorders>
              <w:top w:val="nil"/>
              <w:bottom w:val="dashed" w:sz="4" w:space="0" w:color="auto"/>
            </w:tcBorders>
          </w:tcPr>
          <w:p w14:paraId="30650323" w14:textId="0E3795B0" w:rsidR="00B44B88" w:rsidRPr="008E04D0" w:rsidRDefault="00B44B88" w:rsidP="00DF2AAC">
            <w:pPr>
              <w:spacing w:line="360" w:lineRule="exact"/>
              <w:jc w:val="center"/>
              <w:rPr>
                <w:rFonts w:cs="Times New Roman"/>
                <w:sz w:val="24"/>
                <w:szCs w:val="24"/>
                <w14:ligatures w14:val="standardContextual"/>
              </w:rPr>
            </w:pPr>
            <w:r w:rsidRPr="00F80FDD">
              <w:rPr>
                <w:rFonts w:cs="Times New Roman"/>
                <w:sz w:val="24"/>
                <w:szCs w:val="24"/>
                <w14:ligatures w14:val="standardContextual"/>
              </w:rPr>
              <w:t>1.2</w:t>
            </w:r>
            <w:r>
              <w:rPr>
                <w:rFonts w:cs="Times New Roman" w:hint="eastAsia"/>
                <w:sz w:val="24"/>
                <w:szCs w:val="24"/>
                <w14:ligatures w14:val="standardContextual"/>
              </w:rPr>
              <w:t>8</w:t>
            </w:r>
            <w:r w:rsidRPr="00F80FDD">
              <w:rPr>
                <w:rFonts w:cs="Times New Roman"/>
                <w:sz w:val="24"/>
                <w:szCs w:val="24"/>
                <w14:ligatures w14:val="standardContextual"/>
              </w:rPr>
              <w:t>(1.2</w:t>
            </w:r>
            <w:r>
              <w:rPr>
                <w:rFonts w:cs="Times New Roman" w:hint="eastAsia"/>
                <w:sz w:val="24"/>
                <w:szCs w:val="24"/>
                <w14:ligatures w14:val="standardContextual"/>
              </w:rPr>
              <w:t>2</w:t>
            </w:r>
            <w:r w:rsidRPr="00F80FDD">
              <w:rPr>
                <w:rFonts w:cs="Times New Roman"/>
                <w:sz w:val="24"/>
                <w:szCs w:val="24"/>
                <w14:ligatures w14:val="standardContextual"/>
              </w:rPr>
              <w:t>,1.3</w:t>
            </w:r>
            <w:r>
              <w:rPr>
                <w:rFonts w:cs="Times New Roman" w:hint="eastAsia"/>
                <w:sz w:val="24"/>
                <w:szCs w:val="24"/>
                <w14:ligatures w14:val="standardContextual"/>
              </w:rPr>
              <w:t>4</w:t>
            </w:r>
            <w:r w:rsidRPr="00F80FDD">
              <w:rPr>
                <w:rFonts w:cs="Times New Roman"/>
                <w:sz w:val="24"/>
                <w:szCs w:val="24"/>
                <w14:ligatures w14:val="standardContextual"/>
              </w:rPr>
              <w:t>)</w:t>
            </w:r>
          </w:p>
        </w:tc>
        <w:tc>
          <w:tcPr>
            <w:tcW w:w="454" w:type="pct"/>
            <w:tcBorders>
              <w:top w:val="nil"/>
              <w:bottom w:val="dashed" w:sz="4" w:space="0" w:color="auto"/>
            </w:tcBorders>
          </w:tcPr>
          <w:p w14:paraId="2E36169B" w14:textId="77777777" w:rsidR="00B44B88" w:rsidRPr="008E04D0" w:rsidRDefault="00B44B88" w:rsidP="00DF2AAC">
            <w:pPr>
              <w:spacing w:line="360" w:lineRule="exact"/>
              <w:jc w:val="center"/>
              <w:rPr>
                <w:rFonts w:cs="Times New Roman"/>
                <w:color w:val="FF0000"/>
                <w:sz w:val="24"/>
                <w:szCs w:val="24"/>
                <w14:ligatures w14:val="standardContextual"/>
              </w:rPr>
            </w:pPr>
            <w:r w:rsidRPr="008E04D0">
              <w:rPr>
                <w:rFonts w:cs="Times New Roman" w:hint="eastAsia"/>
                <w:sz w:val="24"/>
                <w:szCs w:val="24"/>
                <w14:ligatures w14:val="standardContextual"/>
              </w:rPr>
              <w:t>&lt;0.001</w:t>
            </w:r>
          </w:p>
        </w:tc>
      </w:tr>
      <w:tr w:rsidR="00961984" w:rsidRPr="008E04D0" w14:paraId="61E7259B" w14:textId="77777777" w:rsidTr="0001436E">
        <w:trPr>
          <w:trHeight w:val="191"/>
        </w:trPr>
        <w:tc>
          <w:tcPr>
            <w:tcW w:w="1252" w:type="pct"/>
            <w:tcBorders>
              <w:top w:val="dashed" w:sz="4" w:space="0" w:color="auto"/>
            </w:tcBorders>
            <w:hideMark/>
          </w:tcPr>
          <w:p w14:paraId="6ED5FBC6" w14:textId="77777777" w:rsidR="00961984" w:rsidRPr="008E04D0" w:rsidRDefault="00961984" w:rsidP="0001436E">
            <w:pPr>
              <w:spacing w:line="360" w:lineRule="exact"/>
              <w:jc w:val="left"/>
              <w:rPr>
                <w:rFonts w:cs="Times New Roman"/>
                <w:b/>
                <w:sz w:val="24"/>
                <w:szCs w:val="24"/>
                <w14:ligatures w14:val="standardContextual"/>
              </w:rPr>
            </w:pPr>
            <w:r w:rsidRPr="008E04D0">
              <w:rPr>
                <w:rFonts w:cs="Times New Roman"/>
                <w:b/>
                <w:sz w:val="24"/>
                <w:szCs w:val="24"/>
                <w14:ligatures w14:val="standardContextual"/>
              </w:rPr>
              <w:t>Coronary heart disease</w:t>
            </w:r>
          </w:p>
        </w:tc>
        <w:tc>
          <w:tcPr>
            <w:tcW w:w="1004" w:type="pct"/>
            <w:tcBorders>
              <w:top w:val="dashed" w:sz="4" w:space="0" w:color="auto"/>
            </w:tcBorders>
            <w:hideMark/>
          </w:tcPr>
          <w:p w14:paraId="2228C5DB"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Borders>
              <w:top w:val="dashed" w:sz="4" w:space="0" w:color="auto"/>
            </w:tcBorders>
            <w:hideMark/>
          </w:tcPr>
          <w:p w14:paraId="113B1DD4"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Borders>
              <w:top w:val="dashed" w:sz="4" w:space="0" w:color="auto"/>
            </w:tcBorders>
          </w:tcPr>
          <w:p w14:paraId="23F41B7E"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Borders>
              <w:top w:val="dashed" w:sz="4" w:space="0" w:color="auto"/>
            </w:tcBorders>
          </w:tcPr>
          <w:p w14:paraId="66CF8391"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Borders>
              <w:top w:val="dashed" w:sz="4" w:space="0" w:color="auto"/>
            </w:tcBorders>
          </w:tcPr>
          <w:p w14:paraId="41F746DD"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Borders>
              <w:top w:val="dashed" w:sz="4" w:space="0" w:color="auto"/>
            </w:tcBorders>
          </w:tcPr>
          <w:p w14:paraId="4666696C" w14:textId="77777777" w:rsidR="00961984" w:rsidRPr="008E04D0" w:rsidRDefault="00961984" w:rsidP="00DF2AAC">
            <w:pPr>
              <w:spacing w:line="360" w:lineRule="exact"/>
              <w:jc w:val="center"/>
              <w:rPr>
                <w:rFonts w:cs="Times New Roman"/>
                <w:sz w:val="24"/>
                <w:szCs w:val="24"/>
                <w14:ligatures w14:val="standardContextual"/>
              </w:rPr>
            </w:pPr>
          </w:p>
        </w:tc>
      </w:tr>
      <w:tr w:rsidR="00961984" w:rsidRPr="008E04D0" w14:paraId="268C0E76" w14:textId="77777777" w:rsidTr="0001436E">
        <w:trPr>
          <w:trHeight w:val="327"/>
        </w:trPr>
        <w:tc>
          <w:tcPr>
            <w:tcW w:w="1252" w:type="pct"/>
            <w:hideMark/>
          </w:tcPr>
          <w:p w14:paraId="7B9A8F2F"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hideMark/>
          </w:tcPr>
          <w:p w14:paraId="73740325"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hideMark/>
          </w:tcPr>
          <w:p w14:paraId="44A9930F"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Pr>
          <w:p w14:paraId="387B8097"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Pr>
          <w:p w14:paraId="7500E809"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Pr>
          <w:p w14:paraId="3ED2908A"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Pr>
          <w:p w14:paraId="2EFFCDEF" w14:textId="77777777" w:rsidR="00961984" w:rsidRPr="008E04D0" w:rsidRDefault="00961984" w:rsidP="00DF2AAC">
            <w:pPr>
              <w:spacing w:line="360" w:lineRule="exact"/>
              <w:jc w:val="center"/>
              <w:rPr>
                <w:rFonts w:cs="Times New Roman"/>
                <w:sz w:val="24"/>
                <w:szCs w:val="24"/>
                <w14:ligatures w14:val="standardContextual"/>
              </w:rPr>
            </w:pPr>
          </w:p>
        </w:tc>
      </w:tr>
      <w:tr w:rsidR="00B44B88" w:rsidRPr="008E04D0" w14:paraId="77AC998D" w14:textId="77777777" w:rsidTr="0001436E">
        <w:trPr>
          <w:trHeight w:val="191"/>
        </w:trPr>
        <w:tc>
          <w:tcPr>
            <w:tcW w:w="1252" w:type="pct"/>
            <w:hideMark/>
          </w:tcPr>
          <w:p w14:paraId="66138707" w14:textId="77777777" w:rsidR="00B44B88" w:rsidRPr="008E04D0" w:rsidRDefault="00B44B88" w:rsidP="00B44B88">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1630004C" w14:textId="1B96B34E" w:rsidR="00B44B88" w:rsidRPr="008E04D0" w:rsidRDefault="00B44B88"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17</w:t>
            </w:r>
            <w:r w:rsidRPr="00DF2AAC">
              <w:rPr>
                <w:rFonts w:cs="Times New Roman" w:hint="eastAsia"/>
                <w:sz w:val="24"/>
                <w:szCs w:val="24"/>
                <w14:ligatures w14:val="standardContextual"/>
              </w:rPr>
              <w:t>,</w:t>
            </w:r>
            <w:r w:rsidRPr="00DF2AAC">
              <w:rPr>
                <w:rFonts w:cs="Times New Roman"/>
                <w:sz w:val="24"/>
                <w:szCs w:val="24"/>
                <w14:ligatures w14:val="standardContextual"/>
              </w:rPr>
              <w:t>456/2</w:t>
            </w:r>
            <w:r w:rsidRPr="00DF2AAC">
              <w:rPr>
                <w:rFonts w:cs="Times New Roman" w:hint="eastAsia"/>
                <w:sz w:val="24"/>
                <w:szCs w:val="24"/>
                <w14:ligatures w14:val="standardContextual"/>
              </w:rPr>
              <w:t>,</w:t>
            </w:r>
            <w:r w:rsidRPr="00DF2AAC">
              <w:rPr>
                <w:rFonts w:cs="Times New Roman"/>
                <w:sz w:val="24"/>
                <w:szCs w:val="24"/>
                <w14:ligatures w14:val="standardContextual"/>
              </w:rPr>
              <w:t>757</w:t>
            </w:r>
            <w:r w:rsidRPr="00DF2AAC">
              <w:rPr>
                <w:rFonts w:cs="Times New Roman" w:hint="eastAsia"/>
                <w:sz w:val="24"/>
                <w:szCs w:val="24"/>
                <w14:ligatures w14:val="standardContextual"/>
              </w:rPr>
              <w:t>,</w:t>
            </w:r>
            <w:r w:rsidRPr="00DF2AAC">
              <w:rPr>
                <w:rFonts w:cs="Times New Roman"/>
                <w:sz w:val="24"/>
                <w:szCs w:val="24"/>
                <w14:ligatures w14:val="standardContextual"/>
              </w:rPr>
              <w:t>487</w:t>
            </w:r>
          </w:p>
        </w:tc>
        <w:tc>
          <w:tcPr>
            <w:tcW w:w="853" w:type="pct"/>
            <w:hideMark/>
          </w:tcPr>
          <w:p w14:paraId="4A88148A" w14:textId="77777777" w:rsidR="00B44B88" w:rsidRPr="008E04D0" w:rsidRDefault="00B44B88"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6188BD0F" w14:textId="77777777" w:rsidR="00B44B88" w:rsidRPr="008E04D0" w:rsidRDefault="00B44B88" w:rsidP="00DF2AAC">
            <w:pPr>
              <w:spacing w:line="360" w:lineRule="exact"/>
              <w:jc w:val="center"/>
              <w:rPr>
                <w:rFonts w:cs="Times New Roman"/>
                <w:sz w:val="24"/>
                <w:szCs w:val="24"/>
                <w14:ligatures w14:val="standardContextual"/>
              </w:rPr>
            </w:pPr>
          </w:p>
        </w:tc>
        <w:tc>
          <w:tcPr>
            <w:tcW w:w="107" w:type="pct"/>
          </w:tcPr>
          <w:p w14:paraId="55C9DADD" w14:textId="77777777" w:rsidR="00B44B88" w:rsidRPr="008E04D0" w:rsidRDefault="00B44B88" w:rsidP="00DF2AAC">
            <w:pPr>
              <w:spacing w:line="360" w:lineRule="exact"/>
              <w:jc w:val="center"/>
              <w:rPr>
                <w:rFonts w:cs="Times New Roman"/>
                <w:sz w:val="24"/>
                <w:szCs w:val="24"/>
                <w14:ligatures w14:val="standardContextual"/>
              </w:rPr>
            </w:pPr>
          </w:p>
        </w:tc>
        <w:tc>
          <w:tcPr>
            <w:tcW w:w="875" w:type="pct"/>
          </w:tcPr>
          <w:p w14:paraId="3BDE3823" w14:textId="035F7D57" w:rsidR="00B44B88" w:rsidRPr="008E04D0" w:rsidRDefault="00B44B88" w:rsidP="00DF2AAC">
            <w:pPr>
              <w:spacing w:line="360" w:lineRule="exact"/>
              <w:jc w:val="center"/>
              <w:rPr>
                <w:rFonts w:cs="Times New Roman"/>
                <w:sz w:val="24"/>
                <w:szCs w:val="24"/>
                <w14:ligatures w14:val="standardContextual"/>
              </w:rPr>
            </w:pPr>
            <w:r w:rsidRPr="0005058E">
              <w:rPr>
                <w:rFonts w:cs="Times New Roman"/>
                <w:sz w:val="24"/>
                <w:szCs w:val="24"/>
                <w14:ligatures w14:val="standardContextual"/>
              </w:rPr>
              <w:t>0.8</w:t>
            </w:r>
            <w:r>
              <w:rPr>
                <w:rFonts w:cs="Times New Roman" w:hint="eastAsia"/>
                <w:sz w:val="24"/>
                <w:szCs w:val="24"/>
                <w14:ligatures w14:val="standardContextual"/>
              </w:rPr>
              <w:t>9</w:t>
            </w:r>
            <w:r w:rsidRPr="0005058E">
              <w:rPr>
                <w:rFonts w:cs="Times New Roman"/>
                <w:sz w:val="24"/>
                <w:szCs w:val="24"/>
                <w14:ligatures w14:val="standardContextual"/>
              </w:rPr>
              <w:t>(0.8</w:t>
            </w:r>
            <w:r>
              <w:rPr>
                <w:rFonts w:cs="Times New Roman" w:hint="eastAsia"/>
                <w:sz w:val="24"/>
                <w:szCs w:val="24"/>
                <w14:ligatures w14:val="standardContextual"/>
              </w:rPr>
              <w:t>6</w:t>
            </w:r>
            <w:r w:rsidRPr="0005058E">
              <w:rPr>
                <w:rFonts w:cs="Times New Roman"/>
                <w:sz w:val="24"/>
                <w:szCs w:val="24"/>
                <w14:ligatures w14:val="standardContextual"/>
              </w:rPr>
              <w:t>,0.9</w:t>
            </w:r>
            <w:r>
              <w:rPr>
                <w:rFonts w:cs="Times New Roman" w:hint="eastAsia"/>
                <w:sz w:val="24"/>
                <w:szCs w:val="24"/>
                <w14:ligatures w14:val="standardContextual"/>
              </w:rPr>
              <w:t>1</w:t>
            </w:r>
            <w:r w:rsidRPr="0005058E">
              <w:rPr>
                <w:rFonts w:cs="Times New Roman"/>
                <w:sz w:val="24"/>
                <w:szCs w:val="24"/>
                <w14:ligatures w14:val="standardContextual"/>
              </w:rPr>
              <w:t>)</w:t>
            </w:r>
          </w:p>
        </w:tc>
        <w:tc>
          <w:tcPr>
            <w:tcW w:w="454" w:type="pct"/>
          </w:tcPr>
          <w:p w14:paraId="571C671D"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B44B88" w:rsidRPr="008E04D0" w14:paraId="4D55B644" w14:textId="77777777" w:rsidTr="0001436E">
        <w:trPr>
          <w:trHeight w:val="191"/>
        </w:trPr>
        <w:tc>
          <w:tcPr>
            <w:tcW w:w="1252" w:type="pct"/>
            <w:hideMark/>
          </w:tcPr>
          <w:p w14:paraId="338BA425" w14:textId="77777777" w:rsidR="00B44B88" w:rsidRPr="008E04D0" w:rsidRDefault="00B44B88" w:rsidP="00B44B88">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hideMark/>
          </w:tcPr>
          <w:p w14:paraId="0F24E4E7" w14:textId="7F697B4B" w:rsidR="00B44B88" w:rsidRPr="008E04D0" w:rsidRDefault="00B44B88"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5</w:t>
            </w:r>
            <w:r w:rsidRPr="00DF2AAC">
              <w:rPr>
                <w:rFonts w:cs="Times New Roman" w:hint="eastAsia"/>
                <w:sz w:val="24"/>
                <w:szCs w:val="24"/>
                <w14:ligatures w14:val="standardContextual"/>
              </w:rPr>
              <w:t>,</w:t>
            </w:r>
            <w:r w:rsidRPr="00DF2AAC">
              <w:rPr>
                <w:rFonts w:cs="Times New Roman"/>
                <w:sz w:val="24"/>
                <w:szCs w:val="24"/>
                <w14:ligatures w14:val="standardContextual"/>
              </w:rPr>
              <w:t>804/606</w:t>
            </w:r>
            <w:r w:rsidRPr="00DF2AAC">
              <w:rPr>
                <w:rFonts w:cs="Times New Roman" w:hint="eastAsia"/>
                <w:sz w:val="24"/>
                <w:szCs w:val="24"/>
                <w14:ligatures w14:val="standardContextual"/>
              </w:rPr>
              <w:t>,</w:t>
            </w:r>
            <w:r w:rsidRPr="00DF2AAC">
              <w:rPr>
                <w:rFonts w:cs="Times New Roman"/>
                <w:sz w:val="24"/>
                <w:szCs w:val="24"/>
                <w14:ligatures w14:val="standardContextual"/>
              </w:rPr>
              <w:t>012</w:t>
            </w:r>
          </w:p>
        </w:tc>
        <w:tc>
          <w:tcPr>
            <w:tcW w:w="853" w:type="pct"/>
            <w:hideMark/>
          </w:tcPr>
          <w:p w14:paraId="156E3402" w14:textId="0A8A6D24" w:rsidR="00B44B88" w:rsidRPr="008E04D0" w:rsidRDefault="00B44B88" w:rsidP="00DF2AAC">
            <w:pPr>
              <w:spacing w:line="360" w:lineRule="exact"/>
              <w:ind w:firstLineChars="100" w:firstLine="240"/>
              <w:jc w:val="center"/>
              <w:rPr>
                <w:rFonts w:cs="Times New Roman"/>
                <w:sz w:val="24"/>
                <w:szCs w:val="24"/>
                <w14:ligatures w14:val="standardContextual"/>
              </w:rPr>
            </w:pPr>
            <w:r w:rsidRPr="00F80FDD">
              <w:rPr>
                <w:rFonts w:cs="Times New Roman"/>
                <w:sz w:val="24"/>
                <w:szCs w:val="24"/>
                <w14:ligatures w14:val="standardContextual"/>
              </w:rPr>
              <w:t>1.1</w:t>
            </w:r>
            <w:r>
              <w:rPr>
                <w:rFonts w:cs="Times New Roman" w:hint="eastAsia"/>
                <w:sz w:val="24"/>
                <w:szCs w:val="24"/>
                <w14:ligatures w14:val="standardContextual"/>
              </w:rPr>
              <w:t>3</w:t>
            </w:r>
            <w:r w:rsidRPr="00F80FDD">
              <w:rPr>
                <w:rFonts w:cs="Times New Roman"/>
                <w:sz w:val="24"/>
                <w:szCs w:val="24"/>
                <w14:ligatures w14:val="standardContextual"/>
              </w:rPr>
              <w:t>(1.</w:t>
            </w:r>
            <w:r>
              <w:rPr>
                <w:rFonts w:cs="Times New Roman" w:hint="eastAsia"/>
                <w:sz w:val="24"/>
                <w:szCs w:val="24"/>
                <w14:ligatures w14:val="standardContextual"/>
              </w:rPr>
              <w:t>10</w:t>
            </w:r>
            <w:r w:rsidRPr="00F80FDD">
              <w:rPr>
                <w:rFonts w:cs="Times New Roman"/>
                <w:sz w:val="24"/>
                <w:szCs w:val="24"/>
                <w14:ligatures w14:val="standardContextual"/>
              </w:rPr>
              <w:t>,1.16)</w:t>
            </w:r>
          </w:p>
        </w:tc>
        <w:tc>
          <w:tcPr>
            <w:tcW w:w="455" w:type="pct"/>
          </w:tcPr>
          <w:p w14:paraId="3FCDEC25"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59E922DA" w14:textId="77777777" w:rsidR="00B44B88" w:rsidRPr="008E04D0" w:rsidRDefault="00B44B88" w:rsidP="00DF2AAC">
            <w:pPr>
              <w:spacing w:line="360" w:lineRule="exact"/>
              <w:jc w:val="center"/>
              <w:rPr>
                <w:rFonts w:cs="Times New Roman"/>
                <w:sz w:val="24"/>
                <w:szCs w:val="24"/>
                <w14:ligatures w14:val="standardContextual"/>
              </w:rPr>
            </w:pPr>
          </w:p>
        </w:tc>
        <w:tc>
          <w:tcPr>
            <w:tcW w:w="875" w:type="pct"/>
          </w:tcPr>
          <w:p w14:paraId="5FEAF61C"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53F0861C" w14:textId="77777777" w:rsidR="00B44B88" w:rsidRPr="008E04D0" w:rsidRDefault="00B44B88" w:rsidP="00DF2AAC">
            <w:pPr>
              <w:spacing w:line="360" w:lineRule="exact"/>
              <w:jc w:val="center"/>
              <w:rPr>
                <w:rFonts w:cs="Times New Roman"/>
                <w:sz w:val="24"/>
                <w:szCs w:val="24"/>
                <w14:ligatures w14:val="standardContextual"/>
              </w:rPr>
            </w:pPr>
          </w:p>
        </w:tc>
      </w:tr>
      <w:tr w:rsidR="00B44B88" w:rsidRPr="008E04D0" w14:paraId="627A1337" w14:textId="77777777" w:rsidTr="0001436E">
        <w:trPr>
          <w:trHeight w:val="191"/>
        </w:trPr>
        <w:tc>
          <w:tcPr>
            <w:tcW w:w="1252" w:type="pct"/>
            <w:hideMark/>
          </w:tcPr>
          <w:p w14:paraId="6C3E1D3A" w14:textId="77777777" w:rsidR="00B44B88" w:rsidRPr="008E04D0" w:rsidRDefault="00B44B88" w:rsidP="00B44B88">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hideMark/>
          </w:tcPr>
          <w:p w14:paraId="25F421B3" w14:textId="0CABE2C9" w:rsidR="00B44B88" w:rsidRPr="008E04D0" w:rsidRDefault="00B44B88"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w:t>
            </w:r>
            <w:r w:rsidRPr="00DF2AAC">
              <w:rPr>
                <w:rFonts w:cs="Times New Roman" w:hint="eastAsia"/>
                <w:sz w:val="24"/>
                <w:szCs w:val="24"/>
                <w14:ligatures w14:val="standardContextual"/>
              </w:rPr>
              <w:t>,</w:t>
            </w:r>
            <w:r w:rsidRPr="00DF2AAC">
              <w:rPr>
                <w:rFonts w:cs="Times New Roman"/>
                <w:sz w:val="24"/>
                <w:szCs w:val="24"/>
                <w14:ligatures w14:val="standardContextual"/>
              </w:rPr>
              <w:t>759/130</w:t>
            </w:r>
            <w:r w:rsidRPr="00DF2AAC">
              <w:rPr>
                <w:rFonts w:cs="Times New Roman" w:hint="eastAsia"/>
                <w:sz w:val="24"/>
                <w:szCs w:val="24"/>
                <w14:ligatures w14:val="standardContextual"/>
              </w:rPr>
              <w:t>,</w:t>
            </w:r>
            <w:r w:rsidRPr="00DF2AAC">
              <w:rPr>
                <w:rFonts w:cs="Times New Roman"/>
                <w:sz w:val="24"/>
                <w:szCs w:val="24"/>
                <w14:ligatures w14:val="standardContextual"/>
              </w:rPr>
              <w:t>063</w:t>
            </w:r>
          </w:p>
        </w:tc>
        <w:tc>
          <w:tcPr>
            <w:tcW w:w="853" w:type="pct"/>
            <w:hideMark/>
          </w:tcPr>
          <w:p w14:paraId="21BD8B99" w14:textId="7CE76A32" w:rsidR="00B44B88" w:rsidRPr="008E04D0" w:rsidRDefault="00B44B88" w:rsidP="00DF2AAC">
            <w:pPr>
              <w:spacing w:line="360" w:lineRule="exact"/>
              <w:ind w:firstLineChars="100" w:firstLine="240"/>
              <w:jc w:val="center"/>
              <w:rPr>
                <w:rFonts w:cs="Times New Roman"/>
                <w:sz w:val="24"/>
                <w:szCs w:val="24"/>
                <w14:ligatures w14:val="standardContextual"/>
              </w:rPr>
            </w:pPr>
            <w:r w:rsidRPr="00F80FDD">
              <w:rPr>
                <w:rFonts w:cs="Times New Roman"/>
                <w:sz w:val="24"/>
                <w:szCs w:val="24"/>
                <w14:ligatures w14:val="standardContextual"/>
              </w:rPr>
              <w:t>1.3</w:t>
            </w:r>
            <w:r>
              <w:rPr>
                <w:rFonts w:cs="Times New Roman" w:hint="eastAsia"/>
                <w:sz w:val="24"/>
                <w:szCs w:val="24"/>
                <w14:ligatures w14:val="standardContextual"/>
              </w:rPr>
              <w:t>9</w:t>
            </w:r>
            <w:r w:rsidRPr="00F80FDD">
              <w:rPr>
                <w:rFonts w:cs="Times New Roman"/>
                <w:sz w:val="24"/>
                <w:szCs w:val="24"/>
                <w14:ligatures w14:val="standardContextual"/>
              </w:rPr>
              <w:t>(1.</w:t>
            </w:r>
            <w:r>
              <w:rPr>
                <w:rFonts w:cs="Times New Roman" w:hint="eastAsia"/>
                <w:sz w:val="24"/>
                <w:szCs w:val="24"/>
                <w14:ligatures w14:val="standardContextual"/>
              </w:rPr>
              <w:t>32</w:t>
            </w:r>
            <w:r w:rsidRPr="00F80FDD">
              <w:rPr>
                <w:rFonts w:cs="Times New Roman"/>
                <w:sz w:val="24"/>
                <w:szCs w:val="24"/>
                <w14:ligatures w14:val="standardContextual"/>
              </w:rPr>
              <w:t>,1.4</w:t>
            </w:r>
            <w:r>
              <w:rPr>
                <w:rFonts w:cs="Times New Roman" w:hint="eastAsia"/>
                <w:sz w:val="24"/>
                <w:szCs w:val="24"/>
                <w14:ligatures w14:val="standardContextual"/>
              </w:rPr>
              <w:t>7</w:t>
            </w:r>
            <w:r w:rsidRPr="00F80FDD">
              <w:rPr>
                <w:rFonts w:cs="Times New Roman"/>
                <w:sz w:val="24"/>
                <w:szCs w:val="24"/>
                <w14:ligatures w14:val="standardContextual"/>
              </w:rPr>
              <w:t>)</w:t>
            </w:r>
          </w:p>
        </w:tc>
        <w:tc>
          <w:tcPr>
            <w:tcW w:w="455" w:type="pct"/>
          </w:tcPr>
          <w:p w14:paraId="7FA12F90"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65AAB659" w14:textId="77777777" w:rsidR="00B44B88" w:rsidRPr="008E04D0" w:rsidRDefault="00B44B88" w:rsidP="00DF2AAC">
            <w:pPr>
              <w:spacing w:line="360" w:lineRule="exact"/>
              <w:jc w:val="center"/>
              <w:rPr>
                <w:rFonts w:cs="Times New Roman"/>
                <w:sz w:val="24"/>
                <w:szCs w:val="24"/>
                <w14:ligatures w14:val="standardContextual"/>
              </w:rPr>
            </w:pPr>
          </w:p>
        </w:tc>
        <w:tc>
          <w:tcPr>
            <w:tcW w:w="875" w:type="pct"/>
          </w:tcPr>
          <w:p w14:paraId="61226B17" w14:textId="55AB9DF1" w:rsidR="00B44B88" w:rsidRPr="008E04D0" w:rsidRDefault="00B44B88" w:rsidP="00DF2AAC">
            <w:pPr>
              <w:spacing w:line="360" w:lineRule="exact"/>
              <w:jc w:val="center"/>
              <w:rPr>
                <w:rFonts w:cs="Times New Roman"/>
                <w:sz w:val="24"/>
                <w:szCs w:val="24"/>
                <w14:ligatures w14:val="standardContextual"/>
              </w:rPr>
            </w:pPr>
            <w:r w:rsidRPr="0005058E">
              <w:rPr>
                <w:rFonts w:cs="Times New Roman"/>
                <w:sz w:val="24"/>
                <w:szCs w:val="24"/>
                <w14:ligatures w14:val="standardContextual"/>
              </w:rPr>
              <w:t>1.2</w:t>
            </w:r>
            <w:r>
              <w:rPr>
                <w:rFonts w:cs="Times New Roman" w:hint="eastAsia"/>
                <w:sz w:val="24"/>
                <w:szCs w:val="24"/>
                <w14:ligatures w14:val="standardContextual"/>
              </w:rPr>
              <w:t>3</w:t>
            </w:r>
            <w:r w:rsidRPr="0005058E">
              <w:rPr>
                <w:rFonts w:cs="Times New Roman"/>
                <w:sz w:val="24"/>
                <w:szCs w:val="24"/>
                <w14:ligatures w14:val="standardContextual"/>
              </w:rPr>
              <w:t>(1.1</w:t>
            </w:r>
            <w:r>
              <w:rPr>
                <w:rFonts w:cs="Times New Roman" w:hint="eastAsia"/>
                <w:sz w:val="24"/>
                <w:szCs w:val="24"/>
                <w14:ligatures w14:val="standardContextual"/>
              </w:rPr>
              <w:t>7</w:t>
            </w:r>
            <w:r w:rsidRPr="0005058E">
              <w:rPr>
                <w:rFonts w:cs="Times New Roman"/>
                <w:sz w:val="24"/>
                <w:szCs w:val="24"/>
                <w14:ligatures w14:val="standardContextual"/>
              </w:rPr>
              <w:t>,1.</w:t>
            </w:r>
            <w:r>
              <w:rPr>
                <w:rFonts w:cs="Times New Roman" w:hint="eastAsia"/>
                <w:sz w:val="24"/>
                <w:szCs w:val="24"/>
                <w14:ligatures w14:val="standardContextual"/>
              </w:rPr>
              <w:t>30</w:t>
            </w:r>
            <w:r w:rsidRPr="0005058E">
              <w:rPr>
                <w:rFonts w:cs="Times New Roman"/>
                <w:sz w:val="24"/>
                <w:szCs w:val="24"/>
                <w14:ligatures w14:val="standardContextual"/>
              </w:rPr>
              <w:t>)</w:t>
            </w:r>
          </w:p>
        </w:tc>
        <w:tc>
          <w:tcPr>
            <w:tcW w:w="454" w:type="pct"/>
          </w:tcPr>
          <w:p w14:paraId="00734DBE"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961984" w:rsidRPr="008E04D0" w14:paraId="457DB1BC" w14:textId="77777777" w:rsidTr="0001436E">
        <w:trPr>
          <w:trHeight w:val="335"/>
        </w:trPr>
        <w:tc>
          <w:tcPr>
            <w:tcW w:w="1252" w:type="pct"/>
            <w:hideMark/>
          </w:tcPr>
          <w:p w14:paraId="004010BC"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t>WHO/IEC criteria</w:t>
            </w:r>
          </w:p>
        </w:tc>
        <w:tc>
          <w:tcPr>
            <w:tcW w:w="1004" w:type="pct"/>
            <w:hideMark/>
          </w:tcPr>
          <w:p w14:paraId="34CE9C84"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hideMark/>
          </w:tcPr>
          <w:p w14:paraId="755751D6"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Pr>
          <w:p w14:paraId="31EB7DD2"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Pr>
          <w:p w14:paraId="3246BD87"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Pr>
          <w:p w14:paraId="5EE1AE85"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Pr>
          <w:p w14:paraId="12F1134A" w14:textId="77777777" w:rsidR="00961984" w:rsidRPr="008E04D0" w:rsidRDefault="00961984" w:rsidP="00DF2AAC">
            <w:pPr>
              <w:spacing w:line="360" w:lineRule="exact"/>
              <w:jc w:val="center"/>
              <w:rPr>
                <w:rFonts w:cs="Times New Roman"/>
                <w:sz w:val="24"/>
                <w:szCs w:val="24"/>
                <w14:ligatures w14:val="standardContextual"/>
              </w:rPr>
            </w:pPr>
          </w:p>
        </w:tc>
      </w:tr>
      <w:tr w:rsidR="00B44B88" w:rsidRPr="008E04D0" w14:paraId="6CB802C1" w14:textId="77777777" w:rsidTr="0001436E">
        <w:trPr>
          <w:trHeight w:val="191"/>
        </w:trPr>
        <w:tc>
          <w:tcPr>
            <w:tcW w:w="1252" w:type="pct"/>
            <w:hideMark/>
          </w:tcPr>
          <w:p w14:paraId="02184774" w14:textId="77777777" w:rsidR="00B44B88" w:rsidRPr="008E04D0" w:rsidRDefault="00B44B88" w:rsidP="00B44B88">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7879CB8F" w14:textId="3927FA48" w:rsidR="00B44B88" w:rsidRPr="008E04D0" w:rsidRDefault="00B44B88"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21</w:t>
            </w:r>
            <w:r w:rsidRPr="00DF2AAC">
              <w:rPr>
                <w:rFonts w:cs="Times New Roman" w:hint="eastAsia"/>
                <w:sz w:val="24"/>
                <w:szCs w:val="24"/>
                <w14:ligatures w14:val="standardContextual"/>
              </w:rPr>
              <w:t>,</w:t>
            </w:r>
            <w:r w:rsidRPr="00DF2AAC">
              <w:rPr>
                <w:rFonts w:cs="Times New Roman"/>
                <w:sz w:val="24"/>
                <w:szCs w:val="24"/>
                <w14:ligatures w14:val="standardContextual"/>
              </w:rPr>
              <w:t>612/3</w:t>
            </w:r>
            <w:r w:rsidRPr="00DF2AAC">
              <w:rPr>
                <w:rFonts w:cs="Times New Roman" w:hint="eastAsia"/>
                <w:sz w:val="24"/>
                <w:szCs w:val="24"/>
                <w14:ligatures w14:val="standardContextual"/>
              </w:rPr>
              <w:t>,</w:t>
            </w:r>
            <w:r w:rsidRPr="00DF2AAC">
              <w:rPr>
                <w:rFonts w:cs="Times New Roman"/>
                <w:sz w:val="24"/>
                <w:szCs w:val="24"/>
                <w14:ligatures w14:val="standardContextual"/>
              </w:rPr>
              <w:t>214</w:t>
            </w:r>
            <w:r w:rsidRPr="00DF2AAC">
              <w:rPr>
                <w:rFonts w:cs="Times New Roman" w:hint="eastAsia"/>
                <w:sz w:val="24"/>
                <w:szCs w:val="24"/>
                <w14:ligatures w14:val="standardContextual"/>
              </w:rPr>
              <w:t>,</w:t>
            </w:r>
            <w:r w:rsidRPr="00DF2AAC">
              <w:rPr>
                <w:rFonts w:cs="Times New Roman"/>
                <w:sz w:val="24"/>
                <w:szCs w:val="24"/>
                <w14:ligatures w14:val="standardContextual"/>
              </w:rPr>
              <w:t>457</w:t>
            </w:r>
          </w:p>
        </w:tc>
        <w:tc>
          <w:tcPr>
            <w:tcW w:w="853" w:type="pct"/>
            <w:hideMark/>
          </w:tcPr>
          <w:p w14:paraId="73832369" w14:textId="77777777" w:rsidR="00B44B88" w:rsidRPr="008E04D0" w:rsidRDefault="00B44B88"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08F26AA9" w14:textId="77777777" w:rsidR="00B44B88" w:rsidRPr="008E04D0" w:rsidRDefault="00B44B88" w:rsidP="00DF2AAC">
            <w:pPr>
              <w:spacing w:line="360" w:lineRule="exact"/>
              <w:jc w:val="center"/>
              <w:rPr>
                <w:rFonts w:cs="Times New Roman"/>
                <w:sz w:val="24"/>
                <w:szCs w:val="24"/>
                <w14:ligatures w14:val="standardContextual"/>
              </w:rPr>
            </w:pPr>
          </w:p>
        </w:tc>
        <w:tc>
          <w:tcPr>
            <w:tcW w:w="107" w:type="pct"/>
          </w:tcPr>
          <w:p w14:paraId="56F27E14" w14:textId="77777777" w:rsidR="00B44B88" w:rsidRPr="008E04D0" w:rsidRDefault="00B44B88" w:rsidP="00DF2AAC">
            <w:pPr>
              <w:spacing w:line="360" w:lineRule="exact"/>
              <w:jc w:val="center"/>
              <w:rPr>
                <w:rFonts w:cs="Times New Roman"/>
                <w:sz w:val="24"/>
                <w:szCs w:val="24"/>
                <w14:ligatures w14:val="standardContextual"/>
              </w:rPr>
            </w:pPr>
          </w:p>
        </w:tc>
        <w:tc>
          <w:tcPr>
            <w:tcW w:w="875" w:type="pct"/>
          </w:tcPr>
          <w:p w14:paraId="2FDBB74F" w14:textId="2FAC026D" w:rsidR="00B44B88" w:rsidRPr="008E04D0" w:rsidRDefault="00B44B88" w:rsidP="00DF2AAC">
            <w:pPr>
              <w:spacing w:line="360" w:lineRule="exact"/>
              <w:jc w:val="center"/>
              <w:rPr>
                <w:rFonts w:cs="Times New Roman"/>
                <w:sz w:val="24"/>
                <w:szCs w:val="24"/>
                <w14:ligatures w14:val="standardContextual"/>
              </w:rPr>
            </w:pPr>
            <w:r w:rsidRPr="0005058E">
              <w:rPr>
                <w:rFonts w:cs="Times New Roman"/>
                <w:sz w:val="24"/>
                <w:szCs w:val="24"/>
                <w14:ligatures w14:val="standardContextual"/>
              </w:rPr>
              <w:t>0.</w:t>
            </w:r>
            <w:r>
              <w:rPr>
                <w:rFonts w:cs="Times New Roman" w:hint="eastAsia"/>
                <w:sz w:val="24"/>
                <w:szCs w:val="24"/>
                <w14:ligatures w14:val="standardContextual"/>
              </w:rPr>
              <w:t>8</w:t>
            </w:r>
            <w:r w:rsidR="005A4E0B">
              <w:rPr>
                <w:rFonts w:cs="Times New Roman" w:hint="eastAsia"/>
                <w:sz w:val="24"/>
                <w:szCs w:val="24"/>
                <w14:ligatures w14:val="standardContextual"/>
              </w:rPr>
              <w:t>0</w:t>
            </w:r>
            <w:r w:rsidRPr="0005058E">
              <w:rPr>
                <w:rFonts w:cs="Times New Roman"/>
                <w:sz w:val="24"/>
                <w:szCs w:val="24"/>
                <w14:ligatures w14:val="standardContextual"/>
              </w:rPr>
              <w:t>(0.7</w:t>
            </w:r>
            <w:r>
              <w:rPr>
                <w:rFonts w:cs="Times New Roman" w:hint="eastAsia"/>
                <w:sz w:val="24"/>
                <w:szCs w:val="24"/>
                <w14:ligatures w14:val="standardContextual"/>
              </w:rPr>
              <w:t>7</w:t>
            </w:r>
            <w:r w:rsidRPr="0005058E">
              <w:rPr>
                <w:rFonts w:cs="Times New Roman"/>
                <w:sz w:val="24"/>
                <w:szCs w:val="24"/>
                <w14:ligatures w14:val="standardContextual"/>
              </w:rPr>
              <w:t>,0.8</w:t>
            </w:r>
            <w:r>
              <w:rPr>
                <w:rFonts w:cs="Times New Roman" w:hint="eastAsia"/>
                <w:sz w:val="24"/>
                <w:szCs w:val="24"/>
                <w14:ligatures w14:val="standardContextual"/>
              </w:rPr>
              <w:t>5</w:t>
            </w:r>
            <w:r w:rsidRPr="0005058E">
              <w:rPr>
                <w:rFonts w:cs="Times New Roman"/>
                <w:sz w:val="24"/>
                <w:szCs w:val="24"/>
                <w14:ligatures w14:val="standardContextual"/>
              </w:rPr>
              <w:t>)</w:t>
            </w:r>
          </w:p>
        </w:tc>
        <w:tc>
          <w:tcPr>
            <w:tcW w:w="454" w:type="pct"/>
          </w:tcPr>
          <w:p w14:paraId="1B1416B6"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B44B88" w:rsidRPr="008E04D0" w14:paraId="2BA43B0D" w14:textId="77777777" w:rsidTr="0001436E">
        <w:trPr>
          <w:trHeight w:val="191"/>
        </w:trPr>
        <w:tc>
          <w:tcPr>
            <w:tcW w:w="1252" w:type="pct"/>
            <w:tcBorders>
              <w:bottom w:val="nil"/>
            </w:tcBorders>
            <w:hideMark/>
          </w:tcPr>
          <w:p w14:paraId="6A4EA09E" w14:textId="77777777" w:rsidR="00B44B88" w:rsidRPr="008E04D0" w:rsidRDefault="00B44B88" w:rsidP="00B44B88">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hideMark/>
          </w:tcPr>
          <w:p w14:paraId="6574CD00" w14:textId="4DB97E03" w:rsidR="00B44B88" w:rsidRPr="008E04D0" w:rsidRDefault="00B44B88"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w:t>
            </w:r>
            <w:r w:rsidRPr="00DF2AAC">
              <w:rPr>
                <w:rFonts w:cs="Times New Roman" w:hint="eastAsia"/>
                <w:sz w:val="24"/>
                <w:szCs w:val="24"/>
                <w14:ligatures w14:val="standardContextual"/>
              </w:rPr>
              <w:t>,</w:t>
            </w:r>
            <w:r w:rsidRPr="00DF2AAC">
              <w:rPr>
                <w:rFonts w:cs="Times New Roman"/>
                <w:sz w:val="24"/>
                <w:szCs w:val="24"/>
                <w14:ligatures w14:val="standardContextual"/>
              </w:rPr>
              <w:t>648/149</w:t>
            </w:r>
            <w:r w:rsidRPr="00DF2AAC">
              <w:rPr>
                <w:rFonts w:cs="Times New Roman" w:hint="eastAsia"/>
                <w:sz w:val="24"/>
                <w:szCs w:val="24"/>
                <w14:ligatures w14:val="standardContextual"/>
              </w:rPr>
              <w:t>,</w:t>
            </w:r>
            <w:r w:rsidRPr="00DF2AAC">
              <w:rPr>
                <w:rFonts w:cs="Times New Roman"/>
                <w:sz w:val="24"/>
                <w:szCs w:val="24"/>
                <w14:ligatures w14:val="standardContextual"/>
              </w:rPr>
              <w:t>043</w:t>
            </w:r>
          </w:p>
        </w:tc>
        <w:tc>
          <w:tcPr>
            <w:tcW w:w="853" w:type="pct"/>
            <w:tcBorders>
              <w:bottom w:val="nil"/>
            </w:tcBorders>
            <w:hideMark/>
          </w:tcPr>
          <w:p w14:paraId="4CE95FA7" w14:textId="11B0AB2B" w:rsidR="00B44B88" w:rsidRPr="008E04D0" w:rsidRDefault="00B44B88" w:rsidP="00DF2AAC">
            <w:pPr>
              <w:spacing w:line="360" w:lineRule="exact"/>
              <w:ind w:firstLineChars="100" w:firstLine="240"/>
              <w:jc w:val="center"/>
              <w:rPr>
                <w:rFonts w:cs="Times New Roman"/>
                <w:sz w:val="24"/>
                <w:szCs w:val="24"/>
                <w14:ligatures w14:val="standardContextual"/>
              </w:rPr>
            </w:pPr>
            <w:r w:rsidRPr="0005058E">
              <w:rPr>
                <w:rFonts w:cs="Times New Roman"/>
                <w:sz w:val="24"/>
                <w:szCs w:val="24"/>
                <w14:ligatures w14:val="standardContextual"/>
              </w:rPr>
              <w:t>1.2</w:t>
            </w:r>
            <w:r>
              <w:rPr>
                <w:rFonts w:cs="Times New Roman" w:hint="eastAsia"/>
                <w:sz w:val="24"/>
                <w:szCs w:val="24"/>
                <w14:ligatures w14:val="standardContextual"/>
              </w:rPr>
              <w:t>4</w:t>
            </w:r>
            <w:r w:rsidRPr="0005058E">
              <w:rPr>
                <w:rFonts w:cs="Times New Roman"/>
                <w:sz w:val="24"/>
                <w:szCs w:val="24"/>
                <w14:ligatures w14:val="standardContextual"/>
              </w:rPr>
              <w:t>(1.</w:t>
            </w:r>
            <w:r>
              <w:rPr>
                <w:rFonts w:cs="Times New Roman" w:hint="eastAsia"/>
                <w:sz w:val="24"/>
                <w:szCs w:val="24"/>
                <w14:ligatures w14:val="standardContextual"/>
              </w:rPr>
              <w:t>18</w:t>
            </w:r>
            <w:r w:rsidRPr="0005058E">
              <w:rPr>
                <w:rFonts w:cs="Times New Roman"/>
                <w:sz w:val="24"/>
                <w:szCs w:val="24"/>
                <w14:ligatures w14:val="standardContextual"/>
              </w:rPr>
              <w:t>,1.3</w:t>
            </w:r>
            <w:r w:rsidR="005A4E0B">
              <w:rPr>
                <w:rFonts w:cs="Times New Roman" w:hint="eastAsia"/>
                <w:sz w:val="24"/>
                <w:szCs w:val="24"/>
                <w14:ligatures w14:val="standardContextual"/>
              </w:rPr>
              <w:t>1</w:t>
            </w:r>
            <w:r w:rsidRPr="0005058E">
              <w:rPr>
                <w:rFonts w:cs="Times New Roman"/>
                <w:sz w:val="24"/>
                <w:szCs w:val="24"/>
                <w14:ligatures w14:val="standardContextual"/>
              </w:rPr>
              <w:t>)</w:t>
            </w:r>
          </w:p>
        </w:tc>
        <w:tc>
          <w:tcPr>
            <w:tcW w:w="455" w:type="pct"/>
            <w:tcBorders>
              <w:bottom w:val="nil"/>
            </w:tcBorders>
          </w:tcPr>
          <w:p w14:paraId="30075DAA"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25A10DFD" w14:textId="77777777" w:rsidR="00B44B88" w:rsidRPr="008E04D0" w:rsidRDefault="00B44B88" w:rsidP="00DF2AAC">
            <w:pPr>
              <w:spacing w:line="360" w:lineRule="exact"/>
              <w:jc w:val="center"/>
              <w:rPr>
                <w:rFonts w:cs="Times New Roman"/>
                <w:sz w:val="24"/>
                <w:szCs w:val="24"/>
                <w14:ligatures w14:val="standardContextual"/>
              </w:rPr>
            </w:pPr>
          </w:p>
        </w:tc>
        <w:tc>
          <w:tcPr>
            <w:tcW w:w="875" w:type="pct"/>
            <w:tcBorders>
              <w:bottom w:val="nil"/>
            </w:tcBorders>
          </w:tcPr>
          <w:p w14:paraId="2EA26479"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26F54D53" w14:textId="77777777" w:rsidR="00B44B88" w:rsidRPr="008E04D0" w:rsidRDefault="00B44B88" w:rsidP="00DF2AAC">
            <w:pPr>
              <w:spacing w:line="360" w:lineRule="exact"/>
              <w:jc w:val="center"/>
              <w:rPr>
                <w:rFonts w:cs="Times New Roman"/>
                <w:sz w:val="24"/>
                <w:szCs w:val="24"/>
                <w14:ligatures w14:val="standardContextual"/>
              </w:rPr>
            </w:pPr>
          </w:p>
        </w:tc>
      </w:tr>
      <w:tr w:rsidR="00B44B88" w:rsidRPr="008E04D0" w14:paraId="6EB8EF77" w14:textId="77777777" w:rsidTr="0001436E">
        <w:trPr>
          <w:trHeight w:val="191"/>
        </w:trPr>
        <w:tc>
          <w:tcPr>
            <w:tcW w:w="1252" w:type="pct"/>
            <w:tcBorders>
              <w:top w:val="nil"/>
              <w:bottom w:val="dashed" w:sz="4" w:space="0" w:color="auto"/>
            </w:tcBorders>
            <w:hideMark/>
          </w:tcPr>
          <w:p w14:paraId="567A29A7" w14:textId="77777777" w:rsidR="00B44B88" w:rsidRPr="008E04D0" w:rsidRDefault="00B44B88" w:rsidP="00B44B88">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dashed" w:sz="4" w:space="0" w:color="auto"/>
            </w:tcBorders>
            <w:hideMark/>
          </w:tcPr>
          <w:p w14:paraId="279CD3E5" w14:textId="60241B78" w:rsidR="00B44B88" w:rsidRPr="008E04D0" w:rsidRDefault="00B44B88"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w:t>
            </w:r>
            <w:r w:rsidRPr="00DF2AAC">
              <w:rPr>
                <w:rFonts w:cs="Times New Roman" w:hint="eastAsia"/>
                <w:sz w:val="24"/>
                <w:szCs w:val="24"/>
                <w14:ligatures w14:val="standardContextual"/>
              </w:rPr>
              <w:t>,</w:t>
            </w:r>
            <w:r w:rsidRPr="00DF2AAC">
              <w:rPr>
                <w:rFonts w:cs="Times New Roman"/>
                <w:sz w:val="24"/>
                <w:szCs w:val="24"/>
                <w14:ligatures w14:val="standardContextual"/>
              </w:rPr>
              <w:t>759/130</w:t>
            </w:r>
            <w:r w:rsidRPr="00DF2AAC">
              <w:rPr>
                <w:rFonts w:cs="Times New Roman" w:hint="eastAsia"/>
                <w:sz w:val="24"/>
                <w:szCs w:val="24"/>
                <w14:ligatures w14:val="standardContextual"/>
              </w:rPr>
              <w:t>,</w:t>
            </w:r>
            <w:r w:rsidRPr="00DF2AAC">
              <w:rPr>
                <w:rFonts w:cs="Times New Roman"/>
                <w:sz w:val="24"/>
                <w:szCs w:val="24"/>
                <w14:ligatures w14:val="standardContextual"/>
              </w:rPr>
              <w:t>063</w:t>
            </w:r>
          </w:p>
        </w:tc>
        <w:tc>
          <w:tcPr>
            <w:tcW w:w="853" w:type="pct"/>
            <w:tcBorders>
              <w:top w:val="nil"/>
              <w:bottom w:val="dashed" w:sz="4" w:space="0" w:color="auto"/>
            </w:tcBorders>
            <w:hideMark/>
          </w:tcPr>
          <w:p w14:paraId="4679C511" w14:textId="4BC121E1" w:rsidR="00B44B88" w:rsidRPr="008E04D0" w:rsidRDefault="00B44B88" w:rsidP="00DF2AAC">
            <w:pPr>
              <w:spacing w:line="360" w:lineRule="exact"/>
              <w:ind w:firstLineChars="100" w:firstLine="240"/>
              <w:jc w:val="center"/>
              <w:rPr>
                <w:rFonts w:cs="Times New Roman"/>
                <w:sz w:val="24"/>
                <w:szCs w:val="24"/>
                <w14:ligatures w14:val="standardContextual"/>
              </w:rPr>
            </w:pPr>
            <w:r w:rsidRPr="0005058E">
              <w:rPr>
                <w:rFonts w:cs="Times New Roman"/>
                <w:sz w:val="24"/>
                <w:szCs w:val="24"/>
                <w14:ligatures w14:val="standardContextual"/>
              </w:rPr>
              <w:t>1.3</w:t>
            </w:r>
            <w:r w:rsidR="005A4E0B">
              <w:rPr>
                <w:rFonts w:cs="Times New Roman" w:hint="eastAsia"/>
                <w:sz w:val="24"/>
                <w:szCs w:val="24"/>
                <w14:ligatures w14:val="standardContextual"/>
              </w:rPr>
              <w:t>7</w:t>
            </w:r>
            <w:r w:rsidRPr="0005058E">
              <w:rPr>
                <w:rFonts w:cs="Times New Roman"/>
                <w:sz w:val="24"/>
                <w:szCs w:val="24"/>
                <w14:ligatures w14:val="standardContextual"/>
              </w:rPr>
              <w:t>(1.</w:t>
            </w:r>
            <w:r w:rsidR="005A4E0B">
              <w:rPr>
                <w:rFonts w:cs="Times New Roman" w:hint="eastAsia"/>
                <w:sz w:val="24"/>
                <w:szCs w:val="24"/>
                <w14:ligatures w14:val="standardContextual"/>
              </w:rPr>
              <w:t>30</w:t>
            </w:r>
            <w:r w:rsidRPr="0005058E">
              <w:rPr>
                <w:rFonts w:cs="Times New Roman"/>
                <w:sz w:val="24"/>
                <w:szCs w:val="24"/>
                <w14:ligatures w14:val="standardContextual"/>
              </w:rPr>
              <w:t>,1.</w:t>
            </w:r>
            <w:r w:rsidR="005A4E0B">
              <w:rPr>
                <w:rFonts w:cs="Times New Roman" w:hint="eastAsia"/>
                <w:sz w:val="24"/>
                <w:szCs w:val="24"/>
                <w14:ligatures w14:val="standardContextual"/>
              </w:rPr>
              <w:t>44</w:t>
            </w:r>
            <w:r w:rsidRPr="0005058E">
              <w:rPr>
                <w:rFonts w:cs="Times New Roman"/>
                <w:sz w:val="24"/>
                <w:szCs w:val="24"/>
                <w14:ligatures w14:val="standardContextual"/>
              </w:rPr>
              <w:t>)</w:t>
            </w:r>
          </w:p>
        </w:tc>
        <w:tc>
          <w:tcPr>
            <w:tcW w:w="455" w:type="pct"/>
            <w:tcBorders>
              <w:top w:val="nil"/>
              <w:bottom w:val="dashed" w:sz="4" w:space="0" w:color="auto"/>
            </w:tcBorders>
          </w:tcPr>
          <w:p w14:paraId="488A04F4" w14:textId="77777777"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dashed" w:sz="4" w:space="0" w:color="auto"/>
            </w:tcBorders>
          </w:tcPr>
          <w:p w14:paraId="71ECCE11" w14:textId="77777777" w:rsidR="00B44B88" w:rsidRPr="008E04D0" w:rsidRDefault="00B44B88" w:rsidP="00DF2AAC">
            <w:pPr>
              <w:spacing w:line="360" w:lineRule="exact"/>
              <w:jc w:val="center"/>
              <w:rPr>
                <w:rFonts w:cs="Times New Roman"/>
                <w:sz w:val="24"/>
                <w:szCs w:val="24"/>
                <w14:ligatures w14:val="standardContextual"/>
              </w:rPr>
            </w:pPr>
          </w:p>
        </w:tc>
        <w:tc>
          <w:tcPr>
            <w:tcW w:w="875" w:type="pct"/>
            <w:tcBorders>
              <w:top w:val="nil"/>
              <w:bottom w:val="dashed" w:sz="4" w:space="0" w:color="auto"/>
            </w:tcBorders>
          </w:tcPr>
          <w:p w14:paraId="24AA62AE" w14:textId="52595354" w:rsidR="00B44B88" w:rsidRPr="008E04D0" w:rsidRDefault="00B44B88"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sidR="005A4E0B">
              <w:rPr>
                <w:rFonts w:cs="Times New Roman" w:hint="eastAsia"/>
                <w:sz w:val="24"/>
                <w:szCs w:val="24"/>
                <w14:ligatures w14:val="standardContextual"/>
              </w:rPr>
              <w:t>10</w:t>
            </w:r>
            <w:r w:rsidRPr="008E04D0">
              <w:rPr>
                <w:rFonts w:cs="Times New Roman"/>
                <w:sz w:val="24"/>
                <w:szCs w:val="24"/>
                <w14:ligatures w14:val="standardContextual"/>
              </w:rPr>
              <w:t>(1</w:t>
            </w:r>
            <w:r w:rsidR="005A4E0B">
              <w:rPr>
                <w:rFonts w:cs="Times New Roman" w:hint="eastAsia"/>
                <w:sz w:val="24"/>
                <w:szCs w:val="24"/>
                <w14:ligatures w14:val="standardContextual"/>
              </w:rPr>
              <w:t>.03</w:t>
            </w:r>
            <w:r w:rsidRPr="008E04D0">
              <w:rPr>
                <w:rFonts w:cs="Times New Roman"/>
                <w:sz w:val="24"/>
                <w:szCs w:val="24"/>
                <w14:ligatures w14:val="standardContextual"/>
              </w:rPr>
              <w:t>,1.1</w:t>
            </w:r>
            <w:r w:rsidR="005A4E0B">
              <w:rPr>
                <w:rFonts w:cs="Times New Roman" w:hint="eastAsia"/>
                <w:sz w:val="24"/>
                <w:szCs w:val="24"/>
                <w14:ligatures w14:val="standardContextual"/>
              </w:rPr>
              <w:t>8</w:t>
            </w:r>
            <w:r w:rsidRPr="008E04D0">
              <w:rPr>
                <w:rFonts w:cs="Times New Roman"/>
                <w:sz w:val="24"/>
                <w:szCs w:val="24"/>
                <w14:ligatures w14:val="standardContextual"/>
              </w:rPr>
              <w:t>)</w:t>
            </w:r>
          </w:p>
        </w:tc>
        <w:tc>
          <w:tcPr>
            <w:tcW w:w="454" w:type="pct"/>
            <w:tcBorders>
              <w:top w:val="nil"/>
              <w:bottom w:val="dashed" w:sz="4" w:space="0" w:color="auto"/>
            </w:tcBorders>
          </w:tcPr>
          <w:p w14:paraId="37987478" w14:textId="24D74209" w:rsidR="00B44B88" w:rsidRPr="008E04D0" w:rsidRDefault="00B44B88" w:rsidP="00DF2AAC">
            <w:pPr>
              <w:spacing w:line="360" w:lineRule="exact"/>
              <w:jc w:val="center"/>
              <w:rPr>
                <w:rFonts w:cs="Times New Roman"/>
                <w:sz w:val="24"/>
                <w:szCs w:val="24"/>
                <w14:ligatures w14:val="standardContextual"/>
              </w:rPr>
            </w:pPr>
            <w:r w:rsidRPr="0005058E">
              <w:rPr>
                <w:rFonts w:cs="Times New Roman"/>
                <w:sz w:val="24"/>
                <w:szCs w:val="24"/>
                <w14:ligatures w14:val="standardContextual"/>
              </w:rPr>
              <w:t>0.0</w:t>
            </w:r>
            <w:r w:rsidR="00A26CD6">
              <w:rPr>
                <w:rFonts w:cs="Times New Roman" w:hint="eastAsia"/>
                <w:sz w:val="24"/>
                <w:szCs w:val="24"/>
                <w14:ligatures w14:val="standardContextual"/>
              </w:rPr>
              <w:t>0</w:t>
            </w:r>
            <w:r w:rsidRPr="0005058E">
              <w:rPr>
                <w:rFonts w:cs="Times New Roman"/>
                <w:sz w:val="24"/>
                <w:szCs w:val="24"/>
                <w14:ligatures w14:val="standardContextual"/>
              </w:rPr>
              <w:t>5</w:t>
            </w:r>
          </w:p>
        </w:tc>
      </w:tr>
      <w:tr w:rsidR="00961984" w:rsidRPr="008E04D0" w14:paraId="1E3DA847" w14:textId="77777777" w:rsidTr="0001436E">
        <w:trPr>
          <w:trHeight w:val="335"/>
        </w:trPr>
        <w:tc>
          <w:tcPr>
            <w:tcW w:w="1252" w:type="pct"/>
            <w:tcBorders>
              <w:top w:val="dashed" w:sz="4" w:space="0" w:color="auto"/>
              <w:bottom w:val="nil"/>
            </w:tcBorders>
            <w:hideMark/>
          </w:tcPr>
          <w:p w14:paraId="47C79A32" w14:textId="77777777" w:rsidR="00961984" w:rsidRPr="008E04D0" w:rsidRDefault="00961984" w:rsidP="0001436E">
            <w:pPr>
              <w:spacing w:line="360" w:lineRule="exact"/>
              <w:jc w:val="left"/>
              <w:rPr>
                <w:rFonts w:cs="Times New Roman"/>
                <w:b/>
                <w:sz w:val="24"/>
                <w:szCs w:val="24"/>
                <w14:ligatures w14:val="standardContextual"/>
              </w:rPr>
            </w:pPr>
            <w:r w:rsidRPr="008E04D0">
              <w:rPr>
                <w:rFonts w:cs="Times New Roman"/>
                <w:b/>
                <w:sz w:val="24"/>
                <w:szCs w:val="24"/>
                <w14:ligatures w14:val="standardContextual"/>
              </w:rPr>
              <w:t>Myocardial infarction</w:t>
            </w:r>
          </w:p>
        </w:tc>
        <w:tc>
          <w:tcPr>
            <w:tcW w:w="1004" w:type="pct"/>
            <w:tcBorders>
              <w:top w:val="dashed" w:sz="4" w:space="0" w:color="auto"/>
              <w:bottom w:val="nil"/>
            </w:tcBorders>
            <w:hideMark/>
          </w:tcPr>
          <w:p w14:paraId="4F7354A4"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Borders>
              <w:top w:val="dashed" w:sz="4" w:space="0" w:color="auto"/>
              <w:bottom w:val="nil"/>
            </w:tcBorders>
            <w:hideMark/>
          </w:tcPr>
          <w:p w14:paraId="168307AC"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Borders>
              <w:top w:val="dashed" w:sz="4" w:space="0" w:color="auto"/>
              <w:bottom w:val="nil"/>
            </w:tcBorders>
          </w:tcPr>
          <w:p w14:paraId="3BCA2122"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Borders>
              <w:top w:val="dashed" w:sz="4" w:space="0" w:color="auto"/>
              <w:bottom w:val="nil"/>
            </w:tcBorders>
          </w:tcPr>
          <w:p w14:paraId="5465F269"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Borders>
              <w:top w:val="dashed" w:sz="4" w:space="0" w:color="auto"/>
              <w:bottom w:val="nil"/>
            </w:tcBorders>
          </w:tcPr>
          <w:p w14:paraId="661196E9"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Borders>
              <w:top w:val="dashed" w:sz="4" w:space="0" w:color="auto"/>
              <w:bottom w:val="nil"/>
            </w:tcBorders>
          </w:tcPr>
          <w:p w14:paraId="4BD750A5" w14:textId="77777777" w:rsidR="00961984" w:rsidRPr="008E04D0" w:rsidRDefault="00961984" w:rsidP="00DF2AAC">
            <w:pPr>
              <w:spacing w:line="360" w:lineRule="exact"/>
              <w:jc w:val="center"/>
              <w:rPr>
                <w:rFonts w:cs="Times New Roman"/>
                <w:sz w:val="24"/>
                <w:szCs w:val="24"/>
                <w14:ligatures w14:val="standardContextual"/>
              </w:rPr>
            </w:pPr>
          </w:p>
        </w:tc>
      </w:tr>
      <w:tr w:rsidR="00961984" w:rsidRPr="008E04D0" w14:paraId="534D6113" w14:textId="77777777" w:rsidTr="0001436E">
        <w:trPr>
          <w:trHeight w:val="327"/>
        </w:trPr>
        <w:tc>
          <w:tcPr>
            <w:tcW w:w="1252" w:type="pct"/>
            <w:tcBorders>
              <w:top w:val="nil"/>
            </w:tcBorders>
            <w:hideMark/>
          </w:tcPr>
          <w:p w14:paraId="3E6D7992"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lastRenderedPageBreak/>
              <w:t>ADA criteria</w:t>
            </w:r>
          </w:p>
        </w:tc>
        <w:tc>
          <w:tcPr>
            <w:tcW w:w="1004" w:type="pct"/>
            <w:tcBorders>
              <w:top w:val="nil"/>
            </w:tcBorders>
            <w:hideMark/>
          </w:tcPr>
          <w:p w14:paraId="08DD9E59"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Borders>
              <w:top w:val="nil"/>
            </w:tcBorders>
            <w:hideMark/>
          </w:tcPr>
          <w:p w14:paraId="39107AAC"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Borders>
              <w:top w:val="nil"/>
            </w:tcBorders>
            <w:hideMark/>
          </w:tcPr>
          <w:p w14:paraId="483EF71E"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Borders>
              <w:top w:val="nil"/>
            </w:tcBorders>
          </w:tcPr>
          <w:p w14:paraId="329B238C"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Borders>
              <w:top w:val="nil"/>
            </w:tcBorders>
          </w:tcPr>
          <w:p w14:paraId="04AF900C"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Borders>
              <w:top w:val="nil"/>
            </w:tcBorders>
          </w:tcPr>
          <w:p w14:paraId="5E35DC32" w14:textId="77777777" w:rsidR="00961984" w:rsidRPr="008E04D0" w:rsidRDefault="00961984" w:rsidP="00DF2AAC">
            <w:pPr>
              <w:spacing w:line="360" w:lineRule="exact"/>
              <w:jc w:val="center"/>
              <w:rPr>
                <w:rFonts w:cs="Times New Roman"/>
                <w:sz w:val="24"/>
                <w:szCs w:val="24"/>
                <w14:ligatures w14:val="standardContextual"/>
              </w:rPr>
            </w:pPr>
          </w:p>
        </w:tc>
      </w:tr>
      <w:tr w:rsidR="00A26CD6" w:rsidRPr="008E04D0" w14:paraId="367ABA8E" w14:textId="77777777" w:rsidTr="0001436E">
        <w:trPr>
          <w:trHeight w:val="191"/>
        </w:trPr>
        <w:tc>
          <w:tcPr>
            <w:tcW w:w="1252" w:type="pct"/>
            <w:hideMark/>
          </w:tcPr>
          <w:p w14:paraId="5A91F9DB" w14:textId="77777777" w:rsidR="00A26CD6" w:rsidRPr="008E04D0" w:rsidRDefault="00A26CD6" w:rsidP="00A26CD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2D2B2C3D" w14:textId="643EB763" w:rsidR="00A26CD6" w:rsidRPr="008E04D0" w:rsidRDefault="00A26CD6"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11</w:t>
            </w:r>
            <w:r w:rsidRPr="00DF2AAC">
              <w:rPr>
                <w:rFonts w:cs="Times New Roman" w:hint="eastAsia"/>
                <w:sz w:val="24"/>
                <w:szCs w:val="24"/>
                <w14:ligatures w14:val="standardContextual"/>
              </w:rPr>
              <w:t>,</w:t>
            </w:r>
            <w:r w:rsidRPr="00DF2AAC">
              <w:rPr>
                <w:rFonts w:cs="Times New Roman"/>
                <w:sz w:val="24"/>
                <w:szCs w:val="24"/>
                <w14:ligatures w14:val="standardContextual"/>
              </w:rPr>
              <w:t>366/2</w:t>
            </w:r>
            <w:r w:rsidRPr="00DF2AAC">
              <w:rPr>
                <w:rFonts w:cs="Times New Roman" w:hint="eastAsia"/>
                <w:sz w:val="24"/>
                <w:szCs w:val="24"/>
                <w14:ligatures w14:val="standardContextual"/>
              </w:rPr>
              <w:t>,</w:t>
            </w:r>
            <w:r w:rsidRPr="00DF2AAC">
              <w:rPr>
                <w:rFonts w:cs="Times New Roman"/>
                <w:sz w:val="24"/>
                <w:szCs w:val="24"/>
                <w14:ligatures w14:val="standardContextual"/>
              </w:rPr>
              <w:t>801</w:t>
            </w:r>
            <w:r w:rsidRPr="00DF2AAC">
              <w:rPr>
                <w:rFonts w:cs="Times New Roman" w:hint="eastAsia"/>
                <w:sz w:val="24"/>
                <w:szCs w:val="24"/>
                <w14:ligatures w14:val="standardContextual"/>
              </w:rPr>
              <w:t>,</w:t>
            </w:r>
            <w:r w:rsidRPr="00DF2AAC">
              <w:rPr>
                <w:rFonts w:cs="Times New Roman"/>
                <w:sz w:val="24"/>
                <w:szCs w:val="24"/>
                <w14:ligatures w14:val="standardContextual"/>
              </w:rPr>
              <w:t>281</w:t>
            </w:r>
          </w:p>
        </w:tc>
        <w:tc>
          <w:tcPr>
            <w:tcW w:w="853" w:type="pct"/>
            <w:hideMark/>
          </w:tcPr>
          <w:p w14:paraId="6C4CE64A" w14:textId="77777777" w:rsidR="00A26CD6" w:rsidRPr="008E04D0" w:rsidRDefault="00A26CD6"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5D2BA5AF" w14:textId="77777777" w:rsidR="00A26CD6" w:rsidRPr="008E04D0" w:rsidRDefault="00A26CD6" w:rsidP="00DF2AAC">
            <w:pPr>
              <w:spacing w:line="360" w:lineRule="exact"/>
              <w:jc w:val="center"/>
              <w:rPr>
                <w:rFonts w:cs="Times New Roman"/>
                <w:sz w:val="24"/>
                <w:szCs w:val="24"/>
                <w14:ligatures w14:val="standardContextual"/>
              </w:rPr>
            </w:pPr>
          </w:p>
        </w:tc>
        <w:tc>
          <w:tcPr>
            <w:tcW w:w="107" w:type="pct"/>
          </w:tcPr>
          <w:p w14:paraId="6E800DB4" w14:textId="77777777" w:rsidR="00A26CD6" w:rsidRPr="008E04D0" w:rsidRDefault="00A26CD6" w:rsidP="00DF2AAC">
            <w:pPr>
              <w:spacing w:line="360" w:lineRule="exact"/>
              <w:jc w:val="center"/>
              <w:rPr>
                <w:rFonts w:cs="Times New Roman"/>
                <w:sz w:val="24"/>
                <w:szCs w:val="24"/>
                <w14:ligatures w14:val="standardContextual"/>
              </w:rPr>
            </w:pPr>
          </w:p>
        </w:tc>
        <w:tc>
          <w:tcPr>
            <w:tcW w:w="875" w:type="pct"/>
          </w:tcPr>
          <w:p w14:paraId="419A9825" w14:textId="031519C9"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0.8</w:t>
            </w:r>
            <w:r>
              <w:rPr>
                <w:rFonts w:cs="Times New Roman" w:hint="eastAsia"/>
                <w:sz w:val="24"/>
                <w:szCs w:val="24"/>
                <w14:ligatures w14:val="standardContextual"/>
              </w:rPr>
              <w:t>8</w:t>
            </w:r>
            <w:r w:rsidRPr="008E04D0">
              <w:rPr>
                <w:rFonts w:cs="Times New Roman"/>
                <w:sz w:val="24"/>
                <w:szCs w:val="24"/>
                <w14:ligatures w14:val="standardContextual"/>
              </w:rPr>
              <w:t>(0.</w:t>
            </w:r>
            <w:r w:rsidRPr="008E04D0">
              <w:rPr>
                <w:rFonts w:cs="Times New Roman" w:hint="eastAsia"/>
                <w:sz w:val="24"/>
                <w:szCs w:val="24"/>
                <w14:ligatures w14:val="standardContextual"/>
              </w:rPr>
              <w:t>8</w:t>
            </w:r>
            <w:r>
              <w:rPr>
                <w:rFonts w:cs="Times New Roman" w:hint="eastAsia"/>
                <w:sz w:val="24"/>
                <w:szCs w:val="24"/>
                <w14:ligatures w14:val="standardContextual"/>
              </w:rPr>
              <w:t>4</w:t>
            </w:r>
            <w:r w:rsidRPr="008E04D0">
              <w:rPr>
                <w:rFonts w:cs="Times New Roman"/>
                <w:sz w:val="24"/>
                <w:szCs w:val="24"/>
                <w14:ligatures w14:val="standardContextual"/>
              </w:rPr>
              <w:t>,0.</w:t>
            </w:r>
            <w:r>
              <w:rPr>
                <w:rFonts w:cs="Times New Roman" w:hint="eastAsia"/>
                <w:sz w:val="24"/>
                <w:szCs w:val="24"/>
                <w14:ligatures w14:val="standardContextual"/>
              </w:rPr>
              <w:t>90</w:t>
            </w:r>
            <w:r w:rsidRPr="008E04D0">
              <w:rPr>
                <w:rFonts w:cs="Times New Roman"/>
                <w:sz w:val="24"/>
                <w:szCs w:val="24"/>
                <w14:ligatures w14:val="standardContextual"/>
              </w:rPr>
              <w:t>)</w:t>
            </w:r>
          </w:p>
        </w:tc>
        <w:tc>
          <w:tcPr>
            <w:tcW w:w="454" w:type="pct"/>
          </w:tcPr>
          <w:p w14:paraId="62CB90B1" w14:textId="77777777"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A26CD6" w:rsidRPr="008E04D0" w14:paraId="08C6B0F7" w14:textId="77777777" w:rsidTr="0001436E">
        <w:trPr>
          <w:trHeight w:val="191"/>
        </w:trPr>
        <w:tc>
          <w:tcPr>
            <w:tcW w:w="1252" w:type="pct"/>
            <w:hideMark/>
          </w:tcPr>
          <w:p w14:paraId="1D53B4C7" w14:textId="77777777" w:rsidR="00A26CD6" w:rsidRPr="008E04D0" w:rsidRDefault="00A26CD6" w:rsidP="00A26CD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hideMark/>
          </w:tcPr>
          <w:p w14:paraId="2F4AEBF1" w14:textId="550E4747" w:rsidR="00A26CD6" w:rsidRPr="008E04D0" w:rsidRDefault="00A26CD6"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3</w:t>
            </w:r>
            <w:r w:rsidRPr="00DF2AAC">
              <w:rPr>
                <w:rFonts w:cs="Times New Roman" w:hint="eastAsia"/>
                <w:sz w:val="24"/>
                <w:szCs w:val="24"/>
                <w14:ligatures w14:val="standardContextual"/>
              </w:rPr>
              <w:t>,</w:t>
            </w:r>
            <w:r w:rsidRPr="00DF2AAC">
              <w:rPr>
                <w:rFonts w:cs="Times New Roman"/>
                <w:sz w:val="24"/>
                <w:szCs w:val="24"/>
                <w14:ligatures w14:val="standardContextual"/>
              </w:rPr>
              <w:t>902/620</w:t>
            </w:r>
            <w:r w:rsidRPr="00DF2AAC">
              <w:rPr>
                <w:rFonts w:cs="Times New Roman" w:hint="eastAsia"/>
                <w:sz w:val="24"/>
                <w:szCs w:val="24"/>
                <w14:ligatures w14:val="standardContextual"/>
              </w:rPr>
              <w:t>,</w:t>
            </w:r>
            <w:r w:rsidRPr="00DF2AAC">
              <w:rPr>
                <w:rFonts w:cs="Times New Roman"/>
                <w:sz w:val="24"/>
                <w:szCs w:val="24"/>
                <w14:ligatures w14:val="standardContextual"/>
              </w:rPr>
              <w:t>200</w:t>
            </w:r>
          </w:p>
        </w:tc>
        <w:tc>
          <w:tcPr>
            <w:tcW w:w="853" w:type="pct"/>
            <w:hideMark/>
          </w:tcPr>
          <w:p w14:paraId="684A587C" w14:textId="508021DB" w:rsidR="00A26CD6" w:rsidRPr="008E04D0" w:rsidRDefault="00A26CD6"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15</w:t>
            </w:r>
            <w:r w:rsidRPr="008E04D0">
              <w:rPr>
                <w:rFonts w:cs="Times New Roman"/>
                <w:sz w:val="24"/>
                <w:szCs w:val="24"/>
                <w14:ligatures w14:val="standardContextual"/>
              </w:rPr>
              <w:t>(1.</w:t>
            </w:r>
            <w:r>
              <w:rPr>
                <w:rFonts w:cs="Times New Roman" w:hint="eastAsia"/>
                <w:sz w:val="24"/>
                <w:szCs w:val="24"/>
                <w14:ligatures w14:val="standardContextual"/>
              </w:rPr>
              <w:t>11</w:t>
            </w:r>
            <w:r w:rsidRPr="008E04D0">
              <w:rPr>
                <w:rFonts w:cs="Times New Roman"/>
                <w:sz w:val="24"/>
                <w:szCs w:val="24"/>
                <w14:ligatures w14:val="standardContextual"/>
              </w:rPr>
              <w:t>,1.</w:t>
            </w:r>
            <w:r>
              <w:rPr>
                <w:rFonts w:cs="Times New Roman" w:hint="eastAsia"/>
                <w:sz w:val="24"/>
                <w:szCs w:val="24"/>
                <w14:ligatures w14:val="standardContextual"/>
              </w:rPr>
              <w:t>19</w:t>
            </w:r>
            <w:r w:rsidRPr="008E04D0">
              <w:rPr>
                <w:rFonts w:cs="Times New Roman"/>
                <w:sz w:val="24"/>
                <w:szCs w:val="24"/>
                <w14:ligatures w14:val="standardContextual"/>
              </w:rPr>
              <w:t>)</w:t>
            </w:r>
          </w:p>
        </w:tc>
        <w:tc>
          <w:tcPr>
            <w:tcW w:w="455" w:type="pct"/>
            <w:hideMark/>
          </w:tcPr>
          <w:p w14:paraId="07318862" w14:textId="77777777"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1249CA55" w14:textId="77777777" w:rsidR="00A26CD6" w:rsidRPr="008E04D0" w:rsidRDefault="00A26CD6" w:rsidP="00DF2AAC">
            <w:pPr>
              <w:spacing w:line="360" w:lineRule="exact"/>
              <w:jc w:val="center"/>
              <w:rPr>
                <w:rFonts w:cs="Times New Roman"/>
                <w:sz w:val="24"/>
                <w:szCs w:val="24"/>
                <w14:ligatures w14:val="standardContextual"/>
              </w:rPr>
            </w:pPr>
          </w:p>
        </w:tc>
        <w:tc>
          <w:tcPr>
            <w:tcW w:w="875" w:type="pct"/>
          </w:tcPr>
          <w:p w14:paraId="33E3D13B" w14:textId="77777777"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45DEA0AC" w14:textId="77777777" w:rsidR="00A26CD6" w:rsidRPr="008E04D0" w:rsidRDefault="00A26CD6" w:rsidP="00DF2AAC">
            <w:pPr>
              <w:spacing w:line="360" w:lineRule="exact"/>
              <w:jc w:val="center"/>
              <w:rPr>
                <w:rFonts w:cs="Times New Roman"/>
                <w:sz w:val="24"/>
                <w:szCs w:val="24"/>
                <w14:ligatures w14:val="standardContextual"/>
              </w:rPr>
            </w:pPr>
          </w:p>
        </w:tc>
      </w:tr>
      <w:tr w:rsidR="00A26CD6" w:rsidRPr="008E04D0" w14:paraId="7B0D25F5" w14:textId="77777777" w:rsidTr="0001436E">
        <w:trPr>
          <w:trHeight w:val="191"/>
        </w:trPr>
        <w:tc>
          <w:tcPr>
            <w:tcW w:w="1252" w:type="pct"/>
            <w:hideMark/>
          </w:tcPr>
          <w:p w14:paraId="497FBC56" w14:textId="77777777" w:rsidR="00A26CD6" w:rsidRPr="008E04D0" w:rsidRDefault="00A26CD6" w:rsidP="00A26CD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hideMark/>
          </w:tcPr>
          <w:p w14:paraId="44690975" w14:textId="3512F457" w:rsidR="00A26CD6" w:rsidRPr="008E04D0" w:rsidRDefault="00A26CD6"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w:t>
            </w:r>
            <w:r w:rsidRPr="00DF2AAC">
              <w:rPr>
                <w:rFonts w:cs="Times New Roman" w:hint="eastAsia"/>
                <w:sz w:val="24"/>
                <w:szCs w:val="24"/>
                <w14:ligatures w14:val="standardContextual"/>
              </w:rPr>
              <w:t>,</w:t>
            </w:r>
            <w:r w:rsidRPr="00DF2AAC">
              <w:rPr>
                <w:rFonts w:cs="Times New Roman"/>
                <w:sz w:val="24"/>
                <w:szCs w:val="24"/>
                <w14:ligatures w14:val="standardContextual"/>
              </w:rPr>
              <w:t>141/134</w:t>
            </w:r>
            <w:r w:rsidRPr="00DF2AAC">
              <w:rPr>
                <w:rFonts w:cs="Times New Roman" w:hint="eastAsia"/>
                <w:sz w:val="24"/>
                <w:szCs w:val="24"/>
                <w14:ligatures w14:val="standardContextual"/>
              </w:rPr>
              <w:t>,</w:t>
            </w:r>
            <w:r w:rsidRPr="00DF2AAC">
              <w:rPr>
                <w:rFonts w:cs="Times New Roman"/>
                <w:sz w:val="24"/>
                <w:szCs w:val="24"/>
                <w14:ligatures w14:val="standardContextual"/>
              </w:rPr>
              <w:t>941</w:t>
            </w:r>
          </w:p>
        </w:tc>
        <w:tc>
          <w:tcPr>
            <w:tcW w:w="853" w:type="pct"/>
            <w:hideMark/>
          </w:tcPr>
          <w:p w14:paraId="0C9C9BA8" w14:textId="23D1BCB4" w:rsidR="00A26CD6" w:rsidRPr="008E04D0" w:rsidRDefault="00A26CD6"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41</w:t>
            </w:r>
            <w:r w:rsidRPr="008E04D0">
              <w:rPr>
                <w:rFonts w:cs="Times New Roman"/>
                <w:sz w:val="24"/>
                <w:szCs w:val="24"/>
                <w14:ligatures w14:val="standardContextual"/>
              </w:rPr>
              <w:t>(1.3</w:t>
            </w:r>
            <w:r>
              <w:rPr>
                <w:rFonts w:cs="Times New Roman" w:hint="eastAsia"/>
                <w:sz w:val="24"/>
                <w:szCs w:val="24"/>
                <w14:ligatures w14:val="standardContextual"/>
              </w:rPr>
              <w:t>3</w:t>
            </w:r>
            <w:r w:rsidRPr="008E04D0">
              <w:rPr>
                <w:rFonts w:cs="Times New Roman"/>
                <w:sz w:val="24"/>
                <w:szCs w:val="24"/>
                <w14:ligatures w14:val="standardContextual"/>
              </w:rPr>
              <w:t>,1.</w:t>
            </w:r>
            <w:r>
              <w:rPr>
                <w:rFonts w:cs="Times New Roman" w:hint="eastAsia"/>
                <w:sz w:val="24"/>
                <w:szCs w:val="24"/>
                <w14:ligatures w14:val="standardContextual"/>
              </w:rPr>
              <w:t>50</w:t>
            </w:r>
            <w:r w:rsidRPr="008E04D0">
              <w:rPr>
                <w:rFonts w:cs="Times New Roman"/>
                <w:sz w:val="24"/>
                <w:szCs w:val="24"/>
                <w14:ligatures w14:val="standardContextual"/>
              </w:rPr>
              <w:t>)</w:t>
            </w:r>
          </w:p>
        </w:tc>
        <w:tc>
          <w:tcPr>
            <w:tcW w:w="455" w:type="pct"/>
            <w:hideMark/>
          </w:tcPr>
          <w:p w14:paraId="6F0C40D0" w14:textId="77777777"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441F6206" w14:textId="77777777" w:rsidR="00A26CD6" w:rsidRPr="008E04D0" w:rsidRDefault="00A26CD6" w:rsidP="00DF2AAC">
            <w:pPr>
              <w:spacing w:line="360" w:lineRule="exact"/>
              <w:jc w:val="center"/>
              <w:rPr>
                <w:rFonts w:cs="Times New Roman"/>
                <w:sz w:val="24"/>
                <w:szCs w:val="24"/>
                <w14:ligatures w14:val="standardContextual"/>
              </w:rPr>
            </w:pPr>
          </w:p>
        </w:tc>
        <w:tc>
          <w:tcPr>
            <w:tcW w:w="875" w:type="pct"/>
          </w:tcPr>
          <w:p w14:paraId="030060C4" w14:textId="45E2B674"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23</w:t>
            </w:r>
            <w:r w:rsidRPr="008E04D0">
              <w:rPr>
                <w:rFonts w:cs="Times New Roman"/>
                <w:sz w:val="24"/>
                <w:szCs w:val="24"/>
                <w14:ligatures w14:val="standardContextual"/>
              </w:rPr>
              <w:t>(1.1</w:t>
            </w:r>
            <w:r>
              <w:rPr>
                <w:rFonts w:cs="Times New Roman" w:hint="eastAsia"/>
                <w:sz w:val="24"/>
                <w:szCs w:val="24"/>
                <w14:ligatures w14:val="standardContextual"/>
              </w:rPr>
              <w:t>5</w:t>
            </w:r>
            <w:r w:rsidRPr="008E04D0">
              <w:rPr>
                <w:rFonts w:cs="Times New Roman"/>
                <w:sz w:val="24"/>
                <w:szCs w:val="24"/>
                <w14:ligatures w14:val="standardContextual"/>
              </w:rPr>
              <w:t>,1.</w:t>
            </w:r>
            <w:r>
              <w:rPr>
                <w:rFonts w:cs="Times New Roman" w:hint="eastAsia"/>
                <w:sz w:val="24"/>
                <w:szCs w:val="24"/>
                <w14:ligatures w14:val="standardContextual"/>
              </w:rPr>
              <w:t>31</w:t>
            </w:r>
            <w:r w:rsidRPr="008E04D0">
              <w:rPr>
                <w:rFonts w:cs="Times New Roman"/>
                <w:sz w:val="24"/>
                <w:szCs w:val="24"/>
                <w14:ligatures w14:val="standardContextual"/>
              </w:rPr>
              <w:t>)</w:t>
            </w:r>
          </w:p>
        </w:tc>
        <w:tc>
          <w:tcPr>
            <w:tcW w:w="454" w:type="pct"/>
          </w:tcPr>
          <w:p w14:paraId="408CF7D9" w14:textId="77777777"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w:t>
            </w:r>
            <w:r w:rsidRPr="008E04D0">
              <w:rPr>
                <w:rFonts w:cs="Times New Roman" w:hint="eastAsia"/>
                <w:sz w:val="24"/>
                <w:szCs w:val="24"/>
                <w14:ligatures w14:val="standardContextual"/>
              </w:rPr>
              <w:t>003</w:t>
            </w:r>
          </w:p>
        </w:tc>
      </w:tr>
      <w:tr w:rsidR="00961984" w:rsidRPr="008E04D0" w14:paraId="3A215FFD" w14:textId="77777777" w:rsidTr="0001436E">
        <w:trPr>
          <w:trHeight w:val="335"/>
        </w:trPr>
        <w:tc>
          <w:tcPr>
            <w:tcW w:w="1252" w:type="pct"/>
            <w:hideMark/>
          </w:tcPr>
          <w:p w14:paraId="42762EF3"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t>WHO/IEC criteria</w:t>
            </w:r>
          </w:p>
        </w:tc>
        <w:tc>
          <w:tcPr>
            <w:tcW w:w="1004" w:type="pct"/>
            <w:hideMark/>
          </w:tcPr>
          <w:p w14:paraId="4AF3FF5C"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hideMark/>
          </w:tcPr>
          <w:p w14:paraId="0D985985"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hideMark/>
          </w:tcPr>
          <w:p w14:paraId="28AF08C7"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Pr>
          <w:p w14:paraId="5DF07C61"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Pr>
          <w:p w14:paraId="6DE07704"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Pr>
          <w:p w14:paraId="5742D63A" w14:textId="77777777" w:rsidR="00961984" w:rsidRPr="008E04D0" w:rsidRDefault="00961984" w:rsidP="00DF2AAC">
            <w:pPr>
              <w:spacing w:line="360" w:lineRule="exact"/>
              <w:jc w:val="center"/>
              <w:rPr>
                <w:rFonts w:cs="Times New Roman"/>
                <w:sz w:val="24"/>
                <w:szCs w:val="24"/>
                <w14:ligatures w14:val="standardContextual"/>
              </w:rPr>
            </w:pPr>
          </w:p>
        </w:tc>
      </w:tr>
      <w:tr w:rsidR="00A26CD6" w:rsidRPr="008E04D0" w14:paraId="7595C0A2" w14:textId="77777777" w:rsidTr="0001436E">
        <w:trPr>
          <w:trHeight w:val="191"/>
        </w:trPr>
        <w:tc>
          <w:tcPr>
            <w:tcW w:w="1252" w:type="pct"/>
            <w:hideMark/>
          </w:tcPr>
          <w:p w14:paraId="2D6C3C7C" w14:textId="77777777" w:rsidR="00A26CD6" w:rsidRPr="008E04D0" w:rsidRDefault="00A26CD6" w:rsidP="00A26CD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2C593724" w14:textId="1FD1415E" w:rsidR="00A26CD6" w:rsidRPr="008E04D0" w:rsidRDefault="00A26CD6"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14</w:t>
            </w:r>
            <w:r w:rsidRPr="00DF2AAC">
              <w:rPr>
                <w:rFonts w:cs="Times New Roman" w:hint="eastAsia"/>
                <w:sz w:val="24"/>
                <w:szCs w:val="24"/>
                <w14:ligatures w14:val="standardContextual"/>
              </w:rPr>
              <w:t>,</w:t>
            </w:r>
            <w:r w:rsidRPr="00DF2AAC">
              <w:rPr>
                <w:rFonts w:cs="Times New Roman"/>
                <w:sz w:val="24"/>
                <w:szCs w:val="24"/>
                <w14:ligatures w14:val="standardContextual"/>
              </w:rPr>
              <w:t>156/3</w:t>
            </w:r>
            <w:r w:rsidRPr="00DF2AAC">
              <w:rPr>
                <w:rFonts w:cs="Times New Roman" w:hint="eastAsia"/>
                <w:sz w:val="24"/>
                <w:szCs w:val="24"/>
                <w14:ligatures w14:val="standardContextual"/>
              </w:rPr>
              <w:t>,</w:t>
            </w:r>
            <w:r w:rsidRPr="00DF2AAC">
              <w:rPr>
                <w:rFonts w:cs="Times New Roman"/>
                <w:sz w:val="24"/>
                <w:szCs w:val="24"/>
                <w14:ligatures w14:val="standardContextual"/>
              </w:rPr>
              <w:t>268</w:t>
            </w:r>
            <w:r w:rsidRPr="00DF2AAC">
              <w:rPr>
                <w:rFonts w:cs="Times New Roman" w:hint="eastAsia"/>
                <w:sz w:val="24"/>
                <w:szCs w:val="24"/>
                <w14:ligatures w14:val="standardContextual"/>
              </w:rPr>
              <w:t>,</w:t>
            </w:r>
            <w:r w:rsidRPr="00DF2AAC">
              <w:rPr>
                <w:rFonts w:cs="Times New Roman"/>
                <w:sz w:val="24"/>
                <w:szCs w:val="24"/>
                <w14:ligatures w14:val="standardContextual"/>
              </w:rPr>
              <w:t>368</w:t>
            </w:r>
          </w:p>
        </w:tc>
        <w:tc>
          <w:tcPr>
            <w:tcW w:w="853" w:type="pct"/>
            <w:hideMark/>
          </w:tcPr>
          <w:p w14:paraId="75A52E9A" w14:textId="77777777" w:rsidR="00A26CD6" w:rsidRPr="008E04D0" w:rsidRDefault="00A26CD6"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5CF9B192" w14:textId="77777777" w:rsidR="00A26CD6" w:rsidRPr="008E04D0" w:rsidRDefault="00A26CD6" w:rsidP="00DF2AAC">
            <w:pPr>
              <w:spacing w:line="360" w:lineRule="exact"/>
              <w:jc w:val="center"/>
              <w:rPr>
                <w:rFonts w:cs="Times New Roman"/>
                <w:sz w:val="24"/>
                <w:szCs w:val="24"/>
                <w14:ligatures w14:val="standardContextual"/>
              </w:rPr>
            </w:pPr>
          </w:p>
        </w:tc>
        <w:tc>
          <w:tcPr>
            <w:tcW w:w="107" w:type="pct"/>
          </w:tcPr>
          <w:p w14:paraId="721E0FF8" w14:textId="77777777" w:rsidR="00A26CD6" w:rsidRPr="008E04D0" w:rsidRDefault="00A26CD6" w:rsidP="00DF2AAC">
            <w:pPr>
              <w:spacing w:line="360" w:lineRule="exact"/>
              <w:jc w:val="center"/>
              <w:rPr>
                <w:rFonts w:cs="Times New Roman"/>
                <w:sz w:val="24"/>
                <w:szCs w:val="24"/>
                <w14:ligatures w14:val="standardContextual"/>
              </w:rPr>
            </w:pPr>
          </w:p>
        </w:tc>
        <w:tc>
          <w:tcPr>
            <w:tcW w:w="875" w:type="pct"/>
          </w:tcPr>
          <w:p w14:paraId="06578672" w14:textId="614C99D9"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0.7</w:t>
            </w:r>
            <w:r>
              <w:rPr>
                <w:rFonts w:cs="Times New Roman" w:hint="eastAsia"/>
                <w:sz w:val="24"/>
                <w:szCs w:val="24"/>
                <w14:ligatures w14:val="standardContextual"/>
              </w:rPr>
              <w:t>9</w:t>
            </w:r>
            <w:r w:rsidRPr="008E04D0">
              <w:rPr>
                <w:rFonts w:cs="Times New Roman"/>
                <w:sz w:val="24"/>
                <w:szCs w:val="24"/>
                <w14:ligatures w14:val="standardContextual"/>
              </w:rPr>
              <w:t>(0.7</w:t>
            </w:r>
            <w:r w:rsidR="00E03BB5">
              <w:rPr>
                <w:rFonts w:cs="Times New Roman" w:hint="eastAsia"/>
                <w:sz w:val="24"/>
                <w:szCs w:val="24"/>
                <w14:ligatures w14:val="standardContextual"/>
              </w:rPr>
              <w:t>4</w:t>
            </w:r>
            <w:r w:rsidRPr="008E04D0">
              <w:rPr>
                <w:rFonts w:cs="Times New Roman"/>
                <w:sz w:val="24"/>
                <w:szCs w:val="24"/>
                <w14:ligatures w14:val="standardContextual"/>
              </w:rPr>
              <w:t>,0.</w:t>
            </w:r>
            <w:r>
              <w:rPr>
                <w:rFonts w:cs="Times New Roman" w:hint="eastAsia"/>
                <w:sz w:val="24"/>
                <w:szCs w:val="24"/>
                <w14:ligatures w14:val="standardContextual"/>
              </w:rPr>
              <w:t>84</w:t>
            </w:r>
            <w:r w:rsidRPr="008E04D0">
              <w:rPr>
                <w:rFonts w:cs="Times New Roman"/>
                <w:sz w:val="24"/>
                <w:szCs w:val="24"/>
                <w14:ligatures w14:val="standardContextual"/>
              </w:rPr>
              <w:t>)</w:t>
            </w:r>
          </w:p>
        </w:tc>
        <w:tc>
          <w:tcPr>
            <w:tcW w:w="454" w:type="pct"/>
          </w:tcPr>
          <w:p w14:paraId="66CD85E0" w14:textId="77777777"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A26CD6" w:rsidRPr="008E04D0" w14:paraId="68A1413D" w14:textId="77777777" w:rsidTr="0001436E">
        <w:trPr>
          <w:trHeight w:val="191"/>
        </w:trPr>
        <w:tc>
          <w:tcPr>
            <w:tcW w:w="1252" w:type="pct"/>
            <w:tcBorders>
              <w:bottom w:val="nil"/>
            </w:tcBorders>
            <w:hideMark/>
          </w:tcPr>
          <w:p w14:paraId="0D0BF407" w14:textId="77777777" w:rsidR="00A26CD6" w:rsidRPr="008E04D0" w:rsidRDefault="00A26CD6" w:rsidP="00A26CD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hideMark/>
          </w:tcPr>
          <w:p w14:paraId="1E9D56AF" w14:textId="39C56D12" w:rsidR="00A26CD6" w:rsidRPr="008E04D0" w:rsidRDefault="00A26CD6"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w:t>
            </w:r>
            <w:r w:rsidRPr="00DF2AAC">
              <w:rPr>
                <w:rFonts w:cs="Times New Roman" w:hint="eastAsia"/>
                <w:sz w:val="24"/>
                <w:szCs w:val="24"/>
                <w14:ligatures w14:val="standardContextual"/>
              </w:rPr>
              <w:t>,</w:t>
            </w:r>
            <w:r w:rsidRPr="00DF2AAC">
              <w:rPr>
                <w:rFonts w:cs="Times New Roman"/>
                <w:sz w:val="24"/>
                <w:szCs w:val="24"/>
                <w14:ligatures w14:val="standardContextual"/>
              </w:rPr>
              <w:t>112/153</w:t>
            </w:r>
            <w:r w:rsidRPr="00DF2AAC">
              <w:rPr>
                <w:rFonts w:cs="Times New Roman" w:hint="eastAsia"/>
                <w:sz w:val="24"/>
                <w:szCs w:val="24"/>
                <w14:ligatures w14:val="standardContextual"/>
              </w:rPr>
              <w:t>,</w:t>
            </w:r>
            <w:r w:rsidRPr="00DF2AAC">
              <w:rPr>
                <w:rFonts w:cs="Times New Roman"/>
                <w:sz w:val="24"/>
                <w:szCs w:val="24"/>
                <w14:ligatures w14:val="standardContextual"/>
              </w:rPr>
              <w:t>114</w:t>
            </w:r>
          </w:p>
        </w:tc>
        <w:tc>
          <w:tcPr>
            <w:tcW w:w="853" w:type="pct"/>
            <w:tcBorders>
              <w:bottom w:val="nil"/>
            </w:tcBorders>
            <w:hideMark/>
          </w:tcPr>
          <w:p w14:paraId="15133C83" w14:textId="3CBEB291" w:rsidR="00A26CD6" w:rsidRPr="008E04D0" w:rsidRDefault="00A26CD6"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2</w:t>
            </w:r>
            <w:r w:rsidR="00E03BB5">
              <w:rPr>
                <w:rFonts w:cs="Times New Roman" w:hint="eastAsia"/>
                <w:sz w:val="24"/>
                <w:szCs w:val="24"/>
                <w14:ligatures w14:val="standardContextual"/>
              </w:rPr>
              <w:t>7</w:t>
            </w:r>
            <w:r w:rsidRPr="008E04D0">
              <w:rPr>
                <w:rFonts w:cs="Times New Roman"/>
                <w:sz w:val="24"/>
                <w:szCs w:val="24"/>
                <w14:ligatures w14:val="standardContextual"/>
              </w:rPr>
              <w:t>(1.</w:t>
            </w:r>
            <w:r>
              <w:rPr>
                <w:rFonts w:cs="Times New Roman" w:hint="eastAsia"/>
                <w:sz w:val="24"/>
                <w:szCs w:val="24"/>
                <w14:ligatures w14:val="standardContextual"/>
              </w:rPr>
              <w:t>19</w:t>
            </w:r>
            <w:r w:rsidRPr="008E04D0">
              <w:rPr>
                <w:rFonts w:cs="Times New Roman"/>
                <w:sz w:val="24"/>
                <w:szCs w:val="24"/>
                <w14:ligatures w14:val="standardContextual"/>
              </w:rPr>
              <w:t>,1.</w:t>
            </w:r>
            <w:r>
              <w:rPr>
                <w:rFonts w:cs="Times New Roman" w:hint="eastAsia"/>
                <w:sz w:val="24"/>
                <w:szCs w:val="24"/>
                <w14:ligatures w14:val="standardContextual"/>
              </w:rPr>
              <w:t>3</w:t>
            </w:r>
            <w:r w:rsidR="00E03BB5">
              <w:rPr>
                <w:rFonts w:cs="Times New Roman" w:hint="eastAsia"/>
                <w:sz w:val="24"/>
                <w:szCs w:val="24"/>
                <w14:ligatures w14:val="standardContextual"/>
              </w:rPr>
              <w:t>5</w:t>
            </w:r>
            <w:r>
              <w:rPr>
                <w:rFonts w:cs="Times New Roman" w:hint="eastAsia"/>
                <w:sz w:val="24"/>
                <w:szCs w:val="24"/>
                <w14:ligatures w14:val="standardContextual"/>
              </w:rPr>
              <w:t>)</w:t>
            </w:r>
          </w:p>
        </w:tc>
        <w:tc>
          <w:tcPr>
            <w:tcW w:w="455" w:type="pct"/>
            <w:tcBorders>
              <w:bottom w:val="nil"/>
            </w:tcBorders>
            <w:hideMark/>
          </w:tcPr>
          <w:p w14:paraId="1E052544" w14:textId="77777777"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4673539B" w14:textId="77777777" w:rsidR="00A26CD6" w:rsidRPr="008E04D0" w:rsidRDefault="00A26CD6" w:rsidP="00DF2AAC">
            <w:pPr>
              <w:spacing w:line="360" w:lineRule="exact"/>
              <w:jc w:val="center"/>
              <w:rPr>
                <w:rFonts w:cs="Times New Roman"/>
                <w:sz w:val="24"/>
                <w:szCs w:val="24"/>
                <w14:ligatures w14:val="standardContextual"/>
              </w:rPr>
            </w:pPr>
          </w:p>
        </w:tc>
        <w:tc>
          <w:tcPr>
            <w:tcW w:w="875" w:type="pct"/>
            <w:tcBorders>
              <w:bottom w:val="nil"/>
            </w:tcBorders>
          </w:tcPr>
          <w:p w14:paraId="515B3A19" w14:textId="77777777"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33D0B44A" w14:textId="77777777" w:rsidR="00A26CD6" w:rsidRPr="008E04D0" w:rsidRDefault="00A26CD6" w:rsidP="00DF2AAC">
            <w:pPr>
              <w:spacing w:line="360" w:lineRule="exact"/>
              <w:jc w:val="center"/>
              <w:rPr>
                <w:rFonts w:cs="Times New Roman"/>
                <w:sz w:val="24"/>
                <w:szCs w:val="24"/>
                <w14:ligatures w14:val="standardContextual"/>
              </w:rPr>
            </w:pPr>
          </w:p>
        </w:tc>
      </w:tr>
      <w:tr w:rsidR="00A26CD6" w:rsidRPr="008E04D0" w14:paraId="77F4C155" w14:textId="77777777" w:rsidTr="0001436E">
        <w:trPr>
          <w:trHeight w:val="191"/>
        </w:trPr>
        <w:tc>
          <w:tcPr>
            <w:tcW w:w="1252" w:type="pct"/>
            <w:tcBorders>
              <w:top w:val="nil"/>
              <w:bottom w:val="dashed" w:sz="4" w:space="0" w:color="auto"/>
            </w:tcBorders>
            <w:hideMark/>
          </w:tcPr>
          <w:p w14:paraId="0D50B082" w14:textId="77777777" w:rsidR="00A26CD6" w:rsidRPr="008E04D0" w:rsidRDefault="00A26CD6" w:rsidP="00A26CD6">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dashed" w:sz="4" w:space="0" w:color="auto"/>
            </w:tcBorders>
            <w:hideMark/>
          </w:tcPr>
          <w:p w14:paraId="6B901B8E" w14:textId="65F60EAC" w:rsidR="00A26CD6" w:rsidRPr="008E04D0" w:rsidRDefault="00A26CD6"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w:t>
            </w:r>
            <w:r w:rsidRPr="00DF2AAC">
              <w:rPr>
                <w:rFonts w:cs="Times New Roman" w:hint="eastAsia"/>
                <w:sz w:val="24"/>
                <w:szCs w:val="24"/>
                <w14:ligatures w14:val="standardContextual"/>
              </w:rPr>
              <w:t>,</w:t>
            </w:r>
            <w:r w:rsidRPr="00DF2AAC">
              <w:rPr>
                <w:rFonts w:cs="Times New Roman"/>
                <w:sz w:val="24"/>
                <w:szCs w:val="24"/>
                <w14:ligatures w14:val="standardContextual"/>
              </w:rPr>
              <w:t>141/134</w:t>
            </w:r>
            <w:r w:rsidRPr="00DF2AAC">
              <w:rPr>
                <w:rFonts w:cs="Times New Roman" w:hint="eastAsia"/>
                <w:sz w:val="24"/>
                <w:szCs w:val="24"/>
                <w14:ligatures w14:val="standardContextual"/>
              </w:rPr>
              <w:t>,</w:t>
            </w:r>
            <w:r w:rsidRPr="00DF2AAC">
              <w:rPr>
                <w:rFonts w:cs="Times New Roman"/>
                <w:sz w:val="24"/>
                <w:szCs w:val="24"/>
                <w14:ligatures w14:val="standardContextual"/>
              </w:rPr>
              <w:t>941</w:t>
            </w:r>
          </w:p>
        </w:tc>
        <w:tc>
          <w:tcPr>
            <w:tcW w:w="853" w:type="pct"/>
            <w:tcBorders>
              <w:top w:val="nil"/>
              <w:bottom w:val="dashed" w:sz="4" w:space="0" w:color="auto"/>
            </w:tcBorders>
            <w:hideMark/>
          </w:tcPr>
          <w:p w14:paraId="127DF67F" w14:textId="5920E1EC" w:rsidR="00A26CD6" w:rsidRPr="008E04D0" w:rsidRDefault="00A26CD6"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3</w:t>
            </w:r>
            <w:r w:rsidR="00E03BB5">
              <w:rPr>
                <w:rFonts w:cs="Times New Roman" w:hint="eastAsia"/>
                <w:sz w:val="24"/>
                <w:szCs w:val="24"/>
                <w14:ligatures w14:val="standardContextual"/>
              </w:rPr>
              <w:t>8</w:t>
            </w:r>
            <w:r w:rsidRPr="008E04D0">
              <w:rPr>
                <w:rFonts w:cs="Times New Roman"/>
                <w:sz w:val="24"/>
                <w:szCs w:val="24"/>
                <w14:ligatures w14:val="standardContextual"/>
              </w:rPr>
              <w:t>(1.</w:t>
            </w:r>
            <w:r w:rsidR="00E03BB5">
              <w:rPr>
                <w:rFonts w:cs="Times New Roman" w:hint="eastAsia"/>
                <w:sz w:val="24"/>
                <w:szCs w:val="24"/>
                <w14:ligatures w14:val="standardContextual"/>
              </w:rPr>
              <w:t>3</w:t>
            </w:r>
            <w:r w:rsidRPr="008E04D0">
              <w:rPr>
                <w:rFonts w:cs="Times New Roman"/>
                <w:sz w:val="24"/>
                <w:szCs w:val="24"/>
                <w14:ligatures w14:val="standardContextual"/>
              </w:rPr>
              <w:t>,1.4</w:t>
            </w:r>
            <w:r w:rsidR="00E03BB5">
              <w:rPr>
                <w:rFonts w:cs="Times New Roman" w:hint="eastAsia"/>
                <w:sz w:val="24"/>
                <w:szCs w:val="24"/>
                <w14:ligatures w14:val="standardContextual"/>
              </w:rPr>
              <w:t>7</w:t>
            </w:r>
            <w:r w:rsidRPr="008E04D0">
              <w:rPr>
                <w:rFonts w:cs="Times New Roman"/>
                <w:sz w:val="24"/>
                <w:szCs w:val="24"/>
                <w14:ligatures w14:val="standardContextual"/>
              </w:rPr>
              <w:t>)</w:t>
            </w:r>
          </w:p>
        </w:tc>
        <w:tc>
          <w:tcPr>
            <w:tcW w:w="455" w:type="pct"/>
            <w:tcBorders>
              <w:top w:val="nil"/>
              <w:bottom w:val="dashed" w:sz="4" w:space="0" w:color="auto"/>
            </w:tcBorders>
            <w:hideMark/>
          </w:tcPr>
          <w:p w14:paraId="05662CCC" w14:textId="77777777"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dashed" w:sz="4" w:space="0" w:color="auto"/>
            </w:tcBorders>
          </w:tcPr>
          <w:p w14:paraId="3BD14C9A" w14:textId="77777777" w:rsidR="00A26CD6" w:rsidRPr="008E04D0" w:rsidRDefault="00A26CD6" w:rsidP="00DF2AAC">
            <w:pPr>
              <w:spacing w:line="360" w:lineRule="exact"/>
              <w:jc w:val="center"/>
              <w:rPr>
                <w:rFonts w:cs="Times New Roman"/>
                <w:sz w:val="24"/>
                <w:szCs w:val="24"/>
                <w14:ligatures w14:val="standardContextual"/>
              </w:rPr>
            </w:pPr>
          </w:p>
        </w:tc>
        <w:tc>
          <w:tcPr>
            <w:tcW w:w="875" w:type="pct"/>
            <w:tcBorders>
              <w:top w:val="nil"/>
              <w:bottom w:val="dashed" w:sz="4" w:space="0" w:color="auto"/>
            </w:tcBorders>
          </w:tcPr>
          <w:p w14:paraId="67747627" w14:textId="1E5EBEE4" w:rsidR="00A26CD6" w:rsidRPr="008E04D0" w:rsidRDefault="00A26CD6"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w:t>
            </w:r>
            <w:r w:rsidR="00E03BB5">
              <w:rPr>
                <w:rFonts w:cs="Times New Roman" w:hint="eastAsia"/>
                <w:sz w:val="24"/>
                <w:szCs w:val="24"/>
                <w14:ligatures w14:val="standardContextual"/>
              </w:rPr>
              <w:t>9</w:t>
            </w:r>
            <w:r w:rsidRPr="008E04D0">
              <w:rPr>
                <w:rFonts w:cs="Times New Roman"/>
                <w:sz w:val="24"/>
                <w:szCs w:val="24"/>
                <w14:ligatures w14:val="standardContextual"/>
              </w:rPr>
              <w:t>(</w:t>
            </w:r>
            <w:r w:rsidR="00E03BB5">
              <w:rPr>
                <w:rFonts w:cs="Times New Roman" w:hint="eastAsia"/>
                <w:sz w:val="24"/>
                <w:szCs w:val="24"/>
                <w14:ligatures w14:val="standardContextual"/>
              </w:rPr>
              <w:t>1</w:t>
            </w:r>
            <w:r w:rsidRPr="008E04D0">
              <w:rPr>
                <w:rFonts w:cs="Times New Roman"/>
                <w:sz w:val="24"/>
                <w:szCs w:val="24"/>
                <w14:ligatures w14:val="standardContextual"/>
              </w:rPr>
              <w:t>.</w:t>
            </w:r>
            <w:r w:rsidR="00E03BB5">
              <w:rPr>
                <w:rFonts w:cs="Times New Roman" w:hint="eastAsia"/>
                <w:sz w:val="24"/>
                <w:szCs w:val="24"/>
                <w14:ligatures w14:val="standardContextual"/>
              </w:rPr>
              <w:t>00</w:t>
            </w:r>
            <w:r w:rsidRPr="008E04D0">
              <w:rPr>
                <w:rFonts w:cs="Times New Roman"/>
                <w:sz w:val="24"/>
                <w:szCs w:val="24"/>
                <w14:ligatures w14:val="standardContextual"/>
              </w:rPr>
              <w:t>,1.1</w:t>
            </w:r>
            <w:r w:rsidR="00E03BB5">
              <w:rPr>
                <w:rFonts w:cs="Times New Roman" w:hint="eastAsia"/>
                <w:sz w:val="24"/>
                <w:szCs w:val="24"/>
                <w14:ligatures w14:val="standardContextual"/>
              </w:rPr>
              <w:t>8</w:t>
            </w:r>
            <w:r w:rsidRPr="008E04D0">
              <w:rPr>
                <w:rFonts w:cs="Times New Roman"/>
                <w:sz w:val="24"/>
                <w:szCs w:val="24"/>
                <w14:ligatures w14:val="standardContextual"/>
              </w:rPr>
              <w:t>)</w:t>
            </w:r>
          </w:p>
        </w:tc>
        <w:tc>
          <w:tcPr>
            <w:tcW w:w="454" w:type="pct"/>
            <w:tcBorders>
              <w:top w:val="nil"/>
              <w:bottom w:val="dashed" w:sz="4" w:space="0" w:color="auto"/>
            </w:tcBorders>
          </w:tcPr>
          <w:p w14:paraId="79E59792" w14:textId="5651ECBB" w:rsidR="00A26CD6" w:rsidRPr="008E04D0" w:rsidRDefault="00A26CD6" w:rsidP="00DF2AAC">
            <w:pPr>
              <w:spacing w:line="360" w:lineRule="exact"/>
              <w:jc w:val="center"/>
              <w:rPr>
                <w:rFonts w:cs="Times New Roman"/>
                <w:sz w:val="24"/>
                <w:szCs w:val="24"/>
                <w14:ligatures w14:val="standardContextual"/>
              </w:rPr>
            </w:pPr>
            <w:r w:rsidRPr="00AA6ACF">
              <w:rPr>
                <w:rFonts w:cs="Times New Roman"/>
                <w:sz w:val="24"/>
                <w:szCs w:val="24"/>
                <w14:ligatures w14:val="standardContextual"/>
              </w:rPr>
              <w:t>0.0</w:t>
            </w:r>
            <w:r w:rsidR="00E03BB5">
              <w:rPr>
                <w:rFonts w:cs="Times New Roman" w:hint="eastAsia"/>
                <w:sz w:val="24"/>
                <w:szCs w:val="24"/>
                <w14:ligatures w14:val="standardContextual"/>
              </w:rPr>
              <w:t>43</w:t>
            </w:r>
          </w:p>
        </w:tc>
      </w:tr>
      <w:tr w:rsidR="00961984" w:rsidRPr="008E04D0" w14:paraId="1028EEE6" w14:textId="77777777" w:rsidTr="0001436E">
        <w:trPr>
          <w:trHeight w:val="335"/>
        </w:trPr>
        <w:tc>
          <w:tcPr>
            <w:tcW w:w="1252" w:type="pct"/>
            <w:tcBorders>
              <w:top w:val="dashed" w:sz="4" w:space="0" w:color="auto"/>
            </w:tcBorders>
            <w:hideMark/>
          </w:tcPr>
          <w:p w14:paraId="03A9DF7B" w14:textId="77777777" w:rsidR="00961984" w:rsidRPr="008E04D0" w:rsidRDefault="00961984" w:rsidP="0001436E">
            <w:pPr>
              <w:spacing w:line="360" w:lineRule="exact"/>
              <w:jc w:val="left"/>
              <w:rPr>
                <w:rFonts w:cs="Times New Roman"/>
                <w:b/>
                <w:sz w:val="24"/>
                <w:szCs w:val="24"/>
                <w14:ligatures w14:val="standardContextual"/>
              </w:rPr>
            </w:pPr>
            <w:r w:rsidRPr="008E04D0">
              <w:rPr>
                <w:rFonts w:cs="Times New Roman"/>
                <w:b/>
                <w:sz w:val="24"/>
                <w:szCs w:val="24"/>
                <w14:ligatures w14:val="standardContextual"/>
              </w:rPr>
              <w:t>Stroke</w:t>
            </w:r>
          </w:p>
        </w:tc>
        <w:tc>
          <w:tcPr>
            <w:tcW w:w="1004" w:type="pct"/>
            <w:tcBorders>
              <w:top w:val="dashed" w:sz="4" w:space="0" w:color="auto"/>
            </w:tcBorders>
            <w:hideMark/>
          </w:tcPr>
          <w:p w14:paraId="26EF2011"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Borders>
              <w:top w:val="dashed" w:sz="4" w:space="0" w:color="auto"/>
            </w:tcBorders>
            <w:hideMark/>
          </w:tcPr>
          <w:p w14:paraId="3EADF05C"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Borders>
              <w:top w:val="dashed" w:sz="4" w:space="0" w:color="auto"/>
            </w:tcBorders>
            <w:hideMark/>
          </w:tcPr>
          <w:p w14:paraId="31EADE80"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Borders>
              <w:top w:val="dashed" w:sz="4" w:space="0" w:color="auto"/>
            </w:tcBorders>
          </w:tcPr>
          <w:p w14:paraId="1A66AF9E"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Borders>
              <w:top w:val="dashed" w:sz="4" w:space="0" w:color="auto"/>
            </w:tcBorders>
          </w:tcPr>
          <w:p w14:paraId="706BEF13"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Borders>
              <w:top w:val="dashed" w:sz="4" w:space="0" w:color="auto"/>
            </w:tcBorders>
          </w:tcPr>
          <w:p w14:paraId="77BFB252" w14:textId="77777777" w:rsidR="00961984" w:rsidRPr="008E04D0" w:rsidRDefault="00961984" w:rsidP="00DF2AAC">
            <w:pPr>
              <w:spacing w:line="360" w:lineRule="exact"/>
              <w:jc w:val="center"/>
              <w:rPr>
                <w:rFonts w:cs="Times New Roman"/>
                <w:sz w:val="24"/>
                <w:szCs w:val="24"/>
                <w14:ligatures w14:val="standardContextual"/>
              </w:rPr>
            </w:pPr>
          </w:p>
        </w:tc>
      </w:tr>
      <w:tr w:rsidR="00961984" w:rsidRPr="008E04D0" w14:paraId="13FC0136" w14:textId="77777777" w:rsidTr="0001436E">
        <w:trPr>
          <w:trHeight w:val="327"/>
        </w:trPr>
        <w:tc>
          <w:tcPr>
            <w:tcW w:w="1252" w:type="pct"/>
            <w:hideMark/>
          </w:tcPr>
          <w:p w14:paraId="0D61B1D1"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hideMark/>
          </w:tcPr>
          <w:p w14:paraId="77EF649B"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hideMark/>
          </w:tcPr>
          <w:p w14:paraId="35F38BAA"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hideMark/>
          </w:tcPr>
          <w:p w14:paraId="5B41CE40"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Pr>
          <w:p w14:paraId="069250C2"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Pr>
          <w:p w14:paraId="3630DE58"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Pr>
          <w:p w14:paraId="0BCEB4D5" w14:textId="77777777" w:rsidR="00961984" w:rsidRPr="008E04D0" w:rsidRDefault="00961984" w:rsidP="00DF2AAC">
            <w:pPr>
              <w:spacing w:line="360" w:lineRule="exact"/>
              <w:jc w:val="center"/>
              <w:rPr>
                <w:rFonts w:cs="Times New Roman"/>
                <w:sz w:val="24"/>
                <w:szCs w:val="24"/>
                <w14:ligatures w14:val="standardContextual"/>
              </w:rPr>
            </w:pPr>
          </w:p>
        </w:tc>
      </w:tr>
      <w:tr w:rsidR="00E03BB5" w:rsidRPr="008E04D0" w14:paraId="019CC6DB" w14:textId="77777777" w:rsidTr="0001436E">
        <w:trPr>
          <w:trHeight w:val="191"/>
        </w:trPr>
        <w:tc>
          <w:tcPr>
            <w:tcW w:w="1252" w:type="pct"/>
            <w:hideMark/>
          </w:tcPr>
          <w:p w14:paraId="45C72013" w14:textId="77777777" w:rsidR="00E03BB5" w:rsidRPr="008E04D0" w:rsidRDefault="00E03BB5" w:rsidP="00E03BB5">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0326603C" w14:textId="64287A80" w:rsidR="00E03BB5" w:rsidRPr="008E04D0" w:rsidRDefault="00E03BB5"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10</w:t>
            </w:r>
            <w:r w:rsidRPr="00DF2AAC">
              <w:rPr>
                <w:rFonts w:cs="Times New Roman" w:hint="eastAsia"/>
                <w:sz w:val="24"/>
                <w:szCs w:val="24"/>
                <w14:ligatures w14:val="standardContextual"/>
              </w:rPr>
              <w:t>,</w:t>
            </w:r>
            <w:r w:rsidRPr="00DF2AAC">
              <w:rPr>
                <w:rFonts w:cs="Times New Roman"/>
                <w:sz w:val="24"/>
                <w:szCs w:val="24"/>
                <w14:ligatures w14:val="standardContextual"/>
              </w:rPr>
              <w:t>697/2</w:t>
            </w:r>
            <w:r w:rsidRPr="00DF2AAC">
              <w:rPr>
                <w:rFonts w:cs="Times New Roman" w:hint="eastAsia"/>
                <w:sz w:val="24"/>
                <w:szCs w:val="24"/>
                <w14:ligatures w14:val="standardContextual"/>
              </w:rPr>
              <w:t>,</w:t>
            </w:r>
            <w:r w:rsidRPr="00DF2AAC">
              <w:rPr>
                <w:rFonts w:cs="Times New Roman"/>
                <w:sz w:val="24"/>
                <w:szCs w:val="24"/>
                <w14:ligatures w14:val="standardContextual"/>
              </w:rPr>
              <w:t>807</w:t>
            </w:r>
            <w:r w:rsidRPr="00DF2AAC">
              <w:rPr>
                <w:rFonts w:cs="Times New Roman" w:hint="eastAsia"/>
                <w:sz w:val="24"/>
                <w:szCs w:val="24"/>
                <w14:ligatures w14:val="standardContextual"/>
              </w:rPr>
              <w:t>,</w:t>
            </w:r>
            <w:r w:rsidRPr="00DF2AAC">
              <w:rPr>
                <w:rFonts w:cs="Times New Roman"/>
                <w:sz w:val="24"/>
                <w:szCs w:val="24"/>
                <w14:ligatures w14:val="standardContextual"/>
              </w:rPr>
              <w:t>911</w:t>
            </w:r>
          </w:p>
        </w:tc>
        <w:tc>
          <w:tcPr>
            <w:tcW w:w="853" w:type="pct"/>
            <w:hideMark/>
          </w:tcPr>
          <w:p w14:paraId="72467D6A" w14:textId="77777777" w:rsidR="00E03BB5" w:rsidRPr="008E04D0" w:rsidRDefault="00E03BB5"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15463E61" w14:textId="77777777" w:rsidR="00E03BB5" w:rsidRPr="008E04D0" w:rsidRDefault="00E03BB5" w:rsidP="00DF2AAC">
            <w:pPr>
              <w:spacing w:line="360" w:lineRule="exact"/>
              <w:jc w:val="center"/>
              <w:rPr>
                <w:rFonts w:cs="Times New Roman"/>
                <w:sz w:val="24"/>
                <w:szCs w:val="24"/>
                <w14:ligatures w14:val="standardContextual"/>
              </w:rPr>
            </w:pPr>
          </w:p>
        </w:tc>
        <w:tc>
          <w:tcPr>
            <w:tcW w:w="107" w:type="pct"/>
          </w:tcPr>
          <w:p w14:paraId="42D3C4D0" w14:textId="77777777" w:rsidR="00E03BB5" w:rsidRPr="008E04D0" w:rsidRDefault="00E03BB5" w:rsidP="00DF2AAC">
            <w:pPr>
              <w:spacing w:line="360" w:lineRule="exact"/>
              <w:jc w:val="center"/>
              <w:rPr>
                <w:rFonts w:cs="Times New Roman"/>
                <w:sz w:val="24"/>
                <w:szCs w:val="24"/>
                <w14:ligatures w14:val="standardContextual"/>
              </w:rPr>
            </w:pPr>
          </w:p>
        </w:tc>
        <w:tc>
          <w:tcPr>
            <w:tcW w:w="875" w:type="pct"/>
          </w:tcPr>
          <w:p w14:paraId="51323488" w14:textId="7373F04A"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0.8</w:t>
            </w:r>
            <w:r>
              <w:rPr>
                <w:rFonts w:cs="Times New Roman" w:hint="eastAsia"/>
                <w:sz w:val="24"/>
                <w:szCs w:val="24"/>
                <w14:ligatures w14:val="standardContextual"/>
              </w:rPr>
              <w:t>6</w:t>
            </w:r>
            <w:r w:rsidRPr="008E04D0">
              <w:rPr>
                <w:rFonts w:cs="Times New Roman"/>
                <w:sz w:val="24"/>
                <w:szCs w:val="24"/>
                <w14:ligatures w14:val="standardContextual"/>
              </w:rPr>
              <w:t>(0.</w:t>
            </w:r>
            <w:r>
              <w:rPr>
                <w:rFonts w:cs="Times New Roman" w:hint="eastAsia"/>
                <w:sz w:val="24"/>
                <w:szCs w:val="24"/>
                <w14:ligatures w14:val="standardContextual"/>
              </w:rPr>
              <w:t>83</w:t>
            </w:r>
            <w:r w:rsidRPr="008E04D0">
              <w:rPr>
                <w:rFonts w:cs="Times New Roman"/>
                <w:sz w:val="24"/>
                <w:szCs w:val="24"/>
                <w14:ligatures w14:val="standardContextual"/>
              </w:rPr>
              <w:t>,0.</w:t>
            </w:r>
            <w:r>
              <w:rPr>
                <w:rFonts w:cs="Times New Roman" w:hint="eastAsia"/>
                <w:sz w:val="24"/>
                <w:szCs w:val="24"/>
                <w14:ligatures w14:val="standardContextual"/>
              </w:rPr>
              <w:t>90</w:t>
            </w:r>
            <w:r w:rsidRPr="008E04D0">
              <w:rPr>
                <w:rFonts w:cs="Times New Roman"/>
                <w:sz w:val="24"/>
                <w:szCs w:val="24"/>
                <w14:ligatures w14:val="standardContextual"/>
              </w:rPr>
              <w:t>)</w:t>
            </w:r>
          </w:p>
        </w:tc>
        <w:tc>
          <w:tcPr>
            <w:tcW w:w="454" w:type="pct"/>
          </w:tcPr>
          <w:p w14:paraId="0E161E80"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E03BB5" w:rsidRPr="008E04D0" w14:paraId="2CFFF884" w14:textId="77777777" w:rsidTr="0001436E">
        <w:trPr>
          <w:trHeight w:val="191"/>
        </w:trPr>
        <w:tc>
          <w:tcPr>
            <w:tcW w:w="1252" w:type="pct"/>
            <w:hideMark/>
          </w:tcPr>
          <w:p w14:paraId="7685756E" w14:textId="77777777" w:rsidR="00E03BB5" w:rsidRPr="008E04D0" w:rsidRDefault="00E03BB5" w:rsidP="00E03BB5">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hideMark/>
          </w:tcPr>
          <w:p w14:paraId="78F6EDCD" w14:textId="4486F91A" w:rsidR="00E03BB5" w:rsidRPr="008E04D0" w:rsidRDefault="00E03BB5"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3</w:t>
            </w:r>
            <w:r w:rsidRPr="00DF2AAC">
              <w:rPr>
                <w:rFonts w:cs="Times New Roman" w:hint="eastAsia"/>
                <w:sz w:val="24"/>
                <w:szCs w:val="24"/>
                <w14:ligatures w14:val="standardContextual"/>
              </w:rPr>
              <w:t>,</w:t>
            </w:r>
            <w:r w:rsidRPr="00DF2AAC">
              <w:rPr>
                <w:rFonts w:cs="Times New Roman"/>
                <w:sz w:val="24"/>
                <w:szCs w:val="24"/>
                <w14:ligatures w14:val="standardContextual"/>
              </w:rPr>
              <w:t>744/622</w:t>
            </w:r>
            <w:r w:rsidRPr="00DF2AAC">
              <w:rPr>
                <w:rFonts w:cs="Times New Roman" w:hint="eastAsia"/>
                <w:sz w:val="24"/>
                <w:szCs w:val="24"/>
                <w14:ligatures w14:val="standardContextual"/>
              </w:rPr>
              <w:t>,</w:t>
            </w:r>
            <w:r w:rsidRPr="00DF2AAC">
              <w:rPr>
                <w:rFonts w:cs="Times New Roman"/>
                <w:sz w:val="24"/>
                <w:szCs w:val="24"/>
                <w14:ligatures w14:val="standardContextual"/>
              </w:rPr>
              <w:t>541</w:t>
            </w:r>
          </w:p>
        </w:tc>
        <w:tc>
          <w:tcPr>
            <w:tcW w:w="853" w:type="pct"/>
            <w:hideMark/>
          </w:tcPr>
          <w:p w14:paraId="340DCBFB" w14:textId="77777777" w:rsidR="00E03BB5" w:rsidRPr="008E04D0" w:rsidRDefault="00E03BB5"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16</w:t>
            </w:r>
            <w:r w:rsidRPr="008E04D0">
              <w:rPr>
                <w:rFonts w:cs="Times New Roman"/>
                <w:sz w:val="24"/>
                <w:szCs w:val="24"/>
                <w14:ligatures w14:val="standardContextual"/>
              </w:rPr>
              <w:t>(1.1</w:t>
            </w:r>
            <w:r>
              <w:rPr>
                <w:rFonts w:cs="Times New Roman" w:hint="eastAsia"/>
                <w:sz w:val="24"/>
                <w:szCs w:val="24"/>
                <w14:ligatures w14:val="standardContextual"/>
              </w:rPr>
              <w:t>2</w:t>
            </w:r>
            <w:r w:rsidRPr="008E04D0">
              <w:rPr>
                <w:rFonts w:cs="Times New Roman"/>
                <w:sz w:val="24"/>
                <w:szCs w:val="24"/>
                <w14:ligatures w14:val="standardContextual"/>
              </w:rPr>
              <w:t>,1.2</w:t>
            </w:r>
            <w:r>
              <w:rPr>
                <w:rFonts w:cs="Times New Roman" w:hint="eastAsia"/>
                <w:sz w:val="24"/>
                <w:szCs w:val="24"/>
                <w14:ligatures w14:val="standardContextual"/>
              </w:rPr>
              <w:t>1</w:t>
            </w:r>
            <w:r w:rsidRPr="008E04D0">
              <w:rPr>
                <w:rFonts w:cs="Times New Roman"/>
                <w:sz w:val="24"/>
                <w:szCs w:val="24"/>
                <w14:ligatures w14:val="standardContextual"/>
              </w:rPr>
              <w:t>)</w:t>
            </w:r>
          </w:p>
        </w:tc>
        <w:tc>
          <w:tcPr>
            <w:tcW w:w="455" w:type="pct"/>
            <w:hideMark/>
          </w:tcPr>
          <w:p w14:paraId="1057356D"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7CA956E2" w14:textId="77777777" w:rsidR="00E03BB5" w:rsidRPr="008E04D0" w:rsidRDefault="00E03BB5" w:rsidP="00DF2AAC">
            <w:pPr>
              <w:spacing w:line="360" w:lineRule="exact"/>
              <w:jc w:val="center"/>
              <w:rPr>
                <w:rFonts w:cs="Times New Roman"/>
                <w:sz w:val="24"/>
                <w:szCs w:val="24"/>
                <w14:ligatures w14:val="standardContextual"/>
              </w:rPr>
            </w:pPr>
          </w:p>
        </w:tc>
        <w:tc>
          <w:tcPr>
            <w:tcW w:w="875" w:type="pct"/>
          </w:tcPr>
          <w:p w14:paraId="07771677"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7EA5782B" w14:textId="77777777" w:rsidR="00E03BB5" w:rsidRPr="008E04D0" w:rsidRDefault="00E03BB5" w:rsidP="00DF2AAC">
            <w:pPr>
              <w:spacing w:line="360" w:lineRule="exact"/>
              <w:jc w:val="center"/>
              <w:rPr>
                <w:rFonts w:cs="Times New Roman"/>
                <w:sz w:val="24"/>
                <w:szCs w:val="24"/>
                <w14:ligatures w14:val="standardContextual"/>
              </w:rPr>
            </w:pPr>
          </w:p>
        </w:tc>
      </w:tr>
      <w:tr w:rsidR="00E03BB5" w:rsidRPr="008E04D0" w14:paraId="4FAF24A3" w14:textId="77777777" w:rsidTr="0001436E">
        <w:trPr>
          <w:trHeight w:val="191"/>
        </w:trPr>
        <w:tc>
          <w:tcPr>
            <w:tcW w:w="1252" w:type="pct"/>
            <w:hideMark/>
          </w:tcPr>
          <w:p w14:paraId="72EDB332" w14:textId="77777777" w:rsidR="00E03BB5" w:rsidRPr="008E04D0" w:rsidRDefault="00E03BB5" w:rsidP="00E03BB5">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hideMark/>
          </w:tcPr>
          <w:p w14:paraId="24007DCD" w14:textId="28AE96AD" w:rsidR="00E03BB5" w:rsidRPr="008E04D0" w:rsidRDefault="00E03BB5"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w:t>
            </w:r>
            <w:r w:rsidRPr="00DF2AAC">
              <w:rPr>
                <w:rFonts w:cs="Times New Roman" w:hint="eastAsia"/>
                <w:sz w:val="24"/>
                <w:szCs w:val="24"/>
                <w14:ligatures w14:val="standardContextual"/>
              </w:rPr>
              <w:t>,</w:t>
            </w:r>
            <w:r w:rsidRPr="00DF2AAC">
              <w:rPr>
                <w:rFonts w:cs="Times New Roman"/>
                <w:sz w:val="24"/>
                <w:szCs w:val="24"/>
                <w14:ligatures w14:val="standardContextual"/>
              </w:rPr>
              <w:t>083/135</w:t>
            </w:r>
            <w:r w:rsidRPr="00DF2AAC">
              <w:rPr>
                <w:rFonts w:cs="Times New Roman" w:hint="eastAsia"/>
                <w:sz w:val="24"/>
                <w:szCs w:val="24"/>
                <w14:ligatures w14:val="standardContextual"/>
              </w:rPr>
              <w:t>,</w:t>
            </w:r>
            <w:r w:rsidRPr="00DF2AAC">
              <w:rPr>
                <w:rFonts w:cs="Times New Roman"/>
                <w:sz w:val="24"/>
                <w:szCs w:val="24"/>
                <w14:ligatures w14:val="standardContextual"/>
              </w:rPr>
              <w:t>831</w:t>
            </w:r>
          </w:p>
        </w:tc>
        <w:tc>
          <w:tcPr>
            <w:tcW w:w="853" w:type="pct"/>
            <w:hideMark/>
          </w:tcPr>
          <w:p w14:paraId="41E6E608" w14:textId="0AB19865" w:rsidR="00E03BB5" w:rsidRPr="008E04D0" w:rsidRDefault="00E03BB5"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1.4</w:t>
            </w:r>
            <w:r>
              <w:rPr>
                <w:rFonts w:cs="Times New Roman" w:hint="eastAsia"/>
                <w:sz w:val="24"/>
                <w:szCs w:val="24"/>
                <w14:ligatures w14:val="standardContextual"/>
              </w:rPr>
              <w:t>4</w:t>
            </w:r>
            <w:r w:rsidRPr="008E04D0">
              <w:rPr>
                <w:rFonts w:cs="Times New Roman"/>
                <w:sz w:val="24"/>
                <w:szCs w:val="24"/>
                <w14:ligatures w14:val="standardContextual"/>
              </w:rPr>
              <w:t>(1.3</w:t>
            </w:r>
            <w:r>
              <w:rPr>
                <w:rFonts w:cs="Times New Roman" w:hint="eastAsia"/>
                <w:sz w:val="24"/>
                <w:szCs w:val="24"/>
                <w14:ligatures w14:val="standardContextual"/>
              </w:rPr>
              <w:t>5</w:t>
            </w:r>
            <w:r w:rsidRPr="008E04D0">
              <w:rPr>
                <w:rFonts w:cs="Times New Roman"/>
                <w:sz w:val="24"/>
                <w:szCs w:val="24"/>
                <w14:ligatures w14:val="standardContextual"/>
              </w:rPr>
              <w:t>,1.5</w:t>
            </w:r>
            <w:r>
              <w:rPr>
                <w:rFonts w:cs="Times New Roman" w:hint="eastAsia"/>
                <w:sz w:val="24"/>
                <w:szCs w:val="24"/>
                <w14:ligatures w14:val="standardContextual"/>
              </w:rPr>
              <w:t>3</w:t>
            </w:r>
            <w:r w:rsidRPr="008E04D0">
              <w:rPr>
                <w:rFonts w:cs="Times New Roman"/>
                <w:sz w:val="24"/>
                <w:szCs w:val="24"/>
                <w14:ligatures w14:val="standardContextual"/>
              </w:rPr>
              <w:t>)</w:t>
            </w:r>
          </w:p>
        </w:tc>
        <w:tc>
          <w:tcPr>
            <w:tcW w:w="455" w:type="pct"/>
            <w:hideMark/>
          </w:tcPr>
          <w:p w14:paraId="5213A276"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564C75BD" w14:textId="77777777" w:rsidR="00E03BB5" w:rsidRPr="008E04D0" w:rsidRDefault="00E03BB5" w:rsidP="00DF2AAC">
            <w:pPr>
              <w:spacing w:line="360" w:lineRule="exact"/>
              <w:jc w:val="center"/>
              <w:rPr>
                <w:rFonts w:cs="Times New Roman"/>
                <w:sz w:val="24"/>
                <w:szCs w:val="24"/>
                <w14:ligatures w14:val="standardContextual"/>
              </w:rPr>
            </w:pPr>
          </w:p>
        </w:tc>
        <w:tc>
          <w:tcPr>
            <w:tcW w:w="875" w:type="pct"/>
          </w:tcPr>
          <w:p w14:paraId="4E4DAA94" w14:textId="3EBF3882"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1.2</w:t>
            </w:r>
            <w:r>
              <w:rPr>
                <w:rFonts w:cs="Times New Roman" w:hint="eastAsia"/>
                <w:sz w:val="24"/>
                <w:szCs w:val="24"/>
                <w14:ligatures w14:val="standardContextual"/>
              </w:rPr>
              <w:t>4</w:t>
            </w:r>
            <w:r w:rsidRPr="008E04D0">
              <w:rPr>
                <w:rFonts w:cs="Times New Roman"/>
                <w:sz w:val="24"/>
                <w:szCs w:val="24"/>
                <w14:ligatures w14:val="standardContextual"/>
              </w:rPr>
              <w:t>(1.1</w:t>
            </w:r>
            <w:r>
              <w:rPr>
                <w:rFonts w:cs="Times New Roman" w:hint="eastAsia"/>
                <w:sz w:val="24"/>
                <w:szCs w:val="24"/>
                <w14:ligatures w14:val="standardContextual"/>
              </w:rPr>
              <w:t>6</w:t>
            </w:r>
            <w:r w:rsidRPr="008E04D0">
              <w:rPr>
                <w:rFonts w:cs="Times New Roman"/>
                <w:sz w:val="24"/>
                <w:szCs w:val="24"/>
                <w14:ligatures w14:val="standardContextual"/>
              </w:rPr>
              <w:t>,1.</w:t>
            </w:r>
            <w:r>
              <w:rPr>
                <w:rFonts w:cs="Times New Roman" w:hint="eastAsia"/>
                <w:sz w:val="24"/>
                <w:szCs w:val="24"/>
                <w14:ligatures w14:val="standardContextual"/>
              </w:rPr>
              <w:t>33</w:t>
            </w:r>
            <w:r w:rsidRPr="008E04D0">
              <w:rPr>
                <w:rFonts w:cs="Times New Roman"/>
                <w:sz w:val="24"/>
                <w:szCs w:val="24"/>
                <w14:ligatures w14:val="standardContextual"/>
              </w:rPr>
              <w:t>)</w:t>
            </w:r>
          </w:p>
        </w:tc>
        <w:tc>
          <w:tcPr>
            <w:tcW w:w="454" w:type="pct"/>
          </w:tcPr>
          <w:p w14:paraId="1495BE38"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961984" w:rsidRPr="008E04D0" w14:paraId="415D6519" w14:textId="77777777" w:rsidTr="0001436E">
        <w:trPr>
          <w:trHeight w:val="327"/>
        </w:trPr>
        <w:tc>
          <w:tcPr>
            <w:tcW w:w="1252" w:type="pct"/>
            <w:hideMark/>
          </w:tcPr>
          <w:p w14:paraId="0D1D6732"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t>WHO/IEC criteria</w:t>
            </w:r>
          </w:p>
        </w:tc>
        <w:tc>
          <w:tcPr>
            <w:tcW w:w="1004" w:type="pct"/>
            <w:hideMark/>
          </w:tcPr>
          <w:p w14:paraId="3C0CA4CF"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hideMark/>
          </w:tcPr>
          <w:p w14:paraId="4C1B6327"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hideMark/>
          </w:tcPr>
          <w:p w14:paraId="51B7B3B9"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Pr>
          <w:p w14:paraId="0F7690E8"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Pr>
          <w:p w14:paraId="52A1DFCF"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Pr>
          <w:p w14:paraId="2713E5A3" w14:textId="77777777" w:rsidR="00961984" w:rsidRPr="008E04D0" w:rsidRDefault="00961984" w:rsidP="00DF2AAC">
            <w:pPr>
              <w:spacing w:line="360" w:lineRule="exact"/>
              <w:jc w:val="center"/>
              <w:rPr>
                <w:rFonts w:cs="Times New Roman"/>
                <w:sz w:val="24"/>
                <w:szCs w:val="24"/>
                <w14:ligatures w14:val="standardContextual"/>
              </w:rPr>
            </w:pPr>
          </w:p>
        </w:tc>
      </w:tr>
      <w:tr w:rsidR="00E03BB5" w:rsidRPr="008E04D0" w14:paraId="48C69AC9" w14:textId="77777777" w:rsidTr="0001436E">
        <w:trPr>
          <w:trHeight w:val="191"/>
        </w:trPr>
        <w:tc>
          <w:tcPr>
            <w:tcW w:w="1252" w:type="pct"/>
            <w:hideMark/>
          </w:tcPr>
          <w:p w14:paraId="36FC437A" w14:textId="77777777" w:rsidR="00E03BB5" w:rsidRPr="008E04D0" w:rsidRDefault="00E03BB5" w:rsidP="00E03BB5">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06B57F88" w14:textId="33D43EAC" w:rsidR="00E03BB5" w:rsidRPr="008E04D0" w:rsidRDefault="00E03BB5"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13</w:t>
            </w:r>
            <w:r w:rsidRPr="00DF2AAC">
              <w:rPr>
                <w:rFonts w:cs="Times New Roman" w:hint="eastAsia"/>
                <w:sz w:val="24"/>
                <w:szCs w:val="24"/>
                <w14:ligatures w14:val="standardContextual"/>
              </w:rPr>
              <w:t>,</w:t>
            </w:r>
            <w:r w:rsidRPr="00DF2AAC">
              <w:rPr>
                <w:rFonts w:cs="Times New Roman"/>
                <w:sz w:val="24"/>
                <w:szCs w:val="24"/>
                <w14:ligatures w14:val="standardContextual"/>
              </w:rPr>
              <w:t>396/3</w:t>
            </w:r>
            <w:r w:rsidRPr="00DF2AAC">
              <w:rPr>
                <w:rFonts w:cs="Times New Roman" w:hint="eastAsia"/>
                <w:sz w:val="24"/>
                <w:szCs w:val="24"/>
                <w14:ligatures w14:val="standardContextual"/>
              </w:rPr>
              <w:t>,</w:t>
            </w:r>
            <w:r w:rsidRPr="00DF2AAC">
              <w:rPr>
                <w:rFonts w:cs="Times New Roman"/>
                <w:sz w:val="24"/>
                <w:szCs w:val="24"/>
                <w14:ligatures w14:val="standardContextual"/>
              </w:rPr>
              <w:t>276</w:t>
            </w:r>
            <w:r w:rsidRPr="00DF2AAC">
              <w:rPr>
                <w:rFonts w:cs="Times New Roman" w:hint="eastAsia"/>
                <w:sz w:val="24"/>
                <w:szCs w:val="24"/>
                <w14:ligatures w14:val="standardContextual"/>
              </w:rPr>
              <w:t>,</w:t>
            </w:r>
            <w:r w:rsidRPr="00DF2AAC">
              <w:rPr>
                <w:rFonts w:cs="Times New Roman"/>
                <w:sz w:val="24"/>
                <w:szCs w:val="24"/>
                <w14:ligatures w14:val="standardContextual"/>
              </w:rPr>
              <w:t>617</w:t>
            </w:r>
          </w:p>
        </w:tc>
        <w:tc>
          <w:tcPr>
            <w:tcW w:w="853" w:type="pct"/>
            <w:hideMark/>
          </w:tcPr>
          <w:p w14:paraId="7BEA4092" w14:textId="77777777" w:rsidR="00E03BB5" w:rsidRPr="008E04D0" w:rsidRDefault="00E03BB5"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64BC1BC5" w14:textId="77777777" w:rsidR="00E03BB5" w:rsidRPr="008E04D0" w:rsidRDefault="00E03BB5" w:rsidP="00DF2AAC">
            <w:pPr>
              <w:spacing w:line="360" w:lineRule="exact"/>
              <w:jc w:val="center"/>
              <w:rPr>
                <w:rFonts w:cs="Times New Roman"/>
                <w:sz w:val="24"/>
                <w:szCs w:val="24"/>
                <w14:ligatures w14:val="standardContextual"/>
              </w:rPr>
            </w:pPr>
          </w:p>
        </w:tc>
        <w:tc>
          <w:tcPr>
            <w:tcW w:w="107" w:type="pct"/>
          </w:tcPr>
          <w:p w14:paraId="1F8242CA" w14:textId="77777777" w:rsidR="00E03BB5" w:rsidRPr="008E04D0" w:rsidRDefault="00E03BB5" w:rsidP="00DF2AAC">
            <w:pPr>
              <w:spacing w:line="360" w:lineRule="exact"/>
              <w:jc w:val="center"/>
              <w:rPr>
                <w:rFonts w:cs="Times New Roman"/>
                <w:sz w:val="24"/>
                <w:szCs w:val="24"/>
                <w14:ligatures w14:val="standardContextual"/>
              </w:rPr>
            </w:pPr>
          </w:p>
        </w:tc>
        <w:tc>
          <w:tcPr>
            <w:tcW w:w="875" w:type="pct"/>
          </w:tcPr>
          <w:p w14:paraId="6348FA46" w14:textId="0C2720D0"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w:t>
            </w:r>
            <w:r>
              <w:rPr>
                <w:rFonts w:cs="Times New Roman" w:hint="eastAsia"/>
                <w:sz w:val="24"/>
                <w:szCs w:val="24"/>
                <w14:ligatures w14:val="standardContextual"/>
              </w:rPr>
              <w:t>80</w:t>
            </w:r>
            <w:r w:rsidRPr="008E04D0">
              <w:rPr>
                <w:rFonts w:cs="Times New Roman"/>
                <w:sz w:val="24"/>
                <w:szCs w:val="24"/>
                <w14:ligatures w14:val="standardContextual"/>
              </w:rPr>
              <w:t>(0.7</w:t>
            </w:r>
            <w:r>
              <w:rPr>
                <w:rFonts w:cs="Times New Roman" w:hint="eastAsia"/>
                <w:sz w:val="24"/>
                <w:szCs w:val="24"/>
                <w14:ligatures w14:val="standardContextual"/>
              </w:rPr>
              <w:t>5</w:t>
            </w:r>
            <w:r w:rsidRPr="008E04D0">
              <w:rPr>
                <w:rFonts w:cs="Times New Roman"/>
                <w:sz w:val="24"/>
                <w:szCs w:val="24"/>
                <w14:ligatures w14:val="standardContextual"/>
              </w:rPr>
              <w:t>,0.</w:t>
            </w:r>
            <w:r w:rsidRPr="008E04D0">
              <w:rPr>
                <w:rFonts w:cs="Times New Roman" w:hint="eastAsia"/>
                <w:sz w:val="24"/>
                <w:szCs w:val="24"/>
                <w14:ligatures w14:val="standardContextual"/>
              </w:rPr>
              <w:t>8</w:t>
            </w:r>
            <w:r>
              <w:rPr>
                <w:rFonts w:cs="Times New Roman" w:hint="eastAsia"/>
                <w:sz w:val="24"/>
                <w:szCs w:val="24"/>
                <w14:ligatures w14:val="standardContextual"/>
              </w:rPr>
              <w:t>5</w:t>
            </w:r>
            <w:r w:rsidRPr="008E04D0">
              <w:rPr>
                <w:rFonts w:cs="Times New Roman"/>
                <w:sz w:val="24"/>
                <w:szCs w:val="24"/>
                <w14:ligatures w14:val="standardContextual"/>
              </w:rPr>
              <w:t>)</w:t>
            </w:r>
          </w:p>
        </w:tc>
        <w:tc>
          <w:tcPr>
            <w:tcW w:w="454" w:type="pct"/>
          </w:tcPr>
          <w:p w14:paraId="01B646CB"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E03BB5" w:rsidRPr="008E04D0" w14:paraId="703E2E3C" w14:textId="77777777" w:rsidTr="0001436E">
        <w:trPr>
          <w:trHeight w:val="191"/>
        </w:trPr>
        <w:tc>
          <w:tcPr>
            <w:tcW w:w="1252" w:type="pct"/>
            <w:hideMark/>
          </w:tcPr>
          <w:p w14:paraId="062CDDFA" w14:textId="77777777" w:rsidR="00E03BB5" w:rsidRPr="008E04D0" w:rsidRDefault="00E03BB5" w:rsidP="00E03BB5">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hideMark/>
          </w:tcPr>
          <w:p w14:paraId="024C78D8" w14:textId="55CB382C" w:rsidR="00E03BB5" w:rsidRPr="008E04D0" w:rsidRDefault="00E03BB5"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w:t>
            </w:r>
            <w:r w:rsidRPr="00DF2AAC">
              <w:rPr>
                <w:rFonts w:cs="Times New Roman" w:hint="eastAsia"/>
                <w:sz w:val="24"/>
                <w:szCs w:val="24"/>
                <w14:ligatures w14:val="standardContextual"/>
              </w:rPr>
              <w:t>,</w:t>
            </w:r>
            <w:r w:rsidRPr="00DF2AAC">
              <w:rPr>
                <w:rFonts w:cs="Times New Roman"/>
                <w:sz w:val="24"/>
                <w:szCs w:val="24"/>
                <w14:ligatures w14:val="standardContextual"/>
              </w:rPr>
              <w:t>045/153</w:t>
            </w:r>
            <w:r w:rsidRPr="00DF2AAC">
              <w:rPr>
                <w:rFonts w:cs="Times New Roman" w:hint="eastAsia"/>
                <w:sz w:val="24"/>
                <w:szCs w:val="24"/>
                <w14:ligatures w14:val="standardContextual"/>
              </w:rPr>
              <w:t>,</w:t>
            </w:r>
            <w:r w:rsidRPr="00DF2AAC">
              <w:rPr>
                <w:rFonts w:cs="Times New Roman"/>
                <w:sz w:val="24"/>
                <w:szCs w:val="24"/>
                <w14:ligatures w14:val="standardContextual"/>
              </w:rPr>
              <w:t>835</w:t>
            </w:r>
          </w:p>
        </w:tc>
        <w:tc>
          <w:tcPr>
            <w:tcW w:w="853" w:type="pct"/>
            <w:hideMark/>
          </w:tcPr>
          <w:p w14:paraId="4AC4B2B6" w14:textId="29F3EE13" w:rsidR="00E03BB5" w:rsidRPr="008E04D0" w:rsidRDefault="00E03BB5"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25</w:t>
            </w:r>
            <w:r w:rsidRPr="008E04D0">
              <w:rPr>
                <w:rFonts w:cs="Times New Roman"/>
                <w:sz w:val="24"/>
                <w:szCs w:val="24"/>
                <w14:ligatures w14:val="standardContextual"/>
              </w:rPr>
              <w:t>(1.</w:t>
            </w:r>
            <w:r>
              <w:rPr>
                <w:rFonts w:cs="Times New Roman" w:hint="eastAsia"/>
                <w:sz w:val="24"/>
                <w:szCs w:val="24"/>
                <w14:ligatures w14:val="standardContextual"/>
              </w:rPr>
              <w:t>17</w:t>
            </w:r>
            <w:r w:rsidRPr="008E04D0">
              <w:rPr>
                <w:rFonts w:cs="Times New Roman"/>
                <w:sz w:val="24"/>
                <w:szCs w:val="24"/>
                <w14:ligatures w14:val="standardContextual"/>
              </w:rPr>
              <w:t>,1.</w:t>
            </w:r>
            <w:r>
              <w:rPr>
                <w:rFonts w:cs="Times New Roman" w:hint="eastAsia"/>
                <w:sz w:val="24"/>
                <w:szCs w:val="24"/>
                <w14:ligatures w14:val="standardContextual"/>
              </w:rPr>
              <w:t>33</w:t>
            </w:r>
            <w:r w:rsidRPr="008E04D0">
              <w:rPr>
                <w:rFonts w:cs="Times New Roman"/>
                <w:sz w:val="24"/>
                <w:szCs w:val="24"/>
                <w14:ligatures w14:val="standardContextual"/>
              </w:rPr>
              <w:t>)</w:t>
            </w:r>
          </w:p>
        </w:tc>
        <w:tc>
          <w:tcPr>
            <w:tcW w:w="455" w:type="pct"/>
            <w:hideMark/>
          </w:tcPr>
          <w:p w14:paraId="7708CB74"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27722218" w14:textId="77777777" w:rsidR="00E03BB5" w:rsidRPr="008E04D0" w:rsidRDefault="00E03BB5" w:rsidP="00DF2AAC">
            <w:pPr>
              <w:spacing w:line="360" w:lineRule="exact"/>
              <w:jc w:val="center"/>
              <w:rPr>
                <w:rFonts w:cs="Times New Roman"/>
                <w:sz w:val="24"/>
                <w:szCs w:val="24"/>
                <w14:ligatures w14:val="standardContextual"/>
              </w:rPr>
            </w:pPr>
          </w:p>
        </w:tc>
        <w:tc>
          <w:tcPr>
            <w:tcW w:w="875" w:type="pct"/>
          </w:tcPr>
          <w:p w14:paraId="6092BD6C"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7879B5BE" w14:textId="77777777" w:rsidR="00E03BB5" w:rsidRPr="008E04D0" w:rsidRDefault="00E03BB5" w:rsidP="00DF2AAC">
            <w:pPr>
              <w:spacing w:line="360" w:lineRule="exact"/>
              <w:jc w:val="center"/>
              <w:rPr>
                <w:rFonts w:cs="Times New Roman"/>
                <w:sz w:val="24"/>
                <w:szCs w:val="24"/>
                <w14:ligatures w14:val="standardContextual"/>
              </w:rPr>
            </w:pPr>
          </w:p>
        </w:tc>
      </w:tr>
      <w:tr w:rsidR="00E03BB5" w:rsidRPr="008E04D0" w14:paraId="568D2053" w14:textId="77777777" w:rsidTr="0001436E">
        <w:trPr>
          <w:trHeight w:val="191"/>
        </w:trPr>
        <w:tc>
          <w:tcPr>
            <w:tcW w:w="1252" w:type="pct"/>
            <w:tcBorders>
              <w:bottom w:val="nil"/>
            </w:tcBorders>
            <w:hideMark/>
          </w:tcPr>
          <w:p w14:paraId="1C80A983" w14:textId="77777777" w:rsidR="00E03BB5" w:rsidRPr="008E04D0" w:rsidRDefault="00E03BB5" w:rsidP="00E03BB5">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bottom w:val="nil"/>
            </w:tcBorders>
            <w:hideMark/>
          </w:tcPr>
          <w:p w14:paraId="0EF3C7DB" w14:textId="03D4D3B4" w:rsidR="00E03BB5" w:rsidRPr="008E04D0" w:rsidRDefault="00E03BB5"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w:t>
            </w:r>
            <w:r w:rsidRPr="00DF2AAC">
              <w:rPr>
                <w:rFonts w:cs="Times New Roman" w:hint="eastAsia"/>
                <w:sz w:val="24"/>
                <w:szCs w:val="24"/>
                <w14:ligatures w14:val="standardContextual"/>
              </w:rPr>
              <w:t>,</w:t>
            </w:r>
            <w:r w:rsidRPr="00DF2AAC">
              <w:rPr>
                <w:rFonts w:cs="Times New Roman"/>
                <w:sz w:val="24"/>
                <w:szCs w:val="24"/>
                <w14:ligatures w14:val="standardContextual"/>
              </w:rPr>
              <w:t>083/135</w:t>
            </w:r>
            <w:r w:rsidRPr="00DF2AAC">
              <w:rPr>
                <w:rFonts w:cs="Times New Roman" w:hint="eastAsia"/>
                <w:sz w:val="24"/>
                <w:szCs w:val="24"/>
                <w14:ligatures w14:val="standardContextual"/>
              </w:rPr>
              <w:t>,</w:t>
            </w:r>
            <w:r w:rsidRPr="00DF2AAC">
              <w:rPr>
                <w:rFonts w:cs="Times New Roman"/>
                <w:sz w:val="24"/>
                <w:szCs w:val="24"/>
                <w14:ligatures w14:val="standardContextual"/>
              </w:rPr>
              <w:t>831</w:t>
            </w:r>
          </w:p>
        </w:tc>
        <w:tc>
          <w:tcPr>
            <w:tcW w:w="853" w:type="pct"/>
            <w:tcBorders>
              <w:bottom w:val="nil"/>
            </w:tcBorders>
            <w:hideMark/>
          </w:tcPr>
          <w:p w14:paraId="3946D80D" w14:textId="15AA7A14" w:rsidR="00E03BB5" w:rsidRPr="008E04D0" w:rsidRDefault="00E03BB5"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40</w:t>
            </w:r>
            <w:r w:rsidRPr="008E04D0">
              <w:rPr>
                <w:rFonts w:cs="Times New Roman"/>
                <w:sz w:val="24"/>
                <w:szCs w:val="24"/>
                <w14:ligatures w14:val="standardContextual"/>
              </w:rPr>
              <w:t>(1.3</w:t>
            </w:r>
            <w:r>
              <w:rPr>
                <w:rFonts w:cs="Times New Roman" w:hint="eastAsia"/>
                <w:sz w:val="24"/>
                <w:szCs w:val="24"/>
                <w14:ligatures w14:val="standardContextual"/>
              </w:rPr>
              <w:t>1</w:t>
            </w:r>
            <w:r w:rsidRPr="008E04D0">
              <w:rPr>
                <w:rFonts w:cs="Times New Roman"/>
                <w:sz w:val="24"/>
                <w:szCs w:val="24"/>
                <w14:ligatures w14:val="standardContextual"/>
              </w:rPr>
              <w:t>,1.</w:t>
            </w:r>
            <w:r>
              <w:rPr>
                <w:rFonts w:cs="Times New Roman" w:hint="eastAsia"/>
                <w:sz w:val="24"/>
                <w:szCs w:val="24"/>
                <w14:ligatures w14:val="standardContextual"/>
              </w:rPr>
              <w:t>49</w:t>
            </w:r>
            <w:r w:rsidRPr="008E04D0">
              <w:rPr>
                <w:rFonts w:cs="Times New Roman"/>
                <w:sz w:val="24"/>
                <w:szCs w:val="24"/>
                <w14:ligatures w14:val="standardContextual"/>
              </w:rPr>
              <w:t>)</w:t>
            </w:r>
          </w:p>
        </w:tc>
        <w:tc>
          <w:tcPr>
            <w:tcW w:w="455" w:type="pct"/>
            <w:tcBorders>
              <w:bottom w:val="nil"/>
            </w:tcBorders>
            <w:hideMark/>
          </w:tcPr>
          <w:p w14:paraId="6DDB4D1A"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1129CB3F" w14:textId="77777777" w:rsidR="00E03BB5" w:rsidRPr="008E04D0" w:rsidRDefault="00E03BB5" w:rsidP="00DF2AAC">
            <w:pPr>
              <w:spacing w:line="360" w:lineRule="exact"/>
              <w:jc w:val="center"/>
              <w:rPr>
                <w:rFonts w:cs="Times New Roman"/>
                <w:sz w:val="24"/>
                <w:szCs w:val="24"/>
                <w14:ligatures w14:val="standardContextual"/>
              </w:rPr>
            </w:pPr>
          </w:p>
        </w:tc>
        <w:tc>
          <w:tcPr>
            <w:tcW w:w="875" w:type="pct"/>
            <w:tcBorders>
              <w:bottom w:val="nil"/>
            </w:tcBorders>
          </w:tcPr>
          <w:p w14:paraId="0B66D97A" w14:textId="7D593894"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12</w:t>
            </w:r>
            <w:r w:rsidRPr="008E04D0">
              <w:rPr>
                <w:rFonts w:cs="Times New Roman"/>
                <w:sz w:val="24"/>
                <w:szCs w:val="24"/>
                <w14:ligatures w14:val="standardContextual"/>
              </w:rPr>
              <w:t>(</w:t>
            </w:r>
            <w:r>
              <w:rPr>
                <w:rFonts w:cs="Times New Roman" w:hint="eastAsia"/>
                <w:sz w:val="24"/>
                <w:szCs w:val="24"/>
                <w14:ligatures w14:val="standardContextual"/>
              </w:rPr>
              <w:t>1</w:t>
            </w:r>
            <w:r w:rsidRPr="008E04D0">
              <w:rPr>
                <w:rFonts w:cs="Times New Roman"/>
                <w:sz w:val="24"/>
                <w:szCs w:val="24"/>
                <w14:ligatures w14:val="standardContextual"/>
              </w:rPr>
              <w:t>.</w:t>
            </w:r>
            <w:r>
              <w:rPr>
                <w:rFonts w:cs="Times New Roman" w:hint="eastAsia"/>
                <w:sz w:val="24"/>
                <w:szCs w:val="24"/>
                <w14:ligatures w14:val="standardContextual"/>
              </w:rPr>
              <w:t>03</w:t>
            </w:r>
            <w:r w:rsidRPr="008E04D0">
              <w:rPr>
                <w:rFonts w:cs="Times New Roman"/>
                <w:sz w:val="24"/>
                <w:szCs w:val="24"/>
                <w14:ligatures w14:val="standardContextual"/>
              </w:rPr>
              <w:t>,1.</w:t>
            </w:r>
            <w:r>
              <w:rPr>
                <w:rFonts w:cs="Times New Roman" w:hint="eastAsia"/>
                <w:sz w:val="24"/>
                <w:szCs w:val="24"/>
                <w14:ligatures w14:val="standardContextual"/>
              </w:rPr>
              <w:t>22</w:t>
            </w:r>
            <w:r w:rsidRPr="008E04D0">
              <w:rPr>
                <w:rFonts w:cs="Times New Roman"/>
                <w:sz w:val="24"/>
                <w:szCs w:val="24"/>
                <w14:ligatures w14:val="standardContextual"/>
              </w:rPr>
              <w:t>)</w:t>
            </w:r>
          </w:p>
        </w:tc>
        <w:tc>
          <w:tcPr>
            <w:tcW w:w="454" w:type="pct"/>
            <w:tcBorders>
              <w:bottom w:val="nil"/>
            </w:tcBorders>
          </w:tcPr>
          <w:p w14:paraId="03B1C988" w14:textId="2DE96EB5"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w:t>
            </w:r>
            <w:r w:rsidRPr="008E04D0">
              <w:rPr>
                <w:rFonts w:cs="Times New Roman" w:hint="eastAsia"/>
                <w:sz w:val="24"/>
                <w:szCs w:val="24"/>
                <w14:ligatures w14:val="standardContextual"/>
              </w:rPr>
              <w:t>0</w:t>
            </w:r>
            <w:r>
              <w:rPr>
                <w:rFonts w:cs="Times New Roman" w:hint="eastAsia"/>
                <w:sz w:val="24"/>
                <w:szCs w:val="24"/>
                <w14:ligatures w14:val="standardContextual"/>
              </w:rPr>
              <w:t>08</w:t>
            </w:r>
          </w:p>
        </w:tc>
      </w:tr>
      <w:tr w:rsidR="00961984" w:rsidRPr="008E04D0" w14:paraId="3FCC3114" w14:textId="77777777" w:rsidTr="0001436E">
        <w:trPr>
          <w:trHeight w:val="191"/>
        </w:trPr>
        <w:tc>
          <w:tcPr>
            <w:tcW w:w="1252" w:type="pct"/>
            <w:tcBorders>
              <w:top w:val="nil"/>
              <w:bottom w:val="dashed" w:sz="4" w:space="0" w:color="auto"/>
            </w:tcBorders>
            <w:hideMark/>
          </w:tcPr>
          <w:p w14:paraId="7F1DF9A6" w14:textId="77777777" w:rsidR="00961984" w:rsidRPr="008E04D0" w:rsidRDefault="00961984" w:rsidP="0001436E">
            <w:pPr>
              <w:spacing w:line="360" w:lineRule="exact"/>
              <w:jc w:val="left"/>
              <w:rPr>
                <w:rFonts w:cs="Times New Roman"/>
                <w:b/>
                <w:sz w:val="24"/>
                <w:szCs w:val="24"/>
                <w14:ligatures w14:val="standardContextual"/>
              </w:rPr>
            </w:pPr>
            <w:r w:rsidRPr="008E04D0">
              <w:rPr>
                <w:rFonts w:cs="Times New Roman"/>
                <w:b/>
                <w:sz w:val="24"/>
                <w:szCs w:val="24"/>
                <w14:ligatures w14:val="standardContextual"/>
              </w:rPr>
              <w:t>Primary hypertension</w:t>
            </w:r>
          </w:p>
        </w:tc>
        <w:tc>
          <w:tcPr>
            <w:tcW w:w="1004" w:type="pct"/>
            <w:tcBorders>
              <w:top w:val="nil"/>
              <w:bottom w:val="dashed" w:sz="4" w:space="0" w:color="auto"/>
            </w:tcBorders>
            <w:hideMark/>
          </w:tcPr>
          <w:p w14:paraId="3BFF4BEB"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Borders>
              <w:top w:val="nil"/>
              <w:bottom w:val="dashed" w:sz="4" w:space="0" w:color="auto"/>
            </w:tcBorders>
            <w:hideMark/>
          </w:tcPr>
          <w:p w14:paraId="4C103E87"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Borders>
              <w:top w:val="nil"/>
              <w:bottom w:val="dashed" w:sz="4" w:space="0" w:color="auto"/>
            </w:tcBorders>
            <w:hideMark/>
          </w:tcPr>
          <w:p w14:paraId="263B97D0"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Borders>
              <w:top w:val="nil"/>
              <w:bottom w:val="dashed" w:sz="4" w:space="0" w:color="auto"/>
            </w:tcBorders>
          </w:tcPr>
          <w:p w14:paraId="573BC713"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Borders>
              <w:top w:val="nil"/>
              <w:bottom w:val="dashed" w:sz="4" w:space="0" w:color="auto"/>
            </w:tcBorders>
          </w:tcPr>
          <w:p w14:paraId="2B510CCE"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Borders>
              <w:top w:val="nil"/>
              <w:bottom w:val="dashed" w:sz="4" w:space="0" w:color="auto"/>
            </w:tcBorders>
          </w:tcPr>
          <w:p w14:paraId="5F64F9B3" w14:textId="77777777" w:rsidR="00961984" w:rsidRPr="008E04D0" w:rsidRDefault="00961984" w:rsidP="00DF2AAC">
            <w:pPr>
              <w:spacing w:line="360" w:lineRule="exact"/>
              <w:jc w:val="center"/>
              <w:rPr>
                <w:rFonts w:cs="Times New Roman"/>
                <w:sz w:val="24"/>
                <w:szCs w:val="24"/>
                <w14:ligatures w14:val="standardContextual"/>
              </w:rPr>
            </w:pPr>
          </w:p>
        </w:tc>
      </w:tr>
      <w:tr w:rsidR="00961984" w:rsidRPr="008E04D0" w14:paraId="4A703A68" w14:textId="77777777" w:rsidTr="0001436E">
        <w:trPr>
          <w:trHeight w:val="327"/>
        </w:trPr>
        <w:tc>
          <w:tcPr>
            <w:tcW w:w="1252" w:type="pct"/>
            <w:tcBorders>
              <w:top w:val="dashed" w:sz="4" w:space="0" w:color="auto"/>
            </w:tcBorders>
            <w:hideMark/>
          </w:tcPr>
          <w:p w14:paraId="17839912"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tcBorders>
              <w:top w:val="dashed" w:sz="4" w:space="0" w:color="auto"/>
            </w:tcBorders>
            <w:hideMark/>
          </w:tcPr>
          <w:p w14:paraId="2E9401FC"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Borders>
              <w:top w:val="dashed" w:sz="4" w:space="0" w:color="auto"/>
            </w:tcBorders>
            <w:hideMark/>
          </w:tcPr>
          <w:p w14:paraId="7F1CEE18"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Borders>
              <w:top w:val="dashed" w:sz="4" w:space="0" w:color="auto"/>
            </w:tcBorders>
            <w:hideMark/>
          </w:tcPr>
          <w:p w14:paraId="13E70ED9"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Borders>
              <w:top w:val="dashed" w:sz="4" w:space="0" w:color="auto"/>
            </w:tcBorders>
          </w:tcPr>
          <w:p w14:paraId="223165B0"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Borders>
              <w:top w:val="dashed" w:sz="4" w:space="0" w:color="auto"/>
            </w:tcBorders>
          </w:tcPr>
          <w:p w14:paraId="5C16D605"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Borders>
              <w:top w:val="dashed" w:sz="4" w:space="0" w:color="auto"/>
            </w:tcBorders>
          </w:tcPr>
          <w:p w14:paraId="731D69C9" w14:textId="77777777" w:rsidR="00961984" w:rsidRPr="008E04D0" w:rsidRDefault="00961984" w:rsidP="00DF2AAC">
            <w:pPr>
              <w:spacing w:line="360" w:lineRule="exact"/>
              <w:jc w:val="center"/>
              <w:rPr>
                <w:rFonts w:cs="Times New Roman"/>
                <w:sz w:val="24"/>
                <w:szCs w:val="24"/>
                <w14:ligatures w14:val="standardContextual"/>
              </w:rPr>
            </w:pPr>
          </w:p>
        </w:tc>
      </w:tr>
      <w:tr w:rsidR="00E03BB5" w:rsidRPr="008E04D0" w14:paraId="1F7D2CC2" w14:textId="77777777" w:rsidTr="0001436E">
        <w:trPr>
          <w:trHeight w:val="191"/>
        </w:trPr>
        <w:tc>
          <w:tcPr>
            <w:tcW w:w="1252" w:type="pct"/>
            <w:hideMark/>
          </w:tcPr>
          <w:p w14:paraId="4E7D8152" w14:textId="77777777" w:rsidR="00E03BB5" w:rsidRPr="008E04D0" w:rsidRDefault="00E03BB5" w:rsidP="00E03BB5">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3FD702F4" w14:textId="7641195A" w:rsidR="00E03BB5" w:rsidRPr="008E04D0" w:rsidRDefault="00E03BB5"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32</w:t>
            </w:r>
            <w:r w:rsidRPr="00DF2AAC">
              <w:rPr>
                <w:rFonts w:cs="Times New Roman" w:hint="eastAsia"/>
                <w:sz w:val="24"/>
                <w:szCs w:val="24"/>
                <w14:ligatures w14:val="standardContextual"/>
              </w:rPr>
              <w:t>,</w:t>
            </w:r>
            <w:r w:rsidRPr="00DF2AAC">
              <w:rPr>
                <w:rFonts w:cs="Times New Roman"/>
                <w:sz w:val="24"/>
                <w:szCs w:val="24"/>
                <w14:ligatures w14:val="standardContextual"/>
              </w:rPr>
              <w:t>417/2</w:t>
            </w:r>
            <w:r w:rsidRPr="00DF2AAC">
              <w:rPr>
                <w:rFonts w:cs="Times New Roman" w:hint="eastAsia"/>
                <w:sz w:val="24"/>
                <w:szCs w:val="24"/>
                <w14:ligatures w14:val="standardContextual"/>
              </w:rPr>
              <w:t>,</w:t>
            </w:r>
            <w:r w:rsidRPr="00DF2AAC">
              <w:rPr>
                <w:rFonts w:cs="Times New Roman"/>
                <w:sz w:val="24"/>
                <w:szCs w:val="24"/>
                <w14:ligatures w14:val="standardContextual"/>
              </w:rPr>
              <w:t>642</w:t>
            </w:r>
            <w:r w:rsidRPr="00DF2AAC">
              <w:rPr>
                <w:rFonts w:cs="Times New Roman" w:hint="eastAsia"/>
                <w:sz w:val="24"/>
                <w:szCs w:val="24"/>
                <w14:ligatures w14:val="standardContextual"/>
              </w:rPr>
              <w:t>,</w:t>
            </w:r>
            <w:r w:rsidRPr="00DF2AAC">
              <w:rPr>
                <w:rFonts w:cs="Times New Roman"/>
                <w:sz w:val="24"/>
                <w:szCs w:val="24"/>
                <w14:ligatures w14:val="standardContextual"/>
              </w:rPr>
              <w:t>720</w:t>
            </w:r>
          </w:p>
        </w:tc>
        <w:tc>
          <w:tcPr>
            <w:tcW w:w="853" w:type="pct"/>
            <w:hideMark/>
          </w:tcPr>
          <w:p w14:paraId="36990E27" w14:textId="77777777" w:rsidR="00E03BB5" w:rsidRPr="008E04D0" w:rsidRDefault="00E03BB5"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28C0BAE5" w14:textId="77777777" w:rsidR="00E03BB5" w:rsidRPr="008E04D0" w:rsidRDefault="00E03BB5" w:rsidP="00DF2AAC">
            <w:pPr>
              <w:spacing w:line="360" w:lineRule="exact"/>
              <w:jc w:val="center"/>
              <w:rPr>
                <w:rFonts w:cs="Times New Roman"/>
                <w:sz w:val="24"/>
                <w:szCs w:val="24"/>
                <w14:ligatures w14:val="standardContextual"/>
              </w:rPr>
            </w:pPr>
          </w:p>
        </w:tc>
        <w:tc>
          <w:tcPr>
            <w:tcW w:w="107" w:type="pct"/>
          </w:tcPr>
          <w:p w14:paraId="04CEBD09" w14:textId="77777777" w:rsidR="00E03BB5" w:rsidRPr="008E04D0" w:rsidRDefault="00E03BB5" w:rsidP="00DF2AAC">
            <w:pPr>
              <w:spacing w:line="360" w:lineRule="exact"/>
              <w:jc w:val="center"/>
              <w:rPr>
                <w:rFonts w:cs="Times New Roman"/>
                <w:sz w:val="24"/>
                <w:szCs w:val="24"/>
                <w14:ligatures w14:val="standardContextual"/>
              </w:rPr>
            </w:pPr>
          </w:p>
        </w:tc>
        <w:tc>
          <w:tcPr>
            <w:tcW w:w="875" w:type="pct"/>
          </w:tcPr>
          <w:p w14:paraId="0A36AD95" w14:textId="31AF50B9"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0.8</w:t>
            </w:r>
            <w:r>
              <w:rPr>
                <w:rFonts w:cs="Times New Roman" w:hint="eastAsia"/>
                <w:sz w:val="24"/>
                <w:szCs w:val="24"/>
                <w14:ligatures w14:val="standardContextual"/>
              </w:rPr>
              <w:t>8</w:t>
            </w:r>
            <w:r w:rsidRPr="008E04D0">
              <w:rPr>
                <w:rFonts w:cs="Times New Roman"/>
                <w:sz w:val="24"/>
                <w:szCs w:val="24"/>
                <w14:ligatures w14:val="standardContextual"/>
              </w:rPr>
              <w:t>(0.8</w:t>
            </w:r>
            <w:r>
              <w:rPr>
                <w:rFonts w:cs="Times New Roman" w:hint="eastAsia"/>
                <w:sz w:val="24"/>
                <w:szCs w:val="24"/>
                <w14:ligatures w14:val="standardContextual"/>
              </w:rPr>
              <w:t>6</w:t>
            </w:r>
            <w:r w:rsidRPr="008E04D0">
              <w:rPr>
                <w:rFonts w:cs="Times New Roman"/>
                <w:sz w:val="24"/>
                <w:szCs w:val="24"/>
                <w14:ligatures w14:val="standardContextual"/>
              </w:rPr>
              <w:t>,0.</w:t>
            </w:r>
            <w:r>
              <w:rPr>
                <w:rFonts w:cs="Times New Roman" w:hint="eastAsia"/>
                <w:sz w:val="24"/>
                <w:szCs w:val="24"/>
                <w14:ligatures w14:val="standardContextual"/>
              </w:rPr>
              <w:t>90</w:t>
            </w:r>
            <w:r w:rsidRPr="008E04D0">
              <w:rPr>
                <w:rFonts w:cs="Times New Roman"/>
                <w:sz w:val="24"/>
                <w:szCs w:val="24"/>
                <w14:ligatures w14:val="standardContextual"/>
              </w:rPr>
              <w:t>)</w:t>
            </w:r>
          </w:p>
        </w:tc>
        <w:tc>
          <w:tcPr>
            <w:tcW w:w="454" w:type="pct"/>
          </w:tcPr>
          <w:p w14:paraId="6EADE027"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E03BB5" w:rsidRPr="008E04D0" w14:paraId="3D233D95" w14:textId="77777777" w:rsidTr="0001436E">
        <w:trPr>
          <w:trHeight w:val="191"/>
        </w:trPr>
        <w:tc>
          <w:tcPr>
            <w:tcW w:w="1252" w:type="pct"/>
            <w:tcBorders>
              <w:bottom w:val="nil"/>
            </w:tcBorders>
            <w:hideMark/>
          </w:tcPr>
          <w:p w14:paraId="202ADA3B" w14:textId="77777777" w:rsidR="00E03BB5" w:rsidRPr="008E04D0" w:rsidRDefault="00E03BB5" w:rsidP="00E03BB5">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hideMark/>
          </w:tcPr>
          <w:p w14:paraId="2702D56A" w14:textId="7046C7A1" w:rsidR="00E03BB5" w:rsidRPr="008E04D0" w:rsidRDefault="00E03BB5"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10</w:t>
            </w:r>
            <w:r w:rsidRPr="00DF2AAC">
              <w:rPr>
                <w:rFonts w:cs="Times New Roman" w:hint="eastAsia"/>
                <w:sz w:val="24"/>
                <w:szCs w:val="24"/>
                <w14:ligatures w14:val="standardContextual"/>
              </w:rPr>
              <w:t>,</w:t>
            </w:r>
            <w:r w:rsidRPr="00DF2AAC">
              <w:rPr>
                <w:rFonts w:cs="Times New Roman"/>
                <w:sz w:val="24"/>
                <w:szCs w:val="24"/>
                <w14:ligatures w14:val="standardContextual"/>
              </w:rPr>
              <w:t>821/568</w:t>
            </w:r>
            <w:r w:rsidRPr="00DF2AAC">
              <w:rPr>
                <w:rFonts w:cs="Times New Roman" w:hint="eastAsia"/>
                <w:sz w:val="24"/>
                <w:szCs w:val="24"/>
                <w14:ligatures w14:val="standardContextual"/>
              </w:rPr>
              <w:t>,</w:t>
            </w:r>
            <w:r w:rsidRPr="00DF2AAC">
              <w:rPr>
                <w:rFonts w:cs="Times New Roman"/>
                <w:sz w:val="24"/>
                <w:szCs w:val="24"/>
                <w14:ligatures w14:val="standardContextual"/>
              </w:rPr>
              <w:t>235</w:t>
            </w:r>
          </w:p>
        </w:tc>
        <w:tc>
          <w:tcPr>
            <w:tcW w:w="853" w:type="pct"/>
            <w:tcBorders>
              <w:bottom w:val="nil"/>
            </w:tcBorders>
            <w:hideMark/>
          </w:tcPr>
          <w:p w14:paraId="32C1FE07" w14:textId="41B3C0D7" w:rsidR="00E03BB5" w:rsidRPr="008E04D0" w:rsidRDefault="00E03BB5"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1.1</w:t>
            </w:r>
            <w:r>
              <w:rPr>
                <w:rFonts w:cs="Times New Roman" w:hint="eastAsia"/>
                <w:sz w:val="24"/>
                <w:szCs w:val="24"/>
                <w14:ligatures w14:val="standardContextual"/>
              </w:rPr>
              <w:t>4</w:t>
            </w:r>
            <w:r w:rsidRPr="008E04D0">
              <w:rPr>
                <w:rFonts w:cs="Times New Roman"/>
                <w:sz w:val="24"/>
                <w:szCs w:val="24"/>
                <w14:ligatures w14:val="standardContextual"/>
              </w:rPr>
              <w:t>(1.1</w:t>
            </w:r>
            <w:r>
              <w:rPr>
                <w:rFonts w:cs="Times New Roman" w:hint="eastAsia"/>
                <w:sz w:val="24"/>
                <w:szCs w:val="24"/>
                <w14:ligatures w14:val="standardContextual"/>
              </w:rPr>
              <w:t>1</w:t>
            </w:r>
            <w:r w:rsidRPr="008E04D0">
              <w:rPr>
                <w:rFonts w:cs="Times New Roman"/>
                <w:sz w:val="24"/>
                <w:szCs w:val="24"/>
                <w14:ligatures w14:val="standardContextual"/>
              </w:rPr>
              <w:t>,1.1</w:t>
            </w:r>
            <w:r>
              <w:rPr>
                <w:rFonts w:cs="Times New Roman" w:hint="eastAsia"/>
                <w:sz w:val="24"/>
                <w:szCs w:val="24"/>
                <w14:ligatures w14:val="standardContextual"/>
              </w:rPr>
              <w:t>6</w:t>
            </w:r>
            <w:r w:rsidRPr="008E04D0">
              <w:rPr>
                <w:rFonts w:cs="Times New Roman"/>
                <w:sz w:val="24"/>
                <w:szCs w:val="24"/>
                <w14:ligatures w14:val="standardContextual"/>
              </w:rPr>
              <w:t>)</w:t>
            </w:r>
          </w:p>
        </w:tc>
        <w:tc>
          <w:tcPr>
            <w:tcW w:w="455" w:type="pct"/>
            <w:tcBorders>
              <w:bottom w:val="nil"/>
            </w:tcBorders>
            <w:hideMark/>
          </w:tcPr>
          <w:p w14:paraId="573B2710"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13566675" w14:textId="77777777" w:rsidR="00E03BB5" w:rsidRPr="008E04D0" w:rsidRDefault="00E03BB5" w:rsidP="00DF2AAC">
            <w:pPr>
              <w:spacing w:line="360" w:lineRule="exact"/>
              <w:jc w:val="center"/>
              <w:rPr>
                <w:rFonts w:cs="Times New Roman"/>
                <w:sz w:val="24"/>
                <w:szCs w:val="24"/>
                <w14:ligatures w14:val="standardContextual"/>
              </w:rPr>
            </w:pPr>
          </w:p>
        </w:tc>
        <w:tc>
          <w:tcPr>
            <w:tcW w:w="875" w:type="pct"/>
            <w:tcBorders>
              <w:bottom w:val="nil"/>
            </w:tcBorders>
          </w:tcPr>
          <w:p w14:paraId="74A56194"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079D6B1F" w14:textId="77777777" w:rsidR="00E03BB5" w:rsidRPr="008E04D0" w:rsidRDefault="00E03BB5" w:rsidP="00DF2AAC">
            <w:pPr>
              <w:spacing w:line="360" w:lineRule="exact"/>
              <w:jc w:val="center"/>
              <w:rPr>
                <w:rFonts w:cs="Times New Roman"/>
                <w:sz w:val="24"/>
                <w:szCs w:val="24"/>
                <w14:ligatures w14:val="standardContextual"/>
              </w:rPr>
            </w:pPr>
          </w:p>
        </w:tc>
      </w:tr>
      <w:tr w:rsidR="00E03BB5" w:rsidRPr="008E04D0" w14:paraId="483B4E85" w14:textId="77777777" w:rsidTr="0001436E">
        <w:trPr>
          <w:trHeight w:val="191"/>
        </w:trPr>
        <w:tc>
          <w:tcPr>
            <w:tcW w:w="1252" w:type="pct"/>
            <w:tcBorders>
              <w:top w:val="nil"/>
              <w:bottom w:val="nil"/>
            </w:tcBorders>
            <w:hideMark/>
          </w:tcPr>
          <w:p w14:paraId="0BFE5540" w14:textId="77777777" w:rsidR="00E03BB5" w:rsidRPr="008E04D0" w:rsidRDefault="00E03BB5" w:rsidP="00E03BB5">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nil"/>
            </w:tcBorders>
            <w:hideMark/>
          </w:tcPr>
          <w:p w14:paraId="37191CBE" w14:textId="596033D0" w:rsidR="00E03BB5" w:rsidRPr="008E04D0" w:rsidRDefault="00E03BB5"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3</w:t>
            </w:r>
            <w:r w:rsidRPr="00DF2AAC">
              <w:rPr>
                <w:rFonts w:cs="Times New Roman" w:hint="eastAsia"/>
                <w:sz w:val="24"/>
                <w:szCs w:val="24"/>
                <w14:ligatures w14:val="standardContextual"/>
              </w:rPr>
              <w:t>,</w:t>
            </w:r>
            <w:r w:rsidRPr="00DF2AAC">
              <w:rPr>
                <w:rFonts w:cs="Times New Roman"/>
                <w:sz w:val="24"/>
                <w:szCs w:val="24"/>
                <w14:ligatures w14:val="standardContextual"/>
              </w:rPr>
              <w:t>688/114</w:t>
            </w:r>
            <w:r w:rsidRPr="00DF2AAC">
              <w:rPr>
                <w:rFonts w:cs="Times New Roman" w:hint="eastAsia"/>
                <w:sz w:val="24"/>
                <w:szCs w:val="24"/>
                <w14:ligatures w14:val="standardContextual"/>
              </w:rPr>
              <w:t>,</w:t>
            </w:r>
            <w:r w:rsidRPr="00DF2AAC">
              <w:rPr>
                <w:rFonts w:cs="Times New Roman"/>
                <w:sz w:val="24"/>
                <w:szCs w:val="24"/>
                <w14:ligatures w14:val="standardContextual"/>
              </w:rPr>
              <w:t>971</w:t>
            </w:r>
          </w:p>
        </w:tc>
        <w:tc>
          <w:tcPr>
            <w:tcW w:w="853" w:type="pct"/>
            <w:tcBorders>
              <w:top w:val="nil"/>
              <w:bottom w:val="nil"/>
            </w:tcBorders>
            <w:hideMark/>
          </w:tcPr>
          <w:p w14:paraId="59706A1B" w14:textId="73D2F110" w:rsidR="00E03BB5" w:rsidRPr="008E04D0" w:rsidRDefault="00E03BB5"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1.6</w:t>
            </w:r>
            <w:r>
              <w:rPr>
                <w:rFonts w:cs="Times New Roman" w:hint="eastAsia"/>
                <w:sz w:val="24"/>
                <w:szCs w:val="24"/>
                <w14:ligatures w14:val="standardContextual"/>
              </w:rPr>
              <w:t>5</w:t>
            </w:r>
            <w:r w:rsidRPr="008E04D0">
              <w:rPr>
                <w:rFonts w:cs="Times New Roman"/>
                <w:sz w:val="24"/>
                <w:szCs w:val="24"/>
                <w14:ligatures w14:val="standardContextual"/>
              </w:rPr>
              <w:t>(1.</w:t>
            </w:r>
            <w:r>
              <w:rPr>
                <w:rFonts w:cs="Times New Roman" w:hint="eastAsia"/>
                <w:sz w:val="24"/>
                <w:szCs w:val="24"/>
                <w14:ligatures w14:val="standardContextual"/>
              </w:rPr>
              <w:t>59</w:t>
            </w:r>
            <w:r w:rsidRPr="008E04D0">
              <w:rPr>
                <w:rFonts w:cs="Times New Roman"/>
                <w:sz w:val="24"/>
                <w:szCs w:val="24"/>
                <w14:ligatures w14:val="standardContextual"/>
              </w:rPr>
              <w:t>,1.</w:t>
            </w:r>
            <w:r>
              <w:rPr>
                <w:rFonts w:cs="Times New Roman" w:hint="eastAsia"/>
                <w:sz w:val="24"/>
                <w:szCs w:val="24"/>
                <w14:ligatures w14:val="standardContextual"/>
              </w:rPr>
              <w:t>71</w:t>
            </w:r>
            <w:r w:rsidRPr="008E04D0">
              <w:rPr>
                <w:rFonts w:cs="Times New Roman"/>
                <w:sz w:val="24"/>
                <w:szCs w:val="24"/>
                <w14:ligatures w14:val="standardContextual"/>
              </w:rPr>
              <w:t>)</w:t>
            </w:r>
          </w:p>
        </w:tc>
        <w:tc>
          <w:tcPr>
            <w:tcW w:w="455" w:type="pct"/>
            <w:tcBorders>
              <w:top w:val="nil"/>
              <w:bottom w:val="nil"/>
            </w:tcBorders>
            <w:hideMark/>
          </w:tcPr>
          <w:p w14:paraId="48A379C8"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nil"/>
            </w:tcBorders>
          </w:tcPr>
          <w:p w14:paraId="4283BDAE" w14:textId="77777777" w:rsidR="00E03BB5" w:rsidRPr="008E04D0" w:rsidRDefault="00E03BB5" w:rsidP="00DF2AAC">
            <w:pPr>
              <w:spacing w:line="360" w:lineRule="exact"/>
              <w:jc w:val="center"/>
              <w:rPr>
                <w:rFonts w:cs="Times New Roman"/>
                <w:sz w:val="24"/>
                <w:szCs w:val="24"/>
                <w14:ligatures w14:val="standardContextual"/>
              </w:rPr>
            </w:pPr>
          </w:p>
        </w:tc>
        <w:tc>
          <w:tcPr>
            <w:tcW w:w="875" w:type="pct"/>
            <w:tcBorders>
              <w:top w:val="nil"/>
              <w:bottom w:val="nil"/>
            </w:tcBorders>
          </w:tcPr>
          <w:p w14:paraId="531095C0" w14:textId="1C96749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1.4</w:t>
            </w:r>
            <w:r>
              <w:rPr>
                <w:rFonts w:cs="Times New Roman" w:hint="eastAsia"/>
                <w:sz w:val="24"/>
                <w:szCs w:val="24"/>
                <w14:ligatures w14:val="standardContextual"/>
              </w:rPr>
              <w:t>5</w:t>
            </w:r>
            <w:r w:rsidRPr="008E04D0">
              <w:rPr>
                <w:rFonts w:cs="Times New Roman"/>
                <w:sz w:val="24"/>
                <w:szCs w:val="24"/>
                <w14:ligatures w14:val="standardContextual"/>
              </w:rPr>
              <w:t>(1.3</w:t>
            </w:r>
            <w:r>
              <w:rPr>
                <w:rFonts w:cs="Times New Roman" w:hint="eastAsia"/>
                <w:sz w:val="24"/>
                <w:szCs w:val="24"/>
                <w14:ligatures w14:val="standardContextual"/>
              </w:rPr>
              <w:t>9</w:t>
            </w:r>
            <w:r w:rsidRPr="008E04D0">
              <w:rPr>
                <w:rFonts w:cs="Times New Roman"/>
                <w:sz w:val="24"/>
                <w:szCs w:val="24"/>
                <w14:ligatures w14:val="standardContextual"/>
              </w:rPr>
              <w:t>,1.</w:t>
            </w:r>
            <w:r>
              <w:rPr>
                <w:rFonts w:cs="Times New Roman" w:hint="eastAsia"/>
                <w:sz w:val="24"/>
                <w:szCs w:val="24"/>
                <w14:ligatures w14:val="standardContextual"/>
              </w:rPr>
              <w:t>50</w:t>
            </w:r>
            <w:r w:rsidRPr="008E04D0">
              <w:rPr>
                <w:rFonts w:cs="Times New Roman"/>
                <w:sz w:val="24"/>
                <w:szCs w:val="24"/>
                <w14:ligatures w14:val="standardContextual"/>
              </w:rPr>
              <w:t>)</w:t>
            </w:r>
          </w:p>
        </w:tc>
        <w:tc>
          <w:tcPr>
            <w:tcW w:w="454" w:type="pct"/>
            <w:tcBorders>
              <w:top w:val="nil"/>
              <w:bottom w:val="nil"/>
            </w:tcBorders>
          </w:tcPr>
          <w:p w14:paraId="3E4DC2EA"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961984" w:rsidRPr="008E04D0" w14:paraId="674DF764" w14:textId="77777777" w:rsidTr="0001436E">
        <w:trPr>
          <w:trHeight w:val="327"/>
        </w:trPr>
        <w:tc>
          <w:tcPr>
            <w:tcW w:w="1252" w:type="pct"/>
            <w:tcBorders>
              <w:top w:val="nil"/>
            </w:tcBorders>
            <w:hideMark/>
          </w:tcPr>
          <w:p w14:paraId="2640110B"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lastRenderedPageBreak/>
              <w:t>WHO/IEC criteria</w:t>
            </w:r>
          </w:p>
        </w:tc>
        <w:tc>
          <w:tcPr>
            <w:tcW w:w="1004" w:type="pct"/>
            <w:tcBorders>
              <w:top w:val="nil"/>
            </w:tcBorders>
            <w:hideMark/>
          </w:tcPr>
          <w:p w14:paraId="02DAACD7"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Borders>
              <w:top w:val="nil"/>
            </w:tcBorders>
            <w:hideMark/>
          </w:tcPr>
          <w:p w14:paraId="1A255F6B"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Borders>
              <w:top w:val="nil"/>
            </w:tcBorders>
            <w:hideMark/>
          </w:tcPr>
          <w:p w14:paraId="26CA3EE7"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Borders>
              <w:top w:val="nil"/>
            </w:tcBorders>
          </w:tcPr>
          <w:p w14:paraId="37DBE2C9"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Borders>
              <w:top w:val="nil"/>
            </w:tcBorders>
          </w:tcPr>
          <w:p w14:paraId="0997FBB6"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Borders>
              <w:top w:val="nil"/>
            </w:tcBorders>
          </w:tcPr>
          <w:p w14:paraId="26A01B8F" w14:textId="77777777" w:rsidR="00961984" w:rsidRPr="008E04D0" w:rsidRDefault="00961984" w:rsidP="00DF2AAC">
            <w:pPr>
              <w:spacing w:line="360" w:lineRule="exact"/>
              <w:jc w:val="center"/>
              <w:rPr>
                <w:rFonts w:cs="Times New Roman"/>
                <w:sz w:val="24"/>
                <w:szCs w:val="24"/>
                <w14:ligatures w14:val="standardContextual"/>
              </w:rPr>
            </w:pPr>
          </w:p>
        </w:tc>
      </w:tr>
      <w:tr w:rsidR="00E03BB5" w:rsidRPr="008E04D0" w14:paraId="4B8F6C2C" w14:textId="77777777" w:rsidTr="0001436E">
        <w:trPr>
          <w:trHeight w:val="191"/>
        </w:trPr>
        <w:tc>
          <w:tcPr>
            <w:tcW w:w="1252" w:type="pct"/>
            <w:hideMark/>
          </w:tcPr>
          <w:p w14:paraId="3518AB3E" w14:textId="77777777" w:rsidR="00E03BB5" w:rsidRPr="008E04D0" w:rsidRDefault="00E03BB5" w:rsidP="00E03BB5">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hideMark/>
          </w:tcPr>
          <w:p w14:paraId="0E6E434A" w14:textId="30246185" w:rsidR="00E03BB5" w:rsidRPr="008E04D0" w:rsidRDefault="00E03BB5"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40</w:t>
            </w:r>
            <w:r w:rsidRPr="00DF2AAC">
              <w:rPr>
                <w:rFonts w:cs="Times New Roman" w:hint="eastAsia"/>
                <w:sz w:val="24"/>
                <w:szCs w:val="24"/>
                <w14:ligatures w14:val="standardContextual"/>
              </w:rPr>
              <w:t>,</w:t>
            </w:r>
            <w:r w:rsidRPr="00DF2AAC">
              <w:rPr>
                <w:rFonts w:cs="Times New Roman"/>
                <w:sz w:val="24"/>
                <w:szCs w:val="24"/>
                <w14:ligatures w14:val="standardContextual"/>
              </w:rPr>
              <w:t>161/3</w:t>
            </w:r>
            <w:r w:rsidRPr="00DF2AAC">
              <w:rPr>
                <w:rFonts w:cs="Times New Roman" w:hint="eastAsia"/>
                <w:sz w:val="24"/>
                <w:szCs w:val="24"/>
                <w14:ligatures w14:val="standardContextual"/>
              </w:rPr>
              <w:t>,</w:t>
            </w:r>
            <w:r w:rsidRPr="00DF2AAC">
              <w:rPr>
                <w:rFonts w:cs="Times New Roman"/>
                <w:sz w:val="24"/>
                <w:szCs w:val="24"/>
                <w14:ligatures w14:val="standardContextual"/>
              </w:rPr>
              <w:t>072</w:t>
            </w:r>
            <w:r w:rsidRPr="00DF2AAC">
              <w:rPr>
                <w:rFonts w:cs="Times New Roman" w:hint="eastAsia"/>
                <w:sz w:val="24"/>
                <w:szCs w:val="24"/>
                <w14:ligatures w14:val="standardContextual"/>
              </w:rPr>
              <w:t>,</w:t>
            </w:r>
            <w:r w:rsidRPr="00DF2AAC">
              <w:rPr>
                <w:rFonts w:cs="Times New Roman"/>
                <w:sz w:val="24"/>
                <w:szCs w:val="24"/>
                <w14:ligatures w14:val="standardContextual"/>
              </w:rPr>
              <w:t>749</w:t>
            </w:r>
          </w:p>
        </w:tc>
        <w:tc>
          <w:tcPr>
            <w:tcW w:w="853" w:type="pct"/>
            <w:hideMark/>
          </w:tcPr>
          <w:p w14:paraId="37183896" w14:textId="77777777" w:rsidR="00E03BB5" w:rsidRPr="008E04D0" w:rsidRDefault="00E03BB5"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hideMark/>
          </w:tcPr>
          <w:p w14:paraId="373FB001" w14:textId="77777777" w:rsidR="00E03BB5" w:rsidRPr="008E04D0" w:rsidRDefault="00E03BB5" w:rsidP="00DF2AAC">
            <w:pPr>
              <w:spacing w:line="360" w:lineRule="exact"/>
              <w:jc w:val="center"/>
              <w:rPr>
                <w:rFonts w:cs="Times New Roman"/>
                <w:sz w:val="24"/>
                <w:szCs w:val="24"/>
                <w14:ligatures w14:val="standardContextual"/>
              </w:rPr>
            </w:pPr>
          </w:p>
        </w:tc>
        <w:tc>
          <w:tcPr>
            <w:tcW w:w="107" w:type="pct"/>
          </w:tcPr>
          <w:p w14:paraId="214FE437" w14:textId="77777777" w:rsidR="00E03BB5" w:rsidRPr="008E04D0" w:rsidRDefault="00E03BB5" w:rsidP="00DF2AAC">
            <w:pPr>
              <w:spacing w:line="360" w:lineRule="exact"/>
              <w:jc w:val="center"/>
              <w:rPr>
                <w:rFonts w:cs="Times New Roman"/>
                <w:sz w:val="24"/>
                <w:szCs w:val="24"/>
                <w14:ligatures w14:val="standardContextual"/>
              </w:rPr>
            </w:pPr>
          </w:p>
        </w:tc>
        <w:tc>
          <w:tcPr>
            <w:tcW w:w="875" w:type="pct"/>
          </w:tcPr>
          <w:p w14:paraId="10F2E142" w14:textId="2BB7E1A3"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0.8</w:t>
            </w:r>
            <w:r>
              <w:rPr>
                <w:rFonts w:cs="Times New Roman" w:hint="eastAsia"/>
                <w:sz w:val="24"/>
                <w:szCs w:val="24"/>
                <w14:ligatures w14:val="standardContextual"/>
              </w:rPr>
              <w:t>1</w:t>
            </w:r>
            <w:r w:rsidRPr="008E04D0">
              <w:rPr>
                <w:rFonts w:cs="Times New Roman"/>
                <w:sz w:val="24"/>
                <w:szCs w:val="24"/>
                <w14:ligatures w14:val="standardContextual"/>
              </w:rPr>
              <w:t>(0.7</w:t>
            </w:r>
            <w:r>
              <w:rPr>
                <w:rFonts w:cs="Times New Roman" w:hint="eastAsia"/>
                <w:sz w:val="24"/>
                <w:szCs w:val="24"/>
                <w14:ligatures w14:val="standardContextual"/>
              </w:rPr>
              <w:t>8</w:t>
            </w:r>
            <w:r w:rsidRPr="008E04D0">
              <w:rPr>
                <w:rFonts w:cs="Times New Roman"/>
                <w:sz w:val="24"/>
                <w:szCs w:val="24"/>
                <w14:ligatures w14:val="standardContextual"/>
              </w:rPr>
              <w:t>,0.8</w:t>
            </w:r>
            <w:r>
              <w:rPr>
                <w:rFonts w:cs="Times New Roman" w:hint="eastAsia"/>
                <w:sz w:val="24"/>
                <w:szCs w:val="24"/>
                <w14:ligatures w14:val="standardContextual"/>
              </w:rPr>
              <w:t>4</w:t>
            </w:r>
            <w:r w:rsidRPr="008E04D0">
              <w:rPr>
                <w:rFonts w:cs="Times New Roman"/>
                <w:sz w:val="24"/>
                <w:szCs w:val="24"/>
                <w14:ligatures w14:val="standardContextual"/>
              </w:rPr>
              <w:t>)</w:t>
            </w:r>
          </w:p>
        </w:tc>
        <w:tc>
          <w:tcPr>
            <w:tcW w:w="454" w:type="pct"/>
          </w:tcPr>
          <w:p w14:paraId="50B85B32"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E03BB5" w:rsidRPr="008E04D0" w14:paraId="7186541A" w14:textId="77777777" w:rsidTr="0001436E">
        <w:trPr>
          <w:trHeight w:val="191"/>
        </w:trPr>
        <w:tc>
          <w:tcPr>
            <w:tcW w:w="1252" w:type="pct"/>
            <w:tcBorders>
              <w:bottom w:val="nil"/>
            </w:tcBorders>
            <w:hideMark/>
          </w:tcPr>
          <w:p w14:paraId="5835BA1C" w14:textId="77777777" w:rsidR="00E03BB5" w:rsidRPr="008E04D0" w:rsidRDefault="00E03BB5" w:rsidP="00E03BB5">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hideMark/>
          </w:tcPr>
          <w:p w14:paraId="2031B41E" w14:textId="6A091669" w:rsidR="00E03BB5" w:rsidRPr="008E04D0" w:rsidRDefault="00E03BB5"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3</w:t>
            </w:r>
            <w:r w:rsidRPr="00DF2AAC">
              <w:rPr>
                <w:rFonts w:cs="Times New Roman" w:hint="eastAsia"/>
                <w:sz w:val="24"/>
                <w:szCs w:val="24"/>
                <w14:ligatures w14:val="standardContextual"/>
              </w:rPr>
              <w:t>,</w:t>
            </w:r>
            <w:r w:rsidRPr="00DF2AAC">
              <w:rPr>
                <w:rFonts w:cs="Times New Roman"/>
                <w:sz w:val="24"/>
                <w:szCs w:val="24"/>
                <w14:ligatures w14:val="standardContextual"/>
              </w:rPr>
              <w:t>077/138</w:t>
            </w:r>
            <w:r w:rsidRPr="00DF2AAC">
              <w:rPr>
                <w:rFonts w:cs="Times New Roman" w:hint="eastAsia"/>
                <w:sz w:val="24"/>
                <w:szCs w:val="24"/>
                <w14:ligatures w14:val="standardContextual"/>
              </w:rPr>
              <w:t>,</w:t>
            </w:r>
            <w:r w:rsidRPr="00DF2AAC">
              <w:rPr>
                <w:rFonts w:cs="Times New Roman"/>
                <w:sz w:val="24"/>
                <w:szCs w:val="24"/>
                <w14:ligatures w14:val="standardContextual"/>
              </w:rPr>
              <w:t>205</w:t>
            </w:r>
          </w:p>
        </w:tc>
        <w:tc>
          <w:tcPr>
            <w:tcW w:w="853" w:type="pct"/>
            <w:tcBorders>
              <w:bottom w:val="nil"/>
            </w:tcBorders>
            <w:hideMark/>
          </w:tcPr>
          <w:p w14:paraId="2DD7A49D" w14:textId="6C5F2B5B" w:rsidR="00E03BB5" w:rsidRPr="008E04D0" w:rsidRDefault="00E03BB5"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1.2</w:t>
            </w:r>
            <w:r>
              <w:rPr>
                <w:rFonts w:cs="Times New Roman" w:hint="eastAsia"/>
                <w:sz w:val="24"/>
                <w:szCs w:val="24"/>
                <w14:ligatures w14:val="standardContextual"/>
              </w:rPr>
              <w:t>4</w:t>
            </w:r>
            <w:r w:rsidRPr="008E04D0">
              <w:rPr>
                <w:rFonts w:cs="Times New Roman"/>
                <w:sz w:val="24"/>
                <w:szCs w:val="24"/>
                <w14:ligatures w14:val="standardContextual"/>
              </w:rPr>
              <w:t>(1.</w:t>
            </w:r>
            <w:r>
              <w:rPr>
                <w:rFonts w:cs="Times New Roman" w:hint="eastAsia"/>
                <w:sz w:val="24"/>
                <w:szCs w:val="24"/>
                <w14:ligatures w14:val="standardContextual"/>
              </w:rPr>
              <w:t>19</w:t>
            </w:r>
            <w:r w:rsidRPr="008E04D0">
              <w:rPr>
                <w:rFonts w:cs="Times New Roman"/>
                <w:sz w:val="24"/>
                <w:szCs w:val="24"/>
                <w14:ligatures w14:val="standardContextual"/>
              </w:rPr>
              <w:t>,1.2</w:t>
            </w:r>
            <w:r>
              <w:rPr>
                <w:rFonts w:cs="Times New Roman" w:hint="eastAsia"/>
                <w:sz w:val="24"/>
                <w:szCs w:val="24"/>
                <w14:ligatures w14:val="standardContextual"/>
              </w:rPr>
              <w:t>8</w:t>
            </w:r>
            <w:r w:rsidRPr="008E04D0">
              <w:rPr>
                <w:rFonts w:cs="Times New Roman"/>
                <w:sz w:val="24"/>
                <w:szCs w:val="24"/>
                <w14:ligatures w14:val="standardContextual"/>
              </w:rPr>
              <w:t>)</w:t>
            </w:r>
          </w:p>
        </w:tc>
        <w:tc>
          <w:tcPr>
            <w:tcW w:w="455" w:type="pct"/>
            <w:tcBorders>
              <w:bottom w:val="nil"/>
            </w:tcBorders>
            <w:hideMark/>
          </w:tcPr>
          <w:p w14:paraId="44D2D9FA"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68011579" w14:textId="77777777" w:rsidR="00E03BB5" w:rsidRPr="008E04D0" w:rsidRDefault="00E03BB5" w:rsidP="00DF2AAC">
            <w:pPr>
              <w:spacing w:line="360" w:lineRule="exact"/>
              <w:jc w:val="center"/>
              <w:rPr>
                <w:rFonts w:cs="Times New Roman"/>
                <w:sz w:val="24"/>
                <w:szCs w:val="24"/>
                <w14:ligatures w14:val="standardContextual"/>
              </w:rPr>
            </w:pPr>
          </w:p>
        </w:tc>
        <w:tc>
          <w:tcPr>
            <w:tcW w:w="875" w:type="pct"/>
            <w:tcBorders>
              <w:bottom w:val="nil"/>
            </w:tcBorders>
          </w:tcPr>
          <w:p w14:paraId="0CA1B201"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32368B2F" w14:textId="77777777" w:rsidR="00E03BB5" w:rsidRPr="008E04D0" w:rsidRDefault="00E03BB5" w:rsidP="00DF2AAC">
            <w:pPr>
              <w:spacing w:line="360" w:lineRule="exact"/>
              <w:jc w:val="center"/>
              <w:rPr>
                <w:rFonts w:cs="Times New Roman"/>
                <w:sz w:val="24"/>
                <w:szCs w:val="24"/>
                <w14:ligatures w14:val="standardContextual"/>
              </w:rPr>
            </w:pPr>
          </w:p>
        </w:tc>
      </w:tr>
      <w:tr w:rsidR="00E03BB5" w:rsidRPr="008E04D0" w14:paraId="30BA6367" w14:textId="77777777" w:rsidTr="0001436E">
        <w:trPr>
          <w:trHeight w:val="191"/>
        </w:trPr>
        <w:tc>
          <w:tcPr>
            <w:tcW w:w="1252" w:type="pct"/>
            <w:tcBorders>
              <w:top w:val="nil"/>
              <w:bottom w:val="dashed" w:sz="4" w:space="0" w:color="auto"/>
            </w:tcBorders>
            <w:hideMark/>
          </w:tcPr>
          <w:p w14:paraId="495554F8" w14:textId="77777777" w:rsidR="00E03BB5" w:rsidRPr="008E04D0" w:rsidRDefault="00E03BB5" w:rsidP="00E03BB5">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dashed" w:sz="4" w:space="0" w:color="auto"/>
            </w:tcBorders>
            <w:hideMark/>
          </w:tcPr>
          <w:p w14:paraId="69A97ABE" w14:textId="4223949D" w:rsidR="00E03BB5" w:rsidRPr="008E04D0" w:rsidRDefault="00E03BB5"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3</w:t>
            </w:r>
            <w:r w:rsidRPr="00DF2AAC">
              <w:rPr>
                <w:rFonts w:cs="Times New Roman" w:hint="eastAsia"/>
                <w:sz w:val="24"/>
                <w:szCs w:val="24"/>
                <w14:ligatures w14:val="standardContextual"/>
              </w:rPr>
              <w:t>,</w:t>
            </w:r>
            <w:r w:rsidRPr="00DF2AAC">
              <w:rPr>
                <w:rFonts w:cs="Times New Roman"/>
                <w:sz w:val="24"/>
                <w:szCs w:val="24"/>
                <w14:ligatures w14:val="standardContextual"/>
              </w:rPr>
              <w:t>688/114</w:t>
            </w:r>
            <w:r w:rsidRPr="00DF2AAC">
              <w:rPr>
                <w:rFonts w:cs="Times New Roman" w:hint="eastAsia"/>
                <w:sz w:val="24"/>
                <w:szCs w:val="24"/>
                <w14:ligatures w14:val="standardContextual"/>
              </w:rPr>
              <w:t>,</w:t>
            </w:r>
            <w:r w:rsidRPr="00DF2AAC">
              <w:rPr>
                <w:rFonts w:cs="Times New Roman"/>
                <w:sz w:val="24"/>
                <w:szCs w:val="24"/>
                <w14:ligatures w14:val="standardContextual"/>
              </w:rPr>
              <w:t>971</w:t>
            </w:r>
          </w:p>
        </w:tc>
        <w:tc>
          <w:tcPr>
            <w:tcW w:w="853" w:type="pct"/>
            <w:tcBorders>
              <w:top w:val="nil"/>
              <w:bottom w:val="dashed" w:sz="4" w:space="0" w:color="auto"/>
            </w:tcBorders>
            <w:hideMark/>
          </w:tcPr>
          <w:p w14:paraId="25D6C442" w14:textId="171E2D95" w:rsidR="00E03BB5" w:rsidRPr="008E04D0" w:rsidRDefault="00E03BB5"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1.6</w:t>
            </w:r>
            <w:r>
              <w:rPr>
                <w:rFonts w:cs="Times New Roman" w:hint="eastAsia"/>
                <w:sz w:val="24"/>
                <w:szCs w:val="24"/>
                <w14:ligatures w14:val="standardContextual"/>
              </w:rPr>
              <w:t>2(1.56</w:t>
            </w:r>
            <w:r w:rsidRPr="008E04D0">
              <w:rPr>
                <w:rFonts w:cs="Times New Roman"/>
                <w:sz w:val="24"/>
                <w:szCs w:val="24"/>
                <w14:ligatures w14:val="standardContextual"/>
              </w:rPr>
              <w:t>,1.6</w:t>
            </w:r>
            <w:r>
              <w:rPr>
                <w:rFonts w:cs="Times New Roman" w:hint="eastAsia"/>
                <w:sz w:val="24"/>
                <w:szCs w:val="24"/>
                <w14:ligatures w14:val="standardContextual"/>
              </w:rPr>
              <w:t>7</w:t>
            </w:r>
            <w:r w:rsidRPr="008E04D0">
              <w:rPr>
                <w:rFonts w:cs="Times New Roman"/>
                <w:sz w:val="24"/>
                <w:szCs w:val="24"/>
                <w14:ligatures w14:val="standardContextual"/>
              </w:rPr>
              <w:t>)</w:t>
            </w:r>
          </w:p>
        </w:tc>
        <w:tc>
          <w:tcPr>
            <w:tcW w:w="455" w:type="pct"/>
            <w:tcBorders>
              <w:top w:val="nil"/>
              <w:bottom w:val="dashed" w:sz="4" w:space="0" w:color="auto"/>
            </w:tcBorders>
            <w:hideMark/>
          </w:tcPr>
          <w:p w14:paraId="3B33EDC5"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dashed" w:sz="4" w:space="0" w:color="auto"/>
            </w:tcBorders>
          </w:tcPr>
          <w:p w14:paraId="52357795" w14:textId="77777777" w:rsidR="00E03BB5" w:rsidRPr="008E04D0" w:rsidRDefault="00E03BB5" w:rsidP="00DF2AAC">
            <w:pPr>
              <w:spacing w:line="360" w:lineRule="exact"/>
              <w:jc w:val="center"/>
              <w:rPr>
                <w:rFonts w:cs="Times New Roman"/>
                <w:sz w:val="24"/>
                <w:szCs w:val="24"/>
                <w14:ligatures w14:val="standardContextual"/>
              </w:rPr>
            </w:pPr>
          </w:p>
        </w:tc>
        <w:tc>
          <w:tcPr>
            <w:tcW w:w="875" w:type="pct"/>
            <w:tcBorders>
              <w:top w:val="nil"/>
              <w:bottom w:val="dashed" w:sz="4" w:space="0" w:color="auto"/>
            </w:tcBorders>
          </w:tcPr>
          <w:p w14:paraId="683960E0" w14:textId="6F307F7A"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sidRPr="008E04D0">
              <w:rPr>
                <w:rFonts w:cs="Times New Roman" w:hint="eastAsia"/>
                <w:sz w:val="24"/>
                <w:szCs w:val="24"/>
                <w14:ligatures w14:val="standardContextual"/>
              </w:rPr>
              <w:t>3</w:t>
            </w:r>
            <w:r>
              <w:rPr>
                <w:rFonts w:cs="Times New Roman" w:hint="eastAsia"/>
                <w:sz w:val="24"/>
                <w:szCs w:val="24"/>
                <w14:ligatures w14:val="standardContextual"/>
              </w:rPr>
              <w:t>1</w:t>
            </w:r>
            <w:r w:rsidRPr="008E04D0">
              <w:rPr>
                <w:rFonts w:cs="Times New Roman"/>
                <w:sz w:val="24"/>
                <w:szCs w:val="24"/>
                <w14:ligatures w14:val="standardContextual"/>
              </w:rPr>
              <w:t>(1.2</w:t>
            </w:r>
            <w:r>
              <w:rPr>
                <w:rFonts w:cs="Times New Roman" w:hint="eastAsia"/>
                <w:sz w:val="24"/>
                <w:szCs w:val="24"/>
                <w14:ligatures w14:val="standardContextual"/>
              </w:rPr>
              <w:t>5</w:t>
            </w:r>
            <w:r w:rsidRPr="008E04D0">
              <w:rPr>
                <w:rFonts w:cs="Times New Roman"/>
                <w:sz w:val="24"/>
                <w:szCs w:val="24"/>
                <w14:ligatures w14:val="standardContextual"/>
              </w:rPr>
              <w:t>,1.3</w:t>
            </w:r>
            <w:r>
              <w:rPr>
                <w:rFonts w:cs="Times New Roman" w:hint="eastAsia"/>
                <w:sz w:val="24"/>
                <w:szCs w:val="24"/>
                <w14:ligatures w14:val="standardContextual"/>
              </w:rPr>
              <w:t>7</w:t>
            </w:r>
            <w:r w:rsidRPr="008E04D0">
              <w:rPr>
                <w:rFonts w:cs="Times New Roman"/>
                <w:sz w:val="24"/>
                <w:szCs w:val="24"/>
                <w14:ligatures w14:val="standardContextual"/>
              </w:rPr>
              <w:t>)</w:t>
            </w:r>
          </w:p>
        </w:tc>
        <w:tc>
          <w:tcPr>
            <w:tcW w:w="454" w:type="pct"/>
            <w:tcBorders>
              <w:top w:val="nil"/>
              <w:bottom w:val="dashed" w:sz="4" w:space="0" w:color="auto"/>
            </w:tcBorders>
          </w:tcPr>
          <w:p w14:paraId="7C4651BB" w14:textId="77777777" w:rsidR="00E03BB5" w:rsidRPr="008E04D0" w:rsidRDefault="00E03BB5"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961984" w:rsidRPr="008E04D0" w14:paraId="7778E0E3" w14:textId="77777777" w:rsidTr="0001436E">
        <w:trPr>
          <w:trHeight w:val="191"/>
        </w:trPr>
        <w:tc>
          <w:tcPr>
            <w:tcW w:w="1252" w:type="pct"/>
            <w:tcBorders>
              <w:top w:val="dashed" w:sz="4" w:space="0" w:color="auto"/>
            </w:tcBorders>
          </w:tcPr>
          <w:p w14:paraId="7984329E"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b/>
                <w:sz w:val="24"/>
                <w:szCs w:val="24"/>
                <w14:ligatures w14:val="standardContextual"/>
              </w:rPr>
              <w:t>CVD mortality</w:t>
            </w:r>
          </w:p>
        </w:tc>
        <w:tc>
          <w:tcPr>
            <w:tcW w:w="1004" w:type="pct"/>
            <w:tcBorders>
              <w:top w:val="dashed" w:sz="4" w:space="0" w:color="auto"/>
            </w:tcBorders>
          </w:tcPr>
          <w:p w14:paraId="5F96CD2F"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Borders>
              <w:top w:val="dashed" w:sz="4" w:space="0" w:color="auto"/>
            </w:tcBorders>
          </w:tcPr>
          <w:p w14:paraId="374A7298"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Borders>
              <w:top w:val="dashed" w:sz="4" w:space="0" w:color="auto"/>
            </w:tcBorders>
          </w:tcPr>
          <w:p w14:paraId="3E1B07FC"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Borders>
              <w:top w:val="dashed" w:sz="4" w:space="0" w:color="auto"/>
            </w:tcBorders>
          </w:tcPr>
          <w:p w14:paraId="2E0E356D"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Borders>
              <w:top w:val="dashed" w:sz="4" w:space="0" w:color="auto"/>
            </w:tcBorders>
          </w:tcPr>
          <w:p w14:paraId="72245922"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Borders>
              <w:top w:val="dashed" w:sz="4" w:space="0" w:color="auto"/>
            </w:tcBorders>
          </w:tcPr>
          <w:p w14:paraId="777C5294" w14:textId="77777777" w:rsidR="00961984" w:rsidRPr="008E04D0" w:rsidRDefault="00961984" w:rsidP="00DF2AAC">
            <w:pPr>
              <w:spacing w:line="360" w:lineRule="exact"/>
              <w:jc w:val="center"/>
              <w:rPr>
                <w:rFonts w:cs="Times New Roman"/>
                <w:sz w:val="24"/>
                <w:szCs w:val="24"/>
                <w14:ligatures w14:val="standardContextual"/>
              </w:rPr>
            </w:pPr>
          </w:p>
        </w:tc>
      </w:tr>
      <w:tr w:rsidR="00961984" w:rsidRPr="008E04D0" w14:paraId="1E562DA6" w14:textId="77777777" w:rsidTr="0001436E">
        <w:trPr>
          <w:trHeight w:val="191"/>
        </w:trPr>
        <w:tc>
          <w:tcPr>
            <w:tcW w:w="1252" w:type="pct"/>
          </w:tcPr>
          <w:p w14:paraId="73585EAC"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tcPr>
          <w:p w14:paraId="2034D037"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Pr>
          <w:p w14:paraId="25249ED4"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Pr>
          <w:p w14:paraId="08EE047C"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Pr>
          <w:p w14:paraId="2E2EB7E1"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Pr>
          <w:p w14:paraId="5150FA5E"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Pr>
          <w:p w14:paraId="2AA1DADE" w14:textId="77777777" w:rsidR="00961984" w:rsidRPr="008E04D0" w:rsidRDefault="00961984" w:rsidP="00DF2AAC">
            <w:pPr>
              <w:spacing w:line="360" w:lineRule="exact"/>
              <w:jc w:val="center"/>
              <w:rPr>
                <w:rFonts w:cs="Times New Roman"/>
                <w:sz w:val="24"/>
                <w:szCs w:val="24"/>
                <w14:ligatures w14:val="standardContextual"/>
              </w:rPr>
            </w:pPr>
          </w:p>
        </w:tc>
      </w:tr>
      <w:tr w:rsidR="00DF2AAC" w:rsidRPr="008E04D0" w14:paraId="33F4730C" w14:textId="77777777" w:rsidTr="0001436E">
        <w:trPr>
          <w:trHeight w:val="191"/>
        </w:trPr>
        <w:tc>
          <w:tcPr>
            <w:tcW w:w="1252" w:type="pct"/>
          </w:tcPr>
          <w:p w14:paraId="6B21F937" w14:textId="77777777" w:rsidR="00DF2AAC" w:rsidRPr="008E04D0" w:rsidRDefault="00DF2AAC" w:rsidP="00DF2AAC">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tcPr>
          <w:p w14:paraId="1162B0DD" w14:textId="31E2852B" w:rsidR="00DF2AAC" w:rsidRPr="008E04D0" w:rsidRDefault="00DF2AAC"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w:t>
            </w:r>
            <w:r w:rsidRPr="00DF2AAC">
              <w:rPr>
                <w:rFonts w:cs="Times New Roman" w:hint="eastAsia"/>
                <w:sz w:val="24"/>
                <w:szCs w:val="24"/>
                <w14:ligatures w14:val="standardContextual"/>
              </w:rPr>
              <w:t>,</w:t>
            </w:r>
            <w:r w:rsidRPr="00DF2AAC">
              <w:rPr>
                <w:rFonts w:cs="Times New Roman"/>
                <w:sz w:val="24"/>
                <w:szCs w:val="24"/>
                <w14:ligatures w14:val="standardContextual"/>
              </w:rPr>
              <w:t>239/2</w:t>
            </w:r>
            <w:r w:rsidRPr="00DF2AAC">
              <w:rPr>
                <w:rFonts w:cs="Times New Roman" w:hint="eastAsia"/>
                <w:sz w:val="24"/>
                <w:szCs w:val="24"/>
                <w14:ligatures w14:val="standardContextual"/>
              </w:rPr>
              <w:t>,</w:t>
            </w:r>
            <w:r w:rsidRPr="00DF2AAC">
              <w:rPr>
                <w:rFonts w:cs="Times New Roman"/>
                <w:sz w:val="24"/>
                <w:szCs w:val="24"/>
                <w14:ligatures w14:val="standardContextual"/>
              </w:rPr>
              <w:t>866</w:t>
            </w:r>
            <w:r w:rsidRPr="00DF2AAC">
              <w:rPr>
                <w:rFonts w:cs="Times New Roman" w:hint="eastAsia"/>
                <w:sz w:val="24"/>
                <w:szCs w:val="24"/>
                <w14:ligatures w14:val="standardContextual"/>
              </w:rPr>
              <w:t>,</w:t>
            </w:r>
            <w:r w:rsidRPr="00DF2AAC">
              <w:rPr>
                <w:rFonts w:cs="Times New Roman"/>
                <w:sz w:val="24"/>
                <w:szCs w:val="24"/>
                <w14:ligatures w14:val="standardContextual"/>
              </w:rPr>
              <w:t>143</w:t>
            </w:r>
          </w:p>
        </w:tc>
        <w:tc>
          <w:tcPr>
            <w:tcW w:w="853" w:type="pct"/>
          </w:tcPr>
          <w:p w14:paraId="1227C7C2" w14:textId="77777777" w:rsidR="00DF2AAC" w:rsidRPr="008E04D0" w:rsidRDefault="00DF2AAC"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1B271D2B" w14:textId="77777777" w:rsidR="00DF2AAC" w:rsidRPr="008E04D0" w:rsidRDefault="00DF2AAC" w:rsidP="00DF2AAC">
            <w:pPr>
              <w:spacing w:line="360" w:lineRule="exact"/>
              <w:jc w:val="center"/>
              <w:rPr>
                <w:rFonts w:cs="Times New Roman"/>
                <w:sz w:val="24"/>
                <w:szCs w:val="24"/>
                <w14:ligatures w14:val="standardContextual"/>
              </w:rPr>
            </w:pPr>
          </w:p>
        </w:tc>
        <w:tc>
          <w:tcPr>
            <w:tcW w:w="107" w:type="pct"/>
          </w:tcPr>
          <w:p w14:paraId="4696BD3B" w14:textId="77777777" w:rsidR="00DF2AAC" w:rsidRPr="008E04D0" w:rsidRDefault="00DF2AAC" w:rsidP="00DF2AAC">
            <w:pPr>
              <w:spacing w:line="360" w:lineRule="exact"/>
              <w:jc w:val="center"/>
              <w:rPr>
                <w:rFonts w:cs="Times New Roman"/>
                <w:sz w:val="24"/>
                <w:szCs w:val="24"/>
                <w14:ligatures w14:val="standardContextual"/>
              </w:rPr>
            </w:pPr>
          </w:p>
        </w:tc>
        <w:tc>
          <w:tcPr>
            <w:tcW w:w="875" w:type="pct"/>
          </w:tcPr>
          <w:p w14:paraId="1FE66CA2" w14:textId="4055BE6F"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w:t>
            </w:r>
            <w:r>
              <w:rPr>
                <w:rFonts w:cs="Times New Roman" w:hint="eastAsia"/>
                <w:sz w:val="24"/>
                <w:szCs w:val="24"/>
                <w14:ligatures w14:val="standardContextual"/>
              </w:rPr>
              <w:t>73</w:t>
            </w:r>
            <w:r w:rsidRPr="008E04D0">
              <w:rPr>
                <w:rFonts w:cs="Times New Roman"/>
                <w:sz w:val="24"/>
                <w:szCs w:val="24"/>
                <w14:ligatures w14:val="standardContextual"/>
              </w:rPr>
              <w:t>(0.6</w:t>
            </w:r>
            <w:r>
              <w:rPr>
                <w:rFonts w:cs="Times New Roman" w:hint="eastAsia"/>
                <w:sz w:val="24"/>
                <w:szCs w:val="24"/>
                <w14:ligatures w14:val="standardContextual"/>
              </w:rPr>
              <w:t>7</w:t>
            </w:r>
            <w:r w:rsidRPr="008E04D0">
              <w:rPr>
                <w:rFonts w:cs="Times New Roman"/>
                <w:sz w:val="24"/>
                <w:szCs w:val="24"/>
                <w14:ligatures w14:val="standardContextual"/>
              </w:rPr>
              <w:t>,0.</w:t>
            </w:r>
            <w:r>
              <w:rPr>
                <w:rFonts w:cs="Times New Roman" w:hint="eastAsia"/>
                <w:sz w:val="24"/>
                <w:szCs w:val="24"/>
                <w14:ligatures w14:val="standardContextual"/>
              </w:rPr>
              <w:t>82</w:t>
            </w:r>
            <w:r w:rsidRPr="008E04D0">
              <w:rPr>
                <w:rFonts w:cs="Times New Roman"/>
                <w:sz w:val="24"/>
                <w:szCs w:val="24"/>
                <w14:ligatures w14:val="standardContextual"/>
              </w:rPr>
              <w:t>)</w:t>
            </w:r>
          </w:p>
        </w:tc>
        <w:tc>
          <w:tcPr>
            <w:tcW w:w="454" w:type="pct"/>
          </w:tcPr>
          <w:p w14:paraId="65E2416A"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DF2AAC" w:rsidRPr="008E04D0" w14:paraId="3661FC59" w14:textId="77777777" w:rsidTr="0001436E">
        <w:trPr>
          <w:trHeight w:val="191"/>
        </w:trPr>
        <w:tc>
          <w:tcPr>
            <w:tcW w:w="1252" w:type="pct"/>
          </w:tcPr>
          <w:p w14:paraId="43EE70A5" w14:textId="77777777" w:rsidR="00DF2AAC" w:rsidRPr="008E04D0" w:rsidRDefault="00DF2AAC" w:rsidP="00DF2AAC">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Pr>
          <w:p w14:paraId="2D644940" w14:textId="5A1B9BB6" w:rsidR="00DF2AAC" w:rsidRPr="008E04D0" w:rsidRDefault="00DF2AAC"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556/642</w:t>
            </w:r>
            <w:r w:rsidRPr="00DF2AAC">
              <w:rPr>
                <w:rFonts w:cs="Times New Roman" w:hint="eastAsia"/>
                <w:sz w:val="24"/>
                <w:szCs w:val="24"/>
                <w14:ligatures w14:val="standardContextual"/>
              </w:rPr>
              <w:t>,</w:t>
            </w:r>
            <w:r w:rsidRPr="00DF2AAC">
              <w:rPr>
                <w:rFonts w:cs="Times New Roman"/>
                <w:sz w:val="24"/>
                <w:szCs w:val="24"/>
                <w14:ligatures w14:val="standardContextual"/>
              </w:rPr>
              <w:t>353</w:t>
            </w:r>
          </w:p>
        </w:tc>
        <w:tc>
          <w:tcPr>
            <w:tcW w:w="853" w:type="pct"/>
          </w:tcPr>
          <w:p w14:paraId="7B5AF7E2" w14:textId="7C808338" w:rsidR="00DF2AAC" w:rsidRPr="008E04D0" w:rsidRDefault="00DF2AAC"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35</w:t>
            </w:r>
            <w:r w:rsidRPr="008E04D0">
              <w:rPr>
                <w:rFonts w:cs="Times New Roman"/>
                <w:sz w:val="24"/>
                <w:szCs w:val="24"/>
                <w14:ligatures w14:val="standardContextual"/>
              </w:rPr>
              <w:t>(1.</w:t>
            </w:r>
            <w:r>
              <w:rPr>
                <w:rFonts w:cs="Times New Roman" w:hint="eastAsia"/>
                <w:sz w:val="24"/>
                <w:szCs w:val="24"/>
                <w14:ligatures w14:val="standardContextual"/>
              </w:rPr>
              <w:t>22</w:t>
            </w:r>
            <w:r w:rsidRPr="008E04D0">
              <w:rPr>
                <w:rFonts w:cs="Times New Roman"/>
                <w:sz w:val="24"/>
                <w:szCs w:val="24"/>
                <w14:ligatures w14:val="standardContextual"/>
              </w:rPr>
              <w:t>,1.</w:t>
            </w:r>
            <w:r>
              <w:rPr>
                <w:rFonts w:cs="Times New Roman" w:hint="eastAsia"/>
                <w:sz w:val="24"/>
                <w:szCs w:val="24"/>
                <w14:ligatures w14:val="standardContextual"/>
              </w:rPr>
              <w:t>50</w:t>
            </w:r>
            <w:r w:rsidRPr="008E04D0">
              <w:rPr>
                <w:rFonts w:cs="Times New Roman"/>
                <w:sz w:val="24"/>
                <w:szCs w:val="24"/>
                <w14:ligatures w14:val="standardContextual"/>
              </w:rPr>
              <w:t>)</w:t>
            </w:r>
          </w:p>
        </w:tc>
        <w:tc>
          <w:tcPr>
            <w:tcW w:w="455" w:type="pct"/>
          </w:tcPr>
          <w:p w14:paraId="6BE49EEC"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3CB1AD75" w14:textId="77777777" w:rsidR="00DF2AAC" w:rsidRPr="008E04D0" w:rsidRDefault="00DF2AAC" w:rsidP="00DF2AAC">
            <w:pPr>
              <w:spacing w:line="360" w:lineRule="exact"/>
              <w:jc w:val="center"/>
              <w:rPr>
                <w:rFonts w:cs="Times New Roman"/>
                <w:sz w:val="24"/>
                <w:szCs w:val="24"/>
                <w14:ligatures w14:val="standardContextual"/>
              </w:rPr>
            </w:pPr>
          </w:p>
        </w:tc>
        <w:tc>
          <w:tcPr>
            <w:tcW w:w="875" w:type="pct"/>
          </w:tcPr>
          <w:p w14:paraId="075846BC"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609E5CFB" w14:textId="77777777" w:rsidR="00DF2AAC" w:rsidRPr="008E04D0" w:rsidRDefault="00DF2AAC" w:rsidP="00DF2AAC">
            <w:pPr>
              <w:spacing w:line="360" w:lineRule="exact"/>
              <w:jc w:val="center"/>
              <w:rPr>
                <w:rFonts w:cs="Times New Roman"/>
                <w:sz w:val="24"/>
                <w:szCs w:val="24"/>
                <w14:ligatures w14:val="standardContextual"/>
              </w:rPr>
            </w:pPr>
          </w:p>
        </w:tc>
      </w:tr>
      <w:tr w:rsidR="00DF2AAC" w:rsidRPr="008E04D0" w14:paraId="0AE502DE" w14:textId="77777777" w:rsidTr="0001436E">
        <w:trPr>
          <w:trHeight w:val="191"/>
        </w:trPr>
        <w:tc>
          <w:tcPr>
            <w:tcW w:w="1252" w:type="pct"/>
          </w:tcPr>
          <w:p w14:paraId="681AC323" w14:textId="77777777" w:rsidR="00DF2AAC" w:rsidRPr="008E04D0" w:rsidRDefault="00DF2AAC" w:rsidP="00DF2AAC">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Pr>
          <w:p w14:paraId="65BD09A0" w14:textId="70316DD4" w:rsidR="00DF2AAC" w:rsidRPr="008E04D0" w:rsidRDefault="00DF2AAC"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208/141</w:t>
            </w:r>
            <w:r w:rsidRPr="00DF2AAC">
              <w:rPr>
                <w:rFonts w:cs="Times New Roman" w:hint="eastAsia"/>
                <w:sz w:val="24"/>
                <w:szCs w:val="24"/>
                <w14:ligatures w14:val="standardContextual"/>
              </w:rPr>
              <w:t>,</w:t>
            </w:r>
            <w:r w:rsidRPr="00DF2AAC">
              <w:rPr>
                <w:rFonts w:cs="Times New Roman"/>
                <w:sz w:val="24"/>
                <w:szCs w:val="24"/>
                <w14:ligatures w14:val="standardContextual"/>
              </w:rPr>
              <w:t>216</w:t>
            </w:r>
          </w:p>
        </w:tc>
        <w:tc>
          <w:tcPr>
            <w:tcW w:w="853" w:type="pct"/>
          </w:tcPr>
          <w:p w14:paraId="20273F41" w14:textId="62CFCE65" w:rsidR="00DF2AAC" w:rsidRPr="008E04D0" w:rsidRDefault="00DF2AAC" w:rsidP="00DF2AAC">
            <w:pPr>
              <w:spacing w:line="360" w:lineRule="exact"/>
              <w:ind w:firstLineChars="100" w:firstLine="240"/>
              <w:jc w:val="center"/>
              <w:rPr>
                <w:rFonts w:cs="Times New Roman"/>
                <w:sz w:val="24"/>
                <w:szCs w:val="24"/>
                <w14:ligatures w14:val="standardContextual"/>
              </w:rPr>
            </w:pPr>
            <w:r>
              <w:rPr>
                <w:rFonts w:cs="Times New Roman" w:hint="eastAsia"/>
                <w:sz w:val="24"/>
                <w:szCs w:val="24"/>
                <w14:ligatures w14:val="standardContextual"/>
              </w:rPr>
              <w:t>1</w:t>
            </w:r>
            <w:r w:rsidRPr="008E04D0">
              <w:rPr>
                <w:rFonts w:cs="Times New Roman"/>
                <w:sz w:val="24"/>
                <w:szCs w:val="24"/>
                <w14:ligatures w14:val="standardContextual"/>
              </w:rPr>
              <w:t>.</w:t>
            </w:r>
            <w:r>
              <w:rPr>
                <w:rFonts w:cs="Times New Roman" w:hint="eastAsia"/>
                <w:sz w:val="24"/>
                <w:szCs w:val="24"/>
                <w14:ligatures w14:val="standardContextual"/>
              </w:rPr>
              <w:t>98</w:t>
            </w:r>
            <w:r w:rsidRPr="008E04D0">
              <w:rPr>
                <w:rFonts w:cs="Times New Roman"/>
                <w:sz w:val="24"/>
                <w:szCs w:val="24"/>
                <w14:ligatures w14:val="standardContextual"/>
              </w:rPr>
              <w:t>(1.</w:t>
            </w:r>
            <w:r>
              <w:rPr>
                <w:rFonts w:cs="Times New Roman" w:hint="eastAsia"/>
                <w:sz w:val="24"/>
                <w:szCs w:val="24"/>
                <w14:ligatures w14:val="standardContextual"/>
              </w:rPr>
              <w:t>70</w:t>
            </w:r>
            <w:r w:rsidRPr="008E04D0">
              <w:rPr>
                <w:rFonts w:cs="Times New Roman"/>
                <w:sz w:val="24"/>
                <w:szCs w:val="24"/>
                <w14:ligatures w14:val="standardContextual"/>
              </w:rPr>
              <w:t>,2.</w:t>
            </w:r>
            <w:r>
              <w:rPr>
                <w:rFonts w:cs="Times New Roman" w:hint="eastAsia"/>
                <w:sz w:val="24"/>
                <w:szCs w:val="24"/>
                <w14:ligatures w14:val="standardContextual"/>
              </w:rPr>
              <w:t>31</w:t>
            </w:r>
            <w:r w:rsidRPr="008E04D0">
              <w:rPr>
                <w:rFonts w:cs="Times New Roman"/>
                <w:sz w:val="24"/>
                <w:szCs w:val="24"/>
                <w14:ligatures w14:val="standardContextual"/>
              </w:rPr>
              <w:t>)</w:t>
            </w:r>
          </w:p>
        </w:tc>
        <w:tc>
          <w:tcPr>
            <w:tcW w:w="455" w:type="pct"/>
          </w:tcPr>
          <w:p w14:paraId="1CB26B52"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03CBDFF1" w14:textId="77777777" w:rsidR="00DF2AAC" w:rsidRPr="008E04D0" w:rsidRDefault="00DF2AAC" w:rsidP="00DF2AAC">
            <w:pPr>
              <w:spacing w:line="360" w:lineRule="exact"/>
              <w:jc w:val="center"/>
              <w:rPr>
                <w:rFonts w:cs="Times New Roman"/>
                <w:sz w:val="24"/>
                <w:szCs w:val="24"/>
                <w14:ligatures w14:val="standardContextual"/>
              </w:rPr>
            </w:pPr>
          </w:p>
        </w:tc>
        <w:tc>
          <w:tcPr>
            <w:tcW w:w="875" w:type="pct"/>
          </w:tcPr>
          <w:p w14:paraId="3F5AC80A" w14:textId="375C2041"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sidRPr="008E04D0">
              <w:rPr>
                <w:rFonts w:cs="Times New Roman" w:hint="eastAsia"/>
                <w:sz w:val="24"/>
                <w:szCs w:val="24"/>
                <w14:ligatures w14:val="standardContextual"/>
              </w:rPr>
              <w:t>4</w:t>
            </w:r>
            <w:r>
              <w:rPr>
                <w:rFonts w:cs="Times New Roman" w:hint="eastAsia"/>
                <w:sz w:val="24"/>
                <w:szCs w:val="24"/>
                <w14:ligatures w14:val="standardContextual"/>
              </w:rPr>
              <w:t>6</w:t>
            </w:r>
            <w:r w:rsidRPr="008E04D0">
              <w:rPr>
                <w:rFonts w:cs="Times New Roman"/>
                <w:sz w:val="24"/>
                <w:szCs w:val="24"/>
                <w14:ligatures w14:val="standardContextual"/>
              </w:rPr>
              <w:t>(1.</w:t>
            </w:r>
            <w:r w:rsidRPr="008E04D0">
              <w:rPr>
                <w:rFonts w:cs="Times New Roman" w:hint="eastAsia"/>
                <w:sz w:val="24"/>
                <w:szCs w:val="24"/>
                <w14:ligatures w14:val="standardContextual"/>
              </w:rPr>
              <w:t>2</w:t>
            </w:r>
            <w:r>
              <w:rPr>
                <w:rFonts w:cs="Times New Roman" w:hint="eastAsia"/>
                <w:sz w:val="24"/>
                <w:szCs w:val="24"/>
                <w14:ligatures w14:val="standardContextual"/>
              </w:rPr>
              <w:t>5</w:t>
            </w:r>
            <w:r w:rsidRPr="008E04D0">
              <w:rPr>
                <w:rFonts w:cs="Times New Roman"/>
                <w:sz w:val="24"/>
                <w:szCs w:val="24"/>
                <w14:ligatures w14:val="standardContextual"/>
              </w:rPr>
              <w:t>,1.</w:t>
            </w:r>
            <w:r>
              <w:rPr>
                <w:rFonts w:cs="Times New Roman" w:hint="eastAsia"/>
                <w:sz w:val="24"/>
                <w:szCs w:val="24"/>
                <w14:ligatures w14:val="standardContextual"/>
              </w:rPr>
              <w:t>72</w:t>
            </w:r>
            <w:r w:rsidRPr="008E04D0">
              <w:rPr>
                <w:rFonts w:cs="Times New Roman"/>
                <w:sz w:val="24"/>
                <w:szCs w:val="24"/>
                <w14:ligatures w14:val="standardContextual"/>
              </w:rPr>
              <w:t>)</w:t>
            </w:r>
          </w:p>
        </w:tc>
        <w:tc>
          <w:tcPr>
            <w:tcW w:w="454" w:type="pct"/>
          </w:tcPr>
          <w:p w14:paraId="18B8F6E9"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961984" w:rsidRPr="008E04D0" w14:paraId="5F05C83E" w14:textId="77777777" w:rsidTr="0001436E">
        <w:trPr>
          <w:trHeight w:val="191"/>
        </w:trPr>
        <w:tc>
          <w:tcPr>
            <w:tcW w:w="1252" w:type="pct"/>
          </w:tcPr>
          <w:p w14:paraId="0EABB74C"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t>WHO/IEC criteria</w:t>
            </w:r>
          </w:p>
        </w:tc>
        <w:tc>
          <w:tcPr>
            <w:tcW w:w="1004" w:type="pct"/>
          </w:tcPr>
          <w:p w14:paraId="6CA39E5F"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Pr>
          <w:p w14:paraId="5BFF9274"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Pr>
          <w:p w14:paraId="76A2545D"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Pr>
          <w:p w14:paraId="4C8B6706"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Pr>
          <w:p w14:paraId="1AFC391C"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Pr>
          <w:p w14:paraId="5927982C" w14:textId="77777777" w:rsidR="00961984" w:rsidRPr="008E04D0" w:rsidRDefault="00961984" w:rsidP="00DF2AAC">
            <w:pPr>
              <w:spacing w:line="360" w:lineRule="exact"/>
              <w:jc w:val="center"/>
              <w:rPr>
                <w:rFonts w:cs="Times New Roman"/>
                <w:sz w:val="24"/>
                <w:szCs w:val="24"/>
                <w14:ligatures w14:val="standardContextual"/>
              </w:rPr>
            </w:pPr>
          </w:p>
        </w:tc>
      </w:tr>
      <w:tr w:rsidR="00DF2AAC" w:rsidRPr="008E04D0" w14:paraId="7AFA4EF2" w14:textId="77777777" w:rsidTr="0001436E">
        <w:trPr>
          <w:trHeight w:val="191"/>
        </w:trPr>
        <w:tc>
          <w:tcPr>
            <w:tcW w:w="1252" w:type="pct"/>
          </w:tcPr>
          <w:p w14:paraId="7BDFE0D1" w14:textId="77777777" w:rsidR="00DF2AAC" w:rsidRPr="008E04D0" w:rsidRDefault="00DF2AAC" w:rsidP="00DF2AAC">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tcPr>
          <w:p w14:paraId="56C09A26" w14:textId="0BF0780D" w:rsidR="00DF2AAC" w:rsidRPr="008E04D0" w:rsidRDefault="00DF2AAC"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w:t>
            </w:r>
            <w:r w:rsidRPr="00DF2AAC">
              <w:rPr>
                <w:rFonts w:cs="Times New Roman" w:hint="eastAsia"/>
                <w:sz w:val="24"/>
                <w:szCs w:val="24"/>
                <w14:ligatures w14:val="standardContextual"/>
              </w:rPr>
              <w:t>,</w:t>
            </w:r>
            <w:r w:rsidRPr="00DF2AAC">
              <w:rPr>
                <w:rFonts w:cs="Times New Roman"/>
                <w:sz w:val="24"/>
                <w:szCs w:val="24"/>
                <w14:ligatures w14:val="standardContextual"/>
              </w:rPr>
              <w:t>596/3</w:t>
            </w:r>
            <w:r w:rsidRPr="00DF2AAC">
              <w:rPr>
                <w:rFonts w:cs="Times New Roman" w:hint="eastAsia"/>
                <w:sz w:val="24"/>
                <w:szCs w:val="24"/>
                <w14:ligatures w14:val="standardContextual"/>
              </w:rPr>
              <w:t>,</w:t>
            </w:r>
            <w:r w:rsidRPr="00DF2AAC">
              <w:rPr>
                <w:rFonts w:cs="Times New Roman"/>
                <w:sz w:val="24"/>
                <w:szCs w:val="24"/>
                <w14:ligatures w14:val="standardContextual"/>
              </w:rPr>
              <w:t>349</w:t>
            </w:r>
            <w:r w:rsidRPr="00DF2AAC">
              <w:rPr>
                <w:rFonts w:cs="Times New Roman" w:hint="eastAsia"/>
                <w:sz w:val="24"/>
                <w:szCs w:val="24"/>
                <w14:ligatures w14:val="standardContextual"/>
              </w:rPr>
              <w:t>,</w:t>
            </w:r>
            <w:r w:rsidRPr="00DF2AAC">
              <w:rPr>
                <w:rFonts w:cs="Times New Roman"/>
                <w:sz w:val="24"/>
                <w:szCs w:val="24"/>
                <w14:ligatures w14:val="standardContextual"/>
              </w:rPr>
              <w:t>238</w:t>
            </w:r>
          </w:p>
        </w:tc>
        <w:tc>
          <w:tcPr>
            <w:tcW w:w="853" w:type="pct"/>
          </w:tcPr>
          <w:p w14:paraId="35E6971F" w14:textId="77777777" w:rsidR="00DF2AAC" w:rsidRPr="008E04D0" w:rsidRDefault="00DF2AAC"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6A4048A4" w14:textId="77777777" w:rsidR="00DF2AAC" w:rsidRPr="008E04D0" w:rsidRDefault="00DF2AAC" w:rsidP="00DF2AAC">
            <w:pPr>
              <w:spacing w:line="360" w:lineRule="exact"/>
              <w:jc w:val="center"/>
              <w:rPr>
                <w:rFonts w:cs="Times New Roman"/>
                <w:sz w:val="24"/>
                <w:szCs w:val="24"/>
                <w14:ligatures w14:val="standardContextual"/>
              </w:rPr>
            </w:pPr>
          </w:p>
        </w:tc>
        <w:tc>
          <w:tcPr>
            <w:tcW w:w="107" w:type="pct"/>
          </w:tcPr>
          <w:p w14:paraId="3F2FA740" w14:textId="77777777" w:rsidR="00DF2AAC" w:rsidRPr="008E04D0" w:rsidRDefault="00DF2AAC" w:rsidP="00DF2AAC">
            <w:pPr>
              <w:spacing w:line="360" w:lineRule="exact"/>
              <w:jc w:val="center"/>
              <w:rPr>
                <w:rFonts w:cs="Times New Roman"/>
                <w:sz w:val="24"/>
                <w:szCs w:val="24"/>
                <w14:ligatures w14:val="standardContextual"/>
              </w:rPr>
            </w:pPr>
          </w:p>
        </w:tc>
        <w:tc>
          <w:tcPr>
            <w:tcW w:w="875" w:type="pct"/>
          </w:tcPr>
          <w:p w14:paraId="22301CC4" w14:textId="1662DDFA"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0.5</w:t>
            </w:r>
            <w:r>
              <w:rPr>
                <w:rFonts w:cs="Times New Roman" w:hint="eastAsia"/>
                <w:sz w:val="24"/>
                <w:szCs w:val="24"/>
                <w14:ligatures w14:val="standardContextual"/>
              </w:rPr>
              <w:t>6</w:t>
            </w:r>
            <w:r w:rsidRPr="008E04D0">
              <w:rPr>
                <w:rFonts w:cs="Times New Roman"/>
                <w:sz w:val="24"/>
                <w:szCs w:val="24"/>
                <w14:ligatures w14:val="standardContextual"/>
              </w:rPr>
              <w:t>(0.4</w:t>
            </w:r>
            <w:r>
              <w:rPr>
                <w:rFonts w:cs="Times New Roman" w:hint="eastAsia"/>
                <w:sz w:val="24"/>
                <w:szCs w:val="24"/>
                <w14:ligatures w14:val="standardContextual"/>
              </w:rPr>
              <w:t>8</w:t>
            </w:r>
            <w:r w:rsidRPr="008E04D0">
              <w:rPr>
                <w:rFonts w:cs="Times New Roman"/>
                <w:sz w:val="24"/>
                <w:szCs w:val="24"/>
                <w14:ligatures w14:val="standardContextual"/>
              </w:rPr>
              <w:t>,0.</w:t>
            </w:r>
            <w:r>
              <w:rPr>
                <w:rFonts w:cs="Times New Roman" w:hint="eastAsia"/>
                <w:sz w:val="24"/>
                <w:szCs w:val="24"/>
                <w14:ligatures w14:val="standardContextual"/>
              </w:rPr>
              <w:t>65</w:t>
            </w:r>
            <w:r w:rsidRPr="008E04D0">
              <w:rPr>
                <w:rFonts w:cs="Times New Roman"/>
                <w:sz w:val="24"/>
                <w:szCs w:val="24"/>
                <w14:ligatures w14:val="standardContextual"/>
              </w:rPr>
              <w:t>)</w:t>
            </w:r>
          </w:p>
        </w:tc>
        <w:tc>
          <w:tcPr>
            <w:tcW w:w="454" w:type="pct"/>
          </w:tcPr>
          <w:p w14:paraId="2ACC4EDD"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DF2AAC" w:rsidRPr="008E04D0" w14:paraId="4FF9C976" w14:textId="77777777" w:rsidTr="0001436E">
        <w:trPr>
          <w:trHeight w:val="191"/>
        </w:trPr>
        <w:tc>
          <w:tcPr>
            <w:tcW w:w="1252" w:type="pct"/>
            <w:tcBorders>
              <w:bottom w:val="nil"/>
            </w:tcBorders>
          </w:tcPr>
          <w:p w14:paraId="6FB391DF" w14:textId="77777777" w:rsidR="00DF2AAC" w:rsidRPr="008E04D0" w:rsidRDefault="00DF2AAC" w:rsidP="00DF2AAC">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tcPr>
          <w:p w14:paraId="56F010DF" w14:textId="0A7712F7" w:rsidR="00DF2AAC" w:rsidRPr="008E04D0" w:rsidRDefault="00DF2AAC"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199/159</w:t>
            </w:r>
            <w:r w:rsidRPr="00DF2AAC">
              <w:rPr>
                <w:rFonts w:cs="Times New Roman" w:hint="eastAsia"/>
                <w:sz w:val="24"/>
                <w:szCs w:val="24"/>
                <w14:ligatures w14:val="standardContextual"/>
              </w:rPr>
              <w:t>,</w:t>
            </w:r>
            <w:r w:rsidRPr="00DF2AAC">
              <w:rPr>
                <w:rFonts w:cs="Times New Roman"/>
                <w:sz w:val="24"/>
                <w:szCs w:val="24"/>
                <w14:ligatures w14:val="standardContextual"/>
              </w:rPr>
              <w:t>258</w:t>
            </w:r>
          </w:p>
        </w:tc>
        <w:tc>
          <w:tcPr>
            <w:tcW w:w="853" w:type="pct"/>
            <w:tcBorders>
              <w:bottom w:val="nil"/>
            </w:tcBorders>
          </w:tcPr>
          <w:p w14:paraId="52C41466" w14:textId="54ED36DF" w:rsidR="00DF2AAC" w:rsidRPr="008E04D0" w:rsidRDefault="00DF2AAC"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79</w:t>
            </w:r>
            <w:r w:rsidRPr="008E04D0">
              <w:rPr>
                <w:rFonts w:cs="Times New Roman"/>
                <w:sz w:val="24"/>
                <w:szCs w:val="24"/>
                <w14:ligatures w14:val="standardContextual"/>
              </w:rPr>
              <w:t>(1.</w:t>
            </w:r>
            <w:r>
              <w:rPr>
                <w:rFonts w:cs="Times New Roman" w:hint="eastAsia"/>
                <w:sz w:val="24"/>
                <w:szCs w:val="24"/>
                <w14:ligatures w14:val="standardContextual"/>
              </w:rPr>
              <w:t>55,2</w:t>
            </w:r>
            <w:r w:rsidRPr="008E04D0">
              <w:rPr>
                <w:rFonts w:cs="Times New Roman"/>
                <w:sz w:val="24"/>
                <w:szCs w:val="24"/>
                <w14:ligatures w14:val="standardContextual"/>
              </w:rPr>
              <w:t>.</w:t>
            </w:r>
            <w:r>
              <w:rPr>
                <w:rFonts w:cs="Times New Roman" w:hint="eastAsia"/>
                <w:sz w:val="24"/>
                <w:szCs w:val="24"/>
                <w14:ligatures w14:val="standardContextual"/>
              </w:rPr>
              <w:t>08</w:t>
            </w:r>
            <w:r w:rsidRPr="008E04D0">
              <w:rPr>
                <w:rFonts w:cs="Times New Roman"/>
                <w:sz w:val="24"/>
                <w:szCs w:val="24"/>
                <w14:ligatures w14:val="standardContextual"/>
              </w:rPr>
              <w:t>)</w:t>
            </w:r>
          </w:p>
        </w:tc>
        <w:tc>
          <w:tcPr>
            <w:tcW w:w="455" w:type="pct"/>
            <w:tcBorders>
              <w:bottom w:val="nil"/>
            </w:tcBorders>
          </w:tcPr>
          <w:p w14:paraId="474F81A5"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502D62B1" w14:textId="77777777" w:rsidR="00DF2AAC" w:rsidRPr="008E04D0" w:rsidRDefault="00DF2AAC" w:rsidP="00DF2AAC">
            <w:pPr>
              <w:spacing w:line="360" w:lineRule="exact"/>
              <w:jc w:val="center"/>
              <w:rPr>
                <w:rFonts w:cs="Times New Roman"/>
                <w:sz w:val="24"/>
                <w:szCs w:val="24"/>
                <w14:ligatures w14:val="standardContextual"/>
              </w:rPr>
            </w:pPr>
          </w:p>
        </w:tc>
        <w:tc>
          <w:tcPr>
            <w:tcW w:w="875" w:type="pct"/>
            <w:tcBorders>
              <w:bottom w:val="nil"/>
            </w:tcBorders>
          </w:tcPr>
          <w:p w14:paraId="783012A3"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6747FE75" w14:textId="77777777" w:rsidR="00DF2AAC" w:rsidRPr="008E04D0" w:rsidRDefault="00DF2AAC" w:rsidP="00DF2AAC">
            <w:pPr>
              <w:spacing w:line="360" w:lineRule="exact"/>
              <w:jc w:val="center"/>
              <w:rPr>
                <w:rFonts w:cs="Times New Roman"/>
                <w:sz w:val="24"/>
                <w:szCs w:val="24"/>
                <w14:ligatures w14:val="standardContextual"/>
              </w:rPr>
            </w:pPr>
          </w:p>
        </w:tc>
      </w:tr>
      <w:tr w:rsidR="00DF2AAC" w:rsidRPr="008E04D0" w14:paraId="1F14A68F" w14:textId="77777777" w:rsidTr="0001436E">
        <w:trPr>
          <w:trHeight w:val="191"/>
        </w:trPr>
        <w:tc>
          <w:tcPr>
            <w:tcW w:w="1252" w:type="pct"/>
            <w:tcBorders>
              <w:top w:val="nil"/>
              <w:bottom w:val="dashed" w:sz="4" w:space="0" w:color="auto"/>
            </w:tcBorders>
          </w:tcPr>
          <w:p w14:paraId="3CB2907B" w14:textId="77777777" w:rsidR="00DF2AAC" w:rsidRPr="008E04D0" w:rsidRDefault="00DF2AAC" w:rsidP="00DF2AAC">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dashed" w:sz="4" w:space="0" w:color="auto"/>
            </w:tcBorders>
          </w:tcPr>
          <w:p w14:paraId="295D85A4" w14:textId="6A7A26E8" w:rsidR="00DF2AAC" w:rsidRPr="008E04D0" w:rsidRDefault="00DF2AAC"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208/141</w:t>
            </w:r>
            <w:r w:rsidRPr="00DF2AAC">
              <w:rPr>
                <w:rFonts w:cs="Times New Roman" w:hint="eastAsia"/>
                <w:sz w:val="24"/>
                <w:szCs w:val="24"/>
                <w14:ligatures w14:val="standardContextual"/>
              </w:rPr>
              <w:t>,</w:t>
            </w:r>
            <w:r w:rsidRPr="00DF2AAC">
              <w:rPr>
                <w:rFonts w:cs="Times New Roman"/>
                <w:sz w:val="24"/>
                <w:szCs w:val="24"/>
                <w14:ligatures w14:val="standardContextual"/>
              </w:rPr>
              <w:t>216</w:t>
            </w:r>
          </w:p>
        </w:tc>
        <w:tc>
          <w:tcPr>
            <w:tcW w:w="853" w:type="pct"/>
            <w:tcBorders>
              <w:top w:val="nil"/>
              <w:bottom w:val="dashed" w:sz="4" w:space="0" w:color="auto"/>
            </w:tcBorders>
          </w:tcPr>
          <w:p w14:paraId="03DCBEF2" w14:textId="16416E29" w:rsidR="00DF2AAC" w:rsidRPr="008E04D0" w:rsidRDefault="00DF2AAC"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1.9</w:t>
            </w:r>
            <w:r>
              <w:rPr>
                <w:rFonts w:cs="Times New Roman" w:hint="eastAsia"/>
                <w:sz w:val="24"/>
                <w:szCs w:val="24"/>
                <w14:ligatures w14:val="standardContextual"/>
              </w:rPr>
              <w:t>1</w:t>
            </w:r>
            <w:r w:rsidRPr="008E04D0">
              <w:rPr>
                <w:rFonts w:cs="Times New Roman"/>
                <w:sz w:val="24"/>
                <w:szCs w:val="24"/>
                <w14:ligatures w14:val="standardContextual"/>
              </w:rPr>
              <w:t>(1.6</w:t>
            </w:r>
            <w:r>
              <w:rPr>
                <w:rFonts w:cs="Times New Roman" w:hint="eastAsia"/>
                <w:sz w:val="24"/>
                <w:szCs w:val="24"/>
                <w14:ligatures w14:val="standardContextual"/>
              </w:rPr>
              <w:t>5</w:t>
            </w:r>
            <w:r w:rsidRPr="008E04D0">
              <w:rPr>
                <w:rFonts w:cs="Times New Roman"/>
                <w:sz w:val="24"/>
                <w:szCs w:val="24"/>
                <w14:ligatures w14:val="standardContextual"/>
              </w:rPr>
              <w:t>,2.2</w:t>
            </w:r>
            <w:r>
              <w:rPr>
                <w:rFonts w:cs="Times New Roman" w:hint="eastAsia"/>
                <w:sz w:val="24"/>
                <w:szCs w:val="24"/>
                <w14:ligatures w14:val="standardContextual"/>
              </w:rPr>
              <w:t>2</w:t>
            </w:r>
            <w:r w:rsidRPr="008E04D0">
              <w:rPr>
                <w:rFonts w:cs="Times New Roman"/>
                <w:sz w:val="24"/>
                <w:szCs w:val="24"/>
                <w14:ligatures w14:val="standardContextual"/>
              </w:rPr>
              <w:t>)</w:t>
            </w:r>
          </w:p>
        </w:tc>
        <w:tc>
          <w:tcPr>
            <w:tcW w:w="455" w:type="pct"/>
            <w:tcBorders>
              <w:top w:val="nil"/>
              <w:bottom w:val="dashed" w:sz="4" w:space="0" w:color="auto"/>
            </w:tcBorders>
          </w:tcPr>
          <w:p w14:paraId="4695FFA3"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dashed" w:sz="4" w:space="0" w:color="auto"/>
            </w:tcBorders>
          </w:tcPr>
          <w:p w14:paraId="037CF320" w14:textId="77777777" w:rsidR="00DF2AAC" w:rsidRPr="008E04D0" w:rsidRDefault="00DF2AAC" w:rsidP="00DF2AAC">
            <w:pPr>
              <w:spacing w:line="360" w:lineRule="exact"/>
              <w:jc w:val="center"/>
              <w:rPr>
                <w:rFonts w:cs="Times New Roman"/>
                <w:sz w:val="24"/>
                <w:szCs w:val="24"/>
                <w14:ligatures w14:val="standardContextual"/>
              </w:rPr>
            </w:pPr>
          </w:p>
        </w:tc>
        <w:tc>
          <w:tcPr>
            <w:tcW w:w="875" w:type="pct"/>
            <w:tcBorders>
              <w:top w:val="nil"/>
              <w:bottom w:val="dashed" w:sz="4" w:space="0" w:color="auto"/>
            </w:tcBorders>
          </w:tcPr>
          <w:p w14:paraId="6B87BD1B" w14:textId="3C888079"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1.0</w:t>
            </w:r>
            <w:r>
              <w:rPr>
                <w:rFonts w:cs="Times New Roman" w:hint="eastAsia"/>
                <w:sz w:val="24"/>
                <w:szCs w:val="24"/>
                <w14:ligatures w14:val="standardContextual"/>
              </w:rPr>
              <w:t>7</w:t>
            </w:r>
            <w:r w:rsidRPr="008E04D0">
              <w:rPr>
                <w:rFonts w:cs="Times New Roman"/>
                <w:sz w:val="24"/>
                <w:szCs w:val="24"/>
                <w14:ligatures w14:val="standardContextual"/>
              </w:rPr>
              <w:t>(0.8</w:t>
            </w:r>
            <w:r>
              <w:rPr>
                <w:rFonts w:cs="Times New Roman" w:hint="eastAsia"/>
                <w:sz w:val="24"/>
                <w:szCs w:val="24"/>
                <w14:ligatures w14:val="standardContextual"/>
              </w:rPr>
              <w:t>8</w:t>
            </w:r>
            <w:r w:rsidRPr="008E04D0">
              <w:rPr>
                <w:rFonts w:cs="Times New Roman"/>
                <w:sz w:val="24"/>
                <w:szCs w:val="24"/>
                <w14:ligatures w14:val="standardContextual"/>
              </w:rPr>
              <w:t>,1.</w:t>
            </w:r>
            <w:r>
              <w:rPr>
                <w:rFonts w:cs="Times New Roman" w:hint="eastAsia"/>
                <w:sz w:val="24"/>
                <w:szCs w:val="24"/>
                <w14:ligatures w14:val="standardContextual"/>
              </w:rPr>
              <w:t>30</w:t>
            </w:r>
            <w:r w:rsidRPr="008E04D0">
              <w:rPr>
                <w:rFonts w:cs="Times New Roman"/>
                <w:sz w:val="24"/>
                <w:szCs w:val="24"/>
                <w14:ligatures w14:val="standardContextual"/>
              </w:rPr>
              <w:t>)</w:t>
            </w:r>
          </w:p>
        </w:tc>
        <w:tc>
          <w:tcPr>
            <w:tcW w:w="454" w:type="pct"/>
            <w:tcBorders>
              <w:top w:val="nil"/>
              <w:bottom w:val="dashed" w:sz="4" w:space="0" w:color="auto"/>
            </w:tcBorders>
          </w:tcPr>
          <w:p w14:paraId="516EB4A3"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961984" w:rsidRPr="008E04D0" w14:paraId="1522F929" w14:textId="77777777" w:rsidTr="0001436E">
        <w:trPr>
          <w:trHeight w:val="191"/>
        </w:trPr>
        <w:tc>
          <w:tcPr>
            <w:tcW w:w="1252" w:type="pct"/>
            <w:tcBorders>
              <w:top w:val="dashed" w:sz="4" w:space="0" w:color="auto"/>
            </w:tcBorders>
          </w:tcPr>
          <w:p w14:paraId="76469184"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hint="eastAsia"/>
                <w:b/>
                <w:sz w:val="24"/>
                <w:szCs w:val="24"/>
                <w14:ligatures w14:val="standardContextual"/>
              </w:rPr>
              <w:t>A</w:t>
            </w:r>
            <w:r w:rsidRPr="008E04D0">
              <w:rPr>
                <w:rFonts w:cs="Times New Roman"/>
                <w:b/>
                <w:sz w:val="24"/>
                <w:szCs w:val="24"/>
                <w14:ligatures w14:val="standardContextual"/>
              </w:rPr>
              <w:t>ll-cause mortality</w:t>
            </w:r>
          </w:p>
        </w:tc>
        <w:tc>
          <w:tcPr>
            <w:tcW w:w="1004" w:type="pct"/>
            <w:tcBorders>
              <w:top w:val="dashed" w:sz="4" w:space="0" w:color="auto"/>
            </w:tcBorders>
          </w:tcPr>
          <w:p w14:paraId="0C495F6E"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Borders>
              <w:top w:val="dashed" w:sz="4" w:space="0" w:color="auto"/>
            </w:tcBorders>
          </w:tcPr>
          <w:p w14:paraId="75DEB6C8"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Borders>
              <w:top w:val="dashed" w:sz="4" w:space="0" w:color="auto"/>
            </w:tcBorders>
          </w:tcPr>
          <w:p w14:paraId="7C16FCDB"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Borders>
              <w:top w:val="dashed" w:sz="4" w:space="0" w:color="auto"/>
            </w:tcBorders>
          </w:tcPr>
          <w:p w14:paraId="18EF5479"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Borders>
              <w:top w:val="dashed" w:sz="4" w:space="0" w:color="auto"/>
            </w:tcBorders>
          </w:tcPr>
          <w:p w14:paraId="308863A0"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Borders>
              <w:top w:val="dashed" w:sz="4" w:space="0" w:color="auto"/>
            </w:tcBorders>
          </w:tcPr>
          <w:p w14:paraId="7B62B768" w14:textId="77777777" w:rsidR="00961984" w:rsidRPr="008E04D0" w:rsidRDefault="00961984" w:rsidP="00DF2AAC">
            <w:pPr>
              <w:spacing w:line="360" w:lineRule="exact"/>
              <w:jc w:val="center"/>
              <w:rPr>
                <w:rFonts w:cs="Times New Roman"/>
                <w:sz w:val="24"/>
                <w:szCs w:val="24"/>
                <w14:ligatures w14:val="standardContextual"/>
              </w:rPr>
            </w:pPr>
          </w:p>
        </w:tc>
      </w:tr>
      <w:tr w:rsidR="00961984" w:rsidRPr="008E04D0" w14:paraId="4CC69BCA" w14:textId="77777777" w:rsidTr="0001436E">
        <w:trPr>
          <w:trHeight w:val="191"/>
        </w:trPr>
        <w:tc>
          <w:tcPr>
            <w:tcW w:w="1252" w:type="pct"/>
          </w:tcPr>
          <w:p w14:paraId="79BD4E6B"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t>ADA criteria</w:t>
            </w:r>
          </w:p>
        </w:tc>
        <w:tc>
          <w:tcPr>
            <w:tcW w:w="1004" w:type="pct"/>
          </w:tcPr>
          <w:p w14:paraId="6E76455F"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Pr>
          <w:p w14:paraId="4A5039EF"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Pr>
          <w:p w14:paraId="02CB5960"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Pr>
          <w:p w14:paraId="4E30594B"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Pr>
          <w:p w14:paraId="2FDE6C8A"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Pr>
          <w:p w14:paraId="02F6AFE5" w14:textId="77777777" w:rsidR="00961984" w:rsidRPr="008E04D0" w:rsidRDefault="00961984" w:rsidP="00DF2AAC">
            <w:pPr>
              <w:spacing w:line="360" w:lineRule="exact"/>
              <w:jc w:val="center"/>
              <w:rPr>
                <w:rFonts w:cs="Times New Roman"/>
                <w:sz w:val="24"/>
                <w:szCs w:val="24"/>
                <w14:ligatures w14:val="standardContextual"/>
              </w:rPr>
            </w:pPr>
          </w:p>
        </w:tc>
      </w:tr>
      <w:tr w:rsidR="00DF2AAC" w:rsidRPr="008E04D0" w14:paraId="5B3A578A" w14:textId="77777777" w:rsidTr="0001436E">
        <w:trPr>
          <w:trHeight w:val="191"/>
        </w:trPr>
        <w:tc>
          <w:tcPr>
            <w:tcW w:w="1252" w:type="pct"/>
          </w:tcPr>
          <w:p w14:paraId="7A5365AE" w14:textId="77777777" w:rsidR="00DF2AAC" w:rsidRPr="008E04D0" w:rsidRDefault="00DF2AAC" w:rsidP="00DF2AAC">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tcPr>
          <w:p w14:paraId="6C70B81F" w14:textId="64601C99" w:rsidR="00DF2AAC" w:rsidRPr="008E04D0" w:rsidRDefault="00DF2AAC"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8</w:t>
            </w:r>
            <w:r w:rsidRPr="00DF2AAC">
              <w:rPr>
                <w:rFonts w:cs="Times New Roman" w:hint="eastAsia"/>
                <w:sz w:val="24"/>
                <w:szCs w:val="24"/>
                <w14:ligatures w14:val="standardContextual"/>
              </w:rPr>
              <w:t>,</w:t>
            </w:r>
            <w:r w:rsidRPr="00DF2AAC">
              <w:rPr>
                <w:rFonts w:cs="Times New Roman"/>
                <w:sz w:val="24"/>
                <w:szCs w:val="24"/>
                <w14:ligatures w14:val="standardContextual"/>
              </w:rPr>
              <w:t>612/2</w:t>
            </w:r>
            <w:r w:rsidRPr="00DF2AAC">
              <w:rPr>
                <w:rFonts w:cs="Times New Roman" w:hint="eastAsia"/>
                <w:sz w:val="24"/>
                <w:szCs w:val="24"/>
                <w14:ligatures w14:val="standardContextual"/>
              </w:rPr>
              <w:t>,</w:t>
            </w:r>
            <w:r w:rsidRPr="00DF2AAC">
              <w:rPr>
                <w:rFonts w:cs="Times New Roman"/>
                <w:sz w:val="24"/>
                <w:szCs w:val="24"/>
                <w14:ligatures w14:val="standardContextual"/>
              </w:rPr>
              <w:t>821</w:t>
            </w:r>
            <w:r w:rsidRPr="00DF2AAC">
              <w:rPr>
                <w:rFonts w:cs="Times New Roman" w:hint="eastAsia"/>
                <w:sz w:val="24"/>
                <w:szCs w:val="24"/>
                <w14:ligatures w14:val="standardContextual"/>
              </w:rPr>
              <w:t>,</w:t>
            </w:r>
            <w:r w:rsidRPr="00DF2AAC">
              <w:rPr>
                <w:rFonts w:cs="Times New Roman"/>
                <w:sz w:val="24"/>
                <w:szCs w:val="24"/>
                <w14:ligatures w14:val="standardContextual"/>
              </w:rPr>
              <w:t>538</w:t>
            </w:r>
          </w:p>
        </w:tc>
        <w:tc>
          <w:tcPr>
            <w:tcW w:w="853" w:type="pct"/>
          </w:tcPr>
          <w:p w14:paraId="3B547D77" w14:textId="77777777" w:rsidR="00DF2AAC" w:rsidRPr="008E04D0" w:rsidRDefault="00DF2AAC"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335E0FFA" w14:textId="77777777" w:rsidR="00DF2AAC" w:rsidRPr="008E04D0" w:rsidRDefault="00DF2AAC" w:rsidP="00DF2AAC">
            <w:pPr>
              <w:spacing w:line="360" w:lineRule="exact"/>
              <w:jc w:val="center"/>
              <w:rPr>
                <w:rFonts w:cs="Times New Roman"/>
                <w:sz w:val="24"/>
                <w:szCs w:val="24"/>
                <w14:ligatures w14:val="standardContextual"/>
              </w:rPr>
            </w:pPr>
          </w:p>
        </w:tc>
        <w:tc>
          <w:tcPr>
            <w:tcW w:w="107" w:type="pct"/>
          </w:tcPr>
          <w:p w14:paraId="3A97CA2E" w14:textId="77777777" w:rsidR="00DF2AAC" w:rsidRPr="008E04D0" w:rsidRDefault="00DF2AAC" w:rsidP="00DF2AAC">
            <w:pPr>
              <w:spacing w:line="360" w:lineRule="exact"/>
              <w:jc w:val="center"/>
              <w:rPr>
                <w:rFonts w:cs="Times New Roman"/>
                <w:sz w:val="24"/>
                <w:szCs w:val="24"/>
                <w14:ligatures w14:val="standardContextual"/>
              </w:rPr>
            </w:pPr>
          </w:p>
        </w:tc>
        <w:tc>
          <w:tcPr>
            <w:tcW w:w="875" w:type="pct"/>
          </w:tcPr>
          <w:p w14:paraId="6C3410D0" w14:textId="03AEF7AC"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0.8</w:t>
            </w:r>
            <w:r>
              <w:rPr>
                <w:rFonts w:cs="Times New Roman" w:hint="eastAsia"/>
                <w:sz w:val="24"/>
                <w:szCs w:val="24"/>
                <w14:ligatures w14:val="standardContextual"/>
              </w:rPr>
              <w:t>6</w:t>
            </w:r>
            <w:r w:rsidRPr="008E04D0">
              <w:rPr>
                <w:rFonts w:cs="Times New Roman"/>
                <w:sz w:val="24"/>
                <w:szCs w:val="24"/>
                <w14:ligatures w14:val="standardContextual"/>
              </w:rPr>
              <w:t>(0.</w:t>
            </w:r>
            <w:r>
              <w:rPr>
                <w:rFonts w:cs="Times New Roman" w:hint="eastAsia"/>
                <w:sz w:val="24"/>
                <w:szCs w:val="24"/>
                <w14:ligatures w14:val="standardContextual"/>
              </w:rPr>
              <w:t>82</w:t>
            </w:r>
            <w:r w:rsidRPr="008E04D0">
              <w:rPr>
                <w:rFonts w:cs="Times New Roman"/>
                <w:sz w:val="24"/>
                <w:szCs w:val="24"/>
                <w14:ligatures w14:val="standardContextual"/>
              </w:rPr>
              <w:t>,0.</w:t>
            </w:r>
            <w:r>
              <w:rPr>
                <w:rFonts w:cs="Times New Roman" w:hint="eastAsia"/>
                <w:sz w:val="24"/>
                <w:szCs w:val="24"/>
                <w14:ligatures w14:val="standardContextual"/>
              </w:rPr>
              <w:t>90</w:t>
            </w:r>
            <w:r w:rsidRPr="008E04D0">
              <w:rPr>
                <w:rFonts w:cs="Times New Roman"/>
                <w:sz w:val="24"/>
                <w:szCs w:val="24"/>
                <w14:ligatures w14:val="standardContextual"/>
              </w:rPr>
              <w:t>)</w:t>
            </w:r>
          </w:p>
        </w:tc>
        <w:tc>
          <w:tcPr>
            <w:tcW w:w="454" w:type="pct"/>
          </w:tcPr>
          <w:p w14:paraId="2475EE0E"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DF2AAC" w:rsidRPr="008E04D0" w14:paraId="2F837861" w14:textId="77777777" w:rsidTr="0001436E">
        <w:trPr>
          <w:trHeight w:val="191"/>
        </w:trPr>
        <w:tc>
          <w:tcPr>
            <w:tcW w:w="1252" w:type="pct"/>
          </w:tcPr>
          <w:p w14:paraId="683D3BC5" w14:textId="77777777" w:rsidR="00DF2AAC" w:rsidRPr="008E04D0" w:rsidRDefault="00DF2AAC" w:rsidP="00DF2AAC">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Pr>
          <w:p w14:paraId="102AF153" w14:textId="6D0583A2" w:rsidR="00DF2AAC" w:rsidRPr="008E04D0" w:rsidRDefault="00DF2AAC"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3</w:t>
            </w:r>
            <w:r w:rsidRPr="00DF2AAC">
              <w:rPr>
                <w:rFonts w:cs="Times New Roman" w:hint="eastAsia"/>
                <w:sz w:val="24"/>
                <w:szCs w:val="24"/>
                <w14:ligatures w14:val="standardContextual"/>
              </w:rPr>
              <w:t>,</w:t>
            </w:r>
            <w:r w:rsidRPr="00DF2AAC">
              <w:rPr>
                <w:rFonts w:cs="Times New Roman"/>
                <w:sz w:val="24"/>
                <w:szCs w:val="24"/>
                <w14:ligatures w14:val="standardContextual"/>
              </w:rPr>
              <w:t>072/626</w:t>
            </w:r>
            <w:r w:rsidRPr="00DF2AAC">
              <w:rPr>
                <w:rFonts w:cs="Times New Roman" w:hint="eastAsia"/>
                <w:sz w:val="24"/>
                <w:szCs w:val="24"/>
                <w14:ligatures w14:val="standardContextual"/>
              </w:rPr>
              <w:t>,</w:t>
            </w:r>
            <w:r w:rsidRPr="00DF2AAC">
              <w:rPr>
                <w:rFonts w:cs="Times New Roman"/>
                <w:sz w:val="24"/>
                <w:szCs w:val="24"/>
                <w14:ligatures w14:val="standardContextual"/>
              </w:rPr>
              <w:t>833</w:t>
            </w:r>
          </w:p>
        </w:tc>
        <w:tc>
          <w:tcPr>
            <w:tcW w:w="853" w:type="pct"/>
          </w:tcPr>
          <w:p w14:paraId="5A78C130" w14:textId="082036B0" w:rsidR="00DF2AAC" w:rsidRPr="008E04D0" w:rsidRDefault="00DF2AAC"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17</w:t>
            </w:r>
            <w:r w:rsidRPr="008E04D0">
              <w:rPr>
                <w:rFonts w:cs="Times New Roman"/>
                <w:sz w:val="24"/>
                <w:szCs w:val="24"/>
                <w14:ligatures w14:val="standardContextual"/>
              </w:rPr>
              <w:t>(1.1</w:t>
            </w:r>
            <w:r>
              <w:rPr>
                <w:rFonts w:cs="Times New Roman" w:hint="eastAsia"/>
                <w:sz w:val="24"/>
                <w:szCs w:val="24"/>
                <w14:ligatures w14:val="standardContextual"/>
              </w:rPr>
              <w:t>2</w:t>
            </w:r>
            <w:r w:rsidRPr="008E04D0">
              <w:rPr>
                <w:rFonts w:cs="Times New Roman"/>
                <w:sz w:val="24"/>
                <w:szCs w:val="24"/>
                <w14:ligatures w14:val="standardContextual"/>
              </w:rPr>
              <w:t>,1.2</w:t>
            </w:r>
            <w:r>
              <w:rPr>
                <w:rFonts w:cs="Times New Roman" w:hint="eastAsia"/>
                <w:sz w:val="24"/>
                <w:szCs w:val="24"/>
                <w14:ligatures w14:val="standardContextual"/>
              </w:rPr>
              <w:t>2</w:t>
            </w:r>
            <w:r w:rsidRPr="008E04D0">
              <w:rPr>
                <w:rFonts w:cs="Times New Roman"/>
                <w:sz w:val="24"/>
                <w:szCs w:val="24"/>
                <w14:ligatures w14:val="standardContextual"/>
              </w:rPr>
              <w:t>)</w:t>
            </w:r>
          </w:p>
        </w:tc>
        <w:tc>
          <w:tcPr>
            <w:tcW w:w="455" w:type="pct"/>
          </w:tcPr>
          <w:p w14:paraId="65982594"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18E68220" w14:textId="77777777" w:rsidR="00DF2AAC" w:rsidRPr="008E04D0" w:rsidRDefault="00DF2AAC" w:rsidP="00DF2AAC">
            <w:pPr>
              <w:spacing w:line="360" w:lineRule="exact"/>
              <w:jc w:val="center"/>
              <w:rPr>
                <w:rFonts w:cs="Times New Roman"/>
                <w:sz w:val="24"/>
                <w:szCs w:val="24"/>
                <w14:ligatures w14:val="standardContextual"/>
              </w:rPr>
            </w:pPr>
          </w:p>
        </w:tc>
        <w:tc>
          <w:tcPr>
            <w:tcW w:w="875" w:type="pct"/>
          </w:tcPr>
          <w:p w14:paraId="5E1AB38E"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Pr>
          <w:p w14:paraId="416735B0" w14:textId="77777777" w:rsidR="00DF2AAC" w:rsidRPr="008E04D0" w:rsidRDefault="00DF2AAC" w:rsidP="00DF2AAC">
            <w:pPr>
              <w:spacing w:line="360" w:lineRule="exact"/>
              <w:jc w:val="center"/>
              <w:rPr>
                <w:rFonts w:cs="Times New Roman"/>
                <w:sz w:val="24"/>
                <w:szCs w:val="24"/>
                <w14:ligatures w14:val="standardContextual"/>
              </w:rPr>
            </w:pPr>
          </w:p>
        </w:tc>
      </w:tr>
      <w:tr w:rsidR="00DF2AAC" w:rsidRPr="008E04D0" w14:paraId="7BE52A0B" w14:textId="77777777" w:rsidTr="0001436E">
        <w:trPr>
          <w:trHeight w:val="191"/>
        </w:trPr>
        <w:tc>
          <w:tcPr>
            <w:tcW w:w="1252" w:type="pct"/>
          </w:tcPr>
          <w:p w14:paraId="61ADFA1A" w14:textId="77777777" w:rsidR="00DF2AAC" w:rsidRPr="008E04D0" w:rsidRDefault="00DF2AAC" w:rsidP="00DF2AAC">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Pr>
          <w:p w14:paraId="6A60A19E" w14:textId="662D2586" w:rsidR="00DF2AAC" w:rsidRPr="008E04D0" w:rsidRDefault="00DF2AAC"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885/136</w:t>
            </w:r>
            <w:r w:rsidRPr="00DF2AAC">
              <w:rPr>
                <w:rFonts w:cs="Times New Roman" w:hint="eastAsia"/>
                <w:sz w:val="24"/>
                <w:szCs w:val="24"/>
                <w14:ligatures w14:val="standardContextual"/>
              </w:rPr>
              <w:t>,</w:t>
            </w:r>
            <w:r w:rsidRPr="00DF2AAC">
              <w:rPr>
                <w:rFonts w:cs="Times New Roman"/>
                <w:sz w:val="24"/>
                <w:szCs w:val="24"/>
                <w14:ligatures w14:val="standardContextual"/>
              </w:rPr>
              <w:t>987</w:t>
            </w:r>
          </w:p>
        </w:tc>
        <w:tc>
          <w:tcPr>
            <w:tcW w:w="853" w:type="pct"/>
          </w:tcPr>
          <w:p w14:paraId="18251300" w14:textId="46284C59" w:rsidR="00DF2AAC" w:rsidRPr="008E04D0" w:rsidRDefault="00DF2AAC"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1.4</w:t>
            </w:r>
            <w:r>
              <w:rPr>
                <w:rFonts w:cs="Times New Roman" w:hint="eastAsia"/>
                <w:sz w:val="24"/>
                <w:szCs w:val="24"/>
                <w14:ligatures w14:val="standardContextual"/>
              </w:rPr>
              <w:t>1</w:t>
            </w:r>
            <w:r w:rsidRPr="008E04D0">
              <w:rPr>
                <w:rFonts w:cs="Times New Roman"/>
                <w:sz w:val="24"/>
                <w:szCs w:val="24"/>
                <w14:ligatures w14:val="standardContextual"/>
              </w:rPr>
              <w:t>(1.3</w:t>
            </w:r>
            <w:r>
              <w:rPr>
                <w:rFonts w:cs="Times New Roman" w:hint="eastAsia"/>
                <w:sz w:val="24"/>
                <w:szCs w:val="24"/>
                <w14:ligatures w14:val="standardContextual"/>
              </w:rPr>
              <w:t>4</w:t>
            </w:r>
            <w:r w:rsidRPr="008E04D0">
              <w:rPr>
                <w:rFonts w:cs="Times New Roman"/>
                <w:sz w:val="24"/>
                <w:szCs w:val="24"/>
                <w14:ligatures w14:val="standardContextual"/>
              </w:rPr>
              <w:t>,1.5</w:t>
            </w:r>
            <w:r>
              <w:rPr>
                <w:rFonts w:cs="Times New Roman" w:hint="eastAsia"/>
                <w:sz w:val="24"/>
                <w:szCs w:val="24"/>
                <w14:ligatures w14:val="standardContextual"/>
              </w:rPr>
              <w:t>5</w:t>
            </w:r>
            <w:r w:rsidRPr="008E04D0">
              <w:rPr>
                <w:rFonts w:cs="Times New Roman"/>
                <w:sz w:val="24"/>
                <w:szCs w:val="24"/>
                <w14:ligatures w14:val="standardContextual"/>
              </w:rPr>
              <w:t>)</w:t>
            </w:r>
          </w:p>
        </w:tc>
        <w:tc>
          <w:tcPr>
            <w:tcW w:w="455" w:type="pct"/>
          </w:tcPr>
          <w:p w14:paraId="6156B05A"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Pr>
          <w:p w14:paraId="55B8663A" w14:textId="77777777" w:rsidR="00DF2AAC" w:rsidRPr="008E04D0" w:rsidRDefault="00DF2AAC" w:rsidP="00DF2AAC">
            <w:pPr>
              <w:spacing w:line="360" w:lineRule="exact"/>
              <w:jc w:val="center"/>
              <w:rPr>
                <w:rFonts w:cs="Times New Roman"/>
                <w:sz w:val="24"/>
                <w:szCs w:val="24"/>
                <w14:ligatures w14:val="standardContextual"/>
              </w:rPr>
            </w:pPr>
          </w:p>
        </w:tc>
        <w:tc>
          <w:tcPr>
            <w:tcW w:w="875" w:type="pct"/>
          </w:tcPr>
          <w:p w14:paraId="1E36B0BD" w14:textId="03D399BB"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w:t>
            </w:r>
            <w:r w:rsidRPr="008E04D0">
              <w:rPr>
                <w:rFonts w:cs="Times New Roman" w:hint="eastAsia"/>
                <w:sz w:val="24"/>
                <w:szCs w:val="24"/>
                <w14:ligatures w14:val="standardContextual"/>
              </w:rPr>
              <w:t>2</w:t>
            </w:r>
            <w:r>
              <w:rPr>
                <w:rFonts w:cs="Times New Roman" w:hint="eastAsia"/>
                <w:sz w:val="24"/>
                <w:szCs w:val="24"/>
                <w14:ligatures w14:val="standardContextual"/>
              </w:rPr>
              <w:t>4</w:t>
            </w:r>
            <w:r w:rsidRPr="008E04D0">
              <w:rPr>
                <w:rFonts w:cs="Times New Roman"/>
                <w:sz w:val="24"/>
                <w:szCs w:val="24"/>
                <w14:ligatures w14:val="standardContextual"/>
              </w:rPr>
              <w:t>(1.1</w:t>
            </w:r>
            <w:r>
              <w:rPr>
                <w:rFonts w:cs="Times New Roman" w:hint="eastAsia"/>
                <w:sz w:val="24"/>
                <w:szCs w:val="24"/>
                <w14:ligatures w14:val="standardContextual"/>
              </w:rPr>
              <w:t>5</w:t>
            </w:r>
            <w:r w:rsidRPr="008E04D0">
              <w:rPr>
                <w:rFonts w:cs="Times New Roman"/>
                <w:sz w:val="24"/>
                <w:szCs w:val="24"/>
                <w14:ligatures w14:val="standardContextual"/>
              </w:rPr>
              <w:t>,1.</w:t>
            </w:r>
            <w:r>
              <w:rPr>
                <w:rFonts w:cs="Times New Roman" w:hint="eastAsia"/>
                <w:sz w:val="24"/>
                <w:szCs w:val="24"/>
                <w14:ligatures w14:val="standardContextual"/>
              </w:rPr>
              <w:t>33</w:t>
            </w:r>
            <w:r w:rsidRPr="008E04D0">
              <w:rPr>
                <w:rFonts w:cs="Times New Roman"/>
                <w:sz w:val="24"/>
                <w:szCs w:val="24"/>
                <w14:ligatures w14:val="standardContextual"/>
              </w:rPr>
              <w:t>)</w:t>
            </w:r>
          </w:p>
        </w:tc>
        <w:tc>
          <w:tcPr>
            <w:tcW w:w="454" w:type="pct"/>
          </w:tcPr>
          <w:p w14:paraId="33270B31"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961984" w:rsidRPr="008E04D0" w14:paraId="18C38DDF" w14:textId="77777777" w:rsidTr="0001436E">
        <w:trPr>
          <w:trHeight w:val="191"/>
        </w:trPr>
        <w:tc>
          <w:tcPr>
            <w:tcW w:w="1252" w:type="pct"/>
          </w:tcPr>
          <w:p w14:paraId="218AE0A2" w14:textId="77777777" w:rsidR="00961984" w:rsidRPr="008E04D0" w:rsidRDefault="00961984" w:rsidP="0001436E">
            <w:pPr>
              <w:spacing w:line="360" w:lineRule="exact"/>
              <w:jc w:val="left"/>
              <w:rPr>
                <w:rFonts w:cs="Times New Roman"/>
                <w:sz w:val="24"/>
                <w:szCs w:val="24"/>
                <w14:ligatures w14:val="standardContextual"/>
              </w:rPr>
            </w:pPr>
            <w:r w:rsidRPr="008E04D0">
              <w:rPr>
                <w:rFonts w:cs="Times New Roman"/>
                <w:sz w:val="24"/>
                <w:szCs w:val="24"/>
                <w14:ligatures w14:val="standardContextual"/>
              </w:rPr>
              <w:t>WHO/IEC criteria</w:t>
            </w:r>
          </w:p>
        </w:tc>
        <w:tc>
          <w:tcPr>
            <w:tcW w:w="1004" w:type="pct"/>
          </w:tcPr>
          <w:p w14:paraId="67D86B69"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853" w:type="pct"/>
          </w:tcPr>
          <w:p w14:paraId="749D7CB3" w14:textId="77777777" w:rsidR="00961984" w:rsidRPr="008E04D0" w:rsidRDefault="00961984" w:rsidP="00DF2AAC">
            <w:pPr>
              <w:spacing w:line="360" w:lineRule="exact"/>
              <w:ind w:firstLineChars="100" w:firstLine="240"/>
              <w:jc w:val="center"/>
              <w:rPr>
                <w:rFonts w:cs="Times New Roman"/>
                <w:sz w:val="24"/>
                <w:szCs w:val="24"/>
                <w14:ligatures w14:val="standardContextual"/>
              </w:rPr>
            </w:pPr>
          </w:p>
        </w:tc>
        <w:tc>
          <w:tcPr>
            <w:tcW w:w="455" w:type="pct"/>
          </w:tcPr>
          <w:p w14:paraId="58C5CBE6" w14:textId="77777777" w:rsidR="00961984" w:rsidRPr="008E04D0" w:rsidRDefault="00961984" w:rsidP="00DF2AAC">
            <w:pPr>
              <w:spacing w:line="360" w:lineRule="exact"/>
              <w:jc w:val="center"/>
              <w:rPr>
                <w:rFonts w:cs="Times New Roman"/>
                <w:sz w:val="24"/>
                <w:szCs w:val="24"/>
                <w14:ligatures w14:val="standardContextual"/>
              </w:rPr>
            </w:pPr>
          </w:p>
        </w:tc>
        <w:tc>
          <w:tcPr>
            <w:tcW w:w="107" w:type="pct"/>
          </w:tcPr>
          <w:p w14:paraId="372C0D8C" w14:textId="77777777" w:rsidR="00961984" w:rsidRPr="008E04D0" w:rsidRDefault="00961984" w:rsidP="00DF2AAC">
            <w:pPr>
              <w:spacing w:line="360" w:lineRule="exact"/>
              <w:jc w:val="center"/>
              <w:rPr>
                <w:rFonts w:cs="Times New Roman"/>
                <w:sz w:val="24"/>
                <w:szCs w:val="24"/>
                <w14:ligatures w14:val="standardContextual"/>
              </w:rPr>
            </w:pPr>
          </w:p>
        </w:tc>
        <w:tc>
          <w:tcPr>
            <w:tcW w:w="875" w:type="pct"/>
          </w:tcPr>
          <w:p w14:paraId="30108947" w14:textId="77777777" w:rsidR="00961984" w:rsidRPr="008E04D0" w:rsidRDefault="00961984" w:rsidP="00DF2AAC">
            <w:pPr>
              <w:spacing w:line="360" w:lineRule="exact"/>
              <w:jc w:val="center"/>
              <w:rPr>
                <w:rFonts w:cs="Times New Roman"/>
                <w:sz w:val="24"/>
                <w:szCs w:val="24"/>
                <w14:ligatures w14:val="standardContextual"/>
              </w:rPr>
            </w:pPr>
          </w:p>
        </w:tc>
        <w:tc>
          <w:tcPr>
            <w:tcW w:w="454" w:type="pct"/>
          </w:tcPr>
          <w:p w14:paraId="056F4555" w14:textId="77777777" w:rsidR="00961984" w:rsidRPr="008E04D0" w:rsidRDefault="00961984" w:rsidP="00DF2AAC">
            <w:pPr>
              <w:spacing w:line="360" w:lineRule="exact"/>
              <w:jc w:val="center"/>
              <w:rPr>
                <w:rFonts w:cs="Times New Roman"/>
                <w:sz w:val="24"/>
                <w:szCs w:val="24"/>
                <w14:ligatures w14:val="standardContextual"/>
              </w:rPr>
            </w:pPr>
          </w:p>
        </w:tc>
      </w:tr>
      <w:tr w:rsidR="00DF2AAC" w:rsidRPr="008E04D0" w14:paraId="5860CEF7" w14:textId="77777777" w:rsidTr="0001436E">
        <w:trPr>
          <w:trHeight w:val="191"/>
        </w:trPr>
        <w:tc>
          <w:tcPr>
            <w:tcW w:w="1252" w:type="pct"/>
          </w:tcPr>
          <w:p w14:paraId="21265C23" w14:textId="77777777" w:rsidR="00DF2AAC" w:rsidRPr="008E04D0" w:rsidRDefault="00DF2AAC" w:rsidP="00DF2AAC">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Normoglycemia</w:t>
            </w:r>
          </w:p>
        </w:tc>
        <w:tc>
          <w:tcPr>
            <w:tcW w:w="1004" w:type="pct"/>
          </w:tcPr>
          <w:p w14:paraId="57A96010" w14:textId="00928C94" w:rsidR="00DF2AAC" w:rsidRPr="008E04D0" w:rsidRDefault="00DF2AAC"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10</w:t>
            </w:r>
            <w:r w:rsidRPr="00DF2AAC">
              <w:rPr>
                <w:rFonts w:cs="Times New Roman" w:hint="eastAsia"/>
                <w:sz w:val="24"/>
                <w:szCs w:val="24"/>
                <w14:ligatures w14:val="standardContextual"/>
              </w:rPr>
              <w:t>,</w:t>
            </w:r>
            <w:r w:rsidRPr="00DF2AAC">
              <w:rPr>
                <w:rFonts w:cs="Times New Roman"/>
                <w:sz w:val="24"/>
                <w:szCs w:val="24"/>
                <w14:ligatures w14:val="standardContextual"/>
              </w:rPr>
              <w:t>789/3</w:t>
            </w:r>
            <w:r w:rsidRPr="00DF2AAC">
              <w:rPr>
                <w:rFonts w:cs="Times New Roman" w:hint="eastAsia"/>
                <w:sz w:val="24"/>
                <w:szCs w:val="24"/>
                <w14:ligatures w14:val="standardContextual"/>
              </w:rPr>
              <w:t>,</w:t>
            </w:r>
            <w:r w:rsidRPr="00DF2AAC">
              <w:rPr>
                <w:rFonts w:cs="Times New Roman"/>
                <w:sz w:val="24"/>
                <w:szCs w:val="24"/>
                <w14:ligatures w14:val="standardContextual"/>
              </w:rPr>
              <w:t>293</w:t>
            </w:r>
            <w:r w:rsidRPr="00DF2AAC">
              <w:rPr>
                <w:rFonts w:cs="Times New Roman" w:hint="eastAsia"/>
                <w:sz w:val="24"/>
                <w:szCs w:val="24"/>
                <w14:ligatures w14:val="standardContextual"/>
              </w:rPr>
              <w:t>,</w:t>
            </w:r>
            <w:r w:rsidRPr="00DF2AAC">
              <w:rPr>
                <w:rFonts w:cs="Times New Roman"/>
                <w:sz w:val="24"/>
                <w:szCs w:val="24"/>
                <w14:ligatures w14:val="standardContextual"/>
              </w:rPr>
              <w:t>453</w:t>
            </w:r>
          </w:p>
        </w:tc>
        <w:tc>
          <w:tcPr>
            <w:tcW w:w="853" w:type="pct"/>
          </w:tcPr>
          <w:p w14:paraId="17D72C3E" w14:textId="77777777" w:rsidR="00DF2AAC" w:rsidRPr="008E04D0" w:rsidRDefault="00DF2AAC"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5" w:type="pct"/>
          </w:tcPr>
          <w:p w14:paraId="34C9059D" w14:textId="77777777" w:rsidR="00DF2AAC" w:rsidRPr="008E04D0" w:rsidRDefault="00DF2AAC" w:rsidP="00DF2AAC">
            <w:pPr>
              <w:spacing w:line="360" w:lineRule="exact"/>
              <w:jc w:val="center"/>
              <w:rPr>
                <w:rFonts w:cs="Times New Roman"/>
                <w:sz w:val="24"/>
                <w:szCs w:val="24"/>
                <w14:ligatures w14:val="standardContextual"/>
              </w:rPr>
            </w:pPr>
          </w:p>
        </w:tc>
        <w:tc>
          <w:tcPr>
            <w:tcW w:w="107" w:type="pct"/>
          </w:tcPr>
          <w:p w14:paraId="1EE92FA1" w14:textId="77777777" w:rsidR="00DF2AAC" w:rsidRPr="008E04D0" w:rsidRDefault="00DF2AAC" w:rsidP="00DF2AAC">
            <w:pPr>
              <w:spacing w:line="360" w:lineRule="exact"/>
              <w:jc w:val="center"/>
              <w:rPr>
                <w:rFonts w:cs="Times New Roman"/>
                <w:sz w:val="24"/>
                <w:szCs w:val="24"/>
                <w14:ligatures w14:val="standardContextual"/>
              </w:rPr>
            </w:pPr>
          </w:p>
        </w:tc>
        <w:tc>
          <w:tcPr>
            <w:tcW w:w="875" w:type="pct"/>
          </w:tcPr>
          <w:p w14:paraId="72D4F3ED" w14:textId="35FACFEE"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0.7</w:t>
            </w:r>
            <w:r>
              <w:rPr>
                <w:rFonts w:cs="Times New Roman" w:hint="eastAsia"/>
                <w:sz w:val="24"/>
                <w:szCs w:val="24"/>
                <w14:ligatures w14:val="standardContextual"/>
              </w:rPr>
              <w:t>6</w:t>
            </w:r>
            <w:r w:rsidRPr="008E04D0">
              <w:rPr>
                <w:rFonts w:cs="Times New Roman"/>
                <w:sz w:val="24"/>
                <w:szCs w:val="24"/>
                <w14:ligatures w14:val="standardContextual"/>
              </w:rPr>
              <w:t>(0.</w:t>
            </w:r>
            <w:r>
              <w:rPr>
                <w:rFonts w:cs="Times New Roman" w:hint="eastAsia"/>
                <w:sz w:val="24"/>
                <w:szCs w:val="24"/>
                <w14:ligatures w14:val="standardContextual"/>
              </w:rPr>
              <w:t>72</w:t>
            </w:r>
            <w:r w:rsidRPr="008E04D0">
              <w:rPr>
                <w:rFonts w:cs="Times New Roman"/>
                <w:sz w:val="24"/>
                <w:szCs w:val="24"/>
                <w14:ligatures w14:val="standardContextual"/>
              </w:rPr>
              <w:t>,0.</w:t>
            </w:r>
            <w:r>
              <w:rPr>
                <w:rFonts w:cs="Times New Roman" w:hint="eastAsia"/>
                <w:sz w:val="24"/>
                <w:szCs w:val="24"/>
                <w14:ligatures w14:val="standardContextual"/>
              </w:rPr>
              <w:t>82</w:t>
            </w:r>
            <w:r w:rsidRPr="008E04D0">
              <w:rPr>
                <w:rFonts w:cs="Times New Roman"/>
                <w:sz w:val="24"/>
                <w:szCs w:val="24"/>
                <w14:ligatures w14:val="standardContextual"/>
              </w:rPr>
              <w:t>)</w:t>
            </w:r>
          </w:p>
        </w:tc>
        <w:tc>
          <w:tcPr>
            <w:tcW w:w="454" w:type="pct"/>
          </w:tcPr>
          <w:p w14:paraId="6E9EAD07"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r>
      <w:tr w:rsidR="00DF2AAC" w:rsidRPr="008E04D0" w14:paraId="289B0B4D" w14:textId="77777777" w:rsidTr="0001436E">
        <w:trPr>
          <w:trHeight w:val="191"/>
        </w:trPr>
        <w:tc>
          <w:tcPr>
            <w:tcW w:w="1252" w:type="pct"/>
            <w:tcBorders>
              <w:bottom w:val="nil"/>
            </w:tcBorders>
          </w:tcPr>
          <w:p w14:paraId="14F0C974" w14:textId="77777777" w:rsidR="00DF2AAC" w:rsidRPr="008E04D0" w:rsidRDefault="00DF2AAC" w:rsidP="00DF2AAC">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Prediabetes</w:t>
            </w:r>
          </w:p>
        </w:tc>
        <w:tc>
          <w:tcPr>
            <w:tcW w:w="1004" w:type="pct"/>
            <w:tcBorders>
              <w:bottom w:val="nil"/>
            </w:tcBorders>
          </w:tcPr>
          <w:p w14:paraId="746D13F2" w14:textId="1127B274" w:rsidR="00DF2AAC" w:rsidRPr="008E04D0" w:rsidRDefault="00DF2AAC"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895/154</w:t>
            </w:r>
            <w:r w:rsidRPr="00DF2AAC">
              <w:rPr>
                <w:rFonts w:cs="Times New Roman" w:hint="eastAsia"/>
                <w:sz w:val="24"/>
                <w:szCs w:val="24"/>
                <w14:ligatures w14:val="standardContextual"/>
              </w:rPr>
              <w:t>,</w:t>
            </w:r>
            <w:r w:rsidRPr="00DF2AAC">
              <w:rPr>
                <w:rFonts w:cs="Times New Roman"/>
                <w:sz w:val="24"/>
                <w:szCs w:val="24"/>
                <w14:ligatures w14:val="standardContextual"/>
              </w:rPr>
              <w:t>919</w:t>
            </w:r>
          </w:p>
        </w:tc>
        <w:tc>
          <w:tcPr>
            <w:tcW w:w="853" w:type="pct"/>
            <w:tcBorders>
              <w:bottom w:val="nil"/>
            </w:tcBorders>
          </w:tcPr>
          <w:p w14:paraId="17A31C95" w14:textId="40B27CCD" w:rsidR="00DF2AAC" w:rsidRPr="008E04D0" w:rsidRDefault="00DF2AAC"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1.3</w:t>
            </w:r>
            <w:r>
              <w:rPr>
                <w:rFonts w:cs="Times New Roman" w:hint="eastAsia"/>
                <w:sz w:val="24"/>
                <w:szCs w:val="24"/>
                <w14:ligatures w14:val="standardContextual"/>
              </w:rPr>
              <w:t>1</w:t>
            </w:r>
            <w:r w:rsidRPr="008E04D0">
              <w:rPr>
                <w:rFonts w:cs="Times New Roman"/>
                <w:sz w:val="24"/>
                <w:szCs w:val="24"/>
                <w14:ligatures w14:val="standardContextual"/>
              </w:rPr>
              <w:t>(1.</w:t>
            </w:r>
            <w:r>
              <w:rPr>
                <w:rFonts w:cs="Times New Roman" w:hint="eastAsia"/>
                <w:sz w:val="24"/>
                <w:szCs w:val="24"/>
                <w14:ligatures w14:val="standardContextual"/>
              </w:rPr>
              <w:t>22</w:t>
            </w:r>
            <w:r w:rsidRPr="008E04D0">
              <w:rPr>
                <w:rFonts w:cs="Times New Roman"/>
                <w:sz w:val="24"/>
                <w:szCs w:val="24"/>
                <w14:ligatures w14:val="standardContextual"/>
              </w:rPr>
              <w:t>,1.4</w:t>
            </w:r>
            <w:r>
              <w:rPr>
                <w:rFonts w:cs="Times New Roman" w:hint="eastAsia"/>
                <w:sz w:val="24"/>
                <w:szCs w:val="24"/>
                <w14:ligatures w14:val="standardContextual"/>
              </w:rPr>
              <w:t>0</w:t>
            </w:r>
            <w:r w:rsidRPr="008E04D0">
              <w:rPr>
                <w:rFonts w:cs="Times New Roman"/>
                <w:sz w:val="24"/>
                <w:szCs w:val="24"/>
                <w14:ligatures w14:val="standardContextual"/>
              </w:rPr>
              <w:t>)</w:t>
            </w:r>
          </w:p>
        </w:tc>
        <w:tc>
          <w:tcPr>
            <w:tcW w:w="455" w:type="pct"/>
            <w:tcBorders>
              <w:bottom w:val="nil"/>
            </w:tcBorders>
          </w:tcPr>
          <w:p w14:paraId="678C48BB"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bottom w:val="nil"/>
            </w:tcBorders>
          </w:tcPr>
          <w:p w14:paraId="0BCF2E84" w14:textId="77777777" w:rsidR="00DF2AAC" w:rsidRPr="008E04D0" w:rsidRDefault="00DF2AAC" w:rsidP="00DF2AAC">
            <w:pPr>
              <w:spacing w:line="360" w:lineRule="exact"/>
              <w:jc w:val="center"/>
              <w:rPr>
                <w:rFonts w:cs="Times New Roman"/>
                <w:sz w:val="24"/>
                <w:szCs w:val="24"/>
                <w14:ligatures w14:val="standardContextual"/>
              </w:rPr>
            </w:pPr>
          </w:p>
        </w:tc>
        <w:tc>
          <w:tcPr>
            <w:tcW w:w="875" w:type="pct"/>
            <w:tcBorders>
              <w:bottom w:val="nil"/>
            </w:tcBorders>
          </w:tcPr>
          <w:p w14:paraId="263825BE"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1.00[Reference]</w:t>
            </w:r>
          </w:p>
        </w:tc>
        <w:tc>
          <w:tcPr>
            <w:tcW w:w="454" w:type="pct"/>
            <w:tcBorders>
              <w:bottom w:val="nil"/>
            </w:tcBorders>
          </w:tcPr>
          <w:p w14:paraId="530CAECF" w14:textId="77777777" w:rsidR="00DF2AAC" w:rsidRPr="008E04D0" w:rsidRDefault="00DF2AAC" w:rsidP="00DF2AAC">
            <w:pPr>
              <w:spacing w:line="360" w:lineRule="exact"/>
              <w:jc w:val="center"/>
              <w:rPr>
                <w:rFonts w:cs="Times New Roman"/>
                <w:sz w:val="24"/>
                <w:szCs w:val="24"/>
                <w14:ligatures w14:val="standardContextual"/>
              </w:rPr>
            </w:pPr>
          </w:p>
        </w:tc>
      </w:tr>
      <w:tr w:rsidR="00DF2AAC" w:rsidRPr="008E04D0" w14:paraId="7BED0E32" w14:textId="77777777" w:rsidTr="0001436E">
        <w:trPr>
          <w:trHeight w:val="191"/>
        </w:trPr>
        <w:tc>
          <w:tcPr>
            <w:tcW w:w="1252" w:type="pct"/>
            <w:tcBorders>
              <w:top w:val="nil"/>
              <w:bottom w:val="single" w:sz="4" w:space="0" w:color="auto"/>
            </w:tcBorders>
          </w:tcPr>
          <w:p w14:paraId="5F0D431E" w14:textId="77777777" w:rsidR="00DF2AAC" w:rsidRPr="008E04D0" w:rsidRDefault="00DF2AAC" w:rsidP="00DF2AAC">
            <w:pPr>
              <w:spacing w:line="360" w:lineRule="exact"/>
              <w:ind w:firstLineChars="100" w:firstLine="240"/>
              <w:jc w:val="left"/>
              <w:rPr>
                <w:rFonts w:cs="Times New Roman"/>
                <w:sz w:val="24"/>
                <w:szCs w:val="24"/>
                <w14:ligatures w14:val="standardContextual"/>
              </w:rPr>
            </w:pPr>
            <w:r w:rsidRPr="008E04D0">
              <w:rPr>
                <w:rFonts w:cs="Times New Roman"/>
                <w:sz w:val="24"/>
                <w:szCs w:val="24"/>
                <w14:ligatures w14:val="standardContextual"/>
              </w:rPr>
              <w:t>T2D</w:t>
            </w:r>
            <w:r w:rsidRPr="008E04D0">
              <w:rPr>
                <w:rFonts w:cs="Times New Roman" w:hint="eastAsia"/>
                <w:sz w:val="24"/>
                <w:szCs w:val="24"/>
                <w14:ligatures w14:val="standardContextual"/>
              </w:rPr>
              <w:t>M</w:t>
            </w:r>
          </w:p>
        </w:tc>
        <w:tc>
          <w:tcPr>
            <w:tcW w:w="1004" w:type="pct"/>
            <w:tcBorders>
              <w:top w:val="nil"/>
              <w:bottom w:val="single" w:sz="4" w:space="0" w:color="auto"/>
            </w:tcBorders>
          </w:tcPr>
          <w:p w14:paraId="1AD4ADF1" w14:textId="3AF5D7D2" w:rsidR="00DF2AAC" w:rsidRPr="008E04D0" w:rsidRDefault="00DF2AAC" w:rsidP="00DF2AAC">
            <w:pPr>
              <w:spacing w:line="360" w:lineRule="exact"/>
              <w:ind w:firstLineChars="100" w:firstLine="240"/>
              <w:jc w:val="center"/>
              <w:rPr>
                <w:rFonts w:cs="Times New Roman"/>
                <w:sz w:val="24"/>
                <w:szCs w:val="24"/>
                <w14:ligatures w14:val="standardContextual"/>
              </w:rPr>
            </w:pPr>
            <w:r w:rsidRPr="00DF2AAC">
              <w:rPr>
                <w:rFonts w:cs="Times New Roman"/>
                <w:sz w:val="24"/>
                <w:szCs w:val="24"/>
                <w14:ligatures w14:val="standardContextual"/>
              </w:rPr>
              <w:t>885/136</w:t>
            </w:r>
            <w:r w:rsidRPr="00DF2AAC">
              <w:rPr>
                <w:rFonts w:cs="Times New Roman" w:hint="eastAsia"/>
                <w:sz w:val="24"/>
                <w:szCs w:val="24"/>
                <w14:ligatures w14:val="standardContextual"/>
              </w:rPr>
              <w:t>,</w:t>
            </w:r>
            <w:r w:rsidRPr="00DF2AAC">
              <w:rPr>
                <w:rFonts w:cs="Times New Roman"/>
                <w:sz w:val="24"/>
                <w:szCs w:val="24"/>
                <w14:ligatures w14:val="standardContextual"/>
              </w:rPr>
              <w:t>987</w:t>
            </w:r>
          </w:p>
        </w:tc>
        <w:tc>
          <w:tcPr>
            <w:tcW w:w="853" w:type="pct"/>
            <w:tcBorders>
              <w:top w:val="nil"/>
              <w:bottom w:val="single" w:sz="4" w:space="0" w:color="auto"/>
            </w:tcBorders>
          </w:tcPr>
          <w:p w14:paraId="6C21BA6F" w14:textId="14E07D59" w:rsidR="00DF2AAC" w:rsidRPr="008E04D0" w:rsidRDefault="00DF2AAC" w:rsidP="00DF2AAC">
            <w:pPr>
              <w:spacing w:line="360" w:lineRule="exact"/>
              <w:ind w:firstLineChars="100" w:firstLine="240"/>
              <w:jc w:val="center"/>
              <w:rPr>
                <w:rFonts w:cs="Times New Roman"/>
                <w:sz w:val="24"/>
                <w:szCs w:val="24"/>
                <w14:ligatures w14:val="standardContextual"/>
              </w:rPr>
            </w:pPr>
            <w:r w:rsidRPr="008E04D0">
              <w:rPr>
                <w:rFonts w:cs="Times New Roman"/>
                <w:sz w:val="24"/>
                <w:szCs w:val="24"/>
                <w14:ligatures w14:val="standardContextual"/>
              </w:rPr>
              <w:t>1.</w:t>
            </w:r>
            <w:r>
              <w:rPr>
                <w:rFonts w:cs="Times New Roman" w:hint="eastAsia"/>
                <w:sz w:val="24"/>
                <w:szCs w:val="24"/>
                <w14:ligatures w14:val="standardContextual"/>
              </w:rPr>
              <w:t>41</w:t>
            </w:r>
            <w:r w:rsidRPr="008E04D0">
              <w:rPr>
                <w:rFonts w:cs="Times New Roman"/>
                <w:sz w:val="24"/>
                <w:szCs w:val="24"/>
                <w14:ligatures w14:val="standardContextual"/>
              </w:rPr>
              <w:t>(1.</w:t>
            </w:r>
            <w:r>
              <w:rPr>
                <w:rFonts w:cs="Times New Roman" w:hint="eastAsia"/>
                <w:sz w:val="24"/>
                <w:szCs w:val="24"/>
                <w14:ligatures w14:val="standardContextual"/>
              </w:rPr>
              <w:t>31</w:t>
            </w:r>
            <w:r w:rsidRPr="008E04D0">
              <w:rPr>
                <w:rFonts w:cs="Times New Roman"/>
                <w:sz w:val="24"/>
                <w:szCs w:val="24"/>
                <w14:ligatures w14:val="standardContextual"/>
              </w:rPr>
              <w:t>,1.</w:t>
            </w:r>
            <w:r>
              <w:rPr>
                <w:rFonts w:cs="Times New Roman" w:hint="eastAsia"/>
                <w:sz w:val="24"/>
                <w:szCs w:val="24"/>
                <w14:ligatures w14:val="standardContextual"/>
              </w:rPr>
              <w:t>51</w:t>
            </w:r>
            <w:r w:rsidRPr="008E04D0">
              <w:rPr>
                <w:rFonts w:cs="Times New Roman"/>
                <w:sz w:val="24"/>
                <w:szCs w:val="24"/>
                <w14:ligatures w14:val="standardContextual"/>
              </w:rPr>
              <w:t>)</w:t>
            </w:r>
          </w:p>
        </w:tc>
        <w:tc>
          <w:tcPr>
            <w:tcW w:w="455" w:type="pct"/>
            <w:tcBorders>
              <w:top w:val="nil"/>
              <w:bottom w:val="single" w:sz="4" w:space="0" w:color="auto"/>
            </w:tcBorders>
          </w:tcPr>
          <w:p w14:paraId="64FA23E4"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hint="eastAsia"/>
                <w:sz w:val="24"/>
                <w:szCs w:val="24"/>
                <w14:ligatures w14:val="standardContextual"/>
              </w:rPr>
              <w:t>&lt;0.001</w:t>
            </w:r>
          </w:p>
        </w:tc>
        <w:tc>
          <w:tcPr>
            <w:tcW w:w="107" w:type="pct"/>
            <w:tcBorders>
              <w:top w:val="nil"/>
              <w:bottom w:val="single" w:sz="4" w:space="0" w:color="auto"/>
            </w:tcBorders>
          </w:tcPr>
          <w:p w14:paraId="6B3FCD7F" w14:textId="77777777" w:rsidR="00DF2AAC" w:rsidRPr="008E04D0" w:rsidRDefault="00DF2AAC" w:rsidP="00DF2AAC">
            <w:pPr>
              <w:spacing w:line="360" w:lineRule="exact"/>
              <w:jc w:val="center"/>
              <w:rPr>
                <w:rFonts w:cs="Times New Roman"/>
                <w:sz w:val="24"/>
                <w:szCs w:val="24"/>
                <w14:ligatures w14:val="standardContextual"/>
              </w:rPr>
            </w:pPr>
          </w:p>
        </w:tc>
        <w:tc>
          <w:tcPr>
            <w:tcW w:w="875" w:type="pct"/>
            <w:tcBorders>
              <w:top w:val="nil"/>
              <w:bottom w:val="single" w:sz="4" w:space="0" w:color="auto"/>
            </w:tcBorders>
          </w:tcPr>
          <w:p w14:paraId="09BB8204" w14:textId="0CC0DD14"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1.0</w:t>
            </w:r>
            <w:r>
              <w:rPr>
                <w:rFonts w:cs="Times New Roman" w:hint="eastAsia"/>
                <w:sz w:val="24"/>
                <w:szCs w:val="24"/>
                <w14:ligatures w14:val="standardContextual"/>
              </w:rPr>
              <w:t>8</w:t>
            </w:r>
            <w:r w:rsidRPr="008E04D0">
              <w:rPr>
                <w:rFonts w:cs="Times New Roman"/>
                <w:sz w:val="24"/>
                <w:szCs w:val="24"/>
                <w14:ligatures w14:val="standardContextual"/>
              </w:rPr>
              <w:t>(0.9</w:t>
            </w:r>
            <w:r>
              <w:rPr>
                <w:rFonts w:cs="Times New Roman" w:hint="eastAsia"/>
                <w:sz w:val="24"/>
                <w:szCs w:val="24"/>
                <w14:ligatures w14:val="standardContextual"/>
              </w:rPr>
              <w:t>8</w:t>
            </w:r>
            <w:r w:rsidRPr="008E04D0">
              <w:rPr>
                <w:rFonts w:cs="Times New Roman"/>
                <w:sz w:val="24"/>
                <w:szCs w:val="24"/>
                <w14:ligatures w14:val="standardContextual"/>
              </w:rPr>
              <w:t>,1.1</w:t>
            </w:r>
            <w:r>
              <w:rPr>
                <w:rFonts w:cs="Times New Roman" w:hint="eastAsia"/>
                <w:sz w:val="24"/>
                <w:szCs w:val="24"/>
                <w14:ligatures w14:val="standardContextual"/>
              </w:rPr>
              <w:t>8</w:t>
            </w:r>
            <w:r w:rsidRPr="008E04D0">
              <w:rPr>
                <w:rFonts w:cs="Times New Roman"/>
                <w:sz w:val="24"/>
                <w:szCs w:val="24"/>
                <w14:ligatures w14:val="standardContextual"/>
              </w:rPr>
              <w:t>)</w:t>
            </w:r>
          </w:p>
        </w:tc>
        <w:tc>
          <w:tcPr>
            <w:tcW w:w="454" w:type="pct"/>
            <w:tcBorders>
              <w:top w:val="nil"/>
              <w:bottom w:val="single" w:sz="4" w:space="0" w:color="auto"/>
            </w:tcBorders>
          </w:tcPr>
          <w:p w14:paraId="7977971C" w14:textId="77777777" w:rsidR="00DF2AAC" w:rsidRPr="008E04D0" w:rsidRDefault="00DF2AAC" w:rsidP="00DF2AAC">
            <w:pPr>
              <w:spacing w:line="360" w:lineRule="exact"/>
              <w:jc w:val="center"/>
              <w:rPr>
                <w:rFonts w:cs="Times New Roman"/>
                <w:sz w:val="24"/>
                <w:szCs w:val="24"/>
                <w14:ligatures w14:val="standardContextual"/>
              </w:rPr>
            </w:pPr>
            <w:r w:rsidRPr="008E04D0">
              <w:rPr>
                <w:rFonts w:cs="Times New Roman"/>
                <w:sz w:val="24"/>
                <w:szCs w:val="24"/>
                <w14:ligatures w14:val="standardContextual"/>
              </w:rPr>
              <w:t>0.</w:t>
            </w:r>
            <w:r>
              <w:rPr>
                <w:rFonts w:cs="Times New Roman" w:hint="eastAsia"/>
                <w:sz w:val="24"/>
                <w:szCs w:val="24"/>
                <w14:ligatures w14:val="standardContextual"/>
              </w:rPr>
              <w:t>266</w:t>
            </w:r>
          </w:p>
        </w:tc>
      </w:tr>
    </w:tbl>
    <w:p w14:paraId="50468C46" w14:textId="77777777" w:rsidR="00961984" w:rsidRPr="00CA4713" w:rsidRDefault="00961984" w:rsidP="00961984">
      <w:pPr>
        <w:spacing w:line="360" w:lineRule="exact"/>
        <w:jc w:val="left"/>
        <w:rPr>
          <w:rFonts w:cs="Times New Roman"/>
          <w:bCs w:val="0"/>
          <w:sz w:val="24"/>
          <w:szCs w:val="24"/>
          <w14:ligatures w14:val="standardContextual"/>
        </w:rPr>
      </w:pPr>
    </w:p>
    <w:p w14:paraId="3D8039DD" w14:textId="5DEE0302" w:rsidR="00961984" w:rsidRPr="00CA4713" w:rsidRDefault="00961984" w:rsidP="00961984">
      <w:pPr>
        <w:spacing w:line="360" w:lineRule="exact"/>
        <w:jc w:val="left"/>
        <w:rPr>
          <w:rFonts w:cs="Times New Roman"/>
          <w:bCs w:val="0"/>
          <w:sz w:val="24"/>
          <w:szCs w:val="24"/>
          <w14:ligatures w14:val="standardContextual"/>
        </w:rPr>
      </w:pPr>
      <w:r>
        <w:rPr>
          <w:rFonts w:cs="Times New Roman" w:hint="eastAsia"/>
          <w:bCs w:val="0"/>
          <w:sz w:val="24"/>
          <w:szCs w:val="24"/>
          <w14:ligatures w14:val="standardContextual"/>
        </w:rPr>
        <w:lastRenderedPageBreak/>
        <w:t>*</w:t>
      </w:r>
      <w:r w:rsidRPr="00CA4713">
        <w:rPr>
          <w:rFonts w:cs="Times New Roman"/>
          <w:bCs w:val="0"/>
          <w:sz w:val="24"/>
          <w:szCs w:val="24"/>
          <w14:ligatures w14:val="standardContextual"/>
        </w:rPr>
        <w:t>Adjusted for age</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w:t>
      </w:r>
      <w:r w:rsidRPr="00CA4713">
        <w:rPr>
          <w:rFonts w:cs="Times New Roman" w:hint="eastAsia"/>
          <w:bCs w:val="0"/>
          <w:sz w:val="24"/>
          <w:szCs w:val="24"/>
          <w14:ligatures w14:val="standardContextual"/>
        </w:rPr>
        <w:t>m</w:t>
      </w:r>
      <w:r w:rsidRPr="00CA4713">
        <w:rPr>
          <w:rFonts w:cs="Times New Roman"/>
          <w:bCs w:val="0"/>
          <w:sz w:val="24"/>
          <w:szCs w:val="24"/>
          <w14:ligatures w14:val="standardContextual"/>
        </w:rPr>
        <w:t>ale</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BMI</w:t>
      </w:r>
      <w:r w:rsidRPr="00CA4713">
        <w:rPr>
          <w:rFonts w:cs="Times New Roman" w:hint="eastAsia"/>
          <w:bCs w:val="0"/>
          <w:sz w:val="24"/>
          <w:szCs w:val="24"/>
          <w14:ligatures w14:val="standardContextual"/>
        </w:rPr>
        <w:t>, e</w:t>
      </w:r>
      <w:r w:rsidRPr="00CA4713">
        <w:rPr>
          <w:rFonts w:cs="Times New Roman"/>
          <w:bCs w:val="0"/>
          <w:sz w:val="24"/>
          <w:szCs w:val="24"/>
          <w14:ligatures w14:val="standardContextual"/>
        </w:rPr>
        <w:t>thnicity</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w:t>
      </w:r>
      <w:r w:rsidRPr="00CA4713">
        <w:rPr>
          <w:rFonts w:cs="Times New Roman" w:hint="eastAsia"/>
          <w:bCs w:val="0"/>
          <w:sz w:val="24"/>
          <w:szCs w:val="24"/>
          <w14:ligatures w14:val="standardContextual"/>
        </w:rPr>
        <w:t>s</w:t>
      </w:r>
      <w:r w:rsidRPr="00CA4713">
        <w:rPr>
          <w:rFonts w:cs="Times New Roman"/>
          <w:bCs w:val="0"/>
          <w:sz w:val="24"/>
          <w:szCs w:val="24"/>
          <w14:ligatures w14:val="standardContextual"/>
        </w:rPr>
        <w:t>un exposure time</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Townsend deprivation index</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w:t>
      </w:r>
      <w:r w:rsidRPr="00CA4713">
        <w:rPr>
          <w:rFonts w:cs="Times New Roman" w:hint="eastAsia"/>
          <w:bCs w:val="0"/>
          <w:color w:val="000000" w:themeColor="text1"/>
          <w:sz w:val="24"/>
          <w:szCs w:val="24"/>
          <w14:ligatures w14:val="standardContextual"/>
        </w:rPr>
        <w:t>u</w:t>
      </w:r>
      <w:r w:rsidRPr="00CA4713">
        <w:rPr>
          <w:rFonts w:cs="Times New Roman"/>
          <w:bCs w:val="0"/>
          <w:color w:val="000000" w:themeColor="text1"/>
          <w:sz w:val="24"/>
          <w:szCs w:val="24"/>
          <w14:ligatures w14:val="standardContextual"/>
        </w:rPr>
        <w:t>niversity degree,</w:t>
      </w:r>
      <w:r w:rsidRPr="00CA4713">
        <w:rPr>
          <w:rFonts w:cs="Times New Roman"/>
          <w:bCs w:val="0"/>
          <w:sz w:val="24"/>
          <w:szCs w:val="24"/>
          <w14:ligatures w14:val="standardContextual"/>
        </w:rPr>
        <w:t xml:space="preserve"> MET, smoking status</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w:t>
      </w:r>
      <w:r w:rsidRPr="00CA4713">
        <w:rPr>
          <w:rFonts w:cs="Times New Roman" w:hint="eastAsia"/>
          <w:bCs w:val="0"/>
          <w:sz w:val="24"/>
          <w:szCs w:val="24"/>
          <w14:ligatures w14:val="standardContextual"/>
        </w:rPr>
        <w:t>a</w:t>
      </w:r>
      <w:r w:rsidRPr="00CA4713">
        <w:rPr>
          <w:rFonts w:cs="Times New Roman"/>
          <w:bCs w:val="0"/>
          <w:sz w:val="24"/>
          <w:szCs w:val="24"/>
          <w14:ligatures w14:val="standardContextual"/>
        </w:rPr>
        <w:t>lcohol consumption status</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healthy diet score</w:t>
      </w:r>
      <w:r w:rsidRPr="00CA4713">
        <w:rPr>
          <w:rFonts w:cs="Times New Roman" w:hint="eastAsia"/>
          <w:bCs w:val="0"/>
          <w:sz w:val="24"/>
          <w:szCs w:val="24"/>
          <w14:ligatures w14:val="standardContextual"/>
        </w:rPr>
        <w:t>, h</w:t>
      </w:r>
      <w:r w:rsidRPr="00CA4713">
        <w:rPr>
          <w:rFonts w:cs="Times New Roman"/>
          <w:bCs w:val="0"/>
          <w:sz w:val="24"/>
          <w:szCs w:val="24"/>
          <w14:ligatures w14:val="standardContextual"/>
        </w:rPr>
        <w:t>ealthy sleep score</w:t>
      </w:r>
      <w:r w:rsidRPr="00CA4713">
        <w:rPr>
          <w:rFonts w:cs="Times New Roman" w:hint="eastAsia"/>
          <w:bCs w:val="0"/>
          <w:sz w:val="24"/>
          <w:szCs w:val="24"/>
          <w14:ligatures w14:val="standardContextual"/>
        </w:rPr>
        <w:t>, history of</w:t>
      </w:r>
      <w:r w:rsidRPr="00CA4713">
        <w:rPr>
          <w:rFonts w:cs="Times New Roman"/>
          <w:bCs w:val="0"/>
          <w:sz w:val="24"/>
          <w:szCs w:val="24"/>
          <w14:ligatures w14:val="standardContextual"/>
        </w:rPr>
        <w:t xml:space="preserve"> </w:t>
      </w:r>
      <w:r w:rsidRPr="00CA4713">
        <w:rPr>
          <w:rFonts w:cs="Times New Roman" w:hint="eastAsia"/>
          <w:bCs w:val="0"/>
          <w:sz w:val="24"/>
          <w:szCs w:val="24"/>
          <w14:ligatures w14:val="standardContextual"/>
        </w:rPr>
        <w:t>heart failure,</w:t>
      </w:r>
      <w:r w:rsidRPr="00CA4713">
        <w:rPr>
          <w:rFonts w:cs="Times New Roman"/>
          <w:bCs w:val="0"/>
          <w:sz w:val="24"/>
          <w:szCs w:val="24"/>
          <w14:ligatures w14:val="standardContextual"/>
        </w:rPr>
        <w:t xml:space="preserve"> </w:t>
      </w:r>
      <w:r w:rsidRPr="00CA4713">
        <w:rPr>
          <w:rFonts w:cs="Times New Roman" w:hint="eastAsia"/>
          <w:bCs w:val="0"/>
          <w:sz w:val="24"/>
          <w:szCs w:val="24"/>
          <w14:ligatures w14:val="standardContextual"/>
        </w:rPr>
        <w:t>h</w:t>
      </w:r>
      <w:r w:rsidRPr="00CA4713">
        <w:rPr>
          <w:rFonts w:cs="Times New Roman"/>
          <w:bCs w:val="0"/>
          <w:sz w:val="24"/>
          <w:szCs w:val="24"/>
          <w14:ligatures w14:val="standardContextual"/>
        </w:rPr>
        <w:t xml:space="preserve">istory of dyslipidemia </w:t>
      </w:r>
      <w:r w:rsidRPr="00CA4713">
        <w:rPr>
          <w:rFonts w:cs="Times New Roman" w:hint="eastAsia"/>
          <w:bCs w:val="0"/>
          <w:sz w:val="24"/>
          <w:szCs w:val="24"/>
          <w14:ligatures w14:val="standardContextual"/>
        </w:rPr>
        <w:t xml:space="preserve">and </w:t>
      </w:r>
      <w:r w:rsidRPr="00CA4713">
        <w:rPr>
          <w:rFonts w:cs="Times New Roman"/>
          <w:bCs w:val="0"/>
          <w:color w:val="000000"/>
          <w:kern w:val="0"/>
          <w:sz w:val="24"/>
        </w:rPr>
        <w:t xml:space="preserve">the polygenic risk score for </w:t>
      </w:r>
      <w:r w:rsidRPr="00CA4713">
        <w:rPr>
          <w:rFonts w:cs="Times New Roman" w:hint="eastAsia"/>
          <w:bCs w:val="0"/>
          <w:color w:val="000000"/>
          <w:kern w:val="0"/>
          <w:sz w:val="24"/>
        </w:rPr>
        <w:t>c</w:t>
      </w:r>
      <w:r w:rsidRPr="00CA4713">
        <w:rPr>
          <w:rFonts w:cs="Times New Roman"/>
          <w:bCs w:val="0"/>
          <w:color w:val="000000"/>
          <w:kern w:val="0"/>
          <w:sz w:val="24"/>
        </w:rPr>
        <w:t xml:space="preserve">orresponding </w:t>
      </w:r>
      <w:r w:rsidRPr="00CA4713">
        <w:rPr>
          <w:rFonts w:cs="Times New Roman" w:hint="eastAsia"/>
          <w:bCs w:val="0"/>
          <w:color w:val="000000"/>
          <w:kern w:val="0"/>
          <w:sz w:val="24"/>
        </w:rPr>
        <w:t>outcome.</w:t>
      </w:r>
      <w:r w:rsidRPr="00CA4713">
        <w:rPr>
          <w:rFonts w:cs="Times New Roman"/>
          <w:bCs w:val="0"/>
          <w:sz w:val="24"/>
          <w:szCs w:val="24"/>
          <w14:ligatures w14:val="standardContextual"/>
        </w:rPr>
        <w:t xml:space="preserve"> </w:t>
      </w:r>
    </w:p>
    <w:p w14:paraId="7B38A45B" w14:textId="01309578" w:rsidR="001136F6" w:rsidRDefault="00961984" w:rsidP="00961984">
      <w:pPr>
        <w:spacing w:line="360" w:lineRule="exact"/>
        <w:jc w:val="left"/>
        <w:rPr>
          <w:rFonts w:cs="Times New Roman"/>
          <w:bCs w:val="0"/>
          <w:sz w:val="24"/>
          <w:szCs w:val="24"/>
          <w14:ligatures w14:val="standardContextual"/>
        </w:rPr>
      </w:pPr>
      <w:r w:rsidRPr="00CA4713">
        <w:rPr>
          <w:rFonts w:cs="Times New Roman"/>
          <w:bCs w:val="0"/>
          <w:sz w:val="24"/>
          <w:szCs w:val="24"/>
          <w14:ligatures w14:val="standardContextual"/>
        </w:rPr>
        <w:t>Abbreviations:</w:t>
      </w:r>
      <w:r w:rsidRPr="00CA4713">
        <w:rPr>
          <w:rFonts w:cs="Times New Roman"/>
          <w:bCs w:val="0"/>
          <w:color w:val="FF0000"/>
          <w:sz w:val="24"/>
          <w:szCs w:val="24"/>
          <w14:ligatures w14:val="standardContextual"/>
        </w:rPr>
        <w:t xml:space="preserve"> </w:t>
      </w:r>
      <w:r w:rsidRPr="00CA4713">
        <w:rPr>
          <w:rFonts w:cs="Times New Roman"/>
          <w:bCs w:val="0"/>
          <w:sz w:val="24"/>
          <w:szCs w:val="24"/>
          <w14:ligatures w14:val="standardContextual"/>
        </w:rPr>
        <w:t>ADA, American Diabetes Association; WHO, World Health Organization</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IEC, International Expert Committee; HR, hazard ratio;</w:t>
      </w:r>
      <w:r w:rsidRPr="00CA4713">
        <w:rPr>
          <w:rFonts w:cs="Times New Roman" w:hint="eastAsia"/>
          <w:bCs w:val="0"/>
          <w:sz w:val="24"/>
          <w:szCs w:val="24"/>
          <w14:ligatures w14:val="standardContextual"/>
        </w:rPr>
        <w:t xml:space="preserve"> </w:t>
      </w:r>
      <w:r w:rsidRPr="00CA4713">
        <w:rPr>
          <w:rFonts w:cs="Times New Roman"/>
          <w:bCs w:val="0"/>
          <w:sz w:val="24"/>
          <w:szCs w:val="24"/>
          <w14:ligatures w14:val="standardContextual"/>
        </w:rPr>
        <w:t>CI, confidence interval</w:t>
      </w:r>
      <w:r w:rsidRPr="00CA4713">
        <w:rPr>
          <w:rFonts w:cs="Times New Roman" w:hint="eastAsia"/>
          <w:bCs w:val="0"/>
          <w:sz w:val="24"/>
          <w:szCs w:val="24"/>
          <w14:ligatures w14:val="standardContextual"/>
        </w:rPr>
        <w:t>;</w:t>
      </w:r>
      <w:r>
        <w:rPr>
          <w:rFonts w:cs="Times New Roman" w:hint="eastAsia"/>
          <w:bCs w:val="0"/>
          <w:sz w:val="24"/>
          <w:szCs w:val="24"/>
          <w14:ligatures w14:val="standardContextual"/>
        </w:rPr>
        <w:t xml:space="preserve"> T2DM, type 2</w:t>
      </w:r>
      <w:r w:rsidRPr="00CA4713">
        <w:rPr>
          <w:rFonts w:cs="Times New Roman"/>
          <w:bCs w:val="0"/>
          <w:sz w:val="24"/>
          <w:szCs w:val="24"/>
          <w14:ligatures w14:val="standardContextual"/>
        </w:rPr>
        <w:t xml:space="preserve"> diabetes mellitus</w:t>
      </w:r>
      <w:r>
        <w:rPr>
          <w:rFonts w:cs="Times New Roman" w:hint="eastAsia"/>
          <w:bCs w:val="0"/>
          <w:sz w:val="24"/>
          <w:szCs w:val="24"/>
          <w14:ligatures w14:val="standardContextual"/>
        </w:rPr>
        <w:t>;</w:t>
      </w:r>
      <w:r w:rsidRPr="008373F5">
        <w:rPr>
          <w:rFonts w:hint="eastAsia"/>
          <w:sz w:val="24"/>
          <w:szCs w:val="24"/>
        </w:rPr>
        <w:t xml:space="preserve"> </w:t>
      </w:r>
      <w:r>
        <w:rPr>
          <w:rFonts w:hint="eastAsia"/>
          <w:sz w:val="24"/>
          <w:szCs w:val="24"/>
        </w:rPr>
        <w:t xml:space="preserve">CVD, </w:t>
      </w:r>
      <w:r w:rsidRPr="0090116B">
        <w:rPr>
          <w:rFonts w:hint="eastAsia"/>
          <w:sz w:val="24"/>
          <w:szCs w:val="24"/>
        </w:rPr>
        <w:t>cardiovascular disease</w:t>
      </w:r>
      <w:r>
        <w:rPr>
          <w:rFonts w:hint="eastAsia"/>
          <w:sz w:val="24"/>
          <w:szCs w:val="24"/>
        </w:rPr>
        <w:t>;</w:t>
      </w:r>
      <w:r>
        <w:rPr>
          <w:rFonts w:cs="Times New Roman" w:hint="eastAsia"/>
          <w:bCs w:val="0"/>
          <w:sz w:val="24"/>
          <w:szCs w:val="24"/>
          <w14:ligatures w14:val="standardContextual"/>
        </w:rPr>
        <w:t xml:space="preserve"> BM</w:t>
      </w:r>
      <w:r w:rsidRPr="00CA4713">
        <w:rPr>
          <w:rFonts w:cs="Times New Roman" w:hint="eastAsia"/>
          <w:bCs w:val="0"/>
          <w:sz w:val="24"/>
          <w:szCs w:val="24"/>
          <w14:ligatures w14:val="standardContextual"/>
        </w:rPr>
        <w:t>I, body mass index;</w:t>
      </w:r>
      <w:r w:rsidRPr="00CA4713">
        <w:rPr>
          <w:rFonts w:cs="Times New Roman"/>
          <w:bCs w:val="0"/>
          <w:sz w:val="24"/>
          <w:szCs w:val="24"/>
          <w14:ligatures w14:val="standardContextual"/>
        </w:rPr>
        <w:t xml:space="preserve"> Sun exposure time: Range 0–24 h/day</w:t>
      </w:r>
      <w:r w:rsidRPr="00CA4713">
        <w:rPr>
          <w:rFonts w:cs="Times New Roman" w:hint="eastAsia"/>
          <w:bCs w:val="0"/>
          <w:sz w:val="24"/>
          <w:szCs w:val="24"/>
          <w14:ligatures w14:val="standardContextual"/>
        </w:rPr>
        <w:t>;</w:t>
      </w:r>
      <w:r w:rsidRPr="00CA4713">
        <w:rPr>
          <w:rFonts w:cs="Times New Roman"/>
          <w:bCs w:val="0"/>
          <w:sz w:val="24"/>
          <w:szCs w:val="24"/>
          <w14:ligatures w14:val="standardContextual"/>
        </w:rPr>
        <w:t xml:space="preserve"> MET, metabolic equivalent of task</w:t>
      </w:r>
      <w:r w:rsidRPr="00CA4713">
        <w:rPr>
          <w:rFonts w:cs="Times New Roman" w:hint="eastAsia"/>
          <w:bCs w:val="0"/>
          <w:sz w:val="24"/>
          <w:szCs w:val="24"/>
          <w14:ligatures w14:val="standardContextual"/>
        </w:rPr>
        <w:t>, r</w:t>
      </w:r>
      <w:r w:rsidRPr="00CA4713">
        <w:rPr>
          <w:rFonts w:cs="Times New Roman"/>
          <w:bCs w:val="0"/>
          <w:sz w:val="24"/>
          <w:szCs w:val="24"/>
          <w14:ligatures w14:val="standardContextual"/>
        </w:rPr>
        <w:t>ange 0–21; positively correlated</w:t>
      </w:r>
      <w:r w:rsidRPr="00CA4713">
        <w:rPr>
          <w:rFonts w:cs="Times New Roman" w:hint="eastAsia"/>
          <w:bCs w:val="0"/>
          <w:sz w:val="24"/>
          <w:szCs w:val="24"/>
          <w14:ligatures w14:val="standardContextual"/>
        </w:rPr>
        <w:t xml:space="preserve"> </w:t>
      </w:r>
      <w:r w:rsidRPr="00CA4713">
        <w:rPr>
          <w:rFonts w:cs="Times New Roman"/>
          <w:bCs w:val="0"/>
          <w:sz w:val="24"/>
          <w:szCs w:val="24"/>
          <w14:ligatures w14:val="standardContextual"/>
        </w:rPr>
        <w:t>with weekly physical activity.; Healthy diet score: Range 0–5 points, positively linked with the level of adherence to a healthy diet</w:t>
      </w:r>
      <w:r w:rsidRPr="00CA4713">
        <w:rPr>
          <w:rFonts w:cs="Times New Roman" w:hint="eastAsia"/>
          <w:bCs w:val="0"/>
          <w:sz w:val="24"/>
          <w:szCs w:val="24"/>
          <w14:ligatures w14:val="standardContextual"/>
        </w:rPr>
        <w:t xml:space="preserve">; </w:t>
      </w:r>
      <w:r w:rsidRPr="00CA4713">
        <w:rPr>
          <w:rFonts w:cs="Times New Roman"/>
          <w:bCs w:val="0"/>
          <w:sz w:val="24"/>
          <w:szCs w:val="24"/>
          <w14:ligatures w14:val="standardContextual"/>
        </w:rPr>
        <w:t>Healthy sleep score: Range 0–5 points; positively connected with the degree of</w:t>
      </w:r>
      <w:r w:rsidRPr="00CA4713">
        <w:rPr>
          <w:rFonts w:cs="Times New Roman" w:hint="eastAsia"/>
          <w:bCs w:val="0"/>
          <w:sz w:val="24"/>
          <w:szCs w:val="24"/>
          <w14:ligatures w14:val="standardContextual"/>
        </w:rPr>
        <w:t xml:space="preserve"> adherence to a healthy sleep pattern</w:t>
      </w:r>
      <w:r>
        <w:rPr>
          <w:rFonts w:cs="Times New Roman" w:hint="eastAsia"/>
          <w:bCs w:val="0"/>
          <w:sz w:val="24"/>
          <w:szCs w:val="24"/>
          <w14:ligatures w14:val="standardContextual"/>
        </w:rPr>
        <w:t>.</w:t>
      </w:r>
    </w:p>
    <w:p w14:paraId="3FE2D697" w14:textId="77777777" w:rsidR="001136F6" w:rsidRDefault="001136F6">
      <w:pPr>
        <w:widowControl/>
        <w:jc w:val="left"/>
        <w:rPr>
          <w:rFonts w:cs="Times New Roman"/>
          <w:bCs w:val="0"/>
          <w:sz w:val="24"/>
          <w:szCs w:val="24"/>
          <w14:ligatures w14:val="standardContextual"/>
        </w:rPr>
      </w:pPr>
      <w:r>
        <w:rPr>
          <w:rFonts w:cs="Times New Roman"/>
          <w:bCs w:val="0"/>
          <w:sz w:val="24"/>
          <w:szCs w:val="24"/>
          <w14:ligatures w14:val="standardContextual"/>
        </w:rPr>
        <w:br w:type="page"/>
      </w:r>
    </w:p>
    <w:p w14:paraId="7C4F28F5" w14:textId="343BA003" w:rsidR="001136F6" w:rsidRPr="001136F6" w:rsidRDefault="00BB3E0A" w:rsidP="001136F6">
      <w:pPr>
        <w:spacing w:line="360" w:lineRule="exact"/>
        <w:rPr>
          <w:b/>
          <w:bCs w:val="0"/>
          <w:sz w:val="24"/>
          <w:szCs w:val="24"/>
          <w14:ligatures w14:val="standardContextual"/>
        </w:rPr>
      </w:pPr>
      <w:bookmarkStart w:id="23" w:name="OLE_LINK9"/>
      <w:bookmarkStart w:id="24" w:name="_Hlk199445617"/>
      <w:bookmarkStart w:id="25" w:name="OLE_LINK11"/>
      <w:r w:rsidRPr="00CE6025">
        <w:rPr>
          <w:rFonts w:cs="Times New Roman"/>
          <w:b/>
          <w:bCs w:val="0"/>
          <w:sz w:val="24"/>
          <w:szCs w:val="24"/>
        </w:rPr>
        <w:lastRenderedPageBreak/>
        <w:t xml:space="preserve">Supplementary </w:t>
      </w:r>
      <w:r w:rsidR="001136F6" w:rsidRPr="001136F6">
        <w:rPr>
          <w:b/>
          <w:bCs w:val="0"/>
          <w:sz w:val="24"/>
          <w:szCs w:val="24"/>
          <w14:ligatures w14:val="standardContextual"/>
        </w:rPr>
        <w:t xml:space="preserve">TABLE </w:t>
      </w:r>
      <w:r w:rsidR="001136F6" w:rsidRPr="001136F6">
        <w:rPr>
          <w:rFonts w:hint="eastAsia"/>
          <w:b/>
          <w:bCs w:val="0"/>
          <w:sz w:val="24"/>
          <w:szCs w:val="24"/>
          <w14:ligatures w14:val="standardContextual"/>
        </w:rPr>
        <w:t>29</w:t>
      </w:r>
      <w:bookmarkEnd w:id="23"/>
      <w:r w:rsidR="001136F6" w:rsidRPr="001136F6">
        <w:rPr>
          <w:b/>
          <w:bCs w:val="0"/>
          <w:sz w:val="24"/>
          <w:szCs w:val="24"/>
          <w14:ligatures w14:val="standardContextual"/>
        </w:rPr>
        <w:t xml:space="preserve"> Extended Cox regression analyses of cardiovascular outcomes and mortality according to ADA and WHO/IEC criteria of prediabetes with additional covariates</w:t>
      </w:r>
    </w:p>
    <w:tbl>
      <w:tblPr>
        <w:tblStyle w:val="5"/>
        <w:tblW w:w="5000" w:type="pct"/>
        <w:tblLook w:val="04A0" w:firstRow="1" w:lastRow="0" w:firstColumn="1" w:lastColumn="0" w:noHBand="0" w:noVBand="1"/>
      </w:tblPr>
      <w:tblGrid>
        <w:gridCol w:w="3495"/>
        <w:gridCol w:w="2803"/>
        <w:gridCol w:w="2381"/>
        <w:gridCol w:w="1270"/>
        <w:gridCol w:w="299"/>
        <w:gridCol w:w="2443"/>
        <w:gridCol w:w="1267"/>
      </w:tblGrid>
      <w:tr w:rsidR="001136F6" w:rsidRPr="00223336" w14:paraId="4ED6451E" w14:textId="77777777" w:rsidTr="00880CAE">
        <w:trPr>
          <w:cnfStyle w:val="100000000000" w:firstRow="1" w:lastRow="0" w:firstColumn="0" w:lastColumn="0" w:oddVBand="0" w:evenVBand="0" w:oddHBand="0" w:evenHBand="0" w:firstRowFirstColumn="0" w:firstRowLastColumn="0" w:lastRowFirstColumn="0" w:lastRowLastColumn="0"/>
          <w:trHeight w:val="191"/>
        </w:trPr>
        <w:tc>
          <w:tcPr>
            <w:tcW w:w="1252" w:type="pct"/>
            <w:vMerge w:val="restart"/>
            <w:tcBorders>
              <w:top w:val="single" w:sz="4" w:space="0" w:color="auto"/>
              <w:bottom w:val="single" w:sz="4" w:space="0" w:color="auto"/>
            </w:tcBorders>
            <w:hideMark/>
          </w:tcPr>
          <w:p w14:paraId="03E33CF6" w14:textId="77777777" w:rsidR="001136F6" w:rsidRPr="00223336" w:rsidRDefault="001136F6" w:rsidP="00880CAE">
            <w:pPr>
              <w:jc w:val="center"/>
              <w:rPr>
                <w:rFonts w:cs="Times New Roman"/>
                <w:bCs w:val="0"/>
                <w:sz w:val="24"/>
                <w:szCs w:val="24"/>
                <w14:ligatures w14:val="standardContextual"/>
              </w:rPr>
            </w:pPr>
          </w:p>
          <w:p w14:paraId="3FA669E1" w14:textId="77777777" w:rsidR="001136F6" w:rsidRPr="00223336" w:rsidRDefault="001136F6" w:rsidP="00880CAE">
            <w:pPr>
              <w:jc w:val="center"/>
              <w:rPr>
                <w:rFonts w:cs="Times New Roman"/>
                <w:bCs w:val="0"/>
                <w:sz w:val="24"/>
                <w:szCs w:val="24"/>
                <w14:ligatures w14:val="standardContextual"/>
              </w:rPr>
            </w:pPr>
          </w:p>
        </w:tc>
        <w:tc>
          <w:tcPr>
            <w:tcW w:w="1004" w:type="pct"/>
            <w:tcBorders>
              <w:top w:val="single" w:sz="4" w:space="0" w:color="auto"/>
            </w:tcBorders>
            <w:hideMark/>
          </w:tcPr>
          <w:p w14:paraId="6E38C5A3" w14:textId="77777777" w:rsidR="001136F6" w:rsidRPr="00223336" w:rsidRDefault="001136F6" w:rsidP="00880CAE">
            <w:pPr>
              <w:jc w:val="center"/>
              <w:rPr>
                <w:rFonts w:cs="Times New Roman"/>
                <w:bCs w:val="0"/>
                <w:sz w:val="24"/>
                <w:szCs w:val="24"/>
                <w14:ligatures w14:val="standardContextual"/>
              </w:rPr>
            </w:pPr>
            <w:r w:rsidRPr="00223336">
              <w:rPr>
                <w:rFonts w:cs="Times New Roman"/>
                <w:sz w:val="24"/>
                <w:szCs w:val="24"/>
                <w14:ligatures w14:val="standardContextual"/>
              </w:rPr>
              <w:t>Cases/Person-years</w:t>
            </w:r>
          </w:p>
        </w:tc>
        <w:tc>
          <w:tcPr>
            <w:tcW w:w="1308" w:type="pct"/>
            <w:gridSpan w:val="2"/>
            <w:tcBorders>
              <w:top w:val="single" w:sz="4" w:space="0" w:color="auto"/>
              <w:bottom w:val="single" w:sz="4" w:space="0" w:color="auto"/>
            </w:tcBorders>
            <w:hideMark/>
          </w:tcPr>
          <w:p w14:paraId="1302E372" w14:textId="77777777" w:rsidR="001136F6" w:rsidRPr="00223336" w:rsidRDefault="001136F6" w:rsidP="00880CAE">
            <w:pPr>
              <w:jc w:val="center"/>
              <w:rPr>
                <w:rFonts w:cs="Times New Roman"/>
                <w:bCs w:val="0"/>
                <w:sz w:val="24"/>
                <w:szCs w:val="24"/>
                <w14:ligatures w14:val="standardContextual"/>
              </w:rPr>
            </w:pPr>
            <w:r w:rsidRPr="00223336">
              <w:rPr>
                <w:rFonts w:cs="Times New Roman"/>
                <w:sz w:val="24"/>
                <w:szCs w:val="24"/>
                <w14:ligatures w14:val="standardContextual"/>
              </w:rPr>
              <w:t>Normal as ref</w:t>
            </w:r>
          </w:p>
        </w:tc>
        <w:tc>
          <w:tcPr>
            <w:tcW w:w="1436" w:type="pct"/>
            <w:gridSpan w:val="3"/>
            <w:tcBorders>
              <w:top w:val="single" w:sz="4" w:space="0" w:color="auto"/>
              <w:bottom w:val="single" w:sz="4" w:space="0" w:color="auto"/>
            </w:tcBorders>
          </w:tcPr>
          <w:p w14:paraId="70DC4F2C" w14:textId="77777777" w:rsidR="001136F6" w:rsidRPr="00223336" w:rsidRDefault="001136F6" w:rsidP="00880CAE">
            <w:pPr>
              <w:jc w:val="center"/>
              <w:rPr>
                <w:rFonts w:cs="Times New Roman"/>
                <w:bCs w:val="0"/>
                <w:sz w:val="24"/>
                <w:szCs w:val="24"/>
                <w14:ligatures w14:val="standardContextual"/>
              </w:rPr>
            </w:pPr>
            <w:r w:rsidRPr="00223336">
              <w:rPr>
                <w:rFonts w:cs="Times New Roman"/>
                <w:sz w:val="24"/>
                <w:szCs w:val="24"/>
                <w14:ligatures w14:val="standardContextual"/>
              </w:rPr>
              <w:t>Prediabetes as ref</w:t>
            </w:r>
          </w:p>
        </w:tc>
      </w:tr>
      <w:tr w:rsidR="001136F6" w:rsidRPr="00223336" w14:paraId="26AB31E9" w14:textId="77777777" w:rsidTr="00880CAE">
        <w:trPr>
          <w:trHeight w:val="191"/>
        </w:trPr>
        <w:tc>
          <w:tcPr>
            <w:tcW w:w="1252" w:type="pct"/>
            <w:vMerge/>
            <w:tcBorders>
              <w:top w:val="nil"/>
              <w:bottom w:val="single" w:sz="4" w:space="0" w:color="auto"/>
              <w:right w:val="nil"/>
            </w:tcBorders>
            <w:hideMark/>
          </w:tcPr>
          <w:p w14:paraId="0D266CBD"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04" w:type="pct"/>
            <w:tcBorders>
              <w:top w:val="single" w:sz="6" w:space="0" w:color="auto"/>
              <w:left w:val="nil"/>
              <w:bottom w:val="single" w:sz="4" w:space="0" w:color="auto"/>
            </w:tcBorders>
            <w:hideMark/>
          </w:tcPr>
          <w:p w14:paraId="16264429"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Borders>
              <w:top w:val="single" w:sz="4" w:space="0" w:color="auto"/>
              <w:bottom w:val="single" w:sz="4" w:space="0" w:color="auto"/>
            </w:tcBorders>
            <w:hideMark/>
          </w:tcPr>
          <w:p w14:paraId="5511A6E5" w14:textId="77777777" w:rsidR="001136F6" w:rsidRPr="00223336" w:rsidRDefault="001136F6" w:rsidP="00880CAE">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HR (95% CI)</w:t>
            </w:r>
          </w:p>
        </w:tc>
        <w:tc>
          <w:tcPr>
            <w:tcW w:w="455" w:type="pct"/>
            <w:tcBorders>
              <w:top w:val="single" w:sz="4" w:space="0" w:color="auto"/>
              <w:bottom w:val="single" w:sz="4" w:space="0" w:color="auto"/>
            </w:tcBorders>
            <w:hideMark/>
          </w:tcPr>
          <w:p w14:paraId="213C7C68" w14:textId="77777777" w:rsidR="001136F6" w:rsidRPr="00223336" w:rsidRDefault="001136F6" w:rsidP="00880CAE">
            <w:pPr>
              <w:spacing w:line="360" w:lineRule="exact"/>
              <w:jc w:val="center"/>
              <w:rPr>
                <w:rFonts w:cs="Times New Roman"/>
                <w:bCs w:val="0"/>
                <w:sz w:val="24"/>
                <w:szCs w:val="24"/>
                <w14:ligatures w14:val="standardContextual"/>
              </w:rPr>
            </w:pPr>
            <w:r w:rsidRPr="00223336">
              <w:rPr>
                <w:rFonts w:cs="Times New Roman"/>
                <w:i/>
                <w:iCs/>
                <w:sz w:val="24"/>
                <w:szCs w:val="24"/>
                <w14:ligatures w14:val="standardContextual"/>
              </w:rPr>
              <w:t>P</w:t>
            </w:r>
            <w:r w:rsidRPr="00223336">
              <w:rPr>
                <w:rFonts w:cs="Times New Roman"/>
                <w:sz w:val="24"/>
                <w:szCs w:val="24"/>
                <w14:ligatures w14:val="standardContextual"/>
              </w:rPr>
              <w:t xml:space="preserve"> value</w:t>
            </w:r>
          </w:p>
        </w:tc>
        <w:tc>
          <w:tcPr>
            <w:tcW w:w="107" w:type="pct"/>
            <w:tcBorders>
              <w:top w:val="single" w:sz="4" w:space="0" w:color="auto"/>
              <w:bottom w:val="single" w:sz="4" w:space="0" w:color="auto"/>
            </w:tcBorders>
          </w:tcPr>
          <w:p w14:paraId="287D53C3"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Borders>
              <w:top w:val="single" w:sz="4" w:space="0" w:color="auto"/>
              <w:bottom w:val="single" w:sz="4" w:space="0" w:color="auto"/>
            </w:tcBorders>
          </w:tcPr>
          <w:p w14:paraId="6B03193C" w14:textId="77777777" w:rsidR="001136F6" w:rsidRPr="00223336" w:rsidRDefault="001136F6" w:rsidP="00880CAE">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HR (95% CI)</w:t>
            </w:r>
          </w:p>
        </w:tc>
        <w:tc>
          <w:tcPr>
            <w:tcW w:w="454" w:type="pct"/>
            <w:tcBorders>
              <w:top w:val="single" w:sz="4" w:space="0" w:color="auto"/>
              <w:bottom w:val="single" w:sz="4" w:space="0" w:color="auto"/>
            </w:tcBorders>
          </w:tcPr>
          <w:p w14:paraId="70EBF1E1" w14:textId="77777777" w:rsidR="001136F6" w:rsidRPr="00223336" w:rsidRDefault="001136F6" w:rsidP="00880CAE">
            <w:pPr>
              <w:spacing w:line="360" w:lineRule="exact"/>
              <w:jc w:val="center"/>
              <w:rPr>
                <w:rFonts w:cs="Times New Roman"/>
                <w:bCs w:val="0"/>
                <w:color w:val="000000"/>
                <w:sz w:val="24"/>
                <w:szCs w:val="24"/>
                <w14:ligatures w14:val="standardContextual"/>
              </w:rPr>
            </w:pPr>
            <w:r w:rsidRPr="00223336">
              <w:rPr>
                <w:rFonts w:cs="Times New Roman"/>
                <w:i/>
                <w:iCs/>
                <w:sz w:val="24"/>
                <w:szCs w:val="24"/>
                <w14:ligatures w14:val="standardContextual"/>
              </w:rPr>
              <w:t>P</w:t>
            </w:r>
            <w:r w:rsidRPr="00223336">
              <w:rPr>
                <w:rFonts w:cs="Times New Roman"/>
                <w:sz w:val="24"/>
                <w:szCs w:val="24"/>
                <w14:ligatures w14:val="standardContextual"/>
              </w:rPr>
              <w:t xml:space="preserve"> value</w:t>
            </w:r>
          </w:p>
        </w:tc>
      </w:tr>
      <w:tr w:rsidR="001136F6" w:rsidRPr="00223336" w14:paraId="07992445" w14:textId="77777777" w:rsidTr="00880CAE">
        <w:trPr>
          <w:trHeight w:val="327"/>
        </w:trPr>
        <w:tc>
          <w:tcPr>
            <w:tcW w:w="1252" w:type="pct"/>
            <w:tcBorders>
              <w:top w:val="single" w:sz="4" w:space="0" w:color="auto"/>
            </w:tcBorders>
            <w:hideMark/>
          </w:tcPr>
          <w:p w14:paraId="10A68426" w14:textId="77777777" w:rsidR="001136F6" w:rsidRPr="00223336" w:rsidRDefault="001136F6" w:rsidP="00880CAE">
            <w:pPr>
              <w:spacing w:line="360" w:lineRule="exact"/>
              <w:jc w:val="left"/>
              <w:rPr>
                <w:rFonts w:cs="Times New Roman"/>
                <w:b/>
                <w:bCs w:val="0"/>
                <w:sz w:val="24"/>
                <w:szCs w:val="24"/>
                <w14:ligatures w14:val="standardContextual"/>
              </w:rPr>
            </w:pPr>
            <w:r w:rsidRPr="00223336">
              <w:rPr>
                <w:rFonts w:cs="Times New Roman"/>
                <w:b/>
                <w:sz w:val="24"/>
                <w:szCs w:val="24"/>
                <w14:ligatures w14:val="standardContextual"/>
              </w:rPr>
              <w:t>Cardiovascular disease</w:t>
            </w:r>
          </w:p>
        </w:tc>
        <w:tc>
          <w:tcPr>
            <w:tcW w:w="1004" w:type="pct"/>
            <w:tcBorders>
              <w:top w:val="single" w:sz="4" w:space="0" w:color="auto"/>
            </w:tcBorders>
            <w:hideMark/>
          </w:tcPr>
          <w:p w14:paraId="5F286ABD"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Borders>
              <w:top w:val="single" w:sz="4" w:space="0" w:color="auto"/>
            </w:tcBorders>
            <w:hideMark/>
          </w:tcPr>
          <w:p w14:paraId="2C93B2B2"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Borders>
              <w:top w:val="single" w:sz="4" w:space="0" w:color="auto"/>
            </w:tcBorders>
            <w:hideMark/>
          </w:tcPr>
          <w:p w14:paraId="393B2EEE"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Borders>
              <w:top w:val="single" w:sz="4" w:space="0" w:color="auto"/>
            </w:tcBorders>
          </w:tcPr>
          <w:p w14:paraId="2E843941"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Borders>
              <w:top w:val="single" w:sz="4" w:space="0" w:color="auto"/>
            </w:tcBorders>
          </w:tcPr>
          <w:p w14:paraId="21952F75"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Borders>
              <w:top w:val="single" w:sz="4" w:space="0" w:color="auto"/>
            </w:tcBorders>
          </w:tcPr>
          <w:p w14:paraId="734A61DC" w14:textId="77777777" w:rsidR="001136F6" w:rsidRPr="00223336" w:rsidRDefault="001136F6" w:rsidP="00880CAE">
            <w:pPr>
              <w:spacing w:line="360" w:lineRule="exact"/>
              <w:jc w:val="center"/>
              <w:rPr>
                <w:rFonts w:cs="Times New Roman"/>
                <w:bCs w:val="0"/>
                <w:sz w:val="24"/>
                <w:szCs w:val="24"/>
                <w14:ligatures w14:val="standardContextual"/>
              </w:rPr>
            </w:pPr>
          </w:p>
        </w:tc>
      </w:tr>
      <w:tr w:rsidR="001136F6" w:rsidRPr="00223336" w14:paraId="7ED18EE1" w14:textId="77777777" w:rsidTr="00880CAE">
        <w:trPr>
          <w:trHeight w:val="335"/>
        </w:trPr>
        <w:tc>
          <w:tcPr>
            <w:tcW w:w="1252" w:type="pct"/>
            <w:hideMark/>
          </w:tcPr>
          <w:p w14:paraId="19111B8C"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ADA criteria</w:t>
            </w:r>
          </w:p>
        </w:tc>
        <w:tc>
          <w:tcPr>
            <w:tcW w:w="1004" w:type="pct"/>
            <w:hideMark/>
          </w:tcPr>
          <w:p w14:paraId="405A9157"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hideMark/>
          </w:tcPr>
          <w:p w14:paraId="6D869B62"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hideMark/>
          </w:tcPr>
          <w:p w14:paraId="6003E434"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Pr>
          <w:p w14:paraId="1056846C"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Pr>
          <w:p w14:paraId="6222DB6E"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Pr>
          <w:p w14:paraId="6E48EDA4"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6583C506" w14:textId="77777777" w:rsidTr="00986366">
        <w:trPr>
          <w:trHeight w:val="191"/>
        </w:trPr>
        <w:tc>
          <w:tcPr>
            <w:tcW w:w="1252" w:type="pct"/>
            <w:hideMark/>
          </w:tcPr>
          <w:p w14:paraId="486359EE"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bookmarkStart w:id="26" w:name="_Hlk221143674"/>
            <w:r w:rsidRPr="00223336">
              <w:rPr>
                <w:rFonts w:cs="Times New Roman"/>
                <w:sz w:val="24"/>
                <w:szCs w:val="24"/>
                <w14:ligatures w14:val="standardContextual"/>
              </w:rPr>
              <w:t>Normoglycemia</w:t>
            </w:r>
          </w:p>
        </w:tc>
        <w:tc>
          <w:tcPr>
            <w:tcW w:w="1004" w:type="pct"/>
            <w:hideMark/>
          </w:tcPr>
          <w:p w14:paraId="267DD39B"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42,008/ 2,769,161</w:t>
            </w:r>
          </w:p>
        </w:tc>
        <w:tc>
          <w:tcPr>
            <w:tcW w:w="853" w:type="pct"/>
            <w:hideMark/>
          </w:tcPr>
          <w:p w14:paraId="442BBA79"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1.00[Reference]</w:t>
            </w:r>
          </w:p>
        </w:tc>
        <w:tc>
          <w:tcPr>
            <w:tcW w:w="455" w:type="pct"/>
            <w:hideMark/>
          </w:tcPr>
          <w:p w14:paraId="5C9D93A4"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2435D2B2"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3FE0C185" w14:textId="105F833E"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0.90(0.88,0.92)</w:t>
            </w:r>
          </w:p>
        </w:tc>
        <w:tc>
          <w:tcPr>
            <w:tcW w:w="454" w:type="pct"/>
          </w:tcPr>
          <w:p w14:paraId="2C6CD067"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17268381" w14:textId="77777777" w:rsidTr="00986366">
        <w:trPr>
          <w:trHeight w:val="191"/>
        </w:trPr>
        <w:tc>
          <w:tcPr>
            <w:tcW w:w="1252" w:type="pct"/>
            <w:hideMark/>
          </w:tcPr>
          <w:p w14:paraId="0B2A6D92"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hideMark/>
          </w:tcPr>
          <w:p w14:paraId="75BA2D36"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13,783 / 602,693</w:t>
            </w:r>
          </w:p>
        </w:tc>
        <w:tc>
          <w:tcPr>
            <w:tcW w:w="853" w:type="pct"/>
            <w:vAlign w:val="center"/>
            <w:hideMark/>
          </w:tcPr>
          <w:p w14:paraId="02657325" w14:textId="07CE2A02"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1.11(1.09,1.13)</w:t>
            </w:r>
          </w:p>
        </w:tc>
        <w:tc>
          <w:tcPr>
            <w:tcW w:w="455" w:type="pct"/>
          </w:tcPr>
          <w:p w14:paraId="08FF161B"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Pr>
          <w:p w14:paraId="3CFFBE1D"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3A2D20C3" w14:textId="53FC9571"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4" w:type="pct"/>
          </w:tcPr>
          <w:p w14:paraId="704EB945"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16504723" w14:textId="77777777" w:rsidTr="00986366">
        <w:trPr>
          <w:trHeight w:val="191"/>
        </w:trPr>
        <w:tc>
          <w:tcPr>
            <w:tcW w:w="1252" w:type="pct"/>
            <w:hideMark/>
          </w:tcPr>
          <w:p w14:paraId="3B8FB405"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hideMark/>
          </w:tcPr>
          <w:p w14:paraId="12F9FA96"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4,439 / 120794</w:t>
            </w:r>
          </w:p>
        </w:tc>
        <w:tc>
          <w:tcPr>
            <w:tcW w:w="853" w:type="pct"/>
            <w:vAlign w:val="center"/>
            <w:hideMark/>
          </w:tcPr>
          <w:p w14:paraId="1B0F0D02" w14:textId="0B691724"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1.42(1.37,1.47)</w:t>
            </w:r>
          </w:p>
        </w:tc>
        <w:tc>
          <w:tcPr>
            <w:tcW w:w="455" w:type="pct"/>
          </w:tcPr>
          <w:p w14:paraId="2B72C844"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Pr>
          <w:p w14:paraId="6D799791"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6CB87EB9" w14:textId="7B18F26C"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1.28(1.23,1.33)</w:t>
            </w:r>
          </w:p>
        </w:tc>
        <w:tc>
          <w:tcPr>
            <w:tcW w:w="454" w:type="pct"/>
          </w:tcPr>
          <w:p w14:paraId="7CE27285"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bookmarkEnd w:id="26"/>
      <w:tr w:rsidR="001136F6" w:rsidRPr="00223336" w14:paraId="47A57DC9" w14:textId="77777777" w:rsidTr="00880CAE">
        <w:trPr>
          <w:trHeight w:val="335"/>
        </w:trPr>
        <w:tc>
          <w:tcPr>
            <w:tcW w:w="1252" w:type="pct"/>
            <w:hideMark/>
          </w:tcPr>
          <w:p w14:paraId="20C5D612"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WHO/IEC criteria</w:t>
            </w:r>
          </w:p>
        </w:tc>
        <w:tc>
          <w:tcPr>
            <w:tcW w:w="1004" w:type="pct"/>
            <w:hideMark/>
          </w:tcPr>
          <w:p w14:paraId="60B22789"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hideMark/>
          </w:tcPr>
          <w:p w14:paraId="2DA3990C"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Pr>
          <w:p w14:paraId="783338DF"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Pr>
          <w:p w14:paraId="6019C935"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Pr>
          <w:p w14:paraId="5848DC61"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Pr>
          <w:p w14:paraId="7E3B652D"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4E3C1E9C" w14:textId="77777777" w:rsidTr="007B6F36">
        <w:trPr>
          <w:trHeight w:val="191"/>
        </w:trPr>
        <w:tc>
          <w:tcPr>
            <w:tcW w:w="1252" w:type="pct"/>
            <w:hideMark/>
          </w:tcPr>
          <w:p w14:paraId="32D76D66"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hideMark/>
          </w:tcPr>
          <w:p w14:paraId="0D8CB2AE"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51,910/3,224,890</w:t>
            </w:r>
          </w:p>
        </w:tc>
        <w:tc>
          <w:tcPr>
            <w:tcW w:w="853" w:type="pct"/>
            <w:hideMark/>
          </w:tcPr>
          <w:p w14:paraId="69AF81C5"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1.00[Reference]</w:t>
            </w:r>
          </w:p>
        </w:tc>
        <w:tc>
          <w:tcPr>
            <w:tcW w:w="455" w:type="pct"/>
          </w:tcPr>
          <w:p w14:paraId="0D124420"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10CC4623"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07AB5D46" w14:textId="5A39A761"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0.84(0.82,0.87)</w:t>
            </w:r>
          </w:p>
        </w:tc>
        <w:tc>
          <w:tcPr>
            <w:tcW w:w="454" w:type="pct"/>
          </w:tcPr>
          <w:p w14:paraId="5425EE84" w14:textId="77777777" w:rsidR="00223336" w:rsidRPr="00223336" w:rsidRDefault="00223336" w:rsidP="00223336">
            <w:pPr>
              <w:spacing w:line="360" w:lineRule="exact"/>
              <w:jc w:val="center"/>
              <w:rPr>
                <w:rFonts w:cs="Times New Roman"/>
                <w:bCs w:val="0"/>
                <w:color w:val="FF0000"/>
                <w:sz w:val="24"/>
                <w:szCs w:val="24"/>
                <w14:ligatures w14:val="standardContextual"/>
              </w:rPr>
            </w:pPr>
            <w:r w:rsidRPr="00223336">
              <w:rPr>
                <w:rFonts w:cs="Times New Roman"/>
                <w:sz w:val="24"/>
                <w:szCs w:val="24"/>
                <w14:ligatures w14:val="standardContextual"/>
              </w:rPr>
              <w:t>&lt;0.001</w:t>
            </w:r>
          </w:p>
        </w:tc>
      </w:tr>
      <w:tr w:rsidR="00223336" w:rsidRPr="00223336" w14:paraId="47C81C96" w14:textId="77777777" w:rsidTr="007B6F36">
        <w:trPr>
          <w:trHeight w:val="191"/>
        </w:trPr>
        <w:tc>
          <w:tcPr>
            <w:tcW w:w="1252" w:type="pct"/>
            <w:tcBorders>
              <w:bottom w:val="nil"/>
            </w:tcBorders>
            <w:hideMark/>
          </w:tcPr>
          <w:p w14:paraId="736F2CA5"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tcBorders>
              <w:bottom w:val="nil"/>
            </w:tcBorders>
            <w:hideMark/>
          </w:tcPr>
          <w:p w14:paraId="0B10BE50"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3,867/146,963</w:t>
            </w:r>
          </w:p>
        </w:tc>
        <w:tc>
          <w:tcPr>
            <w:tcW w:w="853" w:type="pct"/>
            <w:tcBorders>
              <w:bottom w:val="nil"/>
            </w:tcBorders>
            <w:vAlign w:val="center"/>
            <w:hideMark/>
          </w:tcPr>
          <w:p w14:paraId="1C61CD05" w14:textId="7DDDB21F"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1.19(1.15,1.23)</w:t>
            </w:r>
          </w:p>
        </w:tc>
        <w:tc>
          <w:tcPr>
            <w:tcW w:w="455" w:type="pct"/>
            <w:tcBorders>
              <w:bottom w:val="nil"/>
            </w:tcBorders>
          </w:tcPr>
          <w:p w14:paraId="6F02F701"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bottom w:val="nil"/>
            </w:tcBorders>
          </w:tcPr>
          <w:p w14:paraId="5FCAD86C"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bottom w:val="nil"/>
            </w:tcBorders>
            <w:vAlign w:val="center"/>
          </w:tcPr>
          <w:p w14:paraId="03DD9934" w14:textId="058603F8"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4" w:type="pct"/>
            <w:tcBorders>
              <w:bottom w:val="nil"/>
            </w:tcBorders>
          </w:tcPr>
          <w:p w14:paraId="674B1DEE"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3AE0389C" w14:textId="77777777" w:rsidTr="007B6F36">
        <w:trPr>
          <w:trHeight w:val="191"/>
        </w:trPr>
        <w:tc>
          <w:tcPr>
            <w:tcW w:w="1252" w:type="pct"/>
            <w:tcBorders>
              <w:top w:val="nil"/>
              <w:bottom w:val="dashed" w:sz="4" w:space="0" w:color="auto"/>
            </w:tcBorders>
            <w:hideMark/>
          </w:tcPr>
          <w:p w14:paraId="62FD7A43"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tcBorders>
              <w:top w:val="nil"/>
              <w:bottom w:val="dashed" w:sz="4" w:space="0" w:color="auto"/>
            </w:tcBorders>
            <w:hideMark/>
          </w:tcPr>
          <w:p w14:paraId="31483907"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4,439/120,794</w:t>
            </w:r>
          </w:p>
        </w:tc>
        <w:tc>
          <w:tcPr>
            <w:tcW w:w="853" w:type="pct"/>
            <w:tcBorders>
              <w:top w:val="nil"/>
              <w:bottom w:val="dashed" w:sz="4" w:space="0" w:color="auto"/>
            </w:tcBorders>
            <w:vAlign w:val="center"/>
            <w:hideMark/>
          </w:tcPr>
          <w:p w14:paraId="3AC08F78" w14:textId="5D802E64"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1.40(1.35,1.44)</w:t>
            </w:r>
          </w:p>
        </w:tc>
        <w:tc>
          <w:tcPr>
            <w:tcW w:w="455" w:type="pct"/>
            <w:tcBorders>
              <w:top w:val="nil"/>
              <w:bottom w:val="dashed" w:sz="4" w:space="0" w:color="auto"/>
            </w:tcBorders>
          </w:tcPr>
          <w:p w14:paraId="084CC4D7"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top w:val="nil"/>
              <w:bottom w:val="dashed" w:sz="4" w:space="0" w:color="auto"/>
            </w:tcBorders>
          </w:tcPr>
          <w:p w14:paraId="04282235"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top w:val="nil"/>
              <w:bottom w:val="dashed" w:sz="4" w:space="0" w:color="auto"/>
            </w:tcBorders>
            <w:vAlign w:val="center"/>
          </w:tcPr>
          <w:p w14:paraId="12B50447" w14:textId="63BA3686"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1.18(1.13,1.23)</w:t>
            </w:r>
          </w:p>
        </w:tc>
        <w:tc>
          <w:tcPr>
            <w:tcW w:w="454" w:type="pct"/>
            <w:tcBorders>
              <w:top w:val="nil"/>
              <w:bottom w:val="dashed" w:sz="4" w:space="0" w:color="auto"/>
            </w:tcBorders>
          </w:tcPr>
          <w:p w14:paraId="4571D409" w14:textId="77777777" w:rsidR="00223336" w:rsidRPr="00223336" w:rsidRDefault="00223336" w:rsidP="00223336">
            <w:pPr>
              <w:spacing w:line="360" w:lineRule="exact"/>
              <w:jc w:val="center"/>
              <w:rPr>
                <w:rFonts w:cs="Times New Roman"/>
                <w:bCs w:val="0"/>
                <w:color w:val="FF0000"/>
                <w:sz w:val="24"/>
                <w:szCs w:val="24"/>
                <w14:ligatures w14:val="standardContextual"/>
              </w:rPr>
            </w:pPr>
            <w:r w:rsidRPr="00223336">
              <w:rPr>
                <w:rFonts w:cs="Times New Roman"/>
                <w:sz w:val="24"/>
                <w:szCs w:val="24"/>
                <w14:ligatures w14:val="standardContextual"/>
              </w:rPr>
              <w:t>&lt;0.001</w:t>
            </w:r>
          </w:p>
        </w:tc>
      </w:tr>
      <w:tr w:rsidR="001136F6" w:rsidRPr="00223336" w14:paraId="7417D4C5" w14:textId="77777777" w:rsidTr="00880CAE">
        <w:trPr>
          <w:trHeight w:val="191"/>
        </w:trPr>
        <w:tc>
          <w:tcPr>
            <w:tcW w:w="1252" w:type="pct"/>
            <w:tcBorders>
              <w:top w:val="dashed" w:sz="4" w:space="0" w:color="auto"/>
            </w:tcBorders>
            <w:hideMark/>
          </w:tcPr>
          <w:p w14:paraId="46E87C42" w14:textId="77777777" w:rsidR="001136F6" w:rsidRPr="00223336" w:rsidRDefault="001136F6" w:rsidP="00880CAE">
            <w:pPr>
              <w:spacing w:line="360" w:lineRule="exact"/>
              <w:jc w:val="left"/>
              <w:rPr>
                <w:rFonts w:cs="Times New Roman"/>
                <w:b/>
                <w:bCs w:val="0"/>
                <w:sz w:val="24"/>
                <w:szCs w:val="24"/>
                <w14:ligatures w14:val="standardContextual"/>
              </w:rPr>
            </w:pPr>
            <w:r w:rsidRPr="00223336">
              <w:rPr>
                <w:rFonts w:cs="Times New Roman"/>
                <w:b/>
                <w:sz w:val="24"/>
                <w:szCs w:val="24"/>
                <w14:ligatures w14:val="standardContextual"/>
              </w:rPr>
              <w:t>Coronary heart disease</w:t>
            </w:r>
          </w:p>
        </w:tc>
        <w:tc>
          <w:tcPr>
            <w:tcW w:w="1004" w:type="pct"/>
            <w:tcBorders>
              <w:top w:val="dashed" w:sz="4" w:space="0" w:color="auto"/>
            </w:tcBorders>
            <w:hideMark/>
          </w:tcPr>
          <w:p w14:paraId="5FF3C3AB"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Borders>
              <w:top w:val="dashed" w:sz="4" w:space="0" w:color="auto"/>
            </w:tcBorders>
            <w:hideMark/>
          </w:tcPr>
          <w:p w14:paraId="25A67334"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Borders>
              <w:top w:val="dashed" w:sz="4" w:space="0" w:color="auto"/>
            </w:tcBorders>
          </w:tcPr>
          <w:p w14:paraId="7D9E63EF"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Borders>
              <w:top w:val="dashed" w:sz="4" w:space="0" w:color="auto"/>
            </w:tcBorders>
          </w:tcPr>
          <w:p w14:paraId="406CC40E"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Borders>
              <w:top w:val="dashed" w:sz="4" w:space="0" w:color="auto"/>
            </w:tcBorders>
          </w:tcPr>
          <w:p w14:paraId="27AA2D39"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Borders>
              <w:top w:val="dashed" w:sz="4" w:space="0" w:color="auto"/>
            </w:tcBorders>
          </w:tcPr>
          <w:p w14:paraId="469598E8" w14:textId="77777777" w:rsidR="001136F6" w:rsidRPr="00223336" w:rsidRDefault="001136F6" w:rsidP="00880CAE">
            <w:pPr>
              <w:spacing w:line="360" w:lineRule="exact"/>
              <w:jc w:val="center"/>
              <w:rPr>
                <w:rFonts w:cs="Times New Roman"/>
                <w:bCs w:val="0"/>
                <w:sz w:val="24"/>
                <w:szCs w:val="24"/>
                <w14:ligatures w14:val="standardContextual"/>
              </w:rPr>
            </w:pPr>
          </w:p>
        </w:tc>
      </w:tr>
      <w:tr w:rsidR="001136F6" w:rsidRPr="00223336" w14:paraId="0C3DBDC4" w14:textId="77777777" w:rsidTr="00880CAE">
        <w:trPr>
          <w:trHeight w:val="327"/>
        </w:trPr>
        <w:tc>
          <w:tcPr>
            <w:tcW w:w="1252" w:type="pct"/>
            <w:hideMark/>
          </w:tcPr>
          <w:p w14:paraId="514A7743"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ADA criteria</w:t>
            </w:r>
          </w:p>
        </w:tc>
        <w:tc>
          <w:tcPr>
            <w:tcW w:w="1004" w:type="pct"/>
            <w:hideMark/>
          </w:tcPr>
          <w:p w14:paraId="30CE1C2F"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hideMark/>
          </w:tcPr>
          <w:p w14:paraId="6E1BFE8E"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Pr>
          <w:p w14:paraId="4301725D"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Pr>
          <w:p w14:paraId="298D3F77"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Pr>
          <w:p w14:paraId="2AC87E5D"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Pr>
          <w:p w14:paraId="68A49039"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251EB0FA" w14:textId="77777777" w:rsidTr="001C00F0">
        <w:trPr>
          <w:trHeight w:val="191"/>
        </w:trPr>
        <w:tc>
          <w:tcPr>
            <w:tcW w:w="1252" w:type="pct"/>
            <w:hideMark/>
          </w:tcPr>
          <w:p w14:paraId="37A5C0A0"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hideMark/>
          </w:tcPr>
          <w:p w14:paraId="6CDB8B58"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20,014/2,941,996</w:t>
            </w:r>
          </w:p>
        </w:tc>
        <w:tc>
          <w:tcPr>
            <w:tcW w:w="853" w:type="pct"/>
            <w:vAlign w:val="center"/>
            <w:hideMark/>
          </w:tcPr>
          <w:p w14:paraId="3D7DAB46" w14:textId="18E463BF"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5" w:type="pct"/>
          </w:tcPr>
          <w:p w14:paraId="19208375"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0F5FEFFB"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6E8626CE" w14:textId="3020605E"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0.88(0.86,0.91)</w:t>
            </w:r>
          </w:p>
        </w:tc>
        <w:tc>
          <w:tcPr>
            <w:tcW w:w="454" w:type="pct"/>
          </w:tcPr>
          <w:p w14:paraId="2B8B96A3"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6F45F069" w14:textId="77777777" w:rsidTr="001C00F0">
        <w:trPr>
          <w:trHeight w:val="191"/>
        </w:trPr>
        <w:tc>
          <w:tcPr>
            <w:tcW w:w="1252" w:type="pct"/>
            <w:hideMark/>
          </w:tcPr>
          <w:p w14:paraId="25781E6B"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hideMark/>
          </w:tcPr>
          <w:p w14:paraId="0C33C02C"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6,766/658,185</w:t>
            </w:r>
          </w:p>
        </w:tc>
        <w:tc>
          <w:tcPr>
            <w:tcW w:w="853" w:type="pct"/>
            <w:vAlign w:val="center"/>
            <w:hideMark/>
          </w:tcPr>
          <w:p w14:paraId="38600E88" w14:textId="21666DB8"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1.13(1.10,1.16)</w:t>
            </w:r>
          </w:p>
        </w:tc>
        <w:tc>
          <w:tcPr>
            <w:tcW w:w="455" w:type="pct"/>
          </w:tcPr>
          <w:p w14:paraId="581A5A3C"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Pr>
          <w:p w14:paraId="0604A00B"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7A7C7D37" w14:textId="42CB29A4"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4" w:type="pct"/>
          </w:tcPr>
          <w:p w14:paraId="14DCA22A"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7E07DB14" w14:textId="77777777" w:rsidTr="001C00F0">
        <w:trPr>
          <w:trHeight w:val="191"/>
        </w:trPr>
        <w:tc>
          <w:tcPr>
            <w:tcW w:w="1252" w:type="pct"/>
            <w:hideMark/>
          </w:tcPr>
          <w:p w14:paraId="6924CD19"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hideMark/>
          </w:tcPr>
          <w:p w14:paraId="43DD3A15"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1,994/140,816</w:t>
            </w:r>
          </w:p>
        </w:tc>
        <w:tc>
          <w:tcPr>
            <w:tcW w:w="853" w:type="pct"/>
            <w:vAlign w:val="center"/>
            <w:hideMark/>
          </w:tcPr>
          <w:p w14:paraId="190A1717" w14:textId="1DDAE046"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1.28(1.22,1.35)</w:t>
            </w:r>
          </w:p>
        </w:tc>
        <w:tc>
          <w:tcPr>
            <w:tcW w:w="455" w:type="pct"/>
          </w:tcPr>
          <w:p w14:paraId="33249091"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Pr>
          <w:p w14:paraId="1CCAE1E5"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2E48D227" w14:textId="09CB9A25"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1.13(1.07,1.19)</w:t>
            </w:r>
          </w:p>
        </w:tc>
        <w:tc>
          <w:tcPr>
            <w:tcW w:w="454" w:type="pct"/>
          </w:tcPr>
          <w:p w14:paraId="3AB2F258"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1136F6" w:rsidRPr="00223336" w14:paraId="3CC70AD8" w14:textId="77777777" w:rsidTr="00880CAE">
        <w:trPr>
          <w:trHeight w:val="335"/>
        </w:trPr>
        <w:tc>
          <w:tcPr>
            <w:tcW w:w="1252" w:type="pct"/>
            <w:hideMark/>
          </w:tcPr>
          <w:p w14:paraId="0E6C888D"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WHO/IEC criteria</w:t>
            </w:r>
          </w:p>
        </w:tc>
        <w:tc>
          <w:tcPr>
            <w:tcW w:w="1004" w:type="pct"/>
            <w:hideMark/>
          </w:tcPr>
          <w:p w14:paraId="74BF4D7B"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hideMark/>
          </w:tcPr>
          <w:p w14:paraId="6A0C53BA"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Pr>
          <w:p w14:paraId="75F50412"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Pr>
          <w:p w14:paraId="53AA3042"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Pr>
          <w:p w14:paraId="430A286C"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Pr>
          <w:p w14:paraId="77BD85E8"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65041D0A" w14:textId="77777777" w:rsidTr="00A5706D">
        <w:trPr>
          <w:trHeight w:val="191"/>
        </w:trPr>
        <w:tc>
          <w:tcPr>
            <w:tcW w:w="1252" w:type="pct"/>
            <w:hideMark/>
          </w:tcPr>
          <w:p w14:paraId="3AF7DA29"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hideMark/>
          </w:tcPr>
          <w:p w14:paraId="51791AA1"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24,843/3,437,725</w:t>
            </w:r>
          </w:p>
        </w:tc>
        <w:tc>
          <w:tcPr>
            <w:tcW w:w="853" w:type="pct"/>
            <w:vAlign w:val="center"/>
            <w:hideMark/>
          </w:tcPr>
          <w:p w14:paraId="2DFF741F" w14:textId="4D57D34E"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5" w:type="pct"/>
          </w:tcPr>
          <w:p w14:paraId="3C1696BD"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49A1A375"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59088E54" w14:textId="038F2088"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0.81(0.77,0.85)</w:t>
            </w:r>
          </w:p>
        </w:tc>
        <w:tc>
          <w:tcPr>
            <w:tcW w:w="454" w:type="pct"/>
          </w:tcPr>
          <w:p w14:paraId="384909A7"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6AC5E5C9" w14:textId="77777777" w:rsidTr="00A5706D">
        <w:trPr>
          <w:trHeight w:val="191"/>
        </w:trPr>
        <w:tc>
          <w:tcPr>
            <w:tcW w:w="1252" w:type="pct"/>
            <w:tcBorders>
              <w:bottom w:val="nil"/>
            </w:tcBorders>
            <w:hideMark/>
          </w:tcPr>
          <w:p w14:paraId="69DAEC83"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tcBorders>
              <w:bottom w:val="nil"/>
            </w:tcBorders>
            <w:hideMark/>
          </w:tcPr>
          <w:p w14:paraId="0EB03C4D"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1,937/162,456</w:t>
            </w:r>
          </w:p>
        </w:tc>
        <w:tc>
          <w:tcPr>
            <w:tcW w:w="853" w:type="pct"/>
            <w:tcBorders>
              <w:bottom w:val="nil"/>
            </w:tcBorders>
            <w:vAlign w:val="center"/>
            <w:hideMark/>
          </w:tcPr>
          <w:p w14:paraId="1A06203B" w14:textId="13F36B82"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1.23(1.18,1.29)</w:t>
            </w:r>
          </w:p>
        </w:tc>
        <w:tc>
          <w:tcPr>
            <w:tcW w:w="455" w:type="pct"/>
            <w:tcBorders>
              <w:bottom w:val="nil"/>
            </w:tcBorders>
          </w:tcPr>
          <w:p w14:paraId="780F2B22"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bottom w:val="nil"/>
            </w:tcBorders>
          </w:tcPr>
          <w:p w14:paraId="78F69DED"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bottom w:val="nil"/>
            </w:tcBorders>
            <w:vAlign w:val="center"/>
          </w:tcPr>
          <w:p w14:paraId="28158090" w14:textId="35EBAB1C"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4" w:type="pct"/>
            <w:tcBorders>
              <w:bottom w:val="nil"/>
            </w:tcBorders>
          </w:tcPr>
          <w:p w14:paraId="5BF1EAB4"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4A2CA7E0" w14:textId="77777777" w:rsidTr="00A5706D">
        <w:trPr>
          <w:trHeight w:val="191"/>
        </w:trPr>
        <w:tc>
          <w:tcPr>
            <w:tcW w:w="1252" w:type="pct"/>
            <w:tcBorders>
              <w:top w:val="nil"/>
              <w:bottom w:val="dashed" w:sz="4" w:space="0" w:color="auto"/>
            </w:tcBorders>
            <w:hideMark/>
          </w:tcPr>
          <w:p w14:paraId="450D4D86"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tcBorders>
              <w:top w:val="nil"/>
              <w:bottom w:val="dashed" w:sz="4" w:space="0" w:color="auto"/>
            </w:tcBorders>
            <w:hideMark/>
          </w:tcPr>
          <w:p w14:paraId="2A63F11C"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1,994/140,816</w:t>
            </w:r>
          </w:p>
        </w:tc>
        <w:tc>
          <w:tcPr>
            <w:tcW w:w="853" w:type="pct"/>
            <w:tcBorders>
              <w:top w:val="nil"/>
              <w:bottom w:val="dashed" w:sz="4" w:space="0" w:color="auto"/>
            </w:tcBorders>
            <w:vAlign w:val="center"/>
            <w:hideMark/>
          </w:tcPr>
          <w:p w14:paraId="57259A6F" w14:textId="71E742C4"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1.26(1.20,1.32)</w:t>
            </w:r>
          </w:p>
        </w:tc>
        <w:tc>
          <w:tcPr>
            <w:tcW w:w="455" w:type="pct"/>
            <w:tcBorders>
              <w:top w:val="nil"/>
              <w:bottom w:val="dashed" w:sz="4" w:space="0" w:color="auto"/>
            </w:tcBorders>
          </w:tcPr>
          <w:p w14:paraId="58A2774E"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top w:val="nil"/>
              <w:bottom w:val="dashed" w:sz="4" w:space="0" w:color="auto"/>
            </w:tcBorders>
          </w:tcPr>
          <w:p w14:paraId="6BC7C326"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top w:val="nil"/>
              <w:bottom w:val="dashed" w:sz="4" w:space="0" w:color="auto"/>
            </w:tcBorders>
            <w:vAlign w:val="center"/>
          </w:tcPr>
          <w:p w14:paraId="69968482" w14:textId="5F1B5199"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1.02(0.96,1.09)</w:t>
            </w:r>
          </w:p>
        </w:tc>
        <w:tc>
          <w:tcPr>
            <w:tcW w:w="454" w:type="pct"/>
            <w:tcBorders>
              <w:top w:val="nil"/>
              <w:bottom w:val="dashed" w:sz="4" w:space="0" w:color="auto"/>
            </w:tcBorders>
          </w:tcPr>
          <w:p w14:paraId="4E666B3B" w14:textId="74954066" w:rsidR="00223336" w:rsidRPr="00223336" w:rsidRDefault="00223336" w:rsidP="00223336">
            <w:pPr>
              <w:widowControl/>
              <w:jc w:val="center"/>
              <w:rPr>
                <w:rFonts w:cs="Times New Roman"/>
                <w:bCs w:val="0"/>
                <w:color w:val="000000"/>
                <w:sz w:val="24"/>
                <w:szCs w:val="24"/>
              </w:rPr>
            </w:pPr>
            <w:r w:rsidRPr="00223336">
              <w:rPr>
                <w:rFonts w:cs="Times New Roman"/>
                <w:color w:val="000000"/>
                <w:sz w:val="24"/>
                <w:szCs w:val="24"/>
              </w:rPr>
              <w:t>0.543</w:t>
            </w:r>
          </w:p>
        </w:tc>
      </w:tr>
      <w:tr w:rsidR="001136F6" w:rsidRPr="00223336" w14:paraId="4C2A8EF3" w14:textId="77777777" w:rsidTr="00880CAE">
        <w:trPr>
          <w:trHeight w:val="335"/>
        </w:trPr>
        <w:tc>
          <w:tcPr>
            <w:tcW w:w="1252" w:type="pct"/>
            <w:tcBorders>
              <w:top w:val="dashed" w:sz="4" w:space="0" w:color="auto"/>
              <w:bottom w:val="nil"/>
            </w:tcBorders>
            <w:hideMark/>
          </w:tcPr>
          <w:p w14:paraId="2E31165E" w14:textId="77777777" w:rsidR="001136F6" w:rsidRPr="00223336" w:rsidRDefault="001136F6" w:rsidP="00880CAE">
            <w:pPr>
              <w:spacing w:line="360" w:lineRule="exact"/>
              <w:jc w:val="left"/>
              <w:rPr>
                <w:rFonts w:cs="Times New Roman"/>
                <w:b/>
                <w:bCs w:val="0"/>
                <w:sz w:val="24"/>
                <w:szCs w:val="24"/>
                <w14:ligatures w14:val="standardContextual"/>
              </w:rPr>
            </w:pPr>
            <w:r w:rsidRPr="00223336">
              <w:rPr>
                <w:rFonts w:cs="Times New Roman"/>
                <w:b/>
                <w:sz w:val="24"/>
                <w:szCs w:val="24"/>
                <w14:ligatures w14:val="standardContextual"/>
              </w:rPr>
              <w:lastRenderedPageBreak/>
              <w:t>Myocardial infarction</w:t>
            </w:r>
          </w:p>
        </w:tc>
        <w:tc>
          <w:tcPr>
            <w:tcW w:w="1004" w:type="pct"/>
            <w:tcBorders>
              <w:top w:val="dashed" w:sz="4" w:space="0" w:color="auto"/>
              <w:bottom w:val="nil"/>
            </w:tcBorders>
            <w:hideMark/>
          </w:tcPr>
          <w:p w14:paraId="2C33CD65"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Borders>
              <w:top w:val="dashed" w:sz="4" w:space="0" w:color="auto"/>
              <w:bottom w:val="nil"/>
            </w:tcBorders>
            <w:hideMark/>
          </w:tcPr>
          <w:p w14:paraId="5A5B6CD6"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Borders>
              <w:top w:val="dashed" w:sz="4" w:space="0" w:color="auto"/>
              <w:bottom w:val="nil"/>
            </w:tcBorders>
          </w:tcPr>
          <w:p w14:paraId="006B4316"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Borders>
              <w:top w:val="dashed" w:sz="4" w:space="0" w:color="auto"/>
              <w:bottom w:val="nil"/>
            </w:tcBorders>
          </w:tcPr>
          <w:p w14:paraId="2DF94157"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Borders>
              <w:top w:val="dashed" w:sz="4" w:space="0" w:color="auto"/>
              <w:bottom w:val="nil"/>
            </w:tcBorders>
          </w:tcPr>
          <w:p w14:paraId="4E4C6FBC"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Borders>
              <w:top w:val="dashed" w:sz="4" w:space="0" w:color="auto"/>
              <w:bottom w:val="nil"/>
            </w:tcBorders>
          </w:tcPr>
          <w:p w14:paraId="65676F6D" w14:textId="77777777" w:rsidR="001136F6" w:rsidRPr="00223336" w:rsidRDefault="001136F6" w:rsidP="00880CAE">
            <w:pPr>
              <w:spacing w:line="360" w:lineRule="exact"/>
              <w:jc w:val="center"/>
              <w:rPr>
                <w:rFonts w:cs="Times New Roman"/>
                <w:bCs w:val="0"/>
                <w:sz w:val="24"/>
                <w:szCs w:val="24"/>
                <w14:ligatures w14:val="standardContextual"/>
              </w:rPr>
            </w:pPr>
          </w:p>
        </w:tc>
      </w:tr>
      <w:tr w:rsidR="001136F6" w:rsidRPr="00223336" w14:paraId="0A521C6A" w14:textId="77777777" w:rsidTr="00880CAE">
        <w:trPr>
          <w:trHeight w:val="327"/>
        </w:trPr>
        <w:tc>
          <w:tcPr>
            <w:tcW w:w="1252" w:type="pct"/>
            <w:tcBorders>
              <w:top w:val="nil"/>
              <w:bottom w:val="nil"/>
            </w:tcBorders>
            <w:hideMark/>
          </w:tcPr>
          <w:p w14:paraId="17BADEC4"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ADA criteria</w:t>
            </w:r>
          </w:p>
        </w:tc>
        <w:tc>
          <w:tcPr>
            <w:tcW w:w="1004" w:type="pct"/>
            <w:tcBorders>
              <w:top w:val="nil"/>
              <w:bottom w:val="nil"/>
            </w:tcBorders>
            <w:hideMark/>
          </w:tcPr>
          <w:p w14:paraId="7700BA8D"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Borders>
              <w:top w:val="nil"/>
              <w:bottom w:val="nil"/>
            </w:tcBorders>
            <w:hideMark/>
          </w:tcPr>
          <w:p w14:paraId="720199A6"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Borders>
              <w:top w:val="nil"/>
              <w:bottom w:val="nil"/>
            </w:tcBorders>
            <w:hideMark/>
          </w:tcPr>
          <w:p w14:paraId="42705AD5"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Borders>
              <w:top w:val="nil"/>
              <w:bottom w:val="nil"/>
            </w:tcBorders>
          </w:tcPr>
          <w:p w14:paraId="6B597C03"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Borders>
              <w:top w:val="nil"/>
              <w:bottom w:val="nil"/>
            </w:tcBorders>
          </w:tcPr>
          <w:p w14:paraId="62F768BD"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Borders>
              <w:top w:val="nil"/>
              <w:bottom w:val="nil"/>
            </w:tcBorders>
          </w:tcPr>
          <w:p w14:paraId="4879F8FF"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43DAA3B3" w14:textId="77777777" w:rsidTr="006432C9">
        <w:trPr>
          <w:trHeight w:val="191"/>
        </w:trPr>
        <w:tc>
          <w:tcPr>
            <w:tcW w:w="1252" w:type="pct"/>
            <w:tcBorders>
              <w:top w:val="nil"/>
              <w:bottom w:val="nil"/>
            </w:tcBorders>
            <w:hideMark/>
          </w:tcPr>
          <w:p w14:paraId="0B18D6D1"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tcBorders>
              <w:top w:val="nil"/>
              <w:bottom w:val="nil"/>
            </w:tcBorders>
            <w:hideMark/>
          </w:tcPr>
          <w:p w14:paraId="52F5CE44"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13,329/2,989,998</w:t>
            </w:r>
          </w:p>
        </w:tc>
        <w:tc>
          <w:tcPr>
            <w:tcW w:w="853" w:type="pct"/>
            <w:tcBorders>
              <w:top w:val="nil"/>
              <w:bottom w:val="nil"/>
            </w:tcBorders>
            <w:hideMark/>
          </w:tcPr>
          <w:p w14:paraId="3AF6E557" w14:textId="45CD7103"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1.00[Reference]</w:t>
            </w:r>
          </w:p>
        </w:tc>
        <w:tc>
          <w:tcPr>
            <w:tcW w:w="455" w:type="pct"/>
            <w:tcBorders>
              <w:top w:val="nil"/>
              <w:bottom w:val="nil"/>
            </w:tcBorders>
            <w:hideMark/>
          </w:tcPr>
          <w:p w14:paraId="2CC8FDE4"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Borders>
              <w:top w:val="nil"/>
              <w:bottom w:val="nil"/>
            </w:tcBorders>
          </w:tcPr>
          <w:p w14:paraId="35C0F204"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top w:val="nil"/>
              <w:bottom w:val="nil"/>
            </w:tcBorders>
            <w:vAlign w:val="center"/>
          </w:tcPr>
          <w:p w14:paraId="4611434B" w14:textId="58633DF1"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0.85(0.82,0.88)</w:t>
            </w:r>
          </w:p>
        </w:tc>
        <w:tc>
          <w:tcPr>
            <w:tcW w:w="454" w:type="pct"/>
            <w:tcBorders>
              <w:top w:val="nil"/>
              <w:bottom w:val="nil"/>
            </w:tcBorders>
          </w:tcPr>
          <w:p w14:paraId="1F4F64CC"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743F1A77" w14:textId="77777777" w:rsidTr="006432C9">
        <w:trPr>
          <w:trHeight w:val="191"/>
        </w:trPr>
        <w:tc>
          <w:tcPr>
            <w:tcW w:w="1252" w:type="pct"/>
            <w:tcBorders>
              <w:top w:val="nil"/>
            </w:tcBorders>
            <w:hideMark/>
          </w:tcPr>
          <w:p w14:paraId="35C6EFB5"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tcBorders>
              <w:top w:val="nil"/>
            </w:tcBorders>
            <w:hideMark/>
          </w:tcPr>
          <w:p w14:paraId="2BE6B8E3"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4,652/673,811</w:t>
            </w:r>
          </w:p>
        </w:tc>
        <w:tc>
          <w:tcPr>
            <w:tcW w:w="853" w:type="pct"/>
            <w:tcBorders>
              <w:top w:val="nil"/>
            </w:tcBorders>
            <w:hideMark/>
          </w:tcPr>
          <w:p w14:paraId="4D4FB6E7" w14:textId="2F86CDF9"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1.17(1.13,1.21)</w:t>
            </w:r>
          </w:p>
        </w:tc>
        <w:tc>
          <w:tcPr>
            <w:tcW w:w="455" w:type="pct"/>
            <w:tcBorders>
              <w:top w:val="nil"/>
            </w:tcBorders>
            <w:hideMark/>
          </w:tcPr>
          <w:p w14:paraId="06289EFA"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top w:val="nil"/>
            </w:tcBorders>
          </w:tcPr>
          <w:p w14:paraId="5F67953D"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top w:val="nil"/>
            </w:tcBorders>
            <w:vAlign w:val="center"/>
          </w:tcPr>
          <w:p w14:paraId="23D53CBF" w14:textId="6F385A5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4" w:type="pct"/>
            <w:tcBorders>
              <w:top w:val="nil"/>
            </w:tcBorders>
          </w:tcPr>
          <w:p w14:paraId="46884154"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0932A94E" w14:textId="77777777" w:rsidTr="006432C9">
        <w:trPr>
          <w:trHeight w:val="191"/>
        </w:trPr>
        <w:tc>
          <w:tcPr>
            <w:tcW w:w="1252" w:type="pct"/>
            <w:hideMark/>
          </w:tcPr>
          <w:p w14:paraId="33E73719"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hideMark/>
          </w:tcPr>
          <w:p w14:paraId="48399B44"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1,325/146,166</w:t>
            </w:r>
          </w:p>
        </w:tc>
        <w:tc>
          <w:tcPr>
            <w:tcW w:w="853" w:type="pct"/>
            <w:hideMark/>
          </w:tcPr>
          <w:p w14:paraId="650649BB" w14:textId="376CEFE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1.34(1.26,1.42)</w:t>
            </w:r>
          </w:p>
        </w:tc>
        <w:tc>
          <w:tcPr>
            <w:tcW w:w="455" w:type="pct"/>
            <w:hideMark/>
          </w:tcPr>
          <w:p w14:paraId="3D477675"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Pr>
          <w:p w14:paraId="79983314"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5EEC7888" w14:textId="62B95C30"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1.14(1.07,1.21)</w:t>
            </w:r>
          </w:p>
        </w:tc>
        <w:tc>
          <w:tcPr>
            <w:tcW w:w="454" w:type="pct"/>
          </w:tcPr>
          <w:p w14:paraId="30D8D365" w14:textId="58678881"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1136F6" w:rsidRPr="00223336" w14:paraId="162A6B18" w14:textId="77777777" w:rsidTr="00880CAE">
        <w:trPr>
          <w:trHeight w:val="335"/>
        </w:trPr>
        <w:tc>
          <w:tcPr>
            <w:tcW w:w="1252" w:type="pct"/>
            <w:hideMark/>
          </w:tcPr>
          <w:p w14:paraId="7795C01E"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WHO/IEC criteria</w:t>
            </w:r>
          </w:p>
        </w:tc>
        <w:tc>
          <w:tcPr>
            <w:tcW w:w="1004" w:type="pct"/>
            <w:hideMark/>
          </w:tcPr>
          <w:p w14:paraId="46F8343C"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hideMark/>
          </w:tcPr>
          <w:p w14:paraId="3AF8CD05"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hideMark/>
          </w:tcPr>
          <w:p w14:paraId="75DE0FE1"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Pr>
          <w:p w14:paraId="63142D7D"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Pr>
          <w:p w14:paraId="1821ECE7"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Pr>
          <w:p w14:paraId="688A213F"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3B1F9B41" w14:textId="77777777" w:rsidTr="00BD4333">
        <w:trPr>
          <w:trHeight w:val="191"/>
        </w:trPr>
        <w:tc>
          <w:tcPr>
            <w:tcW w:w="1252" w:type="pct"/>
            <w:hideMark/>
          </w:tcPr>
          <w:p w14:paraId="745B3F33"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hideMark/>
          </w:tcPr>
          <w:p w14:paraId="6B946C4E"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16,641/3,496,873</w:t>
            </w:r>
          </w:p>
        </w:tc>
        <w:tc>
          <w:tcPr>
            <w:tcW w:w="853" w:type="pct"/>
            <w:vAlign w:val="center"/>
            <w:hideMark/>
          </w:tcPr>
          <w:p w14:paraId="380BD204" w14:textId="1838EC6D"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5" w:type="pct"/>
            <w:hideMark/>
          </w:tcPr>
          <w:p w14:paraId="3884A9A9"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546D99CD"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0BB22C69" w14:textId="1BEAC4FE"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0.78(0.74,0.83)</w:t>
            </w:r>
          </w:p>
        </w:tc>
        <w:tc>
          <w:tcPr>
            <w:tcW w:w="454" w:type="pct"/>
          </w:tcPr>
          <w:p w14:paraId="4D5E70F1"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3529FF38" w14:textId="77777777" w:rsidTr="00BD4333">
        <w:trPr>
          <w:trHeight w:val="191"/>
        </w:trPr>
        <w:tc>
          <w:tcPr>
            <w:tcW w:w="1252" w:type="pct"/>
            <w:tcBorders>
              <w:bottom w:val="nil"/>
            </w:tcBorders>
            <w:hideMark/>
          </w:tcPr>
          <w:p w14:paraId="4693CDF3"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tcBorders>
              <w:bottom w:val="nil"/>
            </w:tcBorders>
            <w:hideMark/>
          </w:tcPr>
          <w:p w14:paraId="2F50CC1A"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1,340/166,936</w:t>
            </w:r>
          </w:p>
        </w:tc>
        <w:tc>
          <w:tcPr>
            <w:tcW w:w="853" w:type="pct"/>
            <w:tcBorders>
              <w:bottom w:val="nil"/>
            </w:tcBorders>
            <w:vAlign w:val="center"/>
            <w:hideMark/>
          </w:tcPr>
          <w:p w14:paraId="49B2DFB4" w14:textId="66ECECE3"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1.28(1.21,1.35)</w:t>
            </w:r>
          </w:p>
        </w:tc>
        <w:tc>
          <w:tcPr>
            <w:tcW w:w="455" w:type="pct"/>
            <w:tcBorders>
              <w:bottom w:val="nil"/>
            </w:tcBorders>
            <w:hideMark/>
          </w:tcPr>
          <w:p w14:paraId="6E3CE98F"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bottom w:val="nil"/>
            </w:tcBorders>
          </w:tcPr>
          <w:p w14:paraId="31D905BE"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bottom w:val="nil"/>
            </w:tcBorders>
            <w:vAlign w:val="center"/>
          </w:tcPr>
          <w:p w14:paraId="6DBE07FD" w14:textId="7ED69AF4"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4" w:type="pct"/>
            <w:tcBorders>
              <w:bottom w:val="nil"/>
            </w:tcBorders>
          </w:tcPr>
          <w:p w14:paraId="2E455711"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5BFF3CCA" w14:textId="77777777" w:rsidTr="00BD4333">
        <w:trPr>
          <w:trHeight w:val="191"/>
        </w:trPr>
        <w:tc>
          <w:tcPr>
            <w:tcW w:w="1252" w:type="pct"/>
            <w:tcBorders>
              <w:top w:val="nil"/>
              <w:bottom w:val="dashed" w:sz="4" w:space="0" w:color="auto"/>
            </w:tcBorders>
            <w:hideMark/>
          </w:tcPr>
          <w:p w14:paraId="2730CB3B"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tcBorders>
              <w:top w:val="nil"/>
              <w:bottom w:val="dashed" w:sz="4" w:space="0" w:color="auto"/>
            </w:tcBorders>
            <w:hideMark/>
          </w:tcPr>
          <w:p w14:paraId="15F15FA4"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1,325/146,166</w:t>
            </w:r>
          </w:p>
        </w:tc>
        <w:tc>
          <w:tcPr>
            <w:tcW w:w="853" w:type="pct"/>
            <w:tcBorders>
              <w:top w:val="nil"/>
              <w:bottom w:val="dashed" w:sz="4" w:space="0" w:color="auto"/>
            </w:tcBorders>
            <w:vAlign w:val="center"/>
            <w:hideMark/>
          </w:tcPr>
          <w:p w14:paraId="67EEDBCF" w14:textId="3F88062C"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1.30(1.23,1.38)</w:t>
            </w:r>
          </w:p>
        </w:tc>
        <w:tc>
          <w:tcPr>
            <w:tcW w:w="455" w:type="pct"/>
            <w:tcBorders>
              <w:top w:val="nil"/>
              <w:bottom w:val="dashed" w:sz="4" w:space="0" w:color="auto"/>
            </w:tcBorders>
            <w:hideMark/>
          </w:tcPr>
          <w:p w14:paraId="51738E1B"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top w:val="nil"/>
              <w:bottom w:val="dashed" w:sz="4" w:space="0" w:color="auto"/>
            </w:tcBorders>
          </w:tcPr>
          <w:p w14:paraId="591F8FF4"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top w:val="nil"/>
              <w:bottom w:val="dashed" w:sz="4" w:space="0" w:color="auto"/>
            </w:tcBorders>
            <w:vAlign w:val="center"/>
          </w:tcPr>
          <w:p w14:paraId="2AE25DEE" w14:textId="4432650B"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1.02(0.94,1.10)</w:t>
            </w:r>
          </w:p>
        </w:tc>
        <w:tc>
          <w:tcPr>
            <w:tcW w:w="454" w:type="pct"/>
            <w:tcBorders>
              <w:top w:val="nil"/>
              <w:bottom w:val="dashed" w:sz="4" w:space="0" w:color="auto"/>
            </w:tcBorders>
          </w:tcPr>
          <w:p w14:paraId="493A4894" w14:textId="474969DA" w:rsidR="00223336" w:rsidRPr="00223336" w:rsidRDefault="00223336" w:rsidP="00223336">
            <w:pPr>
              <w:widowControl/>
              <w:jc w:val="center"/>
              <w:rPr>
                <w:rFonts w:cs="Times New Roman"/>
                <w:bCs w:val="0"/>
                <w:color w:val="000000"/>
                <w:sz w:val="24"/>
                <w:szCs w:val="24"/>
              </w:rPr>
            </w:pPr>
            <w:r w:rsidRPr="00223336">
              <w:rPr>
                <w:rFonts w:cs="Times New Roman"/>
                <w:color w:val="000000"/>
                <w:sz w:val="24"/>
                <w:szCs w:val="24"/>
              </w:rPr>
              <w:t>0.675</w:t>
            </w:r>
          </w:p>
        </w:tc>
      </w:tr>
      <w:tr w:rsidR="001136F6" w:rsidRPr="00223336" w14:paraId="2B765932" w14:textId="77777777" w:rsidTr="00880CAE">
        <w:trPr>
          <w:trHeight w:val="335"/>
        </w:trPr>
        <w:tc>
          <w:tcPr>
            <w:tcW w:w="1252" w:type="pct"/>
            <w:tcBorders>
              <w:top w:val="dashed" w:sz="4" w:space="0" w:color="auto"/>
            </w:tcBorders>
            <w:hideMark/>
          </w:tcPr>
          <w:p w14:paraId="69CC0838" w14:textId="77777777" w:rsidR="001136F6" w:rsidRPr="00223336" w:rsidRDefault="001136F6" w:rsidP="00880CAE">
            <w:pPr>
              <w:spacing w:line="360" w:lineRule="exact"/>
              <w:jc w:val="left"/>
              <w:rPr>
                <w:rFonts w:cs="Times New Roman"/>
                <w:b/>
                <w:bCs w:val="0"/>
                <w:sz w:val="24"/>
                <w:szCs w:val="24"/>
                <w14:ligatures w14:val="standardContextual"/>
              </w:rPr>
            </w:pPr>
            <w:r w:rsidRPr="00223336">
              <w:rPr>
                <w:rFonts w:cs="Times New Roman"/>
                <w:b/>
                <w:sz w:val="24"/>
                <w:szCs w:val="24"/>
                <w14:ligatures w14:val="standardContextual"/>
              </w:rPr>
              <w:t>Stroke</w:t>
            </w:r>
          </w:p>
        </w:tc>
        <w:tc>
          <w:tcPr>
            <w:tcW w:w="1004" w:type="pct"/>
            <w:tcBorders>
              <w:top w:val="dashed" w:sz="4" w:space="0" w:color="auto"/>
            </w:tcBorders>
            <w:hideMark/>
          </w:tcPr>
          <w:p w14:paraId="53642954"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Borders>
              <w:top w:val="dashed" w:sz="4" w:space="0" w:color="auto"/>
            </w:tcBorders>
            <w:hideMark/>
          </w:tcPr>
          <w:p w14:paraId="44926550"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Borders>
              <w:top w:val="dashed" w:sz="4" w:space="0" w:color="auto"/>
            </w:tcBorders>
            <w:hideMark/>
          </w:tcPr>
          <w:p w14:paraId="3F459A2F"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Borders>
              <w:top w:val="dashed" w:sz="4" w:space="0" w:color="auto"/>
            </w:tcBorders>
          </w:tcPr>
          <w:p w14:paraId="6C38DB08"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Borders>
              <w:top w:val="dashed" w:sz="4" w:space="0" w:color="auto"/>
            </w:tcBorders>
          </w:tcPr>
          <w:p w14:paraId="5C37B991"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Borders>
              <w:top w:val="dashed" w:sz="4" w:space="0" w:color="auto"/>
            </w:tcBorders>
          </w:tcPr>
          <w:p w14:paraId="60D6CCA9" w14:textId="77777777" w:rsidR="001136F6" w:rsidRPr="00223336" w:rsidRDefault="001136F6" w:rsidP="00880CAE">
            <w:pPr>
              <w:spacing w:line="360" w:lineRule="exact"/>
              <w:jc w:val="center"/>
              <w:rPr>
                <w:rFonts w:cs="Times New Roman"/>
                <w:bCs w:val="0"/>
                <w:sz w:val="24"/>
                <w:szCs w:val="24"/>
                <w14:ligatures w14:val="standardContextual"/>
              </w:rPr>
            </w:pPr>
          </w:p>
        </w:tc>
      </w:tr>
      <w:tr w:rsidR="001136F6" w:rsidRPr="00223336" w14:paraId="212D2BE9" w14:textId="77777777" w:rsidTr="00880CAE">
        <w:trPr>
          <w:trHeight w:val="327"/>
        </w:trPr>
        <w:tc>
          <w:tcPr>
            <w:tcW w:w="1252" w:type="pct"/>
            <w:hideMark/>
          </w:tcPr>
          <w:p w14:paraId="764898EB"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ADA criteria</w:t>
            </w:r>
          </w:p>
        </w:tc>
        <w:tc>
          <w:tcPr>
            <w:tcW w:w="1004" w:type="pct"/>
            <w:hideMark/>
          </w:tcPr>
          <w:p w14:paraId="5A1F73B1"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hideMark/>
          </w:tcPr>
          <w:p w14:paraId="03A6451D"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hideMark/>
          </w:tcPr>
          <w:p w14:paraId="1CB62E06"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Pr>
          <w:p w14:paraId="14105068"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Pr>
          <w:p w14:paraId="50E97069"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Pr>
          <w:p w14:paraId="268A42B0"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10D59C37" w14:textId="77777777" w:rsidTr="00D96F05">
        <w:trPr>
          <w:trHeight w:val="191"/>
        </w:trPr>
        <w:tc>
          <w:tcPr>
            <w:tcW w:w="1252" w:type="pct"/>
            <w:hideMark/>
          </w:tcPr>
          <w:p w14:paraId="5CFA588B"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hideMark/>
          </w:tcPr>
          <w:p w14:paraId="0B23B09B"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12,652/2,996,907</w:t>
            </w:r>
          </w:p>
        </w:tc>
        <w:tc>
          <w:tcPr>
            <w:tcW w:w="853" w:type="pct"/>
            <w:vAlign w:val="center"/>
            <w:hideMark/>
          </w:tcPr>
          <w:p w14:paraId="733AD132" w14:textId="18CF5736"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5" w:type="pct"/>
            <w:hideMark/>
          </w:tcPr>
          <w:p w14:paraId="32784F6B"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4C8B9735"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2234B634" w14:textId="2061D7AA"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0.83(0.80,0.86)</w:t>
            </w:r>
          </w:p>
        </w:tc>
        <w:tc>
          <w:tcPr>
            <w:tcW w:w="454" w:type="pct"/>
          </w:tcPr>
          <w:p w14:paraId="5B3EBC96"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27A91939" w14:textId="77777777" w:rsidTr="00D96F05">
        <w:trPr>
          <w:trHeight w:val="191"/>
        </w:trPr>
        <w:tc>
          <w:tcPr>
            <w:tcW w:w="1252" w:type="pct"/>
            <w:hideMark/>
          </w:tcPr>
          <w:p w14:paraId="6DD695A9"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hideMark/>
          </w:tcPr>
          <w:p w14:paraId="5C3870A0"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4,521/676,143</w:t>
            </w:r>
          </w:p>
        </w:tc>
        <w:tc>
          <w:tcPr>
            <w:tcW w:w="853" w:type="pct"/>
            <w:vAlign w:val="center"/>
            <w:hideMark/>
          </w:tcPr>
          <w:p w14:paraId="7C458A41" w14:textId="7DBB246A"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1.20(1.16,1.24)</w:t>
            </w:r>
          </w:p>
        </w:tc>
        <w:tc>
          <w:tcPr>
            <w:tcW w:w="455" w:type="pct"/>
            <w:hideMark/>
          </w:tcPr>
          <w:p w14:paraId="12D5E18B"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Pr>
          <w:p w14:paraId="323A43C6"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0046D834" w14:textId="349672D0"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4" w:type="pct"/>
          </w:tcPr>
          <w:p w14:paraId="38E0EB21"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19C05293" w14:textId="77777777" w:rsidTr="00D96F05">
        <w:trPr>
          <w:trHeight w:val="191"/>
        </w:trPr>
        <w:tc>
          <w:tcPr>
            <w:tcW w:w="1252" w:type="pct"/>
            <w:hideMark/>
          </w:tcPr>
          <w:p w14:paraId="1D396578"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hideMark/>
          </w:tcPr>
          <w:p w14:paraId="3DF66431"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1,275/147,042</w:t>
            </w:r>
          </w:p>
        </w:tc>
        <w:tc>
          <w:tcPr>
            <w:tcW w:w="853" w:type="pct"/>
            <w:vAlign w:val="center"/>
            <w:hideMark/>
          </w:tcPr>
          <w:p w14:paraId="306E7D19" w14:textId="7B95D735"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1.33(1.25,1.41)</w:t>
            </w:r>
          </w:p>
        </w:tc>
        <w:tc>
          <w:tcPr>
            <w:tcW w:w="455" w:type="pct"/>
            <w:hideMark/>
          </w:tcPr>
          <w:p w14:paraId="19C204FF"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Pr>
          <w:p w14:paraId="4346671B"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7EEE40AF" w14:textId="6DD3CC12"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1.10(1.03,1.18)</w:t>
            </w:r>
          </w:p>
        </w:tc>
        <w:tc>
          <w:tcPr>
            <w:tcW w:w="454" w:type="pct"/>
          </w:tcPr>
          <w:p w14:paraId="15347D87" w14:textId="1FC47DF2"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0.003</w:t>
            </w:r>
          </w:p>
        </w:tc>
      </w:tr>
      <w:tr w:rsidR="001136F6" w:rsidRPr="00223336" w14:paraId="43BEB2BE" w14:textId="77777777" w:rsidTr="00880CAE">
        <w:trPr>
          <w:trHeight w:val="327"/>
        </w:trPr>
        <w:tc>
          <w:tcPr>
            <w:tcW w:w="1252" w:type="pct"/>
            <w:hideMark/>
          </w:tcPr>
          <w:p w14:paraId="022CA387"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WHO/IEC criteria</w:t>
            </w:r>
          </w:p>
        </w:tc>
        <w:tc>
          <w:tcPr>
            <w:tcW w:w="1004" w:type="pct"/>
            <w:hideMark/>
          </w:tcPr>
          <w:p w14:paraId="058A2885"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hideMark/>
          </w:tcPr>
          <w:p w14:paraId="20412BD2"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hideMark/>
          </w:tcPr>
          <w:p w14:paraId="7F3AD5EB"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Pr>
          <w:p w14:paraId="0F2D83A2"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Pr>
          <w:p w14:paraId="601FA542"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Pr>
          <w:p w14:paraId="3913B2CA"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51C31DEC" w14:textId="77777777" w:rsidTr="00174919">
        <w:trPr>
          <w:trHeight w:val="191"/>
        </w:trPr>
        <w:tc>
          <w:tcPr>
            <w:tcW w:w="1252" w:type="pct"/>
            <w:hideMark/>
          </w:tcPr>
          <w:p w14:paraId="05DC082E"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hideMark/>
          </w:tcPr>
          <w:p w14:paraId="6532886D"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15,886/3,505,420</w:t>
            </w:r>
          </w:p>
        </w:tc>
        <w:tc>
          <w:tcPr>
            <w:tcW w:w="853" w:type="pct"/>
            <w:vAlign w:val="center"/>
            <w:hideMark/>
          </w:tcPr>
          <w:p w14:paraId="5EA8B4E2" w14:textId="322F4F1E"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5" w:type="pct"/>
            <w:hideMark/>
          </w:tcPr>
          <w:p w14:paraId="0930228A"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16A9B2D8"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073ED07B" w14:textId="4042882A"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0.78(0.73,0.82)</w:t>
            </w:r>
          </w:p>
        </w:tc>
        <w:tc>
          <w:tcPr>
            <w:tcW w:w="454" w:type="pct"/>
          </w:tcPr>
          <w:p w14:paraId="0FD0A127"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6C6A5AC6" w14:textId="77777777" w:rsidTr="00174919">
        <w:trPr>
          <w:trHeight w:val="191"/>
        </w:trPr>
        <w:tc>
          <w:tcPr>
            <w:tcW w:w="1252" w:type="pct"/>
            <w:hideMark/>
          </w:tcPr>
          <w:p w14:paraId="455FCEE2"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hideMark/>
          </w:tcPr>
          <w:p w14:paraId="0790A060"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1,287/167,630</w:t>
            </w:r>
          </w:p>
        </w:tc>
        <w:tc>
          <w:tcPr>
            <w:tcW w:w="853" w:type="pct"/>
            <w:vAlign w:val="center"/>
            <w:hideMark/>
          </w:tcPr>
          <w:p w14:paraId="52654868" w14:textId="46A55E5C"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1.28(1.21,1.36)</w:t>
            </w:r>
          </w:p>
        </w:tc>
        <w:tc>
          <w:tcPr>
            <w:tcW w:w="455" w:type="pct"/>
            <w:hideMark/>
          </w:tcPr>
          <w:p w14:paraId="1297AD34"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Pr>
          <w:p w14:paraId="5FDC5B30"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23A31C3A" w14:textId="51113032"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4" w:type="pct"/>
          </w:tcPr>
          <w:p w14:paraId="437EA41A"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1903016E" w14:textId="77777777" w:rsidTr="00174919">
        <w:trPr>
          <w:trHeight w:val="191"/>
        </w:trPr>
        <w:tc>
          <w:tcPr>
            <w:tcW w:w="1252" w:type="pct"/>
            <w:tcBorders>
              <w:bottom w:val="nil"/>
            </w:tcBorders>
            <w:hideMark/>
          </w:tcPr>
          <w:p w14:paraId="47295C42"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tcBorders>
              <w:bottom w:val="nil"/>
            </w:tcBorders>
            <w:hideMark/>
          </w:tcPr>
          <w:p w14:paraId="18C53369"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1,275/147,042</w:t>
            </w:r>
          </w:p>
        </w:tc>
        <w:tc>
          <w:tcPr>
            <w:tcW w:w="853" w:type="pct"/>
            <w:tcBorders>
              <w:bottom w:val="nil"/>
            </w:tcBorders>
            <w:vAlign w:val="center"/>
            <w:hideMark/>
          </w:tcPr>
          <w:p w14:paraId="6051F80B" w14:textId="1AB9A3EA"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1.28(1.21,1.36)</w:t>
            </w:r>
          </w:p>
        </w:tc>
        <w:tc>
          <w:tcPr>
            <w:tcW w:w="455" w:type="pct"/>
            <w:tcBorders>
              <w:bottom w:val="nil"/>
            </w:tcBorders>
            <w:hideMark/>
          </w:tcPr>
          <w:p w14:paraId="43A5A0FA"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bottom w:val="nil"/>
            </w:tcBorders>
          </w:tcPr>
          <w:p w14:paraId="441D6EA3"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bottom w:val="nil"/>
            </w:tcBorders>
            <w:vAlign w:val="center"/>
          </w:tcPr>
          <w:p w14:paraId="382A388F" w14:textId="1C89AA62"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1.00(0.92,1.08)</w:t>
            </w:r>
          </w:p>
        </w:tc>
        <w:tc>
          <w:tcPr>
            <w:tcW w:w="454" w:type="pct"/>
            <w:tcBorders>
              <w:bottom w:val="nil"/>
            </w:tcBorders>
          </w:tcPr>
          <w:p w14:paraId="46C89B84" w14:textId="5A498EE9" w:rsidR="00223336" w:rsidRPr="00223336" w:rsidRDefault="00223336" w:rsidP="00223336">
            <w:pPr>
              <w:widowControl/>
              <w:jc w:val="center"/>
              <w:rPr>
                <w:rFonts w:cs="Times New Roman"/>
                <w:bCs w:val="0"/>
                <w:color w:val="000000"/>
                <w:sz w:val="24"/>
                <w:szCs w:val="24"/>
              </w:rPr>
            </w:pPr>
            <w:r w:rsidRPr="00223336">
              <w:rPr>
                <w:rFonts w:cs="Times New Roman"/>
                <w:color w:val="000000"/>
                <w:sz w:val="24"/>
                <w:szCs w:val="24"/>
              </w:rPr>
              <w:t>0.971</w:t>
            </w:r>
          </w:p>
        </w:tc>
      </w:tr>
      <w:tr w:rsidR="001136F6" w:rsidRPr="00223336" w14:paraId="15374F90" w14:textId="77777777" w:rsidTr="00880CAE">
        <w:trPr>
          <w:trHeight w:val="191"/>
        </w:trPr>
        <w:tc>
          <w:tcPr>
            <w:tcW w:w="1252" w:type="pct"/>
            <w:tcBorders>
              <w:top w:val="nil"/>
              <w:bottom w:val="dashed" w:sz="4" w:space="0" w:color="auto"/>
            </w:tcBorders>
            <w:hideMark/>
          </w:tcPr>
          <w:p w14:paraId="235A90B6" w14:textId="77777777" w:rsidR="001136F6" w:rsidRPr="00223336" w:rsidRDefault="001136F6" w:rsidP="00880CAE">
            <w:pPr>
              <w:spacing w:line="360" w:lineRule="exact"/>
              <w:jc w:val="left"/>
              <w:rPr>
                <w:rFonts w:cs="Times New Roman"/>
                <w:b/>
                <w:bCs w:val="0"/>
                <w:sz w:val="24"/>
                <w:szCs w:val="24"/>
                <w14:ligatures w14:val="standardContextual"/>
              </w:rPr>
            </w:pPr>
            <w:r w:rsidRPr="00223336">
              <w:rPr>
                <w:rFonts w:cs="Times New Roman"/>
                <w:b/>
                <w:sz w:val="24"/>
                <w:szCs w:val="24"/>
                <w14:ligatures w14:val="standardContextual"/>
              </w:rPr>
              <w:t>Primary hypertension</w:t>
            </w:r>
          </w:p>
        </w:tc>
        <w:tc>
          <w:tcPr>
            <w:tcW w:w="1004" w:type="pct"/>
            <w:tcBorders>
              <w:top w:val="nil"/>
              <w:bottom w:val="dashed" w:sz="4" w:space="0" w:color="auto"/>
            </w:tcBorders>
            <w:hideMark/>
          </w:tcPr>
          <w:p w14:paraId="646E4EFC"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Borders>
              <w:top w:val="nil"/>
              <w:bottom w:val="dashed" w:sz="4" w:space="0" w:color="auto"/>
            </w:tcBorders>
            <w:hideMark/>
          </w:tcPr>
          <w:p w14:paraId="76D91493"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Borders>
              <w:top w:val="nil"/>
              <w:bottom w:val="dashed" w:sz="4" w:space="0" w:color="auto"/>
            </w:tcBorders>
            <w:hideMark/>
          </w:tcPr>
          <w:p w14:paraId="00F75559"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Borders>
              <w:top w:val="nil"/>
              <w:bottom w:val="dashed" w:sz="4" w:space="0" w:color="auto"/>
            </w:tcBorders>
          </w:tcPr>
          <w:p w14:paraId="2B91FA3F"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Borders>
              <w:top w:val="nil"/>
              <w:bottom w:val="dashed" w:sz="4" w:space="0" w:color="auto"/>
            </w:tcBorders>
          </w:tcPr>
          <w:p w14:paraId="1A39FE3C"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Borders>
              <w:top w:val="nil"/>
              <w:bottom w:val="dashed" w:sz="4" w:space="0" w:color="auto"/>
            </w:tcBorders>
          </w:tcPr>
          <w:p w14:paraId="3DDAFD61" w14:textId="77777777" w:rsidR="001136F6" w:rsidRPr="00223336" w:rsidRDefault="001136F6" w:rsidP="00880CAE">
            <w:pPr>
              <w:spacing w:line="360" w:lineRule="exact"/>
              <w:jc w:val="center"/>
              <w:rPr>
                <w:rFonts w:cs="Times New Roman"/>
                <w:bCs w:val="0"/>
                <w:sz w:val="24"/>
                <w:szCs w:val="24"/>
                <w14:ligatures w14:val="standardContextual"/>
              </w:rPr>
            </w:pPr>
          </w:p>
        </w:tc>
      </w:tr>
      <w:tr w:rsidR="001136F6" w:rsidRPr="00223336" w14:paraId="4D8A8B12" w14:textId="77777777" w:rsidTr="00880CAE">
        <w:trPr>
          <w:trHeight w:val="327"/>
        </w:trPr>
        <w:tc>
          <w:tcPr>
            <w:tcW w:w="1252" w:type="pct"/>
            <w:tcBorders>
              <w:top w:val="dashed" w:sz="4" w:space="0" w:color="auto"/>
            </w:tcBorders>
            <w:hideMark/>
          </w:tcPr>
          <w:p w14:paraId="05F416E4"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ADA criteria</w:t>
            </w:r>
          </w:p>
        </w:tc>
        <w:tc>
          <w:tcPr>
            <w:tcW w:w="1004" w:type="pct"/>
            <w:tcBorders>
              <w:top w:val="dashed" w:sz="4" w:space="0" w:color="auto"/>
            </w:tcBorders>
            <w:hideMark/>
          </w:tcPr>
          <w:p w14:paraId="001ED890"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Borders>
              <w:top w:val="dashed" w:sz="4" w:space="0" w:color="auto"/>
            </w:tcBorders>
            <w:hideMark/>
          </w:tcPr>
          <w:p w14:paraId="3A66B47A"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Borders>
              <w:top w:val="dashed" w:sz="4" w:space="0" w:color="auto"/>
            </w:tcBorders>
            <w:hideMark/>
          </w:tcPr>
          <w:p w14:paraId="11266D96"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Borders>
              <w:top w:val="dashed" w:sz="4" w:space="0" w:color="auto"/>
            </w:tcBorders>
          </w:tcPr>
          <w:p w14:paraId="0A46DD60"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Borders>
              <w:top w:val="dashed" w:sz="4" w:space="0" w:color="auto"/>
            </w:tcBorders>
          </w:tcPr>
          <w:p w14:paraId="5BA76319"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Borders>
              <w:top w:val="dashed" w:sz="4" w:space="0" w:color="auto"/>
            </w:tcBorders>
          </w:tcPr>
          <w:p w14:paraId="3F918AE7"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728F8742" w14:textId="77777777" w:rsidTr="00880CAE">
        <w:trPr>
          <w:trHeight w:val="191"/>
        </w:trPr>
        <w:tc>
          <w:tcPr>
            <w:tcW w:w="1252" w:type="pct"/>
            <w:hideMark/>
          </w:tcPr>
          <w:p w14:paraId="5706127F"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hideMark/>
          </w:tcPr>
          <w:p w14:paraId="1F006DA0"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36,314/2,817,206</w:t>
            </w:r>
          </w:p>
        </w:tc>
        <w:tc>
          <w:tcPr>
            <w:tcW w:w="853" w:type="pct"/>
            <w:hideMark/>
          </w:tcPr>
          <w:p w14:paraId="6E7A64A5" w14:textId="053FFBE3"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1.00[Reference]</w:t>
            </w:r>
          </w:p>
        </w:tc>
        <w:tc>
          <w:tcPr>
            <w:tcW w:w="455" w:type="pct"/>
            <w:hideMark/>
          </w:tcPr>
          <w:p w14:paraId="6873FFC1"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45278C05"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Pr>
          <w:p w14:paraId="19336DCA" w14:textId="0BEA88F8"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0.89(0.87,0.90)</w:t>
            </w:r>
          </w:p>
        </w:tc>
        <w:tc>
          <w:tcPr>
            <w:tcW w:w="454" w:type="pct"/>
          </w:tcPr>
          <w:p w14:paraId="6507AD48"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7373F1FD" w14:textId="77777777" w:rsidTr="00880CAE">
        <w:trPr>
          <w:trHeight w:val="191"/>
        </w:trPr>
        <w:tc>
          <w:tcPr>
            <w:tcW w:w="1252" w:type="pct"/>
            <w:tcBorders>
              <w:bottom w:val="nil"/>
            </w:tcBorders>
            <w:hideMark/>
          </w:tcPr>
          <w:p w14:paraId="0744E298"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tcBorders>
              <w:bottom w:val="nil"/>
            </w:tcBorders>
            <w:hideMark/>
          </w:tcPr>
          <w:p w14:paraId="78B59F2E"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12,263/616,692</w:t>
            </w:r>
          </w:p>
        </w:tc>
        <w:tc>
          <w:tcPr>
            <w:tcW w:w="853" w:type="pct"/>
            <w:tcBorders>
              <w:bottom w:val="nil"/>
            </w:tcBorders>
            <w:hideMark/>
          </w:tcPr>
          <w:p w14:paraId="6AA8B03A" w14:textId="0DA47D48"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1.13(1.11,1.15)</w:t>
            </w:r>
          </w:p>
        </w:tc>
        <w:tc>
          <w:tcPr>
            <w:tcW w:w="455" w:type="pct"/>
            <w:tcBorders>
              <w:bottom w:val="nil"/>
            </w:tcBorders>
            <w:hideMark/>
          </w:tcPr>
          <w:p w14:paraId="647D9F79"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bottom w:val="nil"/>
            </w:tcBorders>
          </w:tcPr>
          <w:p w14:paraId="425BCF35"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bottom w:val="nil"/>
            </w:tcBorders>
          </w:tcPr>
          <w:p w14:paraId="5728ED75" w14:textId="5B83F041"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1.00[Reference]</w:t>
            </w:r>
          </w:p>
        </w:tc>
        <w:tc>
          <w:tcPr>
            <w:tcW w:w="454" w:type="pct"/>
            <w:tcBorders>
              <w:bottom w:val="nil"/>
            </w:tcBorders>
          </w:tcPr>
          <w:p w14:paraId="582A8D1A"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03897B80" w14:textId="77777777" w:rsidTr="00880CAE">
        <w:trPr>
          <w:trHeight w:val="191"/>
        </w:trPr>
        <w:tc>
          <w:tcPr>
            <w:tcW w:w="1252" w:type="pct"/>
            <w:tcBorders>
              <w:top w:val="nil"/>
              <w:bottom w:val="nil"/>
            </w:tcBorders>
            <w:hideMark/>
          </w:tcPr>
          <w:p w14:paraId="4217650E"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tcBorders>
              <w:top w:val="nil"/>
              <w:bottom w:val="nil"/>
            </w:tcBorders>
            <w:hideMark/>
          </w:tcPr>
          <w:p w14:paraId="168CA487"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4,110/124,263</w:t>
            </w:r>
          </w:p>
        </w:tc>
        <w:tc>
          <w:tcPr>
            <w:tcW w:w="853" w:type="pct"/>
            <w:tcBorders>
              <w:top w:val="nil"/>
              <w:bottom w:val="nil"/>
            </w:tcBorders>
            <w:hideMark/>
          </w:tcPr>
          <w:p w14:paraId="2C908BBD" w14:textId="5B487F64"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1.48(1.43,1.53)</w:t>
            </w:r>
          </w:p>
        </w:tc>
        <w:tc>
          <w:tcPr>
            <w:tcW w:w="455" w:type="pct"/>
            <w:tcBorders>
              <w:top w:val="nil"/>
              <w:bottom w:val="nil"/>
            </w:tcBorders>
            <w:hideMark/>
          </w:tcPr>
          <w:p w14:paraId="404D8A15"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top w:val="nil"/>
              <w:bottom w:val="nil"/>
            </w:tcBorders>
          </w:tcPr>
          <w:p w14:paraId="79B718D9"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top w:val="nil"/>
              <w:bottom w:val="nil"/>
            </w:tcBorders>
          </w:tcPr>
          <w:p w14:paraId="00413924" w14:textId="21DD43C9"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1.31(1.26,1.36)</w:t>
            </w:r>
          </w:p>
        </w:tc>
        <w:tc>
          <w:tcPr>
            <w:tcW w:w="454" w:type="pct"/>
            <w:tcBorders>
              <w:top w:val="nil"/>
              <w:bottom w:val="nil"/>
            </w:tcBorders>
          </w:tcPr>
          <w:p w14:paraId="6139DABD"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1136F6" w:rsidRPr="00223336" w14:paraId="09DC47EC" w14:textId="77777777" w:rsidTr="00880CAE">
        <w:trPr>
          <w:trHeight w:val="327"/>
        </w:trPr>
        <w:tc>
          <w:tcPr>
            <w:tcW w:w="1252" w:type="pct"/>
            <w:tcBorders>
              <w:top w:val="nil"/>
            </w:tcBorders>
            <w:hideMark/>
          </w:tcPr>
          <w:p w14:paraId="4C53A282"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lastRenderedPageBreak/>
              <w:t>WHO/IEC criteria</w:t>
            </w:r>
          </w:p>
        </w:tc>
        <w:tc>
          <w:tcPr>
            <w:tcW w:w="1004" w:type="pct"/>
            <w:tcBorders>
              <w:top w:val="nil"/>
            </w:tcBorders>
            <w:hideMark/>
          </w:tcPr>
          <w:p w14:paraId="3F8E3A3B"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Borders>
              <w:top w:val="nil"/>
            </w:tcBorders>
            <w:hideMark/>
          </w:tcPr>
          <w:p w14:paraId="4E5CBD94"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Borders>
              <w:top w:val="nil"/>
            </w:tcBorders>
            <w:hideMark/>
          </w:tcPr>
          <w:p w14:paraId="56E1AFEE"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Borders>
              <w:top w:val="nil"/>
            </w:tcBorders>
          </w:tcPr>
          <w:p w14:paraId="2B271D25"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Borders>
              <w:top w:val="nil"/>
            </w:tcBorders>
          </w:tcPr>
          <w:p w14:paraId="1695EC8F"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Borders>
              <w:top w:val="nil"/>
            </w:tcBorders>
          </w:tcPr>
          <w:p w14:paraId="10A0F4CE"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65143698" w14:textId="77777777" w:rsidTr="00880CAE">
        <w:trPr>
          <w:trHeight w:val="191"/>
        </w:trPr>
        <w:tc>
          <w:tcPr>
            <w:tcW w:w="1252" w:type="pct"/>
            <w:hideMark/>
          </w:tcPr>
          <w:p w14:paraId="62BFEE57"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hideMark/>
          </w:tcPr>
          <w:p w14:paraId="782775FD"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45,095/3,283,251</w:t>
            </w:r>
          </w:p>
        </w:tc>
        <w:tc>
          <w:tcPr>
            <w:tcW w:w="853" w:type="pct"/>
            <w:hideMark/>
          </w:tcPr>
          <w:p w14:paraId="1CE66AD1" w14:textId="7111FA89"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1.00[Reference]</w:t>
            </w:r>
          </w:p>
        </w:tc>
        <w:tc>
          <w:tcPr>
            <w:tcW w:w="455" w:type="pct"/>
            <w:hideMark/>
          </w:tcPr>
          <w:p w14:paraId="4E9C89CC"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665F47F3"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Pr>
          <w:p w14:paraId="7058243E" w14:textId="22028F0E"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0.83(0.80,0.86)</w:t>
            </w:r>
          </w:p>
        </w:tc>
        <w:tc>
          <w:tcPr>
            <w:tcW w:w="454" w:type="pct"/>
          </w:tcPr>
          <w:p w14:paraId="00735F1B"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1F284566" w14:textId="77777777" w:rsidTr="00880CAE">
        <w:trPr>
          <w:trHeight w:val="191"/>
        </w:trPr>
        <w:tc>
          <w:tcPr>
            <w:tcW w:w="1252" w:type="pct"/>
            <w:tcBorders>
              <w:bottom w:val="nil"/>
            </w:tcBorders>
            <w:hideMark/>
          </w:tcPr>
          <w:p w14:paraId="537F505E"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tcBorders>
              <w:bottom w:val="nil"/>
            </w:tcBorders>
            <w:hideMark/>
          </w:tcPr>
          <w:p w14:paraId="563B01B6"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3,482/150,646</w:t>
            </w:r>
          </w:p>
        </w:tc>
        <w:tc>
          <w:tcPr>
            <w:tcW w:w="853" w:type="pct"/>
            <w:tcBorders>
              <w:bottom w:val="nil"/>
            </w:tcBorders>
            <w:hideMark/>
          </w:tcPr>
          <w:p w14:paraId="30BD7B9C" w14:textId="00A6D36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1.21(1.16,1.25)</w:t>
            </w:r>
          </w:p>
        </w:tc>
        <w:tc>
          <w:tcPr>
            <w:tcW w:w="455" w:type="pct"/>
            <w:tcBorders>
              <w:bottom w:val="nil"/>
            </w:tcBorders>
            <w:hideMark/>
          </w:tcPr>
          <w:p w14:paraId="703BD700"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bottom w:val="nil"/>
            </w:tcBorders>
          </w:tcPr>
          <w:p w14:paraId="42B41835"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bottom w:val="nil"/>
            </w:tcBorders>
          </w:tcPr>
          <w:p w14:paraId="121170D0" w14:textId="6C7950CC"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1.00[Reference]</w:t>
            </w:r>
          </w:p>
        </w:tc>
        <w:tc>
          <w:tcPr>
            <w:tcW w:w="454" w:type="pct"/>
            <w:tcBorders>
              <w:bottom w:val="nil"/>
            </w:tcBorders>
          </w:tcPr>
          <w:p w14:paraId="4221A0F2"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06910230" w14:textId="77777777" w:rsidTr="00880CAE">
        <w:trPr>
          <w:trHeight w:val="191"/>
        </w:trPr>
        <w:tc>
          <w:tcPr>
            <w:tcW w:w="1252" w:type="pct"/>
            <w:tcBorders>
              <w:top w:val="nil"/>
              <w:bottom w:val="dashed" w:sz="4" w:space="0" w:color="auto"/>
            </w:tcBorders>
            <w:hideMark/>
          </w:tcPr>
          <w:p w14:paraId="66FB1998"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tcBorders>
              <w:top w:val="nil"/>
              <w:bottom w:val="dashed" w:sz="4" w:space="0" w:color="auto"/>
            </w:tcBorders>
            <w:hideMark/>
          </w:tcPr>
          <w:p w14:paraId="4A11B742"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4,110/124,263</w:t>
            </w:r>
          </w:p>
        </w:tc>
        <w:tc>
          <w:tcPr>
            <w:tcW w:w="853" w:type="pct"/>
            <w:tcBorders>
              <w:top w:val="nil"/>
              <w:bottom w:val="dashed" w:sz="4" w:space="0" w:color="auto"/>
            </w:tcBorders>
            <w:hideMark/>
          </w:tcPr>
          <w:p w14:paraId="24B02D0E" w14:textId="38D7A32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1.45(1.40,1.50)</w:t>
            </w:r>
          </w:p>
        </w:tc>
        <w:tc>
          <w:tcPr>
            <w:tcW w:w="455" w:type="pct"/>
            <w:tcBorders>
              <w:top w:val="nil"/>
              <w:bottom w:val="dashed" w:sz="4" w:space="0" w:color="auto"/>
            </w:tcBorders>
            <w:hideMark/>
          </w:tcPr>
          <w:p w14:paraId="15BD2FE8"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top w:val="nil"/>
              <w:bottom w:val="dashed" w:sz="4" w:space="0" w:color="auto"/>
            </w:tcBorders>
          </w:tcPr>
          <w:p w14:paraId="15E38524"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top w:val="nil"/>
              <w:bottom w:val="dashed" w:sz="4" w:space="0" w:color="auto"/>
            </w:tcBorders>
          </w:tcPr>
          <w:p w14:paraId="54776FD9" w14:textId="5C560F54"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1.20(1.15,1.26)</w:t>
            </w:r>
          </w:p>
        </w:tc>
        <w:tc>
          <w:tcPr>
            <w:tcW w:w="454" w:type="pct"/>
            <w:tcBorders>
              <w:top w:val="nil"/>
              <w:bottom w:val="dashed" w:sz="4" w:space="0" w:color="auto"/>
            </w:tcBorders>
          </w:tcPr>
          <w:p w14:paraId="050AB366"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1136F6" w:rsidRPr="00223336" w14:paraId="65F89498" w14:textId="77777777" w:rsidTr="00880CAE">
        <w:trPr>
          <w:trHeight w:val="191"/>
        </w:trPr>
        <w:tc>
          <w:tcPr>
            <w:tcW w:w="1252" w:type="pct"/>
            <w:tcBorders>
              <w:top w:val="dashed" w:sz="4" w:space="0" w:color="auto"/>
            </w:tcBorders>
          </w:tcPr>
          <w:p w14:paraId="040D8C69"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b/>
                <w:sz w:val="24"/>
                <w:szCs w:val="24"/>
                <w14:ligatures w14:val="standardContextual"/>
              </w:rPr>
              <w:t>CVD mortality</w:t>
            </w:r>
          </w:p>
        </w:tc>
        <w:tc>
          <w:tcPr>
            <w:tcW w:w="1004" w:type="pct"/>
            <w:tcBorders>
              <w:top w:val="dashed" w:sz="4" w:space="0" w:color="auto"/>
            </w:tcBorders>
          </w:tcPr>
          <w:p w14:paraId="16D048A0"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Borders>
              <w:top w:val="dashed" w:sz="4" w:space="0" w:color="auto"/>
            </w:tcBorders>
          </w:tcPr>
          <w:p w14:paraId="4F7EE99B"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Borders>
              <w:top w:val="dashed" w:sz="4" w:space="0" w:color="auto"/>
            </w:tcBorders>
          </w:tcPr>
          <w:p w14:paraId="52D4C416"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Borders>
              <w:top w:val="dashed" w:sz="4" w:space="0" w:color="auto"/>
            </w:tcBorders>
          </w:tcPr>
          <w:p w14:paraId="47736598"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Borders>
              <w:top w:val="dashed" w:sz="4" w:space="0" w:color="auto"/>
            </w:tcBorders>
          </w:tcPr>
          <w:p w14:paraId="310D5DBF"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Borders>
              <w:top w:val="dashed" w:sz="4" w:space="0" w:color="auto"/>
            </w:tcBorders>
          </w:tcPr>
          <w:p w14:paraId="68D246F2" w14:textId="77777777" w:rsidR="001136F6" w:rsidRPr="00223336" w:rsidRDefault="001136F6" w:rsidP="00880CAE">
            <w:pPr>
              <w:spacing w:line="360" w:lineRule="exact"/>
              <w:jc w:val="center"/>
              <w:rPr>
                <w:rFonts w:cs="Times New Roman"/>
                <w:bCs w:val="0"/>
                <w:sz w:val="24"/>
                <w:szCs w:val="24"/>
                <w14:ligatures w14:val="standardContextual"/>
              </w:rPr>
            </w:pPr>
          </w:p>
        </w:tc>
      </w:tr>
      <w:tr w:rsidR="001136F6" w:rsidRPr="00223336" w14:paraId="75306CF2" w14:textId="77777777" w:rsidTr="00880CAE">
        <w:trPr>
          <w:trHeight w:val="191"/>
        </w:trPr>
        <w:tc>
          <w:tcPr>
            <w:tcW w:w="1252" w:type="pct"/>
          </w:tcPr>
          <w:p w14:paraId="0C696D87"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ADA criteria</w:t>
            </w:r>
          </w:p>
        </w:tc>
        <w:tc>
          <w:tcPr>
            <w:tcW w:w="1004" w:type="pct"/>
          </w:tcPr>
          <w:p w14:paraId="439B9382"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Pr>
          <w:p w14:paraId="4276B64C"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Pr>
          <w:p w14:paraId="5F3C53CE"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Pr>
          <w:p w14:paraId="2867E9A4"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Pr>
          <w:p w14:paraId="357B1052"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Pr>
          <w:p w14:paraId="4D2DE82A"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4183AD8D" w14:textId="77777777" w:rsidTr="00880CAE">
        <w:trPr>
          <w:trHeight w:val="191"/>
        </w:trPr>
        <w:tc>
          <w:tcPr>
            <w:tcW w:w="1252" w:type="pct"/>
          </w:tcPr>
          <w:p w14:paraId="5DD06A03"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tcPr>
          <w:p w14:paraId="1F7FD6B9"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1,387/3,068,500</w:t>
            </w:r>
          </w:p>
        </w:tc>
        <w:tc>
          <w:tcPr>
            <w:tcW w:w="853" w:type="pct"/>
          </w:tcPr>
          <w:p w14:paraId="065D44B0" w14:textId="3998CD6E"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1.00[Reference]</w:t>
            </w:r>
          </w:p>
        </w:tc>
        <w:tc>
          <w:tcPr>
            <w:tcW w:w="455" w:type="pct"/>
          </w:tcPr>
          <w:p w14:paraId="4320C05F"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5A80CB56"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Pr>
          <w:p w14:paraId="1A057F61" w14:textId="0B11421C"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0.70(0.64,0.77)</w:t>
            </w:r>
          </w:p>
        </w:tc>
        <w:tc>
          <w:tcPr>
            <w:tcW w:w="454" w:type="pct"/>
          </w:tcPr>
          <w:p w14:paraId="5FF47D9C"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725CADA0" w14:textId="77777777" w:rsidTr="00880CAE">
        <w:trPr>
          <w:trHeight w:val="191"/>
        </w:trPr>
        <w:tc>
          <w:tcPr>
            <w:tcW w:w="1252" w:type="pct"/>
          </w:tcPr>
          <w:p w14:paraId="73A5D8EE"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tcPr>
          <w:p w14:paraId="3C801314"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635/701,300</w:t>
            </w:r>
          </w:p>
        </w:tc>
        <w:tc>
          <w:tcPr>
            <w:tcW w:w="853" w:type="pct"/>
          </w:tcPr>
          <w:p w14:paraId="1868C068" w14:textId="4711AAB1"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1.42(1.29,1.57)</w:t>
            </w:r>
          </w:p>
        </w:tc>
        <w:tc>
          <w:tcPr>
            <w:tcW w:w="455" w:type="pct"/>
          </w:tcPr>
          <w:p w14:paraId="05AA1CF8"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Pr>
          <w:p w14:paraId="6A25F8A2"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Pr>
          <w:p w14:paraId="4DC054F0" w14:textId="1FFAC48E"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1.00[Reference]</w:t>
            </w:r>
          </w:p>
        </w:tc>
        <w:tc>
          <w:tcPr>
            <w:tcW w:w="454" w:type="pct"/>
          </w:tcPr>
          <w:p w14:paraId="66875F37"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1C1561E8" w14:textId="77777777" w:rsidTr="00880CAE">
        <w:trPr>
          <w:trHeight w:val="191"/>
        </w:trPr>
        <w:tc>
          <w:tcPr>
            <w:tcW w:w="1252" w:type="pct"/>
          </w:tcPr>
          <w:p w14:paraId="687DBB7F"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tcPr>
          <w:p w14:paraId="3A8EF864"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231/153,665</w:t>
            </w:r>
          </w:p>
        </w:tc>
        <w:tc>
          <w:tcPr>
            <w:tcW w:w="853" w:type="pct"/>
          </w:tcPr>
          <w:p w14:paraId="19DBD478" w14:textId="7FE65AE4"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1.89(1.61,2.20)</w:t>
            </w:r>
          </w:p>
        </w:tc>
        <w:tc>
          <w:tcPr>
            <w:tcW w:w="455" w:type="pct"/>
          </w:tcPr>
          <w:p w14:paraId="2172C5A7"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Pr>
          <w:p w14:paraId="4B156B23"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Pr>
          <w:p w14:paraId="0FBC04E5" w14:textId="7E3E139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1.32(1.13,1.56)</w:t>
            </w:r>
          </w:p>
        </w:tc>
        <w:tc>
          <w:tcPr>
            <w:tcW w:w="454" w:type="pct"/>
          </w:tcPr>
          <w:p w14:paraId="3B147D3D"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1136F6" w:rsidRPr="00223336" w14:paraId="4521C414" w14:textId="77777777" w:rsidTr="00880CAE">
        <w:trPr>
          <w:trHeight w:val="191"/>
        </w:trPr>
        <w:tc>
          <w:tcPr>
            <w:tcW w:w="1252" w:type="pct"/>
          </w:tcPr>
          <w:p w14:paraId="7B59C576"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WHO/IEC criteria</w:t>
            </w:r>
          </w:p>
        </w:tc>
        <w:tc>
          <w:tcPr>
            <w:tcW w:w="1004" w:type="pct"/>
          </w:tcPr>
          <w:p w14:paraId="3DF94B4F"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Pr>
          <w:p w14:paraId="1FCAF0E4"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Pr>
          <w:p w14:paraId="4788107A"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Pr>
          <w:p w14:paraId="49ECF442"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Pr>
          <w:p w14:paraId="22635CF3"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Pr>
          <w:p w14:paraId="58F18901"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544E3329" w14:textId="77777777" w:rsidTr="00880CAE">
        <w:trPr>
          <w:trHeight w:val="191"/>
        </w:trPr>
        <w:tc>
          <w:tcPr>
            <w:tcW w:w="1252" w:type="pct"/>
          </w:tcPr>
          <w:p w14:paraId="3B6C0F81"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tcPr>
          <w:p w14:paraId="3B9B9258"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1,790/3,595,106</w:t>
            </w:r>
          </w:p>
        </w:tc>
        <w:tc>
          <w:tcPr>
            <w:tcW w:w="853" w:type="pct"/>
          </w:tcPr>
          <w:p w14:paraId="5A4A0293" w14:textId="50045F28"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1.00[Reference]</w:t>
            </w:r>
          </w:p>
        </w:tc>
        <w:tc>
          <w:tcPr>
            <w:tcW w:w="455" w:type="pct"/>
          </w:tcPr>
          <w:p w14:paraId="64519B9D"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29CBCA8D"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Pr>
          <w:p w14:paraId="0A264803" w14:textId="12C990A5"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0.53(0.46,0.61)</w:t>
            </w:r>
          </w:p>
        </w:tc>
        <w:tc>
          <w:tcPr>
            <w:tcW w:w="454" w:type="pct"/>
          </w:tcPr>
          <w:p w14:paraId="79A544D2"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1AD8F3AD" w14:textId="77777777" w:rsidTr="00880CAE">
        <w:trPr>
          <w:trHeight w:val="191"/>
        </w:trPr>
        <w:tc>
          <w:tcPr>
            <w:tcW w:w="1252" w:type="pct"/>
            <w:tcBorders>
              <w:bottom w:val="nil"/>
            </w:tcBorders>
          </w:tcPr>
          <w:p w14:paraId="570D83EF"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tcBorders>
              <w:bottom w:val="nil"/>
            </w:tcBorders>
          </w:tcPr>
          <w:p w14:paraId="3C8B5213"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232/174,694</w:t>
            </w:r>
          </w:p>
        </w:tc>
        <w:tc>
          <w:tcPr>
            <w:tcW w:w="853" w:type="pct"/>
            <w:tcBorders>
              <w:bottom w:val="nil"/>
            </w:tcBorders>
          </w:tcPr>
          <w:p w14:paraId="47D86C1B" w14:textId="2AC9065E"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1.90(1.65,2.18)</w:t>
            </w:r>
          </w:p>
        </w:tc>
        <w:tc>
          <w:tcPr>
            <w:tcW w:w="455" w:type="pct"/>
            <w:tcBorders>
              <w:bottom w:val="nil"/>
            </w:tcBorders>
          </w:tcPr>
          <w:p w14:paraId="54B83368"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bottom w:val="nil"/>
            </w:tcBorders>
          </w:tcPr>
          <w:p w14:paraId="3998F054"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bottom w:val="nil"/>
            </w:tcBorders>
          </w:tcPr>
          <w:p w14:paraId="3B488E4C" w14:textId="087AC0C2"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1.00[Reference]</w:t>
            </w:r>
          </w:p>
        </w:tc>
        <w:tc>
          <w:tcPr>
            <w:tcW w:w="454" w:type="pct"/>
            <w:tcBorders>
              <w:bottom w:val="nil"/>
            </w:tcBorders>
          </w:tcPr>
          <w:p w14:paraId="6987D3E5"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679B1092" w14:textId="77777777" w:rsidTr="00880CAE">
        <w:trPr>
          <w:trHeight w:val="191"/>
        </w:trPr>
        <w:tc>
          <w:tcPr>
            <w:tcW w:w="1252" w:type="pct"/>
            <w:tcBorders>
              <w:top w:val="nil"/>
              <w:bottom w:val="dashed" w:sz="4" w:space="0" w:color="auto"/>
            </w:tcBorders>
          </w:tcPr>
          <w:p w14:paraId="1008F484"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tcBorders>
              <w:top w:val="nil"/>
              <w:bottom w:val="dashed" w:sz="4" w:space="0" w:color="auto"/>
            </w:tcBorders>
          </w:tcPr>
          <w:p w14:paraId="42991610"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231/153,665</w:t>
            </w:r>
          </w:p>
        </w:tc>
        <w:tc>
          <w:tcPr>
            <w:tcW w:w="853" w:type="pct"/>
            <w:tcBorders>
              <w:top w:val="nil"/>
              <w:bottom w:val="dashed" w:sz="4" w:space="0" w:color="auto"/>
            </w:tcBorders>
          </w:tcPr>
          <w:p w14:paraId="05F040CD" w14:textId="6C82FE0F"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1.81(1.55,2.11)</w:t>
            </w:r>
          </w:p>
        </w:tc>
        <w:tc>
          <w:tcPr>
            <w:tcW w:w="455" w:type="pct"/>
            <w:tcBorders>
              <w:top w:val="nil"/>
              <w:bottom w:val="dashed" w:sz="4" w:space="0" w:color="auto"/>
            </w:tcBorders>
          </w:tcPr>
          <w:p w14:paraId="6CF2BBE8"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top w:val="nil"/>
              <w:bottom w:val="dashed" w:sz="4" w:space="0" w:color="auto"/>
            </w:tcBorders>
          </w:tcPr>
          <w:p w14:paraId="371F9F67"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top w:val="nil"/>
              <w:bottom w:val="dashed" w:sz="4" w:space="0" w:color="auto"/>
            </w:tcBorders>
          </w:tcPr>
          <w:p w14:paraId="53331074" w14:textId="3543CD3C"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rPr>
              <w:t>0.95(0.79,1.15)</w:t>
            </w:r>
          </w:p>
        </w:tc>
        <w:tc>
          <w:tcPr>
            <w:tcW w:w="454" w:type="pct"/>
            <w:tcBorders>
              <w:top w:val="nil"/>
              <w:bottom w:val="dashed" w:sz="4" w:space="0" w:color="auto"/>
            </w:tcBorders>
          </w:tcPr>
          <w:p w14:paraId="690B0A67" w14:textId="1D990FD0"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0.626</w:t>
            </w:r>
          </w:p>
        </w:tc>
      </w:tr>
      <w:tr w:rsidR="001136F6" w:rsidRPr="00223336" w14:paraId="79A1703F" w14:textId="77777777" w:rsidTr="00880CAE">
        <w:trPr>
          <w:trHeight w:val="191"/>
        </w:trPr>
        <w:tc>
          <w:tcPr>
            <w:tcW w:w="1252" w:type="pct"/>
            <w:tcBorders>
              <w:top w:val="dashed" w:sz="4" w:space="0" w:color="auto"/>
            </w:tcBorders>
          </w:tcPr>
          <w:p w14:paraId="42D7943F"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b/>
                <w:sz w:val="24"/>
                <w:szCs w:val="24"/>
                <w14:ligatures w14:val="standardContextual"/>
              </w:rPr>
              <w:t>All-cause mortality</w:t>
            </w:r>
          </w:p>
        </w:tc>
        <w:tc>
          <w:tcPr>
            <w:tcW w:w="1004" w:type="pct"/>
            <w:tcBorders>
              <w:top w:val="dashed" w:sz="4" w:space="0" w:color="auto"/>
            </w:tcBorders>
          </w:tcPr>
          <w:p w14:paraId="635EFB3E"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Borders>
              <w:top w:val="dashed" w:sz="4" w:space="0" w:color="auto"/>
            </w:tcBorders>
          </w:tcPr>
          <w:p w14:paraId="4DD968DE"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Borders>
              <w:top w:val="dashed" w:sz="4" w:space="0" w:color="auto"/>
            </w:tcBorders>
          </w:tcPr>
          <w:p w14:paraId="2898E358"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Borders>
              <w:top w:val="dashed" w:sz="4" w:space="0" w:color="auto"/>
            </w:tcBorders>
          </w:tcPr>
          <w:p w14:paraId="0C566084"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Borders>
              <w:top w:val="dashed" w:sz="4" w:space="0" w:color="auto"/>
            </w:tcBorders>
          </w:tcPr>
          <w:p w14:paraId="68C16E9C"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Borders>
              <w:top w:val="dashed" w:sz="4" w:space="0" w:color="auto"/>
            </w:tcBorders>
          </w:tcPr>
          <w:p w14:paraId="5FBD3B86" w14:textId="77777777" w:rsidR="001136F6" w:rsidRPr="00223336" w:rsidRDefault="001136F6" w:rsidP="00880CAE">
            <w:pPr>
              <w:spacing w:line="360" w:lineRule="exact"/>
              <w:jc w:val="center"/>
              <w:rPr>
                <w:rFonts w:cs="Times New Roman"/>
                <w:bCs w:val="0"/>
                <w:sz w:val="24"/>
                <w:szCs w:val="24"/>
                <w14:ligatures w14:val="standardContextual"/>
              </w:rPr>
            </w:pPr>
          </w:p>
        </w:tc>
      </w:tr>
      <w:tr w:rsidR="001136F6" w:rsidRPr="00223336" w14:paraId="7C644D9A" w14:textId="77777777" w:rsidTr="00880CAE">
        <w:trPr>
          <w:trHeight w:val="191"/>
        </w:trPr>
        <w:tc>
          <w:tcPr>
            <w:tcW w:w="1252" w:type="pct"/>
          </w:tcPr>
          <w:p w14:paraId="415C28A8"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ADA criteria</w:t>
            </w:r>
          </w:p>
        </w:tc>
        <w:tc>
          <w:tcPr>
            <w:tcW w:w="1004" w:type="pct"/>
          </w:tcPr>
          <w:p w14:paraId="079093F8"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Pr>
          <w:p w14:paraId="508949E4"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Pr>
          <w:p w14:paraId="3DE47D87"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Pr>
          <w:p w14:paraId="01B08BBF"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Pr>
          <w:p w14:paraId="6CEDE0D8"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Pr>
          <w:p w14:paraId="7CD7C317"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14A19585" w14:textId="77777777" w:rsidTr="001174C3">
        <w:trPr>
          <w:trHeight w:val="191"/>
        </w:trPr>
        <w:tc>
          <w:tcPr>
            <w:tcW w:w="1252" w:type="pct"/>
          </w:tcPr>
          <w:p w14:paraId="2F01FDB7"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tcPr>
          <w:p w14:paraId="7A6F1730"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10,360/3,011,951</w:t>
            </w:r>
          </w:p>
        </w:tc>
        <w:tc>
          <w:tcPr>
            <w:tcW w:w="853" w:type="pct"/>
            <w:vAlign w:val="center"/>
          </w:tcPr>
          <w:p w14:paraId="12D9981B" w14:textId="182CF6E2"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5" w:type="pct"/>
          </w:tcPr>
          <w:p w14:paraId="40AD0D77"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49EA56E9"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3E1509D4" w14:textId="2B719143"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0.83(0.80,0.86)</w:t>
            </w:r>
          </w:p>
        </w:tc>
        <w:tc>
          <w:tcPr>
            <w:tcW w:w="454" w:type="pct"/>
          </w:tcPr>
          <w:p w14:paraId="4826D40B"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63E5164C" w14:textId="77777777" w:rsidTr="001174C3">
        <w:trPr>
          <w:trHeight w:val="191"/>
        </w:trPr>
        <w:tc>
          <w:tcPr>
            <w:tcW w:w="1252" w:type="pct"/>
          </w:tcPr>
          <w:p w14:paraId="15F1DBE5"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tcPr>
          <w:p w14:paraId="7A8DAC17"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3,760/680,987</w:t>
            </w:r>
          </w:p>
        </w:tc>
        <w:tc>
          <w:tcPr>
            <w:tcW w:w="853" w:type="pct"/>
            <w:vAlign w:val="center"/>
          </w:tcPr>
          <w:p w14:paraId="280FEEA2" w14:textId="1F2AC826"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1.21(1.16,1.26)</w:t>
            </w:r>
          </w:p>
        </w:tc>
        <w:tc>
          <w:tcPr>
            <w:tcW w:w="455" w:type="pct"/>
          </w:tcPr>
          <w:p w14:paraId="0642957F"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Pr>
          <w:p w14:paraId="436DD80B"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6805EC98" w14:textId="774FB31A"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4" w:type="pct"/>
          </w:tcPr>
          <w:p w14:paraId="465271D0"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5A52CC8F" w14:textId="77777777" w:rsidTr="001174C3">
        <w:trPr>
          <w:trHeight w:val="191"/>
        </w:trPr>
        <w:tc>
          <w:tcPr>
            <w:tcW w:w="1252" w:type="pct"/>
          </w:tcPr>
          <w:p w14:paraId="6695445D"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tcPr>
          <w:p w14:paraId="076C8D10"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1,055/148,322</w:t>
            </w:r>
          </w:p>
        </w:tc>
        <w:tc>
          <w:tcPr>
            <w:tcW w:w="853" w:type="pct"/>
            <w:vAlign w:val="center"/>
          </w:tcPr>
          <w:p w14:paraId="6A6C5A27" w14:textId="76F6FBCB"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1.31(1.22,1.41)</w:t>
            </w:r>
          </w:p>
        </w:tc>
        <w:tc>
          <w:tcPr>
            <w:tcW w:w="455" w:type="pct"/>
          </w:tcPr>
          <w:p w14:paraId="59CB84F9"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Pr>
          <w:p w14:paraId="6FB9397E"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2FDF8C56" w14:textId="01DC66AF"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1.09(1.01,1.17)</w:t>
            </w:r>
          </w:p>
        </w:tc>
        <w:tc>
          <w:tcPr>
            <w:tcW w:w="454" w:type="pct"/>
          </w:tcPr>
          <w:p w14:paraId="2E1798EF" w14:textId="70ED5BA9"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0.026</w:t>
            </w:r>
          </w:p>
        </w:tc>
      </w:tr>
      <w:tr w:rsidR="001136F6" w:rsidRPr="00223336" w14:paraId="7B77F2FA" w14:textId="77777777" w:rsidTr="00880CAE">
        <w:trPr>
          <w:trHeight w:val="191"/>
        </w:trPr>
        <w:tc>
          <w:tcPr>
            <w:tcW w:w="1252" w:type="pct"/>
          </w:tcPr>
          <w:p w14:paraId="357E6B95" w14:textId="77777777" w:rsidR="001136F6" w:rsidRPr="00223336" w:rsidRDefault="001136F6" w:rsidP="00880CAE">
            <w:pPr>
              <w:spacing w:line="360" w:lineRule="exact"/>
              <w:jc w:val="left"/>
              <w:rPr>
                <w:rFonts w:cs="Times New Roman"/>
                <w:bCs w:val="0"/>
                <w:sz w:val="24"/>
                <w:szCs w:val="24"/>
                <w14:ligatures w14:val="standardContextual"/>
              </w:rPr>
            </w:pPr>
            <w:r w:rsidRPr="00223336">
              <w:rPr>
                <w:rFonts w:cs="Times New Roman"/>
                <w:sz w:val="24"/>
                <w:szCs w:val="24"/>
                <w14:ligatures w14:val="standardContextual"/>
              </w:rPr>
              <w:t>WHO/IEC criteria</w:t>
            </w:r>
          </w:p>
        </w:tc>
        <w:tc>
          <w:tcPr>
            <w:tcW w:w="1004" w:type="pct"/>
          </w:tcPr>
          <w:p w14:paraId="4DF2009B"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53" w:type="pct"/>
          </w:tcPr>
          <w:p w14:paraId="580E0D1A"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5" w:type="pct"/>
          </w:tcPr>
          <w:p w14:paraId="2E1993A2"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107" w:type="pct"/>
          </w:tcPr>
          <w:p w14:paraId="26418AFD"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875" w:type="pct"/>
          </w:tcPr>
          <w:p w14:paraId="3B7DDD48" w14:textId="77777777" w:rsidR="001136F6" w:rsidRPr="00223336" w:rsidRDefault="001136F6" w:rsidP="00880CAE">
            <w:pPr>
              <w:spacing w:line="360" w:lineRule="exact"/>
              <w:jc w:val="center"/>
              <w:rPr>
                <w:rFonts w:cs="Times New Roman"/>
                <w:bCs w:val="0"/>
                <w:sz w:val="24"/>
                <w:szCs w:val="24"/>
                <w14:ligatures w14:val="standardContextual"/>
              </w:rPr>
            </w:pPr>
          </w:p>
        </w:tc>
        <w:tc>
          <w:tcPr>
            <w:tcW w:w="454" w:type="pct"/>
          </w:tcPr>
          <w:p w14:paraId="669EF709" w14:textId="77777777" w:rsidR="001136F6" w:rsidRPr="00223336" w:rsidRDefault="001136F6" w:rsidP="00880CAE">
            <w:pPr>
              <w:spacing w:line="360" w:lineRule="exact"/>
              <w:jc w:val="center"/>
              <w:rPr>
                <w:rFonts w:cs="Times New Roman"/>
                <w:bCs w:val="0"/>
                <w:sz w:val="24"/>
                <w:szCs w:val="24"/>
                <w14:ligatures w14:val="standardContextual"/>
              </w:rPr>
            </w:pPr>
          </w:p>
        </w:tc>
      </w:tr>
      <w:tr w:rsidR="00223336" w:rsidRPr="00223336" w14:paraId="1BC63D33" w14:textId="77777777" w:rsidTr="005D7F5F">
        <w:trPr>
          <w:trHeight w:val="191"/>
        </w:trPr>
        <w:tc>
          <w:tcPr>
            <w:tcW w:w="1252" w:type="pct"/>
          </w:tcPr>
          <w:p w14:paraId="43B15170"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Normoglycemia</w:t>
            </w:r>
          </w:p>
        </w:tc>
        <w:tc>
          <w:tcPr>
            <w:tcW w:w="1004" w:type="pct"/>
          </w:tcPr>
          <w:p w14:paraId="048E0FD5"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13,013/3,524,042</w:t>
            </w:r>
          </w:p>
        </w:tc>
        <w:tc>
          <w:tcPr>
            <w:tcW w:w="853" w:type="pct"/>
            <w:vAlign w:val="center"/>
          </w:tcPr>
          <w:p w14:paraId="5901FF32" w14:textId="2FD89240"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5" w:type="pct"/>
          </w:tcPr>
          <w:p w14:paraId="3CA8106F"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107" w:type="pct"/>
          </w:tcPr>
          <w:p w14:paraId="168B420D"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vAlign w:val="center"/>
          </w:tcPr>
          <w:p w14:paraId="7771AA63" w14:textId="377DC1ED"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0.75(0.71,0.80)</w:t>
            </w:r>
          </w:p>
        </w:tc>
        <w:tc>
          <w:tcPr>
            <w:tcW w:w="454" w:type="pct"/>
          </w:tcPr>
          <w:p w14:paraId="5EA2849C"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r>
      <w:tr w:rsidR="00223336" w:rsidRPr="00223336" w14:paraId="292730D7" w14:textId="77777777" w:rsidTr="005D7F5F">
        <w:trPr>
          <w:trHeight w:val="191"/>
        </w:trPr>
        <w:tc>
          <w:tcPr>
            <w:tcW w:w="1252" w:type="pct"/>
            <w:tcBorders>
              <w:bottom w:val="nil"/>
            </w:tcBorders>
          </w:tcPr>
          <w:p w14:paraId="1F268FEB"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Prediabetes</w:t>
            </w:r>
          </w:p>
        </w:tc>
        <w:tc>
          <w:tcPr>
            <w:tcW w:w="1004" w:type="pct"/>
            <w:tcBorders>
              <w:bottom w:val="nil"/>
            </w:tcBorders>
          </w:tcPr>
          <w:p w14:paraId="256BDB4D"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1,107/168,896</w:t>
            </w:r>
          </w:p>
        </w:tc>
        <w:tc>
          <w:tcPr>
            <w:tcW w:w="853" w:type="pct"/>
            <w:tcBorders>
              <w:bottom w:val="nil"/>
            </w:tcBorders>
            <w:vAlign w:val="center"/>
          </w:tcPr>
          <w:p w14:paraId="35C8E3E7" w14:textId="27CF6A2E"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1.33(1.25,1.42)</w:t>
            </w:r>
          </w:p>
        </w:tc>
        <w:tc>
          <w:tcPr>
            <w:tcW w:w="455" w:type="pct"/>
            <w:tcBorders>
              <w:bottom w:val="nil"/>
            </w:tcBorders>
          </w:tcPr>
          <w:p w14:paraId="76DBE0F8"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bottom w:val="nil"/>
            </w:tcBorders>
          </w:tcPr>
          <w:p w14:paraId="6C5271F1"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bottom w:val="nil"/>
            </w:tcBorders>
            <w:vAlign w:val="center"/>
          </w:tcPr>
          <w:p w14:paraId="31EA2177" w14:textId="0DB0EA11"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1.00[Reference]</w:t>
            </w:r>
          </w:p>
        </w:tc>
        <w:tc>
          <w:tcPr>
            <w:tcW w:w="454" w:type="pct"/>
            <w:tcBorders>
              <w:bottom w:val="nil"/>
            </w:tcBorders>
          </w:tcPr>
          <w:p w14:paraId="7E128FE5" w14:textId="77777777" w:rsidR="00223336" w:rsidRPr="00223336" w:rsidRDefault="00223336" w:rsidP="00223336">
            <w:pPr>
              <w:spacing w:line="360" w:lineRule="exact"/>
              <w:jc w:val="center"/>
              <w:rPr>
                <w:rFonts w:cs="Times New Roman"/>
                <w:bCs w:val="0"/>
                <w:sz w:val="24"/>
                <w:szCs w:val="24"/>
                <w14:ligatures w14:val="standardContextual"/>
              </w:rPr>
            </w:pPr>
          </w:p>
        </w:tc>
      </w:tr>
      <w:tr w:rsidR="00223336" w:rsidRPr="00223336" w14:paraId="34B14CB5" w14:textId="77777777" w:rsidTr="005D7F5F">
        <w:trPr>
          <w:trHeight w:val="191"/>
        </w:trPr>
        <w:tc>
          <w:tcPr>
            <w:tcW w:w="1252" w:type="pct"/>
            <w:tcBorders>
              <w:top w:val="nil"/>
              <w:bottom w:val="single" w:sz="4" w:space="0" w:color="auto"/>
            </w:tcBorders>
          </w:tcPr>
          <w:p w14:paraId="5F896A44" w14:textId="77777777" w:rsidR="00223336" w:rsidRPr="00223336" w:rsidRDefault="00223336" w:rsidP="00223336">
            <w:pPr>
              <w:spacing w:line="360" w:lineRule="exact"/>
              <w:ind w:firstLineChars="100" w:firstLine="240"/>
              <w:jc w:val="left"/>
              <w:rPr>
                <w:rFonts w:cs="Times New Roman"/>
                <w:bCs w:val="0"/>
                <w:sz w:val="24"/>
                <w:szCs w:val="24"/>
                <w14:ligatures w14:val="standardContextual"/>
              </w:rPr>
            </w:pPr>
            <w:r w:rsidRPr="00223336">
              <w:rPr>
                <w:rFonts w:cs="Times New Roman"/>
                <w:sz w:val="24"/>
                <w:szCs w:val="24"/>
                <w14:ligatures w14:val="standardContextual"/>
              </w:rPr>
              <w:t>T2DM</w:t>
            </w:r>
          </w:p>
        </w:tc>
        <w:tc>
          <w:tcPr>
            <w:tcW w:w="1004" w:type="pct"/>
            <w:tcBorders>
              <w:top w:val="nil"/>
              <w:bottom w:val="single" w:sz="4" w:space="0" w:color="auto"/>
            </w:tcBorders>
          </w:tcPr>
          <w:p w14:paraId="35BE9B74"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1,055/148,322</w:t>
            </w:r>
          </w:p>
        </w:tc>
        <w:tc>
          <w:tcPr>
            <w:tcW w:w="853" w:type="pct"/>
            <w:tcBorders>
              <w:top w:val="nil"/>
              <w:bottom w:val="single" w:sz="4" w:space="0" w:color="auto"/>
            </w:tcBorders>
            <w:vAlign w:val="center"/>
          </w:tcPr>
          <w:p w14:paraId="6C5E886E" w14:textId="541D86C1"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1.27(1.19,1.36)</w:t>
            </w:r>
          </w:p>
        </w:tc>
        <w:tc>
          <w:tcPr>
            <w:tcW w:w="455" w:type="pct"/>
            <w:tcBorders>
              <w:top w:val="nil"/>
              <w:bottom w:val="single" w:sz="4" w:space="0" w:color="auto"/>
            </w:tcBorders>
          </w:tcPr>
          <w:p w14:paraId="01A4D542" w14:textId="7777777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sz w:val="24"/>
                <w:szCs w:val="24"/>
                <w14:ligatures w14:val="standardContextual"/>
              </w:rPr>
              <w:t>&lt;0.001</w:t>
            </w:r>
          </w:p>
        </w:tc>
        <w:tc>
          <w:tcPr>
            <w:tcW w:w="107" w:type="pct"/>
            <w:tcBorders>
              <w:top w:val="nil"/>
              <w:bottom w:val="single" w:sz="4" w:space="0" w:color="auto"/>
            </w:tcBorders>
          </w:tcPr>
          <w:p w14:paraId="2B95EAAB" w14:textId="77777777" w:rsidR="00223336" w:rsidRPr="00223336" w:rsidRDefault="00223336" w:rsidP="00223336">
            <w:pPr>
              <w:spacing w:line="360" w:lineRule="exact"/>
              <w:jc w:val="center"/>
              <w:rPr>
                <w:rFonts w:cs="Times New Roman"/>
                <w:bCs w:val="0"/>
                <w:sz w:val="24"/>
                <w:szCs w:val="24"/>
                <w14:ligatures w14:val="standardContextual"/>
              </w:rPr>
            </w:pPr>
          </w:p>
        </w:tc>
        <w:tc>
          <w:tcPr>
            <w:tcW w:w="875" w:type="pct"/>
            <w:tcBorders>
              <w:top w:val="nil"/>
              <w:bottom w:val="single" w:sz="4" w:space="0" w:color="auto"/>
            </w:tcBorders>
            <w:vAlign w:val="center"/>
          </w:tcPr>
          <w:p w14:paraId="3158639C" w14:textId="26D8A827" w:rsidR="00223336" w:rsidRPr="00223336" w:rsidRDefault="00223336" w:rsidP="00223336">
            <w:pPr>
              <w:spacing w:line="360" w:lineRule="exact"/>
              <w:jc w:val="center"/>
              <w:rPr>
                <w:rFonts w:cs="Times New Roman"/>
                <w:bCs w:val="0"/>
                <w:sz w:val="24"/>
                <w:szCs w:val="24"/>
                <w14:ligatures w14:val="standardContextual"/>
              </w:rPr>
            </w:pPr>
            <w:r w:rsidRPr="00223336">
              <w:rPr>
                <w:rFonts w:cs="Times New Roman"/>
                <w:color w:val="000000"/>
                <w:sz w:val="24"/>
                <w:szCs w:val="24"/>
              </w:rPr>
              <w:t>0.95(0.87,1.04)</w:t>
            </w:r>
          </w:p>
        </w:tc>
        <w:tc>
          <w:tcPr>
            <w:tcW w:w="454" w:type="pct"/>
            <w:tcBorders>
              <w:top w:val="nil"/>
              <w:bottom w:val="single" w:sz="4" w:space="0" w:color="auto"/>
            </w:tcBorders>
          </w:tcPr>
          <w:p w14:paraId="26F23393" w14:textId="08408057" w:rsidR="00223336" w:rsidRPr="00223336" w:rsidRDefault="00223336" w:rsidP="00223336">
            <w:pPr>
              <w:widowControl/>
              <w:jc w:val="center"/>
              <w:rPr>
                <w:rFonts w:cs="Times New Roman"/>
                <w:bCs w:val="0"/>
                <w:color w:val="000000"/>
                <w:sz w:val="24"/>
                <w:szCs w:val="24"/>
              </w:rPr>
            </w:pPr>
            <w:r w:rsidRPr="00223336">
              <w:rPr>
                <w:rFonts w:cs="Times New Roman"/>
                <w:color w:val="000000"/>
                <w:sz w:val="24"/>
                <w:szCs w:val="24"/>
              </w:rPr>
              <w:t>0.289</w:t>
            </w:r>
          </w:p>
        </w:tc>
      </w:tr>
    </w:tbl>
    <w:p w14:paraId="10D883BA" w14:textId="77777777" w:rsidR="001136F6" w:rsidRPr="007539E8" w:rsidRDefault="001136F6" w:rsidP="001136F6">
      <w:pPr>
        <w:spacing w:line="360" w:lineRule="exact"/>
        <w:jc w:val="left"/>
        <w:rPr>
          <w:sz w:val="24"/>
          <w:szCs w:val="24"/>
          <w14:ligatures w14:val="standardContextual"/>
        </w:rPr>
      </w:pPr>
    </w:p>
    <w:p w14:paraId="4CE82718" w14:textId="68D605AD" w:rsidR="006B112D" w:rsidRDefault="001136F6" w:rsidP="001136F6">
      <w:pPr>
        <w:spacing w:line="360" w:lineRule="exact"/>
        <w:jc w:val="left"/>
        <w:rPr>
          <w:sz w:val="24"/>
          <w:szCs w:val="24"/>
          <w14:ligatures w14:val="standardContextual"/>
        </w:rPr>
      </w:pPr>
      <w:r w:rsidRPr="007539E8">
        <w:rPr>
          <w:rFonts w:hint="eastAsia"/>
          <w:sz w:val="24"/>
          <w:szCs w:val="24"/>
          <w14:ligatures w14:val="standardContextual"/>
        </w:rPr>
        <w:lastRenderedPageBreak/>
        <w:t>*</w:t>
      </w:r>
      <w:bookmarkEnd w:id="24"/>
      <w:r w:rsidRPr="001136F6">
        <w:t xml:space="preserve"> </w:t>
      </w:r>
      <w:r w:rsidRPr="001136F6">
        <w:rPr>
          <w:sz w:val="24"/>
          <w:szCs w:val="24"/>
          <w14:ligatures w14:val="standardContextual"/>
        </w:rPr>
        <w:t>Extended Cox regression analyses of cardiovascular outcomes and mortality according to ADA and WHO/IEC criteria of prediabetes with additional covariates. Adjusted for age, sex, ethnicity, body mass index, sun exposure time, Townsend deprivation index, university degree, physical activity (MET), smoking status, alcohol consumption status, healthy diet score, healthy sleep score, history of cancer, history of heart failure, history of dyslipidemia, and the polygenic risk score for corresponding outcome, and additionally for detailed lipid profile (total cholesterol, HDL, LDL, lipoprotein[a]), C-reactive protein, creatinine, and medication use (lipid-lowering drugs, antihypertensive drugs, statins, aspirin). Abbreviations: ADA, American Diabetes Association; WHO, World Health Organization; IEC, International Expert Committee; HR, hazard ratio; CI, confidence interval; T2DM, type 2 diabetes mellitus; CVD, cardiovascular disease.</w:t>
      </w:r>
    </w:p>
    <w:p w14:paraId="75A4B2CF" w14:textId="77777777" w:rsidR="006B112D" w:rsidRDefault="006B112D">
      <w:pPr>
        <w:widowControl/>
        <w:jc w:val="left"/>
        <w:rPr>
          <w:sz w:val="24"/>
          <w:szCs w:val="24"/>
          <w14:ligatures w14:val="standardContextual"/>
        </w:rPr>
      </w:pPr>
      <w:r>
        <w:rPr>
          <w:sz w:val="24"/>
          <w:szCs w:val="24"/>
          <w14:ligatures w14:val="standardContextual"/>
        </w:rPr>
        <w:br w:type="page"/>
      </w:r>
    </w:p>
    <w:p w14:paraId="5805FB9E" w14:textId="418BB346" w:rsidR="006B112D" w:rsidRPr="006B112D" w:rsidRDefault="006B112D" w:rsidP="006B112D">
      <w:pPr>
        <w:spacing w:line="360" w:lineRule="exact"/>
        <w:rPr>
          <w:b/>
          <w:bCs w:val="0"/>
          <w:sz w:val="24"/>
          <w:szCs w:val="24"/>
          <w14:ligatures w14:val="standardContextual"/>
        </w:rPr>
      </w:pPr>
      <w:r w:rsidRPr="00CE6025">
        <w:rPr>
          <w:rFonts w:cs="Times New Roman"/>
          <w:b/>
          <w:bCs w:val="0"/>
          <w:sz w:val="24"/>
          <w:szCs w:val="24"/>
        </w:rPr>
        <w:lastRenderedPageBreak/>
        <w:t xml:space="preserve">Supplementary </w:t>
      </w:r>
      <w:r w:rsidRPr="001136F6">
        <w:rPr>
          <w:b/>
          <w:bCs w:val="0"/>
          <w:sz w:val="24"/>
          <w:szCs w:val="24"/>
          <w14:ligatures w14:val="standardContextual"/>
        </w:rPr>
        <w:t xml:space="preserve">TABLE </w:t>
      </w:r>
      <w:r>
        <w:rPr>
          <w:rFonts w:hint="eastAsia"/>
          <w:b/>
          <w:bCs w:val="0"/>
          <w:sz w:val="24"/>
          <w:szCs w:val="24"/>
          <w14:ligatures w14:val="standardContextual"/>
        </w:rPr>
        <w:t>30</w:t>
      </w:r>
      <w:r w:rsidRPr="007539E8">
        <w:rPr>
          <w:sz w:val="24"/>
          <w:szCs w:val="24"/>
          <w14:ligatures w14:val="standardContextual"/>
        </w:rPr>
        <w:t xml:space="preserve"> </w:t>
      </w:r>
      <w:r w:rsidRPr="006B112D">
        <w:rPr>
          <w:b/>
          <w:bCs w:val="0"/>
          <w:sz w:val="24"/>
          <w:szCs w:val="24"/>
          <w14:ligatures w14:val="standardContextual"/>
        </w:rPr>
        <w:t>Long-term event</w:t>
      </w:r>
      <w:r w:rsidRPr="006B112D">
        <w:rPr>
          <w:rFonts w:hint="eastAsia"/>
          <w:b/>
          <w:bCs w:val="0"/>
          <w:sz w:val="24"/>
          <w:szCs w:val="24"/>
          <w14:ligatures w14:val="standardContextual"/>
        </w:rPr>
        <w:t>s</w:t>
      </w:r>
      <w:r w:rsidRPr="006B112D">
        <w:rPr>
          <w:b/>
          <w:bCs w:val="0"/>
          <w:sz w:val="24"/>
          <w:szCs w:val="24"/>
          <w14:ligatures w14:val="standardContextual"/>
        </w:rPr>
        <w:t xml:space="preserve"> for patients with normoglycemia</w:t>
      </w:r>
      <w:r w:rsidRPr="006B112D">
        <w:rPr>
          <w:rFonts w:hint="eastAsia"/>
          <w:b/>
          <w:bCs w:val="0"/>
          <w:sz w:val="24"/>
          <w:szCs w:val="24"/>
          <w14:ligatures w14:val="standardContextual"/>
        </w:rPr>
        <w:t>,</w:t>
      </w:r>
      <w:r w:rsidRPr="006B112D">
        <w:rPr>
          <w:b/>
          <w:bCs w:val="0"/>
          <w:sz w:val="24"/>
          <w:szCs w:val="24"/>
          <w14:ligatures w14:val="standardContextual"/>
        </w:rPr>
        <w:t xml:space="preserve"> </w:t>
      </w:r>
      <w:r w:rsidRPr="006B112D">
        <w:rPr>
          <w:rFonts w:hint="eastAsia"/>
          <w:b/>
          <w:bCs w:val="0"/>
          <w:sz w:val="24"/>
          <w:szCs w:val="24"/>
          <w14:ligatures w14:val="standardContextual"/>
        </w:rPr>
        <w:t>T2DM</w:t>
      </w:r>
      <w:r w:rsidRPr="006B112D">
        <w:rPr>
          <w:b/>
          <w:bCs w:val="0"/>
          <w:sz w:val="24"/>
          <w:szCs w:val="24"/>
          <w14:ligatures w14:val="standardContextual"/>
        </w:rPr>
        <w:t xml:space="preserve"> and prediabetes using ADA criteria or WHO/IEC criteria</w:t>
      </w:r>
      <w:r>
        <w:rPr>
          <w:rFonts w:hint="eastAsia"/>
          <w:b/>
          <w:bCs w:val="0"/>
          <w:sz w:val="24"/>
          <w:szCs w:val="24"/>
          <w14:ligatures w14:val="standardContextual"/>
        </w:rPr>
        <w:t xml:space="preserve"> </w:t>
      </w:r>
      <w:r w:rsidRPr="006B112D">
        <w:rPr>
          <w:rFonts w:hint="eastAsia"/>
          <w:b/>
          <w:bCs w:val="0"/>
          <w:sz w:val="24"/>
          <w:szCs w:val="24"/>
          <w14:ligatures w14:val="standardContextual"/>
        </w:rPr>
        <w:t>(</w:t>
      </w:r>
      <w:r w:rsidRPr="006B112D">
        <w:rPr>
          <w:b/>
          <w:bCs w:val="0"/>
          <w:sz w:val="24"/>
          <w:szCs w:val="24"/>
          <w14:ligatures w14:val="standardContextual"/>
        </w:rPr>
        <w:t>Prediabetes as ref</w:t>
      </w:r>
      <w:r w:rsidRPr="006B112D">
        <w:rPr>
          <w:rFonts w:hint="eastAsia"/>
          <w:b/>
          <w:bCs w:val="0"/>
          <w:sz w:val="24"/>
          <w:szCs w:val="24"/>
          <w14:ligatures w14:val="standardContextual"/>
        </w:rPr>
        <w:t>).</w:t>
      </w:r>
    </w:p>
    <w:tbl>
      <w:tblPr>
        <w:tblStyle w:val="5"/>
        <w:tblW w:w="5000" w:type="pct"/>
        <w:tblLook w:val="04A0" w:firstRow="1" w:lastRow="0" w:firstColumn="1" w:lastColumn="0" w:noHBand="0" w:noVBand="1"/>
      </w:tblPr>
      <w:tblGrid>
        <w:gridCol w:w="4738"/>
        <w:gridCol w:w="3792"/>
        <w:gridCol w:w="406"/>
        <w:gridCol w:w="3305"/>
        <w:gridCol w:w="1717"/>
      </w:tblGrid>
      <w:tr w:rsidR="006B112D" w:rsidRPr="007539E8" w14:paraId="13DD6855" w14:textId="77777777" w:rsidTr="006B112D">
        <w:trPr>
          <w:cnfStyle w:val="100000000000" w:firstRow="1" w:lastRow="0" w:firstColumn="0" w:lastColumn="0" w:oddVBand="0" w:evenVBand="0" w:oddHBand="0" w:evenHBand="0" w:firstRowFirstColumn="0" w:firstRowLastColumn="0" w:lastRowFirstColumn="0" w:lastRowLastColumn="0"/>
          <w:trHeight w:val="192"/>
        </w:trPr>
        <w:tc>
          <w:tcPr>
            <w:tcW w:w="1697" w:type="pct"/>
            <w:vMerge w:val="restart"/>
            <w:tcBorders>
              <w:top w:val="single" w:sz="4" w:space="0" w:color="auto"/>
              <w:bottom w:val="single" w:sz="4" w:space="0" w:color="auto"/>
            </w:tcBorders>
            <w:hideMark/>
          </w:tcPr>
          <w:p w14:paraId="7892D2B5" w14:textId="77777777" w:rsidR="006B112D" w:rsidRPr="007539E8" w:rsidRDefault="006B112D" w:rsidP="00B758B6">
            <w:pPr>
              <w:jc w:val="center"/>
              <w:rPr>
                <w:bCs w:val="0"/>
                <w:sz w:val="24"/>
                <w:szCs w:val="24"/>
                <w14:ligatures w14:val="standardContextual"/>
              </w:rPr>
            </w:pPr>
          </w:p>
          <w:p w14:paraId="33AA62B0" w14:textId="77777777" w:rsidR="006B112D" w:rsidRPr="007539E8" w:rsidRDefault="006B112D" w:rsidP="00B758B6">
            <w:pPr>
              <w:jc w:val="center"/>
              <w:rPr>
                <w:bCs w:val="0"/>
                <w:sz w:val="24"/>
                <w:szCs w:val="24"/>
                <w14:ligatures w14:val="standardContextual"/>
              </w:rPr>
            </w:pPr>
          </w:p>
        </w:tc>
        <w:tc>
          <w:tcPr>
            <w:tcW w:w="1358" w:type="pct"/>
            <w:tcBorders>
              <w:top w:val="single" w:sz="4" w:space="0" w:color="auto"/>
            </w:tcBorders>
            <w:hideMark/>
          </w:tcPr>
          <w:p w14:paraId="2A98DA5F" w14:textId="77777777" w:rsidR="006B112D" w:rsidRPr="007539E8" w:rsidRDefault="006B112D" w:rsidP="00B758B6">
            <w:pPr>
              <w:jc w:val="center"/>
              <w:rPr>
                <w:bCs w:val="0"/>
                <w:sz w:val="24"/>
                <w:szCs w:val="24"/>
                <w14:ligatures w14:val="standardContextual"/>
              </w:rPr>
            </w:pPr>
            <w:r w:rsidRPr="007539E8">
              <w:rPr>
                <w:sz w:val="24"/>
                <w:szCs w:val="24"/>
                <w14:ligatures w14:val="standardContextual"/>
              </w:rPr>
              <w:t>Cases/Person-years</w:t>
            </w:r>
          </w:p>
        </w:tc>
        <w:tc>
          <w:tcPr>
            <w:tcW w:w="1944" w:type="pct"/>
            <w:gridSpan w:val="3"/>
            <w:tcBorders>
              <w:top w:val="single" w:sz="4" w:space="0" w:color="auto"/>
              <w:bottom w:val="single" w:sz="4" w:space="0" w:color="auto"/>
            </w:tcBorders>
          </w:tcPr>
          <w:p w14:paraId="68DA257F" w14:textId="77777777" w:rsidR="006B112D" w:rsidRPr="007539E8" w:rsidRDefault="006B112D" w:rsidP="00B758B6">
            <w:pPr>
              <w:jc w:val="center"/>
              <w:rPr>
                <w:bCs w:val="0"/>
                <w:sz w:val="24"/>
                <w:szCs w:val="24"/>
                <w14:ligatures w14:val="standardContextual"/>
              </w:rPr>
            </w:pPr>
            <w:r w:rsidRPr="007539E8">
              <w:rPr>
                <w:sz w:val="24"/>
                <w:szCs w:val="24"/>
                <w14:ligatures w14:val="standardContextual"/>
              </w:rPr>
              <w:t>Prediabetes as ref</w:t>
            </w:r>
          </w:p>
        </w:tc>
      </w:tr>
      <w:tr w:rsidR="006B112D" w:rsidRPr="007539E8" w14:paraId="6894B808" w14:textId="77777777" w:rsidTr="006B112D">
        <w:trPr>
          <w:trHeight w:val="192"/>
        </w:trPr>
        <w:tc>
          <w:tcPr>
            <w:tcW w:w="1697" w:type="pct"/>
            <w:vMerge/>
            <w:tcBorders>
              <w:top w:val="nil"/>
              <w:bottom w:val="single" w:sz="4" w:space="0" w:color="auto"/>
              <w:right w:val="nil"/>
            </w:tcBorders>
            <w:hideMark/>
          </w:tcPr>
          <w:p w14:paraId="2FF84DA3" w14:textId="77777777" w:rsidR="006B112D" w:rsidRPr="007539E8" w:rsidRDefault="006B112D" w:rsidP="00B758B6">
            <w:pPr>
              <w:spacing w:line="360" w:lineRule="exact"/>
              <w:jc w:val="center"/>
              <w:rPr>
                <w:bCs w:val="0"/>
                <w:sz w:val="24"/>
                <w:szCs w:val="24"/>
                <w14:ligatures w14:val="standardContextual"/>
              </w:rPr>
            </w:pPr>
          </w:p>
        </w:tc>
        <w:tc>
          <w:tcPr>
            <w:tcW w:w="1358" w:type="pct"/>
            <w:tcBorders>
              <w:top w:val="single" w:sz="6" w:space="0" w:color="auto"/>
              <w:left w:val="nil"/>
              <w:bottom w:val="single" w:sz="4" w:space="0" w:color="auto"/>
            </w:tcBorders>
            <w:hideMark/>
          </w:tcPr>
          <w:p w14:paraId="63C72800" w14:textId="77777777" w:rsidR="006B112D" w:rsidRPr="007539E8" w:rsidRDefault="006B112D" w:rsidP="00B758B6">
            <w:pPr>
              <w:spacing w:line="360" w:lineRule="exact"/>
              <w:jc w:val="center"/>
              <w:rPr>
                <w:bCs w:val="0"/>
                <w:sz w:val="24"/>
                <w:szCs w:val="24"/>
                <w14:ligatures w14:val="standardContextual"/>
              </w:rPr>
            </w:pPr>
          </w:p>
        </w:tc>
        <w:tc>
          <w:tcPr>
            <w:tcW w:w="145" w:type="pct"/>
            <w:tcBorders>
              <w:top w:val="single" w:sz="4" w:space="0" w:color="auto"/>
              <w:bottom w:val="single" w:sz="4" w:space="0" w:color="auto"/>
            </w:tcBorders>
          </w:tcPr>
          <w:p w14:paraId="43F5DAC9"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single" w:sz="4" w:space="0" w:color="auto"/>
              <w:bottom w:val="single" w:sz="4" w:space="0" w:color="auto"/>
            </w:tcBorders>
          </w:tcPr>
          <w:p w14:paraId="49D72EAE"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HR (95% CI)</w:t>
            </w:r>
          </w:p>
        </w:tc>
        <w:tc>
          <w:tcPr>
            <w:tcW w:w="615" w:type="pct"/>
            <w:tcBorders>
              <w:top w:val="single" w:sz="4" w:space="0" w:color="auto"/>
              <w:bottom w:val="single" w:sz="4" w:space="0" w:color="auto"/>
            </w:tcBorders>
          </w:tcPr>
          <w:p w14:paraId="5F26A4FF" w14:textId="77777777" w:rsidR="006B112D" w:rsidRPr="007539E8" w:rsidRDefault="006B112D" w:rsidP="00B758B6">
            <w:pPr>
              <w:spacing w:line="360" w:lineRule="exact"/>
              <w:jc w:val="center"/>
              <w:rPr>
                <w:bCs w:val="0"/>
                <w:color w:val="000000"/>
                <w:sz w:val="24"/>
                <w:szCs w:val="24"/>
                <w14:ligatures w14:val="standardContextual"/>
              </w:rPr>
            </w:pPr>
            <w:r w:rsidRPr="007539E8">
              <w:rPr>
                <w:rFonts w:hint="eastAsia"/>
                <w:i/>
                <w:iCs/>
                <w:sz w:val="24"/>
                <w:szCs w:val="24"/>
                <w14:ligatures w14:val="standardContextual"/>
              </w:rPr>
              <w:t>P</w:t>
            </w:r>
            <w:r w:rsidRPr="007539E8">
              <w:rPr>
                <w:rFonts w:hint="eastAsia"/>
                <w:sz w:val="24"/>
                <w:szCs w:val="24"/>
                <w14:ligatures w14:val="standardContextual"/>
              </w:rPr>
              <w:t xml:space="preserve"> value</w:t>
            </w:r>
          </w:p>
        </w:tc>
      </w:tr>
      <w:tr w:rsidR="006B112D" w:rsidRPr="007539E8" w14:paraId="69732E20" w14:textId="77777777" w:rsidTr="006B112D">
        <w:trPr>
          <w:trHeight w:val="329"/>
        </w:trPr>
        <w:tc>
          <w:tcPr>
            <w:tcW w:w="1697" w:type="pct"/>
            <w:tcBorders>
              <w:top w:val="single" w:sz="4" w:space="0" w:color="auto"/>
            </w:tcBorders>
            <w:hideMark/>
          </w:tcPr>
          <w:p w14:paraId="2C64EC3D" w14:textId="77777777" w:rsidR="006B112D" w:rsidRPr="007539E8" w:rsidRDefault="006B112D" w:rsidP="00B758B6">
            <w:pPr>
              <w:spacing w:line="360" w:lineRule="exact"/>
              <w:jc w:val="left"/>
              <w:rPr>
                <w:b/>
                <w:bCs w:val="0"/>
                <w:sz w:val="24"/>
                <w:szCs w:val="24"/>
                <w14:ligatures w14:val="standardContextual"/>
              </w:rPr>
            </w:pPr>
            <w:r w:rsidRPr="007539E8">
              <w:rPr>
                <w:b/>
                <w:sz w:val="24"/>
                <w:szCs w:val="24"/>
                <w14:ligatures w14:val="standardContextual"/>
              </w:rPr>
              <w:t>Cardiovascular disease</w:t>
            </w:r>
          </w:p>
        </w:tc>
        <w:tc>
          <w:tcPr>
            <w:tcW w:w="1358" w:type="pct"/>
            <w:tcBorders>
              <w:top w:val="single" w:sz="4" w:space="0" w:color="auto"/>
            </w:tcBorders>
            <w:hideMark/>
          </w:tcPr>
          <w:p w14:paraId="36C7B820" w14:textId="77777777" w:rsidR="006B112D" w:rsidRPr="007539E8" w:rsidRDefault="006B112D" w:rsidP="00B758B6">
            <w:pPr>
              <w:spacing w:line="360" w:lineRule="exact"/>
              <w:jc w:val="center"/>
              <w:rPr>
                <w:bCs w:val="0"/>
                <w:sz w:val="24"/>
                <w:szCs w:val="24"/>
                <w14:ligatures w14:val="standardContextual"/>
              </w:rPr>
            </w:pPr>
          </w:p>
        </w:tc>
        <w:tc>
          <w:tcPr>
            <w:tcW w:w="145" w:type="pct"/>
            <w:tcBorders>
              <w:top w:val="single" w:sz="4" w:space="0" w:color="auto"/>
            </w:tcBorders>
          </w:tcPr>
          <w:p w14:paraId="6CF00887"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single" w:sz="4" w:space="0" w:color="auto"/>
            </w:tcBorders>
          </w:tcPr>
          <w:p w14:paraId="4F842079" w14:textId="77777777" w:rsidR="006B112D" w:rsidRPr="007539E8" w:rsidRDefault="006B112D" w:rsidP="00B758B6">
            <w:pPr>
              <w:spacing w:line="360" w:lineRule="exact"/>
              <w:jc w:val="center"/>
              <w:rPr>
                <w:bCs w:val="0"/>
                <w:sz w:val="24"/>
                <w:szCs w:val="24"/>
                <w14:ligatures w14:val="standardContextual"/>
              </w:rPr>
            </w:pPr>
          </w:p>
        </w:tc>
        <w:tc>
          <w:tcPr>
            <w:tcW w:w="615" w:type="pct"/>
            <w:tcBorders>
              <w:top w:val="single" w:sz="4" w:space="0" w:color="auto"/>
            </w:tcBorders>
          </w:tcPr>
          <w:p w14:paraId="1ADE9E7F"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6DE36E8D" w14:textId="77777777" w:rsidTr="006B112D">
        <w:trPr>
          <w:trHeight w:val="337"/>
        </w:trPr>
        <w:tc>
          <w:tcPr>
            <w:tcW w:w="1697" w:type="pct"/>
            <w:hideMark/>
          </w:tcPr>
          <w:p w14:paraId="02BD601D"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ADA criteria</w:t>
            </w:r>
          </w:p>
        </w:tc>
        <w:tc>
          <w:tcPr>
            <w:tcW w:w="1358" w:type="pct"/>
            <w:hideMark/>
          </w:tcPr>
          <w:p w14:paraId="361CEDE3" w14:textId="77777777" w:rsidR="006B112D" w:rsidRPr="007539E8" w:rsidRDefault="006B112D" w:rsidP="00B758B6">
            <w:pPr>
              <w:spacing w:line="360" w:lineRule="exact"/>
              <w:jc w:val="center"/>
              <w:rPr>
                <w:bCs w:val="0"/>
                <w:sz w:val="24"/>
                <w:szCs w:val="24"/>
                <w14:ligatures w14:val="standardContextual"/>
              </w:rPr>
            </w:pPr>
          </w:p>
        </w:tc>
        <w:tc>
          <w:tcPr>
            <w:tcW w:w="145" w:type="pct"/>
          </w:tcPr>
          <w:p w14:paraId="7D7F7D05"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1EEC36CF" w14:textId="77777777" w:rsidR="006B112D" w:rsidRPr="007539E8" w:rsidRDefault="006B112D" w:rsidP="00B758B6">
            <w:pPr>
              <w:spacing w:line="360" w:lineRule="exact"/>
              <w:jc w:val="center"/>
              <w:rPr>
                <w:bCs w:val="0"/>
                <w:sz w:val="24"/>
                <w:szCs w:val="24"/>
                <w14:ligatures w14:val="standardContextual"/>
              </w:rPr>
            </w:pPr>
          </w:p>
        </w:tc>
        <w:tc>
          <w:tcPr>
            <w:tcW w:w="615" w:type="pct"/>
          </w:tcPr>
          <w:p w14:paraId="66FF5EC4"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704062A5" w14:textId="77777777" w:rsidTr="006B112D">
        <w:trPr>
          <w:trHeight w:val="192"/>
        </w:trPr>
        <w:tc>
          <w:tcPr>
            <w:tcW w:w="1697" w:type="pct"/>
            <w:hideMark/>
          </w:tcPr>
          <w:p w14:paraId="4914FFE6"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hideMark/>
          </w:tcPr>
          <w:p w14:paraId="45A9EAF4"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42,008/ 2</w:t>
            </w:r>
            <w:r w:rsidRPr="007539E8">
              <w:rPr>
                <w:rFonts w:hint="eastAsia"/>
                <w:sz w:val="24"/>
                <w:szCs w:val="24"/>
                <w14:ligatures w14:val="standardContextual"/>
              </w:rPr>
              <w:t>,</w:t>
            </w:r>
            <w:r w:rsidRPr="007539E8">
              <w:rPr>
                <w:sz w:val="24"/>
                <w:szCs w:val="24"/>
                <w14:ligatures w14:val="standardContextual"/>
              </w:rPr>
              <w:t>769</w:t>
            </w:r>
            <w:r w:rsidRPr="007539E8">
              <w:rPr>
                <w:rFonts w:hint="eastAsia"/>
                <w:sz w:val="24"/>
                <w:szCs w:val="24"/>
                <w14:ligatures w14:val="standardContextual"/>
              </w:rPr>
              <w:t>,</w:t>
            </w:r>
            <w:r w:rsidRPr="007539E8">
              <w:rPr>
                <w:sz w:val="24"/>
                <w:szCs w:val="24"/>
                <w14:ligatures w14:val="standardContextual"/>
              </w:rPr>
              <w:t>16</w:t>
            </w:r>
            <w:r w:rsidRPr="007539E8">
              <w:rPr>
                <w:rFonts w:hint="eastAsia"/>
                <w:sz w:val="24"/>
                <w:szCs w:val="24"/>
                <w14:ligatures w14:val="standardContextual"/>
              </w:rPr>
              <w:t>1</w:t>
            </w:r>
          </w:p>
        </w:tc>
        <w:tc>
          <w:tcPr>
            <w:tcW w:w="145" w:type="pct"/>
          </w:tcPr>
          <w:p w14:paraId="051D7007"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555F77A9"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0.8</w:t>
            </w:r>
            <w:r w:rsidRPr="007539E8">
              <w:rPr>
                <w:rFonts w:hint="eastAsia"/>
                <w:sz w:val="24"/>
                <w:szCs w:val="24"/>
                <w14:ligatures w14:val="standardContextual"/>
              </w:rPr>
              <w:t>8</w:t>
            </w:r>
            <w:r w:rsidRPr="007539E8">
              <w:rPr>
                <w:sz w:val="24"/>
                <w:szCs w:val="24"/>
                <w14:ligatures w14:val="standardContextual"/>
              </w:rPr>
              <w:t>(0.86,0.</w:t>
            </w:r>
            <w:r w:rsidRPr="007539E8">
              <w:rPr>
                <w:rFonts w:hint="eastAsia"/>
                <w:sz w:val="24"/>
                <w:szCs w:val="24"/>
                <w14:ligatures w14:val="standardContextual"/>
              </w:rPr>
              <w:t>90</w:t>
            </w:r>
            <w:r w:rsidRPr="007539E8">
              <w:rPr>
                <w:sz w:val="24"/>
                <w:szCs w:val="24"/>
                <w14:ligatures w14:val="standardContextual"/>
              </w:rPr>
              <w:t>)</w:t>
            </w:r>
          </w:p>
        </w:tc>
        <w:tc>
          <w:tcPr>
            <w:tcW w:w="615" w:type="pct"/>
          </w:tcPr>
          <w:p w14:paraId="4A7E744C"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6B1A35CD" w14:textId="77777777" w:rsidTr="006B112D">
        <w:trPr>
          <w:trHeight w:val="192"/>
        </w:trPr>
        <w:tc>
          <w:tcPr>
            <w:tcW w:w="1697" w:type="pct"/>
            <w:hideMark/>
          </w:tcPr>
          <w:p w14:paraId="71154861"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hideMark/>
          </w:tcPr>
          <w:p w14:paraId="58869591"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13</w:t>
            </w:r>
            <w:r w:rsidRPr="007539E8">
              <w:rPr>
                <w:rFonts w:hint="eastAsia"/>
                <w:sz w:val="24"/>
                <w:szCs w:val="24"/>
                <w14:ligatures w14:val="standardContextual"/>
              </w:rPr>
              <w:t>,</w:t>
            </w:r>
            <w:r w:rsidRPr="007539E8">
              <w:rPr>
                <w:sz w:val="24"/>
                <w:szCs w:val="24"/>
                <w14:ligatures w14:val="standardContextual"/>
              </w:rPr>
              <w:t>783 / 602</w:t>
            </w:r>
            <w:r w:rsidRPr="007539E8">
              <w:rPr>
                <w:rFonts w:hint="eastAsia"/>
                <w:sz w:val="24"/>
                <w:szCs w:val="24"/>
                <w14:ligatures w14:val="standardContextual"/>
              </w:rPr>
              <w:t>,</w:t>
            </w:r>
            <w:r w:rsidRPr="007539E8">
              <w:rPr>
                <w:sz w:val="24"/>
                <w:szCs w:val="24"/>
                <w14:ligatures w14:val="standardContextual"/>
              </w:rPr>
              <w:t>69</w:t>
            </w:r>
            <w:r w:rsidRPr="007539E8">
              <w:rPr>
                <w:rFonts w:hint="eastAsia"/>
                <w:sz w:val="24"/>
                <w:szCs w:val="24"/>
                <w14:ligatures w14:val="standardContextual"/>
              </w:rPr>
              <w:t>3</w:t>
            </w:r>
          </w:p>
        </w:tc>
        <w:tc>
          <w:tcPr>
            <w:tcW w:w="145" w:type="pct"/>
          </w:tcPr>
          <w:p w14:paraId="7AF3D944"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77E2FDE3"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Pr>
          <w:p w14:paraId="5A32D4CA"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1A6DD02F" w14:textId="77777777" w:rsidTr="006B112D">
        <w:trPr>
          <w:trHeight w:val="192"/>
        </w:trPr>
        <w:tc>
          <w:tcPr>
            <w:tcW w:w="1697" w:type="pct"/>
            <w:hideMark/>
          </w:tcPr>
          <w:p w14:paraId="678EF34E"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hideMark/>
          </w:tcPr>
          <w:p w14:paraId="7218DEA9"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4</w:t>
            </w:r>
            <w:r w:rsidRPr="007539E8">
              <w:rPr>
                <w:rFonts w:hint="eastAsia"/>
                <w:sz w:val="24"/>
                <w:szCs w:val="24"/>
                <w14:ligatures w14:val="standardContextual"/>
              </w:rPr>
              <w:t>,</w:t>
            </w:r>
            <w:r w:rsidRPr="007539E8">
              <w:rPr>
                <w:sz w:val="24"/>
                <w:szCs w:val="24"/>
                <w14:ligatures w14:val="standardContextual"/>
              </w:rPr>
              <w:t>439 / 120794</w:t>
            </w:r>
          </w:p>
        </w:tc>
        <w:tc>
          <w:tcPr>
            <w:tcW w:w="145" w:type="pct"/>
          </w:tcPr>
          <w:p w14:paraId="49D99DB8"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3C8471A3"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1.38(1.3</w:t>
            </w:r>
            <w:r w:rsidRPr="007539E8">
              <w:rPr>
                <w:rFonts w:hint="eastAsia"/>
                <w:sz w:val="24"/>
                <w:szCs w:val="24"/>
                <w14:ligatures w14:val="standardContextual"/>
              </w:rPr>
              <w:t>4</w:t>
            </w:r>
            <w:r w:rsidRPr="007539E8">
              <w:rPr>
                <w:sz w:val="24"/>
                <w:szCs w:val="24"/>
                <w14:ligatures w14:val="standardContextual"/>
              </w:rPr>
              <w:t>,1.43)</w:t>
            </w:r>
          </w:p>
        </w:tc>
        <w:tc>
          <w:tcPr>
            <w:tcW w:w="615" w:type="pct"/>
          </w:tcPr>
          <w:p w14:paraId="4008533B"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11A22CA4" w14:textId="77777777" w:rsidTr="006B112D">
        <w:trPr>
          <w:trHeight w:val="337"/>
        </w:trPr>
        <w:tc>
          <w:tcPr>
            <w:tcW w:w="1697" w:type="pct"/>
            <w:hideMark/>
          </w:tcPr>
          <w:p w14:paraId="01D85513"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WHO/IEC criteria</w:t>
            </w:r>
          </w:p>
        </w:tc>
        <w:tc>
          <w:tcPr>
            <w:tcW w:w="1358" w:type="pct"/>
            <w:hideMark/>
          </w:tcPr>
          <w:p w14:paraId="63445DA4" w14:textId="77777777" w:rsidR="006B112D" w:rsidRPr="007539E8" w:rsidRDefault="006B112D" w:rsidP="00B758B6">
            <w:pPr>
              <w:spacing w:line="360" w:lineRule="exact"/>
              <w:jc w:val="center"/>
              <w:rPr>
                <w:bCs w:val="0"/>
                <w:sz w:val="24"/>
                <w:szCs w:val="24"/>
                <w14:ligatures w14:val="standardContextual"/>
              </w:rPr>
            </w:pPr>
          </w:p>
        </w:tc>
        <w:tc>
          <w:tcPr>
            <w:tcW w:w="145" w:type="pct"/>
          </w:tcPr>
          <w:p w14:paraId="3DC2D436"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7653F2D5" w14:textId="77777777" w:rsidR="006B112D" w:rsidRPr="007539E8" w:rsidRDefault="006B112D" w:rsidP="00B758B6">
            <w:pPr>
              <w:spacing w:line="360" w:lineRule="exact"/>
              <w:jc w:val="center"/>
              <w:rPr>
                <w:bCs w:val="0"/>
                <w:sz w:val="24"/>
                <w:szCs w:val="24"/>
                <w14:ligatures w14:val="standardContextual"/>
              </w:rPr>
            </w:pPr>
          </w:p>
        </w:tc>
        <w:tc>
          <w:tcPr>
            <w:tcW w:w="615" w:type="pct"/>
          </w:tcPr>
          <w:p w14:paraId="0D97BFB5"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33E3A148" w14:textId="77777777" w:rsidTr="006B112D">
        <w:trPr>
          <w:trHeight w:val="192"/>
        </w:trPr>
        <w:tc>
          <w:tcPr>
            <w:tcW w:w="1697" w:type="pct"/>
            <w:hideMark/>
          </w:tcPr>
          <w:p w14:paraId="159757A9"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hideMark/>
          </w:tcPr>
          <w:p w14:paraId="6A0ABE31"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51</w:t>
            </w:r>
            <w:r w:rsidRPr="007539E8">
              <w:rPr>
                <w:rFonts w:hint="eastAsia"/>
                <w:sz w:val="24"/>
                <w:szCs w:val="24"/>
                <w14:ligatures w14:val="standardContextual"/>
              </w:rPr>
              <w:t>,</w:t>
            </w:r>
            <w:r w:rsidRPr="007539E8">
              <w:rPr>
                <w:sz w:val="24"/>
                <w:szCs w:val="24"/>
                <w14:ligatures w14:val="standardContextual"/>
              </w:rPr>
              <w:t>910/3</w:t>
            </w:r>
            <w:r w:rsidRPr="007539E8">
              <w:rPr>
                <w:rFonts w:hint="eastAsia"/>
                <w:sz w:val="24"/>
                <w:szCs w:val="24"/>
                <w14:ligatures w14:val="standardContextual"/>
              </w:rPr>
              <w:t>,</w:t>
            </w:r>
            <w:r w:rsidRPr="007539E8">
              <w:rPr>
                <w:sz w:val="24"/>
                <w:szCs w:val="24"/>
                <w14:ligatures w14:val="standardContextual"/>
              </w:rPr>
              <w:t>224</w:t>
            </w:r>
            <w:r w:rsidRPr="007539E8">
              <w:rPr>
                <w:rFonts w:hint="eastAsia"/>
                <w:sz w:val="24"/>
                <w:szCs w:val="24"/>
                <w14:ligatures w14:val="standardContextual"/>
              </w:rPr>
              <w:t>,</w:t>
            </w:r>
            <w:r w:rsidRPr="007539E8">
              <w:rPr>
                <w:sz w:val="24"/>
                <w:szCs w:val="24"/>
                <w14:ligatures w14:val="standardContextual"/>
              </w:rPr>
              <w:t>890</w:t>
            </w:r>
          </w:p>
        </w:tc>
        <w:tc>
          <w:tcPr>
            <w:tcW w:w="145" w:type="pct"/>
          </w:tcPr>
          <w:p w14:paraId="74540999"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5701303C"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0.8</w:t>
            </w:r>
            <w:r w:rsidRPr="007539E8">
              <w:rPr>
                <w:rFonts w:hint="eastAsia"/>
                <w:sz w:val="24"/>
                <w:szCs w:val="24"/>
                <w14:ligatures w14:val="standardContextual"/>
              </w:rPr>
              <w:t>2</w:t>
            </w:r>
            <w:r w:rsidRPr="007539E8">
              <w:rPr>
                <w:sz w:val="24"/>
                <w:szCs w:val="24"/>
                <w14:ligatures w14:val="standardContextual"/>
              </w:rPr>
              <w:t>(0.79,0.84)</w:t>
            </w:r>
          </w:p>
        </w:tc>
        <w:tc>
          <w:tcPr>
            <w:tcW w:w="615" w:type="pct"/>
          </w:tcPr>
          <w:p w14:paraId="63A45F29" w14:textId="77777777" w:rsidR="006B112D" w:rsidRPr="007539E8" w:rsidRDefault="006B112D" w:rsidP="00B758B6">
            <w:pPr>
              <w:spacing w:line="360" w:lineRule="exact"/>
              <w:jc w:val="center"/>
              <w:rPr>
                <w:bCs w:val="0"/>
                <w:color w:val="FF0000"/>
                <w:sz w:val="24"/>
                <w:szCs w:val="24"/>
                <w14:ligatures w14:val="standardContextual"/>
              </w:rPr>
            </w:pPr>
            <w:r w:rsidRPr="007539E8">
              <w:rPr>
                <w:rFonts w:hint="eastAsia"/>
                <w:sz w:val="24"/>
                <w:szCs w:val="24"/>
                <w14:ligatures w14:val="standardContextual"/>
              </w:rPr>
              <w:t>&lt;0.001</w:t>
            </w:r>
          </w:p>
        </w:tc>
      </w:tr>
      <w:tr w:rsidR="006B112D" w:rsidRPr="007539E8" w14:paraId="74BDA448" w14:textId="77777777" w:rsidTr="006B112D">
        <w:trPr>
          <w:trHeight w:val="192"/>
        </w:trPr>
        <w:tc>
          <w:tcPr>
            <w:tcW w:w="1697" w:type="pct"/>
            <w:tcBorders>
              <w:bottom w:val="nil"/>
            </w:tcBorders>
            <w:hideMark/>
          </w:tcPr>
          <w:p w14:paraId="3EAF0486"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tcBorders>
              <w:bottom w:val="nil"/>
            </w:tcBorders>
            <w:hideMark/>
          </w:tcPr>
          <w:p w14:paraId="5B4D5973"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3</w:t>
            </w:r>
            <w:r w:rsidRPr="007539E8">
              <w:rPr>
                <w:rFonts w:hint="eastAsia"/>
                <w:sz w:val="24"/>
                <w:szCs w:val="24"/>
                <w14:ligatures w14:val="standardContextual"/>
              </w:rPr>
              <w:t>,</w:t>
            </w:r>
            <w:r w:rsidRPr="007539E8">
              <w:rPr>
                <w:sz w:val="24"/>
                <w:szCs w:val="24"/>
                <w14:ligatures w14:val="standardContextual"/>
              </w:rPr>
              <w:t>867/146</w:t>
            </w:r>
            <w:r w:rsidRPr="007539E8">
              <w:rPr>
                <w:rFonts w:hint="eastAsia"/>
                <w:sz w:val="24"/>
                <w:szCs w:val="24"/>
                <w14:ligatures w14:val="standardContextual"/>
              </w:rPr>
              <w:t>,</w:t>
            </w:r>
            <w:r w:rsidRPr="007539E8">
              <w:rPr>
                <w:sz w:val="24"/>
                <w:szCs w:val="24"/>
                <w14:ligatures w14:val="standardContextual"/>
              </w:rPr>
              <w:t>96</w:t>
            </w:r>
            <w:r w:rsidRPr="007539E8">
              <w:rPr>
                <w:rFonts w:hint="eastAsia"/>
                <w:sz w:val="24"/>
                <w:szCs w:val="24"/>
                <w14:ligatures w14:val="standardContextual"/>
              </w:rPr>
              <w:t>3</w:t>
            </w:r>
          </w:p>
        </w:tc>
        <w:tc>
          <w:tcPr>
            <w:tcW w:w="145" w:type="pct"/>
            <w:tcBorders>
              <w:bottom w:val="nil"/>
            </w:tcBorders>
          </w:tcPr>
          <w:p w14:paraId="743527A9" w14:textId="77777777" w:rsidR="006B112D" w:rsidRPr="007539E8" w:rsidRDefault="006B112D" w:rsidP="00B758B6">
            <w:pPr>
              <w:spacing w:line="360" w:lineRule="exact"/>
              <w:jc w:val="center"/>
              <w:rPr>
                <w:bCs w:val="0"/>
                <w:sz w:val="24"/>
                <w:szCs w:val="24"/>
                <w14:ligatures w14:val="standardContextual"/>
              </w:rPr>
            </w:pPr>
          </w:p>
        </w:tc>
        <w:tc>
          <w:tcPr>
            <w:tcW w:w="1184" w:type="pct"/>
            <w:tcBorders>
              <w:bottom w:val="nil"/>
            </w:tcBorders>
          </w:tcPr>
          <w:p w14:paraId="363F74A2"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Borders>
              <w:bottom w:val="nil"/>
            </w:tcBorders>
          </w:tcPr>
          <w:p w14:paraId="3B6A369B"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4B90CA65" w14:textId="77777777" w:rsidTr="006B112D">
        <w:trPr>
          <w:trHeight w:val="192"/>
        </w:trPr>
        <w:tc>
          <w:tcPr>
            <w:tcW w:w="1697" w:type="pct"/>
            <w:tcBorders>
              <w:top w:val="nil"/>
              <w:bottom w:val="dashed" w:sz="4" w:space="0" w:color="auto"/>
            </w:tcBorders>
            <w:hideMark/>
          </w:tcPr>
          <w:p w14:paraId="2A546567"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tcBorders>
              <w:top w:val="nil"/>
              <w:bottom w:val="dashed" w:sz="4" w:space="0" w:color="auto"/>
            </w:tcBorders>
            <w:hideMark/>
          </w:tcPr>
          <w:p w14:paraId="02C2F504"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4</w:t>
            </w:r>
            <w:r w:rsidRPr="007539E8">
              <w:rPr>
                <w:rFonts w:hint="eastAsia"/>
                <w:sz w:val="24"/>
                <w:szCs w:val="24"/>
                <w14:ligatures w14:val="standardContextual"/>
              </w:rPr>
              <w:t>,</w:t>
            </w:r>
            <w:r w:rsidRPr="007539E8">
              <w:rPr>
                <w:sz w:val="24"/>
                <w:szCs w:val="24"/>
                <w14:ligatures w14:val="standardContextual"/>
              </w:rPr>
              <w:t>439/120</w:t>
            </w:r>
            <w:r w:rsidRPr="007539E8">
              <w:rPr>
                <w:rFonts w:hint="eastAsia"/>
                <w:sz w:val="24"/>
                <w:szCs w:val="24"/>
                <w14:ligatures w14:val="standardContextual"/>
              </w:rPr>
              <w:t>,</w:t>
            </w:r>
            <w:r w:rsidRPr="007539E8">
              <w:rPr>
                <w:sz w:val="24"/>
                <w:szCs w:val="24"/>
                <w14:ligatures w14:val="standardContextual"/>
              </w:rPr>
              <w:t>794</w:t>
            </w:r>
          </w:p>
        </w:tc>
        <w:tc>
          <w:tcPr>
            <w:tcW w:w="145" w:type="pct"/>
            <w:tcBorders>
              <w:top w:val="nil"/>
              <w:bottom w:val="dashed" w:sz="4" w:space="0" w:color="auto"/>
            </w:tcBorders>
          </w:tcPr>
          <w:p w14:paraId="2D07D7B1"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nil"/>
              <w:bottom w:val="dashed" w:sz="4" w:space="0" w:color="auto"/>
            </w:tcBorders>
          </w:tcPr>
          <w:p w14:paraId="20EA650A"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1.26 (1.2</w:t>
            </w:r>
            <w:r w:rsidRPr="007539E8">
              <w:rPr>
                <w:rFonts w:hint="eastAsia"/>
                <w:sz w:val="24"/>
                <w:szCs w:val="24"/>
                <w14:ligatures w14:val="standardContextual"/>
              </w:rPr>
              <w:t>1</w:t>
            </w:r>
            <w:r w:rsidRPr="007539E8">
              <w:rPr>
                <w:sz w:val="24"/>
                <w:szCs w:val="24"/>
                <w14:ligatures w14:val="standardContextual"/>
              </w:rPr>
              <w:t>,1.3</w:t>
            </w:r>
            <w:r w:rsidRPr="007539E8">
              <w:rPr>
                <w:rFonts w:hint="eastAsia"/>
                <w:sz w:val="24"/>
                <w:szCs w:val="24"/>
                <w14:ligatures w14:val="standardContextual"/>
              </w:rPr>
              <w:t>2</w:t>
            </w:r>
            <w:r w:rsidRPr="007539E8">
              <w:rPr>
                <w:sz w:val="24"/>
                <w:szCs w:val="24"/>
                <w14:ligatures w14:val="standardContextual"/>
              </w:rPr>
              <w:t>)</w:t>
            </w:r>
          </w:p>
        </w:tc>
        <w:tc>
          <w:tcPr>
            <w:tcW w:w="615" w:type="pct"/>
            <w:tcBorders>
              <w:top w:val="nil"/>
              <w:bottom w:val="dashed" w:sz="4" w:space="0" w:color="auto"/>
            </w:tcBorders>
          </w:tcPr>
          <w:p w14:paraId="5B32EBE6" w14:textId="77777777" w:rsidR="006B112D" w:rsidRPr="007539E8" w:rsidRDefault="006B112D" w:rsidP="00B758B6">
            <w:pPr>
              <w:spacing w:line="360" w:lineRule="exact"/>
              <w:jc w:val="center"/>
              <w:rPr>
                <w:bCs w:val="0"/>
                <w:color w:val="FF0000"/>
                <w:sz w:val="24"/>
                <w:szCs w:val="24"/>
                <w14:ligatures w14:val="standardContextual"/>
              </w:rPr>
            </w:pPr>
            <w:r w:rsidRPr="007539E8">
              <w:rPr>
                <w:rFonts w:hint="eastAsia"/>
                <w:sz w:val="24"/>
                <w:szCs w:val="24"/>
                <w14:ligatures w14:val="standardContextual"/>
              </w:rPr>
              <w:t>&lt;0.001</w:t>
            </w:r>
          </w:p>
        </w:tc>
      </w:tr>
      <w:tr w:rsidR="006B112D" w:rsidRPr="007539E8" w14:paraId="23800833" w14:textId="77777777" w:rsidTr="006B112D">
        <w:trPr>
          <w:trHeight w:val="192"/>
        </w:trPr>
        <w:tc>
          <w:tcPr>
            <w:tcW w:w="1697" w:type="pct"/>
            <w:tcBorders>
              <w:top w:val="dashed" w:sz="4" w:space="0" w:color="auto"/>
            </w:tcBorders>
            <w:hideMark/>
          </w:tcPr>
          <w:p w14:paraId="0CB1577E" w14:textId="77777777" w:rsidR="006B112D" w:rsidRPr="007539E8" w:rsidRDefault="006B112D" w:rsidP="00B758B6">
            <w:pPr>
              <w:spacing w:line="360" w:lineRule="exact"/>
              <w:jc w:val="left"/>
              <w:rPr>
                <w:b/>
                <w:bCs w:val="0"/>
                <w:sz w:val="24"/>
                <w:szCs w:val="24"/>
                <w14:ligatures w14:val="standardContextual"/>
              </w:rPr>
            </w:pPr>
            <w:r w:rsidRPr="007539E8">
              <w:rPr>
                <w:b/>
                <w:sz w:val="24"/>
                <w:szCs w:val="24"/>
                <w14:ligatures w14:val="standardContextual"/>
              </w:rPr>
              <w:t>Coronary heart disease</w:t>
            </w:r>
          </w:p>
        </w:tc>
        <w:tc>
          <w:tcPr>
            <w:tcW w:w="1358" w:type="pct"/>
            <w:tcBorders>
              <w:top w:val="dashed" w:sz="4" w:space="0" w:color="auto"/>
            </w:tcBorders>
            <w:hideMark/>
          </w:tcPr>
          <w:p w14:paraId="0A76253D" w14:textId="77777777" w:rsidR="006B112D" w:rsidRPr="007539E8" w:rsidRDefault="006B112D" w:rsidP="00B758B6">
            <w:pPr>
              <w:spacing w:line="360" w:lineRule="exact"/>
              <w:jc w:val="center"/>
              <w:rPr>
                <w:bCs w:val="0"/>
                <w:sz w:val="24"/>
                <w:szCs w:val="24"/>
                <w14:ligatures w14:val="standardContextual"/>
              </w:rPr>
            </w:pPr>
          </w:p>
        </w:tc>
        <w:tc>
          <w:tcPr>
            <w:tcW w:w="145" w:type="pct"/>
            <w:tcBorders>
              <w:top w:val="dashed" w:sz="4" w:space="0" w:color="auto"/>
            </w:tcBorders>
          </w:tcPr>
          <w:p w14:paraId="401C1F32"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dashed" w:sz="4" w:space="0" w:color="auto"/>
            </w:tcBorders>
          </w:tcPr>
          <w:p w14:paraId="11E58773" w14:textId="77777777" w:rsidR="006B112D" w:rsidRPr="007539E8" w:rsidRDefault="006B112D" w:rsidP="00B758B6">
            <w:pPr>
              <w:spacing w:line="360" w:lineRule="exact"/>
              <w:jc w:val="center"/>
              <w:rPr>
                <w:bCs w:val="0"/>
                <w:sz w:val="24"/>
                <w:szCs w:val="24"/>
                <w14:ligatures w14:val="standardContextual"/>
              </w:rPr>
            </w:pPr>
          </w:p>
        </w:tc>
        <w:tc>
          <w:tcPr>
            <w:tcW w:w="615" w:type="pct"/>
            <w:tcBorders>
              <w:top w:val="dashed" w:sz="4" w:space="0" w:color="auto"/>
            </w:tcBorders>
          </w:tcPr>
          <w:p w14:paraId="2D8A08CA"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611258EC" w14:textId="77777777" w:rsidTr="006B112D">
        <w:trPr>
          <w:trHeight w:val="329"/>
        </w:trPr>
        <w:tc>
          <w:tcPr>
            <w:tcW w:w="1697" w:type="pct"/>
            <w:hideMark/>
          </w:tcPr>
          <w:p w14:paraId="01C745B4"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ADA criteria</w:t>
            </w:r>
          </w:p>
        </w:tc>
        <w:tc>
          <w:tcPr>
            <w:tcW w:w="1358" w:type="pct"/>
            <w:hideMark/>
          </w:tcPr>
          <w:p w14:paraId="54C9AE35" w14:textId="77777777" w:rsidR="006B112D" w:rsidRPr="007539E8" w:rsidRDefault="006B112D" w:rsidP="00B758B6">
            <w:pPr>
              <w:spacing w:line="360" w:lineRule="exact"/>
              <w:jc w:val="center"/>
              <w:rPr>
                <w:bCs w:val="0"/>
                <w:sz w:val="24"/>
                <w:szCs w:val="24"/>
                <w14:ligatures w14:val="standardContextual"/>
              </w:rPr>
            </w:pPr>
          </w:p>
        </w:tc>
        <w:tc>
          <w:tcPr>
            <w:tcW w:w="145" w:type="pct"/>
          </w:tcPr>
          <w:p w14:paraId="52925EDB"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544DCB41" w14:textId="77777777" w:rsidR="006B112D" w:rsidRPr="007539E8" w:rsidRDefault="006B112D" w:rsidP="00B758B6">
            <w:pPr>
              <w:spacing w:line="360" w:lineRule="exact"/>
              <w:jc w:val="center"/>
              <w:rPr>
                <w:bCs w:val="0"/>
                <w:sz w:val="24"/>
                <w:szCs w:val="24"/>
                <w14:ligatures w14:val="standardContextual"/>
              </w:rPr>
            </w:pPr>
          </w:p>
        </w:tc>
        <w:tc>
          <w:tcPr>
            <w:tcW w:w="615" w:type="pct"/>
          </w:tcPr>
          <w:p w14:paraId="477B5255"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7E6F7D2A" w14:textId="77777777" w:rsidTr="006B112D">
        <w:trPr>
          <w:trHeight w:val="192"/>
        </w:trPr>
        <w:tc>
          <w:tcPr>
            <w:tcW w:w="1697" w:type="pct"/>
            <w:hideMark/>
          </w:tcPr>
          <w:p w14:paraId="17EA51F8"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hideMark/>
          </w:tcPr>
          <w:p w14:paraId="135750B7"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20</w:t>
            </w:r>
            <w:r w:rsidRPr="007539E8">
              <w:rPr>
                <w:rFonts w:hint="eastAsia"/>
                <w:sz w:val="24"/>
                <w:szCs w:val="24"/>
                <w14:ligatures w14:val="standardContextual"/>
              </w:rPr>
              <w:t>,</w:t>
            </w:r>
            <w:r w:rsidRPr="007539E8">
              <w:rPr>
                <w:sz w:val="24"/>
                <w:szCs w:val="24"/>
                <w14:ligatures w14:val="standardContextual"/>
              </w:rPr>
              <w:t>014/2</w:t>
            </w:r>
            <w:r w:rsidRPr="007539E8">
              <w:rPr>
                <w:rFonts w:hint="eastAsia"/>
                <w:sz w:val="24"/>
                <w:szCs w:val="24"/>
                <w14:ligatures w14:val="standardContextual"/>
              </w:rPr>
              <w:t>,</w:t>
            </w:r>
            <w:r w:rsidRPr="007539E8">
              <w:rPr>
                <w:sz w:val="24"/>
                <w:szCs w:val="24"/>
                <w14:ligatures w14:val="standardContextual"/>
              </w:rPr>
              <w:t>941</w:t>
            </w:r>
            <w:r w:rsidRPr="007539E8">
              <w:rPr>
                <w:rFonts w:hint="eastAsia"/>
                <w:sz w:val="24"/>
                <w:szCs w:val="24"/>
                <w14:ligatures w14:val="standardContextual"/>
              </w:rPr>
              <w:t>,</w:t>
            </w:r>
            <w:r w:rsidRPr="007539E8">
              <w:rPr>
                <w:sz w:val="24"/>
                <w:szCs w:val="24"/>
                <w14:ligatures w14:val="standardContextual"/>
              </w:rPr>
              <w:t>99</w:t>
            </w:r>
            <w:r w:rsidRPr="007539E8">
              <w:rPr>
                <w:rFonts w:hint="eastAsia"/>
                <w:sz w:val="24"/>
                <w:szCs w:val="24"/>
                <w14:ligatures w14:val="standardContextual"/>
              </w:rPr>
              <w:t>6</w:t>
            </w:r>
          </w:p>
        </w:tc>
        <w:tc>
          <w:tcPr>
            <w:tcW w:w="145" w:type="pct"/>
          </w:tcPr>
          <w:p w14:paraId="45EB7114"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745DEA26"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0.8</w:t>
            </w:r>
            <w:r w:rsidRPr="007539E8">
              <w:rPr>
                <w:rFonts w:hint="eastAsia"/>
                <w:sz w:val="24"/>
                <w:szCs w:val="24"/>
                <w14:ligatures w14:val="standardContextual"/>
              </w:rPr>
              <w:t>6</w:t>
            </w:r>
            <w:r w:rsidRPr="007539E8">
              <w:rPr>
                <w:sz w:val="24"/>
                <w:szCs w:val="24"/>
                <w14:ligatures w14:val="standardContextual"/>
              </w:rPr>
              <w:t>(0.83,0.88)</w:t>
            </w:r>
          </w:p>
        </w:tc>
        <w:tc>
          <w:tcPr>
            <w:tcW w:w="615" w:type="pct"/>
          </w:tcPr>
          <w:p w14:paraId="51ECA47F"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6098938D" w14:textId="77777777" w:rsidTr="006B112D">
        <w:trPr>
          <w:trHeight w:val="192"/>
        </w:trPr>
        <w:tc>
          <w:tcPr>
            <w:tcW w:w="1697" w:type="pct"/>
            <w:hideMark/>
          </w:tcPr>
          <w:p w14:paraId="1621BD14"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hideMark/>
          </w:tcPr>
          <w:p w14:paraId="275F75D1"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6</w:t>
            </w:r>
            <w:r w:rsidRPr="007539E8">
              <w:rPr>
                <w:rFonts w:hint="eastAsia"/>
                <w:sz w:val="24"/>
                <w:szCs w:val="24"/>
                <w14:ligatures w14:val="standardContextual"/>
              </w:rPr>
              <w:t>,</w:t>
            </w:r>
            <w:r w:rsidRPr="007539E8">
              <w:rPr>
                <w:sz w:val="24"/>
                <w:szCs w:val="24"/>
                <w14:ligatures w14:val="standardContextual"/>
              </w:rPr>
              <w:t>766/658</w:t>
            </w:r>
            <w:r w:rsidRPr="007539E8">
              <w:rPr>
                <w:rFonts w:hint="eastAsia"/>
                <w:sz w:val="24"/>
                <w:szCs w:val="24"/>
                <w14:ligatures w14:val="standardContextual"/>
              </w:rPr>
              <w:t>,</w:t>
            </w:r>
            <w:r w:rsidRPr="007539E8">
              <w:rPr>
                <w:sz w:val="24"/>
                <w:szCs w:val="24"/>
                <w14:ligatures w14:val="standardContextual"/>
              </w:rPr>
              <w:t>18</w:t>
            </w:r>
            <w:r w:rsidRPr="007539E8">
              <w:rPr>
                <w:rFonts w:hint="eastAsia"/>
                <w:sz w:val="24"/>
                <w:szCs w:val="24"/>
                <w14:ligatures w14:val="standardContextual"/>
              </w:rPr>
              <w:t>5</w:t>
            </w:r>
          </w:p>
        </w:tc>
        <w:tc>
          <w:tcPr>
            <w:tcW w:w="145" w:type="pct"/>
          </w:tcPr>
          <w:p w14:paraId="1C0D7CE0"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4C7C6B3A"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Pr>
          <w:p w14:paraId="5C2A5F58"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7A69C48F" w14:textId="77777777" w:rsidTr="006B112D">
        <w:trPr>
          <w:trHeight w:val="192"/>
        </w:trPr>
        <w:tc>
          <w:tcPr>
            <w:tcW w:w="1697" w:type="pct"/>
            <w:hideMark/>
          </w:tcPr>
          <w:p w14:paraId="5861673B"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hideMark/>
          </w:tcPr>
          <w:p w14:paraId="2BC22890"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994/140</w:t>
            </w:r>
            <w:r w:rsidRPr="007539E8">
              <w:rPr>
                <w:rFonts w:hint="eastAsia"/>
                <w:sz w:val="24"/>
                <w:szCs w:val="24"/>
                <w14:ligatures w14:val="standardContextual"/>
              </w:rPr>
              <w:t>,</w:t>
            </w:r>
            <w:r w:rsidRPr="007539E8">
              <w:rPr>
                <w:sz w:val="24"/>
                <w:szCs w:val="24"/>
                <w14:ligatures w14:val="standardContextual"/>
              </w:rPr>
              <w:t>81</w:t>
            </w:r>
            <w:r w:rsidRPr="007539E8">
              <w:rPr>
                <w:rFonts w:hint="eastAsia"/>
                <w:sz w:val="24"/>
                <w:szCs w:val="24"/>
                <w14:ligatures w14:val="standardContextual"/>
              </w:rPr>
              <w:t>6</w:t>
            </w:r>
          </w:p>
        </w:tc>
        <w:tc>
          <w:tcPr>
            <w:tcW w:w="145" w:type="pct"/>
          </w:tcPr>
          <w:p w14:paraId="09A3DA3A"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6DF7865C"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20</w:t>
            </w:r>
            <w:r w:rsidRPr="007539E8">
              <w:rPr>
                <w:sz w:val="24"/>
                <w:szCs w:val="24"/>
                <w14:ligatures w14:val="standardContextual"/>
              </w:rPr>
              <w:t>(1.1</w:t>
            </w:r>
            <w:r w:rsidRPr="007539E8">
              <w:rPr>
                <w:rFonts w:hint="eastAsia"/>
                <w:sz w:val="24"/>
                <w:szCs w:val="24"/>
                <w14:ligatures w14:val="standardContextual"/>
              </w:rPr>
              <w:t>4</w:t>
            </w:r>
            <w:r w:rsidRPr="007539E8">
              <w:rPr>
                <w:sz w:val="24"/>
                <w:szCs w:val="24"/>
                <w14:ligatures w14:val="standardContextual"/>
              </w:rPr>
              <w:t>,1.26)</w:t>
            </w:r>
          </w:p>
        </w:tc>
        <w:tc>
          <w:tcPr>
            <w:tcW w:w="615" w:type="pct"/>
          </w:tcPr>
          <w:p w14:paraId="4BEA6677"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7E630FDB" w14:textId="77777777" w:rsidTr="006B112D">
        <w:trPr>
          <w:trHeight w:val="337"/>
        </w:trPr>
        <w:tc>
          <w:tcPr>
            <w:tcW w:w="1697" w:type="pct"/>
            <w:hideMark/>
          </w:tcPr>
          <w:p w14:paraId="46A6A047"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WHO/IEC criteria</w:t>
            </w:r>
          </w:p>
        </w:tc>
        <w:tc>
          <w:tcPr>
            <w:tcW w:w="1358" w:type="pct"/>
            <w:hideMark/>
          </w:tcPr>
          <w:p w14:paraId="015FA73A" w14:textId="77777777" w:rsidR="006B112D" w:rsidRPr="007539E8" w:rsidRDefault="006B112D" w:rsidP="00B758B6">
            <w:pPr>
              <w:spacing w:line="360" w:lineRule="exact"/>
              <w:jc w:val="center"/>
              <w:rPr>
                <w:bCs w:val="0"/>
                <w:sz w:val="24"/>
                <w:szCs w:val="24"/>
                <w14:ligatures w14:val="standardContextual"/>
              </w:rPr>
            </w:pPr>
          </w:p>
        </w:tc>
        <w:tc>
          <w:tcPr>
            <w:tcW w:w="145" w:type="pct"/>
          </w:tcPr>
          <w:p w14:paraId="3AE0052F"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3F33A967" w14:textId="77777777" w:rsidR="006B112D" w:rsidRPr="007539E8" w:rsidRDefault="006B112D" w:rsidP="00B758B6">
            <w:pPr>
              <w:spacing w:line="360" w:lineRule="exact"/>
              <w:jc w:val="center"/>
              <w:rPr>
                <w:bCs w:val="0"/>
                <w:sz w:val="24"/>
                <w:szCs w:val="24"/>
                <w14:ligatures w14:val="standardContextual"/>
              </w:rPr>
            </w:pPr>
          </w:p>
        </w:tc>
        <w:tc>
          <w:tcPr>
            <w:tcW w:w="615" w:type="pct"/>
          </w:tcPr>
          <w:p w14:paraId="3BF69947"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6C9B6997" w14:textId="77777777" w:rsidTr="006B112D">
        <w:trPr>
          <w:trHeight w:val="192"/>
        </w:trPr>
        <w:tc>
          <w:tcPr>
            <w:tcW w:w="1697" w:type="pct"/>
            <w:hideMark/>
          </w:tcPr>
          <w:p w14:paraId="3964474F"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hideMark/>
          </w:tcPr>
          <w:p w14:paraId="57107A30"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24</w:t>
            </w:r>
            <w:r w:rsidRPr="007539E8">
              <w:rPr>
                <w:rFonts w:hint="eastAsia"/>
                <w:sz w:val="24"/>
                <w:szCs w:val="24"/>
                <w14:ligatures w14:val="standardContextual"/>
              </w:rPr>
              <w:t>,</w:t>
            </w:r>
            <w:r w:rsidRPr="007539E8">
              <w:rPr>
                <w:sz w:val="24"/>
                <w:szCs w:val="24"/>
                <w14:ligatures w14:val="standardContextual"/>
              </w:rPr>
              <w:t>843/3</w:t>
            </w:r>
            <w:r w:rsidRPr="007539E8">
              <w:rPr>
                <w:rFonts w:hint="eastAsia"/>
                <w:sz w:val="24"/>
                <w:szCs w:val="24"/>
                <w14:ligatures w14:val="standardContextual"/>
              </w:rPr>
              <w:t>,</w:t>
            </w:r>
            <w:r w:rsidRPr="007539E8">
              <w:rPr>
                <w:sz w:val="24"/>
                <w:szCs w:val="24"/>
                <w14:ligatures w14:val="standardContextual"/>
              </w:rPr>
              <w:t>437</w:t>
            </w:r>
            <w:r w:rsidRPr="007539E8">
              <w:rPr>
                <w:rFonts w:hint="eastAsia"/>
                <w:sz w:val="24"/>
                <w:szCs w:val="24"/>
                <w14:ligatures w14:val="standardContextual"/>
              </w:rPr>
              <w:t>,</w:t>
            </w:r>
            <w:r w:rsidRPr="007539E8">
              <w:rPr>
                <w:sz w:val="24"/>
                <w:szCs w:val="24"/>
                <w14:ligatures w14:val="standardContextual"/>
              </w:rPr>
              <w:t>72</w:t>
            </w:r>
            <w:r w:rsidRPr="007539E8">
              <w:rPr>
                <w:rFonts w:hint="eastAsia"/>
                <w:sz w:val="24"/>
                <w:szCs w:val="24"/>
                <w14:ligatures w14:val="standardContextual"/>
              </w:rPr>
              <w:t>5</w:t>
            </w:r>
          </w:p>
        </w:tc>
        <w:tc>
          <w:tcPr>
            <w:tcW w:w="145" w:type="pct"/>
          </w:tcPr>
          <w:p w14:paraId="7963D1A4"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056E8BE0"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0.7</w:t>
            </w:r>
            <w:r w:rsidRPr="007539E8">
              <w:rPr>
                <w:rFonts w:hint="eastAsia"/>
                <w:sz w:val="24"/>
                <w:szCs w:val="24"/>
                <w14:ligatures w14:val="standardContextual"/>
              </w:rPr>
              <w:t>8</w:t>
            </w:r>
            <w:r w:rsidRPr="007539E8">
              <w:rPr>
                <w:sz w:val="24"/>
                <w:szCs w:val="24"/>
                <w14:ligatures w14:val="standardContextual"/>
              </w:rPr>
              <w:t>(0.74,0.8</w:t>
            </w:r>
            <w:r w:rsidRPr="007539E8">
              <w:rPr>
                <w:rFonts w:hint="eastAsia"/>
                <w:sz w:val="24"/>
                <w:szCs w:val="24"/>
                <w14:ligatures w14:val="standardContextual"/>
              </w:rPr>
              <w:t>2</w:t>
            </w:r>
            <w:r w:rsidRPr="007539E8">
              <w:rPr>
                <w:sz w:val="24"/>
                <w:szCs w:val="24"/>
                <w14:ligatures w14:val="standardContextual"/>
              </w:rPr>
              <w:t>)</w:t>
            </w:r>
          </w:p>
        </w:tc>
        <w:tc>
          <w:tcPr>
            <w:tcW w:w="615" w:type="pct"/>
          </w:tcPr>
          <w:p w14:paraId="7CF8B742"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48B35041" w14:textId="77777777" w:rsidTr="006B112D">
        <w:trPr>
          <w:trHeight w:val="192"/>
        </w:trPr>
        <w:tc>
          <w:tcPr>
            <w:tcW w:w="1697" w:type="pct"/>
            <w:tcBorders>
              <w:bottom w:val="nil"/>
            </w:tcBorders>
            <w:hideMark/>
          </w:tcPr>
          <w:p w14:paraId="212EC78F"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tcBorders>
              <w:bottom w:val="nil"/>
            </w:tcBorders>
            <w:hideMark/>
          </w:tcPr>
          <w:p w14:paraId="1AAA7C9D"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937/162</w:t>
            </w:r>
            <w:r w:rsidRPr="007539E8">
              <w:rPr>
                <w:rFonts w:hint="eastAsia"/>
                <w:sz w:val="24"/>
                <w:szCs w:val="24"/>
                <w14:ligatures w14:val="standardContextual"/>
              </w:rPr>
              <w:t>,</w:t>
            </w:r>
            <w:r w:rsidRPr="007539E8">
              <w:rPr>
                <w:sz w:val="24"/>
                <w:szCs w:val="24"/>
                <w14:ligatures w14:val="standardContextual"/>
              </w:rPr>
              <w:t>45</w:t>
            </w:r>
            <w:r w:rsidRPr="007539E8">
              <w:rPr>
                <w:rFonts w:hint="eastAsia"/>
                <w:sz w:val="24"/>
                <w:szCs w:val="24"/>
                <w14:ligatures w14:val="standardContextual"/>
              </w:rPr>
              <w:t>6</w:t>
            </w:r>
          </w:p>
        </w:tc>
        <w:tc>
          <w:tcPr>
            <w:tcW w:w="145" w:type="pct"/>
            <w:tcBorders>
              <w:bottom w:val="nil"/>
            </w:tcBorders>
          </w:tcPr>
          <w:p w14:paraId="42712D87" w14:textId="77777777" w:rsidR="006B112D" w:rsidRPr="007539E8" w:rsidRDefault="006B112D" w:rsidP="00B758B6">
            <w:pPr>
              <w:spacing w:line="360" w:lineRule="exact"/>
              <w:jc w:val="center"/>
              <w:rPr>
                <w:bCs w:val="0"/>
                <w:sz w:val="24"/>
                <w:szCs w:val="24"/>
                <w14:ligatures w14:val="standardContextual"/>
              </w:rPr>
            </w:pPr>
          </w:p>
        </w:tc>
        <w:tc>
          <w:tcPr>
            <w:tcW w:w="1184" w:type="pct"/>
            <w:tcBorders>
              <w:bottom w:val="nil"/>
            </w:tcBorders>
          </w:tcPr>
          <w:p w14:paraId="0AEC6665"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Borders>
              <w:bottom w:val="nil"/>
            </w:tcBorders>
          </w:tcPr>
          <w:p w14:paraId="2A20D5B5"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29D9A070" w14:textId="77777777" w:rsidTr="006B112D">
        <w:trPr>
          <w:trHeight w:val="192"/>
        </w:trPr>
        <w:tc>
          <w:tcPr>
            <w:tcW w:w="1697" w:type="pct"/>
            <w:tcBorders>
              <w:top w:val="nil"/>
              <w:bottom w:val="dashed" w:sz="4" w:space="0" w:color="auto"/>
            </w:tcBorders>
            <w:hideMark/>
          </w:tcPr>
          <w:p w14:paraId="221A9CBD"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tcBorders>
              <w:top w:val="nil"/>
              <w:bottom w:val="dashed" w:sz="4" w:space="0" w:color="auto"/>
            </w:tcBorders>
            <w:hideMark/>
          </w:tcPr>
          <w:p w14:paraId="71FBD14E"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994/140</w:t>
            </w:r>
            <w:r w:rsidRPr="007539E8">
              <w:rPr>
                <w:rFonts w:hint="eastAsia"/>
                <w:sz w:val="24"/>
                <w:szCs w:val="24"/>
                <w14:ligatures w14:val="standardContextual"/>
              </w:rPr>
              <w:t>,</w:t>
            </w:r>
            <w:r w:rsidRPr="007539E8">
              <w:rPr>
                <w:sz w:val="24"/>
                <w:szCs w:val="24"/>
                <w14:ligatures w14:val="standardContextual"/>
              </w:rPr>
              <w:t>81</w:t>
            </w:r>
            <w:r w:rsidRPr="007539E8">
              <w:rPr>
                <w:rFonts w:hint="eastAsia"/>
                <w:sz w:val="24"/>
                <w:szCs w:val="24"/>
                <w14:ligatures w14:val="standardContextual"/>
              </w:rPr>
              <w:t>6</w:t>
            </w:r>
          </w:p>
        </w:tc>
        <w:tc>
          <w:tcPr>
            <w:tcW w:w="145" w:type="pct"/>
            <w:tcBorders>
              <w:top w:val="nil"/>
              <w:bottom w:val="dashed" w:sz="4" w:space="0" w:color="auto"/>
            </w:tcBorders>
          </w:tcPr>
          <w:p w14:paraId="06242261"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nil"/>
              <w:bottom w:val="dashed" w:sz="4" w:space="0" w:color="auto"/>
            </w:tcBorders>
          </w:tcPr>
          <w:p w14:paraId="33479FB5"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w:t>
            </w:r>
            <w:r w:rsidRPr="007539E8">
              <w:rPr>
                <w:rFonts w:hint="eastAsia"/>
                <w:sz w:val="24"/>
                <w:szCs w:val="24"/>
                <w14:ligatures w14:val="standardContextual"/>
              </w:rPr>
              <w:t>7</w:t>
            </w:r>
            <w:r w:rsidRPr="007539E8">
              <w:rPr>
                <w:sz w:val="24"/>
                <w:szCs w:val="24"/>
                <w14:ligatures w14:val="standardContextual"/>
              </w:rPr>
              <w:t>(1,1.13)</w:t>
            </w:r>
          </w:p>
        </w:tc>
        <w:tc>
          <w:tcPr>
            <w:tcW w:w="615" w:type="pct"/>
            <w:tcBorders>
              <w:top w:val="nil"/>
              <w:bottom w:val="dashed" w:sz="4" w:space="0" w:color="auto"/>
            </w:tcBorders>
          </w:tcPr>
          <w:p w14:paraId="5DC6ACA2"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0.015</w:t>
            </w:r>
          </w:p>
        </w:tc>
      </w:tr>
      <w:tr w:rsidR="006B112D" w:rsidRPr="007539E8" w14:paraId="06C99801" w14:textId="77777777" w:rsidTr="006B112D">
        <w:trPr>
          <w:trHeight w:val="337"/>
        </w:trPr>
        <w:tc>
          <w:tcPr>
            <w:tcW w:w="1697" w:type="pct"/>
            <w:tcBorders>
              <w:top w:val="dashed" w:sz="4" w:space="0" w:color="auto"/>
              <w:bottom w:val="nil"/>
            </w:tcBorders>
            <w:hideMark/>
          </w:tcPr>
          <w:p w14:paraId="1CECBD82" w14:textId="77777777" w:rsidR="006B112D" w:rsidRPr="007539E8" w:rsidRDefault="006B112D" w:rsidP="00B758B6">
            <w:pPr>
              <w:spacing w:line="360" w:lineRule="exact"/>
              <w:jc w:val="left"/>
              <w:rPr>
                <w:b/>
                <w:bCs w:val="0"/>
                <w:sz w:val="24"/>
                <w:szCs w:val="24"/>
                <w14:ligatures w14:val="standardContextual"/>
              </w:rPr>
            </w:pPr>
            <w:r w:rsidRPr="007539E8">
              <w:rPr>
                <w:b/>
                <w:sz w:val="24"/>
                <w:szCs w:val="24"/>
                <w14:ligatures w14:val="standardContextual"/>
              </w:rPr>
              <w:lastRenderedPageBreak/>
              <w:t>Myocardial infarction</w:t>
            </w:r>
          </w:p>
        </w:tc>
        <w:tc>
          <w:tcPr>
            <w:tcW w:w="1358" w:type="pct"/>
            <w:tcBorders>
              <w:top w:val="dashed" w:sz="4" w:space="0" w:color="auto"/>
              <w:bottom w:val="nil"/>
            </w:tcBorders>
            <w:hideMark/>
          </w:tcPr>
          <w:p w14:paraId="412EEF61" w14:textId="77777777" w:rsidR="006B112D" w:rsidRPr="007539E8" w:rsidRDefault="006B112D" w:rsidP="00B758B6">
            <w:pPr>
              <w:spacing w:line="360" w:lineRule="exact"/>
              <w:jc w:val="center"/>
              <w:rPr>
                <w:bCs w:val="0"/>
                <w:sz w:val="24"/>
                <w:szCs w:val="24"/>
                <w14:ligatures w14:val="standardContextual"/>
              </w:rPr>
            </w:pPr>
          </w:p>
        </w:tc>
        <w:tc>
          <w:tcPr>
            <w:tcW w:w="145" w:type="pct"/>
            <w:tcBorders>
              <w:top w:val="dashed" w:sz="4" w:space="0" w:color="auto"/>
              <w:bottom w:val="nil"/>
            </w:tcBorders>
          </w:tcPr>
          <w:p w14:paraId="002B1232"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dashed" w:sz="4" w:space="0" w:color="auto"/>
              <w:bottom w:val="nil"/>
            </w:tcBorders>
          </w:tcPr>
          <w:p w14:paraId="0F65AD42" w14:textId="77777777" w:rsidR="006B112D" w:rsidRPr="007539E8" w:rsidRDefault="006B112D" w:rsidP="00B758B6">
            <w:pPr>
              <w:spacing w:line="360" w:lineRule="exact"/>
              <w:jc w:val="center"/>
              <w:rPr>
                <w:bCs w:val="0"/>
                <w:sz w:val="24"/>
                <w:szCs w:val="24"/>
                <w14:ligatures w14:val="standardContextual"/>
              </w:rPr>
            </w:pPr>
          </w:p>
        </w:tc>
        <w:tc>
          <w:tcPr>
            <w:tcW w:w="615" w:type="pct"/>
            <w:tcBorders>
              <w:top w:val="dashed" w:sz="4" w:space="0" w:color="auto"/>
              <w:bottom w:val="nil"/>
            </w:tcBorders>
          </w:tcPr>
          <w:p w14:paraId="4AB46D15"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6FB036E3" w14:textId="77777777" w:rsidTr="006B112D">
        <w:trPr>
          <w:trHeight w:val="329"/>
        </w:trPr>
        <w:tc>
          <w:tcPr>
            <w:tcW w:w="1697" w:type="pct"/>
            <w:tcBorders>
              <w:top w:val="nil"/>
              <w:bottom w:val="nil"/>
            </w:tcBorders>
            <w:hideMark/>
          </w:tcPr>
          <w:p w14:paraId="7ED90E17"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ADA criteria</w:t>
            </w:r>
          </w:p>
        </w:tc>
        <w:tc>
          <w:tcPr>
            <w:tcW w:w="1358" w:type="pct"/>
            <w:tcBorders>
              <w:top w:val="nil"/>
              <w:bottom w:val="nil"/>
            </w:tcBorders>
            <w:hideMark/>
          </w:tcPr>
          <w:p w14:paraId="67FE7D3E" w14:textId="77777777" w:rsidR="006B112D" w:rsidRPr="007539E8" w:rsidRDefault="006B112D" w:rsidP="00B758B6">
            <w:pPr>
              <w:spacing w:line="360" w:lineRule="exact"/>
              <w:jc w:val="center"/>
              <w:rPr>
                <w:bCs w:val="0"/>
                <w:sz w:val="24"/>
                <w:szCs w:val="24"/>
                <w14:ligatures w14:val="standardContextual"/>
              </w:rPr>
            </w:pPr>
          </w:p>
        </w:tc>
        <w:tc>
          <w:tcPr>
            <w:tcW w:w="145" w:type="pct"/>
            <w:tcBorders>
              <w:top w:val="nil"/>
              <w:bottom w:val="nil"/>
            </w:tcBorders>
          </w:tcPr>
          <w:p w14:paraId="08AF4FC7"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nil"/>
              <w:bottom w:val="nil"/>
            </w:tcBorders>
          </w:tcPr>
          <w:p w14:paraId="48944BBA" w14:textId="77777777" w:rsidR="006B112D" w:rsidRPr="007539E8" w:rsidRDefault="006B112D" w:rsidP="00B758B6">
            <w:pPr>
              <w:spacing w:line="360" w:lineRule="exact"/>
              <w:jc w:val="center"/>
              <w:rPr>
                <w:bCs w:val="0"/>
                <w:sz w:val="24"/>
                <w:szCs w:val="24"/>
                <w14:ligatures w14:val="standardContextual"/>
              </w:rPr>
            </w:pPr>
          </w:p>
        </w:tc>
        <w:tc>
          <w:tcPr>
            <w:tcW w:w="615" w:type="pct"/>
            <w:tcBorders>
              <w:top w:val="nil"/>
              <w:bottom w:val="nil"/>
            </w:tcBorders>
          </w:tcPr>
          <w:p w14:paraId="7C29EE84"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2D88F365" w14:textId="77777777" w:rsidTr="006B112D">
        <w:trPr>
          <w:trHeight w:val="192"/>
        </w:trPr>
        <w:tc>
          <w:tcPr>
            <w:tcW w:w="1697" w:type="pct"/>
            <w:tcBorders>
              <w:top w:val="nil"/>
              <w:bottom w:val="nil"/>
            </w:tcBorders>
            <w:hideMark/>
          </w:tcPr>
          <w:p w14:paraId="563682E6"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tcBorders>
              <w:top w:val="nil"/>
              <w:bottom w:val="nil"/>
            </w:tcBorders>
            <w:hideMark/>
          </w:tcPr>
          <w:p w14:paraId="044882B5"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13</w:t>
            </w:r>
            <w:r w:rsidRPr="007539E8">
              <w:rPr>
                <w:rFonts w:hint="eastAsia"/>
                <w:sz w:val="24"/>
                <w:szCs w:val="24"/>
                <w14:ligatures w14:val="standardContextual"/>
              </w:rPr>
              <w:t>,</w:t>
            </w:r>
            <w:r w:rsidRPr="007539E8">
              <w:rPr>
                <w:sz w:val="24"/>
                <w:szCs w:val="24"/>
                <w14:ligatures w14:val="standardContextual"/>
              </w:rPr>
              <w:t>329/2</w:t>
            </w:r>
            <w:r w:rsidRPr="007539E8">
              <w:rPr>
                <w:rFonts w:hint="eastAsia"/>
                <w:sz w:val="24"/>
                <w:szCs w:val="24"/>
                <w14:ligatures w14:val="standardContextual"/>
              </w:rPr>
              <w:t>,</w:t>
            </w:r>
            <w:r w:rsidRPr="007539E8">
              <w:rPr>
                <w:sz w:val="24"/>
                <w:szCs w:val="24"/>
                <w14:ligatures w14:val="standardContextual"/>
              </w:rPr>
              <w:t>989</w:t>
            </w:r>
            <w:r w:rsidRPr="007539E8">
              <w:rPr>
                <w:rFonts w:hint="eastAsia"/>
                <w:sz w:val="24"/>
                <w:szCs w:val="24"/>
                <w14:ligatures w14:val="standardContextual"/>
              </w:rPr>
              <w:t>,</w:t>
            </w:r>
            <w:r w:rsidRPr="007539E8">
              <w:rPr>
                <w:sz w:val="24"/>
                <w:szCs w:val="24"/>
                <w14:ligatures w14:val="standardContextual"/>
              </w:rPr>
              <w:t>998</w:t>
            </w:r>
          </w:p>
        </w:tc>
        <w:tc>
          <w:tcPr>
            <w:tcW w:w="145" w:type="pct"/>
            <w:tcBorders>
              <w:top w:val="nil"/>
              <w:bottom w:val="nil"/>
            </w:tcBorders>
          </w:tcPr>
          <w:p w14:paraId="3A298521"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nil"/>
              <w:bottom w:val="nil"/>
            </w:tcBorders>
          </w:tcPr>
          <w:p w14:paraId="65E50838"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0.8</w:t>
            </w:r>
            <w:r w:rsidRPr="007539E8">
              <w:rPr>
                <w:rFonts w:hint="eastAsia"/>
                <w:sz w:val="24"/>
                <w:szCs w:val="24"/>
                <w14:ligatures w14:val="standardContextual"/>
              </w:rPr>
              <w:t>3</w:t>
            </w:r>
            <w:r w:rsidRPr="007539E8">
              <w:rPr>
                <w:sz w:val="24"/>
                <w:szCs w:val="24"/>
                <w14:ligatures w14:val="standardContextual"/>
              </w:rPr>
              <w:t>(0.</w:t>
            </w:r>
            <w:r w:rsidRPr="007539E8">
              <w:rPr>
                <w:rFonts w:hint="eastAsia"/>
                <w:sz w:val="24"/>
                <w:szCs w:val="24"/>
                <w14:ligatures w14:val="standardContextual"/>
              </w:rPr>
              <w:t>80</w:t>
            </w:r>
            <w:r w:rsidRPr="007539E8">
              <w:rPr>
                <w:sz w:val="24"/>
                <w:szCs w:val="24"/>
                <w14:ligatures w14:val="standardContextual"/>
              </w:rPr>
              <w:t>,0.85)</w:t>
            </w:r>
          </w:p>
        </w:tc>
        <w:tc>
          <w:tcPr>
            <w:tcW w:w="615" w:type="pct"/>
            <w:tcBorders>
              <w:top w:val="nil"/>
              <w:bottom w:val="nil"/>
            </w:tcBorders>
          </w:tcPr>
          <w:p w14:paraId="1E794641"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1DF726FE" w14:textId="77777777" w:rsidTr="006B112D">
        <w:trPr>
          <w:trHeight w:val="192"/>
        </w:trPr>
        <w:tc>
          <w:tcPr>
            <w:tcW w:w="1697" w:type="pct"/>
            <w:tcBorders>
              <w:top w:val="nil"/>
            </w:tcBorders>
            <w:hideMark/>
          </w:tcPr>
          <w:p w14:paraId="79EE43FA"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tcBorders>
              <w:top w:val="nil"/>
            </w:tcBorders>
            <w:hideMark/>
          </w:tcPr>
          <w:p w14:paraId="44B2C94D"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4</w:t>
            </w:r>
            <w:r w:rsidRPr="007539E8">
              <w:rPr>
                <w:rFonts w:hint="eastAsia"/>
                <w:sz w:val="24"/>
                <w:szCs w:val="24"/>
                <w14:ligatures w14:val="standardContextual"/>
              </w:rPr>
              <w:t>,</w:t>
            </w:r>
            <w:r w:rsidRPr="007539E8">
              <w:rPr>
                <w:sz w:val="24"/>
                <w:szCs w:val="24"/>
                <w14:ligatures w14:val="standardContextual"/>
              </w:rPr>
              <w:t>652/673</w:t>
            </w:r>
            <w:r w:rsidRPr="007539E8">
              <w:rPr>
                <w:rFonts w:hint="eastAsia"/>
                <w:sz w:val="24"/>
                <w:szCs w:val="24"/>
                <w14:ligatures w14:val="standardContextual"/>
              </w:rPr>
              <w:t>,</w:t>
            </w:r>
            <w:r w:rsidRPr="007539E8">
              <w:rPr>
                <w:sz w:val="24"/>
                <w:szCs w:val="24"/>
                <w14:ligatures w14:val="standardContextual"/>
              </w:rPr>
              <w:t>81</w:t>
            </w:r>
            <w:r w:rsidRPr="007539E8">
              <w:rPr>
                <w:rFonts w:hint="eastAsia"/>
                <w:sz w:val="24"/>
                <w:szCs w:val="24"/>
                <w14:ligatures w14:val="standardContextual"/>
              </w:rPr>
              <w:t>1</w:t>
            </w:r>
          </w:p>
        </w:tc>
        <w:tc>
          <w:tcPr>
            <w:tcW w:w="145" w:type="pct"/>
            <w:tcBorders>
              <w:top w:val="nil"/>
            </w:tcBorders>
          </w:tcPr>
          <w:p w14:paraId="25CA34F2"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nil"/>
            </w:tcBorders>
          </w:tcPr>
          <w:p w14:paraId="595DEB6C"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Borders>
              <w:top w:val="nil"/>
            </w:tcBorders>
          </w:tcPr>
          <w:p w14:paraId="031D8154"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27D7737A" w14:textId="77777777" w:rsidTr="006B112D">
        <w:trPr>
          <w:trHeight w:val="192"/>
        </w:trPr>
        <w:tc>
          <w:tcPr>
            <w:tcW w:w="1697" w:type="pct"/>
            <w:hideMark/>
          </w:tcPr>
          <w:p w14:paraId="2D9FAFF3"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hideMark/>
          </w:tcPr>
          <w:p w14:paraId="622DC74E"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325/146</w:t>
            </w:r>
            <w:r w:rsidRPr="007539E8">
              <w:rPr>
                <w:rFonts w:hint="eastAsia"/>
                <w:sz w:val="24"/>
                <w:szCs w:val="24"/>
                <w14:ligatures w14:val="standardContextual"/>
              </w:rPr>
              <w:t>,</w:t>
            </w:r>
            <w:r w:rsidRPr="007539E8">
              <w:rPr>
                <w:sz w:val="24"/>
                <w:szCs w:val="24"/>
                <w14:ligatures w14:val="standardContextual"/>
              </w:rPr>
              <w:t>166</w:t>
            </w:r>
          </w:p>
        </w:tc>
        <w:tc>
          <w:tcPr>
            <w:tcW w:w="145" w:type="pct"/>
          </w:tcPr>
          <w:p w14:paraId="0EF5C468"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057C7D69"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1.1</w:t>
            </w:r>
            <w:r w:rsidRPr="007539E8">
              <w:rPr>
                <w:rFonts w:hint="eastAsia"/>
                <w:sz w:val="24"/>
                <w:szCs w:val="24"/>
                <w14:ligatures w14:val="standardContextual"/>
              </w:rPr>
              <w:t>9</w:t>
            </w:r>
            <w:r w:rsidRPr="007539E8">
              <w:rPr>
                <w:sz w:val="24"/>
                <w:szCs w:val="24"/>
                <w14:ligatures w14:val="standardContextual"/>
              </w:rPr>
              <w:t>(1.1</w:t>
            </w:r>
            <w:r w:rsidRPr="007539E8">
              <w:rPr>
                <w:rFonts w:hint="eastAsia"/>
                <w:sz w:val="24"/>
                <w:szCs w:val="24"/>
                <w14:ligatures w14:val="standardContextual"/>
              </w:rPr>
              <w:t>2</w:t>
            </w:r>
            <w:r w:rsidRPr="007539E8">
              <w:rPr>
                <w:sz w:val="24"/>
                <w:szCs w:val="24"/>
                <w14:ligatures w14:val="standardContextual"/>
              </w:rPr>
              <w:t>,1.26)</w:t>
            </w:r>
          </w:p>
        </w:tc>
        <w:tc>
          <w:tcPr>
            <w:tcW w:w="615" w:type="pct"/>
          </w:tcPr>
          <w:p w14:paraId="13E3DE65"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w:t>
            </w:r>
            <w:r w:rsidRPr="007539E8">
              <w:rPr>
                <w:rFonts w:hint="eastAsia"/>
                <w:sz w:val="24"/>
                <w:szCs w:val="24"/>
                <w14:ligatures w14:val="standardContextual"/>
              </w:rPr>
              <w:t>003</w:t>
            </w:r>
          </w:p>
        </w:tc>
      </w:tr>
      <w:tr w:rsidR="006B112D" w:rsidRPr="007539E8" w14:paraId="7FBBE233" w14:textId="77777777" w:rsidTr="006B112D">
        <w:trPr>
          <w:trHeight w:val="337"/>
        </w:trPr>
        <w:tc>
          <w:tcPr>
            <w:tcW w:w="1697" w:type="pct"/>
            <w:hideMark/>
          </w:tcPr>
          <w:p w14:paraId="0F75DE4C"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WHO/IEC criteria</w:t>
            </w:r>
          </w:p>
        </w:tc>
        <w:tc>
          <w:tcPr>
            <w:tcW w:w="1358" w:type="pct"/>
            <w:hideMark/>
          </w:tcPr>
          <w:p w14:paraId="37DDCE52" w14:textId="77777777" w:rsidR="006B112D" w:rsidRPr="007539E8" w:rsidRDefault="006B112D" w:rsidP="00B758B6">
            <w:pPr>
              <w:spacing w:line="360" w:lineRule="exact"/>
              <w:jc w:val="center"/>
              <w:rPr>
                <w:bCs w:val="0"/>
                <w:sz w:val="24"/>
                <w:szCs w:val="24"/>
                <w14:ligatures w14:val="standardContextual"/>
              </w:rPr>
            </w:pPr>
          </w:p>
        </w:tc>
        <w:tc>
          <w:tcPr>
            <w:tcW w:w="145" w:type="pct"/>
          </w:tcPr>
          <w:p w14:paraId="00ED2BAC"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25B106AE" w14:textId="77777777" w:rsidR="006B112D" w:rsidRPr="007539E8" w:rsidRDefault="006B112D" w:rsidP="00B758B6">
            <w:pPr>
              <w:spacing w:line="360" w:lineRule="exact"/>
              <w:jc w:val="center"/>
              <w:rPr>
                <w:bCs w:val="0"/>
                <w:sz w:val="24"/>
                <w:szCs w:val="24"/>
                <w14:ligatures w14:val="standardContextual"/>
              </w:rPr>
            </w:pPr>
          </w:p>
        </w:tc>
        <w:tc>
          <w:tcPr>
            <w:tcW w:w="615" w:type="pct"/>
          </w:tcPr>
          <w:p w14:paraId="135A0699"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18A1AE7C" w14:textId="77777777" w:rsidTr="006B112D">
        <w:trPr>
          <w:trHeight w:val="192"/>
        </w:trPr>
        <w:tc>
          <w:tcPr>
            <w:tcW w:w="1697" w:type="pct"/>
            <w:hideMark/>
          </w:tcPr>
          <w:p w14:paraId="65E1B314"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hideMark/>
          </w:tcPr>
          <w:p w14:paraId="1E9FE1C1"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16</w:t>
            </w:r>
            <w:r w:rsidRPr="007539E8">
              <w:rPr>
                <w:rFonts w:hint="eastAsia"/>
                <w:sz w:val="24"/>
                <w:szCs w:val="24"/>
                <w14:ligatures w14:val="standardContextual"/>
              </w:rPr>
              <w:t>,</w:t>
            </w:r>
            <w:r w:rsidRPr="007539E8">
              <w:rPr>
                <w:sz w:val="24"/>
                <w:szCs w:val="24"/>
                <w14:ligatures w14:val="standardContextual"/>
              </w:rPr>
              <w:t>641/3</w:t>
            </w:r>
            <w:r w:rsidRPr="007539E8">
              <w:rPr>
                <w:rFonts w:hint="eastAsia"/>
                <w:sz w:val="24"/>
                <w:szCs w:val="24"/>
                <w14:ligatures w14:val="standardContextual"/>
              </w:rPr>
              <w:t>,</w:t>
            </w:r>
            <w:r w:rsidRPr="007539E8">
              <w:rPr>
                <w:sz w:val="24"/>
                <w:szCs w:val="24"/>
                <w14:ligatures w14:val="standardContextual"/>
              </w:rPr>
              <w:t>496</w:t>
            </w:r>
            <w:r w:rsidRPr="007539E8">
              <w:rPr>
                <w:rFonts w:hint="eastAsia"/>
                <w:sz w:val="24"/>
                <w:szCs w:val="24"/>
                <w14:ligatures w14:val="standardContextual"/>
              </w:rPr>
              <w:t>,</w:t>
            </w:r>
            <w:r w:rsidRPr="007539E8">
              <w:rPr>
                <w:sz w:val="24"/>
                <w:szCs w:val="24"/>
                <w14:ligatures w14:val="standardContextual"/>
              </w:rPr>
              <w:t>87</w:t>
            </w:r>
            <w:r w:rsidRPr="007539E8">
              <w:rPr>
                <w:rFonts w:hint="eastAsia"/>
                <w:sz w:val="24"/>
                <w:szCs w:val="24"/>
                <w14:ligatures w14:val="standardContextual"/>
              </w:rPr>
              <w:t>3</w:t>
            </w:r>
          </w:p>
        </w:tc>
        <w:tc>
          <w:tcPr>
            <w:tcW w:w="145" w:type="pct"/>
          </w:tcPr>
          <w:p w14:paraId="193198AA"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1EBA83BB"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0.75(0.71,0.79)</w:t>
            </w:r>
          </w:p>
        </w:tc>
        <w:tc>
          <w:tcPr>
            <w:tcW w:w="615" w:type="pct"/>
          </w:tcPr>
          <w:p w14:paraId="745C6BD5"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377705B0" w14:textId="77777777" w:rsidTr="006B112D">
        <w:trPr>
          <w:trHeight w:val="192"/>
        </w:trPr>
        <w:tc>
          <w:tcPr>
            <w:tcW w:w="1697" w:type="pct"/>
            <w:tcBorders>
              <w:bottom w:val="nil"/>
            </w:tcBorders>
            <w:hideMark/>
          </w:tcPr>
          <w:p w14:paraId="0DAF984D"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tcBorders>
              <w:bottom w:val="nil"/>
            </w:tcBorders>
            <w:hideMark/>
          </w:tcPr>
          <w:p w14:paraId="24727FDE"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340/166</w:t>
            </w:r>
            <w:r w:rsidRPr="007539E8">
              <w:rPr>
                <w:rFonts w:hint="eastAsia"/>
                <w:sz w:val="24"/>
                <w:szCs w:val="24"/>
                <w14:ligatures w14:val="standardContextual"/>
              </w:rPr>
              <w:t>,</w:t>
            </w:r>
            <w:r w:rsidRPr="007539E8">
              <w:rPr>
                <w:sz w:val="24"/>
                <w:szCs w:val="24"/>
                <w14:ligatures w14:val="standardContextual"/>
              </w:rPr>
              <w:t>936</w:t>
            </w:r>
          </w:p>
        </w:tc>
        <w:tc>
          <w:tcPr>
            <w:tcW w:w="145" w:type="pct"/>
            <w:tcBorders>
              <w:bottom w:val="nil"/>
            </w:tcBorders>
          </w:tcPr>
          <w:p w14:paraId="7463EB07" w14:textId="77777777" w:rsidR="006B112D" w:rsidRPr="007539E8" w:rsidRDefault="006B112D" w:rsidP="00B758B6">
            <w:pPr>
              <w:spacing w:line="360" w:lineRule="exact"/>
              <w:jc w:val="center"/>
              <w:rPr>
                <w:bCs w:val="0"/>
                <w:sz w:val="24"/>
                <w:szCs w:val="24"/>
                <w14:ligatures w14:val="standardContextual"/>
              </w:rPr>
            </w:pPr>
          </w:p>
        </w:tc>
        <w:tc>
          <w:tcPr>
            <w:tcW w:w="1184" w:type="pct"/>
            <w:tcBorders>
              <w:bottom w:val="nil"/>
            </w:tcBorders>
          </w:tcPr>
          <w:p w14:paraId="383C66E0"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Borders>
              <w:bottom w:val="nil"/>
            </w:tcBorders>
          </w:tcPr>
          <w:p w14:paraId="0043789E"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50887167" w14:textId="77777777" w:rsidTr="006B112D">
        <w:trPr>
          <w:trHeight w:val="192"/>
        </w:trPr>
        <w:tc>
          <w:tcPr>
            <w:tcW w:w="1697" w:type="pct"/>
            <w:tcBorders>
              <w:top w:val="nil"/>
              <w:bottom w:val="dashed" w:sz="4" w:space="0" w:color="auto"/>
            </w:tcBorders>
            <w:hideMark/>
          </w:tcPr>
          <w:p w14:paraId="6C2204EE"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tcBorders>
              <w:top w:val="nil"/>
              <w:bottom w:val="dashed" w:sz="4" w:space="0" w:color="auto"/>
            </w:tcBorders>
            <w:hideMark/>
          </w:tcPr>
          <w:p w14:paraId="70241E70"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325/146</w:t>
            </w:r>
            <w:r w:rsidRPr="007539E8">
              <w:rPr>
                <w:rFonts w:hint="eastAsia"/>
                <w:sz w:val="24"/>
                <w:szCs w:val="24"/>
                <w14:ligatures w14:val="standardContextual"/>
              </w:rPr>
              <w:t>,</w:t>
            </w:r>
            <w:r w:rsidRPr="007539E8">
              <w:rPr>
                <w:sz w:val="24"/>
                <w:szCs w:val="24"/>
                <w14:ligatures w14:val="standardContextual"/>
              </w:rPr>
              <w:t>166</w:t>
            </w:r>
          </w:p>
        </w:tc>
        <w:tc>
          <w:tcPr>
            <w:tcW w:w="145" w:type="pct"/>
            <w:tcBorders>
              <w:top w:val="nil"/>
              <w:bottom w:val="dashed" w:sz="4" w:space="0" w:color="auto"/>
            </w:tcBorders>
          </w:tcPr>
          <w:p w14:paraId="7312942E"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nil"/>
              <w:bottom w:val="dashed" w:sz="4" w:space="0" w:color="auto"/>
            </w:tcBorders>
          </w:tcPr>
          <w:p w14:paraId="2ACBA16C"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w:t>
            </w:r>
            <w:r w:rsidRPr="007539E8">
              <w:rPr>
                <w:rFonts w:hint="eastAsia"/>
                <w:sz w:val="24"/>
                <w:szCs w:val="24"/>
                <w14:ligatures w14:val="standardContextual"/>
              </w:rPr>
              <w:t>5</w:t>
            </w:r>
            <w:r w:rsidRPr="007539E8">
              <w:rPr>
                <w:sz w:val="24"/>
                <w:szCs w:val="24"/>
                <w14:ligatures w14:val="standardContextual"/>
              </w:rPr>
              <w:t>(0.97,1.13)</w:t>
            </w:r>
          </w:p>
        </w:tc>
        <w:tc>
          <w:tcPr>
            <w:tcW w:w="615" w:type="pct"/>
            <w:tcBorders>
              <w:top w:val="nil"/>
              <w:bottom w:val="dashed" w:sz="4" w:space="0" w:color="auto"/>
            </w:tcBorders>
          </w:tcPr>
          <w:p w14:paraId="60FC77AF"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w:t>
            </w:r>
            <w:r w:rsidRPr="007539E8">
              <w:rPr>
                <w:rFonts w:hint="eastAsia"/>
                <w:sz w:val="24"/>
                <w:szCs w:val="24"/>
                <w14:ligatures w14:val="standardContextual"/>
              </w:rPr>
              <w:t>236</w:t>
            </w:r>
          </w:p>
        </w:tc>
      </w:tr>
      <w:tr w:rsidR="006B112D" w:rsidRPr="007539E8" w14:paraId="26DF900C" w14:textId="77777777" w:rsidTr="006B112D">
        <w:trPr>
          <w:trHeight w:val="337"/>
        </w:trPr>
        <w:tc>
          <w:tcPr>
            <w:tcW w:w="1697" w:type="pct"/>
            <w:tcBorders>
              <w:top w:val="dashed" w:sz="4" w:space="0" w:color="auto"/>
            </w:tcBorders>
            <w:hideMark/>
          </w:tcPr>
          <w:p w14:paraId="1D736DC9" w14:textId="77777777" w:rsidR="006B112D" w:rsidRPr="007539E8" w:rsidRDefault="006B112D" w:rsidP="00B758B6">
            <w:pPr>
              <w:spacing w:line="360" w:lineRule="exact"/>
              <w:jc w:val="left"/>
              <w:rPr>
                <w:b/>
                <w:bCs w:val="0"/>
                <w:sz w:val="24"/>
                <w:szCs w:val="24"/>
                <w14:ligatures w14:val="standardContextual"/>
              </w:rPr>
            </w:pPr>
            <w:r w:rsidRPr="007539E8">
              <w:rPr>
                <w:b/>
                <w:sz w:val="24"/>
                <w:szCs w:val="24"/>
                <w14:ligatures w14:val="standardContextual"/>
              </w:rPr>
              <w:t>Stroke</w:t>
            </w:r>
          </w:p>
        </w:tc>
        <w:tc>
          <w:tcPr>
            <w:tcW w:w="1358" w:type="pct"/>
            <w:tcBorders>
              <w:top w:val="dashed" w:sz="4" w:space="0" w:color="auto"/>
            </w:tcBorders>
            <w:hideMark/>
          </w:tcPr>
          <w:p w14:paraId="70478B0A" w14:textId="77777777" w:rsidR="006B112D" w:rsidRPr="007539E8" w:rsidRDefault="006B112D" w:rsidP="00B758B6">
            <w:pPr>
              <w:spacing w:line="360" w:lineRule="exact"/>
              <w:jc w:val="center"/>
              <w:rPr>
                <w:bCs w:val="0"/>
                <w:sz w:val="24"/>
                <w:szCs w:val="24"/>
                <w14:ligatures w14:val="standardContextual"/>
              </w:rPr>
            </w:pPr>
          </w:p>
        </w:tc>
        <w:tc>
          <w:tcPr>
            <w:tcW w:w="145" w:type="pct"/>
            <w:tcBorders>
              <w:top w:val="dashed" w:sz="4" w:space="0" w:color="auto"/>
            </w:tcBorders>
          </w:tcPr>
          <w:p w14:paraId="4DBD5251"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dashed" w:sz="4" w:space="0" w:color="auto"/>
            </w:tcBorders>
          </w:tcPr>
          <w:p w14:paraId="730BC29E" w14:textId="77777777" w:rsidR="006B112D" w:rsidRPr="007539E8" w:rsidRDefault="006B112D" w:rsidP="00B758B6">
            <w:pPr>
              <w:spacing w:line="360" w:lineRule="exact"/>
              <w:jc w:val="center"/>
              <w:rPr>
                <w:bCs w:val="0"/>
                <w:sz w:val="24"/>
                <w:szCs w:val="24"/>
                <w14:ligatures w14:val="standardContextual"/>
              </w:rPr>
            </w:pPr>
          </w:p>
        </w:tc>
        <w:tc>
          <w:tcPr>
            <w:tcW w:w="615" w:type="pct"/>
            <w:tcBorders>
              <w:top w:val="dashed" w:sz="4" w:space="0" w:color="auto"/>
            </w:tcBorders>
          </w:tcPr>
          <w:p w14:paraId="25361565"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288E0359" w14:textId="77777777" w:rsidTr="006B112D">
        <w:trPr>
          <w:trHeight w:val="329"/>
        </w:trPr>
        <w:tc>
          <w:tcPr>
            <w:tcW w:w="1697" w:type="pct"/>
            <w:hideMark/>
          </w:tcPr>
          <w:p w14:paraId="69A5D35B"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ADA criteria</w:t>
            </w:r>
          </w:p>
        </w:tc>
        <w:tc>
          <w:tcPr>
            <w:tcW w:w="1358" w:type="pct"/>
            <w:hideMark/>
          </w:tcPr>
          <w:p w14:paraId="19AA3057" w14:textId="77777777" w:rsidR="006B112D" w:rsidRPr="007539E8" w:rsidRDefault="006B112D" w:rsidP="00B758B6">
            <w:pPr>
              <w:spacing w:line="360" w:lineRule="exact"/>
              <w:jc w:val="center"/>
              <w:rPr>
                <w:bCs w:val="0"/>
                <w:sz w:val="24"/>
                <w:szCs w:val="24"/>
                <w14:ligatures w14:val="standardContextual"/>
              </w:rPr>
            </w:pPr>
          </w:p>
        </w:tc>
        <w:tc>
          <w:tcPr>
            <w:tcW w:w="145" w:type="pct"/>
          </w:tcPr>
          <w:p w14:paraId="4499A0C0"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54B8CEB9" w14:textId="77777777" w:rsidR="006B112D" w:rsidRPr="007539E8" w:rsidRDefault="006B112D" w:rsidP="00B758B6">
            <w:pPr>
              <w:spacing w:line="360" w:lineRule="exact"/>
              <w:jc w:val="center"/>
              <w:rPr>
                <w:bCs w:val="0"/>
                <w:sz w:val="24"/>
                <w:szCs w:val="24"/>
                <w14:ligatures w14:val="standardContextual"/>
              </w:rPr>
            </w:pPr>
          </w:p>
        </w:tc>
        <w:tc>
          <w:tcPr>
            <w:tcW w:w="615" w:type="pct"/>
          </w:tcPr>
          <w:p w14:paraId="50DF7B67"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63DE72A8" w14:textId="77777777" w:rsidTr="006B112D">
        <w:trPr>
          <w:trHeight w:val="192"/>
        </w:trPr>
        <w:tc>
          <w:tcPr>
            <w:tcW w:w="1697" w:type="pct"/>
            <w:hideMark/>
          </w:tcPr>
          <w:p w14:paraId="6B233A82"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hideMark/>
          </w:tcPr>
          <w:p w14:paraId="41886A83"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12</w:t>
            </w:r>
            <w:r w:rsidRPr="007539E8">
              <w:rPr>
                <w:rFonts w:hint="eastAsia"/>
                <w:sz w:val="24"/>
                <w:szCs w:val="24"/>
                <w14:ligatures w14:val="standardContextual"/>
              </w:rPr>
              <w:t>,</w:t>
            </w:r>
            <w:r w:rsidRPr="007539E8">
              <w:rPr>
                <w:sz w:val="24"/>
                <w:szCs w:val="24"/>
                <w14:ligatures w14:val="standardContextual"/>
              </w:rPr>
              <w:t>652/2</w:t>
            </w:r>
            <w:r w:rsidRPr="007539E8">
              <w:rPr>
                <w:rFonts w:hint="eastAsia"/>
                <w:sz w:val="24"/>
                <w:szCs w:val="24"/>
                <w14:ligatures w14:val="standardContextual"/>
              </w:rPr>
              <w:t>,</w:t>
            </w:r>
            <w:r w:rsidRPr="007539E8">
              <w:rPr>
                <w:sz w:val="24"/>
                <w:szCs w:val="24"/>
                <w14:ligatures w14:val="standardContextual"/>
              </w:rPr>
              <w:t>996</w:t>
            </w:r>
            <w:r w:rsidRPr="007539E8">
              <w:rPr>
                <w:rFonts w:hint="eastAsia"/>
                <w:sz w:val="24"/>
                <w:szCs w:val="24"/>
                <w14:ligatures w14:val="standardContextual"/>
              </w:rPr>
              <w:t>,</w:t>
            </w:r>
            <w:r w:rsidRPr="007539E8">
              <w:rPr>
                <w:sz w:val="24"/>
                <w:szCs w:val="24"/>
                <w14:ligatures w14:val="standardContextual"/>
              </w:rPr>
              <w:t>90</w:t>
            </w:r>
            <w:r w:rsidRPr="007539E8">
              <w:rPr>
                <w:rFonts w:hint="eastAsia"/>
                <w:sz w:val="24"/>
                <w:szCs w:val="24"/>
                <w14:ligatures w14:val="standardContextual"/>
              </w:rPr>
              <w:t>7</w:t>
            </w:r>
          </w:p>
        </w:tc>
        <w:tc>
          <w:tcPr>
            <w:tcW w:w="145" w:type="pct"/>
          </w:tcPr>
          <w:p w14:paraId="735C5A26"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38FB4DC1"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0.8</w:t>
            </w:r>
            <w:r w:rsidRPr="007539E8">
              <w:rPr>
                <w:rFonts w:hint="eastAsia"/>
                <w:sz w:val="24"/>
                <w:szCs w:val="24"/>
                <w14:ligatures w14:val="standardContextual"/>
              </w:rPr>
              <w:t>2</w:t>
            </w:r>
            <w:r w:rsidRPr="007539E8">
              <w:rPr>
                <w:sz w:val="24"/>
                <w:szCs w:val="24"/>
                <w14:ligatures w14:val="standardContextual"/>
              </w:rPr>
              <w:t>(0.7</w:t>
            </w:r>
            <w:r w:rsidRPr="007539E8">
              <w:rPr>
                <w:rFonts w:hint="eastAsia"/>
                <w:sz w:val="24"/>
                <w:szCs w:val="24"/>
                <w14:ligatures w14:val="standardContextual"/>
              </w:rPr>
              <w:t>9</w:t>
            </w:r>
            <w:r w:rsidRPr="007539E8">
              <w:rPr>
                <w:sz w:val="24"/>
                <w:szCs w:val="24"/>
                <w14:ligatures w14:val="standardContextual"/>
              </w:rPr>
              <w:t>,0.84)</w:t>
            </w:r>
          </w:p>
        </w:tc>
        <w:tc>
          <w:tcPr>
            <w:tcW w:w="615" w:type="pct"/>
          </w:tcPr>
          <w:p w14:paraId="1BE2B8F6"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78028BC8" w14:textId="77777777" w:rsidTr="006B112D">
        <w:trPr>
          <w:trHeight w:val="192"/>
        </w:trPr>
        <w:tc>
          <w:tcPr>
            <w:tcW w:w="1697" w:type="pct"/>
            <w:hideMark/>
          </w:tcPr>
          <w:p w14:paraId="67E18732"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hideMark/>
          </w:tcPr>
          <w:p w14:paraId="520C8625"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4</w:t>
            </w:r>
            <w:r w:rsidRPr="007539E8">
              <w:rPr>
                <w:rFonts w:hint="eastAsia"/>
                <w:sz w:val="24"/>
                <w:szCs w:val="24"/>
                <w14:ligatures w14:val="standardContextual"/>
              </w:rPr>
              <w:t>,</w:t>
            </w:r>
            <w:r w:rsidRPr="007539E8">
              <w:rPr>
                <w:sz w:val="24"/>
                <w:szCs w:val="24"/>
                <w14:ligatures w14:val="standardContextual"/>
              </w:rPr>
              <w:t>521/676</w:t>
            </w:r>
            <w:r w:rsidRPr="007539E8">
              <w:rPr>
                <w:rFonts w:hint="eastAsia"/>
                <w:sz w:val="24"/>
                <w:szCs w:val="24"/>
                <w14:ligatures w14:val="standardContextual"/>
              </w:rPr>
              <w:t>,</w:t>
            </w:r>
            <w:r w:rsidRPr="007539E8">
              <w:rPr>
                <w:sz w:val="24"/>
                <w:szCs w:val="24"/>
                <w14:ligatures w14:val="standardContextual"/>
              </w:rPr>
              <w:t>143</w:t>
            </w:r>
          </w:p>
        </w:tc>
        <w:tc>
          <w:tcPr>
            <w:tcW w:w="145" w:type="pct"/>
          </w:tcPr>
          <w:p w14:paraId="4E65E1B7"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35911993"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Pr>
          <w:p w14:paraId="1A8EEC0E"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079B8074" w14:textId="77777777" w:rsidTr="006B112D">
        <w:trPr>
          <w:trHeight w:val="192"/>
        </w:trPr>
        <w:tc>
          <w:tcPr>
            <w:tcW w:w="1697" w:type="pct"/>
            <w:hideMark/>
          </w:tcPr>
          <w:p w14:paraId="14B9686D"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hideMark/>
          </w:tcPr>
          <w:p w14:paraId="27E7DF50"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275/147</w:t>
            </w:r>
            <w:r w:rsidRPr="007539E8">
              <w:rPr>
                <w:rFonts w:hint="eastAsia"/>
                <w:sz w:val="24"/>
                <w:szCs w:val="24"/>
                <w14:ligatures w14:val="standardContextual"/>
              </w:rPr>
              <w:t>,</w:t>
            </w:r>
            <w:r w:rsidRPr="007539E8">
              <w:rPr>
                <w:sz w:val="24"/>
                <w:szCs w:val="24"/>
                <w14:ligatures w14:val="standardContextual"/>
              </w:rPr>
              <w:t>04</w:t>
            </w:r>
            <w:r w:rsidRPr="007539E8">
              <w:rPr>
                <w:rFonts w:hint="eastAsia"/>
                <w:sz w:val="24"/>
                <w:szCs w:val="24"/>
                <w14:ligatures w14:val="standardContextual"/>
              </w:rPr>
              <w:t>2</w:t>
            </w:r>
          </w:p>
        </w:tc>
        <w:tc>
          <w:tcPr>
            <w:tcW w:w="145" w:type="pct"/>
          </w:tcPr>
          <w:p w14:paraId="6257AF7F"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58F47C51"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1.20(1.1</w:t>
            </w:r>
            <w:r w:rsidRPr="007539E8">
              <w:rPr>
                <w:rFonts w:hint="eastAsia"/>
                <w:sz w:val="24"/>
                <w:szCs w:val="24"/>
                <w14:ligatures w14:val="standardContextual"/>
              </w:rPr>
              <w:t>3</w:t>
            </w:r>
            <w:r w:rsidRPr="007539E8">
              <w:rPr>
                <w:sz w:val="24"/>
                <w:szCs w:val="24"/>
                <w14:ligatures w14:val="standardContextual"/>
              </w:rPr>
              <w:t>,1.2</w:t>
            </w:r>
            <w:r w:rsidRPr="007539E8">
              <w:rPr>
                <w:rFonts w:hint="eastAsia"/>
                <w:sz w:val="24"/>
                <w:szCs w:val="24"/>
                <w14:ligatures w14:val="standardContextual"/>
              </w:rPr>
              <w:t>8</w:t>
            </w:r>
            <w:r w:rsidRPr="007539E8">
              <w:rPr>
                <w:sz w:val="24"/>
                <w:szCs w:val="24"/>
                <w14:ligatures w14:val="standardContextual"/>
              </w:rPr>
              <w:t>)</w:t>
            </w:r>
          </w:p>
        </w:tc>
        <w:tc>
          <w:tcPr>
            <w:tcW w:w="615" w:type="pct"/>
          </w:tcPr>
          <w:p w14:paraId="36521FD2"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586EE8E2" w14:textId="77777777" w:rsidTr="006B112D">
        <w:trPr>
          <w:trHeight w:val="329"/>
        </w:trPr>
        <w:tc>
          <w:tcPr>
            <w:tcW w:w="1697" w:type="pct"/>
            <w:hideMark/>
          </w:tcPr>
          <w:p w14:paraId="739B885A"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WHO/IEC criteria</w:t>
            </w:r>
          </w:p>
        </w:tc>
        <w:tc>
          <w:tcPr>
            <w:tcW w:w="1358" w:type="pct"/>
            <w:hideMark/>
          </w:tcPr>
          <w:p w14:paraId="30CAD6F6" w14:textId="77777777" w:rsidR="006B112D" w:rsidRPr="007539E8" w:rsidRDefault="006B112D" w:rsidP="00B758B6">
            <w:pPr>
              <w:spacing w:line="360" w:lineRule="exact"/>
              <w:jc w:val="center"/>
              <w:rPr>
                <w:bCs w:val="0"/>
                <w:sz w:val="24"/>
                <w:szCs w:val="24"/>
                <w14:ligatures w14:val="standardContextual"/>
              </w:rPr>
            </w:pPr>
          </w:p>
        </w:tc>
        <w:tc>
          <w:tcPr>
            <w:tcW w:w="145" w:type="pct"/>
          </w:tcPr>
          <w:p w14:paraId="475D8845"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6A418E0A" w14:textId="77777777" w:rsidR="006B112D" w:rsidRPr="007539E8" w:rsidRDefault="006B112D" w:rsidP="00B758B6">
            <w:pPr>
              <w:spacing w:line="360" w:lineRule="exact"/>
              <w:jc w:val="center"/>
              <w:rPr>
                <w:bCs w:val="0"/>
                <w:sz w:val="24"/>
                <w:szCs w:val="24"/>
                <w14:ligatures w14:val="standardContextual"/>
              </w:rPr>
            </w:pPr>
          </w:p>
        </w:tc>
        <w:tc>
          <w:tcPr>
            <w:tcW w:w="615" w:type="pct"/>
          </w:tcPr>
          <w:p w14:paraId="6FF300B4"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11A039FF" w14:textId="77777777" w:rsidTr="006B112D">
        <w:trPr>
          <w:trHeight w:val="192"/>
        </w:trPr>
        <w:tc>
          <w:tcPr>
            <w:tcW w:w="1697" w:type="pct"/>
            <w:hideMark/>
          </w:tcPr>
          <w:p w14:paraId="31E90ABB"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hideMark/>
          </w:tcPr>
          <w:p w14:paraId="544D7F99"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15</w:t>
            </w:r>
            <w:r w:rsidRPr="007539E8">
              <w:rPr>
                <w:rFonts w:hint="eastAsia"/>
                <w:sz w:val="24"/>
                <w:szCs w:val="24"/>
                <w14:ligatures w14:val="standardContextual"/>
              </w:rPr>
              <w:t>,</w:t>
            </w:r>
            <w:r w:rsidRPr="007539E8">
              <w:rPr>
                <w:sz w:val="24"/>
                <w:szCs w:val="24"/>
                <w14:ligatures w14:val="standardContextual"/>
              </w:rPr>
              <w:t>886/3</w:t>
            </w:r>
            <w:r w:rsidRPr="007539E8">
              <w:rPr>
                <w:rFonts w:hint="eastAsia"/>
                <w:sz w:val="24"/>
                <w:szCs w:val="24"/>
                <w14:ligatures w14:val="standardContextual"/>
              </w:rPr>
              <w:t>,</w:t>
            </w:r>
            <w:r w:rsidRPr="007539E8">
              <w:rPr>
                <w:sz w:val="24"/>
                <w:szCs w:val="24"/>
                <w14:ligatures w14:val="standardContextual"/>
              </w:rPr>
              <w:t>505</w:t>
            </w:r>
            <w:r w:rsidRPr="007539E8">
              <w:rPr>
                <w:rFonts w:hint="eastAsia"/>
                <w:sz w:val="24"/>
                <w:szCs w:val="24"/>
                <w14:ligatures w14:val="standardContextual"/>
              </w:rPr>
              <w:t>,</w:t>
            </w:r>
            <w:r w:rsidRPr="007539E8">
              <w:rPr>
                <w:sz w:val="24"/>
                <w:szCs w:val="24"/>
                <w14:ligatures w14:val="standardContextual"/>
              </w:rPr>
              <w:t>4</w:t>
            </w:r>
            <w:r w:rsidRPr="007539E8">
              <w:rPr>
                <w:rFonts w:hint="eastAsia"/>
                <w:sz w:val="24"/>
                <w:szCs w:val="24"/>
                <w14:ligatures w14:val="standardContextual"/>
              </w:rPr>
              <w:t>20</w:t>
            </w:r>
          </w:p>
        </w:tc>
        <w:tc>
          <w:tcPr>
            <w:tcW w:w="145" w:type="pct"/>
          </w:tcPr>
          <w:p w14:paraId="67A05E96"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0E5985B9"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0.7</w:t>
            </w:r>
            <w:r w:rsidRPr="007539E8">
              <w:rPr>
                <w:rFonts w:hint="eastAsia"/>
                <w:sz w:val="24"/>
                <w:szCs w:val="24"/>
                <w14:ligatures w14:val="standardContextual"/>
              </w:rPr>
              <w:t>6</w:t>
            </w:r>
            <w:r w:rsidRPr="007539E8">
              <w:rPr>
                <w:sz w:val="24"/>
                <w:szCs w:val="24"/>
                <w14:ligatures w14:val="standardContextual"/>
              </w:rPr>
              <w:t>(0.71,0.</w:t>
            </w:r>
            <w:r w:rsidRPr="007539E8">
              <w:rPr>
                <w:rFonts w:hint="eastAsia"/>
                <w:sz w:val="24"/>
                <w:szCs w:val="24"/>
                <w14:ligatures w14:val="standardContextual"/>
              </w:rPr>
              <w:t>80</w:t>
            </w:r>
            <w:r w:rsidRPr="007539E8">
              <w:rPr>
                <w:sz w:val="24"/>
                <w:szCs w:val="24"/>
                <w14:ligatures w14:val="standardContextual"/>
              </w:rPr>
              <w:t>)</w:t>
            </w:r>
          </w:p>
        </w:tc>
        <w:tc>
          <w:tcPr>
            <w:tcW w:w="615" w:type="pct"/>
          </w:tcPr>
          <w:p w14:paraId="1B6BCCE5"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5A6CDF81" w14:textId="77777777" w:rsidTr="006B112D">
        <w:trPr>
          <w:trHeight w:val="192"/>
        </w:trPr>
        <w:tc>
          <w:tcPr>
            <w:tcW w:w="1697" w:type="pct"/>
            <w:hideMark/>
          </w:tcPr>
          <w:p w14:paraId="4ADDA615"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hideMark/>
          </w:tcPr>
          <w:p w14:paraId="3439412E"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287/167</w:t>
            </w:r>
            <w:r w:rsidRPr="007539E8">
              <w:rPr>
                <w:rFonts w:hint="eastAsia"/>
                <w:sz w:val="24"/>
                <w:szCs w:val="24"/>
                <w14:ligatures w14:val="standardContextual"/>
              </w:rPr>
              <w:t>,</w:t>
            </w:r>
            <w:r w:rsidRPr="007539E8">
              <w:rPr>
                <w:sz w:val="24"/>
                <w:szCs w:val="24"/>
                <w14:ligatures w14:val="standardContextual"/>
              </w:rPr>
              <w:t>630</w:t>
            </w:r>
          </w:p>
        </w:tc>
        <w:tc>
          <w:tcPr>
            <w:tcW w:w="145" w:type="pct"/>
          </w:tcPr>
          <w:p w14:paraId="7CD61DB0"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3D3DDD27"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Pr>
          <w:p w14:paraId="0959F085"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131A1978" w14:textId="77777777" w:rsidTr="006B112D">
        <w:trPr>
          <w:trHeight w:val="192"/>
        </w:trPr>
        <w:tc>
          <w:tcPr>
            <w:tcW w:w="1697" w:type="pct"/>
            <w:tcBorders>
              <w:bottom w:val="nil"/>
            </w:tcBorders>
            <w:hideMark/>
          </w:tcPr>
          <w:p w14:paraId="1DC732C1"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tcBorders>
              <w:bottom w:val="nil"/>
            </w:tcBorders>
            <w:hideMark/>
          </w:tcPr>
          <w:p w14:paraId="7DF2D640"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,275</w:t>
            </w:r>
            <w:r w:rsidRPr="007539E8">
              <w:rPr>
                <w:sz w:val="24"/>
                <w:szCs w:val="24"/>
                <w14:ligatures w14:val="standardContextual"/>
              </w:rPr>
              <w:t>/147</w:t>
            </w:r>
            <w:r w:rsidRPr="007539E8">
              <w:rPr>
                <w:rFonts w:hint="eastAsia"/>
                <w:sz w:val="24"/>
                <w:szCs w:val="24"/>
                <w14:ligatures w14:val="standardContextual"/>
              </w:rPr>
              <w:t>,</w:t>
            </w:r>
            <w:r w:rsidRPr="007539E8">
              <w:rPr>
                <w:sz w:val="24"/>
                <w:szCs w:val="24"/>
                <w14:ligatures w14:val="standardContextual"/>
              </w:rPr>
              <w:t>04</w:t>
            </w:r>
            <w:r w:rsidRPr="007539E8">
              <w:rPr>
                <w:rFonts w:hint="eastAsia"/>
                <w:sz w:val="24"/>
                <w:szCs w:val="24"/>
                <w14:ligatures w14:val="standardContextual"/>
              </w:rPr>
              <w:t>2</w:t>
            </w:r>
          </w:p>
        </w:tc>
        <w:tc>
          <w:tcPr>
            <w:tcW w:w="145" w:type="pct"/>
            <w:tcBorders>
              <w:bottom w:val="nil"/>
            </w:tcBorders>
          </w:tcPr>
          <w:p w14:paraId="6241F5B0" w14:textId="77777777" w:rsidR="006B112D" w:rsidRPr="007539E8" w:rsidRDefault="006B112D" w:rsidP="00B758B6">
            <w:pPr>
              <w:spacing w:line="360" w:lineRule="exact"/>
              <w:jc w:val="center"/>
              <w:rPr>
                <w:bCs w:val="0"/>
                <w:sz w:val="24"/>
                <w:szCs w:val="24"/>
                <w14:ligatures w14:val="standardContextual"/>
              </w:rPr>
            </w:pPr>
          </w:p>
        </w:tc>
        <w:tc>
          <w:tcPr>
            <w:tcW w:w="1184" w:type="pct"/>
            <w:tcBorders>
              <w:bottom w:val="nil"/>
            </w:tcBorders>
          </w:tcPr>
          <w:p w14:paraId="177B3B3B"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1.07(0.99,1.1</w:t>
            </w:r>
            <w:r w:rsidRPr="007539E8">
              <w:rPr>
                <w:rFonts w:hint="eastAsia"/>
                <w:sz w:val="24"/>
                <w:szCs w:val="24"/>
                <w14:ligatures w14:val="standardContextual"/>
              </w:rPr>
              <w:t>6</w:t>
            </w:r>
            <w:r w:rsidRPr="007539E8">
              <w:rPr>
                <w:sz w:val="24"/>
                <w:szCs w:val="24"/>
                <w14:ligatures w14:val="standardContextual"/>
              </w:rPr>
              <w:t>)</w:t>
            </w:r>
          </w:p>
        </w:tc>
        <w:tc>
          <w:tcPr>
            <w:tcW w:w="615" w:type="pct"/>
            <w:tcBorders>
              <w:bottom w:val="nil"/>
            </w:tcBorders>
          </w:tcPr>
          <w:p w14:paraId="6D9BF530"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w:t>
            </w:r>
            <w:r w:rsidRPr="007539E8">
              <w:rPr>
                <w:rFonts w:hint="eastAsia"/>
                <w:sz w:val="24"/>
                <w:szCs w:val="24"/>
                <w14:ligatures w14:val="standardContextual"/>
              </w:rPr>
              <w:t>081</w:t>
            </w:r>
          </w:p>
        </w:tc>
      </w:tr>
      <w:tr w:rsidR="006B112D" w:rsidRPr="007539E8" w14:paraId="6BD26B99" w14:textId="77777777" w:rsidTr="006B112D">
        <w:trPr>
          <w:trHeight w:val="192"/>
        </w:trPr>
        <w:tc>
          <w:tcPr>
            <w:tcW w:w="1697" w:type="pct"/>
            <w:tcBorders>
              <w:top w:val="nil"/>
              <w:bottom w:val="dashed" w:sz="4" w:space="0" w:color="auto"/>
            </w:tcBorders>
            <w:hideMark/>
          </w:tcPr>
          <w:p w14:paraId="6B4FBAC7" w14:textId="77777777" w:rsidR="006B112D" w:rsidRPr="007539E8" w:rsidRDefault="006B112D" w:rsidP="00B758B6">
            <w:pPr>
              <w:spacing w:line="360" w:lineRule="exact"/>
              <w:jc w:val="left"/>
              <w:rPr>
                <w:b/>
                <w:bCs w:val="0"/>
                <w:sz w:val="24"/>
                <w:szCs w:val="24"/>
                <w14:ligatures w14:val="standardContextual"/>
              </w:rPr>
            </w:pPr>
            <w:r w:rsidRPr="007539E8">
              <w:rPr>
                <w:b/>
                <w:sz w:val="24"/>
                <w:szCs w:val="24"/>
                <w14:ligatures w14:val="standardContextual"/>
              </w:rPr>
              <w:t>Primary hypertension</w:t>
            </w:r>
          </w:p>
        </w:tc>
        <w:tc>
          <w:tcPr>
            <w:tcW w:w="1358" w:type="pct"/>
            <w:tcBorders>
              <w:top w:val="nil"/>
              <w:bottom w:val="dashed" w:sz="4" w:space="0" w:color="auto"/>
            </w:tcBorders>
            <w:hideMark/>
          </w:tcPr>
          <w:p w14:paraId="6CBD483F" w14:textId="77777777" w:rsidR="006B112D" w:rsidRPr="007539E8" w:rsidRDefault="006B112D" w:rsidP="00B758B6">
            <w:pPr>
              <w:spacing w:line="360" w:lineRule="exact"/>
              <w:jc w:val="center"/>
              <w:rPr>
                <w:bCs w:val="0"/>
                <w:sz w:val="24"/>
                <w:szCs w:val="24"/>
                <w14:ligatures w14:val="standardContextual"/>
              </w:rPr>
            </w:pPr>
          </w:p>
        </w:tc>
        <w:tc>
          <w:tcPr>
            <w:tcW w:w="145" w:type="pct"/>
            <w:tcBorders>
              <w:top w:val="nil"/>
              <w:bottom w:val="dashed" w:sz="4" w:space="0" w:color="auto"/>
            </w:tcBorders>
          </w:tcPr>
          <w:p w14:paraId="363E014A"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nil"/>
              <w:bottom w:val="dashed" w:sz="4" w:space="0" w:color="auto"/>
            </w:tcBorders>
          </w:tcPr>
          <w:p w14:paraId="03C45392" w14:textId="77777777" w:rsidR="006B112D" w:rsidRPr="007539E8" w:rsidRDefault="006B112D" w:rsidP="00B758B6">
            <w:pPr>
              <w:spacing w:line="360" w:lineRule="exact"/>
              <w:jc w:val="center"/>
              <w:rPr>
                <w:bCs w:val="0"/>
                <w:sz w:val="24"/>
                <w:szCs w:val="24"/>
                <w14:ligatures w14:val="standardContextual"/>
              </w:rPr>
            </w:pPr>
          </w:p>
        </w:tc>
        <w:tc>
          <w:tcPr>
            <w:tcW w:w="615" w:type="pct"/>
            <w:tcBorders>
              <w:top w:val="nil"/>
              <w:bottom w:val="dashed" w:sz="4" w:space="0" w:color="auto"/>
            </w:tcBorders>
          </w:tcPr>
          <w:p w14:paraId="1DC6B9CB"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7D76ABC8" w14:textId="77777777" w:rsidTr="006B112D">
        <w:trPr>
          <w:trHeight w:val="329"/>
        </w:trPr>
        <w:tc>
          <w:tcPr>
            <w:tcW w:w="1697" w:type="pct"/>
            <w:tcBorders>
              <w:top w:val="dashed" w:sz="4" w:space="0" w:color="auto"/>
            </w:tcBorders>
            <w:hideMark/>
          </w:tcPr>
          <w:p w14:paraId="0276B809"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ADA criteria</w:t>
            </w:r>
          </w:p>
        </w:tc>
        <w:tc>
          <w:tcPr>
            <w:tcW w:w="1358" w:type="pct"/>
            <w:tcBorders>
              <w:top w:val="dashed" w:sz="4" w:space="0" w:color="auto"/>
            </w:tcBorders>
            <w:hideMark/>
          </w:tcPr>
          <w:p w14:paraId="1F7ED0AB" w14:textId="77777777" w:rsidR="006B112D" w:rsidRPr="007539E8" w:rsidRDefault="006B112D" w:rsidP="00B758B6">
            <w:pPr>
              <w:spacing w:line="360" w:lineRule="exact"/>
              <w:jc w:val="center"/>
              <w:rPr>
                <w:bCs w:val="0"/>
                <w:sz w:val="24"/>
                <w:szCs w:val="24"/>
                <w14:ligatures w14:val="standardContextual"/>
              </w:rPr>
            </w:pPr>
          </w:p>
        </w:tc>
        <w:tc>
          <w:tcPr>
            <w:tcW w:w="145" w:type="pct"/>
            <w:tcBorders>
              <w:top w:val="dashed" w:sz="4" w:space="0" w:color="auto"/>
            </w:tcBorders>
          </w:tcPr>
          <w:p w14:paraId="23586D4A"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dashed" w:sz="4" w:space="0" w:color="auto"/>
            </w:tcBorders>
          </w:tcPr>
          <w:p w14:paraId="12656D2D" w14:textId="77777777" w:rsidR="006B112D" w:rsidRPr="007539E8" w:rsidRDefault="006B112D" w:rsidP="00B758B6">
            <w:pPr>
              <w:spacing w:line="360" w:lineRule="exact"/>
              <w:jc w:val="center"/>
              <w:rPr>
                <w:bCs w:val="0"/>
                <w:sz w:val="24"/>
                <w:szCs w:val="24"/>
                <w14:ligatures w14:val="standardContextual"/>
              </w:rPr>
            </w:pPr>
          </w:p>
        </w:tc>
        <w:tc>
          <w:tcPr>
            <w:tcW w:w="615" w:type="pct"/>
            <w:tcBorders>
              <w:top w:val="dashed" w:sz="4" w:space="0" w:color="auto"/>
            </w:tcBorders>
          </w:tcPr>
          <w:p w14:paraId="581A2127"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72878B66" w14:textId="77777777" w:rsidTr="006B112D">
        <w:trPr>
          <w:trHeight w:val="192"/>
        </w:trPr>
        <w:tc>
          <w:tcPr>
            <w:tcW w:w="1697" w:type="pct"/>
            <w:hideMark/>
          </w:tcPr>
          <w:p w14:paraId="4CA916F5"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hideMark/>
          </w:tcPr>
          <w:p w14:paraId="0DE2A639"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36</w:t>
            </w:r>
            <w:r w:rsidRPr="007539E8">
              <w:rPr>
                <w:rFonts w:hint="eastAsia"/>
                <w:sz w:val="24"/>
                <w:szCs w:val="24"/>
                <w14:ligatures w14:val="standardContextual"/>
              </w:rPr>
              <w:t>,</w:t>
            </w:r>
            <w:r w:rsidRPr="007539E8">
              <w:rPr>
                <w:sz w:val="24"/>
                <w:szCs w:val="24"/>
                <w14:ligatures w14:val="standardContextual"/>
              </w:rPr>
              <w:t>314/2</w:t>
            </w:r>
            <w:r w:rsidRPr="007539E8">
              <w:rPr>
                <w:rFonts w:hint="eastAsia"/>
                <w:sz w:val="24"/>
                <w:szCs w:val="24"/>
                <w14:ligatures w14:val="standardContextual"/>
              </w:rPr>
              <w:t>,</w:t>
            </w:r>
            <w:r w:rsidRPr="007539E8">
              <w:rPr>
                <w:sz w:val="24"/>
                <w:szCs w:val="24"/>
                <w14:ligatures w14:val="standardContextual"/>
              </w:rPr>
              <w:t>817</w:t>
            </w:r>
            <w:r w:rsidRPr="007539E8">
              <w:rPr>
                <w:rFonts w:hint="eastAsia"/>
                <w:sz w:val="24"/>
                <w:szCs w:val="24"/>
                <w14:ligatures w14:val="standardContextual"/>
              </w:rPr>
              <w:t>,</w:t>
            </w:r>
            <w:r w:rsidRPr="007539E8">
              <w:rPr>
                <w:sz w:val="24"/>
                <w:szCs w:val="24"/>
                <w14:ligatures w14:val="standardContextual"/>
              </w:rPr>
              <w:t>206</w:t>
            </w:r>
          </w:p>
        </w:tc>
        <w:tc>
          <w:tcPr>
            <w:tcW w:w="145" w:type="pct"/>
          </w:tcPr>
          <w:p w14:paraId="7C3C8514"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38CA502B"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0.86(0.8</w:t>
            </w:r>
            <w:r w:rsidRPr="007539E8">
              <w:rPr>
                <w:rFonts w:hint="eastAsia"/>
                <w:sz w:val="24"/>
                <w:szCs w:val="24"/>
                <w14:ligatures w14:val="standardContextual"/>
              </w:rPr>
              <w:t>5</w:t>
            </w:r>
            <w:r w:rsidRPr="007539E8">
              <w:rPr>
                <w:sz w:val="24"/>
                <w:szCs w:val="24"/>
                <w14:ligatures w14:val="standardContextual"/>
              </w:rPr>
              <w:t>,0.88)</w:t>
            </w:r>
          </w:p>
        </w:tc>
        <w:tc>
          <w:tcPr>
            <w:tcW w:w="615" w:type="pct"/>
          </w:tcPr>
          <w:p w14:paraId="44725DDC"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43635CA9" w14:textId="77777777" w:rsidTr="006B112D">
        <w:trPr>
          <w:trHeight w:val="192"/>
        </w:trPr>
        <w:tc>
          <w:tcPr>
            <w:tcW w:w="1697" w:type="pct"/>
            <w:tcBorders>
              <w:bottom w:val="nil"/>
            </w:tcBorders>
            <w:hideMark/>
          </w:tcPr>
          <w:p w14:paraId="54FBB706"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tcBorders>
              <w:bottom w:val="nil"/>
            </w:tcBorders>
            <w:hideMark/>
          </w:tcPr>
          <w:p w14:paraId="57A93B78"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12</w:t>
            </w:r>
            <w:r w:rsidRPr="007539E8">
              <w:rPr>
                <w:rFonts w:hint="eastAsia"/>
                <w:sz w:val="24"/>
                <w:szCs w:val="24"/>
                <w14:ligatures w14:val="standardContextual"/>
              </w:rPr>
              <w:t>,</w:t>
            </w:r>
            <w:r w:rsidRPr="007539E8">
              <w:rPr>
                <w:sz w:val="24"/>
                <w:szCs w:val="24"/>
                <w14:ligatures w14:val="standardContextual"/>
              </w:rPr>
              <w:t>263/616</w:t>
            </w:r>
            <w:r w:rsidRPr="007539E8">
              <w:rPr>
                <w:rFonts w:hint="eastAsia"/>
                <w:sz w:val="24"/>
                <w:szCs w:val="24"/>
                <w14:ligatures w14:val="standardContextual"/>
              </w:rPr>
              <w:t>,</w:t>
            </w:r>
            <w:r w:rsidRPr="007539E8">
              <w:rPr>
                <w:sz w:val="24"/>
                <w:szCs w:val="24"/>
                <w14:ligatures w14:val="standardContextual"/>
              </w:rPr>
              <w:t>69</w:t>
            </w:r>
            <w:r w:rsidRPr="007539E8">
              <w:rPr>
                <w:rFonts w:hint="eastAsia"/>
                <w:sz w:val="24"/>
                <w:szCs w:val="24"/>
                <w14:ligatures w14:val="standardContextual"/>
              </w:rPr>
              <w:t>2</w:t>
            </w:r>
          </w:p>
        </w:tc>
        <w:tc>
          <w:tcPr>
            <w:tcW w:w="145" w:type="pct"/>
            <w:tcBorders>
              <w:bottom w:val="nil"/>
            </w:tcBorders>
          </w:tcPr>
          <w:p w14:paraId="37802BEA" w14:textId="77777777" w:rsidR="006B112D" w:rsidRPr="007539E8" w:rsidRDefault="006B112D" w:rsidP="00B758B6">
            <w:pPr>
              <w:spacing w:line="360" w:lineRule="exact"/>
              <w:jc w:val="center"/>
              <w:rPr>
                <w:bCs w:val="0"/>
                <w:sz w:val="24"/>
                <w:szCs w:val="24"/>
                <w14:ligatures w14:val="standardContextual"/>
              </w:rPr>
            </w:pPr>
          </w:p>
        </w:tc>
        <w:tc>
          <w:tcPr>
            <w:tcW w:w="1184" w:type="pct"/>
            <w:tcBorders>
              <w:bottom w:val="nil"/>
            </w:tcBorders>
          </w:tcPr>
          <w:p w14:paraId="4B218CFE"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Borders>
              <w:bottom w:val="nil"/>
            </w:tcBorders>
          </w:tcPr>
          <w:p w14:paraId="612AD612"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460F3DE1" w14:textId="77777777" w:rsidTr="006B112D">
        <w:trPr>
          <w:trHeight w:val="192"/>
        </w:trPr>
        <w:tc>
          <w:tcPr>
            <w:tcW w:w="1697" w:type="pct"/>
            <w:tcBorders>
              <w:top w:val="nil"/>
              <w:bottom w:val="nil"/>
            </w:tcBorders>
            <w:hideMark/>
          </w:tcPr>
          <w:p w14:paraId="55E69D5B"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tcBorders>
              <w:top w:val="nil"/>
              <w:bottom w:val="nil"/>
            </w:tcBorders>
            <w:hideMark/>
          </w:tcPr>
          <w:p w14:paraId="0B2F7D5C"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4</w:t>
            </w:r>
            <w:r w:rsidRPr="007539E8">
              <w:rPr>
                <w:rFonts w:hint="eastAsia"/>
                <w:sz w:val="24"/>
                <w:szCs w:val="24"/>
                <w14:ligatures w14:val="standardContextual"/>
              </w:rPr>
              <w:t>,</w:t>
            </w:r>
            <w:r w:rsidRPr="007539E8">
              <w:rPr>
                <w:sz w:val="24"/>
                <w:szCs w:val="24"/>
                <w14:ligatures w14:val="standardContextual"/>
              </w:rPr>
              <w:t>110/124</w:t>
            </w:r>
            <w:r w:rsidRPr="007539E8">
              <w:rPr>
                <w:rFonts w:hint="eastAsia"/>
                <w:sz w:val="24"/>
                <w:szCs w:val="24"/>
                <w14:ligatures w14:val="standardContextual"/>
              </w:rPr>
              <w:t>,</w:t>
            </w:r>
            <w:r w:rsidRPr="007539E8">
              <w:rPr>
                <w:sz w:val="24"/>
                <w:szCs w:val="24"/>
                <w14:ligatures w14:val="standardContextual"/>
              </w:rPr>
              <w:t>26</w:t>
            </w:r>
            <w:r w:rsidRPr="007539E8">
              <w:rPr>
                <w:rFonts w:hint="eastAsia"/>
                <w:sz w:val="24"/>
                <w:szCs w:val="24"/>
                <w14:ligatures w14:val="standardContextual"/>
              </w:rPr>
              <w:t>3</w:t>
            </w:r>
          </w:p>
        </w:tc>
        <w:tc>
          <w:tcPr>
            <w:tcW w:w="145" w:type="pct"/>
            <w:tcBorders>
              <w:top w:val="nil"/>
              <w:bottom w:val="nil"/>
            </w:tcBorders>
          </w:tcPr>
          <w:p w14:paraId="5B4CD1FA"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nil"/>
              <w:bottom w:val="nil"/>
            </w:tcBorders>
          </w:tcPr>
          <w:p w14:paraId="2D20418F"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1.429(1.3</w:t>
            </w:r>
            <w:r w:rsidRPr="007539E8">
              <w:rPr>
                <w:rFonts w:hint="eastAsia"/>
                <w:sz w:val="24"/>
                <w:szCs w:val="24"/>
                <w14:ligatures w14:val="standardContextual"/>
              </w:rPr>
              <w:t>8</w:t>
            </w:r>
            <w:r w:rsidRPr="007539E8">
              <w:rPr>
                <w:sz w:val="24"/>
                <w:szCs w:val="24"/>
                <w14:ligatures w14:val="standardContextual"/>
              </w:rPr>
              <w:t>,1.48)</w:t>
            </w:r>
          </w:p>
        </w:tc>
        <w:tc>
          <w:tcPr>
            <w:tcW w:w="615" w:type="pct"/>
            <w:tcBorders>
              <w:top w:val="nil"/>
              <w:bottom w:val="nil"/>
            </w:tcBorders>
          </w:tcPr>
          <w:p w14:paraId="497FC757"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5B2A1479" w14:textId="77777777" w:rsidTr="006B112D">
        <w:trPr>
          <w:trHeight w:val="329"/>
        </w:trPr>
        <w:tc>
          <w:tcPr>
            <w:tcW w:w="1697" w:type="pct"/>
            <w:tcBorders>
              <w:top w:val="nil"/>
            </w:tcBorders>
            <w:hideMark/>
          </w:tcPr>
          <w:p w14:paraId="51C5C272"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lastRenderedPageBreak/>
              <w:t>WHO/IEC criteria</w:t>
            </w:r>
          </w:p>
        </w:tc>
        <w:tc>
          <w:tcPr>
            <w:tcW w:w="1358" w:type="pct"/>
            <w:tcBorders>
              <w:top w:val="nil"/>
            </w:tcBorders>
            <w:hideMark/>
          </w:tcPr>
          <w:p w14:paraId="2AC163DC" w14:textId="77777777" w:rsidR="006B112D" w:rsidRPr="007539E8" w:rsidRDefault="006B112D" w:rsidP="00B758B6">
            <w:pPr>
              <w:spacing w:line="360" w:lineRule="exact"/>
              <w:jc w:val="center"/>
              <w:rPr>
                <w:bCs w:val="0"/>
                <w:sz w:val="24"/>
                <w:szCs w:val="24"/>
                <w14:ligatures w14:val="standardContextual"/>
              </w:rPr>
            </w:pPr>
          </w:p>
        </w:tc>
        <w:tc>
          <w:tcPr>
            <w:tcW w:w="145" w:type="pct"/>
            <w:tcBorders>
              <w:top w:val="nil"/>
            </w:tcBorders>
          </w:tcPr>
          <w:p w14:paraId="254B8346"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nil"/>
            </w:tcBorders>
          </w:tcPr>
          <w:p w14:paraId="5CF7D132" w14:textId="77777777" w:rsidR="006B112D" w:rsidRPr="007539E8" w:rsidRDefault="006B112D" w:rsidP="00B758B6">
            <w:pPr>
              <w:spacing w:line="360" w:lineRule="exact"/>
              <w:jc w:val="center"/>
              <w:rPr>
                <w:bCs w:val="0"/>
                <w:sz w:val="24"/>
                <w:szCs w:val="24"/>
                <w14:ligatures w14:val="standardContextual"/>
              </w:rPr>
            </w:pPr>
          </w:p>
        </w:tc>
        <w:tc>
          <w:tcPr>
            <w:tcW w:w="615" w:type="pct"/>
            <w:tcBorders>
              <w:top w:val="nil"/>
            </w:tcBorders>
          </w:tcPr>
          <w:p w14:paraId="2A2150EB"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6E514A8D" w14:textId="77777777" w:rsidTr="006B112D">
        <w:trPr>
          <w:trHeight w:val="192"/>
        </w:trPr>
        <w:tc>
          <w:tcPr>
            <w:tcW w:w="1697" w:type="pct"/>
            <w:hideMark/>
          </w:tcPr>
          <w:p w14:paraId="78603C45"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hideMark/>
          </w:tcPr>
          <w:p w14:paraId="1EF52CDD"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45</w:t>
            </w:r>
            <w:r w:rsidRPr="007539E8">
              <w:rPr>
                <w:rFonts w:hint="eastAsia"/>
                <w:sz w:val="24"/>
                <w:szCs w:val="24"/>
                <w14:ligatures w14:val="standardContextual"/>
              </w:rPr>
              <w:t>,</w:t>
            </w:r>
            <w:r w:rsidRPr="007539E8">
              <w:rPr>
                <w:sz w:val="24"/>
                <w:szCs w:val="24"/>
                <w14:ligatures w14:val="standardContextual"/>
              </w:rPr>
              <w:t>095/3</w:t>
            </w:r>
            <w:r w:rsidRPr="007539E8">
              <w:rPr>
                <w:rFonts w:hint="eastAsia"/>
                <w:sz w:val="24"/>
                <w:szCs w:val="24"/>
                <w14:ligatures w14:val="standardContextual"/>
              </w:rPr>
              <w:t>,</w:t>
            </w:r>
            <w:r w:rsidRPr="007539E8">
              <w:rPr>
                <w:sz w:val="24"/>
                <w:szCs w:val="24"/>
                <w14:ligatures w14:val="standardContextual"/>
              </w:rPr>
              <w:t>283</w:t>
            </w:r>
            <w:r w:rsidRPr="007539E8">
              <w:rPr>
                <w:rFonts w:hint="eastAsia"/>
                <w:sz w:val="24"/>
                <w:szCs w:val="24"/>
                <w14:ligatures w14:val="standardContextual"/>
              </w:rPr>
              <w:t>,</w:t>
            </w:r>
            <w:r w:rsidRPr="007539E8">
              <w:rPr>
                <w:sz w:val="24"/>
                <w:szCs w:val="24"/>
                <w14:ligatures w14:val="standardContextual"/>
              </w:rPr>
              <w:t>251</w:t>
            </w:r>
          </w:p>
        </w:tc>
        <w:tc>
          <w:tcPr>
            <w:tcW w:w="145" w:type="pct"/>
          </w:tcPr>
          <w:p w14:paraId="56D257CB"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5E7EDC8A"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0.80(0.7</w:t>
            </w:r>
            <w:r w:rsidRPr="007539E8">
              <w:rPr>
                <w:rFonts w:hint="eastAsia"/>
                <w:sz w:val="24"/>
                <w:szCs w:val="24"/>
                <w14:ligatures w14:val="standardContextual"/>
              </w:rPr>
              <w:t>8</w:t>
            </w:r>
            <w:r w:rsidRPr="007539E8">
              <w:rPr>
                <w:sz w:val="24"/>
                <w:szCs w:val="24"/>
                <w14:ligatures w14:val="standardContextual"/>
              </w:rPr>
              <w:t>,0.83)</w:t>
            </w:r>
          </w:p>
        </w:tc>
        <w:tc>
          <w:tcPr>
            <w:tcW w:w="615" w:type="pct"/>
          </w:tcPr>
          <w:p w14:paraId="43DF7326"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558CD48A" w14:textId="77777777" w:rsidTr="006B112D">
        <w:trPr>
          <w:trHeight w:val="192"/>
        </w:trPr>
        <w:tc>
          <w:tcPr>
            <w:tcW w:w="1697" w:type="pct"/>
            <w:tcBorders>
              <w:bottom w:val="nil"/>
            </w:tcBorders>
            <w:hideMark/>
          </w:tcPr>
          <w:p w14:paraId="3FA5E395"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tcBorders>
              <w:bottom w:val="nil"/>
            </w:tcBorders>
            <w:hideMark/>
          </w:tcPr>
          <w:p w14:paraId="5A189562"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3</w:t>
            </w:r>
            <w:r w:rsidRPr="007539E8">
              <w:rPr>
                <w:rFonts w:hint="eastAsia"/>
                <w:sz w:val="24"/>
                <w:szCs w:val="24"/>
                <w14:ligatures w14:val="standardContextual"/>
              </w:rPr>
              <w:t>,</w:t>
            </w:r>
            <w:r w:rsidRPr="007539E8">
              <w:rPr>
                <w:sz w:val="24"/>
                <w:szCs w:val="24"/>
                <w14:ligatures w14:val="standardContextual"/>
              </w:rPr>
              <w:t>482/150</w:t>
            </w:r>
            <w:r w:rsidRPr="007539E8">
              <w:rPr>
                <w:rFonts w:hint="eastAsia"/>
                <w:sz w:val="24"/>
                <w:szCs w:val="24"/>
                <w14:ligatures w14:val="standardContextual"/>
              </w:rPr>
              <w:t>,</w:t>
            </w:r>
            <w:r w:rsidRPr="007539E8">
              <w:rPr>
                <w:sz w:val="24"/>
                <w:szCs w:val="24"/>
                <w14:ligatures w14:val="standardContextual"/>
              </w:rPr>
              <w:t>646</w:t>
            </w:r>
          </w:p>
        </w:tc>
        <w:tc>
          <w:tcPr>
            <w:tcW w:w="145" w:type="pct"/>
            <w:tcBorders>
              <w:bottom w:val="nil"/>
            </w:tcBorders>
          </w:tcPr>
          <w:p w14:paraId="43F10A58" w14:textId="77777777" w:rsidR="006B112D" w:rsidRPr="007539E8" w:rsidRDefault="006B112D" w:rsidP="00B758B6">
            <w:pPr>
              <w:spacing w:line="360" w:lineRule="exact"/>
              <w:jc w:val="center"/>
              <w:rPr>
                <w:bCs w:val="0"/>
                <w:sz w:val="24"/>
                <w:szCs w:val="24"/>
                <w14:ligatures w14:val="standardContextual"/>
              </w:rPr>
            </w:pPr>
          </w:p>
        </w:tc>
        <w:tc>
          <w:tcPr>
            <w:tcW w:w="1184" w:type="pct"/>
            <w:tcBorders>
              <w:bottom w:val="nil"/>
            </w:tcBorders>
          </w:tcPr>
          <w:p w14:paraId="1126A84A"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Borders>
              <w:bottom w:val="nil"/>
            </w:tcBorders>
          </w:tcPr>
          <w:p w14:paraId="1312DBF4"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640FE873" w14:textId="77777777" w:rsidTr="006B112D">
        <w:trPr>
          <w:trHeight w:val="192"/>
        </w:trPr>
        <w:tc>
          <w:tcPr>
            <w:tcW w:w="1697" w:type="pct"/>
            <w:tcBorders>
              <w:top w:val="nil"/>
              <w:bottom w:val="dashed" w:sz="4" w:space="0" w:color="auto"/>
            </w:tcBorders>
            <w:hideMark/>
          </w:tcPr>
          <w:p w14:paraId="16C2951E"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tcBorders>
              <w:top w:val="nil"/>
              <w:bottom w:val="dashed" w:sz="4" w:space="0" w:color="auto"/>
            </w:tcBorders>
            <w:hideMark/>
          </w:tcPr>
          <w:p w14:paraId="41DF515A"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4</w:t>
            </w:r>
            <w:r w:rsidRPr="007539E8">
              <w:rPr>
                <w:rFonts w:hint="eastAsia"/>
                <w:sz w:val="24"/>
                <w:szCs w:val="24"/>
                <w14:ligatures w14:val="standardContextual"/>
              </w:rPr>
              <w:t>,</w:t>
            </w:r>
            <w:r w:rsidRPr="007539E8">
              <w:rPr>
                <w:sz w:val="24"/>
                <w:szCs w:val="24"/>
                <w14:ligatures w14:val="standardContextual"/>
              </w:rPr>
              <w:t>110/124</w:t>
            </w:r>
            <w:r w:rsidRPr="007539E8">
              <w:rPr>
                <w:rFonts w:hint="eastAsia"/>
                <w:sz w:val="24"/>
                <w:szCs w:val="24"/>
                <w14:ligatures w14:val="standardContextual"/>
              </w:rPr>
              <w:t>,</w:t>
            </w:r>
            <w:r w:rsidRPr="007539E8">
              <w:rPr>
                <w:sz w:val="24"/>
                <w:szCs w:val="24"/>
                <w14:ligatures w14:val="standardContextual"/>
              </w:rPr>
              <w:t>26</w:t>
            </w:r>
            <w:r w:rsidRPr="007539E8">
              <w:rPr>
                <w:rFonts w:hint="eastAsia"/>
                <w:sz w:val="24"/>
                <w:szCs w:val="24"/>
                <w14:ligatures w14:val="standardContextual"/>
              </w:rPr>
              <w:t>3</w:t>
            </w:r>
          </w:p>
        </w:tc>
        <w:tc>
          <w:tcPr>
            <w:tcW w:w="145" w:type="pct"/>
            <w:tcBorders>
              <w:top w:val="nil"/>
              <w:bottom w:val="dashed" w:sz="4" w:space="0" w:color="auto"/>
            </w:tcBorders>
          </w:tcPr>
          <w:p w14:paraId="77C066FF"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nil"/>
              <w:bottom w:val="dashed" w:sz="4" w:space="0" w:color="auto"/>
            </w:tcBorders>
          </w:tcPr>
          <w:p w14:paraId="2B3C491D"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30</w:t>
            </w:r>
            <w:r w:rsidRPr="007539E8">
              <w:rPr>
                <w:sz w:val="24"/>
                <w:szCs w:val="24"/>
                <w14:ligatures w14:val="standardContextual"/>
              </w:rPr>
              <w:t>(1.2</w:t>
            </w:r>
            <w:r w:rsidRPr="007539E8">
              <w:rPr>
                <w:rFonts w:hint="eastAsia"/>
                <w:sz w:val="24"/>
                <w:szCs w:val="24"/>
                <w14:ligatures w14:val="standardContextual"/>
              </w:rPr>
              <w:t>4</w:t>
            </w:r>
            <w:r w:rsidRPr="007539E8">
              <w:rPr>
                <w:sz w:val="24"/>
                <w:szCs w:val="24"/>
                <w14:ligatures w14:val="standardContextual"/>
              </w:rPr>
              <w:t>,1.3</w:t>
            </w:r>
            <w:r w:rsidRPr="007539E8">
              <w:rPr>
                <w:rFonts w:hint="eastAsia"/>
                <w:sz w:val="24"/>
                <w:szCs w:val="24"/>
                <w14:ligatures w14:val="standardContextual"/>
              </w:rPr>
              <w:t>6</w:t>
            </w:r>
            <w:r w:rsidRPr="007539E8">
              <w:rPr>
                <w:sz w:val="24"/>
                <w:szCs w:val="24"/>
                <w14:ligatures w14:val="standardContextual"/>
              </w:rPr>
              <w:t>)</w:t>
            </w:r>
          </w:p>
        </w:tc>
        <w:tc>
          <w:tcPr>
            <w:tcW w:w="615" w:type="pct"/>
            <w:tcBorders>
              <w:top w:val="nil"/>
              <w:bottom w:val="dashed" w:sz="4" w:space="0" w:color="auto"/>
            </w:tcBorders>
          </w:tcPr>
          <w:p w14:paraId="42CD9668"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18CA6D5F" w14:textId="77777777" w:rsidTr="006B112D">
        <w:trPr>
          <w:trHeight w:val="192"/>
        </w:trPr>
        <w:tc>
          <w:tcPr>
            <w:tcW w:w="1697" w:type="pct"/>
            <w:tcBorders>
              <w:top w:val="dashed" w:sz="4" w:space="0" w:color="auto"/>
            </w:tcBorders>
          </w:tcPr>
          <w:p w14:paraId="5155675B" w14:textId="77777777" w:rsidR="006B112D" w:rsidRPr="007539E8" w:rsidRDefault="006B112D" w:rsidP="00B758B6">
            <w:pPr>
              <w:spacing w:line="360" w:lineRule="exact"/>
              <w:jc w:val="left"/>
              <w:rPr>
                <w:bCs w:val="0"/>
                <w:sz w:val="24"/>
                <w:szCs w:val="24"/>
                <w14:ligatures w14:val="standardContextual"/>
              </w:rPr>
            </w:pPr>
            <w:r w:rsidRPr="007539E8">
              <w:rPr>
                <w:b/>
                <w:sz w:val="24"/>
                <w:szCs w:val="24"/>
                <w14:ligatures w14:val="standardContextual"/>
              </w:rPr>
              <w:t>CVD mortality</w:t>
            </w:r>
          </w:p>
        </w:tc>
        <w:tc>
          <w:tcPr>
            <w:tcW w:w="1358" w:type="pct"/>
            <w:tcBorders>
              <w:top w:val="dashed" w:sz="4" w:space="0" w:color="auto"/>
            </w:tcBorders>
          </w:tcPr>
          <w:p w14:paraId="546AF742" w14:textId="77777777" w:rsidR="006B112D" w:rsidRPr="007539E8" w:rsidRDefault="006B112D" w:rsidP="00B758B6">
            <w:pPr>
              <w:spacing w:line="360" w:lineRule="exact"/>
              <w:jc w:val="center"/>
              <w:rPr>
                <w:bCs w:val="0"/>
                <w:sz w:val="24"/>
                <w:szCs w:val="24"/>
                <w14:ligatures w14:val="standardContextual"/>
              </w:rPr>
            </w:pPr>
          </w:p>
        </w:tc>
        <w:tc>
          <w:tcPr>
            <w:tcW w:w="145" w:type="pct"/>
            <w:tcBorders>
              <w:top w:val="dashed" w:sz="4" w:space="0" w:color="auto"/>
            </w:tcBorders>
          </w:tcPr>
          <w:p w14:paraId="101DACAA"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dashed" w:sz="4" w:space="0" w:color="auto"/>
            </w:tcBorders>
          </w:tcPr>
          <w:p w14:paraId="5D75A21D" w14:textId="77777777" w:rsidR="006B112D" w:rsidRPr="007539E8" w:rsidRDefault="006B112D" w:rsidP="00B758B6">
            <w:pPr>
              <w:spacing w:line="360" w:lineRule="exact"/>
              <w:jc w:val="center"/>
              <w:rPr>
                <w:bCs w:val="0"/>
                <w:sz w:val="24"/>
                <w:szCs w:val="24"/>
                <w14:ligatures w14:val="standardContextual"/>
              </w:rPr>
            </w:pPr>
          </w:p>
        </w:tc>
        <w:tc>
          <w:tcPr>
            <w:tcW w:w="615" w:type="pct"/>
            <w:tcBorders>
              <w:top w:val="dashed" w:sz="4" w:space="0" w:color="auto"/>
            </w:tcBorders>
          </w:tcPr>
          <w:p w14:paraId="04D920C2"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23620AC1" w14:textId="77777777" w:rsidTr="006B112D">
        <w:trPr>
          <w:trHeight w:val="192"/>
        </w:trPr>
        <w:tc>
          <w:tcPr>
            <w:tcW w:w="1697" w:type="pct"/>
          </w:tcPr>
          <w:p w14:paraId="28D2A683"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ADA criteria</w:t>
            </w:r>
          </w:p>
        </w:tc>
        <w:tc>
          <w:tcPr>
            <w:tcW w:w="1358" w:type="pct"/>
          </w:tcPr>
          <w:p w14:paraId="344AB0A1" w14:textId="77777777" w:rsidR="006B112D" w:rsidRPr="007539E8" w:rsidRDefault="006B112D" w:rsidP="00B758B6">
            <w:pPr>
              <w:spacing w:line="360" w:lineRule="exact"/>
              <w:jc w:val="center"/>
              <w:rPr>
                <w:bCs w:val="0"/>
                <w:sz w:val="24"/>
                <w:szCs w:val="24"/>
                <w14:ligatures w14:val="standardContextual"/>
              </w:rPr>
            </w:pPr>
          </w:p>
        </w:tc>
        <w:tc>
          <w:tcPr>
            <w:tcW w:w="145" w:type="pct"/>
          </w:tcPr>
          <w:p w14:paraId="32FF67A2"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0B378C72" w14:textId="77777777" w:rsidR="006B112D" w:rsidRPr="007539E8" w:rsidRDefault="006B112D" w:rsidP="00B758B6">
            <w:pPr>
              <w:spacing w:line="360" w:lineRule="exact"/>
              <w:jc w:val="center"/>
              <w:rPr>
                <w:bCs w:val="0"/>
                <w:sz w:val="24"/>
                <w:szCs w:val="24"/>
                <w14:ligatures w14:val="standardContextual"/>
              </w:rPr>
            </w:pPr>
          </w:p>
        </w:tc>
        <w:tc>
          <w:tcPr>
            <w:tcW w:w="615" w:type="pct"/>
          </w:tcPr>
          <w:p w14:paraId="6D1395AD"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6E1006B3" w14:textId="77777777" w:rsidTr="006B112D">
        <w:trPr>
          <w:trHeight w:val="192"/>
        </w:trPr>
        <w:tc>
          <w:tcPr>
            <w:tcW w:w="1697" w:type="pct"/>
          </w:tcPr>
          <w:p w14:paraId="0343602A"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tcPr>
          <w:p w14:paraId="4ACCDAC3"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387/3</w:t>
            </w:r>
            <w:r w:rsidRPr="007539E8">
              <w:rPr>
                <w:rFonts w:hint="eastAsia"/>
                <w:sz w:val="24"/>
                <w:szCs w:val="24"/>
                <w14:ligatures w14:val="standardContextual"/>
              </w:rPr>
              <w:t>,</w:t>
            </w:r>
            <w:r w:rsidRPr="007539E8">
              <w:rPr>
                <w:sz w:val="24"/>
                <w:szCs w:val="24"/>
                <w14:ligatures w14:val="standardContextual"/>
              </w:rPr>
              <w:t>068</w:t>
            </w:r>
            <w:r w:rsidRPr="007539E8">
              <w:rPr>
                <w:rFonts w:hint="eastAsia"/>
                <w:sz w:val="24"/>
                <w:szCs w:val="24"/>
                <w14:ligatures w14:val="standardContextual"/>
              </w:rPr>
              <w:t>,500</w:t>
            </w:r>
          </w:p>
        </w:tc>
        <w:tc>
          <w:tcPr>
            <w:tcW w:w="145" w:type="pct"/>
          </w:tcPr>
          <w:p w14:paraId="13CA52D3"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53D8300F"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0.68(0.6</w:t>
            </w:r>
            <w:r w:rsidRPr="007539E8">
              <w:rPr>
                <w:rFonts w:hint="eastAsia"/>
                <w:sz w:val="24"/>
                <w:szCs w:val="24"/>
                <w14:ligatures w14:val="standardContextual"/>
              </w:rPr>
              <w:t>2</w:t>
            </w:r>
            <w:r w:rsidRPr="007539E8">
              <w:rPr>
                <w:sz w:val="24"/>
                <w:szCs w:val="24"/>
                <w14:ligatures w14:val="standardContextual"/>
              </w:rPr>
              <w:t>,0.7</w:t>
            </w:r>
            <w:r w:rsidRPr="007539E8">
              <w:rPr>
                <w:rFonts w:hint="eastAsia"/>
                <w:sz w:val="24"/>
                <w:szCs w:val="24"/>
                <w14:ligatures w14:val="standardContextual"/>
              </w:rPr>
              <w:t>5</w:t>
            </w:r>
            <w:r w:rsidRPr="007539E8">
              <w:rPr>
                <w:sz w:val="24"/>
                <w:szCs w:val="24"/>
                <w14:ligatures w14:val="standardContextual"/>
              </w:rPr>
              <w:t>)</w:t>
            </w:r>
          </w:p>
        </w:tc>
        <w:tc>
          <w:tcPr>
            <w:tcW w:w="615" w:type="pct"/>
          </w:tcPr>
          <w:p w14:paraId="27B88D43"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2E1506A1" w14:textId="77777777" w:rsidTr="006B112D">
        <w:trPr>
          <w:trHeight w:val="192"/>
        </w:trPr>
        <w:tc>
          <w:tcPr>
            <w:tcW w:w="1697" w:type="pct"/>
          </w:tcPr>
          <w:p w14:paraId="77DDE62D"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tcPr>
          <w:p w14:paraId="16D454F2"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635/701</w:t>
            </w:r>
            <w:r w:rsidRPr="007539E8">
              <w:rPr>
                <w:rFonts w:hint="eastAsia"/>
                <w:sz w:val="24"/>
                <w:szCs w:val="24"/>
                <w14:ligatures w14:val="standardContextual"/>
              </w:rPr>
              <w:t>,</w:t>
            </w:r>
            <w:r w:rsidRPr="007539E8">
              <w:rPr>
                <w:sz w:val="24"/>
                <w:szCs w:val="24"/>
                <w14:ligatures w14:val="standardContextual"/>
              </w:rPr>
              <w:t>300</w:t>
            </w:r>
          </w:p>
        </w:tc>
        <w:tc>
          <w:tcPr>
            <w:tcW w:w="145" w:type="pct"/>
          </w:tcPr>
          <w:p w14:paraId="3801631B"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2843D216"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Pr>
          <w:p w14:paraId="4CDF5036"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70FEDCF1" w14:textId="77777777" w:rsidTr="006B112D">
        <w:trPr>
          <w:trHeight w:val="192"/>
        </w:trPr>
        <w:tc>
          <w:tcPr>
            <w:tcW w:w="1697" w:type="pct"/>
          </w:tcPr>
          <w:p w14:paraId="77AC0E40"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tcPr>
          <w:p w14:paraId="1EAB9D32"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231/153</w:t>
            </w:r>
            <w:r w:rsidRPr="007539E8">
              <w:rPr>
                <w:rFonts w:hint="eastAsia"/>
                <w:sz w:val="24"/>
                <w:szCs w:val="24"/>
                <w14:ligatures w14:val="standardContextual"/>
              </w:rPr>
              <w:t>,</w:t>
            </w:r>
            <w:r w:rsidRPr="007539E8">
              <w:rPr>
                <w:sz w:val="24"/>
                <w:szCs w:val="24"/>
                <w14:ligatures w14:val="standardContextual"/>
              </w:rPr>
              <w:t>665</w:t>
            </w:r>
          </w:p>
        </w:tc>
        <w:tc>
          <w:tcPr>
            <w:tcW w:w="145" w:type="pct"/>
          </w:tcPr>
          <w:p w14:paraId="068316A7"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6E08A7BB"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40</w:t>
            </w:r>
            <w:r w:rsidRPr="007539E8">
              <w:rPr>
                <w:sz w:val="24"/>
                <w:szCs w:val="24"/>
                <w14:ligatures w14:val="standardContextual"/>
              </w:rPr>
              <w:t>(1.</w:t>
            </w:r>
            <w:r w:rsidRPr="007539E8">
              <w:rPr>
                <w:rFonts w:hint="eastAsia"/>
                <w:sz w:val="24"/>
                <w:szCs w:val="24"/>
                <w14:ligatures w14:val="standardContextual"/>
              </w:rPr>
              <w:t>20</w:t>
            </w:r>
            <w:r w:rsidRPr="007539E8">
              <w:rPr>
                <w:sz w:val="24"/>
                <w:szCs w:val="24"/>
                <w14:ligatures w14:val="standardContextual"/>
              </w:rPr>
              <w:t>,1.6</w:t>
            </w:r>
            <w:r w:rsidRPr="007539E8">
              <w:rPr>
                <w:rFonts w:hint="eastAsia"/>
                <w:sz w:val="24"/>
                <w:szCs w:val="24"/>
                <w14:ligatures w14:val="standardContextual"/>
              </w:rPr>
              <w:t>3</w:t>
            </w:r>
            <w:r w:rsidRPr="007539E8">
              <w:rPr>
                <w:sz w:val="24"/>
                <w:szCs w:val="24"/>
                <w14:ligatures w14:val="standardContextual"/>
              </w:rPr>
              <w:t>)</w:t>
            </w:r>
          </w:p>
        </w:tc>
        <w:tc>
          <w:tcPr>
            <w:tcW w:w="615" w:type="pct"/>
          </w:tcPr>
          <w:p w14:paraId="5D17B16F"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5BF975AE" w14:textId="77777777" w:rsidTr="006B112D">
        <w:trPr>
          <w:trHeight w:val="192"/>
        </w:trPr>
        <w:tc>
          <w:tcPr>
            <w:tcW w:w="1697" w:type="pct"/>
          </w:tcPr>
          <w:p w14:paraId="7C6EFFC9"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WHO/IEC criteria</w:t>
            </w:r>
          </w:p>
        </w:tc>
        <w:tc>
          <w:tcPr>
            <w:tcW w:w="1358" w:type="pct"/>
          </w:tcPr>
          <w:p w14:paraId="4957B423" w14:textId="77777777" w:rsidR="006B112D" w:rsidRPr="007539E8" w:rsidRDefault="006B112D" w:rsidP="00B758B6">
            <w:pPr>
              <w:spacing w:line="360" w:lineRule="exact"/>
              <w:jc w:val="center"/>
              <w:rPr>
                <w:bCs w:val="0"/>
                <w:sz w:val="24"/>
                <w:szCs w:val="24"/>
                <w14:ligatures w14:val="standardContextual"/>
              </w:rPr>
            </w:pPr>
          </w:p>
        </w:tc>
        <w:tc>
          <w:tcPr>
            <w:tcW w:w="145" w:type="pct"/>
          </w:tcPr>
          <w:p w14:paraId="17D7127D"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30ECF511" w14:textId="77777777" w:rsidR="006B112D" w:rsidRPr="007539E8" w:rsidRDefault="006B112D" w:rsidP="00B758B6">
            <w:pPr>
              <w:spacing w:line="360" w:lineRule="exact"/>
              <w:jc w:val="center"/>
              <w:rPr>
                <w:bCs w:val="0"/>
                <w:sz w:val="24"/>
                <w:szCs w:val="24"/>
                <w14:ligatures w14:val="standardContextual"/>
              </w:rPr>
            </w:pPr>
          </w:p>
        </w:tc>
        <w:tc>
          <w:tcPr>
            <w:tcW w:w="615" w:type="pct"/>
          </w:tcPr>
          <w:p w14:paraId="0D8254BC"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2142F500" w14:textId="77777777" w:rsidTr="006B112D">
        <w:trPr>
          <w:trHeight w:val="192"/>
        </w:trPr>
        <w:tc>
          <w:tcPr>
            <w:tcW w:w="1697" w:type="pct"/>
          </w:tcPr>
          <w:p w14:paraId="0C2475B2"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tcPr>
          <w:p w14:paraId="6DC3ED33"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790/3</w:t>
            </w:r>
            <w:r w:rsidRPr="007539E8">
              <w:rPr>
                <w:rFonts w:hint="eastAsia"/>
                <w:sz w:val="24"/>
                <w:szCs w:val="24"/>
                <w14:ligatures w14:val="standardContextual"/>
              </w:rPr>
              <w:t>,</w:t>
            </w:r>
            <w:r w:rsidRPr="007539E8">
              <w:rPr>
                <w:sz w:val="24"/>
                <w:szCs w:val="24"/>
                <w14:ligatures w14:val="standardContextual"/>
              </w:rPr>
              <w:t>595</w:t>
            </w:r>
            <w:r w:rsidRPr="007539E8">
              <w:rPr>
                <w:rFonts w:hint="eastAsia"/>
                <w:sz w:val="24"/>
                <w:szCs w:val="24"/>
                <w14:ligatures w14:val="standardContextual"/>
              </w:rPr>
              <w:t>,</w:t>
            </w:r>
            <w:r w:rsidRPr="007539E8">
              <w:rPr>
                <w:sz w:val="24"/>
                <w:szCs w:val="24"/>
                <w14:ligatures w14:val="standardContextual"/>
              </w:rPr>
              <w:t>106</w:t>
            </w:r>
          </w:p>
        </w:tc>
        <w:tc>
          <w:tcPr>
            <w:tcW w:w="145" w:type="pct"/>
          </w:tcPr>
          <w:p w14:paraId="569211D1"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3CC27563"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0.51(0.4</w:t>
            </w:r>
            <w:r w:rsidRPr="007539E8">
              <w:rPr>
                <w:rFonts w:hint="eastAsia"/>
                <w:sz w:val="24"/>
                <w:szCs w:val="24"/>
                <w14:ligatures w14:val="standardContextual"/>
              </w:rPr>
              <w:t>5</w:t>
            </w:r>
            <w:r w:rsidRPr="007539E8">
              <w:rPr>
                <w:sz w:val="24"/>
                <w:szCs w:val="24"/>
                <w14:ligatures w14:val="standardContextual"/>
              </w:rPr>
              <w:t>,0.5</w:t>
            </w:r>
            <w:r w:rsidRPr="007539E8">
              <w:rPr>
                <w:rFonts w:hint="eastAsia"/>
                <w:sz w:val="24"/>
                <w:szCs w:val="24"/>
                <w14:ligatures w14:val="standardContextual"/>
              </w:rPr>
              <w:t>9</w:t>
            </w:r>
            <w:r w:rsidRPr="007539E8">
              <w:rPr>
                <w:sz w:val="24"/>
                <w:szCs w:val="24"/>
                <w14:ligatures w14:val="standardContextual"/>
              </w:rPr>
              <w:t>)</w:t>
            </w:r>
          </w:p>
        </w:tc>
        <w:tc>
          <w:tcPr>
            <w:tcW w:w="615" w:type="pct"/>
          </w:tcPr>
          <w:p w14:paraId="0B1E377A"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032D49AC" w14:textId="77777777" w:rsidTr="006B112D">
        <w:trPr>
          <w:trHeight w:val="192"/>
        </w:trPr>
        <w:tc>
          <w:tcPr>
            <w:tcW w:w="1697" w:type="pct"/>
            <w:tcBorders>
              <w:bottom w:val="nil"/>
            </w:tcBorders>
          </w:tcPr>
          <w:p w14:paraId="20BDC4E3"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tcBorders>
              <w:bottom w:val="nil"/>
            </w:tcBorders>
          </w:tcPr>
          <w:p w14:paraId="2B3701AC"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232/174</w:t>
            </w:r>
            <w:r w:rsidRPr="007539E8">
              <w:rPr>
                <w:rFonts w:hint="eastAsia"/>
                <w:sz w:val="24"/>
                <w:szCs w:val="24"/>
                <w14:ligatures w14:val="standardContextual"/>
              </w:rPr>
              <w:t>,</w:t>
            </w:r>
            <w:r w:rsidRPr="007539E8">
              <w:rPr>
                <w:sz w:val="24"/>
                <w:szCs w:val="24"/>
                <w14:ligatures w14:val="standardContextual"/>
              </w:rPr>
              <w:t>69</w:t>
            </w:r>
            <w:r w:rsidRPr="007539E8">
              <w:rPr>
                <w:rFonts w:hint="eastAsia"/>
                <w:sz w:val="24"/>
                <w:szCs w:val="24"/>
                <w14:ligatures w14:val="standardContextual"/>
              </w:rPr>
              <w:t>4</w:t>
            </w:r>
          </w:p>
        </w:tc>
        <w:tc>
          <w:tcPr>
            <w:tcW w:w="145" w:type="pct"/>
            <w:tcBorders>
              <w:bottom w:val="nil"/>
            </w:tcBorders>
          </w:tcPr>
          <w:p w14:paraId="16A9FA30" w14:textId="77777777" w:rsidR="006B112D" w:rsidRPr="007539E8" w:rsidRDefault="006B112D" w:rsidP="00B758B6">
            <w:pPr>
              <w:spacing w:line="360" w:lineRule="exact"/>
              <w:jc w:val="center"/>
              <w:rPr>
                <w:bCs w:val="0"/>
                <w:sz w:val="24"/>
                <w:szCs w:val="24"/>
                <w14:ligatures w14:val="standardContextual"/>
              </w:rPr>
            </w:pPr>
          </w:p>
        </w:tc>
        <w:tc>
          <w:tcPr>
            <w:tcW w:w="1184" w:type="pct"/>
            <w:tcBorders>
              <w:bottom w:val="nil"/>
            </w:tcBorders>
          </w:tcPr>
          <w:p w14:paraId="11EFBE69"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Borders>
              <w:bottom w:val="nil"/>
            </w:tcBorders>
          </w:tcPr>
          <w:p w14:paraId="356873BF"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46366FB4" w14:textId="77777777" w:rsidTr="006B112D">
        <w:trPr>
          <w:trHeight w:val="192"/>
        </w:trPr>
        <w:tc>
          <w:tcPr>
            <w:tcW w:w="1697" w:type="pct"/>
            <w:tcBorders>
              <w:top w:val="nil"/>
              <w:bottom w:val="dashed" w:sz="4" w:space="0" w:color="auto"/>
            </w:tcBorders>
          </w:tcPr>
          <w:p w14:paraId="7B6FF272"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tcBorders>
              <w:top w:val="nil"/>
              <w:bottom w:val="dashed" w:sz="4" w:space="0" w:color="auto"/>
            </w:tcBorders>
          </w:tcPr>
          <w:p w14:paraId="10B4EAA4"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231/153</w:t>
            </w:r>
            <w:r w:rsidRPr="007539E8">
              <w:rPr>
                <w:rFonts w:hint="eastAsia"/>
                <w:sz w:val="24"/>
                <w:szCs w:val="24"/>
                <w14:ligatures w14:val="standardContextual"/>
              </w:rPr>
              <w:t>,</w:t>
            </w:r>
            <w:r w:rsidRPr="007539E8">
              <w:rPr>
                <w:sz w:val="24"/>
                <w:szCs w:val="24"/>
                <w14:ligatures w14:val="standardContextual"/>
              </w:rPr>
              <w:t>665</w:t>
            </w:r>
          </w:p>
        </w:tc>
        <w:tc>
          <w:tcPr>
            <w:tcW w:w="145" w:type="pct"/>
            <w:tcBorders>
              <w:top w:val="nil"/>
              <w:bottom w:val="dashed" w:sz="4" w:space="0" w:color="auto"/>
            </w:tcBorders>
          </w:tcPr>
          <w:p w14:paraId="4B9CED58"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nil"/>
              <w:bottom w:val="dashed" w:sz="4" w:space="0" w:color="auto"/>
            </w:tcBorders>
          </w:tcPr>
          <w:p w14:paraId="5E4A2F9E"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1.00</w:t>
            </w:r>
            <w:r w:rsidRPr="007539E8">
              <w:rPr>
                <w:sz w:val="24"/>
                <w:szCs w:val="24"/>
                <w14:ligatures w14:val="standardContextual"/>
              </w:rPr>
              <w:t>(0.83,1.</w:t>
            </w:r>
            <w:r w:rsidRPr="007539E8">
              <w:rPr>
                <w:rFonts w:hint="eastAsia"/>
                <w:sz w:val="24"/>
                <w:szCs w:val="24"/>
                <w14:ligatures w14:val="standardContextual"/>
              </w:rPr>
              <w:t>20</w:t>
            </w:r>
            <w:r w:rsidRPr="007539E8">
              <w:rPr>
                <w:sz w:val="24"/>
                <w:szCs w:val="24"/>
                <w14:ligatures w14:val="standardContextual"/>
              </w:rPr>
              <w:t>)</w:t>
            </w:r>
          </w:p>
        </w:tc>
        <w:tc>
          <w:tcPr>
            <w:tcW w:w="615" w:type="pct"/>
            <w:tcBorders>
              <w:top w:val="nil"/>
              <w:bottom w:val="dashed" w:sz="4" w:space="0" w:color="auto"/>
            </w:tcBorders>
          </w:tcPr>
          <w:p w14:paraId="5F11BAC1"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3B4A82CA" w14:textId="77777777" w:rsidTr="006B112D">
        <w:trPr>
          <w:trHeight w:val="192"/>
        </w:trPr>
        <w:tc>
          <w:tcPr>
            <w:tcW w:w="1697" w:type="pct"/>
            <w:tcBorders>
              <w:top w:val="dashed" w:sz="4" w:space="0" w:color="auto"/>
            </w:tcBorders>
          </w:tcPr>
          <w:p w14:paraId="31683451" w14:textId="77777777" w:rsidR="006B112D" w:rsidRPr="007539E8" w:rsidRDefault="006B112D" w:rsidP="00B758B6">
            <w:pPr>
              <w:spacing w:line="360" w:lineRule="exact"/>
              <w:jc w:val="left"/>
              <w:rPr>
                <w:bCs w:val="0"/>
                <w:sz w:val="24"/>
                <w:szCs w:val="24"/>
                <w14:ligatures w14:val="standardContextual"/>
              </w:rPr>
            </w:pPr>
            <w:r w:rsidRPr="007539E8">
              <w:rPr>
                <w:rFonts w:hint="eastAsia"/>
                <w:b/>
                <w:sz w:val="24"/>
                <w:szCs w:val="24"/>
                <w14:ligatures w14:val="standardContextual"/>
              </w:rPr>
              <w:t>A</w:t>
            </w:r>
            <w:r w:rsidRPr="007539E8">
              <w:rPr>
                <w:b/>
                <w:sz w:val="24"/>
                <w:szCs w:val="24"/>
                <w14:ligatures w14:val="standardContextual"/>
              </w:rPr>
              <w:t>ll-cause mortality</w:t>
            </w:r>
          </w:p>
        </w:tc>
        <w:tc>
          <w:tcPr>
            <w:tcW w:w="1358" w:type="pct"/>
            <w:tcBorders>
              <w:top w:val="dashed" w:sz="4" w:space="0" w:color="auto"/>
            </w:tcBorders>
          </w:tcPr>
          <w:p w14:paraId="05ABDECC" w14:textId="77777777" w:rsidR="006B112D" w:rsidRPr="007539E8" w:rsidRDefault="006B112D" w:rsidP="00B758B6">
            <w:pPr>
              <w:spacing w:line="360" w:lineRule="exact"/>
              <w:jc w:val="center"/>
              <w:rPr>
                <w:bCs w:val="0"/>
                <w:sz w:val="24"/>
                <w:szCs w:val="24"/>
                <w14:ligatures w14:val="standardContextual"/>
              </w:rPr>
            </w:pPr>
          </w:p>
        </w:tc>
        <w:tc>
          <w:tcPr>
            <w:tcW w:w="145" w:type="pct"/>
            <w:tcBorders>
              <w:top w:val="dashed" w:sz="4" w:space="0" w:color="auto"/>
            </w:tcBorders>
          </w:tcPr>
          <w:p w14:paraId="28BB6B3D"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dashed" w:sz="4" w:space="0" w:color="auto"/>
            </w:tcBorders>
          </w:tcPr>
          <w:p w14:paraId="390DD00A" w14:textId="77777777" w:rsidR="006B112D" w:rsidRPr="007539E8" w:rsidRDefault="006B112D" w:rsidP="00B758B6">
            <w:pPr>
              <w:spacing w:line="360" w:lineRule="exact"/>
              <w:jc w:val="center"/>
              <w:rPr>
                <w:bCs w:val="0"/>
                <w:sz w:val="24"/>
                <w:szCs w:val="24"/>
                <w14:ligatures w14:val="standardContextual"/>
              </w:rPr>
            </w:pPr>
          </w:p>
        </w:tc>
        <w:tc>
          <w:tcPr>
            <w:tcW w:w="615" w:type="pct"/>
            <w:tcBorders>
              <w:top w:val="dashed" w:sz="4" w:space="0" w:color="auto"/>
            </w:tcBorders>
          </w:tcPr>
          <w:p w14:paraId="61F2D10B"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2D07A125" w14:textId="77777777" w:rsidTr="006B112D">
        <w:trPr>
          <w:trHeight w:val="192"/>
        </w:trPr>
        <w:tc>
          <w:tcPr>
            <w:tcW w:w="1697" w:type="pct"/>
          </w:tcPr>
          <w:p w14:paraId="34885986"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ADA criteria</w:t>
            </w:r>
          </w:p>
        </w:tc>
        <w:tc>
          <w:tcPr>
            <w:tcW w:w="1358" w:type="pct"/>
          </w:tcPr>
          <w:p w14:paraId="6DDF30DC" w14:textId="77777777" w:rsidR="006B112D" w:rsidRPr="007539E8" w:rsidRDefault="006B112D" w:rsidP="00B758B6">
            <w:pPr>
              <w:spacing w:line="360" w:lineRule="exact"/>
              <w:jc w:val="center"/>
              <w:rPr>
                <w:bCs w:val="0"/>
                <w:sz w:val="24"/>
                <w:szCs w:val="24"/>
                <w14:ligatures w14:val="standardContextual"/>
              </w:rPr>
            </w:pPr>
          </w:p>
        </w:tc>
        <w:tc>
          <w:tcPr>
            <w:tcW w:w="145" w:type="pct"/>
          </w:tcPr>
          <w:p w14:paraId="15B15295"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4EB9E04A" w14:textId="77777777" w:rsidR="006B112D" w:rsidRPr="007539E8" w:rsidRDefault="006B112D" w:rsidP="00B758B6">
            <w:pPr>
              <w:spacing w:line="360" w:lineRule="exact"/>
              <w:jc w:val="center"/>
              <w:rPr>
                <w:bCs w:val="0"/>
                <w:sz w:val="24"/>
                <w:szCs w:val="24"/>
                <w14:ligatures w14:val="standardContextual"/>
              </w:rPr>
            </w:pPr>
          </w:p>
        </w:tc>
        <w:tc>
          <w:tcPr>
            <w:tcW w:w="615" w:type="pct"/>
          </w:tcPr>
          <w:p w14:paraId="4BDE5FA2"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3EBB43B5" w14:textId="77777777" w:rsidTr="006B112D">
        <w:trPr>
          <w:trHeight w:val="192"/>
        </w:trPr>
        <w:tc>
          <w:tcPr>
            <w:tcW w:w="1697" w:type="pct"/>
          </w:tcPr>
          <w:p w14:paraId="18BDD35F"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tcPr>
          <w:p w14:paraId="4562AF90"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w:t>
            </w:r>
            <w:r w:rsidRPr="007539E8">
              <w:rPr>
                <w:rFonts w:hint="eastAsia"/>
                <w:sz w:val="24"/>
                <w:szCs w:val="24"/>
                <w14:ligatures w14:val="standardContextual"/>
              </w:rPr>
              <w:t>,</w:t>
            </w:r>
            <w:r w:rsidRPr="007539E8">
              <w:rPr>
                <w:sz w:val="24"/>
                <w:szCs w:val="24"/>
                <w14:ligatures w14:val="standardContextual"/>
              </w:rPr>
              <w:t>360/3</w:t>
            </w:r>
            <w:r w:rsidRPr="007539E8">
              <w:rPr>
                <w:rFonts w:hint="eastAsia"/>
                <w:sz w:val="24"/>
                <w:szCs w:val="24"/>
                <w14:ligatures w14:val="standardContextual"/>
              </w:rPr>
              <w:t>,</w:t>
            </w:r>
            <w:r w:rsidRPr="007539E8">
              <w:rPr>
                <w:sz w:val="24"/>
                <w:szCs w:val="24"/>
                <w14:ligatures w14:val="standardContextual"/>
              </w:rPr>
              <w:t>011</w:t>
            </w:r>
            <w:r w:rsidRPr="007539E8">
              <w:rPr>
                <w:rFonts w:hint="eastAsia"/>
                <w:sz w:val="24"/>
                <w:szCs w:val="24"/>
                <w14:ligatures w14:val="standardContextual"/>
              </w:rPr>
              <w:t>,</w:t>
            </w:r>
            <w:r w:rsidRPr="007539E8">
              <w:rPr>
                <w:sz w:val="24"/>
                <w:szCs w:val="24"/>
                <w14:ligatures w14:val="standardContextual"/>
              </w:rPr>
              <w:t>951</w:t>
            </w:r>
          </w:p>
        </w:tc>
        <w:tc>
          <w:tcPr>
            <w:tcW w:w="145" w:type="pct"/>
          </w:tcPr>
          <w:p w14:paraId="3F5D9920"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04C82F3B"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0.8</w:t>
            </w:r>
            <w:r w:rsidRPr="007539E8">
              <w:rPr>
                <w:rFonts w:hint="eastAsia"/>
                <w:sz w:val="24"/>
                <w:szCs w:val="24"/>
                <w14:ligatures w14:val="standardContextual"/>
              </w:rPr>
              <w:t>1</w:t>
            </w:r>
            <w:r w:rsidRPr="007539E8">
              <w:rPr>
                <w:sz w:val="24"/>
                <w:szCs w:val="24"/>
                <w14:ligatures w14:val="standardContextual"/>
              </w:rPr>
              <w:t>(0.7</w:t>
            </w:r>
            <w:r w:rsidRPr="007539E8">
              <w:rPr>
                <w:rFonts w:hint="eastAsia"/>
                <w:sz w:val="24"/>
                <w:szCs w:val="24"/>
                <w14:ligatures w14:val="standardContextual"/>
              </w:rPr>
              <w:t>8</w:t>
            </w:r>
            <w:r w:rsidRPr="007539E8">
              <w:rPr>
                <w:sz w:val="24"/>
                <w:szCs w:val="24"/>
                <w14:ligatures w14:val="standardContextual"/>
              </w:rPr>
              <w:t>,0.84)</w:t>
            </w:r>
          </w:p>
        </w:tc>
        <w:tc>
          <w:tcPr>
            <w:tcW w:w="615" w:type="pct"/>
          </w:tcPr>
          <w:p w14:paraId="0EC88C4E"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31D413BA" w14:textId="77777777" w:rsidTr="006B112D">
        <w:trPr>
          <w:trHeight w:val="192"/>
        </w:trPr>
        <w:tc>
          <w:tcPr>
            <w:tcW w:w="1697" w:type="pct"/>
          </w:tcPr>
          <w:p w14:paraId="31215983"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tcPr>
          <w:p w14:paraId="6773B980"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3</w:t>
            </w:r>
            <w:r w:rsidRPr="007539E8">
              <w:rPr>
                <w:rFonts w:hint="eastAsia"/>
                <w:sz w:val="24"/>
                <w:szCs w:val="24"/>
                <w14:ligatures w14:val="standardContextual"/>
              </w:rPr>
              <w:t>,</w:t>
            </w:r>
            <w:r w:rsidRPr="007539E8">
              <w:rPr>
                <w:sz w:val="24"/>
                <w:szCs w:val="24"/>
                <w14:ligatures w14:val="standardContextual"/>
              </w:rPr>
              <w:t>760/680</w:t>
            </w:r>
            <w:r w:rsidRPr="007539E8">
              <w:rPr>
                <w:rFonts w:hint="eastAsia"/>
                <w:sz w:val="24"/>
                <w:szCs w:val="24"/>
                <w14:ligatures w14:val="standardContextual"/>
              </w:rPr>
              <w:t>,</w:t>
            </w:r>
            <w:r w:rsidRPr="007539E8">
              <w:rPr>
                <w:sz w:val="24"/>
                <w:szCs w:val="24"/>
                <w14:ligatures w14:val="standardContextual"/>
              </w:rPr>
              <w:t>98</w:t>
            </w:r>
            <w:r w:rsidRPr="007539E8">
              <w:rPr>
                <w:rFonts w:hint="eastAsia"/>
                <w:sz w:val="24"/>
                <w:szCs w:val="24"/>
                <w14:ligatures w14:val="standardContextual"/>
              </w:rPr>
              <w:t>7</w:t>
            </w:r>
          </w:p>
        </w:tc>
        <w:tc>
          <w:tcPr>
            <w:tcW w:w="145" w:type="pct"/>
          </w:tcPr>
          <w:p w14:paraId="57B85FB3"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573C4B97"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Pr>
          <w:p w14:paraId="3F2CB978"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0BC94B2B" w14:textId="77777777" w:rsidTr="006B112D">
        <w:trPr>
          <w:trHeight w:val="192"/>
        </w:trPr>
        <w:tc>
          <w:tcPr>
            <w:tcW w:w="1697" w:type="pct"/>
          </w:tcPr>
          <w:p w14:paraId="300585F6"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tcPr>
          <w:p w14:paraId="5EF0FB78"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055/148</w:t>
            </w:r>
            <w:r w:rsidRPr="007539E8">
              <w:rPr>
                <w:rFonts w:hint="eastAsia"/>
                <w:sz w:val="24"/>
                <w:szCs w:val="24"/>
                <w14:ligatures w14:val="standardContextual"/>
              </w:rPr>
              <w:t>,</w:t>
            </w:r>
            <w:r w:rsidRPr="007539E8">
              <w:rPr>
                <w:sz w:val="24"/>
                <w:szCs w:val="24"/>
                <w14:ligatures w14:val="standardContextual"/>
              </w:rPr>
              <w:t>322</w:t>
            </w:r>
          </w:p>
        </w:tc>
        <w:tc>
          <w:tcPr>
            <w:tcW w:w="145" w:type="pct"/>
          </w:tcPr>
          <w:p w14:paraId="0E4D8A2B"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4FBA503D"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20</w:t>
            </w:r>
            <w:r w:rsidRPr="007539E8">
              <w:rPr>
                <w:sz w:val="24"/>
                <w:szCs w:val="24"/>
                <w14:ligatures w14:val="standardContextual"/>
              </w:rPr>
              <w:t>(1.1</w:t>
            </w:r>
            <w:r w:rsidRPr="007539E8">
              <w:rPr>
                <w:rFonts w:hint="eastAsia"/>
                <w:sz w:val="24"/>
                <w:szCs w:val="24"/>
                <w14:ligatures w14:val="standardContextual"/>
              </w:rPr>
              <w:t>2</w:t>
            </w:r>
            <w:r w:rsidRPr="007539E8">
              <w:rPr>
                <w:sz w:val="24"/>
                <w:szCs w:val="24"/>
                <w14:ligatures w14:val="standardContextual"/>
              </w:rPr>
              <w:t>,1.28)</w:t>
            </w:r>
          </w:p>
        </w:tc>
        <w:tc>
          <w:tcPr>
            <w:tcW w:w="615" w:type="pct"/>
          </w:tcPr>
          <w:p w14:paraId="39A50BFA"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25D799D7" w14:textId="77777777" w:rsidTr="006B112D">
        <w:trPr>
          <w:trHeight w:val="192"/>
        </w:trPr>
        <w:tc>
          <w:tcPr>
            <w:tcW w:w="1697" w:type="pct"/>
          </w:tcPr>
          <w:p w14:paraId="44555FD3" w14:textId="77777777" w:rsidR="006B112D" w:rsidRPr="007539E8" w:rsidRDefault="006B112D" w:rsidP="00B758B6">
            <w:pPr>
              <w:spacing w:line="360" w:lineRule="exact"/>
              <w:jc w:val="left"/>
              <w:rPr>
                <w:bCs w:val="0"/>
                <w:sz w:val="24"/>
                <w:szCs w:val="24"/>
                <w14:ligatures w14:val="standardContextual"/>
              </w:rPr>
            </w:pPr>
            <w:r w:rsidRPr="007539E8">
              <w:rPr>
                <w:sz w:val="24"/>
                <w:szCs w:val="24"/>
                <w14:ligatures w14:val="standardContextual"/>
              </w:rPr>
              <w:t>WHO/IEC criteria</w:t>
            </w:r>
          </w:p>
        </w:tc>
        <w:tc>
          <w:tcPr>
            <w:tcW w:w="1358" w:type="pct"/>
          </w:tcPr>
          <w:p w14:paraId="1A4A0C21" w14:textId="77777777" w:rsidR="006B112D" w:rsidRPr="007539E8" w:rsidRDefault="006B112D" w:rsidP="00B758B6">
            <w:pPr>
              <w:spacing w:line="360" w:lineRule="exact"/>
              <w:jc w:val="center"/>
              <w:rPr>
                <w:bCs w:val="0"/>
                <w:sz w:val="24"/>
                <w:szCs w:val="24"/>
                <w14:ligatures w14:val="standardContextual"/>
              </w:rPr>
            </w:pPr>
          </w:p>
        </w:tc>
        <w:tc>
          <w:tcPr>
            <w:tcW w:w="145" w:type="pct"/>
          </w:tcPr>
          <w:p w14:paraId="33212214"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1925167C" w14:textId="77777777" w:rsidR="006B112D" w:rsidRPr="007539E8" w:rsidRDefault="006B112D" w:rsidP="00B758B6">
            <w:pPr>
              <w:spacing w:line="360" w:lineRule="exact"/>
              <w:jc w:val="center"/>
              <w:rPr>
                <w:bCs w:val="0"/>
                <w:sz w:val="24"/>
                <w:szCs w:val="24"/>
                <w14:ligatures w14:val="standardContextual"/>
              </w:rPr>
            </w:pPr>
          </w:p>
        </w:tc>
        <w:tc>
          <w:tcPr>
            <w:tcW w:w="615" w:type="pct"/>
          </w:tcPr>
          <w:p w14:paraId="3EDC55E2"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22D11191" w14:textId="77777777" w:rsidTr="006B112D">
        <w:trPr>
          <w:trHeight w:val="192"/>
        </w:trPr>
        <w:tc>
          <w:tcPr>
            <w:tcW w:w="1697" w:type="pct"/>
          </w:tcPr>
          <w:p w14:paraId="5B35A5AB"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Normoglycemia</w:t>
            </w:r>
          </w:p>
        </w:tc>
        <w:tc>
          <w:tcPr>
            <w:tcW w:w="1358" w:type="pct"/>
          </w:tcPr>
          <w:p w14:paraId="342185C9"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13</w:t>
            </w:r>
            <w:r w:rsidRPr="007539E8">
              <w:rPr>
                <w:rFonts w:hint="eastAsia"/>
                <w:sz w:val="24"/>
                <w:szCs w:val="24"/>
                <w14:ligatures w14:val="standardContextual"/>
              </w:rPr>
              <w:t>,</w:t>
            </w:r>
            <w:r w:rsidRPr="007539E8">
              <w:rPr>
                <w:sz w:val="24"/>
                <w:szCs w:val="24"/>
                <w14:ligatures w14:val="standardContextual"/>
              </w:rPr>
              <w:t>013/3</w:t>
            </w:r>
            <w:r w:rsidRPr="007539E8">
              <w:rPr>
                <w:rFonts w:hint="eastAsia"/>
                <w:sz w:val="24"/>
                <w:szCs w:val="24"/>
                <w14:ligatures w14:val="standardContextual"/>
              </w:rPr>
              <w:t>,</w:t>
            </w:r>
            <w:r w:rsidRPr="007539E8">
              <w:rPr>
                <w:sz w:val="24"/>
                <w:szCs w:val="24"/>
                <w14:ligatures w14:val="standardContextual"/>
              </w:rPr>
              <w:t>524</w:t>
            </w:r>
            <w:r w:rsidRPr="007539E8">
              <w:rPr>
                <w:rFonts w:hint="eastAsia"/>
                <w:sz w:val="24"/>
                <w:szCs w:val="24"/>
                <w14:ligatures w14:val="standardContextual"/>
              </w:rPr>
              <w:t>,</w:t>
            </w:r>
            <w:r w:rsidRPr="007539E8">
              <w:rPr>
                <w:sz w:val="24"/>
                <w:szCs w:val="24"/>
                <w14:ligatures w14:val="standardContextual"/>
              </w:rPr>
              <w:t>042</w:t>
            </w:r>
          </w:p>
        </w:tc>
        <w:tc>
          <w:tcPr>
            <w:tcW w:w="145" w:type="pct"/>
          </w:tcPr>
          <w:p w14:paraId="43DEAAFF" w14:textId="77777777" w:rsidR="006B112D" w:rsidRPr="007539E8" w:rsidRDefault="006B112D" w:rsidP="00B758B6">
            <w:pPr>
              <w:spacing w:line="360" w:lineRule="exact"/>
              <w:jc w:val="center"/>
              <w:rPr>
                <w:bCs w:val="0"/>
                <w:sz w:val="24"/>
                <w:szCs w:val="24"/>
                <w14:ligatures w14:val="standardContextual"/>
              </w:rPr>
            </w:pPr>
          </w:p>
        </w:tc>
        <w:tc>
          <w:tcPr>
            <w:tcW w:w="1184" w:type="pct"/>
          </w:tcPr>
          <w:p w14:paraId="5052C9A2"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0.72(0.68,0.77)</w:t>
            </w:r>
          </w:p>
        </w:tc>
        <w:tc>
          <w:tcPr>
            <w:tcW w:w="615" w:type="pct"/>
          </w:tcPr>
          <w:p w14:paraId="130E3341" w14:textId="77777777" w:rsidR="006B112D" w:rsidRPr="007539E8" w:rsidRDefault="006B112D" w:rsidP="00B758B6">
            <w:pPr>
              <w:spacing w:line="360" w:lineRule="exact"/>
              <w:jc w:val="center"/>
              <w:rPr>
                <w:bCs w:val="0"/>
                <w:sz w:val="24"/>
                <w:szCs w:val="24"/>
                <w14:ligatures w14:val="standardContextual"/>
              </w:rPr>
            </w:pPr>
            <w:r w:rsidRPr="007539E8">
              <w:rPr>
                <w:rFonts w:hint="eastAsia"/>
                <w:sz w:val="24"/>
                <w:szCs w:val="24"/>
                <w14:ligatures w14:val="standardContextual"/>
              </w:rPr>
              <w:t>&lt;0.001</w:t>
            </w:r>
          </w:p>
        </w:tc>
      </w:tr>
      <w:tr w:rsidR="006B112D" w:rsidRPr="007539E8" w14:paraId="092A6628" w14:textId="77777777" w:rsidTr="006B112D">
        <w:trPr>
          <w:trHeight w:val="192"/>
        </w:trPr>
        <w:tc>
          <w:tcPr>
            <w:tcW w:w="1697" w:type="pct"/>
            <w:tcBorders>
              <w:bottom w:val="nil"/>
            </w:tcBorders>
          </w:tcPr>
          <w:p w14:paraId="499BB00E"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Prediabetes</w:t>
            </w:r>
          </w:p>
        </w:tc>
        <w:tc>
          <w:tcPr>
            <w:tcW w:w="1358" w:type="pct"/>
            <w:tcBorders>
              <w:bottom w:val="nil"/>
            </w:tcBorders>
          </w:tcPr>
          <w:p w14:paraId="74BDF4C1"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107/168</w:t>
            </w:r>
            <w:r w:rsidRPr="007539E8">
              <w:rPr>
                <w:rFonts w:hint="eastAsia"/>
                <w:sz w:val="24"/>
                <w:szCs w:val="24"/>
                <w14:ligatures w14:val="standardContextual"/>
              </w:rPr>
              <w:t>,</w:t>
            </w:r>
            <w:r w:rsidRPr="007539E8">
              <w:rPr>
                <w:sz w:val="24"/>
                <w:szCs w:val="24"/>
                <w14:ligatures w14:val="standardContextual"/>
              </w:rPr>
              <w:t>89</w:t>
            </w:r>
            <w:r w:rsidRPr="007539E8">
              <w:rPr>
                <w:rFonts w:hint="eastAsia"/>
                <w:sz w:val="24"/>
                <w:szCs w:val="24"/>
                <w14:ligatures w14:val="standardContextual"/>
              </w:rPr>
              <w:t>6</w:t>
            </w:r>
          </w:p>
        </w:tc>
        <w:tc>
          <w:tcPr>
            <w:tcW w:w="145" w:type="pct"/>
            <w:tcBorders>
              <w:bottom w:val="nil"/>
            </w:tcBorders>
          </w:tcPr>
          <w:p w14:paraId="2D75627D" w14:textId="77777777" w:rsidR="006B112D" w:rsidRPr="007539E8" w:rsidRDefault="006B112D" w:rsidP="00B758B6">
            <w:pPr>
              <w:spacing w:line="360" w:lineRule="exact"/>
              <w:jc w:val="center"/>
              <w:rPr>
                <w:bCs w:val="0"/>
                <w:sz w:val="24"/>
                <w:szCs w:val="24"/>
                <w14:ligatures w14:val="standardContextual"/>
              </w:rPr>
            </w:pPr>
          </w:p>
        </w:tc>
        <w:tc>
          <w:tcPr>
            <w:tcW w:w="1184" w:type="pct"/>
            <w:tcBorders>
              <w:bottom w:val="nil"/>
            </w:tcBorders>
          </w:tcPr>
          <w:p w14:paraId="0B502703"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1.00[Reference]</w:t>
            </w:r>
          </w:p>
        </w:tc>
        <w:tc>
          <w:tcPr>
            <w:tcW w:w="615" w:type="pct"/>
            <w:tcBorders>
              <w:bottom w:val="nil"/>
            </w:tcBorders>
          </w:tcPr>
          <w:p w14:paraId="1CF54A26" w14:textId="77777777" w:rsidR="006B112D" w:rsidRPr="007539E8" w:rsidRDefault="006B112D" w:rsidP="00B758B6">
            <w:pPr>
              <w:spacing w:line="360" w:lineRule="exact"/>
              <w:jc w:val="center"/>
              <w:rPr>
                <w:bCs w:val="0"/>
                <w:sz w:val="24"/>
                <w:szCs w:val="24"/>
                <w14:ligatures w14:val="standardContextual"/>
              </w:rPr>
            </w:pPr>
          </w:p>
        </w:tc>
      </w:tr>
      <w:tr w:rsidR="006B112D" w:rsidRPr="007539E8" w14:paraId="169C7D9E" w14:textId="77777777" w:rsidTr="006B112D">
        <w:trPr>
          <w:trHeight w:val="192"/>
        </w:trPr>
        <w:tc>
          <w:tcPr>
            <w:tcW w:w="1697" w:type="pct"/>
            <w:tcBorders>
              <w:top w:val="nil"/>
              <w:bottom w:val="single" w:sz="4" w:space="0" w:color="auto"/>
            </w:tcBorders>
          </w:tcPr>
          <w:p w14:paraId="3A9DB18C" w14:textId="77777777" w:rsidR="006B112D" w:rsidRPr="007539E8" w:rsidRDefault="006B112D" w:rsidP="00B758B6">
            <w:pPr>
              <w:spacing w:line="360" w:lineRule="exact"/>
              <w:ind w:firstLineChars="100" w:firstLine="240"/>
              <w:jc w:val="left"/>
              <w:rPr>
                <w:bCs w:val="0"/>
                <w:sz w:val="24"/>
                <w:szCs w:val="24"/>
                <w14:ligatures w14:val="standardContextual"/>
              </w:rPr>
            </w:pPr>
            <w:r w:rsidRPr="007539E8">
              <w:rPr>
                <w:sz w:val="24"/>
                <w:szCs w:val="24"/>
                <w14:ligatures w14:val="standardContextual"/>
              </w:rPr>
              <w:t>T2D</w:t>
            </w:r>
            <w:r w:rsidRPr="007539E8">
              <w:rPr>
                <w:rFonts w:hint="eastAsia"/>
                <w:sz w:val="24"/>
                <w:szCs w:val="24"/>
                <w14:ligatures w14:val="standardContextual"/>
              </w:rPr>
              <w:t>M</w:t>
            </w:r>
          </w:p>
        </w:tc>
        <w:tc>
          <w:tcPr>
            <w:tcW w:w="1358" w:type="pct"/>
            <w:tcBorders>
              <w:top w:val="nil"/>
              <w:bottom w:val="single" w:sz="4" w:space="0" w:color="auto"/>
            </w:tcBorders>
          </w:tcPr>
          <w:p w14:paraId="4EB1175C"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w:t>
            </w:r>
            <w:r w:rsidRPr="007539E8">
              <w:rPr>
                <w:rFonts w:hint="eastAsia"/>
                <w:sz w:val="24"/>
                <w:szCs w:val="24"/>
                <w14:ligatures w14:val="standardContextual"/>
              </w:rPr>
              <w:t>,</w:t>
            </w:r>
            <w:r w:rsidRPr="007539E8">
              <w:rPr>
                <w:sz w:val="24"/>
                <w:szCs w:val="24"/>
                <w14:ligatures w14:val="standardContextual"/>
              </w:rPr>
              <w:t>055/148</w:t>
            </w:r>
            <w:r w:rsidRPr="007539E8">
              <w:rPr>
                <w:rFonts w:hint="eastAsia"/>
                <w:sz w:val="24"/>
                <w:szCs w:val="24"/>
                <w14:ligatures w14:val="standardContextual"/>
              </w:rPr>
              <w:t>,</w:t>
            </w:r>
            <w:r w:rsidRPr="007539E8">
              <w:rPr>
                <w:sz w:val="24"/>
                <w:szCs w:val="24"/>
                <w14:ligatures w14:val="standardContextual"/>
              </w:rPr>
              <w:t>322</w:t>
            </w:r>
          </w:p>
        </w:tc>
        <w:tc>
          <w:tcPr>
            <w:tcW w:w="145" w:type="pct"/>
            <w:tcBorders>
              <w:top w:val="nil"/>
              <w:bottom w:val="single" w:sz="4" w:space="0" w:color="auto"/>
            </w:tcBorders>
          </w:tcPr>
          <w:p w14:paraId="255C8031" w14:textId="77777777" w:rsidR="006B112D" w:rsidRPr="007539E8" w:rsidRDefault="006B112D" w:rsidP="00B758B6">
            <w:pPr>
              <w:spacing w:line="360" w:lineRule="exact"/>
              <w:jc w:val="center"/>
              <w:rPr>
                <w:bCs w:val="0"/>
                <w:sz w:val="24"/>
                <w:szCs w:val="24"/>
                <w14:ligatures w14:val="standardContextual"/>
              </w:rPr>
            </w:pPr>
          </w:p>
        </w:tc>
        <w:tc>
          <w:tcPr>
            <w:tcW w:w="1184" w:type="pct"/>
            <w:tcBorders>
              <w:top w:val="nil"/>
              <w:bottom w:val="single" w:sz="4" w:space="0" w:color="auto"/>
            </w:tcBorders>
          </w:tcPr>
          <w:p w14:paraId="68AE9DC8"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1.03(0.95,1.1</w:t>
            </w:r>
            <w:r w:rsidRPr="007539E8">
              <w:rPr>
                <w:rFonts w:hint="eastAsia"/>
                <w:sz w:val="24"/>
                <w:szCs w:val="24"/>
                <w14:ligatures w14:val="standardContextual"/>
              </w:rPr>
              <w:t>3</w:t>
            </w:r>
            <w:r w:rsidRPr="007539E8">
              <w:rPr>
                <w:sz w:val="24"/>
                <w:szCs w:val="24"/>
                <w14:ligatures w14:val="standardContextual"/>
              </w:rPr>
              <w:t>)</w:t>
            </w:r>
          </w:p>
        </w:tc>
        <w:tc>
          <w:tcPr>
            <w:tcW w:w="615" w:type="pct"/>
            <w:tcBorders>
              <w:top w:val="nil"/>
              <w:bottom w:val="single" w:sz="4" w:space="0" w:color="auto"/>
            </w:tcBorders>
          </w:tcPr>
          <w:p w14:paraId="0DE7F486" w14:textId="77777777" w:rsidR="006B112D" w:rsidRPr="007539E8" w:rsidRDefault="006B112D" w:rsidP="00B758B6">
            <w:pPr>
              <w:spacing w:line="360" w:lineRule="exact"/>
              <w:jc w:val="center"/>
              <w:rPr>
                <w:bCs w:val="0"/>
                <w:sz w:val="24"/>
                <w:szCs w:val="24"/>
                <w14:ligatures w14:val="standardContextual"/>
              </w:rPr>
            </w:pPr>
            <w:r w:rsidRPr="007539E8">
              <w:rPr>
                <w:sz w:val="24"/>
                <w:szCs w:val="24"/>
                <w14:ligatures w14:val="standardContextual"/>
              </w:rPr>
              <w:t>0.437</w:t>
            </w:r>
          </w:p>
        </w:tc>
      </w:tr>
    </w:tbl>
    <w:p w14:paraId="0C8BCE13" w14:textId="77777777" w:rsidR="006B112D" w:rsidRPr="007539E8" w:rsidRDefault="006B112D" w:rsidP="006B112D">
      <w:pPr>
        <w:spacing w:line="360" w:lineRule="exact"/>
        <w:jc w:val="left"/>
        <w:rPr>
          <w:sz w:val="24"/>
          <w:szCs w:val="24"/>
          <w14:ligatures w14:val="standardContextual"/>
        </w:rPr>
      </w:pPr>
    </w:p>
    <w:p w14:paraId="6A6D60CD" w14:textId="77777777" w:rsidR="006B112D" w:rsidRPr="007539E8" w:rsidRDefault="006B112D" w:rsidP="006B112D">
      <w:pPr>
        <w:spacing w:line="360" w:lineRule="exact"/>
        <w:jc w:val="left"/>
        <w:rPr>
          <w:sz w:val="24"/>
          <w:szCs w:val="24"/>
          <w14:ligatures w14:val="standardContextual"/>
        </w:rPr>
      </w:pPr>
      <w:r w:rsidRPr="007539E8">
        <w:rPr>
          <w:rFonts w:hint="eastAsia"/>
          <w:sz w:val="24"/>
          <w:szCs w:val="24"/>
          <w14:ligatures w14:val="standardContextual"/>
        </w:rPr>
        <w:lastRenderedPageBreak/>
        <w:t>*</w:t>
      </w:r>
      <w:r w:rsidRPr="007539E8">
        <w:rPr>
          <w:sz w:val="24"/>
          <w:szCs w:val="24"/>
          <w14:ligatures w14:val="standardContextual"/>
        </w:rPr>
        <w:t>Adjusted for age</w:t>
      </w:r>
      <w:r w:rsidRPr="007539E8">
        <w:rPr>
          <w:rFonts w:hint="eastAsia"/>
          <w:sz w:val="24"/>
          <w:szCs w:val="24"/>
          <w14:ligatures w14:val="standardContextual"/>
        </w:rPr>
        <w:t>,</w:t>
      </w:r>
      <w:r w:rsidRPr="007539E8">
        <w:rPr>
          <w:sz w:val="24"/>
          <w:szCs w:val="24"/>
          <w14:ligatures w14:val="standardContextual"/>
        </w:rPr>
        <w:t xml:space="preserve"> </w:t>
      </w:r>
      <w:r w:rsidRPr="007539E8">
        <w:rPr>
          <w:rFonts w:hint="eastAsia"/>
          <w:sz w:val="24"/>
          <w:szCs w:val="24"/>
          <w14:ligatures w14:val="standardContextual"/>
        </w:rPr>
        <w:t>m</w:t>
      </w:r>
      <w:r w:rsidRPr="007539E8">
        <w:rPr>
          <w:sz w:val="24"/>
          <w:szCs w:val="24"/>
          <w14:ligatures w14:val="standardContextual"/>
        </w:rPr>
        <w:t>ale</w:t>
      </w:r>
      <w:r w:rsidRPr="007539E8">
        <w:rPr>
          <w:rFonts w:hint="eastAsia"/>
          <w:sz w:val="24"/>
          <w:szCs w:val="24"/>
          <w14:ligatures w14:val="standardContextual"/>
        </w:rPr>
        <w:t>,</w:t>
      </w:r>
      <w:r w:rsidRPr="007539E8">
        <w:rPr>
          <w:sz w:val="24"/>
          <w:szCs w:val="24"/>
          <w14:ligatures w14:val="standardContextual"/>
        </w:rPr>
        <w:t xml:space="preserve"> BMI</w:t>
      </w:r>
      <w:r w:rsidRPr="007539E8">
        <w:rPr>
          <w:rFonts w:hint="eastAsia"/>
          <w:sz w:val="24"/>
          <w:szCs w:val="24"/>
          <w14:ligatures w14:val="standardContextual"/>
        </w:rPr>
        <w:t>, e</w:t>
      </w:r>
      <w:r w:rsidRPr="007539E8">
        <w:rPr>
          <w:sz w:val="24"/>
          <w:szCs w:val="24"/>
          <w14:ligatures w14:val="standardContextual"/>
        </w:rPr>
        <w:t>thnicity</w:t>
      </w:r>
      <w:r w:rsidRPr="007539E8">
        <w:rPr>
          <w:rFonts w:hint="eastAsia"/>
          <w:sz w:val="24"/>
          <w:szCs w:val="24"/>
          <w14:ligatures w14:val="standardContextual"/>
        </w:rPr>
        <w:t>,</w:t>
      </w:r>
      <w:r w:rsidRPr="007539E8">
        <w:rPr>
          <w:sz w:val="24"/>
          <w:szCs w:val="24"/>
          <w14:ligatures w14:val="standardContextual"/>
        </w:rPr>
        <w:t xml:space="preserve"> </w:t>
      </w:r>
      <w:r w:rsidRPr="007539E8">
        <w:rPr>
          <w:rFonts w:hint="eastAsia"/>
          <w:sz w:val="24"/>
          <w:szCs w:val="24"/>
          <w14:ligatures w14:val="standardContextual"/>
        </w:rPr>
        <w:t>s</w:t>
      </w:r>
      <w:r w:rsidRPr="007539E8">
        <w:rPr>
          <w:sz w:val="24"/>
          <w:szCs w:val="24"/>
          <w14:ligatures w14:val="standardContextual"/>
        </w:rPr>
        <w:t>un exposure time</w:t>
      </w:r>
      <w:r w:rsidRPr="007539E8">
        <w:rPr>
          <w:rFonts w:hint="eastAsia"/>
          <w:sz w:val="24"/>
          <w:szCs w:val="24"/>
          <w14:ligatures w14:val="standardContextual"/>
        </w:rPr>
        <w:t>,</w:t>
      </w:r>
      <w:r w:rsidRPr="007539E8">
        <w:rPr>
          <w:sz w:val="24"/>
          <w:szCs w:val="24"/>
          <w14:ligatures w14:val="standardContextual"/>
        </w:rPr>
        <w:t xml:space="preserve"> Townsend deprivation index</w:t>
      </w:r>
      <w:r w:rsidRPr="007539E8">
        <w:rPr>
          <w:rFonts w:hint="eastAsia"/>
          <w:sz w:val="24"/>
          <w:szCs w:val="24"/>
          <w14:ligatures w14:val="standardContextual"/>
        </w:rPr>
        <w:t>,</w:t>
      </w:r>
      <w:r w:rsidRPr="007539E8">
        <w:rPr>
          <w:sz w:val="24"/>
          <w:szCs w:val="24"/>
          <w14:ligatures w14:val="standardContextual"/>
        </w:rPr>
        <w:t xml:space="preserve"> </w:t>
      </w:r>
      <w:r w:rsidRPr="007539E8">
        <w:rPr>
          <w:rFonts w:hint="eastAsia"/>
          <w:color w:val="000000" w:themeColor="text1"/>
          <w:sz w:val="24"/>
          <w:szCs w:val="24"/>
          <w14:ligatures w14:val="standardContextual"/>
        </w:rPr>
        <w:t>u</w:t>
      </w:r>
      <w:r w:rsidRPr="007539E8">
        <w:rPr>
          <w:color w:val="000000" w:themeColor="text1"/>
          <w:sz w:val="24"/>
          <w:szCs w:val="24"/>
          <w14:ligatures w14:val="standardContextual"/>
        </w:rPr>
        <w:t>niversity degree,</w:t>
      </w:r>
      <w:r w:rsidRPr="007539E8">
        <w:rPr>
          <w:sz w:val="24"/>
          <w:szCs w:val="24"/>
          <w14:ligatures w14:val="standardContextual"/>
        </w:rPr>
        <w:t xml:space="preserve"> MET, smoking status</w:t>
      </w:r>
      <w:r w:rsidRPr="007539E8">
        <w:rPr>
          <w:rFonts w:hint="eastAsia"/>
          <w:sz w:val="24"/>
          <w:szCs w:val="24"/>
          <w14:ligatures w14:val="standardContextual"/>
        </w:rPr>
        <w:t>,</w:t>
      </w:r>
      <w:r w:rsidRPr="007539E8">
        <w:rPr>
          <w:sz w:val="24"/>
          <w:szCs w:val="24"/>
          <w14:ligatures w14:val="standardContextual"/>
        </w:rPr>
        <w:t xml:space="preserve"> </w:t>
      </w:r>
      <w:r w:rsidRPr="007539E8">
        <w:rPr>
          <w:rFonts w:hint="eastAsia"/>
          <w:sz w:val="24"/>
          <w:szCs w:val="24"/>
          <w14:ligatures w14:val="standardContextual"/>
        </w:rPr>
        <w:t>a</w:t>
      </w:r>
      <w:r w:rsidRPr="007539E8">
        <w:rPr>
          <w:sz w:val="24"/>
          <w:szCs w:val="24"/>
          <w14:ligatures w14:val="standardContextual"/>
        </w:rPr>
        <w:t>lcohol consumption status</w:t>
      </w:r>
      <w:r w:rsidRPr="007539E8">
        <w:rPr>
          <w:rFonts w:hint="eastAsia"/>
          <w:sz w:val="24"/>
          <w:szCs w:val="24"/>
          <w14:ligatures w14:val="standardContextual"/>
        </w:rPr>
        <w:t>,</w:t>
      </w:r>
      <w:r w:rsidRPr="007539E8">
        <w:rPr>
          <w:sz w:val="24"/>
          <w:szCs w:val="24"/>
          <w14:ligatures w14:val="standardContextual"/>
        </w:rPr>
        <w:t xml:space="preserve"> healthy diet score</w:t>
      </w:r>
      <w:r w:rsidRPr="007539E8">
        <w:rPr>
          <w:rFonts w:hint="eastAsia"/>
          <w:sz w:val="24"/>
          <w:szCs w:val="24"/>
          <w14:ligatures w14:val="standardContextual"/>
        </w:rPr>
        <w:t>, h</w:t>
      </w:r>
      <w:r w:rsidRPr="007539E8">
        <w:rPr>
          <w:sz w:val="24"/>
          <w:szCs w:val="24"/>
          <w14:ligatures w14:val="standardContextual"/>
        </w:rPr>
        <w:t>ealthy sleep score</w:t>
      </w:r>
      <w:r w:rsidRPr="007539E8">
        <w:rPr>
          <w:rFonts w:hint="eastAsia"/>
          <w:sz w:val="24"/>
          <w:szCs w:val="24"/>
          <w14:ligatures w14:val="standardContextual"/>
        </w:rPr>
        <w:t xml:space="preserve">, history of </w:t>
      </w:r>
      <w:r w:rsidRPr="007539E8">
        <w:rPr>
          <w:sz w:val="24"/>
          <w:szCs w:val="24"/>
          <w14:ligatures w14:val="standardContextual"/>
        </w:rPr>
        <w:t>cancer</w:t>
      </w:r>
      <w:r w:rsidRPr="007539E8">
        <w:rPr>
          <w:rFonts w:hint="eastAsia"/>
          <w:sz w:val="24"/>
          <w:szCs w:val="24"/>
          <w14:ligatures w14:val="standardContextual"/>
        </w:rPr>
        <w:t>,</w:t>
      </w:r>
      <w:r w:rsidRPr="007539E8">
        <w:rPr>
          <w:sz w:val="24"/>
          <w:szCs w:val="24"/>
          <w14:ligatures w14:val="standardContextual"/>
        </w:rPr>
        <w:t xml:space="preserve"> </w:t>
      </w:r>
      <w:r w:rsidRPr="007539E8">
        <w:rPr>
          <w:rFonts w:hint="eastAsia"/>
          <w:sz w:val="24"/>
          <w:szCs w:val="24"/>
          <w14:ligatures w14:val="standardContextual"/>
        </w:rPr>
        <w:t>history of</w:t>
      </w:r>
      <w:r w:rsidRPr="007539E8">
        <w:rPr>
          <w:sz w:val="24"/>
          <w:szCs w:val="24"/>
          <w14:ligatures w14:val="standardContextual"/>
        </w:rPr>
        <w:t xml:space="preserve"> </w:t>
      </w:r>
      <w:r w:rsidRPr="007539E8">
        <w:rPr>
          <w:rFonts w:hint="eastAsia"/>
          <w:sz w:val="24"/>
          <w:szCs w:val="24"/>
          <w14:ligatures w14:val="standardContextual"/>
        </w:rPr>
        <w:t>heart failure,</w:t>
      </w:r>
      <w:r w:rsidRPr="007539E8">
        <w:rPr>
          <w:sz w:val="24"/>
          <w:szCs w:val="24"/>
          <w14:ligatures w14:val="standardContextual"/>
        </w:rPr>
        <w:t xml:space="preserve"> </w:t>
      </w:r>
      <w:r w:rsidRPr="007539E8">
        <w:rPr>
          <w:rFonts w:hint="eastAsia"/>
          <w:sz w:val="24"/>
          <w:szCs w:val="24"/>
          <w14:ligatures w14:val="standardContextual"/>
        </w:rPr>
        <w:t>h</w:t>
      </w:r>
      <w:r w:rsidRPr="007539E8">
        <w:rPr>
          <w:sz w:val="24"/>
          <w:szCs w:val="24"/>
          <w14:ligatures w14:val="standardContextual"/>
        </w:rPr>
        <w:t xml:space="preserve">istory of dyslipidemia </w:t>
      </w:r>
      <w:r w:rsidRPr="007539E8">
        <w:rPr>
          <w:rFonts w:hint="eastAsia"/>
          <w:sz w:val="24"/>
          <w:szCs w:val="24"/>
          <w14:ligatures w14:val="standardContextual"/>
        </w:rPr>
        <w:t xml:space="preserve">and </w:t>
      </w:r>
      <w:r w:rsidRPr="007539E8">
        <w:rPr>
          <w:color w:val="000000"/>
          <w:kern w:val="0"/>
          <w:sz w:val="24"/>
        </w:rPr>
        <w:t xml:space="preserve">the polygenic risk score for </w:t>
      </w:r>
      <w:r w:rsidRPr="007539E8">
        <w:rPr>
          <w:rFonts w:hint="eastAsia"/>
          <w:color w:val="000000"/>
          <w:kern w:val="0"/>
          <w:sz w:val="24"/>
        </w:rPr>
        <w:t>c</w:t>
      </w:r>
      <w:r w:rsidRPr="007539E8">
        <w:rPr>
          <w:color w:val="000000"/>
          <w:kern w:val="0"/>
          <w:sz w:val="24"/>
        </w:rPr>
        <w:t xml:space="preserve">orresponding </w:t>
      </w:r>
      <w:r w:rsidRPr="007539E8">
        <w:rPr>
          <w:rFonts w:hint="eastAsia"/>
          <w:color w:val="000000"/>
          <w:kern w:val="0"/>
          <w:sz w:val="24"/>
        </w:rPr>
        <w:t>outcome.</w:t>
      </w:r>
      <w:r w:rsidRPr="007539E8">
        <w:rPr>
          <w:sz w:val="24"/>
          <w:szCs w:val="24"/>
          <w14:ligatures w14:val="standardContextual"/>
        </w:rPr>
        <w:t xml:space="preserve"> </w:t>
      </w:r>
    </w:p>
    <w:p w14:paraId="012797A1" w14:textId="0770DF81" w:rsidR="007E775D" w:rsidRDefault="006B112D" w:rsidP="006B112D">
      <w:pPr>
        <w:spacing w:line="360" w:lineRule="exact"/>
        <w:jc w:val="left"/>
        <w:rPr>
          <w:sz w:val="24"/>
          <w:szCs w:val="24"/>
          <w14:ligatures w14:val="standardContextual"/>
        </w:rPr>
      </w:pPr>
      <w:r w:rsidRPr="007539E8">
        <w:rPr>
          <w:sz w:val="24"/>
          <w:szCs w:val="24"/>
          <w14:ligatures w14:val="standardContextual"/>
        </w:rPr>
        <w:t>Abbreviations:</w:t>
      </w:r>
      <w:r w:rsidRPr="007539E8">
        <w:rPr>
          <w:color w:val="FF0000"/>
          <w:sz w:val="24"/>
          <w:szCs w:val="24"/>
          <w14:ligatures w14:val="standardContextual"/>
        </w:rPr>
        <w:t xml:space="preserve"> </w:t>
      </w:r>
      <w:r w:rsidRPr="007539E8">
        <w:rPr>
          <w:sz w:val="24"/>
          <w:szCs w:val="24"/>
          <w14:ligatures w14:val="standardContextual"/>
        </w:rPr>
        <w:t>ADA, American Diabetes Association; WHO, World Health Organization</w:t>
      </w:r>
      <w:r w:rsidRPr="007539E8">
        <w:rPr>
          <w:rFonts w:hint="eastAsia"/>
          <w:sz w:val="24"/>
          <w:szCs w:val="24"/>
          <w14:ligatures w14:val="standardContextual"/>
        </w:rPr>
        <w:t>;</w:t>
      </w:r>
      <w:r w:rsidRPr="007539E8">
        <w:rPr>
          <w:sz w:val="24"/>
          <w:szCs w:val="24"/>
          <w14:ligatures w14:val="standardContextual"/>
        </w:rPr>
        <w:t xml:space="preserve"> IEC, International Expert Committee; HR, hazard ratio;</w:t>
      </w:r>
      <w:r w:rsidRPr="007539E8">
        <w:rPr>
          <w:rFonts w:hint="eastAsia"/>
          <w:sz w:val="24"/>
          <w:szCs w:val="24"/>
          <w14:ligatures w14:val="standardContextual"/>
        </w:rPr>
        <w:t xml:space="preserve"> </w:t>
      </w:r>
      <w:r w:rsidRPr="007539E8">
        <w:rPr>
          <w:sz w:val="24"/>
          <w:szCs w:val="24"/>
          <w14:ligatures w14:val="standardContextual"/>
        </w:rPr>
        <w:t>CI, confidence interval</w:t>
      </w:r>
      <w:r w:rsidRPr="007539E8">
        <w:rPr>
          <w:rFonts w:hint="eastAsia"/>
          <w:sz w:val="24"/>
          <w:szCs w:val="24"/>
          <w14:ligatures w14:val="standardContextual"/>
        </w:rPr>
        <w:t>; T2DM, type 2</w:t>
      </w:r>
      <w:r w:rsidRPr="007539E8">
        <w:rPr>
          <w:sz w:val="24"/>
          <w:szCs w:val="24"/>
          <w14:ligatures w14:val="standardContextual"/>
        </w:rPr>
        <w:t xml:space="preserve"> diabetes mellitus</w:t>
      </w:r>
      <w:r w:rsidRPr="007539E8">
        <w:rPr>
          <w:rFonts w:hint="eastAsia"/>
          <w:sz w:val="24"/>
          <w:szCs w:val="24"/>
          <w14:ligatures w14:val="standardContextual"/>
        </w:rPr>
        <w:t>;</w:t>
      </w:r>
      <w:r w:rsidRPr="007539E8">
        <w:rPr>
          <w:rFonts w:cs="等线" w:hint="eastAsia"/>
          <w:sz w:val="24"/>
          <w:szCs w:val="24"/>
        </w:rPr>
        <w:t xml:space="preserve"> CVD, cardiovascular disease;</w:t>
      </w:r>
      <w:r w:rsidRPr="007539E8">
        <w:rPr>
          <w:rFonts w:hint="eastAsia"/>
          <w:sz w:val="24"/>
          <w:szCs w:val="24"/>
          <w14:ligatures w14:val="standardContextual"/>
        </w:rPr>
        <w:t xml:space="preserve"> BMI, body mass index;</w:t>
      </w:r>
      <w:r w:rsidRPr="007539E8">
        <w:rPr>
          <w:sz w:val="24"/>
          <w:szCs w:val="24"/>
          <w14:ligatures w14:val="standardContextual"/>
        </w:rPr>
        <w:t xml:space="preserve"> Sun exposure time: Range 0–24 h/day</w:t>
      </w:r>
      <w:r w:rsidRPr="007539E8">
        <w:rPr>
          <w:rFonts w:hint="eastAsia"/>
          <w:sz w:val="24"/>
          <w:szCs w:val="24"/>
          <w14:ligatures w14:val="standardContextual"/>
        </w:rPr>
        <w:t>;</w:t>
      </w:r>
      <w:r w:rsidRPr="007539E8">
        <w:rPr>
          <w:sz w:val="24"/>
          <w:szCs w:val="24"/>
          <w14:ligatures w14:val="standardContextual"/>
        </w:rPr>
        <w:t xml:space="preserve"> MET, metabolic equivalent of task</w:t>
      </w:r>
      <w:r w:rsidRPr="007539E8">
        <w:rPr>
          <w:rFonts w:hint="eastAsia"/>
          <w:sz w:val="24"/>
          <w:szCs w:val="24"/>
          <w14:ligatures w14:val="standardContextual"/>
        </w:rPr>
        <w:t>, r</w:t>
      </w:r>
      <w:r w:rsidRPr="007539E8">
        <w:rPr>
          <w:sz w:val="24"/>
          <w:szCs w:val="24"/>
          <w14:ligatures w14:val="standardContextual"/>
        </w:rPr>
        <w:t>ange 0–21; positively correlated</w:t>
      </w:r>
      <w:r w:rsidRPr="007539E8">
        <w:rPr>
          <w:rFonts w:hint="eastAsia"/>
          <w:sz w:val="24"/>
          <w:szCs w:val="24"/>
          <w14:ligatures w14:val="standardContextual"/>
        </w:rPr>
        <w:t xml:space="preserve"> </w:t>
      </w:r>
      <w:r w:rsidRPr="007539E8">
        <w:rPr>
          <w:sz w:val="24"/>
          <w:szCs w:val="24"/>
          <w14:ligatures w14:val="standardContextual"/>
        </w:rPr>
        <w:t>with weekly physical activity.; Healthy diet score: Range 0–5 points, positively linked with the level of adherence to a healthy diet</w:t>
      </w:r>
      <w:r w:rsidRPr="007539E8">
        <w:rPr>
          <w:rFonts w:hint="eastAsia"/>
          <w:sz w:val="24"/>
          <w:szCs w:val="24"/>
          <w14:ligatures w14:val="standardContextual"/>
        </w:rPr>
        <w:t xml:space="preserve">; </w:t>
      </w:r>
      <w:r w:rsidRPr="007539E8">
        <w:rPr>
          <w:sz w:val="24"/>
          <w:szCs w:val="24"/>
          <w14:ligatures w14:val="standardContextual"/>
        </w:rPr>
        <w:t>Healthy sleep score: Range 0–5 points; positively connected with the degree of</w:t>
      </w:r>
      <w:r w:rsidRPr="007539E8">
        <w:rPr>
          <w:rFonts w:hint="eastAsia"/>
          <w:sz w:val="24"/>
          <w:szCs w:val="24"/>
          <w14:ligatures w14:val="standardContextual"/>
        </w:rPr>
        <w:t xml:space="preserve"> adherence to a healthy sleep pattern.</w:t>
      </w:r>
    </w:p>
    <w:p w14:paraId="103AFA43" w14:textId="77777777" w:rsidR="007E775D" w:rsidRDefault="007E775D">
      <w:pPr>
        <w:widowControl/>
        <w:jc w:val="left"/>
        <w:rPr>
          <w:sz w:val="24"/>
          <w:szCs w:val="24"/>
          <w14:ligatures w14:val="standardContextual"/>
        </w:rPr>
      </w:pPr>
      <w:r>
        <w:rPr>
          <w:sz w:val="24"/>
          <w:szCs w:val="24"/>
          <w14:ligatures w14:val="standardContextual"/>
        </w:rPr>
        <w:br w:type="page"/>
      </w:r>
    </w:p>
    <w:p w14:paraId="30327FDF" w14:textId="77777777" w:rsidR="005A68AA" w:rsidRPr="005A68AA" w:rsidRDefault="005A68AA" w:rsidP="005A68AA">
      <w:pPr>
        <w:widowControl/>
        <w:jc w:val="left"/>
        <w:rPr>
          <w:sz w:val="24"/>
          <w:szCs w:val="24"/>
          <w14:ligatures w14:val="standardContextual"/>
        </w:rPr>
      </w:pPr>
      <w:r w:rsidRPr="005A68AA">
        <w:rPr>
          <w:b/>
          <w:sz w:val="24"/>
          <w:szCs w:val="24"/>
          <w14:ligatures w14:val="standardContextual"/>
        </w:rPr>
        <w:lastRenderedPageBreak/>
        <w:t>Supplementary Table 31. Distribution of Prediabetes Cases by Defining Glycemic Parameters and Their Association with Incident Cardiovascular Disease in the UK Biobank</w:t>
      </w:r>
    </w:p>
    <w:tbl>
      <w:tblPr>
        <w:tblStyle w:val="af2"/>
        <w:tblW w:w="5000" w:type="pct"/>
        <w:tblLook w:val="04A0" w:firstRow="1" w:lastRow="0" w:firstColumn="1" w:lastColumn="0" w:noHBand="0" w:noVBand="1"/>
      </w:tblPr>
      <w:tblGrid>
        <w:gridCol w:w="3235"/>
        <w:gridCol w:w="3392"/>
        <w:gridCol w:w="3205"/>
        <w:gridCol w:w="2677"/>
        <w:gridCol w:w="1449"/>
      </w:tblGrid>
      <w:tr w:rsidR="005A68AA" w:rsidRPr="005A68AA" w14:paraId="2310CAFE" w14:textId="77777777" w:rsidTr="005A68AA">
        <w:trPr>
          <w:cnfStyle w:val="100000000000" w:firstRow="1" w:lastRow="0" w:firstColumn="0" w:lastColumn="0" w:oddVBand="0" w:evenVBand="0" w:oddHBand="0" w:evenHBand="0" w:firstRowFirstColumn="0" w:firstRowLastColumn="0" w:lastRowFirstColumn="0" w:lastRowLastColumn="0"/>
          <w:trHeight w:val="277"/>
        </w:trPr>
        <w:tc>
          <w:tcPr>
            <w:tcW w:w="1159" w:type="pct"/>
            <w:hideMark/>
          </w:tcPr>
          <w:p w14:paraId="1C60671B" w14:textId="77777777" w:rsidR="005A68AA" w:rsidRPr="005A68AA" w:rsidRDefault="005A68AA" w:rsidP="005A68AA">
            <w:pPr>
              <w:widowControl/>
              <w:spacing w:line="240" w:lineRule="auto"/>
              <w:jc w:val="left"/>
              <w:rPr>
                <w:sz w:val="24"/>
                <w:szCs w:val="24"/>
                <w14:ligatures w14:val="standardContextual"/>
              </w:rPr>
            </w:pPr>
            <w:r w:rsidRPr="005A68AA">
              <w:rPr>
                <w:b/>
                <w:sz w:val="24"/>
                <w:szCs w:val="24"/>
                <w14:ligatures w14:val="standardContextual"/>
              </w:rPr>
              <w:t>Criteria</w:t>
            </w:r>
          </w:p>
        </w:tc>
        <w:tc>
          <w:tcPr>
            <w:tcW w:w="1215" w:type="pct"/>
            <w:hideMark/>
          </w:tcPr>
          <w:p w14:paraId="39602929" w14:textId="77777777" w:rsidR="005A68AA" w:rsidRPr="005A68AA" w:rsidRDefault="005A68AA" w:rsidP="005A68AA">
            <w:pPr>
              <w:widowControl/>
              <w:spacing w:line="240" w:lineRule="auto"/>
              <w:jc w:val="left"/>
              <w:rPr>
                <w:sz w:val="24"/>
                <w:szCs w:val="24"/>
                <w14:ligatures w14:val="standardContextual"/>
              </w:rPr>
            </w:pPr>
            <w:r w:rsidRPr="005A68AA">
              <w:rPr>
                <w:b/>
                <w:sz w:val="24"/>
                <w:szCs w:val="24"/>
                <w14:ligatures w14:val="standardContextual"/>
              </w:rPr>
              <w:t>Subgroup Definition</w:t>
            </w:r>
          </w:p>
        </w:tc>
        <w:tc>
          <w:tcPr>
            <w:tcW w:w="1148" w:type="pct"/>
            <w:hideMark/>
          </w:tcPr>
          <w:p w14:paraId="3917E622" w14:textId="77777777" w:rsidR="005A68AA" w:rsidRPr="005A68AA" w:rsidRDefault="005A68AA" w:rsidP="005A68AA">
            <w:pPr>
              <w:widowControl/>
              <w:spacing w:line="240" w:lineRule="auto"/>
              <w:jc w:val="left"/>
              <w:rPr>
                <w:sz w:val="24"/>
                <w:szCs w:val="24"/>
                <w14:ligatures w14:val="standardContextual"/>
              </w:rPr>
            </w:pPr>
            <w:r w:rsidRPr="005A68AA">
              <w:rPr>
                <w:b/>
                <w:sz w:val="24"/>
                <w:szCs w:val="24"/>
                <w14:ligatures w14:val="standardContextual"/>
              </w:rPr>
              <w:t>n (%)</w:t>
            </w:r>
          </w:p>
        </w:tc>
        <w:tc>
          <w:tcPr>
            <w:tcW w:w="959" w:type="pct"/>
            <w:hideMark/>
          </w:tcPr>
          <w:p w14:paraId="2AC963FC" w14:textId="77777777" w:rsidR="005A68AA" w:rsidRPr="005A68AA" w:rsidRDefault="005A68AA" w:rsidP="005A68AA">
            <w:pPr>
              <w:widowControl/>
              <w:spacing w:line="240" w:lineRule="auto"/>
              <w:jc w:val="left"/>
              <w:rPr>
                <w:sz w:val="24"/>
                <w:szCs w:val="24"/>
                <w14:ligatures w14:val="standardContextual"/>
              </w:rPr>
            </w:pPr>
            <w:r w:rsidRPr="005A68AA">
              <w:rPr>
                <w:b/>
                <w:sz w:val="24"/>
                <w:szCs w:val="24"/>
                <w14:ligatures w14:val="standardContextual"/>
              </w:rPr>
              <w:t>HR (95% CI)</w:t>
            </w:r>
          </w:p>
        </w:tc>
        <w:tc>
          <w:tcPr>
            <w:tcW w:w="519" w:type="pct"/>
            <w:hideMark/>
          </w:tcPr>
          <w:p w14:paraId="0B0D94C4" w14:textId="77777777" w:rsidR="005A68AA" w:rsidRPr="005A68AA" w:rsidRDefault="005A68AA" w:rsidP="005A68AA">
            <w:pPr>
              <w:widowControl/>
              <w:spacing w:line="240" w:lineRule="auto"/>
              <w:jc w:val="left"/>
              <w:rPr>
                <w:sz w:val="24"/>
                <w:szCs w:val="24"/>
                <w14:ligatures w14:val="standardContextual"/>
              </w:rPr>
            </w:pPr>
            <w:r w:rsidRPr="005A68AA">
              <w:rPr>
                <w:b/>
                <w:sz w:val="24"/>
                <w:szCs w:val="24"/>
                <w14:ligatures w14:val="standardContextual"/>
              </w:rPr>
              <w:t>P-value</w:t>
            </w:r>
          </w:p>
        </w:tc>
      </w:tr>
      <w:tr w:rsidR="005A68AA" w:rsidRPr="005A68AA" w14:paraId="6409DB6A" w14:textId="77777777" w:rsidTr="005A68AA">
        <w:trPr>
          <w:trHeight w:val="264"/>
        </w:trPr>
        <w:tc>
          <w:tcPr>
            <w:tcW w:w="1159" w:type="pct"/>
            <w:hideMark/>
          </w:tcPr>
          <w:p w14:paraId="5648370E" w14:textId="77777777" w:rsidR="005A68AA" w:rsidRPr="005A68AA" w:rsidRDefault="005A68AA" w:rsidP="005A68AA">
            <w:pPr>
              <w:widowControl/>
              <w:jc w:val="left"/>
              <w:rPr>
                <w:sz w:val="24"/>
                <w:szCs w:val="24"/>
                <w14:ligatures w14:val="standardContextual"/>
              </w:rPr>
            </w:pPr>
            <w:r w:rsidRPr="005A68AA">
              <w:rPr>
                <w:b/>
                <w:sz w:val="24"/>
                <w:szCs w:val="24"/>
                <w14:ligatures w14:val="standardContextual"/>
              </w:rPr>
              <w:t>ADA Criteria</w:t>
            </w:r>
          </w:p>
        </w:tc>
        <w:tc>
          <w:tcPr>
            <w:tcW w:w="1215" w:type="pct"/>
            <w:hideMark/>
          </w:tcPr>
          <w:p w14:paraId="2B750A8D" w14:textId="77777777" w:rsidR="005A68AA" w:rsidRPr="005A68AA" w:rsidRDefault="005A68AA" w:rsidP="005A68AA">
            <w:pPr>
              <w:widowControl/>
              <w:jc w:val="left"/>
              <w:rPr>
                <w:sz w:val="24"/>
                <w:szCs w:val="24"/>
                <w14:ligatures w14:val="standardContextual"/>
              </w:rPr>
            </w:pPr>
          </w:p>
        </w:tc>
        <w:tc>
          <w:tcPr>
            <w:tcW w:w="1148" w:type="pct"/>
            <w:hideMark/>
          </w:tcPr>
          <w:p w14:paraId="44227D5E" w14:textId="77777777" w:rsidR="005A68AA" w:rsidRPr="005A68AA" w:rsidRDefault="005A68AA" w:rsidP="005A68AA">
            <w:pPr>
              <w:widowControl/>
              <w:jc w:val="left"/>
              <w:rPr>
                <w:sz w:val="24"/>
                <w:szCs w:val="24"/>
                <w14:ligatures w14:val="standardContextual"/>
              </w:rPr>
            </w:pPr>
          </w:p>
        </w:tc>
        <w:tc>
          <w:tcPr>
            <w:tcW w:w="959" w:type="pct"/>
            <w:hideMark/>
          </w:tcPr>
          <w:p w14:paraId="2B8DB6B0" w14:textId="77777777" w:rsidR="005A68AA" w:rsidRPr="005A68AA" w:rsidRDefault="005A68AA" w:rsidP="005A68AA">
            <w:pPr>
              <w:widowControl/>
              <w:jc w:val="left"/>
              <w:rPr>
                <w:sz w:val="24"/>
                <w:szCs w:val="24"/>
                <w14:ligatures w14:val="standardContextual"/>
              </w:rPr>
            </w:pPr>
          </w:p>
        </w:tc>
        <w:tc>
          <w:tcPr>
            <w:tcW w:w="519" w:type="pct"/>
            <w:hideMark/>
          </w:tcPr>
          <w:p w14:paraId="76A6474A" w14:textId="77777777" w:rsidR="005A68AA" w:rsidRPr="005A68AA" w:rsidRDefault="005A68AA" w:rsidP="005A68AA">
            <w:pPr>
              <w:widowControl/>
              <w:jc w:val="left"/>
              <w:rPr>
                <w:sz w:val="24"/>
                <w:szCs w:val="24"/>
                <w14:ligatures w14:val="standardContextual"/>
              </w:rPr>
            </w:pPr>
          </w:p>
        </w:tc>
      </w:tr>
      <w:tr w:rsidR="005A68AA" w:rsidRPr="005A68AA" w14:paraId="0D873592" w14:textId="77777777" w:rsidTr="005A68AA">
        <w:trPr>
          <w:trHeight w:val="264"/>
        </w:trPr>
        <w:tc>
          <w:tcPr>
            <w:tcW w:w="1159" w:type="pct"/>
            <w:hideMark/>
          </w:tcPr>
          <w:p w14:paraId="69336352" w14:textId="77777777" w:rsidR="005A68AA" w:rsidRPr="005A68AA" w:rsidRDefault="005A68AA" w:rsidP="005A68AA">
            <w:pPr>
              <w:widowControl/>
              <w:jc w:val="left"/>
              <w:rPr>
                <w:sz w:val="24"/>
                <w:szCs w:val="24"/>
                <w14:ligatures w14:val="standardContextual"/>
              </w:rPr>
            </w:pPr>
          </w:p>
        </w:tc>
        <w:tc>
          <w:tcPr>
            <w:tcW w:w="1215" w:type="pct"/>
            <w:hideMark/>
          </w:tcPr>
          <w:p w14:paraId="73763D9E"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Normoglycemia</w:t>
            </w:r>
          </w:p>
        </w:tc>
        <w:tc>
          <w:tcPr>
            <w:tcW w:w="1148" w:type="pct"/>
            <w:hideMark/>
          </w:tcPr>
          <w:p w14:paraId="1A26C7C5"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217,544 (Reference)</w:t>
            </w:r>
          </w:p>
        </w:tc>
        <w:tc>
          <w:tcPr>
            <w:tcW w:w="959" w:type="pct"/>
            <w:hideMark/>
          </w:tcPr>
          <w:p w14:paraId="5F35B74E"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1.00 (Reference)</w:t>
            </w:r>
          </w:p>
        </w:tc>
        <w:tc>
          <w:tcPr>
            <w:tcW w:w="519" w:type="pct"/>
            <w:hideMark/>
          </w:tcPr>
          <w:p w14:paraId="2AC61E5A"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w:t>
            </w:r>
          </w:p>
        </w:tc>
      </w:tr>
      <w:tr w:rsidR="005A68AA" w:rsidRPr="005A68AA" w14:paraId="228499CC" w14:textId="77777777" w:rsidTr="005A68AA">
        <w:trPr>
          <w:trHeight w:val="277"/>
        </w:trPr>
        <w:tc>
          <w:tcPr>
            <w:tcW w:w="1159" w:type="pct"/>
            <w:hideMark/>
          </w:tcPr>
          <w:p w14:paraId="171ED179" w14:textId="77777777" w:rsidR="005A68AA" w:rsidRPr="005A68AA" w:rsidRDefault="005A68AA" w:rsidP="005A68AA">
            <w:pPr>
              <w:widowControl/>
              <w:jc w:val="left"/>
              <w:rPr>
                <w:sz w:val="24"/>
                <w:szCs w:val="24"/>
                <w14:ligatures w14:val="standardContextual"/>
              </w:rPr>
            </w:pPr>
          </w:p>
        </w:tc>
        <w:tc>
          <w:tcPr>
            <w:tcW w:w="1215" w:type="pct"/>
            <w:hideMark/>
          </w:tcPr>
          <w:p w14:paraId="1456C19D"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Prediabetes (Total)</w:t>
            </w:r>
          </w:p>
        </w:tc>
        <w:tc>
          <w:tcPr>
            <w:tcW w:w="1148" w:type="pct"/>
            <w:hideMark/>
          </w:tcPr>
          <w:p w14:paraId="5F4E4F6B"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50,147 (100.0)</w:t>
            </w:r>
          </w:p>
        </w:tc>
        <w:tc>
          <w:tcPr>
            <w:tcW w:w="959" w:type="pct"/>
            <w:hideMark/>
          </w:tcPr>
          <w:p w14:paraId="54FB4D89"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1.14 (1.12, 1.16)</w:t>
            </w:r>
          </w:p>
        </w:tc>
        <w:tc>
          <w:tcPr>
            <w:tcW w:w="519" w:type="pct"/>
            <w:hideMark/>
          </w:tcPr>
          <w:p w14:paraId="47DA7343"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&lt;0.001</w:t>
            </w:r>
          </w:p>
        </w:tc>
      </w:tr>
      <w:tr w:rsidR="005A68AA" w:rsidRPr="005A68AA" w14:paraId="0E7673C4" w14:textId="77777777" w:rsidTr="005A68AA">
        <w:trPr>
          <w:trHeight w:val="264"/>
        </w:trPr>
        <w:tc>
          <w:tcPr>
            <w:tcW w:w="1159" w:type="pct"/>
            <w:hideMark/>
          </w:tcPr>
          <w:p w14:paraId="540CF363" w14:textId="77777777" w:rsidR="005A68AA" w:rsidRPr="005A68AA" w:rsidRDefault="005A68AA" w:rsidP="005A68AA">
            <w:pPr>
              <w:widowControl/>
              <w:jc w:val="left"/>
              <w:rPr>
                <w:sz w:val="24"/>
                <w:szCs w:val="24"/>
                <w14:ligatures w14:val="standardContextual"/>
              </w:rPr>
            </w:pPr>
          </w:p>
        </w:tc>
        <w:tc>
          <w:tcPr>
            <w:tcW w:w="1215" w:type="pct"/>
            <w:hideMark/>
          </w:tcPr>
          <w:p w14:paraId="0FE1F35C"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 By FPG only</w:t>
            </w:r>
          </w:p>
        </w:tc>
        <w:tc>
          <w:tcPr>
            <w:tcW w:w="1148" w:type="pct"/>
            <w:hideMark/>
          </w:tcPr>
          <w:p w14:paraId="6A41D474"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18,696 (37.3)</w:t>
            </w:r>
          </w:p>
        </w:tc>
        <w:tc>
          <w:tcPr>
            <w:tcW w:w="959" w:type="pct"/>
            <w:hideMark/>
          </w:tcPr>
          <w:p w14:paraId="2A7B944C"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1.09 (1.06, 1.13)</w:t>
            </w:r>
          </w:p>
        </w:tc>
        <w:tc>
          <w:tcPr>
            <w:tcW w:w="519" w:type="pct"/>
            <w:hideMark/>
          </w:tcPr>
          <w:p w14:paraId="61F4FC0D"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&lt;0.001</w:t>
            </w:r>
          </w:p>
        </w:tc>
      </w:tr>
      <w:tr w:rsidR="005A68AA" w:rsidRPr="005A68AA" w14:paraId="32C0E816" w14:textId="77777777" w:rsidTr="005A68AA">
        <w:trPr>
          <w:trHeight w:val="264"/>
        </w:trPr>
        <w:tc>
          <w:tcPr>
            <w:tcW w:w="1159" w:type="pct"/>
            <w:hideMark/>
          </w:tcPr>
          <w:p w14:paraId="7143CF09" w14:textId="77777777" w:rsidR="005A68AA" w:rsidRPr="005A68AA" w:rsidRDefault="005A68AA" w:rsidP="005A68AA">
            <w:pPr>
              <w:widowControl/>
              <w:jc w:val="left"/>
              <w:rPr>
                <w:sz w:val="24"/>
                <w:szCs w:val="24"/>
                <w14:ligatures w14:val="standardContextual"/>
              </w:rPr>
            </w:pPr>
          </w:p>
        </w:tc>
        <w:tc>
          <w:tcPr>
            <w:tcW w:w="1215" w:type="pct"/>
            <w:hideMark/>
          </w:tcPr>
          <w:p w14:paraId="516A8C3F"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 By HbA1c only</w:t>
            </w:r>
          </w:p>
        </w:tc>
        <w:tc>
          <w:tcPr>
            <w:tcW w:w="1148" w:type="pct"/>
            <w:hideMark/>
          </w:tcPr>
          <w:p w14:paraId="7F933003"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25,955 (51.8)</w:t>
            </w:r>
          </w:p>
        </w:tc>
        <w:tc>
          <w:tcPr>
            <w:tcW w:w="959" w:type="pct"/>
            <w:hideMark/>
          </w:tcPr>
          <w:p w14:paraId="14D69182"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1.13 (1.10, 1.16)</w:t>
            </w:r>
          </w:p>
        </w:tc>
        <w:tc>
          <w:tcPr>
            <w:tcW w:w="519" w:type="pct"/>
            <w:hideMark/>
          </w:tcPr>
          <w:p w14:paraId="0698E61F"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&lt;0.001</w:t>
            </w:r>
          </w:p>
        </w:tc>
      </w:tr>
      <w:tr w:rsidR="005A68AA" w:rsidRPr="005A68AA" w14:paraId="75919699" w14:textId="77777777" w:rsidTr="005A68AA">
        <w:trPr>
          <w:trHeight w:val="277"/>
        </w:trPr>
        <w:tc>
          <w:tcPr>
            <w:tcW w:w="1159" w:type="pct"/>
            <w:hideMark/>
          </w:tcPr>
          <w:p w14:paraId="2D947001" w14:textId="77777777" w:rsidR="005A68AA" w:rsidRPr="005A68AA" w:rsidRDefault="005A68AA" w:rsidP="005A68AA">
            <w:pPr>
              <w:widowControl/>
              <w:jc w:val="left"/>
              <w:rPr>
                <w:sz w:val="24"/>
                <w:szCs w:val="24"/>
                <w14:ligatures w14:val="standardContextual"/>
              </w:rPr>
            </w:pPr>
          </w:p>
        </w:tc>
        <w:tc>
          <w:tcPr>
            <w:tcW w:w="1215" w:type="pct"/>
            <w:hideMark/>
          </w:tcPr>
          <w:p w14:paraId="3299B24D"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 By both</w:t>
            </w:r>
          </w:p>
        </w:tc>
        <w:tc>
          <w:tcPr>
            <w:tcW w:w="1148" w:type="pct"/>
            <w:hideMark/>
          </w:tcPr>
          <w:p w14:paraId="4D5A08F1"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5,425 (10.8)</w:t>
            </w:r>
          </w:p>
        </w:tc>
        <w:tc>
          <w:tcPr>
            <w:tcW w:w="959" w:type="pct"/>
            <w:hideMark/>
          </w:tcPr>
          <w:p w14:paraId="6C0B124A"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1.24 (1.19, 1.30)</w:t>
            </w:r>
          </w:p>
        </w:tc>
        <w:tc>
          <w:tcPr>
            <w:tcW w:w="519" w:type="pct"/>
            <w:hideMark/>
          </w:tcPr>
          <w:p w14:paraId="7FC9A37B"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&lt;0.001</w:t>
            </w:r>
          </w:p>
        </w:tc>
      </w:tr>
      <w:tr w:rsidR="005A68AA" w:rsidRPr="005A68AA" w14:paraId="3A7E3459" w14:textId="77777777" w:rsidTr="005A68AA">
        <w:trPr>
          <w:trHeight w:val="264"/>
        </w:trPr>
        <w:tc>
          <w:tcPr>
            <w:tcW w:w="1159" w:type="pct"/>
            <w:hideMark/>
          </w:tcPr>
          <w:p w14:paraId="6D4B6197" w14:textId="77777777" w:rsidR="005A68AA" w:rsidRPr="005A68AA" w:rsidRDefault="005A68AA" w:rsidP="005A68AA">
            <w:pPr>
              <w:widowControl/>
              <w:jc w:val="left"/>
              <w:rPr>
                <w:sz w:val="24"/>
                <w:szCs w:val="24"/>
                <w14:ligatures w14:val="standardContextual"/>
              </w:rPr>
            </w:pPr>
            <w:r w:rsidRPr="005A68AA">
              <w:rPr>
                <w:b/>
                <w:sz w:val="24"/>
                <w:szCs w:val="24"/>
                <w14:ligatures w14:val="standardContextual"/>
              </w:rPr>
              <w:t>WHO/IEC Criteria</w:t>
            </w:r>
          </w:p>
        </w:tc>
        <w:tc>
          <w:tcPr>
            <w:tcW w:w="1215" w:type="pct"/>
            <w:hideMark/>
          </w:tcPr>
          <w:p w14:paraId="7FEBE15A" w14:textId="77777777" w:rsidR="005A68AA" w:rsidRPr="005A68AA" w:rsidRDefault="005A68AA" w:rsidP="005A68AA">
            <w:pPr>
              <w:widowControl/>
              <w:jc w:val="left"/>
              <w:rPr>
                <w:sz w:val="24"/>
                <w:szCs w:val="24"/>
                <w14:ligatures w14:val="standardContextual"/>
              </w:rPr>
            </w:pPr>
          </w:p>
        </w:tc>
        <w:tc>
          <w:tcPr>
            <w:tcW w:w="1148" w:type="pct"/>
            <w:hideMark/>
          </w:tcPr>
          <w:p w14:paraId="17313182" w14:textId="77777777" w:rsidR="005A68AA" w:rsidRPr="005A68AA" w:rsidRDefault="005A68AA" w:rsidP="005A68AA">
            <w:pPr>
              <w:widowControl/>
              <w:jc w:val="left"/>
              <w:rPr>
                <w:sz w:val="24"/>
                <w:szCs w:val="24"/>
                <w14:ligatures w14:val="standardContextual"/>
              </w:rPr>
            </w:pPr>
          </w:p>
        </w:tc>
        <w:tc>
          <w:tcPr>
            <w:tcW w:w="959" w:type="pct"/>
            <w:hideMark/>
          </w:tcPr>
          <w:p w14:paraId="55085C93" w14:textId="77777777" w:rsidR="005A68AA" w:rsidRPr="005A68AA" w:rsidRDefault="005A68AA" w:rsidP="005A68AA">
            <w:pPr>
              <w:widowControl/>
              <w:jc w:val="left"/>
              <w:rPr>
                <w:sz w:val="24"/>
                <w:szCs w:val="24"/>
                <w14:ligatures w14:val="standardContextual"/>
              </w:rPr>
            </w:pPr>
          </w:p>
        </w:tc>
        <w:tc>
          <w:tcPr>
            <w:tcW w:w="519" w:type="pct"/>
            <w:hideMark/>
          </w:tcPr>
          <w:p w14:paraId="3CD46046" w14:textId="77777777" w:rsidR="005A68AA" w:rsidRPr="005A68AA" w:rsidRDefault="005A68AA" w:rsidP="005A68AA">
            <w:pPr>
              <w:widowControl/>
              <w:jc w:val="left"/>
              <w:rPr>
                <w:sz w:val="24"/>
                <w:szCs w:val="24"/>
                <w14:ligatures w14:val="standardContextual"/>
              </w:rPr>
            </w:pPr>
          </w:p>
        </w:tc>
      </w:tr>
      <w:tr w:rsidR="005A68AA" w:rsidRPr="005A68AA" w14:paraId="5975A910" w14:textId="77777777" w:rsidTr="005A68AA">
        <w:trPr>
          <w:trHeight w:val="264"/>
        </w:trPr>
        <w:tc>
          <w:tcPr>
            <w:tcW w:w="1159" w:type="pct"/>
            <w:hideMark/>
          </w:tcPr>
          <w:p w14:paraId="16AB08C9" w14:textId="77777777" w:rsidR="005A68AA" w:rsidRPr="005A68AA" w:rsidRDefault="005A68AA" w:rsidP="005A68AA">
            <w:pPr>
              <w:widowControl/>
              <w:jc w:val="left"/>
              <w:rPr>
                <w:sz w:val="24"/>
                <w:szCs w:val="24"/>
                <w14:ligatures w14:val="standardContextual"/>
              </w:rPr>
            </w:pPr>
          </w:p>
        </w:tc>
        <w:tc>
          <w:tcPr>
            <w:tcW w:w="1215" w:type="pct"/>
            <w:hideMark/>
          </w:tcPr>
          <w:p w14:paraId="3A7CC150"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Normoglycemia</w:t>
            </w:r>
          </w:p>
        </w:tc>
        <w:tc>
          <w:tcPr>
            <w:tcW w:w="1148" w:type="pct"/>
            <w:hideMark/>
          </w:tcPr>
          <w:p w14:paraId="5F11000A"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255,177 (Reference)</w:t>
            </w:r>
          </w:p>
        </w:tc>
        <w:tc>
          <w:tcPr>
            <w:tcW w:w="959" w:type="pct"/>
            <w:hideMark/>
          </w:tcPr>
          <w:p w14:paraId="431D9A88"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1.00 (Reference)</w:t>
            </w:r>
          </w:p>
        </w:tc>
        <w:tc>
          <w:tcPr>
            <w:tcW w:w="519" w:type="pct"/>
            <w:hideMark/>
          </w:tcPr>
          <w:p w14:paraId="61BE37F5"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w:t>
            </w:r>
          </w:p>
        </w:tc>
      </w:tr>
      <w:tr w:rsidR="005A68AA" w:rsidRPr="005A68AA" w14:paraId="549DBE22" w14:textId="77777777" w:rsidTr="005A68AA">
        <w:trPr>
          <w:trHeight w:val="264"/>
        </w:trPr>
        <w:tc>
          <w:tcPr>
            <w:tcW w:w="1159" w:type="pct"/>
            <w:hideMark/>
          </w:tcPr>
          <w:p w14:paraId="11E3BCB5" w14:textId="77777777" w:rsidR="005A68AA" w:rsidRPr="005A68AA" w:rsidRDefault="005A68AA" w:rsidP="005A68AA">
            <w:pPr>
              <w:widowControl/>
              <w:jc w:val="left"/>
              <w:rPr>
                <w:sz w:val="24"/>
                <w:szCs w:val="24"/>
                <w14:ligatures w14:val="standardContextual"/>
              </w:rPr>
            </w:pPr>
          </w:p>
        </w:tc>
        <w:tc>
          <w:tcPr>
            <w:tcW w:w="1215" w:type="pct"/>
            <w:hideMark/>
          </w:tcPr>
          <w:p w14:paraId="68CB22D3"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Prediabetes (Total)</w:t>
            </w:r>
          </w:p>
        </w:tc>
        <w:tc>
          <w:tcPr>
            <w:tcW w:w="1148" w:type="pct"/>
            <w:hideMark/>
          </w:tcPr>
          <w:p w14:paraId="5403E5E6"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12,514 (100.0)</w:t>
            </w:r>
          </w:p>
        </w:tc>
        <w:tc>
          <w:tcPr>
            <w:tcW w:w="959" w:type="pct"/>
            <w:hideMark/>
          </w:tcPr>
          <w:p w14:paraId="327AF97D"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1.23 (1.19, 1.27)</w:t>
            </w:r>
          </w:p>
        </w:tc>
        <w:tc>
          <w:tcPr>
            <w:tcW w:w="519" w:type="pct"/>
            <w:hideMark/>
          </w:tcPr>
          <w:p w14:paraId="32C1EC94"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&lt;0.001</w:t>
            </w:r>
          </w:p>
        </w:tc>
      </w:tr>
      <w:tr w:rsidR="005A68AA" w:rsidRPr="005A68AA" w14:paraId="3345BEBC" w14:textId="77777777" w:rsidTr="005A68AA">
        <w:trPr>
          <w:trHeight w:val="277"/>
        </w:trPr>
        <w:tc>
          <w:tcPr>
            <w:tcW w:w="1159" w:type="pct"/>
            <w:hideMark/>
          </w:tcPr>
          <w:p w14:paraId="42940C6C" w14:textId="77777777" w:rsidR="005A68AA" w:rsidRPr="005A68AA" w:rsidRDefault="005A68AA" w:rsidP="005A68AA">
            <w:pPr>
              <w:widowControl/>
              <w:jc w:val="left"/>
              <w:rPr>
                <w:sz w:val="24"/>
                <w:szCs w:val="24"/>
                <w14:ligatures w14:val="standardContextual"/>
              </w:rPr>
            </w:pPr>
          </w:p>
        </w:tc>
        <w:tc>
          <w:tcPr>
            <w:tcW w:w="1215" w:type="pct"/>
            <w:hideMark/>
          </w:tcPr>
          <w:p w14:paraId="44AD5E8E"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 By FPG only</w:t>
            </w:r>
          </w:p>
        </w:tc>
        <w:tc>
          <w:tcPr>
            <w:tcW w:w="1148" w:type="pct"/>
            <w:hideMark/>
          </w:tcPr>
          <w:p w14:paraId="4A1146D3"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6,750 (53.9)</w:t>
            </w:r>
          </w:p>
        </w:tc>
        <w:tc>
          <w:tcPr>
            <w:tcW w:w="959" w:type="pct"/>
            <w:hideMark/>
          </w:tcPr>
          <w:p w14:paraId="3840CB55"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1.13 (1.08, 1.19)</w:t>
            </w:r>
          </w:p>
        </w:tc>
        <w:tc>
          <w:tcPr>
            <w:tcW w:w="519" w:type="pct"/>
            <w:hideMark/>
          </w:tcPr>
          <w:p w14:paraId="28C5471C"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&lt;0.001</w:t>
            </w:r>
          </w:p>
        </w:tc>
      </w:tr>
      <w:tr w:rsidR="005A68AA" w:rsidRPr="005A68AA" w14:paraId="18ADE292" w14:textId="77777777" w:rsidTr="005A68AA">
        <w:trPr>
          <w:trHeight w:val="264"/>
        </w:trPr>
        <w:tc>
          <w:tcPr>
            <w:tcW w:w="1159" w:type="pct"/>
            <w:hideMark/>
          </w:tcPr>
          <w:p w14:paraId="15B309AB" w14:textId="77777777" w:rsidR="005A68AA" w:rsidRPr="005A68AA" w:rsidRDefault="005A68AA" w:rsidP="005A68AA">
            <w:pPr>
              <w:widowControl/>
              <w:jc w:val="left"/>
              <w:rPr>
                <w:sz w:val="24"/>
                <w:szCs w:val="24"/>
                <w14:ligatures w14:val="standardContextual"/>
              </w:rPr>
            </w:pPr>
          </w:p>
        </w:tc>
        <w:tc>
          <w:tcPr>
            <w:tcW w:w="1215" w:type="pct"/>
            <w:hideMark/>
          </w:tcPr>
          <w:p w14:paraId="108690A8"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 By HbA1c only</w:t>
            </w:r>
          </w:p>
        </w:tc>
        <w:tc>
          <w:tcPr>
            <w:tcW w:w="1148" w:type="pct"/>
            <w:hideMark/>
          </w:tcPr>
          <w:p w14:paraId="156844F7"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5,048 (40.3)</w:t>
            </w:r>
          </w:p>
        </w:tc>
        <w:tc>
          <w:tcPr>
            <w:tcW w:w="959" w:type="pct"/>
            <w:hideMark/>
          </w:tcPr>
          <w:p w14:paraId="64878918"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1.21 (1.15, 1.27)</w:t>
            </w:r>
          </w:p>
        </w:tc>
        <w:tc>
          <w:tcPr>
            <w:tcW w:w="519" w:type="pct"/>
            <w:hideMark/>
          </w:tcPr>
          <w:p w14:paraId="3EA3457F"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&lt;0.001</w:t>
            </w:r>
          </w:p>
        </w:tc>
      </w:tr>
      <w:tr w:rsidR="005A68AA" w:rsidRPr="005A68AA" w14:paraId="6213A3F4" w14:textId="77777777" w:rsidTr="005A68AA">
        <w:trPr>
          <w:trHeight w:val="277"/>
        </w:trPr>
        <w:tc>
          <w:tcPr>
            <w:tcW w:w="1159" w:type="pct"/>
            <w:hideMark/>
          </w:tcPr>
          <w:p w14:paraId="61D9AED0" w14:textId="77777777" w:rsidR="005A68AA" w:rsidRPr="005A68AA" w:rsidRDefault="005A68AA" w:rsidP="005A68AA">
            <w:pPr>
              <w:widowControl/>
              <w:jc w:val="left"/>
              <w:rPr>
                <w:sz w:val="24"/>
                <w:szCs w:val="24"/>
                <w14:ligatures w14:val="standardContextual"/>
              </w:rPr>
            </w:pPr>
          </w:p>
        </w:tc>
        <w:tc>
          <w:tcPr>
            <w:tcW w:w="1215" w:type="pct"/>
            <w:hideMark/>
          </w:tcPr>
          <w:p w14:paraId="77144F1B"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 By both</w:t>
            </w:r>
          </w:p>
        </w:tc>
        <w:tc>
          <w:tcPr>
            <w:tcW w:w="1148" w:type="pct"/>
            <w:hideMark/>
          </w:tcPr>
          <w:p w14:paraId="612BAE13"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645 (5.2)</w:t>
            </w:r>
          </w:p>
        </w:tc>
        <w:tc>
          <w:tcPr>
            <w:tcW w:w="959" w:type="pct"/>
            <w:hideMark/>
          </w:tcPr>
          <w:p w14:paraId="254921D0"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1.77 (1.58, 1.97)</w:t>
            </w:r>
          </w:p>
        </w:tc>
        <w:tc>
          <w:tcPr>
            <w:tcW w:w="519" w:type="pct"/>
            <w:hideMark/>
          </w:tcPr>
          <w:p w14:paraId="01A2EABA" w14:textId="77777777" w:rsidR="005A68AA" w:rsidRPr="005A68AA" w:rsidRDefault="005A68AA" w:rsidP="005A68AA">
            <w:pPr>
              <w:widowControl/>
              <w:jc w:val="left"/>
              <w:rPr>
                <w:sz w:val="24"/>
                <w:szCs w:val="24"/>
                <w14:ligatures w14:val="standardContextual"/>
              </w:rPr>
            </w:pPr>
            <w:r w:rsidRPr="005A68AA">
              <w:rPr>
                <w:sz w:val="24"/>
                <w:szCs w:val="24"/>
                <w14:ligatures w14:val="standardContextual"/>
              </w:rPr>
              <w:t>&lt;0.001</w:t>
            </w:r>
          </w:p>
        </w:tc>
      </w:tr>
    </w:tbl>
    <w:p w14:paraId="00A650A8" w14:textId="6D936CD9" w:rsidR="007E775D" w:rsidRDefault="007E775D">
      <w:pPr>
        <w:widowControl/>
        <w:jc w:val="left"/>
        <w:rPr>
          <w:sz w:val="24"/>
          <w:szCs w:val="24"/>
          <w14:ligatures w14:val="standardContextual"/>
        </w:rPr>
      </w:pPr>
    </w:p>
    <w:p w14:paraId="60BB3327" w14:textId="2C57E62B" w:rsidR="005A68AA" w:rsidRPr="005A68AA" w:rsidRDefault="005A68AA">
      <w:pPr>
        <w:widowControl/>
        <w:jc w:val="left"/>
        <w:rPr>
          <w:sz w:val="24"/>
          <w:szCs w:val="24"/>
          <w14:ligatures w14:val="standardContextual"/>
        </w:rPr>
      </w:pPr>
      <w:r w:rsidRPr="005A68AA">
        <w:rPr>
          <w:sz w:val="24"/>
          <w:szCs w:val="24"/>
          <w14:ligatures w14:val="standardContextual"/>
        </w:rPr>
        <w:t>Abbreviations: ADA, American Diabetes Association; WHO, World Health Organization; IEC, International Expert Committee; FPG, fasting plasma glucose; HbA1c, glycosylated hemoglobin A1c; CVD, cardiovascular disease; HR, hazard ratio; CI, confidence interval.</w:t>
      </w:r>
      <w:r w:rsidRPr="005A68AA">
        <w:rPr>
          <w:sz w:val="24"/>
          <w:szCs w:val="24"/>
          <w14:ligatures w14:val="standardContextual"/>
        </w:rPr>
        <w:br/>
        <w:t>The distribution of prediabetes subgroups according to the defining glycemic parameter(s) is shown. Hazard ratios for incident CVD were derived from multivariable Cox models, using normoglycemia within each diagnostic framework as the reference. All models were adjusted for age, sex, ethnicity, body mass index, sun exposure time, Townsend deprivation index, educational level, physical activity, smoking status, alcohol consumption, healthy diet score, healthy sleep pattern, history of cancer, history of heart failure, history of dyslipidemia, and the polygenic risk score for CVD.</w:t>
      </w:r>
    </w:p>
    <w:bookmarkEnd w:id="25"/>
    <w:p w14:paraId="26F6A865" w14:textId="70313C3A" w:rsidR="006C1E9E" w:rsidRPr="008E04D0" w:rsidRDefault="006C1E9E" w:rsidP="00AF603E">
      <w:pPr>
        <w:widowControl/>
        <w:jc w:val="left"/>
        <w:rPr>
          <w:rFonts w:cs="Times New Roman"/>
          <w:bCs w:val="0"/>
          <w:sz w:val="20"/>
          <w:szCs w:val="20"/>
          <w:highlight w:val="yellow"/>
        </w:rPr>
      </w:pPr>
    </w:p>
    <w:p w14:paraId="5B1F1B9C" w14:textId="4A4B29BE" w:rsidR="006437D7" w:rsidRDefault="006437D7">
      <w:pPr>
        <w:widowControl/>
        <w:jc w:val="left"/>
        <w:rPr>
          <w:rFonts w:cs="Times New Roman"/>
          <w:bCs w:val="0"/>
          <w:sz w:val="20"/>
          <w:szCs w:val="20"/>
          <w:highlight w:val="yellow"/>
        </w:rPr>
      </w:pPr>
      <w:r>
        <w:rPr>
          <w:rFonts w:cs="Times New Roman"/>
          <w:bCs w:val="0"/>
          <w:sz w:val="20"/>
          <w:szCs w:val="20"/>
          <w:highlight w:val="yellow"/>
        </w:rPr>
        <w:br w:type="page"/>
      </w:r>
    </w:p>
    <w:p w14:paraId="3276CC46" w14:textId="77777777" w:rsidR="006437D7" w:rsidRPr="006437D7" w:rsidRDefault="006437D7" w:rsidP="006437D7">
      <w:pPr>
        <w:widowControl/>
        <w:shd w:val="clear" w:color="auto" w:fill="FFFFFF"/>
        <w:spacing w:before="240" w:after="240"/>
        <w:jc w:val="left"/>
        <w:rPr>
          <w:rFonts w:cs="Times New Roman"/>
          <w:bCs w:val="0"/>
          <w:color w:val="0F1115"/>
          <w:kern w:val="0"/>
          <w:sz w:val="24"/>
          <w:szCs w:val="24"/>
        </w:rPr>
      </w:pPr>
      <w:r w:rsidRPr="006437D7">
        <w:rPr>
          <w:rFonts w:cs="Times New Roman"/>
          <w:b/>
          <w:color w:val="0F1115"/>
          <w:kern w:val="0"/>
          <w:sz w:val="24"/>
          <w:szCs w:val="24"/>
        </w:rPr>
        <w:lastRenderedPageBreak/>
        <w:t>Supplementary Table 32. Hazard ratios for incident CVD associated with prediabetes under different adiposity adjustment strategies (primary analysis cohort, n = 278,697).</w:t>
      </w:r>
    </w:p>
    <w:tbl>
      <w:tblPr>
        <w:tblStyle w:val="af2"/>
        <w:tblW w:w="0" w:type="auto"/>
        <w:jc w:val="center"/>
        <w:tblLook w:val="04A0" w:firstRow="1" w:lastRow="0" w:firstColumn="1" w:lastColumn="0" w:noHBand="0" w:noVBand="1"/>
      </w:tblPr>
      <w:tblGrid>
        <w:gridCol w:w="2096"/>
        <w:gridCol w:w="2516"/>
        <w:gridCol w:w="1816"/>
        <w:gridCol w:w="990"/>
      </w:tblGrid>
      <w:tr w:rsidR="006437D7" w:rsidRPr="006437D7" w14:paraId="471C497A" w14:textId="77777777" w:rsidTr="006437D7">
        <w:trPr>
          <w:cnfStyle w:val="100000000000" w:firstRow="1" w:lastRow="0" w:firstColumn="0" w:lastColumn="0" w:oddVBand="0" w:evenVBand="0" w:oddHBand="0" w:evenHBand="0" w:firstRowFirstColumn="0" w:firstRowLastColumn="0" w:lastRowFirstColumn="0" w:lastRowLastColumn="0"/>
          <w:jc w:val="center"/>
        </w:trPr>
        <w:tc>
          <w:tcPr>
            <w:tcW w:w="0" w:type="auto"/>
            <w:hideMark/>
          </w:tcPr>
          <w:p w14:paraId="12876C14"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
                <w:sz w:val="24"/>
                <w:szCs w:val="24"/>
              </w:rPr>
              <w:t>Exposure</w:t>
            </w:r>
          </w:p>
        </w:tc>
        <w:tc>
          <w:tcPr>
            <w:tcW w:w="0" w:type="auto"/>
            <w:hideMark/>
          </w:tcPr>
          <w:p w14:paraId="7049FC27"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
                <w:sz w:val="24"/>
                <w:szCs w:val="24"/>
              </w:rPr>
              <w:t>Model</w:t>
            </w:r>
          </w:p>
        </w:tc>
        <w:tc>
          <w:tcPr>
            <w:tcW w:w="0" w:type="auto"/>
            <w:hideMark/>
          </w:tcPr>
          <w:p w14:paraId="615B498B"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
                <w:sz w:val="24"/>
                <w:szCs w:val="24"/>
              </w:rPr>
              <w:t>HR (95% CI)</w:t>
            </w:r>
          </w:p>
        </w:tc>
        <w:tc>
          <w:tcPr>
            <w:tcW w:w="0" w:type="auto"/>
            <w:hideMark/>
          </w:tcPr>
          <w:p w14:paraId="06215090"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
                <w:sz w:val="24"/>
                <w:szCs w:val="24"/>
              </w:rPr>
              <w:t>P-value</w:t>
            </w:r>
          </w:p>
        </w:tc>
      </w:tr>
      <w:tr w:rsidR="006437D7" w:rsidRPr="006437D7" w14:paraId="7411A7E1" w14:textId="77777777" w:rsidTr="006437D7">
        <w:trPr>
          <w:jc w:val="center"/>
        </w:trPr>
        <w:tc>
          <w:tcPr>
            <w:tcW w:w="0" w:type="auto"/>
            <w:hideMark/>
          </w:tcPr>
          <w:p w14:paraId="233BAAC2"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
                <w:sz w:val="24"/>
                <w:szCs w:val="24"/>
              </w:rPr>
              <w:t>ADA</w:t>
            </w:r>
            <w:r w:rsidRPr="006437D7">
              <w:rPr>
                <w:rFonts w:cs="Times New Roman"/>
                <w:b/>
                <w:sz w:val="24"/>
                <w:szCs w:val="24"/>
              </w:rPr>
              <w:noBreakHyphen/>
              <w:t>prediabetes</w:t>
            </w:r>
          </w:p>
        </w:tc>
        <w:tc>
          <w:tcPr>
            <w:tcW w:w="0" w:type="auto"/>
            <w:hideMark/>
          </w:tcPr>
          <w:p w14:paraId="43129B5C"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BMI</w:t>
            </w:r>
            <w:r w:rsidRPr="006437D7">
              <w:rPr>
                <w:rFonts w:cs="Times New Roman"/>
                <w:bCs w:val="0"/>
                <w:sz w:val="24"/>
                <w:szCs w:val="24"/>
              </w:rPr>
              <w:noBreakHyphen/>
              <w:t>adjusted (original)</w:t>
            </w:r>
          </w:p>
        </w:tc>
        <w:tc>
          <w:tcPr>
            <w:tcW w:w="0" w:type="auto"/>
            <w:hideMark/>
          </w:tcPr>
          <w:p w14:paraId="3BDEEBD1"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1.14 (1.12–1.16)</w:t>
            </w:r>
          </w:p>
        </w:tc>
        <w:tc>
          <w:tcPr>
            <w:tcW w:w="0" w:type="auto"/>
            <w:hideMark/>
          </w:tcPr>
          <w:p w14:paraId="72099122"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&lt;0.001</w:t>
            </w:r>
          </w:p>
        </w:tc>
      </w:tr>
      <w:tr w:rsidR="006437D7" w:rsidRPr="006437D7" w14:paraId="3F25CA16" w14:textId="77777777" w:rsidTr="006437D7">
        <w:trPr>
          <w:jc w:val="center"/>
        </w:trPr>
        <w:tc>
          <w:tcPr>
            <w:tcW w:w="0" w:type="auto"/>
            <w:hideMark/>
          </w:tcPr>
          <w:p w14:paraId="64625D8B" w14:textId="77777777" w:rsidR="006437D7" w:rsidRPr="006437D7" w:rsidRDefault="006437D7" w:rsidP="006437D7">
            <w:pPr>
              <w:widowControl/>
              <w:spacing w:line="375" w:lineRule="atLeast"/>
              <w:jc w:val="left"/>
              <w:rPr>
                <w:rFonts w:cs="Times New Roman"/>
                <w:bCs w:val="0"/>
                <w:sz w:val="24"/>
                <w:szCs w:val="24"/>
              </w:rPr>
            </w:pPr>
          </w:p>
        </w:tc>
        <w:tc>
          <w:tcPr>
            <w:tcW w:w="0" w:type="auto"/>
            <w:hideMark/>
          </w:tcPr>
          <w:p w14:paraId="2CAB929C"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Waist</w:t>
            </w:r>
            <w:r w:rsidRPr="006437D7">
              <w:rPr>
                <w:rFonts w:cs="Times New Roman"/>
                <w:bCs w:val="0"/>
                <w:sz w:val="24"/>
                <w:szCs w:val="24"/>
              </w:rPr>
              <w:noBreakHyphen/>
              <w:t>adjusted</w:t>
            </w:r>
          </w:p>
        </w:tc>
        <w:tc>
          <w:tcPr>
            <w:tcW w:w="0" w:type="auto"/>
            <w:hideMark/>
          </w:tcPr>
          <w:p w14:paraId="4D2440D7"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1.13 (1.10–1.15)</w:t>
            </w:r>
          </w:p>
        </w:tc>
        <w:tc>
          <w:tcPr>
            <w:tcW w:w="0" w:type="auto"/>
            <w:hideMark/>
          </w:tcPr>
          <w:p w14:paraId="02D84D9A"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&lt;0.001</w:t>
            </w:r>
          </w:p>
        </w:tc>
      </w:tr>
      <w:tr w:rsidR="006437D7" w:rsidRPr="006437D7" w14:paraId="32124E2C" w14:textId="77777777" w:rsidTr="006437D7">
        <w:trPr>
          <w:jc w:val="center"/>
        </w:trPr>
        <w:tc>
          <w:tcPr>
            <w:tcW w:w="0" w:type="auto"/>
            <w:hideMark/>
          </w:tcPr>
          <w:p w14:paraId="27C6903A" w14:textId="77777777" w:rsidR="006437D7" w:rsidRPr="006437D7" w:rsidRDefault="006437D7" w:rsidP="006437D7">
            <w:pPr>
              <w:widowControl/>
              <w:spacing w:line="375" w:lineRule="atLeast"/>
              <w:jc w:val="left"/>
              <w:rPr>
                <w:rFonts w:cs="Times New Roman"/>
                <w:bCs w:val="0"/>
                <w:sz w:val="24"/>
                <w:szCs w:val="24"/>
              </w:rPr>
            </w:pPr>
          </w:p>
        </w:tc>
        <w:tc>
          <w:tcPr>
            <w:tcW w:w="0" w:type="auto"/>
            <w:hideMark/>
          </w:tcPr>
          <w:p w14:paraId="0797D093"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BMI + Waist adjusted</w:t>
            </w:r>
          </w:p>
        </w:tc>
        <w:tc>
          <w:tcPr>
            <w:tcW w:w="0" w:type="auto"/>
            <w:hideMark/>
          </w:tcPr>
          <w:p w14:paraId="66294029"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1.13 (1.11–1.15)</w:t>
            </w:r>
          </w:p>
        </w:tc>
        <w:tc>
          <w:tcPr>
            <w:tcW w:w="0" w:type="auto"/>
            <w:hideMark/>
          </w:tcPr>
          <w:p w14:paraId="578F5DE7"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&lt;0.001</w:t>
            </w:r>
          </w:p>
        </w:tc>
      </w:tr>
      <w:tr w:rsidR="006437D7" w:rsidRPr="006437D7" w14:paraId="089FA129" w14:textId="77777777" w:rsidTr="006437D7">
        <w:trPr>
          <w:jc w:val="center"/>
        </w:trPr>
        <w:tc>
          <w:tcPr>
            <w:tcW w:w="0" w:type="auto"/>
            <w:hideMark/>
          </w:tcPr>
          <w:p w14:paraId="034DAD01"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
                <w:sz w:val="24"/>
                <w:szCs w:val="24"/>
              </w:rPr>
              <w:t>WHO</w:t>
            </w:r>
            <w:r w:rsidRPr="006437D7">
              <w:rPr>
                <w:rFonts w:cs="Times New Roman"/>
                <w:b/>
                <w:sz w:val="24"/>
                <w:szCs w:val="24"/>
              </w:rPr>
              <w:noBreakHyphen/>
              <w:t>prediabetes</w:t>
            </w:r>
          </w:p>
        </w:tc>
        <w:tc>
          <w:tcPr>
            <w:tcW w:w="0" w:type="auto"/>
            <w:hideMark/>
          </w:tcPr>
          <w:p w14:paraId="55F2A99F"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BMI</w:t>
            </w:r>
            <w:r w:rsidRPr="006437D7">
              <w:rPr>
                <w:rFonts w:cs="Times New Roman"/>
                <w:bCs w:val="0"/>
                <w:sz w:val="24"/>
                <w:szCs w:val="24"/>
              </w:rPr>
              <w:noBreakHyphen/>
              <w:t>adjusted (original)</w:t>
            </w:r>
          </w:p>
        </w:tc>
        <w:tc>
          <w:tcPr>
            <w:tcW w:w="0" w:type="auto"/>
            <w:hideMark/>
          </w:tcPr>
          <w:p w14:paraId="596223AF"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1.23 (1.19–1.27)</w:t>
            </w:r>
          </w:p>
        </w:tc>
        <w:tc>
          <w:tcPr>
            <w:tcW w:w="0" w:type="auto"/>
            <w:hideMark/>
          </w:tcPr>
          <w:p w14:paraId="24FFE923"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&lt;0.001</w:t>
            </w:r>
          </w:p>
        </w:tc>
      </w:tr>
      <w:tr w:rsidR="006437D7" w:rsidRPr="006437D7" w14:paraId="3A215F94" w14:textId="77777777" w:rsidTr="006437D7">
        <w:trPr>
          <w:jc w:val="center"/>
        </w:trPr>
        <w:tc>
          <w:tcPr>
            <w:tcW w:w="0" w:type="auto"/>
            <w:hideMark/>
          </w:tcPr>
          <w:p w14:paraId="6EF65345" w14:textId="77777777" w:rsidR="006437D7" w:rsidRPr="006437D7" w:rsidRDefault="006437D7" w:rsidP="006437D7">
            <w:pPr>
              <w:widowControl/>
              <w:spacing w:line="375" w:lineRule="atLeast"/>
              <w:jc w:val="left"/>
              <w:rPr>
                <w:rFonts w:cs="Times New Roman"/>
                <w:bCs w:val="0"/>
                <w:sz w:val="24"/>
                <w:szCs w:val="24"/>
              </w:rPr>
            </w:pPr>
          </w:p>
        </w:tc>
        <w:tc>
          <w:tcPr>
            <w:tcW w:w="0" w:type="auto"/>
            <w:hideMark/>
          </w:tcPr>
          <w:p w14:paraId="7AE572CD"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Waist</w:t>
            </w:r>
            <w:r w:rsidRPr="006437D7">
              <w:rPr>
                <w:rFonts w:cs="Times New Roman"/>
                <w:bCs w:val="0"/>
                <w:sz w:val="24"/>
                <w:szCs w:val="24"/>
              </w:rPr>
              <w:noBreakHyphen/>
              <w:t>adjusted</w:t>
            </w:r>
          </w:p>
        </w:tc>
        <w:tc>
          <w:tcPr>
            <w:tcW w:w="0" w:type="auto"/>
            <w:hideMark/>
          </w:tcPr>
          <w:p w14:paraId="4F7222AD"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1.20 (1.18–1.25)</w:t>
            </w:r>
          </w:p>
        </w:tc>
        <w:tc>
          <w:tcPr>
            <w:tcW w:w="0" w:type="auto"/>
            <w:hideMark/>
          </w:tcPr>
          <w:p w14:paraId="68A91898"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&lt;0.001</w:t>
            </w:r>
          </w:p>
        </w:tc>
      </w:tr>
      <w:tr w:rsidR="006437D7" w:rsidRPr="006437D7" w14:paraId="1D9528C1" w14:textId="77777777" w:rsidTr="006437D7">
        <w:trPr>
          <w:jc w:val="center"/>
        </w:trPr>
        <w:tc>
          <w:tcPr>
            <w:tcW w:w="0" w:type="auto"/>
            <w:hideMark/>
          </w:tcPr>
          <w:p w14:paraId="2D5C7ADF" w14:textId="77777777" w:rsidR="006437D7" w:rsidRPr="006437D7" w:rsidRDefault="006437D7" w:rsidP="006437D7">
            <w:pPr>
              <w:widowControl/>
              <w:spacing w:line="375" w:lineRule="atLeast"/>
              <w:jc w:val="left"/>
              <w:rPr>
                <w:rFonts w:cs="Times New Roman"/>
                <w:bCs w:val="0"/>
                <w:sz w:val="24"/>
                <w:szCs w:val="24"/>
              </w:rPr>
            </w:pPr>
          </w:p>
        </w:tc>
        <w:tc>
          <w:tcPr>
            <w:tcW w:w="0" w:type="auto"/>
            <w:hideMark/>
          </w:tcPr>
          <w:p w14:paraId="4FE28923"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BMI + Waist adjusted</w:t>
            </w:r>
          </w:p>
        </w:tc>
        <w:tc>
          <w:tcPr>
            <w:tcW w:w="0" w:type="auto"/>
            <w:hideMark/>
          </w:tcPr>
          <w:p w14:paraId="40B3F289"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1.23 (1.18–1.29)</w:t>
            </w:r>
          </w:p>
        </w:tc>
        <w:tc>
          <w:tcPr>
            <w:tcW w:w="0" w:type="auto"/>
            <w:hideMark/>
          </w:tcPr>
          <w:p w14:paraId="526C3E0C" w14:textId="77777777" w:rsidR="006437D7" w:rsidRPr="006437D7" w:rsidRDefault="006437D7" w:rsidP="006437D7">
            <w:pPr>
              <w:widowControl/>
              <w:spacing w:line="375" w:lineRule="atLeast"/>
              <w:jc w:val="left"/>
              <w:rPr>
                <w:rFonts w:cs="Times New Roman"/>
                <w:bCs w:val="0"/>
                <w:sz w:val="24"/>
                <w:szCs w:val="24"/>
              </w:rPr>
            </w:pPr>
            <w:r w:rsidRPr="006437D7">
              <w:rPr>
                <w:rFonts w:cs="Times New Roman"/>
                <w:bCs w:val="0"/>
                <w:sz w:val="24"/>
                <w:szCs w:val="24"/>
              </w:rPr>
              <w:t>&lt;0.001</w:t>
            </w:r>
          </w:p>
        </w:tc>
      </w:tr>
    </w:tbl>
    <w:p w14:paraId="408D358A" w14:textId="77777777" w:rsidR="001C7A3E" w:rsidRPr="006437D7" w:rsidRDefault="001C7A3E" w:rsidP="00AF603E">
      <w:pPr>
        <w:widowControl/>
        <w:jc w:val="left"/>
        <w:rPr>
          <w:rFonts w:cs="Times New Roman"/>
          <w:bCs w:val="0"/>
          <w:sz w:val="24"/>
          <w:szCs w:val="24"/>
          <w:highlight w:val="yellow"/>
        </w:rPr>
      </w:pPr>
    </w:p>
    <w:p w14:paraId="3AC2D5A8" w14:textId="35D1C980" w:rsidR="001C7A3E" w:rsidRPr="006437D7" w:rsidRDefault="006437D7" w:rsidP="00AF603E">
      <w:pPr>
        <w:widowControl/>
        <w:jc w:val="left"/>
        <w:rPr>
          <w:rFonts w:cs="Times New Roman"/>
          <w:kern w:val="0"/>
          <w:sz w:val="20"/>
          <w:szCs w:val="20"/>
          <w:highlight w:val="yellow"/>
        </w:rPr>
      </w:pPr>
      <w:r w:rsidRPr="006437D7">
        <w:rPr>
          <w:rFonts w:cs="Times New Roman"/>
          <w:bCs w:val="0"/>
          <w:kern w:val="0"/>
          <w:sz w:val="24"/>
          <w:szCs w:val="24"/>
        </w:rPr>
        <w:t>All models adjusted for age, sex, ethnicity, sun exposure time, Townsend Deprivation Index, education, physical activity, smoking, alcohol, healthy diet score, healthy sleep score, history of cancer, heart failure, dyslipidemia, and polygenic risk score for CVD.</w:t>
      </w:r>
    </w:p>
    <w:p w14:paraId="707E8AEF" w14:textId="74F55EFB" w:rsidR="00320D62" w:rsidRDefault="00320D62">
      <w:pPr>
        <w:widowControl/>
        <w:jc w:val="left"/>
        <w:rPr>
          <w:sz w:val="24"/>
          <w:szCs w:val="24"/>
          <w:highlight w:val="yellow"/>
        </w:rPr>
      </w:pPr>
      <w:r>
        <w:rPr>
          <w:sz w:val="24"/>
          <w:szCs w:val="24"/>
          <w:highlight w:val="yellow"/>
        </w:rPr>
        <w:br w:type="page"/>
      </w:r>
    </w:p>
    <w:p w14:paraId="0449C138" w14:textId="15D1DB06" w:rsidR="00320D62" w:rsidRDefault="00320D62">
      <w:pPr>
        <w:widowControl/>
        <w:jc w:val="left"/>
        <w:rPr>
          <w:sz w:val="24"/>
          <w:szCs w:val="24"/>
          <w:highlight w:val="yellow"/>
        </w:rPr>
      </w:pPr>
    </w:p>
    <w:p w14:paraId="175575E3" w14:textId="6C8682EA" w:rsidR="00320D62" w:rsidRPr="00320D62" w:rsidRDefault="00320D62" w:rsidP="00320D62">
      <w:pPr>
        <w:widowControl/>
        <w:jc w:val="left"/>
        <w:rPr>
          <w:sz w:val="24"/>
          <w:szCs w:val="24"/>
        </w:rPr>
      </w:pPr>
      <w:r w:rsidRPr="00320D62">
        <w:rPr>
          <w:b/>
          <w:sz w:val="24"/>
          <w:szCs w:val="24"/>
        </w:rPr>
        <w:t>Supplementary Table 33. Cardiovascular magnetic resonance sequences used in UK Biobank.</w:t>
      </w:r>
    </w:p>
    <w:tbl>
      <w:tblPr>
        <w:tblStyle w:val="af2"/>
        <w:tblW w:w="0" w:type="auto"/>
        <w:tblLook w:val="04A0" w:firstRow="1" w:lastRow="0" w:firstColumn="1" w:lastColumn="0" w:noHBand="0" w:noVBand="1"/>
      </w:tblPr>
      <w:tblGrid>
        <w:gridCol w:w="1746"/>
        <w:gridCol w:w="1402"/>
        <w:gridCol w:w="1180"/>
        <w:gridCol w:w="809"/>
        <w:gridCol w:w="1025"/>
        <w:gridCol w:w="890"/>
        <w:gridCol w:w="679"/>
        <w:gridCol w:w="678"/>
        <w:gridCol w:w="1268"/>
        <w:gridCol w:w="1006"/>
        <w:gridCol w:w="1456"/>
        <w:gridCol w:w="1819"/>
      </w:tblGrid>
      <w:tr w:rsidR="00320D62" w:rsidRPr="00320D62" w14:paraId="1882204A" w14:textId="77777777" w:rsidTr="00320D62">
        <w:trPr>
          <w:cnfStyle w:val="100000000000" w:firstRow="1" w:lastRow="0" w:firstColumn="0" w:lastColumn="0" w:oddVBand="0" w:evenVBand="0" w:oddHBand="0" w:evenHBand="0" w:firstRowFirstColumn="0" w:firstRowLastColumn="0" w:lastRowFirstColumn="0" w:lastRowLastColumn="0"/>
        </w:trPr>
        <w:tc>
          <w:tcPr>
            <w:tcW w:w="0" w:type="auto"/>
            <w:hideMark/>
          </w:tcPr>
          <w:p w14:paraId="44985317" w14:textId="77777777" w:rsidR="00320D62" w:rsidRPr="00320D62" w:rsidRDefault="00320D62" w:rsidP="00320D62">
            <w:pPr>
              <w:widowControl/>
              <w:spacing w:line="240" w:lineRule="auto"/>
              <w:jc w:val="left"/>
              <w:rPr>
                <w:bCs w:val="0"/>
                <w:sz w:val="24"/>
                <w:szCs w:val="24"/>
              </w:rPr>
            </w:pPr>
            <w:r w:rsidRPr="00320D62">
              <w:rPr>
                <w:bCs w:val="0"/>
                <w:sz w:val="24"/>
                <w:szCs w:val="24"/>
              </w:rPr>
              <w:t>Sequence</w:t>
            </w:r>
          </w:p>
        </w:tc>
        <w:tc>
          <w:tcPr>
            <w:tcW w:w="0" w:type="auto"/>
            <w:hideMark/>
          </w:tcPr>
          <w:p w14:paraId="22B87A17" w14:textId="77777777" w:rsidR="00320D62" w:rsidRPr="00320D62" w:rsidRDefault="00320D62" w:rsidP="00320D62">
            <w:pPr>
              <w:widowControl/>
              <w:spacing w:line="240" w:lineRule="auto"/>
              <w:jc w:val="left"/>
              <w:rPr>
                <w:bCs w:val="0"/>
                <w:sz w:val="24"/>
                <w:szCs w:val="24"/>
              </w:rPr>
            </w:pPr>
            <w:r w:rsidRPr="00320D62">
              <w:rPr>
                <w:bCs w:val="0"/>
                <w:sz w:val="24"/>
                <w:szCs w:val="24"/>
              </w:rPr>
              <w:t>Pulse sequence</w:t>
            </w:r>
          </w:p>
        </w:tc>
        <w:tc>
          <w:tcPr>
            <w:tcW w:w="0" w:type="auto"/>
            <w:hideMark/>
          </w:tcPr>
          <w:p w14:paraId="1A308AF1" w14:textId="77777777" w:rsidR="00320D62" w:rsidRPr="00320D62" w:rsidRDefault="00320D62" w:rsidP="00320D62">
            <w:pPr>
              <w:widowControl/>
              <w:spacing w:line="240" w:lineRule="auto"/>
              <w:jc w:val="left"/>
              <w:rPr>
                <w:bCs w:val="0"/>
                <w:sz w:val="24"/>
                <w:szCs w:val="24"/>
              </w:rPr>
            </w:pPr>
            <w:r w:rsidRPr="00320D62">
              <w:rPr>
                <w:bCs w:val="0"/>
                <w:sz w:val="24"/>
                <w:szCs w:val="24"/>
              </w:rPr>
              <w:t>Slice thickness (mm)</w:t>
            </w:r>
          </w:p>
        </w:tc>
        <w:tc>
          <w:tcPr>
            <w:tcW w:w="0" w:type="auto"/>
            <w:hideMark/>
          </w:tcPr>
          <w:p w14:paraId="534EF712" w14:textId="77777777" w:rsidR="00320D62" w:rsidRPr="00320D62" w:rsidRDefault="00320D62" w:rsidP="00320D62">
            <w:pPr>
              <w:widowControl/>
              <w:spacing w:line="240" w:lineRule="auto"/>
              <w:jc w:val="left"/>
              <w:rPr>
                <w:bCs w:val="0"/>
                <w:sz w:val="24"/>
                <w:szCs w:val="24"/>
              </w:rPr>
            </w:pPr>
            <w:r w:rsidRPr="00320D62">
              <w:rPr>
                <w:bCs w:val="0"/>
                <w:sz w:val="24"/>
                <w:szCs w:val="24"/>
              </w:rPr>
              <w:t>Slice gap (mm)</w:t>
            </w:r>
          </w:p>
        </w:tc>
        <w:tc>
          <w:tcPr>
            <w:tcW w:w="0" w:type="auto"/>
            <w:hideMark/>
          </w:tcPr>
          <w:p w14:paraId="17695E3C" w14:textId="77777777" w:rsidR="00320D62" w:rsidRPr="00320D62" w:rsidRDefault="00320D62" w:rsidP="00320D62">
            <w:pPr>
              <w:widowControl/>
              <w:spacing w:line="240" w:lineRule="auto"/>
              <w:jc w:val="left"/>
              <w:rPr>
                <w:bCs w:val="0"/>
                <w:sz w:val="24"/>
                <w:szCs w:val="24"/>
              </w:rPr>
            </w:pPr>
            <w:r w:rsidRPr="00320D62">
              <w:rPr>
                <w:bCs w:val="0"/>
                <w:sz w:val="24"/>
                <w:szCs w:val="24"/>
              </w:rPr>
              <w:t>Typical FOV (mm²)</w:t>
            </w:r>
          </w:p>
        </w:tc>
        <w:tc>
          <w:tcPr>
            <w:tcW w:w="0" w:type="auto"/>
            <w:hideMark/>
          </w:tcPr>
          <w:p w14:paraId="4050DE77" w14:textId="77777777" w:rsidR="00320D62" w:rsidRPr="00320D62" w:rsidRDefault="00320D62" w:rsidP="00320D62">
            <w:pPr>
              <w:widowControl/>
              <w:spacing w:line="240" w:lineRule="auto"/>
              <w:jc w:val="left"/>
              <w:rPr>
                <w:bCs w:val="0"/>
                <w:sz w:val="24"/>
                <w:szCs w:val="24"/>
              </w:rPr>
            </w:pPr>
            <w:r w:rsidRPr="00320D62">
              <w:rPr>
                <w:bCs w:val="0"/>
                <w:sz w:val="24"/>
                <w:szCs w:val="24"/>
              </w:rPr>
              <w:t>Matrix</w:t>
            </w:r>
          </w:p>
        </w:tc>
        <w:tc>
          <w:tcPr>
            <w:tcW w:w="0" w:type="auto"/>
            <w:hideMark/>
          </w:tcPr>
          <w:p w14:paraId="79735DAF" w14:textId="77777777" w:rsidR="00320D62" w:rsidRPr="00320D62" w:rsidRDefault="00320D62" w:rsidP="00320D62">
            <w:pPr>
              <w:widowControl/>
              <w:spacing w:line="240" w:lineRule="auto"/>
              <w:jc w:val="left"/>
              <w:rPr>
                <w:bCs w:val="0"/>
                <w:sz w:val="24"/>
                <w:szCs w:val="24"/>
              </w:rPr>
            </w:pPr>
            <w:r w:rsidRPr="00320D62">
              <w:rPr>
                <w:bCs w:val="0"/>
                <w:sz w:val="24"/>
                <w:szCs w:val="24"/>
              </w:rPr>
              <w:t>TR (</w:t>
            </w:r>
            <w:proofErr w:type="spellStart"/>
            <w:r w:rsidRPr="00320D62">
              <w:rPr>
                <w:bCs w:val="0"/>
                <w:sz w:val="24"/>
                <w:szCs w:val="24"/>
              </w:rPr>
              <w:t>ms</w:t>
            </w:r>
            <w:proofErr w:type="spellEnd"/>
            <w:r w:rsidRPr="00320D62">
              <w:rPr>
                <w:bCs w:val="0"/>
                <w:sz w:val="24"/>
                <w:szCs w:val="24"/>
              </w:rPr>
              <w:t>)</w:t>
            </w:r>
          </w:p>
        </w:tc>
        <w:tc>
          <w:tcPr>
            <w:tcW w:w="0" w:type="auto"/>
            <w:hideMark/>
          </w:tcPr>
          <w:p w14:paraId="59DDF656" w14:textId="77777777" w:rsidR="00320D62" w:rsidRPr="00320D62" w:rsidRDefault="00320D62" w:rsidP="00320D62">
            <w:pPr>
              <w:widowControl/>
              <w:spacing w:line="240" w:lineRule="auto"/>
              <w:jc w:val="left"/>
              <w:rPr>
                <w:bCs w:val="0"/>
                <w:sz w:val="24"/>
                <w:szCs w:val="24"/>
              </w:rPr>
            </w:pPr>
            <w:r w:rsidRPr="00320D62">
              <w:rPr>
                <w:bCs w:val="0"/>
                <w:sz w:val="24"/>
                <w:szCs w:val="24"/>
              </w:rPr>
              <w:t>TE (</w:t>
            </w:r>
            <w:proofErr w:type="spellStart"/>
            <w:r w:rsidRPr="00320D62">
              <w:rPr>
                <w:bCs w:val="0"/>
                <w:sz w:val="24"/>
                <w:szCs w:val="24"/>
              </w:rPr>
              <w:t>ms</w:t>
            </w:r>
            <w:proofErr w:type="spellEnd"/>
            <w:r w:rsidRPr="00320D62">
              <w:rPr>
                <w:bCs w:val="0"/>
                <w:sz w:val="24"/>
                <w:szCs w:val="24"/>
              </w:rPr>
              <w:t>)</w:t>
            </w:r>
          </w:p>
        </w:tc>
        <w:tc>
          <w:tcPr>
            <w:tcW w:w="0" w:type="auto"/>
            <w:hideMark/>
          </w:tcPr>
          <w:p w14:paraId="33403382" w14:textId="77777777" w:rsidR="00320D62" w:rsidRPr="00320D62" w:rsidRDefault="00320D62" w:rsidP="00320D62">
            <w:pPr>
              <w:widowControl/>
              <w:spacing w:line="240" w:lineRule="auto"/>
              <w:jc w:val="left"/>
              <w:rPr>
                <w:bCs w:val="0"/>
                <w:sz w:val="24"/>
                <w:szCs w:val="24"/>
              </w:rPr>
            </w:pPr>
            <w:r w:rsidRPr="00320D62">
              <w:rPr>
                <w:bCs w:val="0"/>
                <w:sz w:val="24"/>
                <w:szCs w:val="24"/>
              </w:rPr>
              <w:t>Temporal resolution (</w:t>
            </w:r>
            <w:proofErr w:type="spellStart"/>
            <w:r w:rsidRPr="00320D62">
              <w:rPr>
                <w:bCs w:val="0"/>
                <w:sz w:val="24"/>
                <w:szCs w:val="24"/>
              </w:rPr>
              <w:t>ms</w:t>
            </w:r>
            <w:proofErr w:type="spellEnd"/>
            <w:r w:rsidRPr="00320D62">
              <w:rPr>
                <w:bCs w:val="0"/>
                <w:sz w:val="24"/>
                <w:szCs w:val="24"/>
              </w:rPr>
              <w:t>)</w:t>
            </w:r>
          </w:p>
        </w:tc>
        <w:tc>
          <w:tcPr>
            <w:tcW w:w="0" w:type="auto"/>
            <w:hideMark/>
          </w:tcPr>
          <w:p w14:paraId="4104DC24" w14:textId="77777777" w:rsidR="00320D62" w:rsidRPr="00320D62" w:rsidRDefault="00320D62" w:rsidP="00320D62">
            <w:pPr>
              <w:widowControl/>
              <w:spacing w:line="240" w:lineRule="auto"/>
              <w:jc w:val="left"/>
              <w:rPr>
                <w:bCs w:val="0"/>
                <w:sz w:val="24"/>
                <w:szCs w:val="24"/>
              </w:rPr>
            </w:pPr>
            <w:r w:rsidRPr="00320D62">
              <w:rPr>
                <w:bCs w:val="0"/>
                <w:sz w:val="24"/>
                <w:szCs w:val="24"/>
              </w:rPr>
              <w:t>Cardiac phases</w:t>
            </w:r>
          </w:p>
        </w:tc>
        <w:tc>
          <w:tcPr>
            <w:tcW w:w="0" w:type="auto"/>
            <w:hideMark/>
          </w:tcPr>
          <w:p w14:paraId="727E29B7" w14:textId="77777777" w:rsidR="00320D62" w:rsidRPr="00320D62" w:rsidRDefault="00320D62" w:rsidP="00320D62">
            <w:pPr>
              <w:widowControl/>
              <w:spacing w:line="240" w:lineRule="auto"/>
              <w:jc w:val="left"/>
              <w:rPr>
                <w:bCs w:val="0"/>
                <w:sz w:val="24"/>
                <w:szCs w:val="24"/>
              </w:rPr>
            </w:pPr>
            <w:r w:rsidRPr="00320D62">
              <w:rPr>
                <w:bCs w:val="0"/>
                <w:sz w:val="24"/>
                <w:szCs w:val="24"/>
              </w:rPr>
              <w:t>Breath</w:t>
            </w:r>
            <w:r w:rsidRPr="00320D62">
              <w:rPr>
                <w:bCs w:val="0"/>
                <w:sz w:val="24"/>
                <w:szCs w:val="24"/>
              </w:rPr>
              <w:noBreakHyphen/>
              <w:t>holds</w:t>
            </w:r>
          </w:p>
        </w:tc>
        <w:tc>
          <w:tcPr>
            <w:tcW w:w="0" w:type="auto"/>
            <w:hideMark/>
          </w:tcPr>
          <w:p w14:paraId="6D134D1C" w14:textId="77777777" w:rsidR="00320D62" w:rsidRPr="00320D62" w:rsidRDefault="00320D62" w:rsidP="00320D62">
            <w:pPr>
              <w:widowControl/>
              <w:spacing w:line="240" w:lineRule="auto"/>
              <w:jc w:val="left"/>
              <w:rPr>
                <w:bCs w:val="0"/>
                <w:sz w:val="24"/>
                <w:szCs w:val="24"/>
              </w:rPr>
            </w:pPr>
            <w:r w:rsidRPr="00320D62">
              <w:rPr>
                <w:bCs w:val="0"/>
                <w:sz w:val="24"/>
                <w:szCs w:val="24"/>
              </w:rPr>
              <w:t>Orientation</w:t>
            </w:r>
          </w:p>
        </w:tc>
      </w:tr>
      <w:tr w:rsidR="00320D62" w:rsidRPr="00320D62" w14:paraId="0CFAB797" w14:textId="77777777" w:rsidTr="00320D62">
        <w:tc>
          <w:tcPr>
            <w:tcW w:w="0" w:type="auto"/>
            <w:hideMark/>
          </w:tcPr>
          <w:p w14:paraId="531D66C3" w14:textId="77777777" w:rsidR="00320D62" w:rsidRPr="00320D62" w:rsidRDefault="00320D62" w:rsidP="00320D62">
            <w:pPr>
              <w:widowControl/>
              <w:jc w:val="left"/>
              <w:rPr>
                <w:bCs w:val="0"/>
                <w:sz w:val="24"/>
                <w:szCs w:val="24"/>
              </w:rPr>
            </w:pPr>
            <w:r w:rsidRPr="00320D62">
              <w:rPr>
                <w:bCs w:val="0"/>
                <w:sz w:val="24"/>
                <w:szCs w:val="24"/>
              </w:rPr>
              <w:t>Sagittal anatomy</w:t>
            </w:r>
          </w:p>
        </w:tc>
        <w:tc>
          <w:tcPr>
            <w:tcW w:w="0" w:type="auto"/>
            <w:hideMark/>
          </w:tcPr>
          <w:p w14:paraId="29FC234E" w14:textId="77777777" w:rsidR="00320D62" w:rsidRPr="00320D62" w:rsidRDefault="00320D62" w:rsidP="00320D62">
            <w:pPr>
              <w:widowControl/>
              <w:jc w:val="left"/>
              <w:rPr>
                <w:bCs w:val="0"/>
                <w:sz w:val="24"/>
                <w:szCs w:val="24"/>
              </w:rPr>
            </w:pPr>
            <w:proofErr w:type="spellStart"/>
            <w:r w:rsidRPr="00320D62">
              <w:rPr>
                <w:bCs w:val="0"/>
                <w:sz w:val="24"/>
                <w:szCs w:val="24"/>
              </w:rPr>
              <w:t>bSSFP</w:t>
            </w:r>
            <w:proofErr w:type="spellEnd"/>
          </w:p>
        </w:tc>
        <w:tc>
          <w:tcPr>
            <w:tcW w:w="0" w:type="auto"/>
            <w:hideMark/>
          </w:tcPr>
          <w:p w14:paraId="48E3205B" w14:textId="77777777" w:rsidR="00320D62" w:rsidRPr="00320D62" w:rsidRDefault="00320D62" w:rsidP="00320D62">
            <w:pPr>
              <w:widowControl/>
              <w:jc w:val="left"/>
              <w:rPr>
                <w:bCs w:val="0"/>
                <w:sz w:val="24"/>
                <w:szCs w:val="24"/>
              </w:rPr>
            </w:pPr>
            <w:r w:rsidRPr="00320D62">
              <w:rPr>
                <w:bCs w:val="0"/>
                <w:sz w:val="24"/>
                <w:szCs w:val="24"/>
              </w:rPr>
              <w:t>8.0</w:t>
            </w:r>
          </w:p>
        </w:tc>
        <w:tc>
          <w:tcPr>
            <w:tcW w:w="0" w:type="auto"/>
            <w:hideMark/>
          </w:tcPr>
          <w:p w14:paraId="4C5D25AA" w14:textId="77777777" w:rsidR="00320D62" w:rsidRPr="00320D62" w:rsidRDefault="00320D62" w:rsidP="00320D62">
            <w:pPr>
              <w:widowControl/>
              <w:jc w:val="left"/>
              <w:rPr>
                <w:bCs w:val="0"/>
                <w:sz w:val="24"/>
                <w:szCs w:val="24"/>
              </w:rPr>
            </w:pPr>
            <w:r w:rsidRPr="00320D62">
              <w:rPr>
                <w:bCs w:val="0"/>
                <w:sz w:val="24"/>
                <w:szCs w:val="24"/>
              </w:rPr>
              <w:t>2.6</w:t>
            </w:r>
          </w:p>
        </w:tc>
        <w:tc>
          <w:tcPr>
            <w:tcW w:w="0" w:type="auto"/>
            <w:hideMark/>
          </w:tcPr>
          <w:p w14:paraId="2C7AC619" w14:textId="77777777" w:rsidR="00320D62" w:rsidRPr="00320D62" w:rsidRDefault="00320D62" w:rsidP="00320D62">
            <w:pPr>
              <w:widowControl/>
              <w:jc w:val="left"/>
              <w:rPr>
                <w:bCs w:val="0"/>
                <w:sz w:val="24"/>
                <w:szCs w:val="24"/>
              </w:rPr>
            </w:pPr>
            <w:r w:rsidRPr="00320D62">
              <w:rPr>
                <w:bCs w:val="0"/>
                <w:sz w:val="24"/>
                <w:szCs w:val="24"/>
              </w:rPr>
              <w:t>400 × 400</w:t>
            </w:r>
          </w:p>
        </w:tc>
        <w:tc>
          <w:tcPr>
            <w:tcW w:w="0" w:type="auto"/>
            <w:hideMark/>
          </w:tcPr>
          <w:p w14:paraId="7D0E70AA" w14:textId="77777777" w:rsidR="00320D62" w:rsidRPr="00320D62" w:rsidRDefault="00320D62" w:rsidP="00320D62">
            <w:pPr>
              <w:widowControl/>
              <w:jc w:val="left"/>
              <w:rPr>
                <w:bCs w:val="0"/>
                <w:sz w:val="24"/>
                <w:szCs w:val="24"/>
              </w:rPr>
            </w:pPr>
            <w:r w:rsidRPr="00320D62">
              <w:rPr>
                <w:bCs w:val="0"/>
                <w:sz w:val="24"/>
                <w:szCs w:val="24"/>
              </w:rPr>
              <w:t>240 × 158</w:t>
            </w:r>
          </w:p>
        </w:tc>
        <w:tc>
          <w:tcPr>
            <w:tcW w:w="0" w:type="auto"/>
            <w:hideMark/>
          </w:tcPr>
          <w:p w14:paraId="2E0523D1" w14:textId="77777777" w:rsidR="00320D62" w:rsidRPr="00320D62" w:rsidRDefault="00320D62" w:rsidP="00320D62">
            <w:pPr>
              <w:widowControl/>
              <w:jc w:val="left"/>
              <w:rPr>
                <w:bCs w:val="0"/>
                <w:sz w:val="24"/>
                <w:szCs w:val="24"/>
              </w:rPr>
            </w:pPr>
            <w:r w:rsidRPr="00320D62">
              <w:rPr>
                <w:bCs w:val="0"/>
                <w:sz w:val="24"/>
                <w:szCs w:val="24"/>
              </w:rPr>
              <w:t>2.6</w:t>
            </w:r>
          </w:p>
        </w:tc>
        <w:tc>
          <w:tcPr>
            <w:tcW w:w="0" w:type="auto"/>
            <w:hideMark/>
          </w:tcPr>
          <w:p w14:paraId="163BDEB9" w14:textId="77777777" w:rsidR="00320D62" w:rsidRPr="00320D62" w:rsidRDefault="00320D62" w:rsidP="00320D62">
            <w:pPr>
              <w:widowControl/>
              <w:jc w:val="left"/>
              <w:rPr>
                <w:bCs w:val="0"/>
                <w:sz w:val="24"/>
                <w:szCs w:val="24"/>
              </w:rPr>
            </w:pPr>
            <w:r w:rsidRPr="00320D62">
              <w:rPr>
                <w:bCs w:val="0"/>
                <w:sz w:val="24"/>
                <w:szCs w:val="24"/>
              </w:rPr>
              <w:t>1.12</w:t>
            </w:r>
          </w:p>
        </w:tc>
        <w:tc>
          <w:tcPr>
            <w:tcW w:w="0" w:type="auto"/>
            <w:hideMark/>
          </w:tcPr>
          <w:p w14:paraId="11DC11DD" w14:textId="77777777" w:rsidR="00320D62" w:rsidRPr="00320D62" w:rsidRDefault="00320D62" w:rsidP="00320D62">
            <w:pPr>
              <w:widowControl/>
              <w:jc w:val="left"/>
              <w:rPr>
                <w:bCs w:val="0"/>
                <w:sz w:val="24"/>
                <w:szCs w:val="24"/>
              </w:rPr>
            </w:pPr>
            <w:proofErr w:type="spellStart"/>
            <w:r w:rsidRPr="00320D62">
              <w:rPr>
                <w:bCs w:val="0"/>
                <w:sz w:val="24"/>
                <w:szCs w:val="24"/>
              </w:rPr>
              <w:t>n.a.</w:t>
            </w:r>
            <w:proofErr w:type="spellEnd"/>
          </w:p>
        </w:tc>
        <w:tc>
          <w:tcPr>
            <w:tcW w:w="0" w:type="auto"/>
            <w:hideMark/>
          </w:tcPr>
          <w:p w14:paraId="42A5F6AB" w14:textId="77777777" w:rsidR="00320D62" w:rsidRPr="00320D62" w:rsidRDefault="00320D62" w:rsidP="00320D62">
            <w:pPr>
              <w:widowControl/>
              <w:jc w:val="left"/>
              <w:rPr>
                <w:bCs w:val="0"/>
                <w:sz w:val="24"/>
                <w:szCs w:val="24"/>
              </w:rPr>
            </w:pPr>
            <w:r w:rsidRPr="00320D62">
              <w:rPr>
                <w:bCs w:val="0"/>
                <w:sz w:val="24"/>
                <w:szCs w:val="24"/>
              </w:rPr>
              <w:t>1</w:t>
            </w:r>
          </w:p>
        </w:tc>
        <w:tc>
          <w:tcPr>
            <w:tcW w:w="0" w:type="auto"/>
            <w:hideMark/>
          </w:tcPr>
          <w:p w14:paraId="73F4DE7A" w14:textId="77777777" w:rsidR="00320D62" w:rsidRPr="00320D62" w:rsidRDefault="00320D62" w:rsidP="00320D62">
            <w:pPr>
              <w:widowControl/>
              <w:jc w:val="left"/>
              <w:rPr>
                <w:bCs w:val="0"/>
                <w:sz w:val="24"/>
                <w:szCs w:val="24"/>
              </w:rPr>
            </w:pPr>
            <w:r w:rsidRPr="00320D62">
              <w:rPr>
                <w:bCs w:val="0"/>
                <w:sz w:val="24"/>
                <w:szCs w:val="24"/>
              </w:rPr>
              <w:t>1</w:t>
            </w:r>
          </w:p>
        </w:tc>
        <w:tc>
          <w:tcPr>
            <w:tcW w:w="0" w:type="auto"/>
            <w:hideMark/>
          </w:tcPr>
          <w:p w14:paraId="1407DECA" w14:textId="77777777" w:rsidR="00320D62" w:rsidRPr="00320D62" w:rsidRDefault="00320D62" w:rsidP="00320D62">
            <w:pPr>
              <w:widowControl/>
              <w:jc w:val="left"/>
              <w:rPr>
                <w:bCs w:val="0"/>
                <w:sz w:val="24"/>
                <w:szCs w:val="24"/>
              </w:rPr>
            </w:pPr>
            <w:r w:rsidRPr="00320D62">
              <w:rPr>
                <w:bCs w:val="0"/>
                <w:sz w:val="24"/>
                <w:szCs w:val="24"/>
              </w:rPr>
              <w:t>Sagittal</w:t>
            </w:r>
          </w:p>
        </w:tc>
      </w:tr>
      <w:tr w:rsidR="00320D62" w:rsidRPr="00320D62" w14:paraId="68D3BB6D" w14:textId="77777777" w:rsidTr="00320D62">
        <w:tc>
          <w:tcPr>
            <w:tcW w:w="0" w:type="auto"/>
            <w:hideMark/>
          </w:tcPr>
          <w:p w14:paraId="0961C4EB" w14:textId="77777777" w:rsidR="00320D62" w:rsidRPr="00320D62" w:rsidRDefault="00320D62" w:rsidP="00320D62">
            <w:pPr>
              <w:widowControl/>
              <w:jc w:val="left"/>
              <w:rPr>
                <w:bCs w:val="0"/>
                <w:sz w:val="24"/>
                <w:szCs w:val="24"/>
              </w:rPr>
            </w:pPr>
            <w:r w:rsidRPr="00320D62">
              <w:rPr>
                <w:bCs w:val="0"/>
                <w:sz w:val="24"/>
                <w:szCs w:val="24"/>
              </w:rPr>
              <w:t>Coronal anatomy</w:t>
            </w:r>
          </w:p>
        </w:tc>
        <w:tc>
          <w:tcPr>
            <w:tcW w:w="0" w:type="auto"/>
            <w:hideMark/>
          </w:tcPr>
          <w:p w14:paraId="06CC3388" w14:textId="77777777" w:rsidR="00320D62" w:rsidRPr="00320D62" w:rsidRDefault="00320D62" w:rsidP="00320D62">
            <w:pPr>
              <w:widowControl/>
              <w:jc w:val="left"/>
              <w:rPr>
                <w:bCs w:val="0"/>
                <w:sz w:val="24"/>
                <w:szCs w:val="24"/>
              </w:rPr>
            </w:pPr>
            <w:proofErr w:type="spellStart"/>
            <w:r w:rsidRPr="00320D62">
              <w:rPr>
                <w:bCs w:val="0"/>
                <w:sz w:val="24"/>
                <w:szCs w:val="24"/>
              </w:rPr>
              <w:t>bSSFP</w:t>
            </w:r>
            <w:proofErr w:type="spellEnd"/>
          </w:p>
        </w:tc>
        <w:tc>
          <w:tcPr>
            <w:tcW w:w="0" w:type="auto"/>
            <w:hideMark/>
          </w:tcPr>
          <w:p w14:paraId="62E198CF" w14:textId="77777777" w:rsidR="00320D62" w:rsidRPr="00320D62" w:rsidRDefault="00320D62" w:rsidP="00320D62">
            <w:pPr>
              <w:widowControl/>
              <w:jc w:val="left"/>
              <w:rPr>
                <w:bCs w:val="0"/>
                <w:sz w:val="24"/>
                <w:szCs w:val="24"/>
              </w:rPr>
            </w:pPr>
            <w:r w:rsidRPr="00320D62">
              <w:rPr>
                <w:bCs w:val="0"/>
                <w:sz w:val="24"/>
                <w:szCs w:val="24"/>
              </w:rPr>
              <w:t>8.0</w:t>
            </w:r>
          </w:p>
        </w:tc>
        <w:tc>
          <w:tcPr>
            <w:tcW w:w="0" w:type="auto"/>
            <w:hideMark/>
          </w:tcPr>
          <w:p w14:paraId="03B02414" w14:textId="77777777" w:rsidR="00320D62" w:rsidRPr="00320D62" w:rsidRDefault="00320D62" w:rsidP="00320D62">
            <w:pPr>
              <w:widowControl/>
              <w:jc w:val="left"/>
              <w:rPr>
                <w:bCs w:val="0"/>
                <w:sz w:val="24"/>
                <w:szCs w:val="24"/>
              </w:rPr>
            </w:pPr>
            <w:r w:rsidRPr="00320D62">
              <w:rPr>
                <w:bCs w:val="0"/>
                <w:sz w:val="24"/>
                <w:szCs w:val="24"/>
              </w:rPr>
              <w:t>2.6</w:t>
            </w:r>
          </w:p>
        </w:tc>
        <w:tc>
          <w:tcPr>
            <w:tcW w:w="0" w:type="auto"/>
            <w:hideMark/>
          </w:tcPr>
          <w:p w14:paraId="1764D5CE" w14:textId="77777777" w:rsidR="00320D62" w:rsidRPr="00320D62" w:rsidRDefault="00320D62" w:rsidP="00320D62">
            <w:pPr>
              <w:widowControl/>
              <w:jc w:val="left"/>
              <w:rPr>
                <w:bCs w:val="0"/>
                <w:sz w:val="24"/>
                <w:szCs w:val="24"/>
              </w:rPr>
            </w:pPr>
            <w:r w:rsidRPr="00320D62">
              <w:rPr>
                <w:bCs w:val="0"/>
                <w:sz w:val="24"/>
                <w:szCs w:val="24"/>
              </w:rPr>
              <w:t>400 × 400</w:t>
            </w:r>
          </w:p>
        </w:tc>
        <w:tc>
          <w:tcPr>
            <w:tcW w:w="0" w:type="auto"/>
            <w:hideMark/>
          </w:tcPr>
          <w:p w14:paraId="126AFEB4" w14:textId="77777777" w:rsidR="00320D62" w:rsidRPr="00320D62" w:rsidRDefault="00320D62" w:rsidP="00320D62">
            <w:pPr>
              <w:widowControl/>
              <w:jc w:val="left"/>
              <w:rPr>
                <w:bCs w:val="0"/>
                <w:sz w:val="24"/>
                <w:szCs w:val="24"/>
              </w:rPr>
            </w:pPr>
            <w:r w:rsidRPr="00320D62">
              <w:rPr>
                <w:bCs w:val="0"/>
                <w:sz w:val="24"/>
                <w:szCs w:val="24"/>
              </w:rPr>
              <w:t>240 × 158</w:t>
            </w:r>
          </w:p>
        </w:tc>
        <w:tc>
          <w:tcPr>
            <w:tcW w:w="0" w:type="auto"/>
            <w:hideMark/>
          </w:tcPr>
          <w:p w14:paraId="2DBA0214" w14:textId="77777777" w:rsidR="00320D62" w:rsidRPr="00320D62" w:rsidRDefault="00320D62" w:rsidP="00320D62">
            <w:pPr>
              <w:widowControl/>
              <w:jc w:val="left"/>
              <w:rPr>
                <w:bCs w:val="0"/>
                <w:sz w:val="24"/>
                <w:szCs w:val="24"/>
              </w:rPr>
            </w:pPr>
            <w:r w:rsidRPr="00320D62">
              <w:rPr>
                <w:bCs w:val="0"/>
                <w:sz w:val="24"/>
                <w:szCs w:val="24"/>
              </w:rPr>
              <w:t>2.6</w:t>
            </w:r>
          </w:p>
        </w:tc>
        <w:tc>
          <w:tcPr>
            <w:tcW w:w="0" w:type="auto"/>
            <w:hideMark/>
          </w:tcPr>
          <w:p w14:paraId="53EE8611" w14:textId="77777777" w:rsidR="00320D62" w:rsidRPr="00320D62" w:rsidRDefault="00320D62" w:rsidP="00320D62">
            <w:pPr>
              <w:widowControl/>
              <w:jc w:val="left"/>
              <w:rPr>
                <w:bCs w:val="0"/>
                <w:sz w:val="24"/>
                <w:szCs w:val="24"/>
              </w:rPr>
            </w:pPr>
            <w:r w:rsidRPr="00320D62">
              <w:rPr>
                <w:bCs w:val="0"/>
                <w:sz w:val="24"/>
                <w:szCs w:val="24"/>
              </w:rPr>
              <w:t>1.12</w:t>
            </w:r>
          </w:p>
        </w:tc>
        <w:tc>
          <w:tcPr>
            <w:tcW w:w="0" w:type="auto"/>
            <w:hideMark/>
          </w:tcPr>
          <w:p w14:paraId="009A1AFD" w14:textId="77777777" w:rsidR="00320D62" w:rsidRPr="00320D62" w:rsidRDefault="00320D62" w:rsidP="00320D62">
            <w:pPr>
              <w:widowControl/>
              <w:jc w:val="left"/>
              <w:rPr>
                <w:bCs w:val="0"/>
                <w:sz w:val="24"/>
                <w:szCs w:val="24"/>
              </w:rPr>
            </w:pPr>
            <w:proofErr w:type="spellStart"/>
            <w:r w:rsidRPr="00320D62">
              <w:rPr>
                <w:bCs w:val="0"/>
                <w:sz w:val="24"/>
                <w:szCs w:val="24"/>
              </w:rPr>
              <w:t>n.a.</w:t>
            </w:r>
            <w:proofErr w:type="spellEnd"/>
          </w:p>
        </w:tc>
        <w:tc>
          <w:tcPr>
            <w:tcW w:w="0" w:type="auto"/>
            <w:hideMark/>
          </w:tcPr>
          <w:p w14:paraId="330A0319" w14:textId="77777777" w:rsidR="00320D62" w:rsidRPr="00320D62" w:rsidRDefault="00320D62" w:rsidP="00320D62">
            <w:pPr>
              <w:widowControl/>
              <w:jc w:val="left"/>
              <w:rPr>
                <w:bCs w:val="0"/>
                <w:sz w:val="24"/>
                <w:szCs w:val="24"/>
              </w:rPr>
            </w:pPr>
            <w:r w:rsidRPr="00320D62">
              <w:rPr>
                <w:bCs w:val="0"/>
                <w:sz w:val="24"/>
                <w:szCs w:val="24"/>
              </w:rPr>
              <w:t>1</w:t>
            </w:r>
          </w:p>
        </w:tc>
        <w:tc>
          <w:tcPr>
            <w:tcW w:w="0" w:type="auto"/>
            <w:hideMark/>
          </w:tcPr>
          <w:p w14:paraId="2225AFD9" w14:textId="77777777" w:rsidR="00320D62" w:rsidRPr="00320D62" w:rsidRDefault="00320D62" w:rsidP="00320D62">
            <w:pPr>
              <w:widowControl/>
              <w:jc w:val="left"/>
              <w:rPr>
                <w:bCs w:val="0"/>
                <w:sz w:val="24"/>
                <w:szCs w:val="24"/>
              </w:rPr>
            </w:pPr>
            <w:r w:rsidRPr="00320D62">
              <w:rPr>
                <w:bCs w:val="0"/>
                <w:sz w:val="24"/>
                <w:szCs w:val="24"/>
              </w:rPr>
              <w:t>1</w:t>
            </w:r>
          </w:p>
        </w:tc>
        <w:tc>
          <w:tcPr>
            <w:tcW w:w="0" w:type="auto"/>
            <w:hideMark/>
          </w:tcPr>
          <w:p w14:paraId="1AD7EE0A" w14:textId="77777777" w:rsidR="00320D62" w:rsidRPr="00320D62" w:rsidRDefault="00320D62" w:rsidP="00320D62">
            <w:pPr>
              <w:widowControl/>
              <w:jc w:val="left"/>
              <w:rPr>
                <w:bCs w:val="0"/>
                <w:sz w:val="24"/>
                <w:szCs w:val="24"/>
              </w:rPr>
            </w:pPr>
            <w:r w:rsidRPr="00320D62">
              <w:rPr>
                <w:bCs w:val="0"/>
                <w:sz w:val="24"/>
                <w:szCs w:val="24"/>
              </w:rPr>
              <w:t>Coronal</w:t>
            </w:r>
          </w:p>
        </w:tc>
      </w:tr>
      <w:tr w:rsidR="00320D62" w:rsidRPr="00320D62" w14:paraId="66D13C9F" w14:textId="77777777" w:rsidTr="00320D62">
        <w:tc>
          <w:tcPr>
            <w:tcW w:w="0" w:type="auto"/>
            <w:hideMark/>
          </w:tcPr>
          <w:p w14:paraId="1DCA393A" w14:textId="77777777" w:rsidR="00320D62" w:rsidRPr="00320D62" w:rsidRDefault="00320D62" w:rsidP="00320D62">
            <w:pPr>
              <w:widowControl/>
              <w:jc w:val="left"/>
              <w:rPr>
                <w:bCs w:val="0"/>
                <w:sz w:val="24"/>
                <w:szCs w:val="24"/>
              </w:rPr>
            </w:pPr>
            <w:r w:rsidRPr="00320D62">
              <w:rPr>
                <w:bCs w:val="0"/>
                <w:sz w:val="24"/>
                <w:szCs w:val="24"/>
              </w:rPr>
              <w:t>Transverse anatomy</w:t>
            </w:r>
          </w:p>
        </w:tc>
        <w:tc>
          <w:tcPr>
            <w:tcW w:w="0" w:type="auto"/>
            <w:hideMark/>
          </w:tcPr>
          <w:p w14:paraId="72022229" w14:textId="77777777" w:rsidR="00320D62" w:rsidRPr="00320D62" w:rsidRDefault="00320D62" w:rsidP="00320D62">
            <w:pPr>
              <w:widowControl/>
              <w:jc w:val="left"/>
              <w:rPr>
                <w:bCs w:val="0"/>
                <w:sz w:val="24"/>
                <w:szCs w:val="24"/>
              </w:rPr>
            </w:pPr>
            <w:proofErr w:type="spellStart"/>
            <w:r w:rsidRPr="00320D62">
              <w:rPr>
                <w:bCs w:val="0"/>
                <w:sz w:val="24"/>
                <w:szCs w:val="24"/>
              </w:rPr>
              <w:t>bSSFP</w:t>
            </w:r>
            <w:proofErr w:type="spellEnd"/>
          </w:p>
        </w:tc>
        <w:tc>
          <w:tcPr>
            <w:tcW w:w="0" w:type="auto"/>
            <w:hideMark/>
          </w:tcPr>
          <w:p w14:paraId="56E572A8" w14:textId="77777777" w:rsidR="00320D62" w:rsidRPr="00320D62" w:rsidRDefault="00320D62" w:rsidP="00320D62">
            <w:pPr>
              <w:widowControl/>
              <w:jc w:val="left"/>
              <w:rPr>
                <w:bCs w:val="0"/>
                <w:sz w:val="24"/>
                <w:szCs w:val="24"/>
              </w:rPr>
            </w:pPr>
            <w:r w:rsidRPr="00320D62">
              <w:rPr>
                <w:bCs w:val="0"/>
                <w:sz w:val="24"/>
                <w:szCs w:val="24"/>
              </w:rPr>
              <w:t>8.0</w:t>
            </w:r>
          </w:p>
        </w:tc>
        <w:tc>
          <w:tcPr>
            <w:tcW w:w="0" w:type="auto"/>
            <w:hideMark/>
          </w:tcPr>
          <w:p w14:paraId="3B6C894C" w14:textId="77777777" w:rsidR="00320D62" w:rsidRPr="00320D62" w:rsidRDefault="00320D62" w:rsidP="00320D62">
            <w:pPr>
              <w:widowControl/>
              <w:jc w:val="left"/>
              <w:rPr>
                <w:bCs w:val="0"/>
                <w:sz w:val="24"/>
                <w:szCs w:val="24"/>
              </w:rPr>
            </w:pPr>
            <w:r w:rsidRPr="00320D62">
              <w:rPr>
                <w:bCs w:val="0"/>
                <w:sz w:val="24"/>
                <w:szCs w:val="24"/>
              </w:rPr>
              <w:t>2.6</w:t>
            </w:r>
          </w:p>
        </w:tc>
        <w:tc>
          <w:tcPr>
            <w:tcW w:w="0" w:type="auto"/>
            <w:hideMark/>
          </w:tcPr>
          <w:p w14:paraId="4DDC0286" w14:textId="77777777" w:rsidR="00320D62" w:rsidRPr="00320D62" w:rsidRDefault="00320D62" w:rsidP="00320D62">
            <w:pPr>
              <w:widowControl/>
              <w:jc w:val="left"/>
              <w:rPr>
                <w:bCs w:val="0"/>
                <w:sz w:val="24"/>
                <w:szCs w:val="24"/>
              </w:rPr>
            </w:pPr>
            <w:r w:rsidRPr="00320D62">
              <w:rPr>
                <w:bCs w:val="0"/>
                <w:sz w:val="24"/>
                <w:szCs w:val="24"/>
              </w:rPr>
              <w:t>400 × 400</w:t>
            </w:r>
          </w:p>
        </w:tc>
        <w:tc>
          <w:tcPr>
            <w:tcW w:w="0" w:type="auto"/>
            <w:hideMark/>
          </w:tcPr>
          <w:p w14:paraId="0C59A753" w14:textId="77777777" w:rsidR="00320D62" w:rsidRPr="00320D62" w:rsidRDefault="00320D62" w:rsidP="00320D62">
            <w:pPr>
              <w:widowControl/>
              <w:jc w:val="left"/>
              <w:rPr>
                <w:bCs w:val="0"/>
                <w:sz w:val="24"/>
                <w:szCs w:val="24"/>
              </w:rPr>
            </w:pPr>
            <w:r w:rsidRPr="00320D62">
              <w:rPr>
                <w:bCs w:val="0"/>
                <w:sz w:val="24"/>
                <w:szCs w:val="24"/>
              </w:rPr>
              <w:t>240 × 158</w:t>
            </w:r>
          </w:p>
        </w:tc>
        <w:tc>
          <w:tcPr>
            <w:tcW w:w="0" w:type="auto"/>
            <w:hideMark/>
          </w:tcPr>
          <w:p w14:paraId="6674CA0E" w14:textId="77777777" w:rsidR="00320D62" w:rsidRPr="00320D62" w:rsidRDefault="00320D62" w:rsidP="00320D62">
            <w:pPr>
              <w:widowControl/>
              <w:jc w:val="left"/>
              <w:rPr>
                <w:bCs w:val="0"/>
                <w:sz w:val="24"/>
                <w:szCs w:val="24"/>
              </w:rPr>
            </w:pPr>
            <w:r w:rsidRPr="00320D62">
              <w:rPr>
                <w:bCs w:val="0"/>
                <w:sz w:val="24"/>
                <w:szCs w:val="24"/>
              </w:rPr>
              <w:t>2.6</w:t>
            </w:r>
          </w:p>
        </w:tc>
        <w:tc>
          <w:tcPr>
            <w:tcW w:w="0" w:type="auto"/>
            <w:hideMark/>
          </w:tcPr>
          <w:p w14:paraId="2978700D" w14:textId="77777777" w:rsidR="00320D62" w:rsidRPr="00320D62" w:rsidRDefault="00320D62" w:rsidP="00320D62">
            <w:pPr>
              <w:widowControl/>
              <w:jc w:val="left"/>
              <w:rPr>
                <w:bCs w:val="0"/>
                <w:sz w:val="24"/>
                <w:szCs w:val="24"/>
              </w:rPr>
            </w:pPr>
            <w:r w:rsidRPr="00320D62">
              <w:rPr>
                <w:bCs w:val="0"/>
                <w:sz w:val="24"/>
                <w:szCs w:val="24"/>
              </w:rPr>
              <w:t>1.12</w:t>
            </w:r>
          </w:p>
        </w:tc>
        <w:tc>
          <w:tcPr>
            <w:tcW w:w="0" w:type="auto"/>
            <w:hideMark/>
          </w:tcPr>
          <w:p w14:paraId="0C6F6AF5" w14:textId="77777777" w:rsidR="00320D62" w:rsidRPr="00320D62" w:rsidRDefault="00320D62" w:rsidP="00320D62">
            <w:pPr>
              <w:widowControl/>
              <w:jc w:val="left"/>
              <w:rPr>
                <w:bCs w:val="0"/>
                <w:sz w:val="24"/>
                <w:szCs w:val="24"/>
              </w:rPr>
            </w:pPr>
            <w:proofErr w:type="spellStart"/>
            <w:r w:rsidRPr="00320D62">
              <w:rPr>
                <w:bCs w:val="0"/>
                <w:sz w:val="24"/>
                <w:szCs w:val="24"/>
              </w:rPr>
              <w:t>n.a.</w:t>
            </w:r>
            <w:proofErr w:type="spellEnd"/>
          </w:p>
        </w:tc>
        <w:tc>
          <w:tcPr>
            <w:tcW w:w="0" w:type="auto"/>
            <w:hideMark/>
          </w:tcPr>
          <w:p w14:paraId="2966F061" w14:textId="77777777" w:rsidR="00320D62" w:rsidRPr="00320D62" w:rsidRDefault="00320D62" w:rsidP="00320D62">
            <w:pPr>
              <w:widowControl/>
              <w:jc w:val="left"/>
              <w:rPr>
                <w:bCs w:val="0"/>
                <w:sz w:val="24"/>
                <w:szCs w:val="24"/>
              </w:rPr>
            </w:pPr>
            <w:r w:rsidRPr="00320D62">
              <w:rPr>
                <w:bCs w:val="0"/>
                <w:sz w:val="24"/>
                <w:szCs w:val="24"/>
              </w:rPr>
              <w:t>1</w:t>
            </w:r>
          </w:p>
        </w:tc>
        <w:tc>
          <w:tcPr>
            <w:tcW w:w="0" w:type="auto"/>
            <w:hideMark/>
          </w:tcPr>
          <w:p w14:paraId="6D2075A1" w14:textId="77777777" w:rsidR="00320D62" w:rsidRPr="00320D62" w:rsidRDefault="00320D62" w:rsidP="00320D62">
            <w:pPr>
              <w:widowControl/>
              <w:jc w:val="left"/>
              <w:rPr>
                <w:bCs w:val="0"/>
                <w:sz w:val="24"/>
                <w:szCs w:val="24"/>
              </w:rPr>
            </w:pPr>
            <w:r w:rsidRPr="00320D62">
              <w:rPr>
                <w:bCs w:val="0"/>
                <w:sz w:val="24"/>
                <w:szCs w:val="24"/>
              </w:rPr>
              <w:t>1</w:t>
            </w:r>
          </w:p>
        </w:tc>
        <w:tc>
          <w:tcPr>
            <w:tcW w:w="0" w:type="auto"/>
            <w:hideMark/>
          </w:tcPr>
          <w:p w14:paraId="114D8AC4" w14:textId="77777777" w:rsidR="00320D62" w:rsidRPr="00320D62" w:rsidRDefault="00320D62" w:rsidP="00320D62">
            <w:pPr>
              <w:widowControl/>
              <w:jc w:val="left"/>
              <w:rPr>
                <w:bCs w:val="0"/>
                <w:sz w:val="24"/>
                <w:szCs w:val="24"/>
              </w:rPr>
            </w:pPr>
            <w:r w:rsidRPr="00320D62">
              <w:rPr>
                <w:bCs w:val="0"/>
                <w:sz w:val="24"/>
                <w:szCs w:val="24"/>
              </w:rPr>
              <w:t>Transverse</w:t>
            </w:r>
          </w:p>
        </w:tc>
      </w:tr>
      <w:tr w:rsidR="00320D62" w:rsidRPr="00320D62" w14:paraId="6FDA6175" w14:textId="77777777" w:rsidTr="00320D62">
        <w:tc>
          <w:tcPr>
            <w:tcW w:w="0" w:type="auto"/>
            <w:hideMark/>
          </w:tcPr>
          <w:p w14:paraId="040F7B2E" w14:textId="77777777" w:rsidR="00320D62" w:rsidRPr="00320D62" w:rsidRDefault="00320D62" w:rsidP="00320D62">
            <w:pPr>
              <w:widowControl/>
              <w:jc w:val="left"/>
              <w:rPr>
                <w:bCs w:val="0"/>
                <w:sz w:val="24"/>
                <w:szCs w:val="24"/>
              </w:rPr>
            </w:pPr>
            <w:r w:rsidRPr="00320D62">
              <w:rPr>
                <w:bCs w:val="0"/>
                <w:sz w:val="24"/>
                <w:szCs w:val="24"/>
              </w:rPr>
              <w:t>Long axis cines</w:t>
            </w:r>
          </w:p>
        </w:tc>
        <w:tc>
          <w:tcPr>
            <w:tcW w:w="0" w:type="auto"/>
            <w:hideMark/>
          </w:tcPr>
          <w:p w14:paraId="60F537E6" w14:textId="77777777" w:rsidR="00320D62" w:rsidRPr="00320D62" w:rsidRDefault="00320D62" w:rsidP="00320D62">
            <w:pPr>
              <w:widowControl/>
              <w:jc w:val="left"/>
              <w:rPr>
                <w:bCs w:val="0"/>
                <w:sz w:val="24"/>
                <w:szCs w:val="24"/>
              </w:rPr>
            </w:pPr>
            <w:proofErr w:type="spellStart"/>
            <w:r w:rsidRPr="00320D62">
              <w:rPr>
                <w:bCs w:val="0"/>
                <w:sz w:val="24"/>
                <w:szCs w:val="24"/>
              </w:rPr>
              <w:t>bSSFP</w:t>
            </w:r>
            <w:proofErr w:type="spellEnd"/>
          </w:p>
        </w:tc>
        <w:tc>
          <w:tcPr>
            <w:tcW w:w="0" w:type="auto"/>
            <w:hideMark/>
          </w:tcPr>
          <w:p w14:paraId="3A6E687E" w14:textId="77777777" w:rsidR="00320D62" w:rsidRPr="00320D62" w:rsidRDefault="00320D62" w:rsidP="00320D62">
            <w:pPr>
              <w:widowControl/>
              <w:jc w:val="left"/>
              <w:rPr>
                <w:bCs w:val="0"/>
                <w:sz w:val="24"/>
                <w:szCs w:val="24"/>
              </w:rPr>
            </w:pPr>
            <w:r w:rsidRPr="00320D62">
              <w:rPr>
                <w:bCs w:val="0"/>
                <w:sz w:val="24"/>
                <w:szCs w:val="24"/>
              </w:rPr>
              <w:t>6.0</w:t>
            </w:r>
          </w:p>
        </w:tc>
        <w:tc>
          <w:tcPr>
            <w:tcW w:w="0" w:type="auto"/>
            <w:hideMark/>
          </w:tcPr>
          <w:p w14:paraId="38AB7FDE"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2655362D" w14:textId="77777777" w:rsidR="00320D62" w:rsidRPr="00320D62" w:rsidRDefault="00320D62" w:rsidP="00320D62">
            <w:pPr>
              <w:widowControl/>
              <w:jc w:val="left"/>
              <w:rPr>
                <w:bCs w:val="0"/>
                <w:sz w:val="24"/>
                <w:szCs w:val="24"/>
              </w:rPr>
            </w:pPr>
            <w:r w:rsidRPr="00320D62">
              <w:rPr>
                <w:bCs w:val="0"/>
                <w:sz w:val="24"/>
                <w:szCs w:val="24"/>
              </w:rPr>
              <w:t>380 × 274</w:t>
            </w:r>
          </w:p>
        </w:tc>
        <w:tc>
          <w:tcPr>
            <w:tcW w:w="0" w:type="auto"/>
            <w:hideMark/>
          </w:tcPr>
          <w:p w14:paraId="2E0C1D9D" w14:textId="77777777" w:rsidR="00320D62" w:rsidRPr="00320D62" w:rsidRDefault="00320D62" w:rsidP="00320D62">
            <w:pPr>
              <w:widowControl/>
              <w:jc w:val="left"/>
              <w:rPr>
                <w:bCs w:val="0"/>
                <w:sz w:val="24"/>
                <w:szCs w:val="24"/>
              </w:rPr>
            </w:pPr>
            <w:r w:rsidRPr="00320D62">
              <w:rPr>
                <w:bCs w:val="0"/>
                <w:sz w:val="24"/>
                <w:szCs w:val="24"/>
              </w:rPr>
              <w:t>208 × 187</w:t>
            </w:r>
          </w:p>
        </w:tc>
        <w:tc>
          <w:tcPr>
            <w:tcW w:w="0" w:type="auto"/>
            <w:hideMark/>
          </w:tcPr>
          <w:p w14:paraId="21D8CB88" w14:textId="77777777" w:rsidR="00320D62" w:rsidRPr="00320D62" w:rsidRDefault="00320D62" w:rsidP="00320D62">
            <w:pPr>
              <w:widowControl/>
              <w:jc w:val="left"/>
              <w:rPr>
                <w:bCs w:val="0"/>
                <w:sz w:val="24"/>
                <w:szCs w:val="24"/>
              </w:rPr>
            </w:pPr>
            <w:r w:rsidRPr="00320D62">
              <w:rPr>
                <w:bCs w:val="0"/>
                <w:sz w:val="24"/>
                <w:szCs w:val="24"/>
              </w:rPr>
              <w:t>2.7</w:t>
            </w:r>
          </w:p>
        </w:tc>
        <w:tc>
          <w:tcPr>
            <w:tcW w:w="0" w:type="auto"/>
            <w:hideMark/>
          </w:tcPr>
          <w:p w14:paraId="1504DC6D" w14:textId="77777777" w:rsidR="00320D62" w:rsidRPr="00320D62" w:rsidRDefault="00320D62" w:rsidP="00320D62">
            <w:pPr>
              <w:widowControl/>
              <w:jc w:val="left"/>
              <w:rPr>
                <w:bCs w:val="0"/>
                <w:sz w:val="24"/>
                <w:szCs w:val="24"/>
              </w:rPr>
            </w:pPr>
            <w:r w:rsidRPr="00320D62">
              <w:rPr>
                <w:bCs w:val="0"/>
                <w:sz w:val="24"/>
                <w:szCs w:val="24"/>
              </w:rPr>
              <w:t>1.16</w:t>
            </w:r>
          </w:p>
        </w:tc>
        <w:tc>
          <w:tcPr>
            <w:tcW w:w="0" w:type="auto"/>
            <w:hideMark/>
          </w:tcPr>
          <w:p w14:paraId="76890807" w14:textId="77777777" w:rsidR="00320D62" w:rsidRPr="00320D62" w:rsidRDefault="00320D62" w:rsidP="00320D62">
            <w:pPr>
              <w:widowControl/>
              <w:jc w:val="left"/>
              <w:rPr>
                <w:bCs w:val="0"/>
                <w:sz w:val="24"/>
                <w:szCs w:val="24"/>
              </w:rPr>
            </w:pPr>
            <w:r w:rsidRPr="00320D62">
              <w:rPr>
                <w:bCs w:val="0"/>
                <w:sz w:val="24"/>
                <w:szCs w:val="24"/>
              </w:rPr>
              <w:t>32.64</w:t>
            </w:r>
          </w:p>
        </w:tc>
        <w:tc>
          <w:tcPr>
            <w:tcW w:w="0" w:type="auto"/>
            <w:hideMark/>
          </w:tcPr>
          <w:p w14:paraId="0205EADC" w14:textId="77777777" w:rsidR="00320D62" w:rsidRPr="00320D62" w:rsidRDefault="00320D62" w:rsidP="00320D62">
            <w:pPr>
              <w:widowControl/>
              <w:jc w:val="left"/>
              <w:rPr>
                <w:bCs w:val="0"/>
                <w:sz w:val="24"/>
                <w:szCs w:val="24"/>
              </w:rPr>
            </w:pPr>
            <w:r w:rsidRPr="00320D62">
              <w:rPr>
                <w:bCs w:val="0"/>
                <w:sz w:val="24"/>
                <w:szCs w:val="24"/>
              </w:rPr>
              <w:t>50</w:t>
            </w:r>
          </w:p>
        </w:tc>
        <w:tc>
          <w:tcPr>
            <w:tcW w:w="0" w:type="auto"/>
            <w:hideMark/>
          </w:tcPr>
          <w:p w14:paraId="380FA635" w14:textId="77777777" w:rsidR="00320D62" w:rsidRPr="00320D62" w:rsidRDefault="00320D62" w:rsidP="00320D62">
            <w:pPr>
              <w:widowControl/>
              <w:jc w:val="left"/>
              <w:rPr>
                <w:bCs w:val="0"/>
                <w:sz w:val="24"/>
                <w:szCs w:val="24"/>
              </w:rPr>
            </w:pPr>
            <w:r w:rsidRPr="00320D62">
              <w:rPr>
                <w:bCs w:val="0"/>
                <w:sz w:val="24"/>
                <w:szCs w:val="24"/>
              </w:rPr>
              <w:t>1 per slice</w:t>
            </w:r>
          </w:p>
        </w:tc>
        <w:tc>
          <w:tcPr>
            <w:tcW w:w="0" w:type="auto"/>
            <w:hideMark/>
          </w:tcPr>
          <w:p w14:paraId="4B680025" w14:textId="77777777" w:rsidR="00320D62" w:rsidRPr="00320D62" w:rsidRDefault="00320D62" w:rsidP="00320D62">
            <w:pPr>
              <w:widowControl/>
              <w:jc w:val="left"/>
              <w:rPr>
                <w:bCs w:val="0"/>
                <w:sz w:val="24"/>
                <w:szCs w:val="24"/>
              </w:rPr>
            </w:pPr>
            <w:r w:rsidRPr="00320D62">
              <w:rPr>
                <w:bCs w:val="0"/>
                <w:sz w:val="24"/>
                <w:szCs w:val="24"/>
              </w:rPr>
              <w:t>HLA, VLA, LVOT (sagittal)</w:t>
            </w:r>
          </w:p>
        </w:tc>
      </w:tr>
      <w:tr w:rsidR="00320D62" w:rsidRPr="00320D62" w14:paraId="676F6D21" w14:textId="77777777" w:rsidTr="00320D62">
        <w:tc>
          <w:tcPr>
            <w:tcW w:w="0" w:type="auto"/>
            <w:hideMark/>
          </w:tcPr>
          <w:p w14:paraId="27D9B36D" w14:textId="77777777" w:rsidR="00320D62" w:rsidRPr="00320D62" w:rsidRDefault="00320D62" w:rsidP="00320D62">
            <w:pPr>
              <w:widowControl/>
              <w:jc w:val="left"/>
              <w:rPr>
                <w:bCs w:val="0"/>
                <w:sz w:val="24"/>
                <w:szCs w:val="24"/>
              </w:rPr>
            </w:pPr>
            <w:r w:rsidRPr="00320D62">
              <w:rPr>
                <w:bCs w:val="0"/>
                <w:sz w:val="24"/>
                <w:szCs w:val="24"/>
              </w:rPr>
              <w:t>Coronal LVOT cine</w:t>
            </w:r>
          </w:p>
        </w:tc>
        <w:tc>
          <w:tcPr>
            <w:tcW w:w="0" w:type="auto"/>
            <w:hideMark/>
          </w:tcPr>
          <w:p w14:paraId="65C5220E" w14:textId="77777777" w:rsidR="00320D62" w:rsidRPr="00320D62" w:rsidRDefault="00320D62" w:rsidP="00320D62">
            <w:pPr>
              <w:widowControl/>
              <w:jc w:val="left"/>
              <w:rPr>
                <w:bCs w:val="0"/>
                <w:sz w:val="24"/>
                <w:szCs w:val="24"/>
              </w:rPr>
            </w:pPr>
            <w:proofErr w:type="spellStart"/>
            <w:r w:rsidRPr="00320D62">
              <w:rPr>
                <w:bCs w:val="0"/>
                <w:sz w:val="24"/>
                <w:szCs w:val="24"/>
              </w:rPr>
              <w:t>bSSFP</w:t>
            </w:r>
            <w:proofErr w:type="spellEnd"/>
          </w:p>
        </w:tc>
        <w:tc>
          <w:tcPr>
            <w:tcW w:w="0" w:type="auto"/>
            <w:hideMark/>
          </w:tcPr>
          <w:p w14:paraId="56B85B89" w14:textId="77777777" w:rsidR="00320D62" w:rsidRPr="00320D62" w:rsidRDefault="00320D62" w:rsidP="00320D62">
            <w:pPr>
              <w:widowControl/>
              <w:jc w:val="left"/>
              <w:rPr>
                <w:bCs w:val="0"/>
                <w:sz w:val="24"/>
                <w:szCs w:val="24"/>
              </w:rPr>
            </w:pPr>
            <w:r w:rsidRPr="00320D62">
              <w:rPr>
                <w:bCs w:val="0"/>
                <w:sz w:val="24"/>
                <w:szCs w:val="24"/>
              </w:rPr>
              <w:t>6.0</w:t>
            </w:r>
          </w:p>
        </w:tc>
        <w:tc>
          <w:tcPr>
            <w:tcW w:w="0" w:type="auto"/>
            <w:hideMark/>
          </w:tcPr>
          <w:p w14:paraId="799C788C"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02C994A4" w14:textId="77777777" w:rsidR="00320D62" w:rsidRPr="00320D62" w:rsidRDefault="00320D62" w:rsidP="00320D62">
            <w:pPr>
              <w:widowControl/>
              <w:jc w:val="left"/>
              <w:rPr>
                <w:bCs w:val="0"/>
                <w:sz w:val="24"/>
                <w:szCs w:val="24"/>
              </w:rPr>
            </w:pPr>
            <w:r w:rsidRPr="00320D62">
              <w:rPr>
                <w:bCs w:val="0"/>
                <w:sz w:val="24"/>
                <w:szCs w:val="24"/>
              </w:rPr>
              <w:t>380 × 384</w:t>
            </w:r>
          </w:p>
        </w:tc>
        <w:tc>
          <w:tcPr>
            <w:tcW w:w="0" w:type="auto"/>
            <w:hideMark/>
          </w:tcPr>
          <w:p w14:paraId="0A57FBC6" w14:textId="77777777" w:rsidR="00320D62" w:rsidRPr="00320D62" w:rsidRDefault="00320D62" w:rsidP="00320D62">
            <w:pPr>
              <w:widowControl/>
              <w:jc w:val="left"/>
              <w:rPr>
                <w:bCs w:val="0"/>
                <w:sz w:val="24"/>
                <w:szCs w:val="24"/>
              </w:rPr>
            </w:pPr>
            <w:r w:rsidRPr="00320D62">
              <w:rPr>
                <w:bCs w:val="0"/>
                <w:sz w:val="24"/>
                <w:szCs w:val="24"/>
              </w:rPr>
              <w:t>208 × 187</w:t>
            </w:r>
          </w:p>
        </w:tc>
        <w:tc>
          <w:tcPr>
            <w:tcW w:w="0" w:type="auto"/>
            <w:hideMark/>
          </w:tcPr>
          <w:p w14:paraId="6C628424" w14:textId="77777777" w:rsidR="00320D62" w:rsidRPr="00320D62" w:rsidRDefault="00320D62" w:rsidP="00320D62">
            <w:pPr>
              <w:widowControl/>
              <w:jc w:val="left"/>
              <w:rPr>
                <w:bCs w:val="0"/>
                <w:sz w:val="24"/>
                <w:szCs w:val="24"/>
              </w:rPr>
            </w:pPr>
            <w:r w:rsidRPr="00320D62">
              <w:rPr>
                <w:bCs w:val="0"/>
                <w:sz w:val="24"/>
                <w:szCs w:val="24"/>
              </w:rPr>
              <w:t>2.6</w:t>
            </w:r>
          </w:p>
        </w:tc>
        <w:tc>
          <w:tcPr>
            <w:tcW w:w="0" w:type="auto"/>
            <w:hideMark/>
          </w:tcPr>
          <w:p w14:paraId="1A74462B" w14:textId="77777777" w:rsidR="00320D62" w:rsidRPr="00320D62" w:rsidRDefault="00320D62" w:rsidP="00320D62">
            <w:pPr>
              <w:widowControl/>
              <w:jc w:val="left"/>
              <w:rPr>
                <w:bCs w:val="0"/>
                <w:sz w:val="24"/>
                <w:szCs w:val="24"/>
              </w:rPr>
            </w:pPr>
            <w:r w:rsidRPr="00320D62">
              <w:rPr>
                <w:bCs w:val="0"/>
                <w:sz w:val="24"/>
                <w:szCs w:val="24"/>
              </w:rPr>
              <w:t>1.10</w:t>
            </w:r>
          </w:p>
        </w:tc>
        <w:tc>
          <w:tcPr>
            <w:tcW w:w="0" w:type="auto"/>
            <w:hideMark/>
          </w:tcPr>
          <w:p w14:paraId="79B495F1" w14:textId="77777777" w:rsidR="00320D62" w:rsidRPr="00320D62" w:rsidRDefault="00320D62" w:rsidP="00320D62">
            <w:pPr>
              <w:widowControl/>
              <w:jc w:val="left"/>
              <w:rPr>
                <w:bCs w:val="0"/>
                <w:sz w:val="24"/>
                <w:szCs w:val="24"/>
              </w:rPr>
            </w:pPr>
            <w:r w:rsidRPr="00320D62">
              <w:rPr>
                <w:bCs w:val="0"/>
                <w:sz w:val="24"/>
                <w:szCs w:val="24"/>
              </w:rPr>
              <w:t>31.56</w:t>
            </w:r>
          </w:p>
        </w:tc>
        <w:tc>
          <w:tcPr>
            <w:tcW w:w="0" w:type="auto"/>
            <w:hideMark/>
          </w:tcPr>
          <w:p w14:paraId="1FE932D7" w14:textId="77777777" w:rsidR="00320D62" w:rsidRPr="00320D62" w:rsidRDefault="00320D62" w:rsidP="00320D62">
            <w:pPr>
              <w:widowControl/>
              <w:jc w:val="left"/>
              <w:rPr>
                <w:bCs w:val="0"/>
                <w:sz w:val="24"/>
                <w:szCs w:val="24"/>
              </w:rPr>
            </w:pPr>
            <w:r w:rsidRPr="00320D62">
              <w:rPr>
                <w:bCs w:val="0"/>
                <w:sz w:val="24"/>
                <w:szCs w:val="24"/>
              </w:rPr>
              <w:t>50</w:t>
            </w:r>
          </w:p>
        </w:tc>
        <w:tc>
          <w:tcPr>
            <w:tcW w:w="0" w:type="auto"/>
            <w:hideMark/>
          </w:tcPr>
          <w:p w14:paraId="50503859" w14:textId="77777777" w:rsidR="00320D62" w:rsidRPr="00320D62" w:rsidRDefault="00320D62" w:rsidP="00320D62">
            <w:pPr>
              <w:widowControl/>
              <w:jc w:val="left"/>
              <w:rPr>
                <w:bCs w:val="0"/>
                <w:sz w:val="24"/>
                <w:szCs w:val="24"/>
              </w:rPr>
            </w:pPr>
            <w:r w:rsidRPr="00320D62">
              <w:rPr>
                <w:bCs w:val="0"/>
                <w:sz w:val="24"/>
                <w:szCs w:val="24"/>
              </w:rPr>
              <w:t>1</w:t>
            </w:r>
          </w:p>
        </w:tc>
        <w:tc>
          <w:tcPr>
            <w:tcW w:w="0" w:type="auto"/>
            <w:hideMark/>
          </w:tcPr>
          <w:p w14:paraId="308E8ACB" w14:textId="77777777" w:rsidR="00320D62" w:rsidRPr="00320D62" w:rsidRDefault="00320D62" w:rsidP="00320D62">
            <w:pPr>
              <w:widowControl/>
              <w:jc w:val="left"/>
              <w:rPr>
                <w:bCs w:val="0"/>
                <w:sz w:val="24"/>
                <w:szCs w:val="24"/>
              </w:rPr>
            </w:pPr>
            <w:r w:rsidRPr="00320D62">
              <w:rPr>
                <w:bCs w:val="0"/>
                <w:sz w:val="24"/>
                <w:szCs w:val="24"/>
              </w:rPr>
              <w:t>Coronal</w:t>
            </w:r>
          </w:p>
        </w:tc>
      </w:tr>
      <w:tr w:rsidR="00320D62" w:rsidRPr="00320D62" w14:paraId="0B85BEDE" w14:textId="77777777" w:rsidTr="00320D62">
        <w:tc>
          <w:tcPr>
            <w:tcW w:w="0" w:type="auto"/>
            <w:hideMark/>
          </w:tcPr>
          <w:p w14:paraId="38BA6D98" w14:textId="77777777" w:rsidR="00320D62" w:rsidRPr="00320D62" w:rsidRDefault="00320D62" w:rsidP="00320D62">
            <w:pPr>
              <w:widowControl/>
              <w:jc w:val="left"/>
              <w:rPr>
                <w:bCs w:val="0"/>
                <w:sz w:val="24"/>
                <w:szCs w:val="24"/>
              </w:rPr>
            </w:pPr>
            <w:r w:rsidRPr="00320D62">
              <w:rPr>
                <w:bCs w:val="0"/>
                <w:sz w:val="24"/>
                <w:szCs w:val="24"/>
              </w:rPr>
              <w:t>Short axis cines (full ventricular coverage)</w:t>
            </w:r>
          </w:p>
        </w:tc>
        <w:tc>
          <w:tcPr>
            <w:tcW w:w="0" w:type="auto"/>
            <w:hideMark/>
          </w:tcPr>
          <w:p w14:paraId="630B3B8E" w14:textId="77777777" w:rsidR="00320D62" w:rsidRPr="00320D62" w:rsidRDefault="00320D62" w:rsidP="00320D62">
            <w:pPr>
              <w:widowControl/>
              <w:jc w:val="left"/>
              <w:rPr>
                <w:bCs w:val="0"/>
                <w:sz w:val="24"/>
                <w:szCs w:val="24"/>
              </w:rPr>
            </w:pPr>
            <w:proofErr w:type="spellStart"/>
            <w:r w:rsidRPr="00320D62">
              <w:rPr>
                <w:bCs w:val="0"/>
                <w:sz w:val="24"/>
                <w:szCs w:val="24"/>
              </w:rPr>
              <w:t>bSSFP</w:t>
            </w:r>
            <w:proofErr w:type="spellEnd"/>
          </w:p>
        </w:tc>
        <w:tc>
          <w:tcPr>
            <w:tcW w:w="0" w:type="auto"/>
            <w:hideMark/>
          </w:tcPr>
          <w:p w14:paraId="40F8A089" w14:textId="77777777" w:rsidR="00320D62" w:rsidRPr="00320D62" w:rsidRDefault="00320D62" w:rsidP="00320D62">
            <w:pPr>
              <w:widowControl/>
              <w:jc w:val="left"/>
              <w:rPr>
                <w:bCs w:val="0"/>
                <w:sz w:val="24"/>
                <w:szCs w:val="24"/>
              </w:rPr>
            </w:pPr>
            <w:r w:rsidRPr="00320D62">
              <w:rPr>
                <w:bCs w:val="0"/>
                <w:sz w:val="24"/>
                <w:szCs w:val="24"/>
              </w:rPr>
              <w:t>8.0</w:t>
            </w:r>
          </w:p>
        </w:tc>
        <w:tc>
          <w:tcPr>
            <w:tcW w:w="0" w:type="auto"/>
            <w:hideMark/>
          </w:tcPr>
          <w:p w14:paraId="1D337B78" w14:textId="77777777" w:rsidR="00320D62" w:rsidRPr="00320D62" w:rsidRDefault="00320D62" w:rsidP="00320D62">
            <w:pPr>
              <w:widowControl/>
              <w:jc w:val="left"/>
              <w:rPr>
                <w:bCs w:val="0"/>
                <w:sz w:val="24"/>
                <w:szCs w:val="24"/>
              </w:rPr>
            </w:pPr>
            <w:r w:rsidRPr="00320D62">
              <w:rPr>
                <w:bCs w:val="0"/>
                <w:sz w:val="24"/>
                <w:szCs w:val="24"/>
              </w:rPr>
              <w:t>2.0</w:t>
            </w:r>
          </w:p>
        </w:tc>
        <w:tc>
          <w:tcPr>
            <w:tcW w:w="0" w:type="auto"/>
            <w:hideMark/>
          </w:tcPr>
          <w:p w14:paraId="5B1459F2" w14:textId="77777777" w:rsidR="00320D62" w:rsidRPr="00320D62" w:rsidRDefault="00320D62" w:rsidP="00320D62">
            <w:pPr>
              <w:widowControl/>
              <w:jc w:val="left"/>
              <w:rPr>
                <w:bCs w:val="0"/>
                <w:sz w:val="24"/>
                <w:szCs w:val="24"/>
              </w:rPr>
            </w:pPr>
            <w:r w:rsidRPr="00320D62">
              <w:rPr>
                <w:bCs w:val="0"/>
                <w:sz w:val="24"/>
                <w:szCs w:val="24"/>
              </w:rPr>
              <w:t>380 × 252</w:t>
            </w:r>
          </w:p>
        </w:tc>
        <w:tc>
          <w:tcPr>
            <w:tcW w:w="0" w:type="auto"/>
            <w:hideMark/>
          </w:tcPr>
          <w:p w14:paraId="36CB9153" w14:textId="77777777" w:rsidR="00320D62" w:rsidRPr="00320D62" w:rsidRDefault="00320D62" w:rsidP="00320D62">
            <w:pPr>
              <w:widowControl/>
              <w:jc w:val="left"/>
              <w:rPr>
                <w:bCs w:val="0"/>
                <w:sz w:val="24"/>
                <w:szCs w:val="24"/>
              </w:rPr>
            </w:pPr>
            <w:r w:rsidRPr="00320D62">
              <w:rPr>
                <w:bCs w:val="0"/>
                <w:sz w:val="24"/>
                <w:szCs w:val="24"/>
              </w:rPr>
              <w:t>208 × 187</w:t>
            </w:r>
          </w:p>
        </w:tc>
        <w:tc>
          <w:tcPr>
            <w:tcW w:w="0" w:type="auto"/>
            <w:hideMark/>
          </w:tcPr>
          <w:p w14:paraId="3A92F305" w14:textId="77777777" w:rsidR="00320D62" w:rsidRPr="00320D62" w:rsidRDefault="00320D62" w:rsidP="00320D62">
            <w:pPr>
              <w:widowControl/>
              <w:jc w:val="left"/>
              <w:rPr>
                <w:bCs w:val="0"/>
                <w:sz w:val="24"/>
                <w:szCs w:val="24"/>
              </w:rPr>
            </w:pPr>
            <w:r w:rsidRPr="00320D62">
              <w:rPr>
                <w:bCs w:val="0"/>
                <w:sz w:val="24"/>
                <w:szCs w:val="24"/>
              </w:rPr>
              <w:t>2.6</w:t>
            </w:r>
          </w:p>
        </w:tc>
        <w:tc>
          <w:tcPr>
            <w:tcW w:w="0" w:type="auto"/>
            <w:hideMark/>
          </w:tcPr>
          <w:p w14:paraId="3281E6CD" w14:textId="77777777" w:rsidR="00320D62" w:rsidRPr="00320D62" w:rsidRDefault="00320D62" w:rsidP="00320D62">
            <w:pPr>
              <w:widowControl/>
              <w:jc w:val="left"/>
              <w:rPr>
                <w:bCs w:val="0"/>
                <w:sz w:val="24"/>
                <w:szCs w:val="24"/>
              </w:rPr>
            </w:pPr>
            <w:r w:rsidRPr="00320D62">
              <w:rPr>
                <w:bCs w:val="0"/>
                <w:sz w:val="24"/>
                <w:szCs w:val="24"/>
              </w:rPr>
              <w:t>1.10</w:t>
            </w:r>
          </w:p>
        </w:tc>
        <w:tc>
          <w:tcPr>
            <w:tcW w:w="0" w:type="auto"/>
            <w:hideMark/>
          </w:tcPr>
          <w:p w14:paraId="3C801419" w14:textId="77777777" w:rsidR="00320D62" w:rsidRPr="00320D62" w:rsidRDefault="00320D62" w:rsidP="00320D62">
            <w:pPr>
              <w:widowControl/>
              <w:jc w:val="left"/>
              <w:rPr>
                <w:bCs w:val="0"/>
                <w:sz w:val="24"/>
                <w:szCs w:val="24"/>
              </w:rPr>
            </w:pPr>
            <w:r w:rsidRPr="00320D62">
              <w:rPr>
                <w:bCs w:val="0"/>
                <w:sz w:val="24"/>
                <w:szCs w:val="24"/>
              </w:rPr>
              <w:t>31.56</w:t>
            </w:r>
          </w:p>
        </w:tc>
        <w:tc>
          <w:tcPr>
            <w:tcW w:w="0" w:type="auto"/>
            <w:hideMark/>
          </w:tcPr>
          <w:p w14:paraId="188FE3D1" w14:textId="77777777" w:rsidR="00320D62" w:rsidRPr="00320D62" w:rsidRDefault="00320D62" w:rsidP="00320D62">
            <w:pPr>
              <w:widowControl/>
              <w:jc w:val="left"/>
              <w:rPr>
                <w:bCs w:val="0"/>
                <w:sz w:val="24"/>
                <w:szCs w:val="24"/>
              </w:rPr>
            </w:pPr>
            <w:r w:rsidRPr="00320D62">
              <w:rPr>
                <w:bCs w:val="0"/>
                <w:sz w:val="24"/>
                <w:szCs w:val="24"/>
              </w:rPr>
              <w:t>50</w:t>
            </w:r>
          </w:p>
        </w:tc>
        <w:tc>
          <w:tcPr>
            <w:tcW w:w="0" w:type="auto"/>
            <w:hideMark/>
          </w:tcPr>
          <w:p w14:paraId="63238F82" w14:textId="77777777" w:rsidR="00320D62" w:rsidRPr="00320D62" w:rsidRDefault="00320D62" w:rsidP="00320D62">
            <w:pPr>
              <w:widowControl/>
              <w:jc w:val="left"/>
              <w:rPr>
                <w:bCs w:val="0"/>
                <w:sz w:val="24"/>
                <w:szCs w:val="24"/>
              </w:rPr>
            </w:pPr>
            <w:r w:rsidRPr="00320D62">
              <w:rPr>
                <w:bCs w:val="0"/>
                <w:sz w:val="24"/>
                <w:szCs w:val="24"/>
              </w:rPr>
              <w:t>~10</w:t>
            </w:r>
          </w:p>
        </w:tc>
        <w:tc>
          <w:tcPr>
            <w:tcW w:w="0" w:type="auto"/>
            <w:hideMark/>
          </w:tcPr>
          <w:p w14:paraId="66454C1C" w14:textId="77777777" w:rsidR="00320D62" w:rsidRPr="00320D62" w:rsidRDefault="00320D62" w:rsidP="00320D62">
            <w:pPr>
              <w:widowControl/>
              <w:jc w:val="left"/>
              <w:rPr>
                <w:bCs w:val="0"/>
                <w:sz w:val="24"/>
                <w:szCs w:val="24"/>
              </w:rPr>
            </w:pPr>
            <w:r w:rsidRPr="00320D62">
              <w:rPr>
                <w:bCs w:val="0"/>
                <w:sz w:val="24"/>
                <w:szCs w:val="24"/>
              </w:rPr>
              <w:t>Short axis</w:t>
            </w:r>
          </w:p>
        </w:tc>
      </w:tr>
      <w:tr w:rsidR="00320D62" w:rsidRPr="00320D62" w14:paraId="5E343AF5" w14:textId="77777777" w:rsidTr="00320D62">
        <w:tc>
          <w:tcPr>
            <w:tcW w:w="0" w:type="auto"/>
            <w:hideMark/>
          </w:tcPr>
          <w:p w14:paraId="24F80552" w14:textId="77777777" w:rsidR="00320D62" w:rsidRPr="00320D62" w:rsidRDefault="00320D62" w:rsidP="00320D62">
            <w:pPr>
              <w:widowControl/>
              <w:jc w:val="left"/>
              <w:rPr>
                <w:bCs w:val="0"/>
                <w:sz w:val="24"/>
                <w:szCs w:val="24"/>
              </w:rPr>
            </w:pPr>
            <w:r w:rsidRPr="00320D62">
              <w:rPr>
                <w:bCs w:val="0"/>
                <w:sz w:val="24"/>
                <w:szCs w:val="24"/>
              </w:rPr>
              <w:t>Aortic distensibility†</w:t>
            </w:r>
          </w:p>
        </w:tc>
        <w:tc>
          <w:tcPr>
            <w:tcW w:w="0" w:type="auto"/>
            <w:hideMark/>
          </w:tcPr>
          <w:p w14:paraId="59F0D6E1" w14:textId="77777777" w:rsidR="00320D62" w:rsidRPr="00320D62" w:rsidRDefault="00320D62" w:rsidP="00320D62">
            <w:pPr>
              <w:widowControl/>
              <w:jc w:val="left"/>
              <w:rPr>
                <w:bCs w:val="0"/>
                <w:sz w:val="24"/>
                <w:szCs w:val="24"/>
              </w:rPr>
            </w:pPr>
            <w:proofErr w:type="spellStart"/>
            <w:r w:rsidRPr="00320D62">
              <w:rPr>
                <w:bCs w:val="0"/>
                <w:sz w:val="24"/>
                <w:szCs w:val="24"/>
              </w:rPr>
              <w:t>bSSFP</w:t>
            </w:r>
            <w:proofErr w:type="spellEnd"/>
          </w:p>
        </w:tc>
        <w:tc>
          <w:tcPr>
            <w:tcW w:w="0" w:type="auto"/>
            <w:hideMark/>
          </w:tcPr>
          <w:p w14:paraId="07706982" w14:textId="77777777" w:rsidR="00320D62" w:rsidRPr="00320D62" w:rsidRDefault="00320D62" w:rsidP="00320D62">
            <w:pPr>
              <w:widowControl/>
              <w:jc w:val="left"/>
              <w:rPr>
                <w:bCs w:val="0"/>
                <w:sz w:val="24"/>
                <w:szCs w:val="24"/>
              </w:rPr>
            </w:pPr>
            <w:r w:rsidRPr="00320D62">
              <w:rPr>
                <w:bCs w:val="0"/>
                <w:sz w:val="24"/>
                <w:szCs w:val="24"/>
              </w:rPr>
              <w:t>6.0</w:t>
            </w:r>
          </w:p>
        </w:tc>
        <w:tc>
          <w:tcPr>
            <w:tcW w:w="0" w:type="auto"/>
            <w:hideMark/>
          </w:tcPr>
          <w:p w14:paraId="7E8C45B0"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665A6A3F" w14:textId="77777777" w:rsidR="00320D62" w:rsidRPr="00320D62" w:rsidRDefault="00320D62" w:rsidP="00320D62">
            <w:pPr>
              <w:widowControl/>
              <w:jc w:val="left"/>
              <w:rPr>
                <w:bCs w:val="0"/>
                <w:sz w:val="24"/>
                <w:szCs w:val="24"/>
              </w:rPr>
            </w:pPr>
            <w:r w:rsidRPr="00320D62">
              <w:rPr>
                <w:bCs w:val="0"/>
                <w:sz w:val="24"/>
                <w:szCs w:val="24"/>
              </w:rPr>
              <w:t>380 × 294</w:t>
            </w:r>
          </w:p>
        </w:tc>
        <w:tc>
          <w:tcPr>
            <w:tcW w:w="0" w:type="auto"/>
            <w:hideMark/>
          </w:tcPr>
          <w:p w14:paraId="35AACFB9" w14:textId="77777777" w:rsidR="00320D62" w:rsidRPr="00320D62" w:rsidRDefault="00320D62" w:rsidP="00320D62">
            <w:pPr>
              <w:widowControl/>
              <w:jc w:val="left"/>
              <w:rPr>
                <w:bCs w:val="0"/>
                <w:sz w:val="24"/>
                <w:szCs w:val="24"/>
              </w:rPr>
            </w:pPr>
            <w:r w:rsidRPr="00320D62">
              <w:rPr>
                <w:bCs w:val="0"/>
                <w:sz w:val="24"/>
                <w:szCs w:val="24"/>
              </w:rPr>
              <w:t>240 × 216</w:t>
            </w:r>
          </w:p>
        </w:tc>
        <w:tc>
          <w:tcPr>
            <w:tcW w:w="0" w:type="auto"/>
            <w:hideMark/>
          </w:tcPr>
          <w:p w14:paraId="74EFC811" w14:textId="77777777" w:rsidR="00320D62" w:rsidRPr="00320D62" w:rsidRDefault="00320D62" w:rsidP="00320D62">
            <w:pPr>
              <w:widowControl/>
              <w:jc w:val="left"/>
              <w:rPr>
                <w:bCs w:val="0"/>
                <w:sz w:val="24"/>
                <w:szCs w:val="24"/>
              </w:rPr>
            </w:pPr>
            <w:r w:rsidRPr="00320D62">
              <w:rPr>
                <w:bCs w:val="0"/>
                <w:sz w:val="24"/>
                <w:szCs w:val="24"/>
              </w:rPr>
              <w:t>2.8</w:t>
            </w:r>
          </w:p>
        </w:tc>
        <w:tc>
          <w:tcPr>
            <w:tcW w:w="0" w:type="auto"/>
            <w:hideMark/>
          </w:tcPr>
          <w:p w14:paraId="2DDB288A" w14:textId="77777777" w:rsidR="00320D62" w:rsidRPr="00320D62" w:rsidRDefault="00320D62" w:rsidP="00320D62">
            <w:pPr>
              <w:widowControl/>
              <w:jc w:val="left"/>
              <w:rPr>
                <w:bCs w:val="0"/>
                <w:sz w:val="24"/>
                <w:szCs w:val="24"/>
              </w:rPr>
            </w:pPr>
            <w:r w:rsidRPr="00320D62">
              <w:rPr>
                <w:bCs w:val="0"/>
                <w:sz w:val="24"/>
                <w:szCs w:val="24"/>
              </w:rPr>
              <w:t>1.17</w:t>
            </w:r>
          </w:p>
        </w:tc>
        <w:tc>
          <w:tcPr>
            <w:tcW w:w="0" w:type="auto"/>
            <w:hideMark/>
          </w:tcPr>
          <w:p w14:paraId="4BAF136B" w14:textId="77777777" w:rsidR="00320D62" w:rsidRPr="00320D62" w:rsidRDefault="00320D62" w:rsidP="00320D62">
            <w:pPr>
              <w:widowControl/>
              <w:jc w:val="left"/>
              <w:rPr>
                <w:bCs w:val="0"/>
                <w:sz w:val="24"/>
                <w:szCs w:val="24"/>
              </w:rPr>
            </w:pPr>
            <w:r w:rsidRPr="00320D62">
              <w:rPr>
                <w:bCs w:val="0"/>
                <w:sz w:val="24"/>
                <w:szCs w:val="24"/>
              </w:rPr>
              <w:t>41.05</w:t>
            </w:r>
          </w:p>
        </w:tc>
        <w:tc>
          <w:tcPr>
            <w:tcW w:w="0" w:type="auto"/>
            <w:hideMark/>
          </w:tcPr>
          <w:p w14:paraId="1688CF2F" w14:textId="77777777" w:rsidR="00320D62" w:rsidRPr="00320D62" w:rsidRDefault="00320D62" w:rsidP="00320D62">
            <w:pPr>
              <w:widowControl/>
              <w:jc w:val="left"/>
              <w:rPr>
                <w:bCs w:val="0"/>
                <w:sz w:val="24"/>
                <w:szCs w:val="24"/>
              </w:rPr>
            </w:pPr>
            <w:r w:rsidRPr="00320D62">
              <w:rPr>
                <w:bCs w:val="0"/>
                <w:sz w:val="24"/>
                <w:szCs w:val="24"/>
              </w:rPr>
              <w:t>30</w:t>
            </w:r>
          </w:p>
        </w:tc>
        <w:tc>
          <w:tcPr>
            <w:tcW w:w="0" w:type="auto"/>
            <w:hideMark/>
          </w:tcPr>
          <w:p w14:paraId="1980F35A" w14:textId="77777777" w:rsidR="00320D62" w:rsidRPr="00320D62" w:rsidRDefault="00320D62" w:rsidP="00320D62">
            <w:pPr>
              <w:widowControl/>
              <w:jc w:val="left"/>
              <w:rPr>
                <w:bCs w:val="0"/>
                <w:sz w:val="24"/>
                <w:szCs w:val="24"/>
              </w:rPr>
            </w:pPr>
            <w:r w:rsidRPr="00320D62">
              <w:rPr>
                <w:bCs w:val="0"/>
                <w:sz w:val="24"/>
                <w:szCs w:val="24"/>
              </w:rPr>
              <w:t>1</w:t>
            </w:r>
          </w:p>
        </w:tc>
        <w:tc>
          <w:tcPr>
            <w:tcW w:w="0" w:type="auto"/>
            <w:hideMark/>
          </w:tcPr>
          <w:p w14:paraId="03047CCB" w14:textId="77777777" w:rsidR="00320D62" w:rsidRPr="00320D62" w:rsidRDefault="00320D62" w:rsidP="00320D62">
            <w:pPr>
              <w:widowControl/>
              <w:jc w:val="left"/>
              <w:rPr>
                <w:bCs w:val="0"/>
                <w:sz w:val="24"/>
                <w:szCs w:val="24"/>
              </w:rPr>
            </w:pPr>
            <w:r w:rsidRPr="00320D62">
              <w:rPr>
                <w:bCs w:val="0"/>
                <w:sz w:val="24"/>
                <w:szCs w:val="24"/>
              </w:rPr>
              <w:t>Transverse at level of pulmonary trunk/RPA</w:t>
            </w:r>
          </w:p>
        </w:tc>
      </w:tr>
      <w:tr w:rsidR="00320D62" w:rsidRPr="00320D62" w14:paraId="69002358" w14:textId="77777777" w:rsidTr="00320D62">
        <w:tc>
          <w:tcPr>
            <w:tcW w:w="0" w:type="auto"/>
            <w:hideMark/>
          </w:tcPr>
          <w:p w14:paraId="14C6A03A" w14:textId="77777777" w:rsidR="00320D62" w:rsidRPr="00320D62" w:rsidRDefault="00320D62" w:rsidP="00320D62">
            <w:pPr>
              <w:widowControl/>
              <w:jc w:val="left"/>
              <w:rPr>
                <w:bCs w:val="0"/>
                <w:sz w:val="24"/>
                <w:szCs w:val="24"/>
              </w:rPr>
            </w:pPr>
            <w:r w:rsidRPr="00320D62">
              <w:rPr>
                <w:bCs w:val="0"/>
                <w:sz w:val="24"/>
                <w:szCs w:val="24"/>
              </w:rPr>
              <w:t>Myocardial tagging</w:t>
            </w:r>
          </w:p>
        </w:tc>
        <w:tc>
          <w:tcPr>
            <w:tcW w:w="0" w:type="auto"/>
            <w:hideMark/>
          </w:tcPr>
          <w:p w14:paraId="22FD85AC" w14:textId="77777777" w:rsidR="00320D62" w:rsidRPr="00320D62" w:rsidRDefault="00320D62" w:rsidP="00320D62">
            <w:pPr>
              <w:widowControl/>
              <w:jc w:val="left"/>
              <w:rPr>
                <w:bCs w:val="0"/>
                <w:sz w:val="24"/>
                <w:szCs w:val="24"/>
              </w:rPr>
            </w:pPr>
            <w:r w:rsidRPr="00320D62">
              <w:rPr>
                <w:bCs w:val="0"/>
                <w:sz w:val="24"/>
                <w:szCs w:val="24"/>
              </w:rPr>
              <w:t>GRE (grid)</w:t>
            </w:r>
          </w:p>
        </w:tc>
        <w:tc>
          <w:tcPr>
            <w:tcW w:w="0" w:type="auto"/>
            <w:hideMark/>
          </w:tcPr>
          <w:p w14:paraId="72FDDE97" w14:textId="77777777" w:rsidR="00320D62" w:rsidRPr="00320D62" w:rsidRDefault="00320D62" w:rsidP="00320D62">
            <w:pPr>
              <w:widowControl/>
              <w:jc w:val="left"/>
              <w:rPr>
                <w:bCs w:val="0"/>
                <w:sz w:val="24"/>
                <w:szCs w:val="24"/>
              </w:rPr>
            </w:pPr>
            <w:r w:rsidRPr="00320D62">
              <w:rPr>
                <w:bCs w:val="0"/>
                <w:sz w:val="24"/>
                <w:szCs w:val="24"/>
              </w:rPr>
              <w:t>8.0</w:t>
            </w:r>
          </w:p>
        </w:tc>
        <w:tc>
          <w:tcPr>
            <w:tcW w:w="0" w:type="auto"/>
            <w:hideMark/>
          </w:tcPr>
          <w:p w14:paraId="10512F29"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158AE561" w14:textId="77777777" w:rsidR="00320D62" w:rsidRPr="00320D62" w:rsidRDefault="00320D62" w:rsidP="00320D62">
            <w:pPr>
              <w:widowControl/>
              <w:jc w:val="left"/>
              <w:rPr>
                <w:bCs w:val="0"/>
                <w:sz w:val="24"/>
                <w:szCs w:val="24"/>
              </w:rPr>
            </w:pPr>
            <w:r w:rsidRPr="00320D62">
              <w:rPr>
                <w:bCs w:val="0"/>
                <w:sz w:val="24"/>
                <w:szCs w:val="24"/>
              </w:rPr>
              <w:t>350 × 241</w:t>
            </w:r>
          </w:p>
        </w:tc>
        <w:tc>
          <w:tcPr>
            <w:tcW w:w="0" w:type="auto"/>
            <w:hideMark/>
          </w:tcPr>
          <w:p w14:paraId="0C8E7788" w14:textId="77777777" w:rsidR="00320D62" w:rsidRPr="00320D62" w:rsidRDefault="00320D62" w:rsidP="00320D62">
            <w:pPr>
              <w:widowControl/>
              <w:jc w:val="left"/>
              <w:rPr>
                <w:bCs w:val="0"/>
                <w:sz w:val="24"/>
                <w:szCs w:val="24"/>
              </w:rPr>
            </w:pPr>
            <w:r w:rsidRPr="00320D62">
              <w:rPr>
                <w:bCs w:val="0"/>
                <w:sz w:val="24"/>
                <w:szCs w:val="24"/>
              </w:rPr>
              <w:t>256 × 174</w:t>
            </w:r>
          </w:p>
        </w:tc>
        <w:tc>
          <w:tcPr>
            <w:tcW w:w="0" w:type="auto"/>
            <w:hideMark/>
          </w:tcPr>
          <w:p w14:paraId="508C6636" w14:textId="77777777" w:rsidR="00320D62" w:rsidRPr="00320D62" w:rsidRDefault="00320D62" w:rsidP="00320D62">
            <w:pPr>
              <w:widowControl/>
              <w:jc w:val="left"/>
              <w:rPr>
                <w:bCs w:val="0"/>
                <w:sz w:val="24"/>
                <w:szCs w:val="24"/>
              </w:rPr>
            </w:pPr>
            <w:r w:rsidRPr="00320D62">
              <w:rPr>
                <w:bCs w:val="0"/>
                <w:sz w:val="24"/>
                <w:szCs w:val="24"/>
              </w:rPr>
              <w:t>8.2</w:t>
            </w:r>
          </w:p>
        </w:tc>
        <w:tc>
          <w:tcPr>
            <w:tcW w:w="0" w:type="auto"/>
            <w:hideMark/>
          </w:tcPr>
          <w:p w14:paraId="3539FC3C" w14:textId="77777777" w:rsidR="00320D62" w:rsidRPr="00320D62" w:rsidRDefault="00320D62" w:rsidP="00320D62">
            <w:pPr>
              <w:widowControl/>
              <w:jc w:val="left"/>
              <w:rPr>
                <w:bCs w:val="0"/>
                <w:sz w:val="24"/>
                <w:szCs w:val="24"/>
              </w:rPr>
            </w:pPr>
            <w:r w:rsidRPr="00320D62">
              <w:rPr>
                <w:bCs w:val="0"/>
                <w:sz w:val="24"/>
                <w:szCs w:val="24"/>
              </w:rPr>
              <w:t>3.90</w:t>
            </w:r>
          </w:p>
        </w:tc>
        <w:tc>
          <w:tcPr>
            <w:tcW w:w="0" w:type="auto"/>
            <w:hideMark/>
          </w:tcPr>
          <w:p w14:paraId="0C8E62BD"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4D6EB770" w14:textId="77777777" w:rsidR="00320D62" w:rsidRPr="00320D62" w:rsidRDefault="00320D62" w:rsidP="00320D62">
            <w:pPr>
              <w:widowControl/>
              <w:jc w:val="left"/>
              <w:rPr>
                <w:bCs w:val="0"/>
                <w:sz w:val="24"/>
                <w:szCs w:val="24"/>
              </w:rPr>
            </w:pPr>
            <w:r w:rsidRPr="00320D62">
              <w:rPr>
                <w:bCs w:val="0"/>
                <w:sz w:val="24"/>
                <w:szCs w:val="24"/>
              </w:rPr>
              <w:t>15</w:t>
            </w:r>
          </w:p>
        </w:tc>
        <w:tc>
          <w:tcPr>
            <w:tcW w:w="0" w:type="auto"/>
            <w:hideMark/>
          </w:tcPr>
          <w:p w14:paraId="2B80282B" w14:textId="77777777" w:rsidR="00320D62" w:rsidRPr="00320D62" w:rsidRDefault="00320D62" w:rsidP="00320D62">
            <w:pPr>
              <w:widowControl/>
              <w:jc w:val="left"/>
              <w:rPr>
                <w:bCs w:val="0"/>
                <w:sz w:val="24"/>
                <w:szCs w:val="24"/>
              </w:rPr>
            </w:pPr>
            <w:r w:rsidRPr="00320D62">
              <w:rPr>
                <w:bCs w:val="0"/>
                <w:sz w:val="24"/>
                <w:szCs w:val="24"/>
              </w:rPr>
              <w:t>1 per slice</w:t>
            </w:r>
          </w:p>
        </w:tc>
        <w:tc>
          <w:tcPr>
            <w:tcW w:w="0" w:type="auto"/>
            <w:hideMark/>
          </w:tcPr>
          <w:p w14:paraId="6E91C359" w14:textId="77777777" w:rsidR="00320D62" w:rsidRPr="00320D62" w:rsidRDefault="00320D62" w:rsidP="00320D62">
            <w:pPr>
              <w:widowControl/>
              <w:jc w:val="left"/>
              <w:rPr>
                <w:bCs w:val="0"/>
                <w:sz w:val="24"/>
                <w:szCs w:val="24"/>
              </w:rPr>
            </w:pPr>
            <w:r w:rsidRPr="00320D62">
              <w:rPr>
                <w:bCs w:val="0"/>
                <w:sz w:val="24"/>
                <w:szCs w:val="24"/>
              </w:rPr>
              <w:t>SA (basal, mid, apical)</w:t>
            </w:r>
          </w:p>
        </w:tc>
      </w:tr>
      <w:tr w:rsidR="00320D62" w:rsidRPr="00320D62" w14:paraId="31B98C28" w14:textId="77777777" w:rsidTr="00320D62">
        <w:tc>
          <w:tcPr>
            <w:tcW w:w="0" w:type="auto"/>
            <w:hideMark/>
          </w:tcPr>
          <w:p w14:paraId="4558C41B" w14:textId="77777777" w:rsidR="00320D62" w:rsidRPr="00320D62" w:rsidRDefault="00320D62" w:rsidP="00320D62">
            <w:pPr>
              <w:widowControl/>
              <w:jc w:val="left"/>
              <w:rPr>
                <w:bCs w:val="0"/>
                <w:sz w:val="24"/>
                <w:szCs w:val="24"/>
              </w:rPr>
            </w:pPr>
            <w:r w:rsidRPr="00320D62">
              <w:rPr>
                <w:bCs w:val="0"/>
                <w:sz w:val="24"/>
                <w:szCs w:val="24"/>
              </w:rPr>
              <w:t>Aortic valve flow</w:t>
            </w:r>
          </w:p>
        </w:tc>
        <w:tc>
          <w:tcPr>
            <w:tcW w:w="0" w:type="auto"/>
            <w:hideMark/>
          </w:tcPr>
          <w:p w14:paraId="7968112D" w14:textId="77777777" w:rsidR="00320D62" w:rsidRPr="00320D62" w:rsidRDefault="00320D62" w:rsidP="00320D62">
            <w:pPr>
              <w:widowControl/>
              <w:jc w:val="left"/>
              <w:rPr>
                <w:bCs w:val="0"/>
                <w:sz w:val="24"/>
                <w:szCs w:val="24"/>
              </w:rPr>
            </w:pPr>
            <w:r w:rsidRPr="00320D62">
              <w:rPr>
                <w:bCs w:val="0"/>
                <w:sz w:val="24"/>
                <w:szCs w:val="24"/>
              </w:rPr>
              <w:t>GRE (phase contrast)</w:t>
            </w:r>
          </w:p>
        </w:tc>
        <w:tc>
          <w:tcPr>
            <w:tcW w:w="0" w:type="auto"/>
            <w:hideMark/>
          </w:tcPr>
          <w:p w14:paraId="2867F598" w14:textId="77777777" w:rsidR="00320D62" w:rsidRPr="00320D62" w:rsidRDefault="00320D62" w:rsidP="00320D62">
            <w:pPr>
              <w:widowControl/>
              <w:jc w:val="left"/>
              <w:rPr>
                <w:bCs w:val="0"/>
                <w:sz w:val="24"/>
                <w:szCs w:val="24"/>
              </w:rPr>
            </w:pPr>
            <w:r w:rsidRPr="00320D62">
              <w:rPr>
                <w:bCs w:val="0"/>
                <w:sz w:val="24"/>
                <w:szCs w:val="24"/>
              </w:rPr>
              <w:t>6.0</w:t>
            </w:r>
          </w:p>
        </w:tc>
        <w:tc>
          <w:tcPr>
            <w:tcW w:w="0" w:type="auto"/>
            <w:hideMark/>
          </w:tcPr>
          <w:p w14:paraId="374580A4"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0064E4CE" w14:textId="77777777" w:rsidR="00320D62" w:rsidRPr="00320D62" w:rsidRDefault="00320D62" w:rsidP="00320D62">
            <w:pPr>
              <w:widowControl/>
              <w:jc w:val="left"/>
              <w:rPr>
                <w:bCs w:val="0"/>
                <w:sz w:val="24"/>
                <w:szCs w:val="24"/>
              </w:rPr>
            </w:pPr>
            <w:r w:rsidRPr="00320D62">
              <w:rPr>
                <w:bCs w:val="0"/>
                <w:sz w:val="24"/>
                <w:szCs w:val="24"/>
              </w:rPr>
              <w:t>340 × 340</w:t>
            </w:r>
          </w:p>
        </w:tc>
        <w:tc>
          <w:tcPr>
            <w:tcW w:w="0" w:type="auto"/>
            <w:hideMark/>
          </w:tcPr>
          <w:p w14:paraId="39AA626B" w14:textId="77777777" w:rsidR="00320D62" w:rsidRPr="00320D62" w:rsidRDefault="00320D62" w:rsidP="00320D62">
            <w:pPr>
              <w:widowControl/>
              <w:jc w:val="left"/>
              <w:rPr>
                <w:bCs w:val="0"/>
                <w:sz w:val="24"/>
                <w:szCs w:val="24"/>
              </w:rPr>
            </w:pPr>
            <w:r w:rsidRPr="00320D62">
              <w:rPr>
                <w:bCs w:val="0"/>
                <w:sz w:val="24"/>
                <w:szCs w:val="24"/>
              </w:rPr>
              <w:t>192 × 173</w:t>
            </w:r>
          </w:p>
        </w:tc>
        <w:tc>
          <w:tcPr>
            <w:tcW w:w="0" w:type="auto"/>
            <w:hideMark/>
          </w:tcPr>
          <w:p w14:paraId="588E6376" w14:textId="77777777" w:rsidR="00320D62" w:rsidRPr="00320D62" w:rsidRDefault="00320D62" w:rsidP="00320D62">
            <w:pPr>
              <w:widowControl/>
              <w:jc w:val="left"/>
              <w:rPr>
                <w:bCs w:val="0"/>
                <w:sz w:val="24"/>
                <w:szCs w:val="24"/>
              </w:rPr>
            </w:pPr>
            <w:r w:rsidRPr="00320D62">
              <w:rPr>
                <w:bCs w:val="0"/>
                <w:sz w:val="24"/>
                <w:szCs w:val="24"/>
              </w:rPr>
              <w:t>4.6</w:t>
            </w:r>
          </w:p>
        </w:tc>
        <w:tc>
          <w:tcPr>
            <w:tcW w:w="0" w:type="auto"/>
            <w:hideMark/>
          </w:tcPr>
          <w:p w14:paraId="698A7DC2" w14:textId="77777777" w:rsidR="00320D62" w:rsidRPr="00320D62" w:rsidRDefault="00320D62" w:rsidP="00320D62">
            <w:pPr>
              <w:widowControl/>
              <w:jc w:val="left"/>
              <w:rPr>
                <w:bCs w:val="0"/>
                <w:sz w:val="24"/>
                <w:szCs w:val="24"/>
              </w:rPr>
            </w:pPr>
            <w:r w:rsidRPr="00320D62">
              <w:rPr>
                <w:bCs w:val="0"/>
                <w:sz w:val="24"/>
                <w:szCs w:val="24"/>
              </w:rPr>
              <w:t>2.47</w:t>
            </w:r>
          </w:p>
        </w:tc>
        <w:tc>
          <w:tcPr>
            <w:tcW w:w="0" w:type="auto"/>
            <w:hideMark/>
          </w:tcPr>
          <w:p w14:paraId="010757CB" w14:textId="77777777" w:rsidR="00320D62" w:rsidRPr="00320D62" w:rsidRDefault="00320D62" w:rsidP="00320D62">
            <w:pPr>
              <w:widowControl/>
              <w:jc w:val="left"/>
              <w:rPr>
                <w:bCs w:val="0"/>
                <w:sz w:val="24"/>
                <w:szCs w:val="24"/>
              </w:rPr>
            </w:pPr>
            <w:r w:rsidRPr="00320D62">
              <w:rPr>
                <w:bCs w:val="0"/>
                <w:sz w:val="24"/>
                <w:szCs w:val="24"/>
              </w:rPr>
              <w:t>37.12</w:t>
            </w:r>
          </w:p>
        </w:tc>
        <w:tc>
          <w:tcPr>
            <w:tcW w:w="0" w:type="auto"/>
            <w:hideMark/>
          </w:tcPr>
          <w:p w14:paraId="11BFB1D5" w14:textId="77777777" w:rsidR="00320D62" w:rsidRPr="00320D62" w:rsidRDefault="00320D62" w:rsidP="00320D62">
            <w:pPr>
              <w:widowControl/>
              <w:jc w:val="left"/>
              <w:rPr>
                <w:bCs w:val="0"/>
                <w:sz w:val="24"/>
                <w:szCs w:val="24"/>
              </w:rPr>
            </w:pPr>
            <w:r w:rsidRPr="00320D62">
              <w:rPr>
                <w:bCs w:val="0"/>
                <w:sz w:val="24"/>
                <w:szCs w:val="24"/>
              </w:rPr>
              <w:t>30</w:t>
            </w:r>
          </w:p>
        </w:tc>
        <w:tc>
          <w:tcPr>
            <w:tcW w:w="0" w:type="auto"/>
            <w:hideMark/>
          </w:tcPr>
          <w:p w14:paraId="0215FCDE" w14:textId="77777777" w:rsidR="00320D62" w:rsidRPr="00320D62" w:rsidRDefault="00320D62" w:rsidP="00320D62">
            <w:pPr>
              <w:widowControl/>
              <w:jc w:val="left"/>
              <w:rPr>
                <w:bCs w:val="0"/>
                <w:sz w:val="24"/>
                <w:szCs w:val="24"/>
              </w:rPr>
            </w:pPr>
            <w:r w:rsidRPr="00320D62">
              <w:rPr>
                <w:bCs w:val="0"/>
                <w:sz w:val="24"/>
                <w:szCs w:val="24"/>
              </w:rPr>
              <w:t>1</w:t>
            </w:r>
          </w:p>
        </w:tc>
        <w:tc>
          <w:tcPr>
            <w:tcW w:w="0" w:type="auto"/>
            <w:hideMark/>
          </w:tcPr>
          <w:p w14:paraId="20929061" w14:textId="77777777" w:rsidR="00320D62" w:rsidRPr="00320D62" w:rsidRDefault="00320D62" w:rsidP="00320D62">
            <w:pPr>
              <w:widowControl/>
              <w:jc w:val="left"/>
              <w:rPr>
                <w:bCs w:val="0"/>
                <w:sz w:val="24"/>
                <w:szCs w:val="24"/>
              </w:rPr>
            </w:pPr>
            <w:r w:rsidRPr="00320D62">
              <w:rPr>
                <w:bCs w:val="0"/>
                <w:sz w:val="24"/>
                <w:szCs w:val="24"/>
              </w:rPr>
              <w:t>Through</w:t>
            </w:r>
            <w:r w:rsidRPr="00320D62">
              <w:rPr>
                <w:bCs w:val="0"/>
                <w:sz w:val="24"/>
                <w:szCs w:val="24"/>
              </w:rPr>
              <w:noBreakHyphen/>
              <w:t xml:space="preserve">plane at </w:t>
            </w:r>
            <w:proofErr w:type="spellStart"/>
            <w:r w:rsidRPr="00320D62">
              <w:rPr>
                <w:bCs w:val="0"/>
                <w:sz w:val="24"/>
                <w:szCs w:val="24"/>
              </w:rPr>
              <w:t>sino</w:t>
            </w:r>
            <w:proofErr w:type="spellEnd"/>
            <w:r w:rsidRPr="00320D62">
              <w:rPr>
                <w:bCs w:val="0"/>
                <w:sz w:val="24"/>
                <w:szCs w:val="24"/>
              </w:rPr>
              <w:noBreakHyphen/>
              <w:t>tubular junction</w:t>
            </w:r>
          </w:p>
        </w:tc>
      </w:tr>
      <w:tr w:rsidR="00320D62" w:rsidRPr="00320D62" w14:paraId="3DC59D8D" w14:textId="77777777" w:rsidTr="00320D62">
        <w:tc>
          <w:tcPr>
            <w:tcW w:w="0" w:type="auto"/>
            <w:hideMark/>
          </w:tcPr>
          <w:p w14:paraId="3642A220" w14:textId="77777777" w:rsidR="00320D62" w:rsidRPr="00320D62" w:rsidRDefault="00320D62" w:rsidP="00320D62">
            <w:pPr>
              <w:widowControl/>
              <w:jc w:val="left"/>
              <w:rPr>
                <w:bCs w:val="0"/>
                <w:sz w:val="24"/>
                <w:szCs w:val="24"/>
              </w:rPr>
            </w:pPr>
            <w:r w:rsidRPr="00320D62">
              <w:rPr>
                <w:bCs w:val="0"/>
                <w:sz w:val="24"/>
                <w:szCs w:val="24"/>
              </w:rPr>
              <w:lastRenderedPageBreak/>
              <w:t>Native T1 mapping</w:t>
            </w:r>
          </w:p>
        </w:tc>
        <w:tc>
          <w:tcPr>
            <w:tcW w:w="0" w:type="auto"/>
            <w:hideMark/>
          </w:tcPr>
          <w:p w14:paraId="355281AD" w14:textId="77777777" w:rsidR="00320D62" w:rsidRPr="00320D62" w:rsidRDefault="00320D62" w:rsidP="00320D62">
            <w:pPr>
              <w:widowControl/>
              <w:jc w:val="left"/>
              <w:rPr>
                <w:bCs w:val="0"/>
                <w:sz w:val="24"/>
                <w:szCs w:val="24"/>
              </w:rPr>
            </w:pPr>
            <w:proofErr w:type="spellStart"/>
            <w:r w:rsidRPr="00320D62">
              <w:rPr>
                <w:bCs w:val="0"/>
                <w:sz w:val="24"/>
                <w:szCs w:val="24"/>
              </w:rPr>
              <w:t>ShMOLLI</w:t>
            </w:r>
            <w:proofErr w:type="spellEnd"/>
            <w:r w:rsidRPr="00320D62">
              <w:rPr>
                <w:bCs w:val="0"/>
                <w:sz w:val="24"/>
                <w:szCs w:val="24"/>
              </w:rPr>
              <w:t xml:space="preserve"> (WIP780B)</w:t>
            </w:r>
          </w:p>
        </w:tc>
        <w:tc>
          <w:tcPr>
            <w:tcW w:w="0" w:type="auto"/>
            <w:hideMark/>
          </w:tcPr>
          <w:p w14:paraId="39459620" w14:textId="77777777" w:rsidR="00320D62" w:rsidRPr="00320D62" w:rsidRDefault="00320D62" w:rsidP="00320D62">
            <w:pPr>
              <w:widowControl/>
              <w:jc w:val="left"/>
              <w:rPr>
                <w:bCs w:val="0"/>
                <w:sz w:val="24"/>
                <w:szCs w:val="24"/>
              </w:rPr>
            </w:pPr>
            <w:r w:rsidRPr="00320D62">
              <w:rPr>
                <w:bCs w:val="0"/>
                <w:sz w:val="24"/>
                <w:szCs w:val="24"/>
              </w:rPr>
              <w:t>8.0</w:t>
            </w:r>
          </w:p>
        </w:tc>
        <w:tc>
          <w:tcPr>
            <w:tcW w:w="0" w:type="auto"/>
            <w:hideMark/>
          </w:tcPr>
          <w:p w14:paraId="3D9D2005"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4FE223DA" w14:textId="77777777" w:rsidR="00320D62" w:rsidRPr="00320D62" w:rsidRDefault="00320D62" w:rsidP="00320D62">
            <w:pPr>
              <w:widowControl/>
              <w:jc w:val="left"/>
              <w:rPr>
                <w:bCs w:val="0"/>
                <w:sz w:val="24"/>
                <w:szCs w:val="24"/>
              </w:rPr>
            </w:pPr>
            <w:r w:rsidRPr="00320D62">
              <w:rPr>
                <w:bCs w:val="0"/>
                <w:sz w:val="24"/>
                <w:szCs w:val="24"/>
              </w:rPr>
              <w:t>360 × 236</w:t>
            </w:r>
          </w:p>
        </w:tc>
        <w:tc>
          <w:tcPr>
            <w:tcW w:w="0" w:type="auto"/>
            <w:hideMark/>
          </w:tcPr>
          <w:p w14:paraId="31863957" w14:textId="77777777" w:rsidR="00320D62" w:rsidRPr="00320D62" w:rsidRDefault="00320D62" w:rsidP="00320D62">
            <w:pPr>
              <w:widowControl/>
              <w:jc w:val="left"/>
              <w:rPr>
                <w:bCs w:val="0"/>
                <w:sz w:val="24"/>
                <w:szCs w:val="24"/>
              </w:rPr>
            </w:pPr>
            <w:r w:rsidRPr="00320D62">
              <w:rPr>
                <w:bCs w:val="0"/>
                <w:sz w:val="24"/>
                <w:szCs w:val="24"/>
              </w:rPr>
              <w:t>192 × 192</w:t>
            </w:r>
          </w:p>
        </w:tc>
        <w:tc>
          <w:tcPr>
            <w:tcW w:w="0" w:type="auto"/>
            <w:hideMark/>
          </w:tcPr>
          <w:p w14:paraId="05527B9A" w14:textId="77777777" w:rsidR="00320D62" w:rsidRPr="00320D62" w:rsidRDefault="00320D62" w:rsidP="00320D62">
            <w:pPr>
              <w:widowControl/>
              <w:jc w:val="left"/>
              <w:rPr>
                <w:bCs w:val="0"/>
                <w:sz w:val="24"/>
                <w:szCs w:val="24"/>
              </w:rPr>
            </w:pPr>
            <w:r w:rsidRPr="00320D62">
              <w:rPr>
                <w:bCs w:val="0"/>
                <w:sz w:val="24"/>
                <w:szCs w:val="24"/>
              </w:rPr>
              <w:t>2.6</w:t>
            </w:r>
          </w:p>
        </w:tc>
        <w:tc>
          <w:tcPr>
            <w:tcW w:w="0" w:type="auto"/>
            <w:hideMark/>
          </w:tcPr>
          <w:p w14:paraId="485C70E0" w14:textId="77777777" w:rsidR="00320D62" w:rsidRPr="00320D62" w:rsidRDefault="00320D62" w:rsidP="00320D62">
            <w:pPr>
              <w:widowControl/>
              <w:jc w:val="left"/>
              <w:rPr>
                <w:bCs w:val="0"/>
                <w:sz w:val="24"/>
                <w:szCs w:val="24"/>
              </w:rPr>
            </w:pPr>
            <w:r w:rsidRPr="00320D62">
              <w:rPr>
                <w:bCs w:val="0"/>
                <w:sz w:val="24"/>
                <w:szCs w:val="24"/>
              </w:rPr>
              <w:t>1.07</w:t>
            </w:r>
          </w:p>
        </w:tc>
        <w:tc>
          <w:tcPr>
            <w:tcW w:w="0" w:type="auto"/>
            <w:hideMark/>
          </w:tcPr>
          <w:p w14:paraId="1D63287B" w14:textId="77777777" w:rsidR="00320D62" w:rsidRPr="00320D62" w:rsidRDefault="00320D62" w:rsidP="00320D62">
            <w:pPr>
              <w:widowControl/>
              <w:jc w:val="left"/>
              <w:rPr>
                <w:bCs w:val="0"/>
                <w:sz w:val="24"/>
                <w:szCs w:val="24"/>
              </w:rPr>
            </w:pPr>
            <w:r w:rsidRPr="00320D62">
              <w:rPr>
                <w:bCs w:val="0"/>
                <w:sz w:val="24"/>
                <w:szCs w:val="24"/>
              </w:rPr>
              <w:t>368.28</w:t>
            </w:r>
          </w:p>
        </w:tc>
        <w:tc>
          <w:tcPr>
            <w:tcW w:w="0" w:type="auto"/>
            <w:hideMark/>
          </w:tcPr>
          <w:p w14:paraId="0014A7C4"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3374BCB5" w14:textId="77777777" w:rsidR="00320D62" w:rsidRPr="00320D62" w:rsidRDefault="00320D62" w:rsidP="00320D62">
            <w:pPr>
              <w:widowControl/>
              <w:jc w:val="left"/>
              <w:rPr>
                <w:bCs w:val="0"/>
                <w:sz w:val="24"/>
                <w:szCs w:val="24"/>
              </w:rPr>
            </w:pPr>
            <w:r w:rsidRPr="00320D62">
              <w:rPr>
                <w:bCs w:val="0"/>
                <w:sz w:val="24"/>
                <w:szCs w:val="24"/>
              </w:rPr>
              <w:t>1</w:t>
            </w:r>
          </w:p>
        </w:tc>
        <w:tc>
          <w:tcPr>
            <w:tcW w:w="0" w:type="auto"/>
            <w:hideMark/>
          </w:tcPr>
          <w:p w14:paraId="20782F91" w14:textId="77777777" w:rsidR="00320D62" w:rsidRPr="00320D62" w:rsidRDefault="00320D62" w:rsidP="00320D62">
            <w:pPr>
              <w:widowControl/>
              <w:jc w:val="left"/>
              <w:rPr>
                <w:bCs w:val="0"/>
                <w:sz w:val="24"/>
                <w:szCs w:val="24"/>
              </w:rPr>
            </w:pPr>
            <w:r w:rsidRPr="00320D62">
              <w:rPr>
                <w:bCs w:val="0"/>
                <w:sz w:val="24"/>
                <w:szCs w:val="24"/>
              </w:rPr>
              <w:t>SA (mid)</w:t>
            </w:r>
          </w:p>
        </w:tc>
      </w:tr>
    </w:tbl>
    <w:p w14:paraId="60E7CD84" w14:textId="0FB94C14" w:rsidR="00320D62" w:rsidRDefault="00320D62" w:rsidP="00D5528B">
      <w:pPr>
        <w:widowControl/>
        <w:jc w:val="left"/>
        <w:rPr>
          <w:bCs w:val="0"/>
          <w:sz w:val="24"/>
          <w:szCs w:val="24"/>
        </w:rPr>
      </w:pPr>
      <w:r w:rsidRPr="00320D62">
        <w:rPr>
          <w:bCs w:val="0"/>
          <w:sz w:val="24"/>
          <w:szCs w:val="24"/>
        </w:rPr>
        <w:t>Abbreviations: </w:t>
      </w:r>
      <w:proofErr w:type="spellStart"/>
      <w:r w:rsidRPr="00320D62">
        <w:rPr>
          <w:bCs w:val="0"/>
          <w:sz w:val="24"/>
          <w:szCs w:val="24"/>
        </w:rPr>
        <w:t>bSSFP</w:t>
      </w:r>
      <w:proofErr w:type="spellEnd"/>
      <w:r w:rsidRPr="00320D62">
        <w:rPr>
          <w:bCs w:val="0"/>
          <w:sz w:val="24"/>
          <w:szCs w:val="24"/>
        </w:rPr>
        <w:t>, balanced steady</w:t>
      </w:r>
      <w:r w:rsidRPr="00320D62">
        <w:rPr>
          <w:bCs w:val="0"/>
          <w:sz w:val="24"/>
          <w:szCs w:val="24"/>
        </w:rPr>
        <w:noBreakHyphen/>
        <w:t xml:space="preserve">state free precession; GRE, gradient echo; </w:t>
      </w:r>
      <w:proofErr w:type="spellStart"/>
      <w:r w:rsidRPr="00320D62">
        <w:rPr>
          <w:bCs w:val="0"/>
          <w:sz w:val="24"/>
          <w:szCs w:val="24"/>
        </w:rPr>
        <w:t>ShMOLLI</w:t>
      </w:r>
      <w:proofErr w:type="spellEnd"/>
      <w:r w:rsidRPr="00320D62">
        <w:rPr>
          <w:bCs w:val="0"/>
          <w:sz w:val="24"/>
          <w:szCs w:val="24"/>
        </w:rPr>
        <w:t>, Shortened Modified Look</w:t>
      </w:r>
      <w:r w:rsidRPr="00320D62">
        <w:rPr>
          <w:bCs w:val="0"/>
          <w:sz w:val="24"/>
          <w:szCs w:val="24"/>
        </w:rPr>
        <w:noBreakHyphen/>
        <w:t xml:space="preserve">Locker Inversion recovery; HLA, horizontal long axis; VLA, vertical long axis; LVOT, left ventricular outflow tract; SA, short axis; RPA, right pulmonary artery; FOV, field of view; TR, repetition time; TE, echo time; </w:t>
      </w:r>
      <w:proofErr w:type="spellStart"/>
      <w:r w:rsidRPr="00320D62">
        <w:rPr>
          <w:bCs w:val="0"/>
          <w:sz w:val="24"/>
          <w:szCs w:val="24"/>
        </w:rPr>
        <w:t>n.a.</w:t>
      </w:r>
      <w:proofErr w:type="spellEnd"/>
      <w:r w:rsidRPr="00320D62">
        <w:rPr>
          <w:bCs w:val="0"/>
          <w:sz w:val="24"/>
          <w:szCs w:val="24"/>
        </w:rPr>
        <w:t>, not applicable.</w:t>
      </w:r>
      <w:r w:rsidRPr="00320D62">
        <w:rPr>
          <w:bCs w:val="0"/>
          <w:sz w:val="24"/>
          <w:szCs w:val="24"/>
        </w:rPr>
        <w:br/>
        <w:t xml:space="preserve">† Not </w:t>
      </w:r>
      <w:proofErr w:type="spellStart"/>
      <w:r w:rsidRPr="00320D62">
        <w:rPr>
          <w:bCs w:val="0"/>
          <w:sz w:val="24"/>
          <w:szCs w:val="24"/>
        </w:rPr>
        <w:t>analysed</w:t>
      </w:r>
      <w:proofErr w:type="spellEnd"/>
      <w:r w:rsidRPr="00320D62">
        <w:rPr>
          <w:bCs w:val="0"/>
          <w:sz w:val="24"/>
          <w:szCs w:val="24"/>
        </w:rPr>
        <w:t xml:space="preserve"> in the present study.</w:t>
      </w:r>
    </w:p>
    <w:p w14:paraId="52A8508A" w14:textId="77777777" w:rsidR="00320D62" w:rsidRDefault="00320D62">
      <w:pPr>
        <w:widowControl/>
        <w:jc w:val="left"/>
        <w:rPr>
          <w:bCs w:val="0"/>
          <w:sz w:val="24"/>
          <w:szCs w:val="24"/>
        </w:rPr>
      </w:pPr>
      <w:r>
        <w:rPr>
          <w:bCs w:val="0"/>
          <w:sz w:val="24"/>
          <w:szCs w:val="24"/>
        </w:rPr>
        <w:br w:type="page"/>
      </w:r>
    </w:p>
    <w:p w14:paraId="219B62DE" w14:textId="534998C6" w:rsidR="00320D62" w:rsidRPr="00320D62" w:rsidRDefault="00320D62" w:rsidP="00320D62">
      <w:pPr>
        <w:widowControl/>
        <w:jc w:val="left"/>
        <w:rPr>
          <w:b/>
          <w:sz w:val="24"/>
          <w:szCs w:val="24"/>
        </w:rPr>
      </w:pPr>
      <w:r w:rsidRPr="00320D62">
        <w:rPr>
          <w:b/>
          <w:sz w:val="24"/>
          <w:szCs w:val="24"/>
        </w:rPr>
        <w:lastRenderedPageBreak/>
        <w:t>Supplementary Table 3</w:t>
      </w:r>
      <w:r>
        <w:rPr>
          <w:rFonts w:hint="eastAsia"/>
          <w:b/>
          <w:sz w:val="24"/>
          <w:szCs w:val="24"/>
        </w:rPr>
        <w:t>4</w:t>
      </w:r>
      <w:r w:rsidRPr="00320D62">
        <w:rPr>
          <w:b/>
          <w:sz w:val="24"/>
          <w:szCs w:val="24"/>
        </w:rPr>
        <w:t>.</w:t>
      </w:r>
      <w:r>
        <w:rPr>
          <w:rFonts w:hint="eastAsia"/>
          <w:b/>
          <w:sz w:val="24"/>
          <w:szCs w:val="24"/>
        </w:rPr>
        <w:t xml:space="preserve"> </w:t>
      </w:r>
      <w:r w:rsidRPr="00320D62">
        <w:rPr>
          <w:b/>
          <w:sz w:val="24"/>
          <w:szCs w:val="24"/>
        </w:rPr>
        <w:t>Definition and Calculation of CMR Parameters</w:t>
      </w:r>
    </w:p>
    <w:tbl>
      <w:tblPr>
        <w:tblStyle w:val="af2"/>
        <w:tblW w:w="0" w:type="auto"/>
        <w:tblLook w:val="04A0" w:firstRow="1" w:lastRow="0" w:firstColumn="1" w:lastColumn="0" w:noHBand="0" w:noVBand="1"/>
      </w:tblPr>
      <w:tblGrid>
        <w:gridCol w:w="2820"/>
        <w:gridCol w:w="4842"/>
        <w:gridCol w:w="1070"/>
        <w:gridCol w:w="1521"/>
        <w:gridCol w:w="3705"/>
      </w:tblGrid>
      <w:tr w:rsidR="00320D62" w:rsidRPr="00320D62" w14:paraId="428491F3" w14:textId="77777777" w:rsidTr="00320D62">
        <w:trPr>
          <w:cnfStyle w:val="100000000000" w:firstRow="1" w:lastRow="0" w:firstColumn="0" w:lastColumn="0" w:oddVBand="0" w:evenVBand="0" w:oddHBand="0" w:evenHBand="0" w:firstRowFirstColumn="0" w:firstRowLastColumn="0" w:lastRowFirstColumn="0" w:lastRowLastColumn="0"/>
        </w:trPr>
        <w:tc>
          <w:tcPr>
            <w:tcW w:w="0" w:type="auto"/>
            <w:hideMark/>
          </w:tcPr>
          <w:p w14:paraId="612CB364" w14:textId="77777777" w:rsidR="00320D62" w:rsidRPr="00320D62" w:rsidRDefault="00320D62" w:rsidP="00320D62">
            <w:pPr>
              <w:widowControl/>
              <w:spacing w:line="240" w:lineRule="auto"/>
              <w:jc w:val="left"/>
              <w:rPr>
                <w:bCs w:val="0"/>
                <w:sz w:val="24"/>
                <w:szCs w:val="24"/>
              </w:rPr>
            </w:pPr>
            <w:r w:rsidRPr="00320D62">
              <w:rPr>
                <w:bCs w:val="0"/>
                <w:sz w:val="24"/>
                <w:szCs w:val="24"/>
              </w:rPr>
              <w:t>Parameter</w:t>
            </w:r>
          </w:p>
        </w:tc>
        <w:tc>
          <w:tcPr>
            <w:tcW w:w="0" w:type="auto"/>
            <w:hideMark/>
          </w:tcPr>
          <w:p w14:paraId="0AEAEDE1" w14:textId="77777777" w:rsidR="00320D62" w:rsidRPr="00320D62" w:rsidRDefault="00320D62" w:rsidP="00320D62">
            <w:pPr>
              <w:widowControl/>
              <w:spacing w:line="240" w:lineRule="auto"/>
              <w:jc w:val="left"/>
              <w:rPr>
                <w:bCs w:val="0"/>
                <w:sz w:val="24"/>
                <w:szCs w:val="24"/>
              </w:rPr>
            </w:pPr>
            <w:r w:rsidRPr="00320D62">
              <w:rPr>
                <w:bCs w:val="0"/>
                <w:sz w:val="24"/>
                <w:szCs w:val="24"/>
              </w:rPr>
              <w:t>Definition / Calculation</w:t>
            </w:r>
          </w:p>
        </w:tc>
        <w:tc>
          <w:tcPr>
            <w:tcW w:w="0" w:type="auto"/>
            <w:hideMark/>
          </w:tcPr>
          <w:p w14:paraId="71B48F73" w14:textId="77777777" w:rsidR="00320D62" w:rsidRPr="00320D62" w:rsidRDefault="00320D62" w:rsidP="00320D62">
            <w:pPr>
              <w:widowControl/>
              <w:spacing w:line="240" w:lineRule="auto"/>
              <w:jc w:val="left"/>
              <w:rPr>
                <w:bCs w:val="0"/>
                <w:sz w:val="24"/>
                <w:szCs w:val="24"/>
              </w:rPr>
            </w:pPr>
            <w:r w:rsidRPr="00320D62">
              <w:rPr>
                <w:bCs w:val="0"/>
                <w:sz w:val="24"/>
                <w:szCs w:val="24"/>
              </w:rPr>
              <w:t>Unit</w:t>
            </w:r>
          </w:p>
        </w:tc>
        <w:tc>
          <w:tcPr>
            <w:tcW w:w="0" w:type="auto"/>
            <w:hideMark/>
          </w:tcPr>
          <w:p w14:paraId="36F03041" w14:textId="77777777" w:rsidR="00320D62" w:rsidRPr="00320D62" w:rsidRDefault="00320D62" w:rsidP="00320D62">
            <w:pPr>
              <w:widowControl/>
              <w:spacing w:line="240" w:lineRule="auto"/>
              <w:jc w:val="left"/>
              <w:rPr>
                <w:bCs w:val="0"/>
                <w:sz w:val="24"/>
                <w:szCs w:val="24"/>
              </w:rPr>
            </w:pPr>
            <w:r w:rsidRPr="00320D62">
              <w:rPr>
                <w:bCs w:val="0"/>
                <w:sz w:val="24"/>
                <w:szCs w:val="24"/>
              </w:rPr>
              <w:t>UK Biobank Field ID</w:t>
            </w:r>
          </w:p>
        </w:tc>
        <w:tc>
          <w:tcPr>
            <w:tcW w:w="0" w:type="auto"/>
            <w:hideMark/>
          </w:tcPr>
          <w:p w14:paraId="377802A8" w14:textId="77777777" w:rsidR="00320D62" w:rsidRPr="00320D62" w:rsidRDefault="00320D62" w:rsidP="00320D62">
            <w:pPr>
              <w:widowControl/>
              <w:spacing w:line="240" w:lineRule="auto"/>
              <w:jc w:val="left"/>
              <w:rPr>
                <w:bCs w:val="0"/>
                <w:sz w:val="24"/>
                <w:szCs w:val="24"/>
              </w:rPr>
            </w:pPr>
            <w:r w:rsidRPr="00320D62">
              <w:rPr>
                <w:bCs w:val="0"/>
                <w:sz w:val="24"/>
                <w:szCs w:val="24"/>
              </w:rPr>
              <w:t>Variable Name in Dataset (Instance 2)</w:t>
            </w:r>
          </w:p>
        </w:tc>
      </w:tr>
      <w:tr w:rsidR="00320D62" w:rsidRPr="00320D62" w14:paraId="54D09142" w14:textId="77777777" w:rsidTr="00320D62">
        <w:tc>
          <w:tcPr>
            <w:tcW w:w="0" w:type="auto"/>
            <w:hideMark/>
          </w:tcPr>
          <w:p w14:paraId="72DFF3E3" w14:textId="77777777" w:rsidR="00320D62" w:rsidRPr="00320D62" w:rsidRDefault="00320D62" w:rsidP="00320D62">
            <w:pPr>
              <w:widowControl/>
              <w:jc w:val="left"/>
              <w:rPr>
                <w:bCs w:val="0"/>
                <w:sz w:val="24"/>
                <w:szCs w:val="24"/>
              </w:rPr>
            </w:pPr>
            <w:r w:rsidRPr="00320D62">
              <w:rPr>
                <w:bCs w:val="0"/>
                <w:sz w:val="24"/>
                <w:szCs w:val="24"/>
              </w:rPr>
              <w:t>LV end</w:t>
            </w:r>
            <w:r w:rsidRPr="00320D62">
              <w:rPr>
                <w:bCs w:val="0"/>
                <w:sz w:val="24"/>
                <w:szCs w:val="24"/>
              </w:rPr>
              <w:noBreakHyphen/>
              <w:t>diastolic volume (LV EDV)</w:t>
            </w:r>
          </w:p>
        </w:tc>
        <w:tc>
          <w:tcPr>
            <w:tcW w:w="0" w:type="auto"/>
            <w:hideMark/>
          </w:tcPr>
          <w:p w14:paraId="149C38CA" w14:textId="77777777" w:rsidR="00320D62" w:rsidRPr="00320D62" w:rsidRDefault="00320D62" w:rsidP="00320D62">
            <w:pPr>
              <w:widowControl/>
              <w:jc w:val="left"/>
              <w:rPr>
                <w:bCs w:val="0"/>
                <w:sz w:val="24"/>
                <w:szCs w:val="24"/>
              </w:rPr>
            </w:pPr>
            <w:r w:rsidRPr="00320D62">
              <w:rPr>
                <w:bCs w:val="0"/>
                <w:sz w:val="24"/>
                <w:szCs w:val="24"/>
              </w:rPr>
              <w:t>Volume of LV cavity at end</w:t>
            </w:r>
            <w:r w:rsidRPr="00320D62">
              <w:rPr>
                <w:bCs w:val="0"/>
                <w:sz w:val="24"/>
                <w:szCs w:val="24"/>
              </w:rPr>
              <w:noBreakHyphen/>
              <w:t>diastole (Simpson’s rule)</w:t>
            </w:r>
          </w:p>
        </w:tc>
        <w:tc>
          <w:tcPr>
            <w:tcW w:w="0" w:type="auto"/>
            <w:hideMark/>
          </w:tcPr>
          <w:p w14:paraId="483B5175" w14:textId="77777777" w:rsidR="00320D62" w:rsidRPr="00320D62" w:rsidRDefault="00320D62" w:rsidP="00320D62">
            <w:pPr>
              <w:widowControl/>
              <w:jc w:val="left"/>
              <w:rPr>
                <w:bCs w:val="0"/>
                <w:sz w:val="24"/>
                <w:szCs w:val="24"/>
              </w:rPr>
            </w:pPr>
            <w:r w:rsidRPr="00320D62">
              <w:rPr>
                <w:bCs w:val="0"/>
                <w:sz w:val="24"/>
                <w:szCs w:val="24"/>
              </w:rPr>
              <w:t>mL</w:t>
            </w:r>
          </w:p>
        </w:tc>
        <w:tc>
          <w:tcPr>
            <w:tcW w:w="0" w:type="auto"/>
            <w:hideMark/>
          </w:tcPr>
          <w:p w14:paraId="26B0D890" w14:textId="77777777" w:rsidR="00320D62" w:rsidRPr="00320D62" w:rsidRDefault="00320D62" w:rsidP="00320D62">
            <w:pPr>
              <w:widowControl/>
              <w:jc w:val="left"/>
              <w:rPr>
                <w:bCs w:val="0"/>
                <w:sz w:val="24"/>
                <w:szCs w:val="24"/>
              </w:rPr>
            </w:pPr>
            <w:r w:rsidRPr="00320D62">
              <w:rPr>
                <w:bCs w:val="0"/>
                <w:sz w:val="24"/>
                <w:szCs w:val="24"/>
              </w:rPr>
              <w:t>24100</w:t>
            </w:r>
          </w:p>
        </w:tc>
        <w:tc>
          <w:tcPr>
            <w:tcW w:w="0" w:type="auto"/>
            <w:hideMark/>
          </w:tcPr>
          <w:p w14:paraId="6970C4BB" w14:textId="77777777" w:rsidR="00320D62" w:rsidRPr="00320D62" w:rsidRDefault="00320D62" w:rsidP="00320D62">
            <w:pPr>
              <w:widowControl/>
              <w:jc w:val="left"/>
              <w:rPr>
                <w:bCs w:val="0"/>
                <w:sz w:val="24"/>
                <w:szCs w:val="24"/>
              </w:rPr>
            </w:pPr>
            <w:r w:rsidRPr="00320D62">
              <w:rPr>
                <w:bCs w:val="0"/>
                <w:sz w:val="24"/>
                <w:szCs w:val="24"/>
              </w:rPr>
              <w:t>LV end diastolic volume | Instance 2 (participant - p24100_i2)</w:t>
            </w:r>
          </w:p>
        </w:tc>
      </w:tr>
      <w:tr w:rsidR="00320D62" w:rsidRPr="00320D62" w14:paraId="69EA616D" w14:textId="77777777" w:rsidTr="00320D62">
        <w:tc>
          <w:tcPr>
            <w:tcW w:w="0" w:type="auto"/>
            <w:hideMark/>
          </w:tcPr>
          <w:p w14:paraId="606177ED" w14:textId="77777777" w:rsidR="00320D62" w:rsidRPr="00320D62" w:rsidRDefault="00320D62" w:rsidP="00320D62">
            <w:pPr>
              <w:widowControl/>
              <w:jc w:val="left"/>
              <w:rPr>
                <w:bCs w:val="0"/>
                <w:sz w:val="24"/>
                <w:szCs w:val="24"/>
              </w:rPr>
            </w:pPr>
          </w:p>
        </w:tc>
        <w:tc>
          <w:tcPr>
            <w:tcW w:w="0" w:type="auto"/>
            <w:hideMark/>
          </w:tcPr>
          <w:p w14:paraId="1642AEF8" w14:textId="77777777" w:rsidR="00320D62" w:rsidRPr="00320D62" w:rsidRDefault="00320D62" w:rsidP="00320D62">
            <w:pPr>
              <w:widowControl/>
              <w:jc w:val="left"/>
              <w:rPr>
                <w:bCs w:val="0"/>
                <w:sz w:val="24"/>
                <w:szCs w:val="24"/>
              </w:rPr>
            </w:pPr>
          </w:p>
        </w:tc>
        <w:tc>
          <w:tcPr>
            <w:tcW w:w="0" w:type="auto"/>
            <w:hideMark/>
          </w:tcPr>
          <w:p w14:paraId="173F1AD7" w14:textId="77777777" w:rsidR="00320D62" w:rsidRPr="00320D62" w:rsidRDefault="00320D62" w:rsidP="00320D62">
            <w:pPr>
              <w:widowControl/>
              <w:jc w:val="left"/>
              <w:rPr>
                <w:bCs w:val="0"/>
                <w:sz w:val="24"/>
                <w:szCs w:val="24"/>
              </w:rPr>
            </w:pPr>
          </w:p>
        </w:tc>
        <w:tc>
          <w:tcPr>
            <w:tcW w:w="0" w:type="auto"/>
            <w:hideMark/>
          </w:tcPr>
          <w:p w14:paraId="6AF56D2A" w14:textId="77777777" w:rsidR="00320D62" w:rsidRPr="00320D62" w:rsidRDefault="00320D62" w:rsidP="00320D62">
            <w:pPr>
              <w:widowControl/>
              <w:jc w:val="left"/>
              <w:rPr>
                <w:bCs w:val="0"/>
                <w:sz w:val="24"/>
                <w:szCs w:val="24"/>
              </w:rPr>
            </w:pPr>
            <w:r w:rsidRPr="00320D62">
              <w:rPr>
                <w:bCs w:val="0"/>
                <w:sz w:val="24"/>
                <w:szCs w:val="24"/>
              </w:rPr>
              <w:t>22421</w:t>
            </w:r>
          </w:p>
        </w:tc>
        <w:tc>
          <w:tcPr>
            <w:tcW w:w="0" w:type="auto"/>
            <w:hideMark/>
          </w:tcPr>
          <w:p w14:paraId="6469D3E6" w14:textId="77777777" w:rsidR="00320D62" w:rsidRPr="00320D62" w:rsidRDefault="00320D62" w:rsidP="00320D62">
            <w:pPr>
              <w:widowControl/>
              <w:jc w:val="left"/>
              <w:rPr>
                <w:bCs w:val="0"/>
                <w:sz w:val="24"/>
                <w:szCs w:val="24"/>
              </w:rPr>
            </w:pPr>
            <w:r w:rsidRPr="00320D62">
              <w:rPr>
                <w:bCs w:val="0"/>
                <w:sz w:val="24"/>
                <w:szCs w:val="24"/>
              </w:rPr>
              <w:t>LV end diastolic volume | Instance 2 (participant - p22421_i2)</w:t>
            </w:r>
          </w:p>
        </w:tc>
      </w:tr>
      <w:tr w:rsidR="00320D62" w:rsidRPr="00320D62" w14:paraId="410538D3" w14:textId="77777777" w:rsidTr="00320D62">
        <w:tc>
          <w:tcPr>
            <w:tcW w:w="0" w:type="auto"/>
            <w:hideMark/>
          </w:tcPr>
          <w:p w14:paraId="5FA878E0" w14:textId="77777777" w:rsidR="00320D62" w:rsidRPr="00320D62" w:rsidRDefault="00320D62" w:rsidP="00320D62">
            <w:pPr>
              <w:widowControl/>
              <w:jc w:val="left"/>
              <w:rPr>
                <w:bCs w:val="0"/>
                <w:sz w:val="24"/>
                <w:szCs w:val="24"/>
              </w:rPr>
            </w:pPr>
            <w:r w:rsidRPr="00320D62">
              <w:rPr>
                <w:bCs w:val="0"/>
                <w:sz w:val="24"/>
                <w:szCs w:val="24"/>
              </w:rPr>
              <w:t>LV end</w:t>
            </w:r>
            <w:r w:rsidRPr="00320D62">
              <w:rPr>
                <w:bCs w:val="0"/>
                <w:sz w:val="24"/>
                <w:szCs w:val="24"/>
              </w:rPr>
              <w:noBreakHyphen/>
              <w:t>systolic volume (LV ESV)</w:t>
            </w:r>
          </w:p>
        </w:tc>
        <w:tc>
          <w:tcPr>
            <w:tcW w:w="0" w:type="auto"/>
            <w:hideMark/>
          </w:tcPr>
          <w:p w14:paraId="5D3200E4" w14:textId="77777777" w:rsidR="00320D62" w:rsidRPr="00320D62" w:rsidRDefault="00320D62" w:rsidP="00320D62">
            <w:pPr>
              <w:widowControl/>
              <w:jc w:val="left"/>
              <w:rPr>
                <w:bCs w:val="0"/>
                <w:sz w:val="24"/>
                <w:szCs w:val="24"/>
              </w:rPr>
            </w:pPr>
            <w:r w:rsidRPr="00320D62">
              <w:rPr>
                <w:bCs w:val="0"/>
                <w:sz w:val="24"/>
                <w:szCs w:val="24"/>
              </w:rPr>
              <w:t>Volume of LV cavity at end</w:t>
            </w:r>
            <w:r w:rsidRPr="00320D62">
              <w:rPr>
                <w:bCs w:val="0"/>
                <w:sz w:val="24"/>
                <w:szCs w:val="24"/>
              </w:rPr>
              <w:noBreakHyphen/>
              <w:t>systole</w:t>
            </w:r>
          </w:p>
        </w:tc>
        <w:tc>
          <w:tcPr>
            <w:tcW w:w="0" w:type="auto"/>
            <w:hideMark/>
          </w:tcPr>
          <w:p w14:paraId="62590AA9" w14:textId="77777777" w:rsidR="00320D62" w:rsidRPr="00320D62" w:rsidRDefault="00320D62" w:rsidP="00320D62">
            <w:pPr>
              <w:widowControl/>
              <w:jc w:val="left"/>
              <w:rPr>
                <w:bCs w:val="0"/>
                <w:sz w:val="24"/>
                <w:szCs w:val="24"/>
              </w:rPr>
            </w:pPr>
            <w:r w:rsidRPr="00320D62">
              <w:rPr>
                <w:bCs w:val="0"/>
                <w:sz w:val="24"/>
                <w:szCs w:val="24"/>
              </w:rPr>
              <w:t>mL</w:t>
            </w:r>
          </w:p>
        </w:tc>
        <w:tc>
          <w:tcPr>
            <w:tcW w:w="0" w:type="auto"/>
            <w:hideMark/>
          </w:tcPr>
          <w:p w14:paraId="0CFADB73" w14:textId="77777777" w:rsidR="00320D62" w:rsidRPr="00320D62" w:rsidRDefault="00320D62" w:rsidP="00320D62">
            <w:pPr>
              <w:widowControl/>
              <w:jc w:val="left"/>
              <w:rPr>
                <w:bCs w:val="0"/>
                <w:sz w:val="24"/>
                <w:szCs w:val="24"/>
              </w:rPr>
            </w:pPr>
            <w:r w:rsidRPr="00320D62">
              <w:rPr>
                <w:bCs w:val="0"/>
                <w:sz w:val="24"/>
                <w:szCs w:val="24"/>
              </w:rPr>
              <w:t>24101</w:t>
            </w:r>
          </w:p>
        </w:tc>
        <w:tc>
          <w:tcPr>
            <w:tcW w:w="0" w:type="auto"/>
            <w:hideMark/>
          </w:tcPr>
          <w:p w14:paraId="0EC18D64" w14:textId="77777777" w:rsidR="00320D62" w:rsidRPr="00320D62" w:rsidRDefault="00320D62" w:rsidP="00320D62">
            <w:pPr>
              <w:widowControl/>
              <w:jc w:val="left"/>
              <w:rPr>
                <w:bCs w:val="0"/>
                <w:sz w:val="24"/>
                <w:szCs w:val="24"/>
              </w:rPr>
            </w:pPr>
            <w:r w:rsidRPr="00320D62">
              <w:rPr>
                <w:bCs w:val="0"/>
                <w:sz w:val="24"/>
                <w:szCs w:val="24"/>
              </w:rPr>
              <w:t>LV end systolic volume | Instance 2 (participant - p24101_i2)</w:t>
            </w:r>
          </w:p>
        </w:tc>
      </w:tr>
      <w:tr w:rsidR="00320D62" w:rsidRPr="00320D62" w14:paraId="20C61161" w14:textId="77777777" w:rsidTr="00320D62">
        <w:tc>
          <w:tcPr>
            <w:tcW w:w="0" w:type="auto"/>
            <w:hideMark/>
          </w:tcPr>
          <w:p w14:paraId="0061C3D5" w14:textId="77777777" w:rsidR="00320D62" w:rsidRPr="00320D62" w:rsidRDefault="00320D62" w:rsidP="00320D62">
            <w:pPr>
              <w:widowControl/>
              <w:jc w:val="left"/>
              <w:rPr>
                <w:bCs w:val="0"/>
                <w:sz w:val="24"/>
                <w:szCs w:val="24"/>
              </w:rPr>
            </w:pPr>
          </w:p>
        </w:tc>
        <w:tc>
          <w:tcPr>
            <w:tcW w:w="0" w:type="auto"/>
            <w:hideMark/>
          </w:tcPr>
          <w:p w14:paraId="41A2794D" w14:textId="77777777" w:rsidR="00320D62" w:rsidRPr="00320D62" w:rsidRDefault="00320D62" w:rsidP="00320D62">
            <w:pPr>
              <w:widowControl/>
              <w:jc w:val="left"/>
              <w:rPr>
                <w:bCs w:val="0"/>
                <w:sz w:val="24"/>
                <w:szCs w:val="24"/>
              </w:rPr>
            </w:pPr>
          </w:p>
        </w:tc>
        <w:tc>
          <w:tcPr>
            <w:tcW w:w="0" w:type="auto"/>
            <w:hideMark/>
          </w:tcPr>
          <w:p w14:paraId="11145E49" w14:textId="77777777" w:rsidR="00320D62" w:rsidRPr="00320D62" w:rsidRDefault="00320D62" w:rsidP="00320D62">
            <w:pPr>
              <w:widowControl/>
              <w:jc w:val="left"/>
              <w:rPr>
                <w:bCs w:val="0"/>
                <w:sz w:val="24"/>
                <w:szCs w:val="24"/>
              </w:rPr>
            </w:pPr>
          </w:p>
        </w:tc>
        <w:tc>
          <w:tcPr>
            <w:tcW w:w="0" w:type="auto"/>
            <w:hideMark/>
          </w:tcPr>
          <w:p w14:paraId="5571DA2E" w14:textId="77777777" w:rsidR="00320D62" w:rsidRPr="00320D62" w:rsidRDefault="00320D62" w:rsidP="00320D62">
            <w:pPr>
              <w:widowControl/>
              <w:jc w:val="left"/>
              <w:rPr>
                <w:bCs w:val="0"/>
                <w:sz w:val="24"/>
                <w:szCs w:val="24"/>
              </w:rPr>
            </w:pPr>
            <w:r w:rsidRPr="00320D62">
              <w:rPr>
                <w:bCs w:val="0"/>
                <w:sz w:val="24"/>
                <w:szCs w:val="24"/>
              </w:rPr>
              <w:t>22422</w:t>
            </w:r>
          </w:p>
        </w:tc>
        <w:tc>
          <w:tcPr>
            <w:tcW w:w="0" w:type="auto"/>
            <w:hideMark/>
          </w:tcPr>
          <w:p w14:paraId="0BCBF161" w14:textId="77777777" w:rsidR="00320D62" w:rsidRPr="00320D62" w:rsidRDefault="00320D62" w:rsidP="00320D62">
            <w:pPr>
              <w:widowControl/>
              <w:jc w:val="left"/>
              <w:rPr>
                <w:bCs w:val="0"/>
                <w:sz w:val="24"/>
                <w:szCs w:val="24"/>
              </w:rPr>
            </w:pPr>
            <w:r w:rsidRPr="00320D62">
              <w:rPr>
                <w:bCs w:val="0"/>
                <w:sz w:val="24"/>
                <w:szCs w:val="24"/>
              </w:rPr>
              <w:t>LV end systolic volume | Instance 2 (participant - p22422_i2)</w:t>
            </w:r>
          </w:p>
        </w:tc>
      </w:tr>
      <w:tr w:rsidR="00320D62" w:rsidRPr="00320D62" w14:paraId="36C74AC1" w14:textId="77777777" w:rsidTr="00320D62">
        <w:tc>
          <w:tcPr>
            <w:tcW w:w="0" w:type="auto"/>
            <w:hideMark/>
          </w:tcPr>
          <w:p w14:paraId="69958895" w14:textId="77777777" w:rsidR="00320D62" w:rsidRPr="00320D62" w:rsidRDefault="00320D62" w:rsidP="00320D62">
            <w:pPr>
              <w:widowControl/>
              <w:jc w:val="left"/>
              <w:rPr>
                <w:bCs w:val="0"/>
                <w:sz w:val="24"/>
                <w:szCs w:val="24"/>
              </w:rPr>
            </w:pPr>
            <w:r w:rsidRPr="00320D62">
              <w:rPr>
                <w:bCs w:val="0"/>
                <w:sz w:val="24"/>
                <w:szCs w:val="24"/>
              </w:rPr>
              <w:t>LV stroke volume (LV SV)</w:t>
            </w:r>
          </w:p>
        </w:tc>
        <w:tc>
          <w:tcPr>
            <w:tcW w:w="0" w:type="auto"/>
            <w:hideMark/>
          </w:tcPr>
          <w:p w14:paraId="28A5ADDF" w14:textId="77777777" w:rsidR="00320D62" w:rsidRPr="00320D62" w:rsidRDefault="00320D62" w:rsidP="00320D62">
            <w:pPr>
              <w:widowControl/>
              <w:jc w:val="left"/>
              <w:rPr>
                <w:bCs w:val="0"/>
                <w:sz w:val="24"/>
                <w:szCs w:val="24"/>
              </w:rPr>
            </w:pPr>
            <w:r w:rsidRPr="00320D62">
              <w:rPr>
                <w:bCs w:val="0"/>
                <w:sz w:val="24"/>
                <w:szCs w:val="24"/>
              </w:rPr>
              <w:t>LV EDV – LV ESV</w:t>
            </w:r>
          </w:p>
        </w:tc>
        <w:tc>
          <w:tcPr>
            <w:tcW w:w="0" w:type="auto"/>
            <w:hideMark/>
          </w:tcPr>
          <w:p w14:paraId="770C1382" w14:textId="77777777" w:rsidR="00320D62" w:rsidRPr="00320D62" w:rsidRDefault="00320D62" w:rsidP="00320D62">
            <w:pPr>
              <w:widowControl/>
              <w:jc w:val="left"/>
              <w:rPr>
                <w:bCs w:val="0"/>
                <w:sz w:val="24"/>
                <w:szCs w:val="24"/>
              </w:rPr>
            </w:pPr>
            <w:r w:rsidRPr="00320D62">
              <w:rPr>
                <w:bCs w:val="0"/>
                <w:sz w:val="24"/>
                <w:szCs w:val="24"/>
              </w:rPr>
              <w:t>mL</w:t>
            </w:r>
          </w:p>
        </w:tc>
        <w:tc>
          <w:tcPr>
            <w:tcW w:w="0" w:type="auto"/>
            <w:hideMark/>
          </w:tcPr>
          <w:p w14:paraId="255557B7" w14:textId="77777777" w:rsidR="00320D62" w:rsidRPr="00320D62" w:rsidRDefault="00320D62" w:rsidP="00320D62">
            <w:pPr>
              <w:widowControl/>
              <w:jc w:val="left"/>
              <w:rPr>
                <w:bCs w:val="0"/>
                <w:sz w:val="24"/>
                <w:szCs w:val="24"/>
              </w:rPr>
            </w:pPr>
            <w:r w:rsidRPr="00320D62">
              <w:rPr>
                <w:bCs w:val="0"/>
                <w:sz w:val="24"/>
                <w:szCs w:val="24"/>
              </w:rPr>
              <w:t>24102</w:t>
            </w:r>
          </w:p>
        </w:tc>
        <w:tc>
          <w:tcPr>
            <w:tcW w:w="0" w:type="auto"/>
            <w:hideMark/>
          </w:tcPr>
          <w:p w14:paraId="5612DA20" w14:textId="77777777" w:rsidR="00320D62" w:rsidRPr="00320D62" w:rsidRDefault="00320D62" w:rsidP="00320D62">
            <w:pPr>
              <w:widowControl/>
              <w:jc w:val="left"/>
              <w:rPr>
                <w:bCs w:val="0"/>
                <w:sz w:val="24"/>
                <w:szCs w:val="24"/>
              </w:rPr>
            </w:pPr>
            <w:r w:rsidRPr="00320D62">
              <w:rPr>
                <w:bCs w:val="0"/>
                <w:sz w:val="24"/>
                <w:szCs w:val="24"/>
              </w:rPr>
              <w:t>LV stroke volume | Instance 2 (participant - p24102_i2)</w:t>
            </w:r>
          </w:p>
        </w:tc>
      </w:tr>
      <w:tr w:rsidR="00320D62" w:rsidRPr="00320D62" w14:paraId="66B85C13" w14:textId="77777777" w:rsidTr="00320D62">
        <w:tc>
          <w:tcPr>
            <w:tcW w:w="0" w:type="auto"/>
            <w:hideMark/>
          </w:tcPr>
          <w:p w14:paraId="168B9EBD" w14:textId="77777777" w:rsidR="00320D62" w:rsidRPr="00320D62" w:rsidRDefault="00320D62" w:rsidP="00320D62">
            <w:pPr>
              <w:widowControl/>
              <w:jc w:val="left"/>
              <w:rPr>
                <w:bCs w:val="0"/>
                <w:sz w:val="24"/>
                <w:szCs w:val="24"/>
              </w:rPr>
            </w:pPr>
          </w:p>
        </w:tc>
        <w:tc>
          <w:tcPr>
            <w:tcW w:w="0" w:type="auto"/>
            <w:hideMark/>
          </w:tcPr>
          <w:p w14:paraId="05557D39" w14:textId="77777777" w:rsidR="00320D62" w:rsidRPr="00320D62" w:rsidRDefault="00320D62" w:rsidP="00320D62">
            <w:pPr>
              <w:widowControl/>
              <w:jc w:val="left"/>
              <w:rPr>
                <w:bCs w:val="0"/>
                <w:sz w:val="24"/>
                <w:szCs w:val="24"/>
              </w:rPr>
            </w:pPr>
          </w:p>
        </w:tc>
        <w:tc>
          <w:tcPr>
            <w:tcW w:w="0" w:type="auto"/>
            <w:hideMark/>
          </w:tcPr>
          <w:p w14:paraId="3BB1AEE7" w14:textId="77777777" w:rsidR="00320D62" w:rsidRPr="00320D62" w:rsidRDefault="00320D62" w:rsidP="00320D62">
            <w:pPr>
              <w:widowControl/>
              <w:jc w:val="left"/>
              <w:rPr>
                <w:bCs w:val="0"/>
                <w:sz w:val="24"/>
                <w:szCs w:val="24"/>
              </w:rPr>
            </w:pPr>
          </w:p>
        </w:tc>
        <w:tc>
          <w:tcPr>
            <w:tcW w:w="0" w:type="auto"/>
            <w:hideMark/>
          </w:tcPr>
          <w:p w14:paraId="2A8F9A6D" w14:textId="77777777" w:rsidR="00320D62" w:rsidRPr="00320D62" w:rsidRDefault="00320D62" w:rsidP="00320D62">
            <w:pPr>
              <w:widowControl/>
              <w:jc w:val="left"/>
              <w:rPr>
                <w:bCs w:val="0"/>
                <w:sz w:val="24"/>
                <w:szCs w:val="24"/>
              </w:rPr>
            </w:pPr>
            <w:r w:rsidRPr="00320D62">
              <w:rPr>
                <w:bCs w:val="0"/>
                <w:sz w:val="24"/>
                <w:szCs w:val="24"/>
              </w:rPr>
              <w:t>22423</w:t>
            </w:r>
          </w:p>
        </w:tc>
        <w:tc>
          <w:tcPr>
            <w:tcW w:w="0" w:type="auto"/>
            <w:hideMark/>
          </w:tcPr>
          <w:p w14:paraId="62241E83" w14:textId="77777777" w:rsidR="00320D62" w:rsidRPr="00320D62" w:rsidRDefault="00320D62" w:rsidP="00320D62">
            <w:pPr>
              <w:widowControl/>
              <w:jc w:val="left"/>
              <w:rPr>
                <w:bCs w:val="0"/>
                <w:sz w:val="24"/>
                <w:szCs w:val="24"/>
              </w:rPr>
            </w:pPr>
            <w:r w:rsidRPr="00320D62">
              <w:rPr>
                <w:bCs w:val="0"/>
                <w:sz w:val="24"/>
                <w:szCs w:val="24"/>
              </w:rPr>
              <w:t>LV stroke volume | Instance 2 (participant - p22423_i2)</w:t>
            </w:r>
          </w:p>
        </w:tc>
      </w:tr>
      <w:tr w:rsidR="00320D62" w:rsidRPr="00320D62" w14:paraId="0AF3E1B2" w14:textId="77777777" w:rsidTr="00320D62">
        <w:tc>
          <w:tcPr>
            <w:tcW w:w="0" w:type="auto"/>
            <w:hideMark/>
          </w:tcPr>
          <w:p w14:paraId="49B12AE1" w14:textId="77777777" w:rsidR="00320D62" w:rsidRPr="00320D62" w:rsidRDefault="00320D62" w:rsidP="00320D62">
            <w:pPr>
              <w:widowControl/>
              <w:jc w:val="left"/>
              <w:rPr>
                <w:bCs w:val="0"/>
                <w:sz w:val="24"/>
                <w:szCs w:val="24"/>
              </w:rPr>
            </w:pPr>
            <w:r w:rsidRPr="00320D62">
              <w:rPr>
                <w:bCs w:val="0"/>
                <w:sz w:val="24"/>
                <w:szCs w:val="24"/>
              </w:rPr>
              <w:t>LV ejection fraction (LV EF)</w:t>
            </w:r>
          </w:p>
        </w:tc>
        <w:tc>
          <w:tcPr>
            <w:tcW w:w="0" w:type="auto"/>
            <w:hideMark/>
          </w:tcPr>
          <w:p w14:paraId="2CC6DBBF" w14:textId="77777777" w:rsidR="00320D62" w:rsidRPr="00320D62" w:rsidRDefault="00320D62" w:rsidP="00320D62">
            <w:pPr>
              <w:widowControl/>
              <w:jc w:val="left"/>
              <w:rPr>
                <w:bCs w:val="0"/>
                <w:sz w:val="24"/>
                <w:szCs w:val="24"/>
              </w:rPr>
            </w:pPr>
            <w:r w:rsidRPr="00320D62">
              <w:rPr>
                <w:bCs w:val="0"/>
                <w:sz w:val="24"/>
                <w:szCs w:val="24"/>
              </w:rPr>
              <w:t>(LV SV / LV EDV) × 100</w:t>
            </w:r>
          </w:p>
        </w:tc>
        <w:tc>
          <w:tcPr>
            <w:tcW w:w="0" w:type="auto"/>
            <w:hideMark/>
          </w:tcPr>
          <w:p w14:paraId="63E8F857"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7B8C0628" w14:textId="77777777" w:rsidR="00320D62" w:rsidRPr="00320D62" w:rsidRDefault="00320D62" w:rsidP="00320D62">
            <w:pPr>
              <w:widowControl/>
              <w:jc w:val="left"/>
              <w:rPr>
                <w:bCs w:val="0"/>
                <w:sz w:val="24"/>
                <w:szCs w:val="24"/>
              </w:rPr>
            </w:pPr>
            <w:r w:rsidRPr="00320D62">
              <w:rPr>
                <w:bCs w:val="0"/>
                <w:sz w:val="24"/>
                <w:szCs w:val="24"/>
              </w:rPr>
              <w:t>24103</w:t>
            </w:r>
          </w:p>
        </w:tc>
        <w:tc>
          <w:tcPr>
            <w:tcW w:w="0" w:type="auto"/>
            <w:hideMark/>
          </w:tcPr>
          <w:p w14:paraId="45D52398" w14:textId="77777777" w:rsidR="00320D62" w:rsidRPr="00320D62" w:rsidRDefault="00320D62" w:rsidP="00320D62">
            <w:pPr>
              <w:widowControl/>
              <w:jc w:val="left"/>
              <w:rPr>
                <w:bCs w:val="0"/>
                <w:sz w:val="24"/>
                <w:szCs w:val="24"/>
              </w:rPr>
            </w:pPr>
            <w:r w:rsidRPr="00320D62">
              <w:rPr>
                <w:bCs w:val="0"/>
                <w:sz w:val="24"/>
                <w:szCs w:val="24"/>
              </w:rPr>
              <w:t>LV ejection fraction | Instance 2 (participant - p24103_i2)</w:t>
            </w:r>
          </w:p>
        </w:tc>
      </w:tr>
      <w:tr w:rsidR="00320D62" w:rsidRPr="00320D62" w14:paraId="30764046" w14:textId="77777777" w:rsidTr="00320D62">
        <w:tc>
          <w:tcPr>
            <w:tcW w:w="0" w:type="auto"/>
            <w:hideMark/>
          </w:tcPr>
          <w:p w14:paraId="49262C6D" w14:textId="77777777" w:rsidR="00320D62" w:rsidRPr="00320D62" w:rsidRDefault="00320D62" w:rsidP="00320D62">
            <w:pPr>
              <w:widowControl/>
              <w:jc w:val="left"/>
              <w:rPr>
                <w:bCs w:val="0"/>
                <w:sz w:val="24"/>
                <w:szCs w:val="24"/>
              </w:rPr>
            </w:pPr>
          </w:p>
        </w:tc>
        <w:tc>
          <w:tcPr>
            <w:tcW w:w="0" w:type="auto"/>
            <w:hideMark/>
          </w:tcPr>
          <w:p w14:paraId="5883255E" w14:textId="77777777" w:rsidR="00320D62" w:rsidRPr="00320D62" w:rsidRDefault="00320D62" w:rsidP="00320D62">
            <w:pPr>
              <w:widowControl/>
              <w:jc w:val="left"/>
              <w:rPr>
                <w:bCs w:val="0"/>
                <w:sz w:val="24"/>
                <w:szCs w:val="24"/>
              </w:rPr>
            </w:pPr>
          </w:p>
        </w:tc>
        <w:tc>
          <w:tcPr>
            <w:tcW w:w="0" w:type="auto"/>
            <w:hideMark/>
          </w:tcPr>
          <w:p w14:paraId="3A3D63D6" w14:textId="77777777" w:rsidR="00320D62" w:rsidRPr="00320D62" w:rsidRDefault="00320D62" w:rsidP="00320D62">
            <w:pPr>
              <w:widowControl/>
              <w:jc w:val="left"/>
              <w:rPr>
                <w:bCs w:val="0"/>
                <w:sz w:val="24"/>
                <w:szCs w:val="24"/>
              </w:rPr>
            </w:pPr>
          </w:p>
        </w:tc>
        <w:tc>
          <w:tcPr>
            <w:tcW w:w="0" w:type="auto"/>
            <w:hideMark/>
          </w:tcPr>
          <w:p w14:paraId="602BD6AA" w14:textId="77777777" w:rsidR="00320D62" w:rsidRPr="00320D62" w:rsidRDefault="00320D62" w:rsidP="00320D62">
            <w:pPr>
              <w:widowControl/>
              <w:jc w:val="left"/>
              <w:rPr>
                <w:bCs w:val="0"/>
                <w:sz w:val="24"/>
                <w:szCs w:val="24"/>
              </w:rPr>
            </w:pPr>
            <w:r w:rsidRPr="00320D62">
              <w:rPr>
                <w:bCs w:val="0"/>
                <w:sz w:val="24"/>
                <w:szCs w:val="24"/>
              </w:rPr>
              <w:t>22420</w:t>
            </w:r>
          </w:p>
        </w:tc>
        <w:tc>
          <w:tcPr>
            <w:tcW w:w="0" w:type="auto"/>
            <w:hideMark/>
          </w:tcPr>
          <w:p w14:paraId="0CD7345E" w14:textId="77777777" w:rsidR="00320D62" w:rsidRPr="00320D62" w:rsidRDefault="00320D62" w:rsidP="00320D62">
            <w:pPr>
              <w:widowControl/>
              <w:jc w:val="left"/>
              <w:rPr>
                <w:bCs w:val="0"/>
                <w:sz w:val="24"/>
                <w:szCs w:val="24"/>
              </w:rPr>
            </w:pPr>
            <w:r w:rsidRPr="00320D62">
              <w:rPr>
                <w:bCs w:val="0"/>
                <w:sz w:val="24"/>
                <w:szCs w:val="24"/>
              </w:rPr>
              <w:t>LV ejection fraction | Instance 2 (participant - p22420_i2)</w:t>
            </w:r>
          </w:p>
        </w:tc>
      </w:tr>
      <w:tr w:rsidR="00320D62" w:rsidRPr="00320D62" w14:paraId="2FE30161" w14:textId="77777777" w:rsidTr="00320D62">
        <w:tc>
          <w:tcPr>
            <w:tcW w:w="0" w:type="auto"/>
            <w:hideMark/>
          </w:tcPr>
          <w:p w14:paraId="438C79AC" w14:textId="77777777" w:rsidR="00320D62" w:rsidRPr="00320D62" w:rsidRDefault="00320D62" w:rsidP="00320D62">
            <w:pPr>
              <w:widowControl/>
              <w:jc w:val="left"/>
              <w:rPr>
                <w:bCs w:val="0"/>
                <w:sz w:val="24"/>
                <w:szCs w:val="24"/>
              </w:rPr>
            </w:pPr>
            <w:r w:rsidRPr="00320D62">
              <w:rPr>
                <w:bCs w:val="0"/>
                <w:sz w:val="24"/>
                <w:szCs w:val="24"/>
              </w:rPr>
              <w:t>LV mass (LVM)</w:t>
            </w:r>
          </w:p>
        </w:tc>
        <w:tc>
          <w:tcPr>
            <w:tcW w:w="0" w:type="auto"/>
            <w:hideMark/>
          </w:tcPr>
          <w:p w14:paraId="7F2496D2" w14:textId="77777777" w:rsidR="00320D62" w:rsidRPr="00320D62" w:rsidRDefault="00320D62" w:rsidP="00320D62">
            <w:pPr>
              <w:widowControl/>
              <w:jc w:val="left"/>
              <w:rPr>
                <w:bCs w:val="0"/>
                <w:sz w:val="24"/>
                <w:szCs w:val="24"/>
              </w:rPr>
            </w:pPr>
            <w:r w:rsidRPr="00320D62">
              <w:rPr>
                <w:bCs w:val="0"/>
                <w:sz w:val="24"/>
                <w:szCs w:val="24"/>
              </w:rPr>
              <w:t>(Epicardial – endocardial volume) at end</w:t>
            </w:r>
            <w:r w:rsidRPr="00320D62">
              <w:rPr>
                <w:bCs w:val="0"/>
                <w:sz w:val="24"/>
                <w:szCs w:val="24"/>
              </w:rPr>
              <w:noBreakHyphen/>
              <w:t>diastole × 1.05 g/mL</w:t>
            </w:r>
          </w:p>
        </w:tc>
        <w:tc>
          <w:tcPr>
            <w:tcW w:w="0" w:type="auto"/>
            <w:hideMark/>
          </w:tcPr>
          <w:p w14:paraId="39BAE03D" w14:textId="77777777" w:rsidR="00320D62" w:rsidRPr="00320D62" w:rsidRDefault="00320D62" w:rsidP="00320D62">
            <w:pPr>
              <w:widowControl/>
              <w:jc w:val="left"/>
              <w:rPr>
                <w:bCs w:val="0"/>
                <w:sz w:val="24"/>
                <w:szCs w:val="24"/>
              </w:rPr>
            </w:pPr>
            <w:r w:rsidRPr="00320D62">
              <w:rPr>
                <w:bCs w:val="0"/>
                <w:sz w:val="24"/>
                <w:szCs w:val="24"/>
              </w:rPr>
              <w:t>g</w:t>
            </w:r>
          </w:p>
        </w:tc>
        <w:tc>
          <w:tcPr>
            <w:tcW w:w="0" w:type="auto"/>
            <w:hideMark/>
          </w:tcPr>
          <w:p w14:paraId="51395801" w14:textId="77777777" w:rsidR="00320D62" w:rsidRPr="00320D62" w:rsidRDefault="00320D62" w:rsidP="00320D62">
            <w:pPr>
              <w:widowControl/>
              <w:jc w:val="left"/>
              <w:rPr>
                <w:bCs w:val="0"/>
                <w:sz w:val="24"/>
                <w:szCs w:val="24"/>
              </w:rPr>
            </w:pPr>
            <w:r w:rsidRPr="00320D62">
              <w:rPr>
                <w:bCs w:val="0"/>
                <w:sz w:val="24"/>
                <w:szCs w:val="24"/>
              </w:rPr>
              <w:t>24105</w:t>
            </w:r>
          </w:p>
        </w:tc>
        <w:tc>
          <w:tcPr>
            <w:tcW w:w="0" w:type="auto"/>
            <w:hideMark/>
          </w:tcPr>
          <w:p w14:paraId="1FF20205" w14:textId="77777777" w:rsidR="00320D62" w:rsidRPr="00320D62" w:rsidRDefault="00320D62" w:rsidP="00320D62">
            <w:pPr>
              <w:widowControl/>
              <w:jc w:val="left"/>
              <w:rPr>
                <w:bCs w:val="0"/>
                <w:sz w:val="24"/>
                <w:szCs w:val="24"/>
              </w:rPr>
            </w:pPr>
            <w:r w:rsidRPr="00320D62">
              <w:rPr>
                <w:bCs w:val="0"/>
                <w:sz w:val="24"/>
                <w:szCs w:val="24"/>
              </w:rPr>
              <w:t>LV myocardial mass | Instance 2</w:t>
            </w:r>
          </w:p>
        </w:tc>
      </w:tr>
      <w:tr w:rsidR="00320D62" w:rsidRPr="00320D62" w14:paraId="34A558A0" w14:textId="77777777" w:rsidTr="00320D62">
        <w:tc>
          <w:tcPr>
            <w:tcW w:w="0" w:type="auto"/>
            <w:hideMark/>
          </w:tcPr>
          <w:p w14:paraId="32B8BF2E" w14:textId="77777777" w:rsidR="00320D62" w:rsidRPr="00320D62" w:rsidRDefault="00320D62" w:rsidP="00320D62">
            <w:pPr>
              <w:widowControl/>
              <w:jc w:val="left"/>
              <w:rPr>
                <w:bCs w:val="0"/>
                <w:sz w:val="24"/>
                <w:szCs w:val="24"/>
              </w:rPr>
            </w:pPr>
          </w:p>
        </w:tc>
        <w:tc>
          <w:tcPr>
            <w:tcW w:w="0" w:type="auto"/>
            <w:hideMark/>
          </w:tcPr>
          <w:p w14:paraId="748B127D" w14:textId="77777777" w:rsidR="00320D62" w:rsidRPr="00320D62" w:rsidRDefault="00320D62" w:rsidP="00320D62">
            <w:pPr>
              <w:widowControl/>
              <w:jc w:val="left"/>
              <w:rPr>
                <w:bCs w:val="0"/>
                <w:sz w:val="24"/>
                <w:szCs w:val="24"/>
              </w:rPr>
            </w:pPr>
          </w:p>
        </w:tc>
        <w:tc>
          <w:tcPr>
            <w:tcW w:w="0" w:type="auto"/>
            <w:hideMark/>
          </w:tcPr>
          <w:p w14:paraId="165129E4" w14:textId="77777777" w:rsidR="00320D62" w:rsidRPr="00320D62" w:rsidRDefault="00320D62" w:rsidP="00320D62">
            <w:pPr>
              <w:widowControl/>
              <w:jc w:val="left"/>
              <w:rPr>
                <w:bCs w:val="0"/>
                <w:sz w:val="24"/>
                <w:szCs w:val="24"/>
              </w:rPr>
            </w:pPr>
          </w:p>
        </w:tc>
        <w:tc>
          <w:tcPr>
            <w:tcW w:w="0" w:type="auto"/>
            <w:hideMark/>
          </w:tcPr>
          <w:p w14:paraId="42C0D9A2" w14:textId="77777777" w:rsidR="00320D62" w:rsidRPr="00320D62" w:rsidRDefault="00320D62" w:rsidP="00320D62">
            <w:pPr>
              <w:widowControl/>
              <w:jc w:val="left"/>
              <w:rPr>
                <w:bCs w:val="0"/>
                <w:sz w:val="24"/>
                <w:szCs w:val="24"/>
              </w:rPr>
            </w:pPr>
            <w:r w:rsidRPr="00320D62">
              <w:rPr>
                <w:bCs w:val="0"/>
                <w:sz w:val="24"/>
                <w:szCs w:val="24"/>
              </w:rPr>
              <w:t>31063</w:t>
            </w:r>
          </w:p>
        </w:tc>
        <w:tc>
          <w:tcPr>
            <w:tcW w:w="0" w:type="auto"/>
            <w:hideMark/>
          </w:tcPr>
          <w:p w14:paraId="7B69F277" w14:textId="77777777" w:rsidR="00320D62" w:rsidRPr="00320D62" w:rsidRDefault="00320D62" w:rsidP="00320D62">
            <w:pPr>
              <w:widowControl/>
              <w:jc w:val="left"/>
              <w:rPr>
                <w:bCs w:val="0"/>
                <w:sz w:val="24"/>
                <w:szCs w:val="24"/>
              </w:rPr>
            </w:pPr>
            <w:r w:rsidRPr="00320D62">
              <w:rPr>
                <w:bCs w:val="0"/>
                <w:sz w:val="24"/>
                <w:szCs w:val="24"/>
              </w:rPr>
              <w:t>Left ventricular mass | Instance 2</w:t>
            </w:r>
          </w:p>
        </w:tc>
      </w:tr>
      <w:tr w:rsidR="00320D62" w:rsidRPr="00320D62" w14:paraId="5C3BB895" w14:textId="77777777" w:rsidTr="00320D62">
        <w:tc>
          <w:tcPr>
            <w:tcW w:w="0" w:type="auto"/>
            <w:hideMark/>
          </w:tcPr>
          <w:p w14:paraId="4645B735" w14:textId="77777777" w:rsidR="00320D62" w:rsidRPr="00320D62" w:rsidRDefault="00320D62" w:rsidP="00320D62">
            <w:pPr>
              <w:widowControl/>
              <w:jc w:val="left"/>
              <w:rPr>
                <w:bCs w:val="0"/>
                <w:sz w:val="24"/>
                <w:szCs w:val="24"/>
              </w:rPr>
            </w:pPr>
            <w:r w:rsidRPr="00320D62">
              <w:rPr>
                <w:bCs w:val="0"/>
                <w:sz w:val="24"/>
                <w:szCs w:val="24"/>
              </w:rPr>
              <w:t>LV mass index (LVMI)</w:t>
            </w:r>
          </w:p>
        </w:tc>
        <w:tc>
          <w:tcPr>
            <w:tcW w:w="0" w:type="auto"/>
            <w:hideMark/>
          </w:tcPr>
          <w:p w14:paraId="7B925839" w14:textId="77777777" w:rsidR="00320D62" w:rsidRPr="00320D62" w:rsidRDefault="00320D62" w:rsidP="00320D62">
            <w:pPr>
              <w:widowControl/>
              <w:jc w:val="left"/>
              <w:rPr>
                <w:bCs w:val="0"/>
                <w:sz w:val="24"/>
                <w:szCs w:val="24"/>
              </w:rPr>
            </w:pPr>
            <w:r w:rsidRPr="00320D62">
              <w:rPr>
                <w:bCs w:val="0"/>
                <w:sz w:val="24"/>
                <w:szCs w:val="24"/>
              </w:rPr>
              <w:t>LVM / body surface area (BSA)</w:t>
            </w:r>
          </w:p>
        </w:tc>
        <w:tc>
          <w:tcPr>
            <w:tcW w:w="0" w:type="auto"/>
            <w:hideMark/>
          </w:tcPr>
          <w:p w14:paraId="384F7918" w14:textId="77777777" w:rsidR="00320D62" w:rsidRPr="00320D62" w:rsidRDefault="00320D62" w:rsidP="00320D62">
            <w:pPr>
              <w:widowControl/>
              <w:jc w:val="left"/>
              <w:rPr>
                <w:bCs w:val="0"/>
                <w:sz w:val="24"/>
                <w:szCs w:val="24"/>
              </w:rPr>
            </w:pPr>
            <w:r w:rsidRPr="00320D62">
              <w:rPr>
                <w:bCs w:val="0"/>
                <w:sz w:val="24"/>
                <w:szCs w:val="24"/>
              </w:rPr>
              <w:t>g/m²</w:t>
            </w:r>
          </w:p>
        </w:tc>
        <w:tc>
          <w:tcPr>
            <w:tcW w:w="0" w:type="auto"/>
            <w:hideMark/>
          </w:tcPr>
          <w:p w14:paraId="5BE56742" w14:textId="77777777" w:rsidR="00320D62" w:rsidRPr="00320D62" w:rsidRDefault="00320D62" w:rsidP="00320D62">
            <w:pPr>
              <w:widowControl/>
              <w:jc w:val="left"/>
              <w:rPr>
                <w:bCs w:val="0"/>
                <w:sz w:val="24"/>
                <w:szCs w:val="24"/>
              </w:rPr>
            </w:pPr>
            <w:r w:rsidRPr="00320D62">
              <w:rPr>
                <w:bCs w:val="0"/>
                <w:sz w:val="24"/>
                <w:szCs w:val="24"/>
              </w:rPr>
              <w:t>Derived</w:t>
            </w:r>
          </w:p>
        </w:tc>
        <w:tc>
          <w:tcPr>
            <w:tcW w:w="0" w:type="auto"/>
            <w:hideMark/>
          </w:tcPr>
          <w:p w14:paraId="0AB72B24" w14:textId="77777777" w:rsidR="00320D62" w:rsidRPr="00320D62" w:rsidRDefault="00320D62" w:rsidP="00320D62">
            <w:pPr>
              <w:widowControl/>
              <w:jc w:val="left"/>
              <w:rPr>
                <w:bCs w:val="0"/>
                <w:sz w:val="24"/>
                <w:szCs w:val="24"/>
              </w:rPr>
            </w:pPr>
            <w:r w:rsidRPr="00320D62">
              <w:rPr>
                <w:bCs w:val="0"/>
                <w:sz w:val="24"/>
                <w:szCs w:val="24"/>
              </w:rPr>
              <w:t>Derived from LV myocardial mass and Body surface area | Instance 2</w:t>
            </w:r>
          </w:p>
        </w:tc>
      </w:tr>
      <w:tr w:rsidR="00320D62" w:rsidRPr="00320D62" w14:paraId="78B01C67" w14:textId="77777777" w:rsidTr="00320D62">
        <w:tc>
          <w:tcPr>
            <w:tcW w:w="0" w:type="auto"/>
            <w:hideMark/>
          </w:tcPr>
          <w:p w14:paraId="7A2505F7" w14:textId="77777777" w:rsidR="00320D62" w:rsidRPr="00320D62" w:rsidRDefault="00320D62" w:rsidP="00320D62">
            <w:pPr>
              <w:widowControl/>
              <w:jc w:val="left"/>
              <w:rPr>
                <w:bCs w:val="0"/>
                <w:sz w:val="24"/>
                <w:szCs w:val="24"/>
              </w:rPr>
            </w:pPr>
            <w:r w:rsidRPr="00320D62">
              <w:rPr>
                <w:bCs w:val="0"/>
                <w:sz w:val="24"/>
                <w:szCs w:val="24"/>
              </w:rPr>
              <w:t>Body surface area (BSA)</w:t>
            </w:r>
          </w:p>
        </w:tc>
        <w:tc>
          <w:tcPr>
            <w:tcW w:w="0" w:type="auto"/>
            <w:hideMark/>
          </w:tcPr>
          <w:p w14:paraId="7962CCC3" w14:textId="77777777" w:rsidR="00320D62" w:rsidRPr="00320D62" w:rsidRDefault="00320D62" w:rsidP="00320D62">
            <w:pPr>
              <w:widowControl/>
              <w:jc w:val="left"/>
              <w:rPr>
                <w:bCs w:val="0"/>
                <w:sz w:val="24"/>
                <w:szCs w:val="24"/>
              </w:rPr>
            </w:pPr>
            <w:r w:rsidRPr="00320D62">
              <w:rPr>
                <w:bCs w:val="0"/>
                <w:sz w:val="24"/>
                <w:szCs w:val="24"/>
              </w:rPr>
              <w:t>Du Bois formula</w:t>
            </w:r>
          </w:p>
        </w:tc>
        <w:tc>
          <w:tcPr>
            <w:tcW w:w="0" w:type="auto"/>
            <w:hideMark/>
          </w:tcPr>
          <w:p w14:paraId="5E5654BE" w14:textId="77777777" w:rsidR="00320D62" w:rsidRPr="00320D62" w:rsidRDefault="00320D62" w:rsidP="00320D62">
            <w:pPr>
              <w:widowControl/>
              <w:jc w:val="left"/>
              <w:rPr>
                <w:bCs w:val="0"/>
                <w:sz w:val="24"/>
                <w:szCs w:val="24"/>
              </w:rPr>
            </w:pPr>
            <w:r w:rsidRPr="00320D62">
              <w:rPr>
                <w:bCs w:val="0"/>
                <w:sz w:val="24"/>
                <w:szCs w:val="24"/>
              </w:rPr>
              <w:t>m²</w:t>
            </w:r>
          </w:p>
        </w:tc>
        <w:tc>
          <w:tcPr>
            <w:tcW w:w="0" w:type="auto"/>
            <w:hideMark/>
          </w:tcPr>
          <w:p w14:paraId="30FDD943" w14:textId="77777777" w:rsidR="00320D62" w:rsidRPr="00320D62" w:rsidRDefault="00320D62" w:rsidP="00320D62">
            <w:pPr>
              <w:widowControl/>
              <w:jc w:val="left"/>
              <w:rPr>
                <w:bCs w:val="0"/>
                <w:sz w:val="24"/>
                <w:szCs w:val="24"/>
              </w:rPr>
            </w:pPr>
            <w:r w:rsidRPr="00320D62">
              <w:rPr>
                <w:bCs w:val="0"/>
                <w:sz w:val="24"/>
                <w:szCs w:val="24"/>
              </w:rPr>
              <w:t>Derived</w:t>
            </w:r>
          </w:p>
        </w:tc>
        <w:tc>
          <w:tcPr>
            <w:tcW w:w="0" w:type="auto"/>
            <w:hideMark/>
          </w:tcPr>
          <w:p w14:paraId="1584A9D2" w14:textId="77777777" w:rsidR="00320D62" w:rsidRPr="00320D62" w:rsidRDefault="00320D62" w:rsidP="00320D62">
            <w:pPr>
              <w:widowControl/>
              <w:jc w:val="left"/>
              <w:rPr>
                <w:bCs w:val="0"/>
                <w:sz w:val="24"/>
                <w:szCs w:val="24"/>
              </w:rPr>
            </w:pPr>
            <w:r w:rsidRPr="00320D62">
              <w:rPr>
                <w:bCs w:val="0"/>
                <w:sz w:val="24"/>
                <w:szCs w:val="24"/>
              </w:rPr>
              <w:t>Body surface area | Instance 2</w:t>
            </w:r>
          </w:p>
        </w:tc>
      </w:tr>
      <w:tr w:rsidR="00320D62" w:rsidRPr="00320D62" w14:paraId="24BD95A9" w14:textId="77777777" w:rsidTr="00320D62">
        <w:tc>
          <w:tcPr>
            <w:tcW w:w="0" w:type="auto"/>
            <w:hideMark/>
          </w:tcPr>
          <w:p w14:paraId="173E8FEF" w14:textId="77777777" w:rsidR="00320D62" w:rsidRPr="00320D62" w:rsidRDefault="00320D62" w:rsidP="00320D62">
            <w:pPr>
              <w:widowControl/>
              <w:jc w:val="left"/>
              <w:rPr>
                <w:bCs w:val="0"/>
                <w:sz w:val="24"/>
                <w:szCs w:val="24"/>
              </w:rPr>
            </w:pPr>
            <w:r w:rsidRPr="00320D62">
              <w:rPr>
                <w:bCs w:val="0"/>
                <w:sz w:val="24"/>
                <w:szCs w:val="24"/>
              </w:rPr>
              <w:t>LV mass</w:t>
            </w:r>
            <w:r w:rsidRPr="00320D62">
              <w:rPr>
                <w:bCs w:val="0"/>
                <w:sz w:val="24"/>
                <w:szCs w:val="24"/>
              </w:rPr>
              <w:noBreakHyphen/>
              <w:t>to</w:t>
            </w:r>
            <w:r w:rsidRPr="00320D62">
              <w:rPr>
                <w:bCs w:val="0"/>
                <w:sz w:val="24"/>
                <w:szCs w:val="24"/>
              </w:rPr>
              <w:noBreakHyphen/>
              <w:t>volume ratio (LV MVR)</w:t>
            </w:r>
          </w:p>
        </w:tc>
        <w:tc>
          <w:tcPr>
            <w:tcW w:w="0" w:type="auto"/>
            <w:hideMark/>
          </w:tcPr>
          <w:p w14:paraId="562488AF" w14:textId="77777777" w:rsidR="00320D62" w:rsidRPr="00320D62" w:rsidRDefault="00320D62" w:rsidP="00320D62">
            <w:pPr>
              <w:widowControl/>
              <w:jc w:val="left"/>
              <w:rPr>
                <w:bCs w:val="0"/>
                <w:sz w:val="24"/>
                <w:szCs w:val="24"/>
              </w:rPr>
            </w:pPr>
            <w:r w:rsidRPr="00320D62">
              <w:rPr>
                <w:bCs w:val="0"/>
                <w:sz w:val="24"/>
                <w:szCs w:val="24"/>
              </w:rPr>
              <w:t>LVM / LV EDV</w:t>
            </w:r>
          </w:p>
        </w:tc>
        <w:tc>
          <w:tcPr>
            <w:tcW w:w="0" w:type="auto"/>
            <w:hideMark/>
          </w:tcPr>
          <w:p w14:paraId="529C78A4" w14:textId="77777777" w:rsidR="00320D62" w:rsidRPr="00320D62" w:rsidRDefault="00320D62" w:rsidP="00320D62">
            <w:pPr>
              <w:widowControl/>
              <w:jc w:val="left"/>
              <w:rPr>
                <w:bCs w:val="0"/>
                <w:sz w:val="24"/>
                <w:szCs w:val="24"/>
              </w:rPr>
            </w:pPr>
            <w:r w:rsidRPr="00320D62">
              <w:rPr>
                <w:bCs w:val="0"/>
                <w:sz w:val="24"/>
                <w:szCs w:val="24"/>
              </w:rPr>
              <w:t>g/mL</w:t>
            </w:r>
          </w:p>
        </w:tc>
        <w:tc>
          <w:tcPr>
            <w:tcW w:w="0" w:type="auto"/>
            <w:hideMark/>
          </w:tcPr>
          <w:p w14:paraId="57CD07F7" w14:textId="77777777" w:rsidR="00320D62" w:rsidRPr="00320D62" w:rsidRDefault="00320D62" w:rsidP="00320D62">
            <w:pPr>
              <w:widowControl/>
              <w:jc w:val="left"/>
              <w:rPr>
                <w:bCs w:val="0"/>
                <w:sz w:val="24"/>
                <w:szCs w:val="24"/>
              </w:rPr>
            </w:pPr>
            <w:r w:rsidRPr="00320D62">
              <w:rPr>
                <w:bCs w:val="0"/>
                <w:sz w:val="24"/>
                <w:szCs w:val="24"/>
              </w:rPr>
              <w:t>Derived</w:t>
            </w:r>
          </w:p>
        </w:tc>
        <w:tc>
          <w:tcPr>
            <w:tcW w:w="0" w:type="auto"/>
            <w:hideMark/>
          </w:tcPr>
          <w:p w14:paraId="6FB76725" w14:textId="77777777" w:rsidR="00320D62" w:rsidRPr="00320D62" w:rsidRDefault="00320D62" w:rsidP="00320D62">
            <w:pPr>
              <w:widowControl/>
              <w:jc w:val="left"/>
              <w:rPr>
                <w:bCs w:val="0"/>
                <w:sz w:val="24"/>
                <w:szCs w:val="24"/>
              </w:rPr>
            </w:pPr>
            <w:r w:rsidRPr="00320D62">
              <w:rPr>
                <w:bCs w:val="0"/>
                <w:sz w:val="24"/>
                <w:szCs w:val="24"/>
              </w:rPr>
              <w:t>Derived</w:t>
            </w:r>
          </w:p>
        </w:tc>
      </w:tr>
      <w:tr w:rsidR="00320D62" w:rsidRPr="00320D62" w14:paraId="304893EE" w14:textId="77777777" w:rsidTr="00320D62">
        <w:tc>
          <w:tcPr>
            <w:tcW w:w="0" w:type="auto"/>
            <w:hideMark/>
          </w:tcPr>
          <w:p w14:paraId="18234279" w14:textId="77777777" w:rsidR="00320D62" w:rsidRPr="00320D62" w:rsidRDefault="00320D62" w:rsidP="00320D62">
            <w:pPr>
              <w:widowControl/>
              <w:jc w:val="left"/>
              <w:rPr>
                <w:bCs w:val="0"/>
                <w:sz w:val="24"/>
                <w:szCs w:val="24"/>
              </w:rPr>
            </w:pPr>
            <w:r w:rsidRPr="00320D62">
              <w:rPr>
                <w:bCs w:val="0"/>
                <w:sz w:val="24"/>
                <w:szCs w:val="24"/>
              </w:rPr>
              <w:lastRenderedPageBreak/>
              <w:t>LV mean myocardial wall thickness (global)</w:t>
            </w:r>
          </w:p>
        </w:tc>
        <w:tc>
          <w:tcPr>
            <w:tcW w:w="0" w:type="auto"/>
            <w:hideMark/>
          </w:tcPr>
          <w:p w14:paraId="1BB9D9C7" w14:textId="77777777" w:rsidR="00320D62" w:rsidRPr="00320D62" w:rsidRDefault="00320D62" w:rsidP="00320D62">
            <w:pPr>
              <w:widowControl/>
              <w:jc w:val="left"/>
              <w:rPr>
                <w:bCs w:val="0"/>
                <w:sz w:val="24"/>
                <w:szCs w:val="24"/>
              </w:rPr>
            </w:pPr>
            <w:r w:rsidRPr="00320D62">
              <w:rPr>
                <w:bCs w:val="0"/>
                <w:sz w:val="24"/>
                <w:szCs w:val="24"/>
              </w:rPr>
              <w:t>Global average of AHA segmental wall thicknesses</w:t>
            </w:r>
          </w:p>
        </w:tc>
        <w:tc>
          <w:tcPr>
            <w:tcW w:w="0" w:type="auto"/>
            <w:hideMark/>
          </w:tcPr>
          <w:p w14:paraId="43E45526" w14:textId="77777777" w:rsidR="00320D62" w:rsidRPr="00320D62" w:rsidRDefault="00320D62" w:rsidP="00320D62">
            <w:pPr>
              <w:widowControl/>
              <w:jc w:val="left"/>
              <w:rPr>
                <w:bCs w:val="0"/>
                <w:sz w:val="24"/>
                <w:szCs w:val="24"/>
              </w:rPr>
            </w:pPr>
            <w:r w:rsidRPr="00320D62">
              <w:rPr>
                <w:bCs w:val="0"/>
                <w:sz w:val="24"/>
                <w:szCs w:val="24"/>
              </w:rPr>
              <w:t>mm</w:t>
            </w:r>
          </w:p>
        </w:tc>
        <w:tc>
          <w:tcPr>
            <w:tcW w:w="0" w:type="auto"/>
            <w:hideMark/>
          </w:tcPr>
          <w:p w14:paraId="29A372F0" w14:textId="77777777" w:rsidR="00320D62" w:rsidRPr="00320D62" w:rsidRDefault="00320D62" w:rsidP="00320D62">
            <w:pPr>
              <w:widowControl/>
              <w:jc w:val="left"/>
              <w:rPr>
                <w:bCs w:val="0"/>
                <w:sz w:val="24"/>
                <w:szCs w:val="24"/>
              </w:rPr>
            </w:pPr>
            <w:r w:rsidRPr="00320D62">
              <w:rPr>
                <w:bCs w:val="0"/>
                <w:sz w:val="24"/>
                <w:szCs w:val="24"/>
              </w:rPr>
              <w:t>24140</w:t>
            </w:r>
          </w:p>
        </w:tc>
        <w:tc>
          <w:tcPr>
            <w:tcW w:w="0" w:type="auto"/>
            <w:hideMark/>
          </w:tcPr>
          <w:p w14:paraId="7E7D3CBF" w14:textId="77777777" w:rsidR="00320D62" w:rsidRPr="00320D62" w:rsidRDefault="00320D62" w:rsidP="00320D62">
            <w:pPr>
              <w:widowControl/>
              <w:jc w:val="left"/>
              <w:rPr>
                <w:bCs w:val="0"/>
                <w:sz w:val="24"/>
                <w:szCs w:val="24"/>
              </w:rPr>
            </w:pPr>
            <w:r w:rsidRPr="00320D62">
              <w:rPr>
                <w:bCs w:val="0"/>
                <w:sz w:val="24"/>
                <w:szCs w:val="24"/>
              </w:rPr>
              <w:t>LV mean myocardial wall thickness global | Instance 2</w:t>
            </w:r>
          </w:p>
        </w:tc>
      </w:tr>
      <w:tr w:rsidR="00320D62" w:rsidRPr="00320D62" w14:paraId="344D3252" w14:textId="77777777" w:rsidTr="00320D62">
        <w:tc>
          <w:tcPr>
            <w:tcW w:w="0" w:type="auto"/>
            <w:hideMark/>
          </w:tcPr>
          <w:p w14:paraId="6B5FEF45" w14:textId="77777777" w:rsidR="00320D62" w:rsidRPr="00320D62" w:rsidRDefault="00320D62" w:rsidP="00320D62">
            <w:pPr>
              <w:widowControl/>
              <w:jc w:val="left"/>
              <w:rPr>
                <w:bCs w:val="0"/>
                <w:sz w:val="24"/>
                <w:szCs w:val="24"/>
              </w:rPr>
            </w:pPr>
            <w:r w:rsidRPr="00320D62">
              <w:rPr>
                <w:bCs w:val="0"/>
                <w:sz w:val="24"/>
                <w:szCs w:val="24"/>
              </w:rPr>
              <w:t>LV global longitudinal strain (LV GLS)</w:t>
            </w:r>
          </w:p>
        </w:tc>
        <w:tc>
          <w:tcPr>
            <w:tcW w:w="0" w:type="auto"/>
            <w:hideMark/>
          </w:tcPr>
          <w:p w14:paraId="5A6B13CA" w14:textId="77777777" w:rsidR="00320D62" w:rsidRPr="00320D62" w:rsidRDefault="00320D62" w:rsidP="00320D62">
            <w:pPr>
              <w:widowControl/>
              <w:jc w:val="left"/>
              <w:rPr>
                <w:bCs w:val="0"/>
                <w:sz w:val="24"/>
                <w:szCs w:val="24"/>
              </w:rPr>
            </w:pPr>
            <w:r w:rsidRPr="00320D62">
              <w:rPr>
                <w:bCs w:val="0"/>
                <w:sz w:val="24"/>
                <w:szCs w:val="24"/>
              </w:rPr>
              <w:t>Feature</w:t>
            </w:r>
            <w:r w:rsidRPr="00320D62">
              <w:rPr>
                <w:bCs w:val="0"/>
                <w:sz w:val="24"/>
                <w:szCs w:val="24"/>
              </w:rPr>
              <w:noBreakHyphen/>
              <w:t>tracking analysis of HLA, VLA, and LVOT cines; negative values indicate better function</w:t>
            </w:r>
          </w:p>
        </w:tc>
        <w:tc>
          <w:tcPr>
            <w:tcW w:w="0" w:type="auto"/>
            <w:hideMark/>
          </w:tcPr>
          <w:p w14:paraId="58E3119C"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1A2776B9" w14:textId="77777777" w:rsidR="00320D62" w:rsidRPr="00320D62" w:rsidRDefault="00320D62" w:rsidP="00320D62">
            <w:pPr>
              <w:widowControl/>
              <w:jc w:val="left"/>
              <w:rPr>
                <w:bCs w:val="0"/>
                <w:sz w:val="24"/>
                <w:szCs w:val="24"/>
              </w:rPr>
            </w:pPr>
            <w:r w:rsidRPr="00320D62">
              <w:rPr>
                <w:bCs w:val="0"/>
                <w:sz w:val="24"/>
                <w:szCs w:val="24"/>
              </w:rPr>
              <w:t>24181</w:t>
            </w:r>
          </w:p>
        </w:tc>
        <w:tc>
          <w:tcPr>
            <w:tcW w:w="0" w:type="auto"/>
            <w:hideMark/>
          </w:tcPr>
          <w:p w14:paraId="77026401" w14:textId="77777777" w:rsidR="00320D62" w:rsidRPr="00320D62" w:rsidRDefault="00320D62" w:rsidP="00320D62">
            <w:pPr>
              <w:widowControl/>
              <w:jc w:val="left"/>
              <w:rPr>
                <w:bCs w:val="0"/>
                <w:sz w:val="24"/>
                <w:szCs w:val="24"/>
              </w:rPr>
            </w:pPr>
            <w:r w:rsidRPr="00320D62">
              <w:rPr>
                <w:bCs w:val="0"/>
                <w:sz w:val="24"/>
                <w:szCs w:val="24"/>
              </w:rPr>
              <w:t>LV longitudinal strain global | Instance 2</w:t>
            </w:r>
          </w:p>
        </w:tc>
      </w:tr>
      <w:tr w:rsidR="00320D62" w:rsidRPr="00320D62" w14:paraId="3200251D" w14:textId="77777777" w:rsidTr="00320D62">
        <w:tc>
          <w:tcPr>
            <w:tcW w:w="0" w:type="auto"/>
            <w:hideMark/>
          </w:tcPr>
          <w:p w14:paraId="10904D8E" w14:textId="77777777" w:rsidR="00320D62" w:rsidRPr="00320D62" w:rsidRDefault="00320D62" w:rsidP="00320D62">
            <w:pPr>
              <w:widowControl/>
              <w:jc w:val="left"/>
              <w:rPr>
                <w:bCs w:val="0"/>
                <w:sz w:val="24"/>
                <w:szCs w:val="24"/>
              </w:rPr>
            </w:pPr>
            <w:r w:rsidRPr="00320D62">
              <w:rPr>
                <w:bCs w:val="0"/>
                <w:sz w:val="24"/>
                <w:szCs w:val="24"/>
              </w:rPr>
              <w:t>RV end</w:t>
            </w:r>
            <w:r w:rsidRPr="00320D62">
              <w:rPr>
                <w:bCs w:val="0"/>
                <w:sz w:val="24"/>
                <w:szCs w:val="24"/>
              </w:rPr>
              <w:noBreakHyphen/>
              <w:t>diastolic volume (RV EDV)</w:t>
            </w:r>
          </w:p>
        </w:tc>
        <w:tc>
          <w:tcPr>
            <w:tcW w:w="0" w:type="auto"/>
            <w:hideMark/>
          </w:tcPr>
          <w:p w14:paraId="0AFC0B4B" w14:textId="77777777" w:rsidR="00320D62" w:rsidRPr="00320D62" w:rsidRDefault="00320D62" w:rsidP="00320D62">
            <w:pPr>
              <w:widowControl/>
              <w:jc w:val="left"/>
              <w:rPr>
                <w:bCs w:val="0"/>
                <w:sz w:val="24"/>
                <w:szCs w:val="24"/>
              </w:rPr>
            </w:pPr>
            <w:r w:rsidRPr="00320D62">
              <w:rPr>
                <w:bCs w:val="0"/>
                <w:sz w:val="24"/>
                <w:szCs w:val="24"/>
              </w:rPr>
              <w:t>Volume of RV cavity at end</w:t>
            </w:r>
            <w:r w:rsidRPr="00320D62">
              <w:rPr>
                <w:bCs w:val="0"/>
                <w:sz w:val="24"/>
                <w:szCs w:val="24"/>
              </w:rPr>
              <w:noBreakHyphen/>
              <w:t>diastole</w:t>
            </w:r>
          </w:p>
        </w:tc>
        <w:tc>
          <w:tcPr>
            <w:tcW w:w="0" w:type="auto"/>
            <w:hideMark/>
          </w:tcPr>
          <w:p w14:paraId="0249F366" w14:textId="77777777" w:rsidR="00320D62" w:rsidRPr="00320D62" w:rsidRDefault="00320D62" w:rsidP="00320D62">
            <w:pPr>
              <w:widowControl/>
              <w:jc w:val="left"/>
              <w:rPr>
                <w:bCs w:val="0"/>
                <w:sz w:val="24"/>
                <w:szCs w:val="24"/>
              </w:rPr>
            </w:pPr>
            <w:r w:rsidRPr="00320D62">
              <w:rPr>
                <w:bCs w:val="0"/>
                <w:sz w:val="24"/>
                <w:szCs w:val="24"/>
              </w:rPr>
              <w:t>mL</w:t>
            </w:r>
          </w:p>
        </w:tc>
        <w:tc>
          <w:tcPr>
            <w:tcW w:w="0" w:type="auto"/>
            <w:hideMark/>
          </w:tcPr>
          <w:p w14:paraId="6A0B378A" w14:textId="77777777" w:rsidR="00320D62" w:rsidRPr="00320D62" w:rsidRDefault="00320D62" w:rsidP="00320D62">
            <w:pPr>
              <w:widowControl/>
              <w:jc w:val="left"/>
              <w:rPr>
                <w:bCs w:val="0"/>
                <w:sz w:val="24"/>
                <w:szCs w:val="24"/>
              </w:rPr>
            </w:pPr>
            <w:r w:rsidRPr="00320D62">
              <w:rPr>
                <w:bCs w:val="0"/>
                <w:sz w:val="24"/>
                <w:szCs w:val="24"/>
              </w:rPr>
              <w:t>24106</w:t>
            </w:r>
          </w:p>
        </w:tc>
        <w:tc>
          <w:tcPr>
            <w:tcW w:w="0" w:type="auto"/>
            <w:hideMark/>
          </w:tcPr>
          <w:p w14:paraId="4B5E9EC6" w14:textId="77777777" w:rsidR="00320D62" w:rsidRPr="00320D62" w:rsidRDefault="00320D62" w:rsidP="00320D62">
            <w:pPr>
              <w:widowControl/>
              <w:jc w:val="left"/>
              <w:rPr>
                <w:bCs w:val="0"/>
                <w:sz w:val="24"/>
                <w:szCs w:val="24"/>
              </w:rPr>
            </w:pPr>
            <w:r w:rsidRPr="00320D62">
              <w:rPr>
                <w:bCs w:val="0"/>
                <w:sz w:val="24"/>
                <w:szCs w:val="24"/>
              </w:rPr>
              <w:t>RV end diastolic volume | Instance 2</w:t>
            </w:r>
          </w:p>
        </w:tc>
      </w:tr>
      <w:tr w:rsidR="00320D62" w:rsidRPr="00320D62" w14:paraId="1471C863" w14:textId="77777777" w:rsidTr="00320D62">
        <w:tc>
          <w:tcPr>
            <w:tcW w:w="0" w:type="auto"/>
            <w:hideMark/>
          </w:tcPr>
          <w:p w14:paraId="4A9C8A1F" w14:textId="77777777" w:rsidR="00320D62" w:rsidRPr="00320D62" w:rsidRDefault="00320D62" w:rsidP="00320D62">
            <w:pPr>
              <w:widowControl/>
              <w:jc w:val="left"/>
              <w:rPr>
                <w:bCs w:val="0"/>
                <w:sz w:val="24"/>
                <w:szCs w:val="24"/>
              </w:rPr>
            </w:pPr>
          </w:p>
        </w:tc>
        <w:tc>
          <w:tcPr>
            <w:tcW w:w="0" w:type="auto"/>
            <w:hideMark/>
          </w:tcPr>
          <w:p w14:paraId="726BB720" w14:textId="77777777" w:rsidR="00320D62" w:rsidRPr="00320D62" w:rsidRDefault="00320D62" w:rsidP="00320D62">
            <w:pPr>
              <w:widowControl/>
              <w:jc w:val="left"/>
              <w:rPr>
                <w:bCs w:val="0"/>
                <w:sz w:val="24"/>
                <w:szCs w:val="24"/>
              </w:rPr>
            </w:pPr>
          </w:p>
        </w:tc>
        <w:tc>
          <w:tcPr>
            <w:tcW w:w="0" w:type="auto"/>
            <w:hideMark/>
          </w:tcPr>
          <w:p w14:paraId="295D4E19" w14:textId="77777777" w:rsidR="00320D62" w:rsidRPr="00320D62" w:rsidRDefault="00320D62" w:rsidP="00320D62">
            <w:pPr>
              <w:widowControl/>
              <w:jc w:val="left"/>
              <w:rPr>
                <w:bCs w:val="0"/>
                <w:sz w:val="24"/>
                <w:szCs w:val="24"/>
              </w:rPr>
            </w:pPr>
          </w:p>
        </w:tc>
        <w:tc>
          <w:tcPr>
            <w:tcW w:w="0" w:type="auto"/>
            <w:hideMark/>
          </w:tcPr>
          <w:p w14:paraId="7B89D824" w14:textId="77777777" w:rsidR="00320D62" w:rsidRPr="00320D62" w:rsidRDefault="00320D62" w:rsidP="00320D62">
            <w:pPr>
              <w:widowControl/>
              <w:jc w:val="left"/>
              <w:rPr>
                <w:bCs w:val="0"/>
                <w:sz w:val="24"/>
                <w:szCs w:val="24"/>
              </w:rPr>
            </w:pPr>
            <w:r w:rsidRPr="00320D62">
              <w:rPr>
                <w:bCs w:val="0"/>
                <w:sz w:val="24"/>
                <w:szCs w:val="24"/>
              </w:rPr>
              <w:t>31067</w:t>
            </w:r>
          </w:p>
        </w:tc>
        <w:tc>
          <w:tcPr>
            <w:tcW w:w="0" w:type="auto"/>
            <w:hideMark/>
          </w:tcPr>
          <w:p w14:paraId="7235CCB8" w14:textId="77777777" w:rsidR="00320D62" w:rsidRPr="00320D62" w:rsidRDefault="00320D62" w:rsidP="00320D62">
            <w:pPr>
              <w:widowControl/>
              <w:jc w:val="left"/>
              <w:rPr>
                <w:bCs w:val="0"/>
                <w:sz w:val="24"/>
                <w:szCs w:val="24"/>
              </w:rPr>
            </w:pPr>
            <w:r w:rsidRPr="00320D62">
              <w:rPr>
                <w:bCs w:val="0"/>
                <w:sz w:val="24"/>
                <w:szCs w:val="24"/>
              </w:rPr>
              <w:t>Right ventricular end diastolic volume | Instance 2</w:t>
            </w:r>
          </w:p>
        </w:tc>
      </w:tr>
      <w:tr w:rsidR="00320D62" w:rsidRPr="00320D62" w14:paraId="7B90EBA7" w14:textId="77777777" w:rsidTr="00320D62">
        <w:tc>
          <w:tcPr>
            <w:tcW w:w="0" w:type="auto"/>
            <w:hideMark/>
          </w:tcPr>
          <w:p w14:paraId="6C2144D8" w14:textId="77777777" w:rsidR="00320D62" w:rsidRPr="00320D62" w:rsidRDefault="00320D62" w:rsidP="00320D62">
            <w:pPr>
              <w:widowControl/>
              <w:jc w:val="left"/>
              <w:rPr>
                <w:bCs w:val="0"/>
                <w:sz w:val="24"/>
                <w:szCs w:val="24"/>
              </w:rPr>
            </w:pPr>
            <w:r w:rsidRPr="00320D62">
              <w:rPr>
                <w:bCs w:val="0"/>
                <w:sz w:val="24"/>
                <w:szCs w:val="24"/>
              </w:rPr>
              <w:t>RV end</w:t>
            </w:r>
            <w:r w:rsidRPr="00320D62">
              <w:rPr>
                <w:bCs w:val="0"/>
                <w:sz w:val="24"/>
                <w:szCs w:val="24"/>
              </w:rPr>
              <w:noBreakHyphen/>
              <w:t>systolic volume (RV ESV)</w:t>
            </w:r>
          </w:p>
        </w:tc>
        <w:tc>
          <w:tcPr>
            <w:tcW w:w="0" w:type="auto"/>
            <w:hideMark/>
          </w:tcPr>
          <w:p w14:paraId="535B0C3A" w14:textId="77777777" w:rsidR="00320D62" w:rsidRPr="00320D62" w:rsidRDefault="00320D62" w:rsidP="00320D62">
            <w:pPr>
              <w:widowControl/>
              <w:jc w:val="left"/>
              <w:rPr>
                <w:bCs w:val="0"/>
                <w:sz w:val="24"/>
                <w:szCs w:val="24"/>
              </w:rPr>
            </w:pPr>
            <w:r w:rsidRPr="00320D62">
              <w:rPr>
                <w:bCs w:val="0"/>
                <w:sz w:val="24"/>
                <w:szCs w:val="24"/>
              </w:rPr>
              <w:t>Volume of RV cavity at end</w:t>
            </w:r>
            <w:r w:rsidRPr="00320D62">
              <w:rPr>
                <w:bCs w:val="0"/>
                <w:sz w:val="24"/>
                <w:szCs w:val="24"/>
              </w:rPr>
              <w:noBreakHyphen/>
              <w:t>systole</w:t>
            </w:r>
          </w:p>
        </w:tc>
        <w:tc>
          <w:tcPr>
            <w:tcW w:w="0" w:type="auto"/>
            <w:hideMark/>
          </w:tcPr>
          <w:p w14:paraId="66F0ED5A" w14:textId="77777777" w:rsidR="00320D62" w:rsidRPr="00320D62" w:rsidRDefault="00320D62" w:rsidP="00320D62">
            <w:pPr>
              <w:widowControl/>
              <w:jc w:val="left"/>
              <w:rPr>
                <w:bCs w:val="0"/>
                <w:sz w:val="24"/>
                <w:szCs w:val="24"/>
              </w:rPr>
            </w:pPr>
            <w:r w:rsidRPr="00320D62">
              <w:rPr>
                <w:bCs w:val="0"/>
                <w:sz w:val="24"/>
                <w:szCs w:val="24"/>
              </w:rPr>
              <w:t>mL</w:t>
            </w:r>
          </w:p>
        </w:tc>
        <w:tc>
          <w:tcPr>
            <w:tcW w:w="0" w:type="auto"/>
            <w:hideMark/>
          </w:tcPr>
          <w:p w14:paraId="43CE7F32" w14:textId="77777777" w:rsidR="00320D62" w:rsidRPr="00320D62" w:rsidRDefault="00320D62" w:rsidP="00320D62">
            <w:pPr>
              <w:widowControl/>
              <w:jc w:val="left"/>
              <w:rPr>
                <w:bCs w:val="0"/>
                <w:sz w:val="24"/>
                <w:szCs w:val="24"/>
              </w:rPr>
            </w:pPr>
            <w:r w:rsidRPr="00320D62">
              <w:rPr>
                <w:bCs w:val="0"/>
                <w:sz w:val="24"/>
                <w:szCs w:val="24"/>
              </w:rPr>
              <w:t>24107</w:t>
            </w:r>
          </w:p>
        </w:tc>
        <w:tc>
          <w:tcPr>
            <w:tcW w:w="0" w:type="auto"/>
            <w:hideMark/>
          </w:tcPr>
          <w:p w14:paraId="63F27169" w14:textId="77777777" w:rsidR="00320D62" w:rsidRPr="00320D62" w:rsidRDefault="00320D62" w:rsidP="00320D62">
            <w:pPr>
              <w:widowControl/>
              <w:jc w:val="left"/>
              <w:rPr>
                <w:bCs w:val="0"/>
                <w:sz w:val="24"/>
                <w:szCs w:val="24"/>
              </w:rPr>
            </w:pPr>
            <w:r w:rsidRPr="00320D62">
              <w:rPr>
                <w:bCs w:val="0"/>
                <w:sz w:val="24"/>
                <w:szCs w:val="24"/>
              </w:rPr>
              <w:t>RV end systolic volume | Instance 2</w:t>
            </w:r>
          </w:p>
        </w:tc>
      </w:tr>
      <w:tr w:rsidR="00320D62" w:rsidRPr="00320D62" w14:paraId="41423DC4" w14:textId="77777777" w:rsidTr="00320D62">
        <w:tc>
          <w:tcPr>
            <w:tcW w:w="0" w:type="auto"/>
            <w:hideMark/>
          </w:tcPr>
          <w:p w14:paraId="01AD50AB" w14:textId="77777777" w:rsidR="00320D62" w:rsidRPr="00320D62" w:rsidRDefault="00320D62" w:rsidP="00320D62">
            <w:pPr>
              <w:widowControl/>
              <w:jc w:val="left"/>
              <w:rPr>
                <w:bCs w:val="0"/>
                <w:sz w:val="24"/>
                <w:szCs w:val="24"/>
              </w:rPr>
            </w:pPr>
          </w:p>
        </w:tc>
        <w:tc>
          <w:tcPr>
            <w:tcW w:w="0" w:type="auto"/>
            <w:hideMark/>
          </w:tcPr>
          <w:p w14:paraId="70FC7248" w14:textId="77777777" w:rsidR="00320D62" w:rsidRPr="00320D62" w:rsidRDefault="00320D62" w:rsidP="00320D62">
            <w:pPr>
              <w:widowControl/>
              <w:jc w:val="left"/>
              <w:rPr>
                <w:bCs w:val="0"/>
                <w:sz w:val="24"/>
                <w:szCs w:val="24"/>
              </w:rPr>
            </w:pPr>
          </w:p>
        </w:tc>
        <w:tc>
          <w:tcPr>
            <w:tcW w:w="0" w:type="auto"/>
            <w:hideMark/>
          </w:tcPr>
          <w:p w14:paraId="1FB91CE9" w14:textId="77777777" w:rsidR="00320D62" w:rsidRPr="00320D62" w:rsidRDefault="00320D62" w:rsidP="00320D62">
            <w:pPr>
              <w:widowControl/>
              <w:jc w:val="left"/>
              <w:rPr>
                <w:bCs w:val="0"/>
                <w:sz w:val="24"/>
                <w:szCs w:val="24"/>
              </w:rPr>
            </w:pPr>
          </w:p>
        </w:tc>
        <w:tc>
          <w:tcPr>
            <w:tcW w:w="0" w:type="auto"/>
            <w:hideMark/>
          </w:tcPr>
          <w:p w14:paraId="1B96DEA7" w14:textId="77777777" w:rsidR="00320D62" w:rsidRPr="00320D62" w:rsidRDefault="00320D62" w:rsidP="00320D62">
            <w:pPr>
              <w:widowControl/>
              <w:jc w:val="left"/>
              <w:rPr>
                <w:bCs w:val="0"/>
                <w:sz w:val="24"/>
                <w:szCs w:val="24"/>
              </w:rPr>
            </w:pPr>
            <w:r w:rsidRPr="00320D62">
              <w:rPr>
                <w:bCs w:val="0"/>
                <w:sz w:val="24"/>
                <w:szCs w:val="24"/>
              </w:rPr>
              <w:t>31069</w:t>
            </w:r>
          </w:p>
        </w:tc>
        <w:tc>
          <w:tcPr>
            <w:tcW w:w="0" w:type="auto"/>
            <w:hideMark/>
          </w:tcPr>
          <w:p w14:paraId="05E87581" w14:textId="77777777" w:rsidR="00320D62" w:rsidRPr="00320D62" w:rsidRDefault="00320D62" w:rsidP="00320D62">
            <w:pPr>
              <w:widowControl/>
              <w:jc w:val="left"/>
              <w:rPr>
                <w:bCs w:val="0"/>
                <w:sz w:val="24"/>
                <w:szCs w:val="24"/>
              </w:rPr>
            </w:pPr>
            <w:r w:rsidRPr="00320D62">
              <w:rPr>
                <w:bCs w:val="0"/>
                <w:sz w:val="24"/>
                <w:szCs w:val="24"/>
              </w:rPr>
              <w:t>Right ventricular end systolic volume | Instance 2</w:t>
            </w:r>
          </w:p>
        </w:tc>
      </w:tr>
      <w:tr w:rsidR="00320D62" w:rsidRPr="00320D62" w14:paraId="6FB4F93C" w14:textId="77777777" w:rsidTr="00320D62">
        <w:tc>
          <w:tcPr>
            <w:tcW w:w="0" w:type="auto"/>
            <w:hideMark/>
          </w:tcPr>
          <w:p w14:paraId="25484E1D" w14:textId="77777777" w:rsidR="00320D62" w:rsidRPr="00320D62" w:rsidRDefault="00320D62" w:rsidP="00320D62">
            <w:pPr>
              <w:widowControl/>
              <w:jc w:val="left"/>
              <w:rPr>
                <w:bCs w:val="0"/>
                <w:sz w:val="24"/>
                <w:szCs w:val="24"/>
              </w:rPr>
            </w:pPr>
            <w:r w:rsidRPr="00320D62">
              <w:rPr>
                <w:bCs w:val="0"/>
                <w:sz w:val="24"/>
                <w:szCs w:val="24"/>
              </w:rPr>
              <w:t>RV stroke volume (RV SV)</w:t>
            </w:r>
          </w:p>
        </w:tc>
        <w:tc>
          <w:tcPr>
            <w:tcW w:w="0" w:type="auto"/>
            <w:hideMark/>
          </w:tcPr>
          <w:p w14:paraId="61E97411" w14:textId="77777777" w:rsidR="00320D62" w:rsidRPr="00320D62" w:rsidRDefault="00320D62" w:rsidP="00320D62">
            <w:pPr>
              <w:widowControl/>
              <w:jc w:val="left"/>
              <w:rPr>
                <w:bCs w:val="0"/>
                <w:sz w:val="24"/>
                <w:szCs w:val="24"/>
              </w:rPr>
            </w:pPr>
            <w:r w:rsidRPr="00320D62">
              <w:rPr>
                <w:bCs w:val="0"/>
                <w:sz w:val="24"/>
                <w:szCs w:val="24"/>
              </w:rPr>
              <w:t>RV EDV – RV ESV</w:t>
            </w:r>
          </w:p>
        </w:tc>
        <w:tc>
          <w:tcPr>
            <w:tcW w:w="0" w:type="auto"/>
            <w:hideMark/>
          </w:tcPr>
          <w:p w14:paraId="54169F98" w14:textId="77777777" w:rsidR="00320D62" w:rsidRPr="00320D62" w:rsidRDefault="00320D62" w:rsidP="00320D62">
            <w:pPr>
              <w:widowControl/>
              <w:jc w:val="left"/>
              <w:rPr>
                <w:bCs w:val="0"/>
                <w:sz w:val="24"/>
                <w:szCs w:val="24"/>
              </w:rPr>
            </w:pPr>
            <w:r w:rsidRPr="00320D62">
              <w:rPr>
                <w:bCs w:val="0"/>
                <w:sz w:val="24"/>
                <w:szCs w:val="24"/>
              </w:rPr>
              <w:t>mL</w:t>
            </w:r>
          </w:p>
        </w:tc>
        <w:tc>
          <w:tcPr>
            <w:tcW w:w="0" w:type="auto"/>
            <w:hideMark/>
          </w:tcPr>
          <w:p w14:paraId="02F567E2" w14:textId="77777777" w:rsidR="00320D62" w:rsidRPr="00320D62" w:rsidRDefault="00320D62" w:rsidP="00320D62">
            <w:pPr>
              <w:widowControl/>
              <w:jc w:val="left"/>
              <w:rPr>
                <w:bCs w:val="0"/>
                <w:sz w:val="24"/>
                <w:szCs w:val="24"/>
              </w:rPr>
            </w:pPr>
            <w:r w:rsidRPr="00320D62">
              <w:rPr>
                <w:bCs w:val="0"/>
                <w:sz w:val="24"/>
                <w:szCs w:val="24"/>
              </w:rPr>
              <w:t>24108</w:t>
            </w:r>
          </w:p>
        </w:tc>
        <w:tc>
          <w:tcPr>
            <w:tcW w:w="0" w:type="auto"/>
            <w:hideMark/>
          </w:tcPr>
          <w:p w14:paraId="1B9EFE87" w14:textId="77777777" w:rsidR="00320D62" w:rsidRPr="00320D62" w:rsidRDefault="00320D62" w:rsidP="00320D62">
            <w:pPr>
              <w:widowControl/>
              <w:jc w:val="left"/>
              <w:rPr>
                <w:bCs w:val="0"/>
                <w:sz w:val="24"/>
                <w:szCs w:val="24"/>
              </w:rPr>
            </w:pPr>
            <w:r w:rsidRPr="00320D62">
              <w:rPr>
                <w:bCs w:val="0"/>
                <w:sz w:val="24"/>
                <w:szCs w:val="24"/>
              </w:rPr>
              <w:t>RV stroke volume | Instance 2</w:t>
            </w:r>
          </w:p>
        </w:tc>
      </w:tr>
      <w:tr w:rsidR="00320D62" w:rsidRPr="00320D62" w14:paraId="3E98EF9A" w14:textId="77777777" w:rsidTr="00320D62">
        <w:tc>
          <w:tcPr>
            <w:tcW w:w="0" w:type="auto"/>
            <w:hideMark/>
          </w:tcPr>
          <w:p w14:paraId="0CCA6810" w14:textId="77777777" w:rsidR="00320D62" w:rsidRPr="00320D62" w:rsidRDefault="00320D62" w:rsidP="00320D62">
            <w:pPr>
              <w:widowControl/>
              <w:jc w:val="left"/>
              <w:rPr>
                <w:bCs w:val="0"/>
                <w:sz w:val="24"/>
                <w:szCs w:val="24"/>
              </w:rPr>
            </w:pPr>
          </w:p>
        </w:tc>
        <w:tc>
          <w:tcPr>
            <w:tcW w:w="0" w:type="auto"/>
            <w:hideMark/>
          </w:tcPr>
          <w:p w14:paraId="4C06EBA1" w14:textId="77777777" w:rsidR="00320D62" w:rsidRPr="00320D62" w:rsidRDefault="00320D62" w:rsidP="00320D62">
            <w:pPr>
              <w:widowControl/>
              <w:jc w:val="left"/>
              <w:rPr>
                <w:bCs w:val="0"/>
                <w:sz w:val="24"/>
                <w:szCs w:val="24"/>
              </w:rPr>
            </w:pPr>
          </w:p>
        </w:tc>
        <w:tc>
          <w:tcPr>
            <w:tcW w:w="0" w:type="auto"/>
            <w:hideMark/>
          </w:tcPr>
          <w:p w14:paraId="408A53B5" w14:textId="77777777" w:rsidR="00320D62" w:rsidRPr="00320D62" w:rsidRDefault="00320D62" w:rsidP="00320D62">
            <w:pPr>
              <w:widowControl/>
              <w:jc w:val="left"/>
              <w:rPr>
                <w:bCs w:val="0"/>
                <w:sz w:val="24"/>
                <w:szCs w:val="24"/>
              </w:rPr>
            </w:pPr>
          </w:p>
        </w:tc>
        <w:tc>
          <w:tcPr>
            <w:tcW w:w="0" w:type="auto"/>
            <w:hideMark/>
          </w:tcPr>
          <w:p w14:paraId="15BA26E4" w14:textId="77777777" w:rsidR="00320D62" w:rsidRPr="00320D62" w:rsidRDefault="00320D62" w:rsidP="00320D62">
            <w:pPr>
              <w:widowControl/>
              <w:jc w:val="left"/>
              <w:rPr>
                <w:bCs w:val="0"/>
                <w:sz w:val="24"/>
                <w:szCs w:val="24"/>
              </w:rPr>
            </w:pPr>
            <w:r w:rsidRPr="00320D62">
              <w:rPr>
                <w:bCs w:val="0"/>
                <w:sz w:val="24"/>
                <w:szCs w:val="24"/>
              </w:rPr>
              <w:t>31070</w:t>
            </w:r>
          </w:p>
        </w:tc>
        <w:tc>
          <w:tcPr>
            <w:tcW w:w="0" w:type="auto"/>
            <w:hideMark/>
          </w:tcPr>
          <w:p w14:paraId="2172AE08" w14:textId="77777777" w:rsidR="00320D62" w:rsidRPr="00320D62" w:rsidRDefault="00320D62" w:rsidP="00320D62">
            <w:pPr>
              <w:widowControl/>
              <w:jc w:val="left"/>
              <w:rPr>
                <w:bCs w:val="0"/>
                <w:sz w:val="24"/>
                <w:szCs w:val="24"/>
              </w:rPr>
            </w:pPr>
            <w:r w:rsidRPr="00320D62">
              <w:rPr>
                <w:bCs w:val="0"/>
                <w:sz w:val="24"/>
                <w:szCs w:val="24"/>
              </w:rPr>
              <w:t>Right ventricular stroke volume | Instance 2</w:t>
            </w:r>
          </w:p>
        </w:tc>
      </w:tr>
      <w:tr w:rsidR="00320D62" w:rsidRPr="00320D62" w14:paraId="520425B2" w14:textId="77777777" w:rsidTr="00320D62">
        <w:tc>
          <w:tcPr>
            <w:tcW w:w="0" w:type="auto"/>
            <w:hideMark/>
          </w:tcPr>
          <w:p w14:paraId="0C2CBDCA" w14:textId="77777777" w:rsidR="00320D62" w:rsidRPr="00320D62" w:rsidRDefault="00320D62" w:rsidP="00320D62">
            <w:pPr>
              <w:widowControl/>
              <w:jc w:val="left"/>
              <w:rPr>
                <w:bCs w:val="0"/>
                <w:sz w:val="24"/>
                <w:szCs w:val="24"/>
              </w:rPr>
            </w:pPr>
            <w:r w:rsidRPr="00320D62">
              <w:rPr>
                <w:bCs w:val="0"/>
                <w:sz w:val="24"/>
                <w:szCs w:val="24"/>
              </w:rPr>
              <w:t>RV ejection fraction (RV EF)</w:t>
            </w:r>
          </w:p>
        </w:tc>
        <w:tc>
          <w:tcPr>
            <w:tcW w:w="0" w:type="auto"/>
            <w:hideMark/>
          </w:tcPr>
          <w:p w14:paraId="2B79B5DE" w14:textId="77777777" w:rsidR="00320D62" w:rsidRPr="00320D62" w:rsidRDefault="00320D62" w:rsidP="00320D62">
            <w:pPr>
              <w:widowControl/>
              <w:jc w:val="left"/>
              <w:rPr>
                <w:bCs w:val="0"/>
                <w:sz w:val="24"/>
                <w:szCs w:val="24"/>
              </w:rPr>
            </w:pPr>
            <w:r w:rsidRPr="00320D62">
              <w:rPr>
                <w:bCs w:val="0"/>
                <w:sz w:val="24"/>
                <w:szCs w:val="24"/>
              </w:rPr>
              <w:t>(RV SV / RV EDV) × 100</w:t>
            </w:r>
          </w:p>
        </w:tc>
        <w:tc>
          <w:tcPr>
            <w:tcW w:w="0" w:type="auto"/>
            <w:hideMark/>
          </w:tcPr>
          <w:p w14:paraId="7742C410"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57687F6A" w14:textId="77777777" w:rsidR="00320D62" w:rsidRPr="00320D62" w:rsidRDefault="00320D62" w:rsidP="00320D62">
            <w:pPr>
              <w:widowControl/>
              <w:jc w:val="left"/>
              <w:rPr>
                <w:bCs w:val="0"/>
                <w:sz w:val="24"/>
                <w:szCs w:val="24"/>
              </w:rPr>
            </w:pPr>
            <w:r w:rsidRPr="00320D62">
              <w:rPr>
                <w:bCs w:val="0"/>
                <w:sz w:val="24"/>
                <w:szCs w:val="24"/>
              </w:rPr>
              <w:t>24109</w:t>
            </w:r>
          </w:p>
        </w:tc>
        <w:tc>
          <w:tcPr>
            <w:tcW w:w="0" w:type="auto"/>
            <w:hideMark/>
          </w:tcPr>
          <w:p w14:paraId="5EECEB09" w14:textId="77777777" w:rsidR="00320D62" w:rsidRPr="00320D62" w:rsidRDefault="00320D62" w:rsidP="00320D62">
            <w:pPr>
              <w:widowControl/>
              <w:jc w:val="left"/>
              <w:rPr>
                <w:bCs w:val="0"/>
                <w:sz w:val="24"/>
                <w:szCs w:val="24"/>
              </w:rPr>
            </w:pPr>
            <w:r w:rsidRPr="00320D62">
              <w:rPr>
                <w:bCs w:val="0"/>
                <w:sz w:val="24"/>
                <w:szCs w:val="24"/>
              </w:rPr>
              <w:t>RV ejection fraction | Instance 2</w:t>
            </w:r>
          </w:p>
        </w:tc>
      </w:tr>
      <w:tr w:rsidR="00320D62" w:rsidRPr="00320D62" w14:paraId="72E7D54B" w14:textId="77777777" w:rsidTr="00320D62">
        <w:tc>
          <w:tcPr>
            <w:tcW w:w="0" w:type="auto"/>
            <w:hideMark/>
          </w:tcPr>
          <w:p w14:paraId="0426FFF9" w14:textId="77777777" w:rsidR="00320D62" w:rsidRPr="00320D62" w:rsidRDefault="00320D62" w:rsidP="00320D62">
            <w:pPr>
              <w:widowControl/>
              <w:jc w:val="left"/>
              <w:rPr>
                <w:bCs w:val="0"/>
                <w:sz w:val="24"/>
                <w:szCs w:val="24"/>
              </w:rPr>
            </w:pPr>
          </w:p>
        </w:tc>
        <w:tc>
          <w:tcPr>
            <w:tcW w:w="0" w:type="auto"/>
            <w:hideMark/>
          </w:tcPr>
          <w:p w14:paraId="6736B2EB" w14:textId="77777777" w:rsidR="00320D62" w:rsidRPr="00320D62" w:rsidRDefault="00320D62" w:rsidP="00320D62">
            <w:pPr>
              <w:widowControl/>
              <w:jc w:val="left"/>
              <w:rPr>
                <w:bCs w:val="0"/>
                <w:sz w:val="24"/>
                <w:szCs w:val="24"/>
              </w:rPr>
            </w:pPr>
          </w:p>
        </w:tc>
        <w:tc>
          <w:tcPr>
            <w:tcW w:w="0" w:type="auto"/>
            <w:hideMark/>
          </w:tcPr>
          <w:p w14:paraId="387ADBCE" w14:textId="77777777" w:rsidR="00320D62" w:rsidRPr="00320D62" w:rsidRDefault="00320D62" w:rsidP="00320D62">
            <w:pPr>
              <w:widowControl/>
              <w:jc w:val="left"/>
              <w:rPr>
                <w:bCs w:val="0"/>
                <w:sz w:val="24"/>
                <w:szCs w:val="24"/>
              </w:rPr>
            </w:pPr>
          </w:p>
        </w:tc>
        <w:tc>
          <w:tcPr>
            <w:tcW w:w="0" w:type="auto"/>
            <w:hideMark/>
          </w:tcPr>
          <w:p w14:paraId="5C4F4008" w14:textId="77777777" w:rsidR="00320D62" w:rsidRPr="00320D62" w:rsidRDefault="00320D62" w:rsidP="00320D62">
            <w:pPr>
              <w:widowControl/>
              <w:jc w:val="left"/>
              <w:rPr>
                <w:bCs w:val="0"/>
                <w:sz w:val="24"/>
                <w:szCs w:val="24"/>
              </w:rPr>
            </w:pPr>
            <w:r w:rsidRPr="00320D62">
              <w:rPr>
                <w:bCs w:val="0"/>
                <w:sz w:val="24"/>
                <w:szCs w:val="24"/>
              </w:rPr>
              <w:t>31068</w:t>
            </w:r>
          </w:p>
        </w:tc>
        <w:tc>
          <w:tcPr>
            <w:tcW w:w="0" w:type="auto"/>
            <w:hideMark/>
          </w:tcPr>
          <w:p w14:paraId="675856B5" w14:textId="77777777" w:rsidR="00320D62" w:rsidRPr="00320D62" w:rsidRDefault="00320D62" w:rsidP="00320D62">
            <w:pPr>
              <w:widowControl/>
              <w:jc w:val="left"/>
              <w:rPr>
                <w:bCs w:val="0"/>
                <w:sz w:val="24"/>
                <w:szCs w:val="24"/>
              </w:rPr>
            </w:pPr>
            <w:r w:rsidRPr="00320D62">
              <w:rPr>
                <w:bCs w:val="0"/>
                <w:sz w:val="24"/>
                <w:szCs w:val="24"/>
              </w:rPr>
              <w:t>Right ventricular ejection fraction | Instance 2</w:t>
            </w:r>
          </w:p>
        </w:tc>
      </w:tr>
      <w:tr w:rsidR="00320D62" w:rsidRPr="00320D62" w14:paraId="5DDF73D0" w14:textId="77777777" w:rsidTr="00320D62">
        <w:tc>
          <w:tcPr>
            <w:tcW w:w="0" w:type="auto"/>
            <w:hideMark/>
          </w:tcPr>
          <w:p w14:paraId="42EE9E4C" w14:textId="77777777" w:rsidR="00320D62" w:rsidRPr="00320D62" w:rsidRDefault="00320D62" w:rsidP="00320D62">
            <w:pPr>
              <w:widowControl/>
              <w:jc w:val="left"/>
              <w:rPr>
                <w:bCs w:val="0"/>
                <w:sz w:val="24"/>
                <w:szCs w:val="24"/>
              </w:rPr>
            </w:pPr>
            <w:r w:rsidRPr="00320D62">
              <w:rPr>
                <w:bCs w:val="0"/>
                <w:sz w:val="24"/>
                <w:szCs w:val="24"/>
              </w:rPr>
              <w:t>LA maximal volume</w:t>
            </w:r>
          </w:p>
        </w:tc>
        <w:tc>
          <w:tcPr>
            <w:tcW w:w="0" w:type="auto"/>
            <w:hideMark/>
          </w:tcPr>
          <w:p w14:paraId="573BB3C8" w14:textId="77777777" w:rsidR="00320D62" w:rsidRPr="00320D62" w:rsidRDefault="00320D62" w:rsidP="00320D62">
            <w:pPr>
              <w:widowControl/>
              <w:jc w:val="left"/>
              <w:rPr>
                <w:bCs w:val="0"/>
                <w:sz w:val="24"/>
                <w:szCs w:val="24"/>
              </w:rPr>
            </w:pPr>
            <w:r w:rsidRPr="00320D62">
              <w:rPr>
                <w:bCs w:val="0"/>
                <w:sz w:val="24"/>
                <w:szCs w:val="24"/>
              </w:rPr>
              <w:t>Biplane area</w:t>
            </w:r>
            <w:r w:rsidRPr="00320D62">
              <w:rPr>
                <w:bCs w:val="0"/>
                <w:sz w:val="24"/>
                <w:szCs w:val="24"/>
              </w:rPr>
              <w:noBreakHyphen/>
              <w:t>length method (HLA/VLA) at end</w:t>
            </w:r>
            <w:r w:rsidRPr="00320D62">
              <w:rPr>
                <w:bCs w:val="0"/>
                <w:sz w:val="24"/>
                <w:szCs w:val="24"/>
              </w:rPr>
              <w:noBreakHyphen/>
              <w:t>systole</w:t>
            </w:r>
          </w:p>
        </w:tc>
        <w:tc>
          <w:tcPr>
            <w:tcW w:w="0" w:type="auto"/>
            <w:hideMark/>
          </w:tcPr>
          <w:p w14:paraId="286CE842" w14:textId="77777777" w:rsidR="00320D62" w:rsidRPr="00320D62" w:rsidRDefault="00320D62" w:rsidP="00320D62">
            <w:pPr>
              <w:widowControl/>
              <w:jc w:val="left"/>
              <w:rPr>
                <w:bCs w:val="0"/>
                <w:sz w:val="24"/>
                <w:szCs w:val="24"/>
              </w:rPr>
            </w:pPr>
            <w:r w:rsidRPr="00320D62">
              <w:rPr>
                <w:bCs w:val="0"/>
                <w:sz w:val="24"/>
                <w:szCs w:val="24"/>
              </w:rPr>
              <w:t>mL</w:t>
            </w:r>
          </w:p>
        </w:tc>
        <w:tc>
          <w:tcPr>
            <w:tcW w:w="0" w:type="auto"/>
            <w:hideMark/>
          </w:tcPr>
          <w:p w14:paraId="7516F554" w14:textId="77777777" w:rsidR="00320D62" w:rsidRPr="00320D62" w:rsidRDefault="00320D62" w:rsidP="00320D62">
            <w:pPr>
              <w:widowControl/>
              <w:jc w:val="left"/>
              <w:rPr>
                <w:bCs w:val="0"/>
                <w:sz w:val="24"/>
                <w:szCs w:val="24"/>
              </w:rPr>
            </w:pPr>
            <w:r w:rsidRPr="00320D62">
              <w:rPr>
                <w:bCs w:val="0"/>
                <w:sz w:val="24"/>
                <w:szCs w:val="24"/>
              </w:rPr>
              <w:t>24110</w:t>
            </w:r>
          </w:p>
        </w:tc>
        <w:tc>
          <w:tcPr>
            <w:tcW w:w="0" w:type="auto"/>
            <w:hideMark/>
          </w:tcPr>
          <w:p w14:paraId="0CCE910E" w14:textId="77777777" w:rsidR="00320D62" w:rsidRPr="00320D62" w:rsidRDefault="00320D62" w:rsidP="00320D62">
            <w:pPr>
              <w:widowControl/>
              <w:jc w:val="left"/>
              <w:rPr>
                <w:bCs w:val="0"/>
                <w:sz w:val="24"/>
                <w:szCs w:val="24"/>
              </w:rPr>
            </w:pPr>
            <w:r w:rsidRPr="00320D62">
              <w:rPr>
                <w:bCs w:val="0"/>
                <w:sz w:val="24"/>
                <w:szCs w:val="24"/>
              </w:rPr>
              <w:t>LA maximum volume | Instance 2</w:t>
            </w:r>
          </w:p>
        </w:tc>
      </w:tr>
      <w:tr w:rsidR="00320D62" w:rsidRPr="00320D62" w14:paraId="12C12F52" w14:textId="77777777" w:rsidTr="00320D62">
        <w:tc>
          <w:tcPr>
            <w:tcW w:w="0" w:type="auto"/>
            <w:hideMark/>
          </w:tcPr>
          <w:p w14:paraId="606AE414" w14:textId="77777777" w:rsidR="00320D62" w:rsidRPr="00320D62" w:rsidRDefault="00320D62" w:rsidP="00320D62">
            <w:pPr>
              <w:widowControl/>
              <w:jc w:val="left"/>
              <w:rPr>
                <w:bCs w:val="0"/>
                <w:sz w:val="24"/>
                <w:szCs w:val="24"/>
              </w:rPr>
            </w:pPr>
          </w:p>
        </w:tc>
        <w:tc>
          <w:tcPr>
            <w:tcW w:w="0" w:type="auto"/>
            <w:hideMark/>
          </w:tcPr>
          <w:p w14:paraId="7FBCB438" w14:textId="77777777" w:rsidR="00320D62" w:rsidRPr="00320D62" w:rsidRDefault="00320D62" w:rsidP="00320D62">
            <w:pPr>
              <w:widowControl/>
              <w:jc w:val="left"/>
              <w:rPr>
                <w:bCs w:val="0"/>
                <w:sz w:val="24"/>
                <w:szCs w:val="24"/>
              </w:rPr>
            </w:pPr>
          </w:p>
        </w:tc>
        <w:tc>
          <w:tcPr>
            <w:tcW w:w="0" w:type="auto"/>
            <w:hideMark/>
          </w:tcPr>
          <w:p w14:paraId="055ACA33" w14:textId="77777777" w:rsidR="00320D62" w:rsidRPr="00320D62" w:rsidRDefault="00320D62" w:rsidP="00320D62">
            <w:pPr>
              <w:widowControl/>
              <w:jc w:val="left"/>
              <w:rPr>
                <w:bCs w:val="0"/>
                <w:sz w:val="24"/>
                <w:szCs w:val="24"/>
              </w:rPr>
            </w:pPr>
          </w:p>
        </w:tc>
        <w:tc>
          <w:tcPr>
            <w:tcW w:w="0" w:type="auto"/>
            <w:hideMark/>
          </w:tcPr>
          <w:p w14:paraId="070BB1C4" w14:textId="77777777" w:rsidR="00320D62" w:rsidRPr="00320D62" w:rsidRDefault="00320D62" w:rsidP="00320D62">
            <w:pPr>
              <w:widowControl/>
              <w:jc w:val="left"/>
              <w:rPr>
                <w:bCs w:val="0"/>
                <w:sz w:val="24"/>
                <w:szCs w:val="24"/>
              </w:rPr>
            </w:pPr>
            <w:r w:rsidRPr="00320D62">
              <w:rPr>
                <w:bCs w:val="0"/>
                <w:sz w:val="24"/>
                <w:szCs w:val="24"/>
              </w:rPr>
              <w:t>31075</w:t>
            </w:r>
          </w:p>
        </w:tc>
        <w:tc>
          <w:tcPr>
            <w:tcW w:w="0" w:type="auto"/>
            <w:hideMark/>
          </w:tcPr>
          <w:p w14:paraId="66AF5842" w14:textId="77777777" w:rsidR="00320D62" w:rsidRPr="00320D62" w:rsidRDefault="00320D62" w:rsidP="00320D62">
            <w:pPr>
              <w:widowControl/>
              <w:jc w:val="left"/>
              <w:rPr>
                <w:bCs w:val="0"/>
                <w:sz w:val="24"/>
                <w:szCs w:val="24"/>
              </w:rPr>
            </w:pPr>
            <w:r w:rsidRPr="00320D62">
              <w:rPr>
                <w:bCs w:val="0"/>
                <w:sz w:val="24"/>
                <w:szCs w:val="24"/>
              </w:rPr>
              <w:t>Left atrial biplanar max volume | Instance 2</w:t>
            </w:r>
          </w:p>
        </w:tc>
      </w:tr>
      <w:tr w:rsidR="00320D62" w:rsidRPr="00320D62" w14:paraId="27B5A9C1" w14:textId="77777777" w:rsidTr="00320D62">
        <w:tc>
          <w:tcPr>
            <w:tcW w:w="0" w:type="auto"/>
            <w:hideMark/>
          </w:tcPr>
          <w:p w14:paraId="18410614" w14:textId="77777777" w:rsidR="00320D62" w:rsidRPr="00320D62" w:rsidRDefault="00320D62" w:rsidP="00320D62">
            <w:pPr>
              <w:widowControl/>
              <w:jc w:val="left"/>
              <w:rPr>
                <w:bCs w:val="0"/>
                <w:sz w:val="24"/>
                <w:szCs w:val="24"/>
              </w:rPr>
            </w:pPr>
            <w:r w:rsidRPr="00320D62">
              <w:rPr>
                <w:bCs w:val="0"/>
                <w:sz w:val="24"/>
                <w:szCs w:val="24"/>
              </w:rPr>
              <w:t>LA minimal volume</w:t>
            </w:r>
          </w:p>
        </w:tc>
        <w:tc>
          <w:tcPr>
            <w:tcW w:w="0" w:type="auto"/>
            <w:hideMark/>
          </w:tcPr>
          <w:p w14:paraId="1192E3F7" w14:textId="77777777" w:rsidR="00320D62" w:rsidRPr="00320D62" w:rsidRDefault="00320D62" w:rsidP="00320D62">
            <w:pPr>
              <w:widowControl/>
              <w:jc w:val="left"/>
              <w:rPr>
                <w:bCs w:val="0"/>
                <w:sz w:val="24"/>
                <w:szCs w:val="24"/>
              </w:rPr>
            </w:pPr>
            <w:r w:rsidRPr="00320D62">
              <w:rPr>
                <w:bCs w:val="0"/>
                <w:sz w:val="24"/>
                <w:szCs w:val="24"/>
              </w:rPr>
              <w:t>Biplane area</w:t>
            </w:r>
            <w:r w:rsidRPr="00320D62">
              <w:rPr>
                <w:bCs w:val="0"/>
                <w:sz w:val="24"/>
                <w:szCs w:val="24"/>
              </w:rPr>
              <w:noBreakHyphen/>
              <w:t>length method (HLA/VLA) at end</w:t>
            </w:r>
            <w:r w:rsidRPr="00320D62">
              <w:rPr>
                <w:bCs w:val="0"/>
                <w:sz w:val="24"/>
                <w:szCs w:val="24"/>
              </w:rPr>
              <w:noBreakHyphen/>
              <w:t>diastole</w:t>
            </w:r>
          </w:p>
        </w:tc>
        <w:tc>
          <w:tcPr>
            <w:tcW w:w="0" w:type="auto"/>
            <w:hideMark/>
          </w:tcPr>
          <w:p w14:paraId="4B404522" w14:textId="77777777" w:rsidR="00320D62" w:rsidRPr="00320D62" w:rsidRDefault="00320D62" w:rsidP="00320D62">
            <w:pPr>
              <w:widowControl/>
              <w:jc w:val="left"/>
              <w:rPr>
                <w:bCs w:val="0"/>
                <w:sz w:val="24"/>
                <w:szCs w:val="24"/>
              </w:rPr>
            </w:pPr>
            <w:r w:rsidRPr="00320D62">
              <w:rPr>
                <w:bCs w:val="0"/>
                <w:sz w:val="24"/>
                <w:szCs w:val="24"/>
              </w:rPr>
              <w:t>mL</w:t>
            </w:r>
          </w:p>
        </w:tc>
        <w:tc>
          <w:tcPr>
            <w:tcW w:w="0" w:type="auto"/>
            <w:hideMark/>
          </w:tcPr>
          <w:p w14:paraId="7BA91159" w14:textId="77777777" w:rsidR="00320D62" w:rsidRPr="00320D62" w:rsidRDefault="00320D62" w:rsidP="00320D62">
            <w:pPr>
              <w:widowControl/>
              <w:jc w:val="left"/>
              <w:rPr>
                <w:bCs w:val="0"/>
                <w:sz w:val="24"/>
                <w:szCs w:val="24"/>
              </w:rPr>
            </w:pPr>
            <w:r w:rsidRPr="00320D62">
              <w:rPr>
                <w:bCs w:val="0"/>
                <w:sz w:val="24"/>
                <w:szCs w:val="24"/>
              </w:rPr>
              <w:t>24111</w:t>
            </w:r>
          </w:p>
        </w:tc>
        <w:tc>
          <w:tcPr>
            <w:tcW w:w="0" w:type="auto"/>
            <w:hideMark/>
          </w:tcPr>
          <w:p w14:paraId="200B8808" w14:textId="77777777" w:rsidR="00320D62" w:rsidRPr="00320D62" w:rsidRDefault="00320D62" w:rsidP="00320D62">
            <w:pPr>
              <w:widowControl/>
              <w:jc w:val="left"/>
              <w:rPr>
                <w:bCs w:val="0"/>
                <w:sz w:val="24"/>
                <w:szCs w:val="24"/>
              </w:rPr>
            </w:pPr>
            <w:r w:rsidRPr="00320D62">
              <w:rPr>
                <w:bCs w:val="0"/>
                <w:sz w:val="24"/>
                <w:szCs w:val="24"/>
              </w:rPr>
              <w:t>LA minimum volume | Instance 2</w:t>
            </w:r>
          </w:p>
        </w:tc>
      </w:tr>
      <w:tr w:rsidR="00320D62" w:rsidRPr="00320D62" w14:paraId="7BC5E7F0" w14:textId="77777777" w:rsidTr="00320D62">
        <w:tc>
          <w:tcPr>
            <w:tcW w:w="0" w:type="auto"/>
            <w:hideMark/>
          </w:tcPr>
          <w:p w14:paraId="7F3E0B7B" w14:textId="77777777" w:rsidR="00320D62" w:rsidRPr="00320D62" w:rsidRDefault="00320D62" w:rsidP="00320D62">
            <w:pPr>
              <w:widowControl/>
              <w:jc w:val="left"/>
              <w:rPr>
                <w:bCs w:val="0"/>
                <w:sz w:val="24"/>
                <w:szCs w:val="24"/>
              </w:rPr>
            </w:pPr>
          </w:p>
        </w:tc>
        <w:tc>
          <w:tcPr>
            <w:tcW w:w="0" w:type="auto"/>
            <w:hideMark/>
          </w:tcPr>
          <w:p w14:paraId="0A4B5AA2" w14:textId="77777777" w:rsidR="00320D62" w:rsidRPr="00320D62" w:rsidRDefault="00320D62" w:rsidP="00320D62">
            <w:pPr>
              <w:widowControl/>
              <w:jc w:val="left"/>
              <w:rPr>
                <w:bCs w:val="0"/>
                <w:sz w:val="24"/>
                <w:szCs w:val="24"/>
              </w:rPr>
            </w:pPr>
          </w:p>
        </w:tc>
        <w:tc>
          <w:tcPr>
            <w:tcW w:w="0" w:type="auto"/>
            <w:hideMark/>
          </w:tcPr>
          <w:p w14:paraId="07E0B087" w14:textId="77777777" w:rsidR="00320D62" w:rsidRPr="00320D62" w:rsidRDefault="00320D62" w:rsidP="00320D62">
            <w:pPr>
              <w:widowControl/>
              <w:jc w:val="left"/>
              <w:rPr>
                <w:bCs w:val="0"/>
                <w:sz w:val="24"/>
                <w:szCs w:val="24"/>
              </w:rPr>
            </w:pPr>
          </w:p>
        </w:tc>
        <w:tc>
          <w:tcPr>
            <w:tcW w:w="0" w:type="auto"/>
            <w:hideMark/>
          </w:tcPr>
          <w:p w14:paraId="51E0DCF2" w14:textId="77777777" w:rsidR="00320D62" w:rsidRPr="00320D62" w:rsidRDefault="00320D62" w:rsidP="00320D62">
            <w:pPr>
              <w:widowControl/>
              <w:jc w:val="left"/>
              <w:rPr>
                <w:bCs w:val="0"/>
                <w:sz w:val="24"/>
                <w:szCs w:val="24"/>
              </w:rPr>
            </w:pPr>
            <w:r w:rsidRPr="00320D62">
              <w:rPr>
                <w:bCs w:val="0"/>
                <w:sz w:val="24"/>
                <w:szCs w:val="24"/>
              </w:rPr>
              <w:t>31076</w:t>
            </w:r>
          </w:p>
        </w:tc>
        <w:tc>
          <w:tcPr>
            <w:tcW w:w="0" w:type="auto"/>
            <w:hideMark/>
          </w:tcPr>
          <w:p w14:paraId="3A8908B4" w14:textId="77777777" w:rsidR="00320D62" w:rsidRPr="00320D62" w:rsidRDefault="00320D62" w:rsidP="00320D62">
            <w:pPr>
              <w:widowControl/>
              <w:jc w:val="left"/>
              <w:rPr>
                <w:bCs w:val="0"/>
                <w:sz w:val="24"/>
                <w:szCs w:val="24"/>
              </w:rPr>
            </w:pPr>
            <w:r w:rsidRPr="00320D62">
              <w:rPr>
                <w:bCs w:val="0"/>
                <w:sz w:val="24"/>
                <w:szCs w:val="24"/>
              </w:rPr>
              <w:t xml:space="preserve">Left atrial </w:t>
            </w:r>
            <w:proofErr w:type="spellStart"/>
            <w:r w:rsidRPr="00320D62">
              <w:rPr>
                <w:bCs w:val="0"/>
                <w:sz w:val="24"/>
                <w:szCs w:val="24"/>
              </w:rPr>
              <w:t>biplaner</w:t>
            </w:r>
            <w:proofErr w:type="spellEnd"/>
            <w:r w:rsidRPr="00320D62">
              <w:rPr>
                <w:bCs w:val="0"/>
                <w:sz w:val="24"/>
                <w:szCs w:val="24"/>
              </w:rPr>
              <w:t xml:space="preserve"> min volume | Instance 2</w:t>
            </w:r>
          </w:p>
        </w:tc>
      </w:tr>
      <w:tr w:rsidR="00320D62" w:rsidRPr="00320D62" w14:paraId="7745DE70" w14:textId="77777777" w:rsidTr="00320D62">
        <w:tc>
          <w:tcPr>
            <w:tcW w:w="0" w:type="auto"/>
            <w:hideMark/>
          </w:tcPr>
          <w:p w14:paraId="725FD187" w14:textId="77777777" w:rsidR="00320D62" w:rsidRPr="00320D62" w:rsidRDefault="00320D62" w:rsidP="00320D62">
            <w:pPr>
              <w:widowControl/>
              <w:jc w:val="left"/>
              <w:rPr>
                <w:bCs w:val="0"/>
                <w:sz w:val="24"/>
                <w:szCs w:val="24"/>
              </w:rPr>
            </w:pPr>
            <w:r w:rsidRPr="00320D62">
              <w:rPr>
                <w:bCs w:val="0"/>
                <w:sz w:val="24"/>
                <w:szCs w:val="24"/>
              </w:rPr>
              <w:lastRenderedPageBreak/>
              <w:t>LA stroke volume</w:t>
            </w:r>
          </w:p>
        </w:tc>
        <w:tc>
          <w:tcPr>
            <w:tcW w:w="0" w:type="auto"/>
            <w:hideMark/>
          </w:tcPr>
          <w:p w14:paraId="60F6253F" w14:textId="77777777" w:rsidR="00320D62" w:rsidRPr="00320D62" w:rsidRDefault="00320D62" w:rsidP="00320D62">
            <w:pPr>
              <w:widowControl/>
              <w:jc w:val="left"/>
              <w:rPr>
                <w:bCs w:val="0"/>
                <w:sz w:val="24"/>
                <w:szCs w:val="24"/>
              </w:rPr>
            </w:pPr>
            <w:r w:rsidRPr="00320D62">
              <w:rPr>
                <w:bCs w:val="0"/>
                <w:sz w:val="24"/>
                <w:szCs w:val="24"/>
              </w:rPr>
              <w:t>LA maximal – LA minimal volume</w:t>
            </w:r>
          </w:p>
        </w:tc>
        <w:tc>
          <w:tcPr>
            <w:tcW w:w="0" w:type="auto"/>
            <w:hideMark/>
          </w:tcPr>
          <w:p w14:paraId="5DFFCFCE" w14:textId="77777777" w:rsidR="00320D62" w:rsidRPr="00320D62" w:rsidRDefault="00320D62" w:rsidP="00320D62">
            <w:pPr>
              <w:widowControl/>
              <w:jc w:val="left"/>
              <w:rPr>
                <w:bCs w:val="0"/>
                <w:sz w:val="24"/>
                <w:szCs w:val="24"/>
              </w:rPr>
            </w:pPr>
            <w:r w:rsidRPr="00320D62">
              <w:rPr>
                <w:bCs w:val="0"/>
                <w:sz w:val="24"/>
                <w:szCs w:val="24"/>
              </w:rPr>
              <w:t>mL</w:t>
            </w:r>
          </w:p>
        </w:tc>
        <w:tc>
          <w:tcPr>
            <w:tcW w:w="0" w:type="auto"/>
            <w:hideMark/>
          </w:tcPr>
          <w:p w14:paraId="39D3FD95" w14:textId="77777777" w:rsidR="00320D62" w:rsidRPr="00320D62" w:rsidRDefault="00320D62" w:rsidP="00320D62">
            <w:pPr>
              <w:widowControl/>
              <w:jc w:val="left"/>
              <w:rPr>
                <w:bCs w:val="0"/>
                <w:sz w:val="24"/>
                <w:szCs w:val="24"/>
              </w:rPr>
            </w:pPr>
            <w:r w:rsidRPr="00320D62">
              <w:rPr>
                <w:bCs w:val="0"/>
                <w:sz w:val="24"/>
                <w:szCs w:val="24"/>
              </w:rPr>
              <w:t>Derived</w:t>
            </w:r>
          </w:p>
        </w:tc>
        <w:tc>
          <w:tcPr>
            <w:tcW w:w="0" w:type="auto"/>
            <w:hideMark/>
          </w:tcPr>
          <w:p w14:paraId="14B41E9D" w14:textId="77777777" w:rsidR="00320D62" w:rsidRPr="00320D62" w:rsidRDefault="00320D62" w:rsidP="00320D62">
            <w:pPr>
              <w:widowControl/>
              <w:jc w:val="left"/>
              <w:rPr>
                <w:bCs w:val="0"/>
                <w:sz w:val="24"/>
                <w:szCs w:val="24"/>
              </w:rPr>
            </w:pPr>
            <w:r w:rsidRPr="00320D62">
              <w:rPr>
                <w:bCs w:val="0"/>
                <w:sz w:val="24"/>
                <w:szCs w:val="24"/>
              </w:rPr>
              <w:t>Derived</w:t>
            </w:r>
          </w:p>
        </w:tc>
      </w:tr>
      <w:tr w:rsidR="00320D62" w:rsidRPr="00320D62" w14:paraId="00B8CA14" w14:textId="77777777" w:rsidTr="00320D62">
        <w:tc>
          <w:tcPr>
            <w:tcW w:w="0" w:type="auto"/>
            <w:hideMark/>
          </w:tcPr>
          <w:p w14:paraId="4E736320" w14:textId="77777777" w:rsidR="00320D62" w:rsidRPr="00320D62" w:rsidRDefault="00320D62" w:rsidP="00320D62">
            <w:pPr>
              <w:widowControl/>
              <w:jc w:val="left"/>
              <w:rPr>
                <w:bCs w:val="0"/>
                <w:sz w:val="24"/>
                <w:szCs w:val="24"/>
              </w:rPr>
            </w:pPr>
            <w:r w:rsidRPr="00320D62">
              <w:rPr>
                <w:bCs w:val="0"/>
                <w:sz w:val="24"/>
                <w:szCs w:val="24"/>
              </w:rPr>
              <w:t>LA ejection fraction</w:t>
            </w:r>
          </w:p>
        </w:tc>
        <w:tc>
          <w:tcPr>
            <w:tcW w:w="0" w:type="auto"/>
            <w:hideMark/>
          </w:tcPr>
          <w:p w14:paraId="3BAEA6F4" w14:textId="77777777" w:rsidR="00320D62" w:rsidRPr="00320D62" w:rsidRDefault="00320D62" w:rsidP="00320D62">
            <w:pPr>
              <w:widowControl/>
              <w:jc w:val="left"/>
              <w:rPr>
                <w:bCs w:val="0"/>
                <w:sz w:val="24"/>
                <w:szCs w:val="24"/>
              </w:rPr>
            </w:pPr>
            <w:r w:rsidRPr="00320D62">
              <w:rPr>
                <w:bCs w:val="0"/>
                <w:sz w:val="24"/>
                <w:szCs w:val="24"/>
              </w:rPr>
              <w:t>(LA stroke volume / LA maximal volume) × 100</w:t>
            </w:r>
          </w:p>
        </w:tc>
        <w:tc>
          <w:tcPr>
            <w:tcW w:w="0" w:type="auto"/>
            <w:hideMark/>
          </w:tcPr>
          <w:p w14:paraId="3647C0CC"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79BC29FF" w14:textId="77777777" w:rsidR="00320D62" w:rsidRPr="00320D62" w:rsidRDefault="00320D62" w:rsidP="00320D62">
            <w:pPr>
              <w:widowControl/>
              <w:jc w:val="left"/>
              <w:rPr>
                <w:bCs w:val="0"/>
                <w:sz w:val="24"/>
                <w:szCs w:val="24"/>
              </w:rPr>
            </w:pPr>
            <w:r w:rsidRPr="00320D62">
              <w:rPr>
                <w:bCs w:val="0"/>
                <w:sz w:val="24"/>
                <w:szCs w:val="24"/>
              </w:rPr>
              <w:t>24113</w:t>
            </w:r>
          </w:p>
        </w:tc>
        <w:tc>
          <w:tcPr>
            <w:tcW w:w="0" w:type="auto"/>
            <w:hideMark/>
          </w:tcPr>
          <w:p w14:paraId="42A41E50" w14:textId="77777777" w:rsidR="00320D62" w:rsidRPr="00320D62" w:rsidRDefault="00320D62" w:rsidP="00320D62">
            <w:pPr>
              <w:widowControl/>
              <w:jc w:val="left"/>
              <w:rPr>
                <w:bCs w:val="0"/>
                <w:sz w:val="24"/>
                <w:szCs w:val="24"/>
              </w:rPr>
            </w:pPr>
            <w:r w:rsidRPr="00320D62">
              <w:rPr>
                <w:bCs w:val="0"/>
                <w:sz w:val="24"/>
                <w:szCs w:val="24"/>
              </w:rPr>
              <w:t>LA ejection fraction | Instance 2</w:t>
            </w:r>
          </w:p>
        </w:tc>
      </w:tr>
      <w:tr w:rsidR="00320D62" w:rsidRPr="00320D62" w14:paraId="1F0111B2" w14:textId="77777777" w:rsidTr="00320D62">
        <w:tc>
          <w:tcPr>
            <w:tcW w:w="0" w:type="auto"/>
            <w:hideMark/>
          </w:tcPr>
          <w:p w14:paraId="4C2D157D" w14:textId="77777777" w:rsidR="00320D62" w:rsidRPr="00320D62" w:rsidRDefault="00320D62" w:rsidP="00320D62">
            <w:pPr>
              <w:widowControl/>
              <w:jc w:val="left"/>
              <w:rPr>
                <w:bCs w:val="0"/>
                <w:sz w:val="24"/>
                <w:szCs w:val="24"/>
              </w:rPr>
            </w:pPr>
            <w:r w:rsidRPr="00320D62">
              <w:rPr>
                <w:bCs w:val="0"/>
                <w:sz w:val="24"/>
                <w:szCs w:val="24"/>
              </w:rPr>
              <w:t>RA maximal volume</w:t>
            </w:r>
          </w:p>
        </w:tc>
        <w:tc>
          <w:tcPr>
            <w:tcW w:w="0" w:type="auto"/>
            <w:hideMark/>
          </w:tcPr>
          <w:p w14:paraId="789E4D66" w14:textId="77777777" w:rsidR="00320D62" w:rsidRPr="00320D62" w:rsidRDefault="00320D62" w:rsidP="00320D62">
            <w:pPr>
              <w:widowControl/>
              <w:jc w:val="left"/>
              <w:rPr>
                <w:bCs w:val="0"/>
                <w:sz w:val="24"/>
                <w:szCs w:val="24"/>
              </w:rPr>
            </w:pPr>
            <w:r w:rsidRPr="00320D62">
              <w:rPr>
                <w:bCs w:val="0"/>
                <w:sz w:val="24"/>
                <w:szCs w:val="24"/>
              </w:rPr>
              <w:t>Biplane area</w:t>
            </w:r>
            <w:r w:rsidRPr="00320D62">
              <w:rPr>
                <w:bCs w:val="0"/>
                <w:sz w:val="24"/>
                <w:szCs w:val="24"/>
              </w:rPr>
              <w:noBreakHyphen/>
              <w:t>length method (HLA/VLA, right heart) at end</w:t>
            </w:r>
            <w:r w:rsidRPr="00320D62">
              <w:rPr>
                <w:bCs w:val="0"/>
                <w:sz w:val="24"/>
                <w:szCs w:val="24"/>
              </w:rPr>
              <w:noBreakHyphen/>
              <w:t>systole</w:t>
            </w:r>
          </w:p>
        </w:tc>
        <w:tc>
          <w:tcPr>
            <w:tcW w:w="0" w:type="auto"/>
            <w:hideMark/>
          </w:tcPr>
          <w:p w14:paraId="6C0C4A6C" w14:textId="77777777" w:rsidR="00320D62" w:rsidRPr="00320D62" w:rsidRDefault="00320D62" w:rsidP="00320D62">
            <w:pPr>
              <w:widowControl/>
              <w:jc w:val="left"/>
              <w:rPr>
                <w:bCs w:val="0"/>
                <w:sz w:val="24"/>
                <w:szCs w:val="24"/>
              </w:rPr>
            </w:pPr>
            <w:r w:rsidRPr="00320D62">
              <w:rPr>
                <w:bCs w:val="0"/>
                <w:sz w:val="24"/>
                <w:szCs w:val="24"/>
              </w:rPr>
              <w:t>mL</w:t>
            </w:r>
          </w:p>
        </w:tc>
        <w:tc>
          <w:tcPr>
            <w:tcW w:w="0" w:type="auto"/>
            <w:hideMark/>
          </w:tcPr>
          <w:p w14:paraId="2E90018E" w14:textId="77777777" w:rsidR="00320D62" w:rsidRPr="00320D62" w:rsidRDefault="00320D62" w:rsidP="00320D62">
            <w:pPr>
              <w:widowControl/>
              <w:jc w:val="left"/>
              <w:rPr>
                <w:bCs w:val="0"/>
                <w:sz w:val="24"/>
                <w:szCs w:val="24"/>
              </w:rPr>
            </w:pPr>
            <w:r w:rsidRPr="00320D62">
              <w:rPr>
                <w:bCs w:val="0"/>
                <w:sz w:val="24"/>
                <w:szCs w:val="24"/>
              </w:rPr>
              <w:t>24114</w:t>
            </w:r>
          </w:p>
        </w:tc>
        <w:tc>
          <w:tcPr>
            <w:tcW w:w="0" w:type="auto"/>
            <w:hideMark/>
          </w:tcPr>
          <w:p w14:paraId="659862D9" w14:textId="77777777" w:rsidR="00320D62" w:rsidRPr="00320D62" w:rsidRDefault="00320D62" w:rsidP="00320D62">
            <w:pPr>
              <w:widowControl/>
              <w:jc w:val="left"/>
              <w:rPr>
                <w:bCs w:val="0"/>
                <w:sz w:val="24"/>
                <w:szCs w:val="24"/>
              </w:rPr>
            </w:pPr>
            <w:r w:rsidRPr="00320D62">
              <w:rPr>
                <w:bCs w:val="0"/>
                <w:sz w:val="24"/>
                <w:szCs w:val="24"/>
              </w:rPr>
              <w:t>RA maximum volume | Instance 2</w:t>
            </w:r>
          </w:p>
        </w:tc>
      </w:tr>
      <w:tr w:rsidR="00320D62" w:rsidRPr="00320D62" w14:paraId="3C6442D7" w14:textId="77777777" w:rsidTr="00320D62">
        <w:tc>
          <w:tcPr>
            <w:tcW w:w="0" w:type="auto"/>
            <w:hideMark/>
          </w:tcPr>
          <w:p w14:paraId="0710911D" w14:textId="77777777" w:rsidR="00320D62" w:rsidRPr="00320D62" w:rsidRDefault="00320D62" w:rsidP="00320D62">
            <w:pPr>
              <w:widowControl/>
              <w:jc w:val="left"/>
              <w:rPr>
                <w:bCs w:val="0"/>
                <w:sz w:val="24"/>
                <w:szCs w:val="24"/>
              </w:rPr>
            </w:pPr>
          </w:p>
        </w:tc>
        <w:tc>
          <w:tcPr>
            <w:tcW w:w="0" w:type="auto"/>
            <w:hideMark/>
          </w:tcPr>
          <w:p w14:paraId="219BC8E6" w14:textId="77777777" w:rsidR="00320D62" w:rsidRPr="00320D62" w:rsidRDefault="00320D62" w:rsidP="00320D62">
            <w:pPr>
              <w:widowControl/>
              <w:jc w:val="left"/>
              <w:rPr>
                <w:bCs w:val="0"/>
                <w:sz w:val="24"/>
                <w:szCs w:val="24"/>
              </w:rPr>
            </w:pPr>
          </w:p>
        </w:tc>
        <w:tc>
          <w:tcPr>
            <w:tcW w:w="0" w:type="auto"/>
            <w:hideMark/>
          </w:tcPr>
          <w:p w14:paraId="7076DE58" w14:textId="77777777" w:rsidR="00320D62" w:rsidRPr="00320D62" w:rsidRDefault="00320D62" w:rsidP="00320D62">
            <w:pPr>
              <w:widowControl/>
              <w:jc w:val="left"/>
              <w:rPr>
                <w:bCs w:val="0"/>
                <w:sz w:val="24"/>
                <w:szCs w:val="24"/>
              </w:rPr>
            </w:pPr>
          </w:p>
        </w:tc>
        <w:tc>
          <w:tcPr>
            <w:tcW w:w="0" w:type="auto"/>
            <w:hideMark/>
          </w:tcPr>
          <w:p w14:paraId="1B3CB80D" w14:textId="77777777" w:rsidR="00320D62" w:rsidRPr="00320D62" w:rsidRDefault="00320D62" w:rsidP="00320D62">
            <w:pPr>
              <w:widowControl/>
              <w:jc w:val="left"/>
              <w:rPr>
                <w:bCs w:val="0"/>
                <w:sz w:val="24"/>
                <w:szCs w:val="24"/>
              </w:rPr>
            </w:pPr>
            <w:r w:rsidRPr="00320D62">
              <w:rPr>
                <w:bCs w:val="0"/>
                <w:sz w:val="24"/>
                <w:szCs w:val="24"/>
              </w:rPr>
              <w:t>31065</w:t>
            </w:r>
          </w:p>
        </w:tc>
        <w:tc>
          <w:tcPr>
            <w:tcW w:w="0" w:type="auto"/>
            <w:hideMark/>
          </w:tcPr>
          <w:p w14:paraId="036D9BB9" w14:textId="77777777" w:rsidR="00320D62" w:rsidRPr="00320D62" w:rsidRDefault="00320D62" w:rsidP="00320D62">
            <w:pPr>
              <w:widowControl/>
              <w:jc w:val="left"/>
              <w:rPr>
                <w:bCs w:val="0"/>
                <w:sz w:val="24"/>
                <w:szCs w:val="24"/>
              </w:rPr>
            </w:pPr>
            <w:r w:rsidRPr="00320D62">
              <w:rPr>
                <w:bCs w:val="0"/>
                <w:sz w:val="24"/>
                <w:szCs w:val="24"/>
              </w:rPr>
              <w:t>Right atrial four-chamber max volume | Instance 2</w:t>
            </w:r>
          </w:p>
        </w:tc>
      </w:tr>
      <w:tr w:rsidR="00320D62" w:rsidRPr="00320D62" w14:paraId="01DDC643" w14:textId="77777777" w:rsidTr="00320D62">
        <w:tc>
          <w:tcPr>
            <w:tcW w:w="0" w:type="auto"/>
            <w:hideMark/>
          </w:tcPr>
          <w:p w14:paraId="6D64FA7C" w14:textId="77777777" w:rsidR="00320D62" w:rsidRPr="00320D62" w:rsidRDefault="00320D62" w:rsidP="00320D62">
            <w:pPr>
              <w:widowControl/>
              <w:jc w:val="left"/>
              <w:rPr>
                <w:bCs w:val="0"/>
                <w:sz w:val="24"/>
                <w:szCs w:val="24"/>
              </w:rPr>
            </w:pPr>
            <w:r w:rsidRPr="00320D62">
              <w:rPr>
                <w:bCs w:val="0"/>
                <w:sz w:val="24"/>
                <w:szCs w:val="24"/>
              </w:rPr>
              <w:t>RA minimal volume</w:t>
            </w:r>
          </w:p>
        </w:tc>
        <w:tc>
          <w:tcPr>
            <w:tcW w:w="0" w:type="auto"/>
            <w:hideMark/>
          </w:tcPr>
          <w:p w14:paraId="55EA52B8" w14:textId="77777777" w:rsidR="00320D62" w:rsidRPr="00320D62" w:rsidRDefault="00320D62" w:rsidP="00320D62">
            <w:pPr>
              <w:widowControl/>
              <w:jc w:val="left"/>
              <w:rPr>
                <w:bCs w:val="0"/>
                <w:sz w:val="24"/>
                <w:szCs w:val="24"/>
              </w:rPr>
            </w:pPr>
            <w:r w:rsidRPr="00320D62">
              <w:rPr>
                <w:bCs w:val="0"/>
                <w:sz w:val="24"/>
                <w:szCs w:val="24"/>
              </w:rPr>
              <w:t>Biplane area</w:t>
            </w:r>
            <w:r w:rsidRPr="00320D62">
              <w:rPr>
                <w:bCs w:val="0"/>
                <w:sz w:val="24"/>
                <w:szCs w:val="24"/>
              </w:rPr>
              <w:noBreakHyphen/>
              <w:t>length method at end</w:t>
            </w:r>
            <w:r w:rsidRPr="00320D62">
              <w:rPr>
                <w:bCs w:val="0"/>
                <w:sz w:val="24"/>
                <w:szCs w:val="24"/>
              </w:rPr>
              <w:noBreakHyphen/>
              <w:t>diastole</w:t>
            </w:r>
          </w:p>
        </w:tc>
        <w:tc>
          <w:tcPr>
            <w:tcW w:w="0" w:type="auto"/>
            <w:hideMark/>
          </w:tcPr>
          <w:p w14:paraId="1974376F" w14:textId="77777777" w:rsidR="00320D62" w:rsidRPr="00320D62" w:rsidRDefault="00320D62" w:rsidP="00320D62">
            <w:pPr>
              <w:widowControl/>
              <w:jc w:val="left"/>
              <w:rPr>
                <w:bCs w:val="0"/>
                <w:sz w:val="24"/>
                <w:szCs w:val="24"/>
              </w:rPr>
            </w:pPr>
            <w:r w:rsidRPr="00320D62">
              <w:rPr>
                <w:bCs w:val="0"/>
                <w:sz w:val="24"/>
                <w:szCs w:val="24"/>
              </w:rPr>
              <w:t>mL</w:t>
            </w:r>
          </w:p>
        </w:tc>
        <w:tc>
          <w:tcPr>
            <w:tcW w:w="0" w:type="auto"/>
            <w:hideMark/>
          </w:tcPr>
          <w:p w14:paraId="1A7F67F5" w14:textId="77777777" w:rsidR="00320D62" w:rsidRPr="00320D62" w:rsidRDefault="00320D62" w:rsidP="00320D62">
            <w:pPr>
              <w:widowControl/>
              <w:jc w:val="left"/>
              <w:rPr>
                <w:bCs w:val="0"/>
                <w:sz w:val="24"/>
                <w:szCs w:val="24"/>
              </w:rPr>
            </w:pPr>
            <w:r w:rsidRPr="00320D62">
              <w:rPr>
                <w:bCs w:val="0"/>
                <w:sz w:val="24"/>
                <w:szCs w:val="24"/>
              </w:rPr>
              <w:t>24115</w:t>
            </w:r>
          </w:p>
        </w:tc>
        <w:tc>
          <w:tcPr>
            <w:tcW w:w="0" w:type="auto"/>
            <w:hideMark/>
          </w:tcPr>
          <w:p w14:paraId="24C3D22F" w14:textId="77777777" w:rsidR="00320D62" w:rsidRPr="00320D62" w:rsidRDefault="00320D62" w:rsidP="00320D62">
            <w:pPr>
              <w:widowControl/>
              <w:jc w:val="left"/>
              <w:rPr>
                <w:bCs w:val="0"/>
                <w:sz w:val="24"/>
                <w:szCs w:val="24"/>
              </w:rPr>
            </w:pPr>
            <w:r w:rsidRPr="00320D62">
              <w:rPr>
                <w:bCs w:val="0"/>
                <w:sz w:val="24"/>
                <w:szCs w:val="24"/>
              </w:rPr>
              <w:t>RA minimum volume | Instance 2</w:t>
            </w:r>
          </w:p>
        </w:tc>
      </w:tr>
      <w:tr w:rsidR="00320D62" w:rsidRPr="00320D62" w14:paraId="5D22BB19" w14:textId="77777777" w:rsidTr="00320D62">
        <w:tc>
          <w:tcPr>
            <w:tcW w:w="0" w:type="auto"/>
            <w:hideMark/>
          </w:tcPr>
          <w:p w14:paraId="340BB615" w14:textId="77777777" w:rsidR="00320D62" w:rsidRPr="00320D62" w:rsidRDefault="00320D62" w:rsidP="00320D62">
            <w:pPr>
              <w:widowControl/>
              <w:jc w:val="left"/>
              <w:rPr>
                <w:bCs w:val="0"/>
                <w:sz w:val="24"/>
                <w:szCs w:val="24"/>
              </w:rPr>
            </w:pPr>
          </w:p>
        </w:tc>
        <w:tc>
          <w:tcPr>
            <w:tcW w:w="0" w:type="auto"/>
            <w:hideMark/>
          </w:tcPr>
          <w:p w14:paraId="405510E2" w14:textId="77777777" w:rsidR="00320D62" w:rsidRPr="00320D62" w:rsidRDefault="00320D62" w:rsidP="00320D62">
            <w:pPr>
              <w:widowControl/>
              <w:jc w:val="left"/>
              <w:rPr>
                <w:bCs w:val="0"/>
                <w:sz w:val="24"/>
                <w:szCs w:val="24"/>
              </w:rPr>
            </w:pPr>
          </w:p>
        </w:tc>
        <w:tc>
          <w:tcPr>
            <w:tcW w:w="0" w:type="auto"/>
            <w:hideMark/>
          </w:tcPr>
          <w:p w14:paraId="1A7582FF" w14:textId="77777777" w:rsidR="00320D62" w:rsidRPr="00320D62" w:rsidRDefault="00320D62" w:rsidP="00320D62">
            <w:pPr>
              <w:widowControl/>
              <w:jc w:val="left"/>
              <w:rPr>
                <w:bCs w:val="0"/>
                <w:sz w:val="24"/>
                <w:szCs w:val="24"/>
              </w:rPr>
            </w:pPr>
          </w:p>
        </w:tc>
        <w:tc>
          <w:tcPr>
            <w:tcW w:w="0" w:type="auto"/>
            <w:hideMark/>
          </w:tcPr>
          <w:p w14:paraId="292F42C3" w14:textId="77777777" w:rsidR="00320D62" w:rsidRPr="00320D62" w:rsidRDefault="00320D62" w:rsidP="00320D62">
            <w:pPr>
              <w:widowControl/>
              <w:jc w:val="left"/>
              <w:rPr>
                <w:bCs w:val="0"/>
                <w:sz w:val="24"/>
                <w:szCs w:val="24"/>
              </w:rPr>
            </w:pPr>
            <w:r w:rsidRPr="00320D62">
              <w:rPr>
                <w:bCs w:val="0"/>
                <w:sz w:val="24"/>
                <w:szCs w:val="24"/>
              </w:rPr>
              <w:t>31066</w:t>
            </w:r>
          </w:p>
        </w:tc>
        <w:tc>
          <w:tcPr>
            <w:tcW w:w="0" w:type="auto"/>
            <w:hideMark/>
          </w:tcPr>
          <w:p w14:paraId="1520E951" w14:textId="77777777" w:rsidR="00320D62" w:rsidRPr="00320D62" w:rsidRDefault="00320D62" w:rsidP="00320D62">
            <w:pPr>
              <w:widowControl/>
              <w:jc w:val="left"/>
              <w:rPr>
                <w:bCs w:val="0"/>
                <w:sz w:val="24"/>
                <w:szCs w:val="24"/>
              </w:rPr>
            </w:pPr>
            <w:r w:rsidRPr="00320D62">
              <w:rPr>
                <w:bCs w:val="0"/>
                <w:sz w:val="24"/>
                <w:szCs w:val="24"/>
              </w:rPr>
              <w:t>Right atrial four-chamber min volume | Instance 2</w:t>
            </w:r>
          </w:p>
        </w:tc>
      </w:tr>
      <w:tr w:rsidR="00320D62" w:rsidRPr="00320D62" w14:paraId="50F44D8A" w14:textId="77777777" w:rsidTr="00320D62">
        <w:tc>
          <w:tcPr>
            <w:tcW w:w="0" w:type="auto"/>
            <w:hideMark/>
          </w:tcPr>
          <w:p w14:paraId="18708B4C" w14:textId="77777777" w:rsidR="00320D62" w:rsidRPr="00320D62" w:rsidRDefault="00320D62" w:rsidP="00320D62">
            <w:pPr>
              <w:widowControl/>
              <w:jc w:val="left"/>
              <w:rPr>
                <w:bCs w:val="0"/>
                <w:sz w:val="24"/>
                <w:szCs w:val="24"/>
              </w:rPr>
            </w:pPr>
            <w:r w:rsidRPr="00320D62">
              <w:rPr>
                <w:bCs w:val="0"/>
                <w:sz w:val="24"/>
                <w:szCs w:val="24"/>
              </w:rPr>
              <w:t>RA stroke volume</w:t>
            </w:r>
          </w:p>
        </w:tc>
        <w:tc>
          <w:tcPr>
            <w:tcW w:w="0" w:type="auto"/>
            <w:hideMark/>
          </w:tcPr>
          <w:p w14:paraId="309C9496" w14:textId="77777777" w:rsidR="00320D62" w:rsidRPr="00320D62" w:rsidRDefault="00320D62" w:rsidP="00320D62">
            <w:pPr>
              <w:widowControl/>
              <w:jc w:val="left"/>
              <w:rPr>
                <w:bCs w:val="0"/>
                <w:sz w:val="24"/>
                <w:szCs w:val="24"/>
              </w:rPr>
            </w:pPr>
            <w:r w:rsidRPr="00320D62">
              <w:rPr>
                <w:bCs w:val="0"/>
                <w:sz w:val="24"/>
                <w:szCs w:val="24"/>
              </w:rPr>
              <w:t>RA maximal – RA minimal volume</w:t>
            </w:r>
          </w:p>
        </w:tc>
        <w:tc>
          <w:tcPr>
            <w:tcW w:w="0" w:type="auto"/>
            <w:hideMark/>
          </w:tcPr>
          <w:p w14:paraId="01FD1E41" w14:textId="77777777" w:rsidR="00320D62" w:rsidRPr="00320D62" w:rsidRDefault="00320D62" w:rsidP="00320D62">
            <w:pPr>
              <w:widowControl/>
              <w:jc w:val="left"/>
              <w:rPr>
                <w:bCs w:val="0"/>
                <w:sz w:val="24"/>
                <w:szCs w:val="24"/>
              </w:rPr>
            </w:pPr>
            <w:r w:rsidRPr="00320D62">
              <w:rPr>
                <w:bCs w:val="0"/>
                <w:sz w:val="24"/>
                <w:szCs w:val="24"/>
              </w:rPr>
              <w:t>mL</w:t>
            </w:r>
          </w:p>
        </w:tc>
        <w:tc>
          <w:tcPr>
            <w:tcW w:w="0" w:type="auto"/>
            <w:hideMark/>
          </w:tcPr>
          <w:p w14:paraId="667E5C55" w14:textId="77777777" w:rsidR="00320D62" w:rsidRPr="00320D62" w:rsidRDefault="00320D62" w:rsidP="00320D62">
            <w:pPr>
              <w:widowControl/>
              <w:jc w:val="left"/>
              <w:rPr>
                <w:bCs w:val="0"/>
                <w:sz w:val="24"/>
                <w:szCs w:val="24"/>
              </w:rPr>
            </w:pPr>
            <w:r w:rsidRPr="00320D62">
              <w:rPr>
                <w:bCs w:val="0"/>
                <w:sz w:val="24"/>
                <w:szCs w:val="24"/>
              </w:rPr>
              <w:t>Derived</w:t>
            </w:r>
          </w:p>
        </w:tc>
        <w:tc>
          <w:tcPr>
            <w:tcW w:w="0" w:type="auto"/>
            <w:hideMark/>
          </w:tcPr>
          <w:p w14:paraId="18A915FB" w14:textId="77777777" w:rsidR="00320D62" w:rsidRPr="00320D62" w:rsidRDefault="00320D62" w:rsidP="00320D62">
            <w:pPr>
              <w:widowControl/>
              <w:jc w:val="left"/>
              <w:rPr>
                <w:bCs w:val="0"/>
                <w:sz w:val="24"/>
                <w:szCs w:val="24"/>
              </w:rPr>
            </w:pPr>
            <w:r w:rsidRPr="00320D62">
              <w:rPr>
                <w:bCs w:val="0"/>
                <w:sz w:val="24"/>
                <w:szCs w:val="24"/>
              </w:rPr>
              <w:t>Derived</w:t>
            </w:r>
          </w:p>
        </w:tc>
      </w:tr>
      <w:tr w:rsidR="00320D62" w:rsidRPr="00320D62" w14:paraId="6CAC3AEE" w14:textId="77777777" w:rsidTr="00320D62">
        <w:tc>
          <w:tcPr>
            <w:tcW w:w="0" w:type="auto"/>
            <w:hideMark/>
          </w:tcPr>
          <w:p w14:paraId="474F89BD" w14:textId="77777777" w:rsidR="00320D62" w:rsidRPr="00320D62" w:rsidRDefault="00320D62" w:rsidP="00320D62">
            <w:pPr>
              <w:widowControl/>
              <w:jc w:val="left"/>
              <w:rPr>
                <w:bCs w:val="0"/>
                <w:sz w:val="24"/>
                <w:szCs w:val="24"/>
              </w:rPr>
            </w:pPr>
            <w:r w:rsidRPr="00320D62">
              <w:rPr>
                <w:bCs w:val="0"/>
                <w:sz w:val="24"/>
                <w:szCs w:val="24"/>
              </w:rPr>
              <w:t>RA ejection fraction</w:t>
            </w:r>
          </w:p>
        </w:tc>
        <w:tc>
          <w:tcPr>
            <w:tcW w:w="0" w:type="auto"/>
            <w:hideMark/>
          </w:tcPr>
          <w:p w14:paraId="5163F2FF" w14:textId="77777777" w:rsidR="00320D62" w:rsidRPr="00320D62" w:rsidRDefault="00320D62" w:rsidP="00320D62">
            <w:pPr>
              <w:widowControl/>
              <w:jc w:val="left"/>
              <w:rPr>
                <w:bCs w:val="0"/>
                <w:sz w:val="24"/>
                <w:szCs w:val="24"/>
              </w:rPr>
            </w:pPr>
            <w:r w:rsidRPr="00320D62">
              <w:rPr>
                <w:bCs w:val="0"/>
                <w:sz w:val="24"/>
                <w:szCs w:val="24"/>
              </w:rPr>
              <w:t>(RA stroke volume / RA maximal volume) × 100</w:t>
            </w:r>
          </w:p>
        </w:tc>
        <w:tc>
          <w:tcPr>
            <w:tcW w:w="0" w:type="auto"/>
            <w:hideMark/>
          </w:tcPr>
          <w:p w14:paraId="026E0A97" w14:textId="77777777" w:rsidR="00320D62" w:rsidRPr="00320D62" w:rsidRDefault="00320D62" w:rsidP="00320D62">
            <w:pPr>
              <w:widowControl/>
              <w:jc w:val="left"/>
              <w:rPr>
                <w:bCs w:val="0"/>
                <w:sz w:val="24"/>
                <w:szCs w:val="24"/>
              </w:rPr>
            </w:pPr>
            <w:r w:rsidRPr="00320D62">
              <w:rPr>
                <w:bCs w:val="0"/>
                <w:sz w:val="24"/>
                <w:szCs w:val="24"/>
              </w:rPr>
              <w:t>%</w:t>
            </w:r>
          </w:p>
        </w:tc>
        <w:tc>
          <w:tcPr>
            <w:tcW w:w="0" w:type="auto"/>
            <w:hideMark/>
          </w:tcPr>
          <w:p w14:paraId="5298F030" w14:textId="77777777" w:rsidR="00320D62" w:rsidRPr="00320D62" w:rsidRDefault="00320D62" w:rsidP="00320D62">
            <w:pPr>
              <w:widowControl/>
              <w:jc w:val="left"/>
              <w:rPr>
                <w:bCs w:val="0"/>
                <w:sz w:val="24"/>
                <w:szCs w:val="24"/>
              </w:rPr>
            </w:pPr>
            <w:r w:rsidRPr="00320D62">
              <w:rPr>
                <w:bCs w:val="0"/>
                <w:sz w:val="24"/>
                <w:szCs w:val="24"/>
              </w:rPr>
              <w:t>24117</w:t>
            </w:r>
          </w:p>
        </w:tc>
        <w:tc>
          <w:tcPr>
            <w:tcW w:w="0" w:type="auto"/>
            <w:hideMark/>
          </w:tcPr>
          <w:p w14:paraId="50433728" w14:textId="77777777" w:rsidR="00320D62" w:rsidRPr="00320D62" w:rsidRDefault="00320D62" w:rsidP="00320D62">
            <w:pPr>
              <w:widowControl/>
              <w:jc w:val="left"/>
              <w:rPr>
                <w:bCs w:val="0"/>
                <w:sz w:val="24"/>
                <w:szCs w:val="24"/>
              </w:rPr>
            </w:pPr>
            <w:r w:rsidRPr="00320D62">
              <w:rPr>
                <w:bCs w:val="0"/>
                <w:sz w:val="24"/>
                <w:szCs w:val="24"/>
              </w:rPr>
              <w:t>RA ejection fraction | Instance 2</w:t>
            </w:r>
          </w:p>
        </w:tc>
      </w:tr>
      <w:tr w:rsidR="00320D62" w:rsidRPr="00320D62" w14:paraId="2438B48A" w14:textId="77777777" w:rsidTr="00320D62">
        <w:tc>
          <w:tcPr>
            <w:tcW w:w="0" w:type="auto"/>
            <w:hideMark/>
          </w:tcPr>
          <w:p w14:paraId="265D9D45" w14:textId="77777777" w:rsidR="00320D62" w:rsidRPr="00320D62" w:rsidRDefault="00320D62" w:rsidP="00320D62">
            <w:pPr>
              <w:widowControl/>
              <w:jc w:val="left"/>
              <w:rPr>
                <w:bCs w:val="0"/>
                <w:sz w:val="24"/>
                <w:szCs w:val="24"/>
              </w:rPr>
            </w:pPr>
            <w:r w:rsidRPr="00320D62">
              <w:rPr>
                <w:bCs w:val="0"/>
                <w:sz w:val="24"/>
                <w:szCs w:val="24"/>
              </w:rPr>
              <w:t>Ascending aorta distensibility†</w:t>
            </w:r>
          </w:p>
        </w:tc>
        <w:tc>
          <w:tcPr>
            <w:tcW w:w="0" w:type="auto"/>
            <w:hideMark/>
          </w:tcPr>
          <w:p w14:paraId="70672D9D" w14:textId="77777777" w:rsidR="00320D62" w:rsidRPr="00320D62" w:rsidRDefault="00320D62" w:rsidP="00320D62">
            <w:pPr>
              <w:widowControl/>
              <w:jc w:val="left"/>
              <w:rPr>
                <w:bCs w:val="0"/>
                <w:sz w:val="24"/>
                <w:szCs w:val="24"/>
              </w:rPr>
            </w:pPr>
            <w:r w:rsidRPr="00320D62">
              <w:rPr>
                <w:bCs w:val="0"/>
                <w:sz w:val="24"/>
                <w:szCs w:val="24"/>
              </w:rPr>
              <w:t xml:space="preserve">(Amax – Amin) / Amin / (Pmax – </w:t>
            </w:r>
            <w:proofErr w:type="spellStart"/>
            <w:r w:rsidRPr="00320D62">
              <w:rPr>
                <w:bCs w:val="0"/>
                <w:sz w:val="24"/>
                <w:szCs w:val="24"/>
              </w:rPr>
              <w:t>Pmin</w:t>
            </w:r>
            <w:proofErr w:type="spellEnd"/>
            <w:r w:rsidRPr="00320D62">
              <w:rPr>
                <w:bCs w:val="0"/>
                <w:sz w:val="24"/>
                <w:szCs w:val="24"/>
              </w:rPr>
              <w:t>)</w:t>
            </w:r>
          </w:p>
        </w:tc>
        <w:tc>
          <w:tcPr>
            <w:tcW w:w="0" w:type="auto"/>
            <w:hideMark/>
          </w:tcPr>
          <w:p w14:paraId="414DE02A" w14:textId="77777777" w:rsidR="00320D62" w:rsidRPr="00320D62" w:rsidRDefault="00320D62" w:rsidP="00320D62">
            <w:pPr>
              <w:widowControl/>
              <w:jc w:val="left"/>
              <w:rPr>
                <w:bCs w:val="0"/>
                <w:sz w:val="24"/>
                <w:szCs w:val="24"/>
              </w:rPr>
            </w:pPr>
            <w:r w:rsidRPr="00320D62">
              <w:rPr>
                <w:bCs w:val="0"/>
                <w:sz w:val="24"/>
                <w:szCs w:val="24"/>
              </w:rPr>
              <w:t>1/mmHg</w:t>
            </w:r>
          </w:p>
        </w:tc>
        <w:tc>
          <w:tcPr>
            <w:tcW w:w="0" w:type="auto"/>
            <w:hideMark/>
          </w:tcPr>
          <w:p w14:paraId="639D761C" w14:textId="77777777" w:rsidR="00320D62" w:rsidRPr="00320D62" w:rsidRDefault="00320D62" w:rsidP="00320D62">
            <w:pPr>
              <w:widowControl/>
              <w:jc w:val="left"/>
              <w:rPr>
                <w:bCs w:val="0"/>
                <w:sz w:val="24"/>
                <w:szCs w:val="24"/>
              </w:rPr>
            </w:pPr>
            <w:r w:rsidRPr="00320D62">
              <w:rPr>
                <w:bCs w:val="0"/>
                <w:sz w:val="24"/>
                <w:szCs w:val="24"/>
              </w:rPr>
              <w:t>24120</w:t>
            </w:r>
          </w:p>
        </w:tc>
        <w:tc>
          <w:tcPr>
            <w:tcW w:w="0" w:type="auto"/>
            <w:hideMark/>
          </w:tcPr>
          <w:p w14:paraId="2AC8FB9F" w14:textId="77777777" w:rsidR="00320D62" w:rsidRPr="00320D62" w:rsidRDefault="00320D62" w:rsidP="00320D62">
            <w:pPr>
              <w:widowControl/>
              <w:jc w:val="left"/>
              <w:rPr>
                <w:bCs w:val="0"/>
                <w:sz w:val="24"/>
                <w:szCs w:val="24"/>
              </w:rPr>
            </w:pPr>
            <w:r w:rsidRPr="00320D62">
              <w:rPr>
                <w:bCs w:val="0"/>
                <w:i/>
                <w:iCs/>
                <w:sz w:val="24"/>
                <w:szCs w:val="24"/>
              </w:rPr>
              <w:t>Not present in dataset</w:t>
            </w:r>
          </w:p>
        </w:tc>
      </w:tr>
      <w:tr w:rsidR="00320D62" w:rsidRPr="00320D62" w14:paraId="035013DE" w14:textId="77777777" w:rsidTr="00320D62">
        <w:tc>
          <w:tcPr>
            <w:tcW w:w="0" w:type="auto"/>
            <w:hideMark/>
          </w:tcPr>
          <w:p w14:paraId="2E72C54F" w14:textId="77777777" w:rsidR="00320D62" w:rsidRPr="00320D62" w:rsidRDefault="00320D62" w:rsidP="00320D62">
            <w:pPr>
              <w:widowControl/>
              <w:jc w:val="left"/>
              <w:rPr>
                <w:bCs w:val="0"/>
                <w:sz w:val="24"/>
                <w:szCs w:val="24"/>
              </w:rPr>
            </w:pPr>
            <w:r w:rsidRPr="00320D62">
              <w:rPr>
                <w:bCs w:val="0"/>
                <w:sz w:val="24"/>
                <w:szCs w:val="24"/>
              </w:rPr>
              <w:t>Descending aorta distensibility†</w:t>
            </w:r>
          </w:p>
        </w:tc>
        <w:tc>
          <w:tcPr>
            <w:tcW w:w="0" w:type="auto"/>
            <w:hideMark/>
          </w:tcPr>
          <w:p w14:paraId="040843DD" w14:textId="77777777" w:rsidR="00320D62" w:rsidRPr="00320D62" w:rsidRDefault="00320D62" w:rsidP="00320D62">
            <w:pPr>
              <w:widowControl/>
              <w:jc w:val="left"/>
              <w:rPr>
                <w:bCs w:val="0"/>
                <w:sz w:val="24"/>
                <w:szCs w:val="24"/>
              </w:rPr>
            </w:pPr>
            <w:r w:rsidRPr="00320D62">
              <w:rPr>
                <w:bCs w:val="0"/>
                <w:sz w:val="24"/>
                <w:szCs w:val="24"/>
              </w:rPr>
              <w:t xml:space="preserve">(Amax – Amin) / Amin / (Pmax – </w:t>
            </w:r>
            <w:proofErr w:type="spellStart"/>
            <w:r w:rsidRPr="00320D62">
              <w:rPr>
                <w:bCs w:val="0"/>
                <w:sz w:val="24"/>
                <w:szCs w:val="24"/>
              </w:rPr>
              <w:t>Pmin</w:t>
            </w:r>
            <w:proofErr w:type="spellEnd"/>
            <w:r w:rsidRPr="00320D62">
              <w:rPr>
                <w:bCs w:val="0"/>
                <w:sz w:val="24"/>
                <w:szCs w:val="24"/>
              </w:rPr>
              <w:t>)</w:t>
            </w:r>
          </w:p>
        </w:tc>
        <w:tc>
          <w:tcPr>
            <w:tcW w:w="0" w:type="auto"/>
            <w:hideMark/>
          </w:tcPr>
          <w:p w14:paraId="4C2038CC" w14:textId="77777777" w:rsidR="00320D62" w:rsidRPr="00320D62" w:rsidRDefault="00320D62" w:rsidP="00320D62">
            <w:pPr>
              <w:widowControl/>
              <w:jc w:val="left"/>
              <w:rPr>
                <w:bCs w:val="0"/>
                <w:sz w:val="24"/>
                <w:szCs w:val="24"/>
              </w:rPr>
            </w:pPr>
            <w:r w:rsidRPr="00320D62">
              <w:rPr>
                <w:bCs w:val="0"/>
                <w:sz w:val="24"/>
                <w:szCs w:val="24"/>
              </w:rPr>
              <w:t>1/mmHg</w:t>
            </w:r>
          </w:p>
        </w:tc>
        <w:tc>
          <w:tcPr>
            <w:tcW w:w="0" w:type="auto"/>
            <w:hideMark/>
          </w:tcPr>
          <w:p w14:paraId="0B2FB6D7" w14:textId="77777777" w:rsidR="00320D62" w:rsidRPr="00320D62" w:rsidRDefault="00320D62" w:rsidP="00320D62">
            <w:pPr>
              <w:widowControl/>
              <w:jc w:val="left"/>
              <w:rPr>
                <w:bCs w:val="0"/>
                <w:sz w:val="24"/>
                <w:szCs w:val="24"/>
              </w:rPr>
            </w:pPr>
            <w:r w:rsidRPr="00320D62">
              <w:rPr>
                <w:bCs w:val="0"/>
                <w:sz w:val="24"/>
                <w:szCs w:val="24"/>
              </w:rPr>
              <w:t>24123</w:t>
            </w:r>
          </w:p>
        </w:tc>
        <w:tc>
          <w:tcPr>
            <w:tcW w:w="0" w:type="auto"/>
            <w:hideMark/>
          </w:tcPr>
          <w:p w14:paraId="40860995" w14:textId="77777777" w:rsidR="00320D62" w:rsidRPr="00320D62" w:rsidRDefault="00320D62" w:rsidP="00320D62">
            <w:pPr>
              <w:widowControl/>
              <w:jc w:val="left"/>
              <w:rPr>
                <w:bCs w:val="0"/>
                <w:sz w:val="24"/>
                <w:szCs w:val="24"/>
              </w:rPr>
            </w:pPr>
            <w:r w:rsidRPr="00320D62">
              <w:rPr>
                <w:bCs w:val="0"/>
                <w:i/>
                <w:iCs/>
                <w:sz w:val="24"/>
                <w:szCs w:val="24"/>
              </w:rPr>
              <w:t>Not present in dataset</w:t>
            </w:r>
          </w:p>
        </w:tc>
      </w:tr>
    </w:tbl>
    <w:p w14:paraId="4A78936E" w14:textId="1AC1A510" w:rsidR="00320D62" w:rsidRDefault="00320D62" w:rsidP="00D5528B">
      <w:pPr>
        <w:widowControl/>
        <w:jc w:val="left"/>
        <w:rPr>
          <w:bCs w:val="0"/>
          <w:sz w:val="24"/>
          <w:szCs w:val="24"/>
        </w:rPr>
      </w:pPr>
    </w:p>
    <w:p w14:paraId="11E605F2" w14:textId="77777777" w:rsidR="00320D62" w:rsidRDefault="00320D62">
      <w:pPr>
        <w:widowControl/>
        <w:jc w:val="left"/>
        <w:rPr>
          <w:bCs w:val="0"/>
          <w:sz w:val="24"/>
          <w:szCs w:val="24"/>
        </w:rPr>
      </w:pPr>
      <w:r>
        <w:rPr>
          <w:bCs w:val="0"/>
          <w:sz w:val="24"/>
          <w:szCs w:val="24"/>
        </w:rPr>
        <w:br w:type="page"/>
      </w:r>
    </w:p>
    <w:p w14:paraId="5992DAF7" w14:textId="77777777" w:rsidR="002F197E" w:rsidRPr="00D56BD5" w:rsidRDefault="002F197E" w:rsidP="002F197E">
      <w:pPr>
        <w:widowControl/>
        <w:shd w:val="clear" w:color="auto" w:fill="FFFFFF"/>
        <w:spacing w:before="480" w:after="240" w:line="450" w:lineRule="atLeast"/>
        <w:jc w:val="left"/>
        <w:outlineLvl w:val="2"/>
        <w:rPr>
          <w:rFonts w:cs="Times New Roman"/>
          <w:b/>
          <w:color w:val="0F1115"/>
          <w:kern w:val="0"/>
          <w:sz w:val="24"/>
          <w:szCs w:val="24"/>
        </w:rPr>
      </w:pPr>
      <w:r w:rsidRPr="00D56BD5">
        <w:rPr>
          <w:rFonts w:cs="Times New Roman"/>
          <w:b/>
          <w:color w:val="0F1115"/>
          <w:kern w:val="0"/>
          <w:sz w:val="24"/>
          <w:szCs w:val="24"/>
        </w:rPr>
        <w:lastRenderedPageBreak/>
        <w:t>Supplementary Table 35. Normality assessment of continuous baseline variables</w:t>
      </w:r>
    </w:p>
    <w:tbl>
      <w:tblPr>
        <w:tblStyle w:val="af2"/>
        <w:tblW w:w="0" w:type="auto"/>
        <w:jc w:val="center"/>
        <w:tblLook w:val="04A0" w:firstRow="1" w:lastRow="0" w:firstColumn="1" w:lastColumn="0" w:noHBand="0" w:noVBand="1"/>
      </w:tblPr>
      <w:tblGrid>
        <w:gridCol w:w="1586"/>
        <w:gridCol w:w="1010"/>
        <w:gridCol w:w="1185"/>
        <w:gridCol w:w="1024"/>
        <w:gridCol w:w="2364"/>
        <w:gridCol w:w="2118"/>
      </w:tblGrid>
      <w:tr w:rsidR="004F6C9C" w:rsidRPr="004F6C9C" w14:paraId="32F10A5F" w14:textId="77777777" w:rsidTr="004F6C9C">
        <w:trPr>
          <w:cnfStyle w:val="100000000000" w:firstRow="1" w:lastRow="0" w:firstColumn="0" w:lastColumn="0" w:oddVBand="0" w:evenVBand="0" w:oddHBand="0" w:evenHBand="0" w:firstRowFirstColumn="0" w:firstRowLastColumn="0" w:lastRowFirstColumn="0" w:lastRowLastColumn="0"/>
          <w:jc w:val="center"/>
        </w:trPr>
        <w:tc>
          <w:tcPr>
            <w:tcW w:w="0" w:type="auto"/>
            <w:hideMark/>
          </w:tcPr>
          <w:p w14:paraId="51B15156"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Variable</w:t>
            </w:r>
          </w:p>
        </w:tc>
        <w:tc>
          <w:tcPr>
            <w:tcW w:w="0" w:type="auto"/>
            <w:hideMark/>
          </w:tcPr>
          <w:p w14:paraId="1A8A389F"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w:t>
            </w:r>
          </w:p>
        </w:tc>
        <w:tc>
          <w:tcPr>
            <w:tcW w:w="0" w:type="auto"/>
            <w:hideMark/>
          </w:tcPr>
          <w:p w14:paraId="43AAE036"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Skewness</w:t>
            </w:r>
          </w:p>
        </w:tc>
        <w:tc>
          <w:tcPr>
            <w:tcW w:w="0" w:type="auto"/>
            <w:hideMark/>
          </w:tcPr>
          <w:p w14:paraId="0D685727"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Kurtosis</w:t>
            </w:r>
          </w:p>
        </w:tc>
        <w:tc>
          <w:tcPr>
            <w:tcW w:w="0" w:type="auto"/>
            <w:hideMark/>
          </w:tcPr>
          <w:p w14:paraId="76E43D58"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Shapiro–Wilk P-value</w:t>
            </w:r>
          </w:p>
        </w:tc>
        <w:tc>
          <w:tcPr>
            <w:tcW w:w="0" w:type="auto"/>
            <w:hideMark/>
          </w:tcPr>
          <w:p w14:paraId="2D12526E"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Normality decision</w:t>
            </w:r>
          </w:p>
        </w:tc>
      </w:tr>
      <w:tr w:rsidR="004F6C9C" w:rsidRPr="004F6C9C" w14:paraId="5084DC37" w14:textId="77777777" w:rsidTr="004F6C9C">
        <w:trPr>
          <w:jc w:val="center"/>
        </w:trPr>
        <w:tc>
          <w:tcPr>
            <w:tcW w:w="0" w:type="auto"/>
            <w:hideMark/>
          </w:tcPr>
          <w:p w14:paraId="6427B221"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Age</w:t>
            </w:r>
          </w:p>
        </w:tc>
        <w:tc>
          <w:tcPr>
            <w:tcW w:w="0" w:type="auto"/>
            <w:hideMark/>
          </w:tcPr>
          <w:p w14:paraId="61E99119"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5870689D"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–0.128</w:t>
            </w:r>
          </w:p>
        </w:tc>
        <w:tc>
          <w:tcPr>
            <w:tcW w:w="0" w:type="auto"/>
            <w:hideMark/>
          </w:tcPr>
          <w:p w14:paraId="6B6A2487"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–1.113</w:t>
            </w:r>
          </w:p>
        </w:tc>
        <w:tc>
          <w:tcPr>
            <w:tcW w:w="0" w:type="auto"/>
            <w:hideMark/>
          </w:tcPr>
          <w:p w14:paraId="6208328C"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5.83×10⁻³⁶</w:t>
            </w:r>
          </w:p>
        </w:tc>
        <w:tc>
          <w:tcPr>
            <w:tcW w:w="0" w:type="auto"/>
            <w:hideMark/>
          </w:tcPr>
          <w:p w14:paraId="6F880716"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Normal</w:t>
            </w:r>
          </w:p>
        </w:tc>
      </w:tr>
      <w:tr w:rsidR="004F6C9C" w:rsidRPr="004F6C9C" w14:paraId="298204D1" w14:textId="77777777" w:rsidTr="004F6C9C">
        <w:trPr>
          <w:jc w:val="center"/>
        </w:trPr>
        <w:tc>
          <w:tcPr>
            <w:tcW w:w="0" w:type="auto"/>
            <w:hideMark/>
          </w:tcPr>
          <w:p w14:paraId="14010253"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BMI</w:t>
            </w:r>
          </w:p>
        </w:tc>
        <w:tc>
          <w:tcPr>
            <w:tcW w:w="0" w:type="auto"/>
            <w:hideMark/>
          </w:tcPr>
          <w:p w14:paraId="05C2E38D"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20A050F2"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1.070</w:t>
            </w:r>
          </w:p>
        </w:tc>
        <w:tc>
          <w:tcPr>
            <w:tcW w:w="0" w:type="auto"/>
            <w:hideMark/>
          </w:tcPr>
          <w:p w14:paraId="414E1AA6"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2.650</w:t>
            </w:r>
          </w:p>
        </w:tc>
        <w:tc>
          <w:tcPr>
            <w:tcW w:w="0" w:type="auto"/>
            <w:hideMark/>
          </w:tcPr>
          <w:p w14:paraId="6C6117C3"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5.52×10⁻³⁵</w:t>
            </w:r>
          </w:p>
        </w:tc>
        <w:tc>
          <w:tcPr>
            <w:tcW w:w="0" w:type="auto"/>
            <w:hideMark/>
          </w:tcPr>
          <w:p w14:paraId="63D97C4A"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Non normal</w:t>
            </w:r>
          </w:p>
        </w:tc>
      </w:tr>
      <w:tr w:rsidR="004F6C9C" w:rsidRPr="004F6C9C" w14:paraId="0D54CACD" w14:textId="77777777" w:rsidTr="004F6C9C">
        <w:trPr>
          <w:jc w:val="center"/>
        </w:trPr>
        <w:tc>
          <w:tcPr>
            <w:tcW w:w="0" w:type="auto"/>
            <w:hideMark/>
          </w:tcPr>
          <w:p w14:paraId="7BFF88E9"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TDI</w:t>
            </w:r>
          </w:p>
        </w:tc>
        <w:tc>
          <w:tcPr>
            <w:tcW w:w="0" w:type="auto"/>
            <w:hideMark/>
          </w:tcPr>
          <w:p w14:paraId="15343B53"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0FD48931"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0.938</w:t>
            </w:r>
          </w:p>
        </w:tc>
        <w:tc>
          <w:tcPr>
            <w:tcW w:w="0" w:type="auto"/>
            <w:hideMark/>
          </w:tcPr>
          <w:p w14:paraId="679FCC74"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0.309</w:t>
            </w:r>
          </w:p>
        </w:tc>
        <w:tc>
          <w:tcPr>
            <w:tcW w:w="0" w:type="auto"/>
            <w:hideMark/>
          </w:tcPr>
          <w:p w14:paraId="78736C0F"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2.33×10⁻⁴⁴</w:t>
            </w:r>
          </w:p>
        </w:tc>
        <w:tc>
          <w:tcPr>
            <w:tcW w:w="0" w:type="auto"/>
            <w:hideMark/>
          </w:tcPr>
          <w:p w14:paraId="7F056731"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Normal</w:t>
            </w:r>
          </w:p>
        </w:tc>
      </w:tr>
      <w:tr w:rsidR="004F6C9C" w:rsidRPr="004F6C9C" w14:paraId="3D047BA5" w14:textId="77777777" w:rsidTr="004F6C9C">
        <w:trPr>
          <w:jc w:val="center"/>
        </w:trPr>
        <w:tc>
          <w:tcPr>
            <w:tcW w:w="0" w:type="auto"/>
            <w:hideMark/>
          </w:tcPr>
          <w:p w14:paraId="08F4C1AA"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MET</w:t>
            </w:r>
          </w:p>
        </w:tc>
        <w:tc>
          <w:tcPr>
            <w:tcW w:w="0" w:type="auto"/>
            <w:hideMark/>
          </w:tcPr>
          <w:p w14:paraId="30B64A29"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5C47D199"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–0.010</w:t>
            </w:r>
          </w:p>
        </w:tc>
        <w:tc>
          <w:tcPr>
            <w:tcW w:w="0" w:type="auto"/>
            <w:hideMark/>
          </w:tcPr>
          <w:p w14:paraId="4A40B818"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–0.048</w:t>
            </w:r>
          </w:p>
        </w:tc>
        <w:tc>
          <w:tcPr>
            <w:tcW w:w="0" w:type="auto"/>
            <w:hideMark/>
          </w:tcPr>
          <w:p w14:paraId="2FE33E92"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3.28×10⁻²⁴</w:t>
            </w:r>
          </w:p>
        </w:tc>
        <w:tc>
          <w:tcPr>
            <w:tcW w:w="0" w:type="auto"/>
            <w:hideMark/>
          </w:tcPr>
          <w:p w14:paraId="3BE43650"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Normal</w:t>
            </w:r>
          </w:p>
        </w:tc>
      </w:tr>
      <w:tr w:rsidR="004F6C9C" w:rsidRPr="004F6C9C" w14:paraId="1804AFCE" w14:textId="77777777" w:rsidTr="004F6C9C">
        <w:trPr>
          <w:jc w:val="center"/>
        </w:trPr>
        <w:tc>
          <w:tcPr>
            <w:tcW w:w="0" w:type="auto"/>
            <w:hideMark/>
          </w:tcPr>
          <w:p w14:paraId="700847F3"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Sun exposure</w:t>
            </w:r>
          </w:p>
        </w:tc>
        <w:tc>
          <w:tcPr>
            <w:tcW w:w="0" w:type="auto"/>
            <w:hideMark/>
          </w:tcPr>
          <w:p w14:paraId="08BD1B69"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59D12E6F"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1.601</w:t>
            </w:r>
          </w:p>
        </w:tc>
        <w:tc>
          <w:tcPr>
            <w:tcW w:w="0" w:type="auto"/>
            <w:hideMark/>
          </w:tcPr>
          <w:p w14:paraId="48EF475E"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4.405</w:t>
            </w:r>
          </w:p>
        </w:tc>
        <w:tc>
          <w:tcPr>
            <w:tcW w:w="0" w:type="auto"/>
            <w:hideMark/>
          </w:tcPr>
          <w:p w14:paraId="1E91C255"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4.13×10⁻⁵²</w:t>
            </w:r>
          </w:p>
        </w:tc>
        <w:tc>
          <w:tcPr>
            <w:tcW w:w="0" w:type="auto"/>
            <w:hideMark/>
          </w:tcPr>
          <w:p w14:paraId="58D900E8"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Non normal</w:t>
            </w:r>
          </w:p>
        </w:tc>
      </w:tr>
      <w:tr w:rsidR="004F6C9C" w:rsidRPr="004F6C9C" w14:paraId="7815E08A" w14:textId="77777777" w:rsidTr="004F6C9C">
        <w:trPr>
          <w:jc w:val="center"/>
        </w:trPr>
        <w:tc>
          <w:tcPr>
            <w:tcW w:w="0" w:type="auto"/>
            <w:hideMark/>
          </w:tcPr>
          <w:p w14:paraId="06D93E6B"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SBP</w:t>
            </w:r>
          </w:p>
        </w:tc>
        <w:tc>
          <w:tcPr>
            <w:tcW w:w="0" w:type="auto"/>
            <w:hideMark/>
          </w:tcPr>
          <w:p w14:paraId="573C3469"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3BB37A0F"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0.610</w:t>
            </w:r>
          </w:p>
        </w:tc>
        <w:tc>
          <w:tcPr>
            <w:tcW w:w="0" w:type="auto"/>
            <w:hideMark/>
          </w:tcPr>
          <w:p w14:paraId="6F5E6A16"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0.847</w:t>
            </w:r>
          </w:p>
        </w:tc>
        <w:tc>
          <w:tcPr>
            <w:tcW w:w="0" w:type="auto"/>
            <w:hideMark/>
          </w:tcPr>
          <w:p w14:paraId="1418C9A0"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1.06×10⁻²⁷</w:t>
            </w:r>
          </w:p>
        </w:tc>
        <w:tc>
          <w:tcPr>
            <w:tcW w:w="0" w:type="auto"/>
            <w:hideMark/>
          </w:tcPr>
          <w:p w14:paraId="15FBCDE1"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Normal</w:t>
            </w:r>
          </w:p>
        </w:tc>
      </w:tr>
      <w:tr w:rsidR="004F6C9C" w:rsidRPr="004F6C9C" w14:paraId="50B2BFD5" w14:textId="77777777" w:rsidTr="004F6C9C">
        <w:trPr>
          <w:jc w:val="center"/>
        </w:trPr>
        <w:tc>
          <w:tcPr>
            <w:tcW w:w="0" w:type="auto"/>
            <w:hideMark/>
          </w:tcPr>
          <w:p w14:paraId="7A5409FC"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DBP</w:t>
            </w:r>
          </w:p>
        </w:tc>
        <w:tc>
          <w:tcPr>
            <w:tcW w:w="0" w:type="auto"/>
            <w:hideMark/>
          </w:tcPr>
          <w:p w14:paraId="0510127E"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54A22EAF"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0.302</w:t>
            </w:r>
          </w:p>
        </w:tc>
        <w:tc>
          <w:tcPr>
            <w:tcW w:w="0" w:type="auto"/>
            <w:hideMark/>
          </w:tcPr>
          <w:p w14:paraId="6CE5D147"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0.538</w:t>
            </w:r>
          </w:p>
        </w:tc>
        <w:tc>
          <w:tcPr>
            <w:tcW w:w="0" w:type="auto"/>
            <w:hideMark/>
          </w:tcPr>
          <w:p w14:paraId="479A8B9A"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8.40×10⁻¹⁶</w:t>
            </w:r>
          </w:p>
        </w:tc>
        <w:tc>
          <w:tcPr>
            <w:tcW w:w="0" w:type="auto"/>
            <w:hideMark/>
          </w:tcPr>
          <w:p w14:paraId="0EEA61B3"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Normal</w:t>
            </w:r>
          </w:p>
        </w:tc>
      </w:tr>
      <w:tr w:rsidR="004F6C9C" w:rsidRPr="004F6C9C" w14:paraId="31C0FCB3" w14:textId="77777777" w:rsidTr="004F6C9C">
        <w:trPr>
          <w:jc w:val="center"/>
        </w:trPr>
        <w:tc>
          <w:tcPr>
            <w:tcW w:w="0" w:type="auto"/>
            <w:hideMark/>
          </w:tcPr>
          <w:p w14:paraId="747623DF"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FPG</w:t>
            </w:r>
          </w:p>
        </w:tc>
        <w:tc>
          <w:tcPr>
            <w:tcW w:w="0" w:type="auto"/>
            <w:hideMark/>
          </w:tcPr>
          <w:p w14:paraId="734B0584"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201F7B30"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6.527</w:t>
            </w:r>
          </w:p>
        </w:tc>
        <w:tc>
          <w:tcPr>
            <w:tcW w:w="0" w:type="auto"/>
            <w:hideMark/>
          </w:tcPr>
          <w:p w14:paraId="72C59901"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81.184</w:t>
            </w:r>
          </w:p>
        </w:tc>
        <w:tc>
          <w:tcPr>
            <w:tcW w:w="0" w:type="auto"/>
            <w:hideMark/>
          </w:tcPr>
          <w:p w14:paraId="218BC0E3"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5.33×10⁻⁷⁵</w:t>
            </w:r>
          </w:p>
        </w:tc>
        <w:tc>
          <w:tcPr>
            <w:tcW w:w="0" w:type="auto"/>
            <w:hideMark/>
          </w:tcPr>
          <w:p w14:paraId="09739252"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Non normal</w:t>
            </w:r>
          </w:p>
        </w:tc>
      </w:tr>
      <w:tr w:rsidR="004F6C9C" w:rsidRPr="004F6C9C" w14:paraId="1FF43DED" w14:textId="77777777" w:rsidTr="004F6C9C">
        <w:trPr>
          <w:jc w:val="center"/>
        </w:trPr>
        <w:tc>
          <w:tcPr>
            <w:tcW w:w="0" w:type="auto"/>
            <w:hideMark/>
          </w:tcPr>
          <w:p w14:paraId="53AB3F9C"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HbA1c</w:t>
            </w:r>
          </w:p>
        </w:tc>
        <w:tc>
          <w:tcPr>
            <w:tcW w:w="0" w:type="auto"/>
            <w:hideMark/>
          </w:tcPr>
          <w:p w14:paraId="6BB422AE"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78A35356"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4.743</w:t>
            </w:r>
          </w:p>
        </w:tc>
        <w:tc>
          <w:tcPr>
            <w:tcW w:w="0" w:type="auto"/>
            <w:hideMark/>
          </w:tcPr>
          <w:p w14:paraId="2CC0FA43"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65.743</w:t>
            </w:r>
          </w:p>
        </w:tc>
        <w:tc>
          <w:tcPr>
            <w:tcW w:w="0" w:type="auto"/>
            <w:hideMark/>
          </w:tcPr>
          <w:p w14:paraId="024DA519"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8.98×10⁻⁶⁶</w:t>
            </w:r>
          </w:p>
        </w:tc>
        <w:tc>
          <w:tcPr>
            <w:tcW w:w="0" w:type="auto"/>
            <w:hideMark/>
          </w:tcPr>
          <w:p w14:paraId="77C371DE"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Non normal</w:t>
            </w:r>
          </w:p>
        </w:tc>
      </w:tr>
      <w:tr w:rsidR="004F6C9C" w:rsidRPr="004F6C9C" w14:paraId="5E179AE6" w14:textId="77777777" w:rsidTr="004F6C9C">
        <w:trPr>
          <w:jc w:val="center"/>
        </w:trPr>
        <w:tc>
          <w:tcPr>
            <w:tcW w:w="0" w:type="auto"/>
            <w:hideMark/>
          </w:tcPr>
          <w:p w14:paraId="77F86345"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TC</w:t>
            </w:r>
          </w:p>
        </w:tc>
        <w:tc>
          <w:tcPr>
            <w:tcW w:w="0" w:type="auto"/>
            <w:hideMark/>
          </w:tcPr>
          <w:p w14:paraId="0F05346C"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55B8CB81"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0.373</w:t>
            </w:r>
          </w:p>
        </w:tc>
        <w:tc>
          <w:tcPr>
            <w:tcW w:w="0" w:type="auto"/>
            <w:hideMark/>
          </w:tcPr>
          <w:p w14:paraId="2D63FD83"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0.500</w:t>
            </w:r>
          </w:p>
        </w:tc>
        <w:tc>
          <w:tcPr>
            <w:tcW w:w="0" w:type="auto"/>
            <w:hideMark/>
          </w:tcPr>
          <w:p w14:paraId="700168C6"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3.41×10⁻¹³</w:t>
            </w:r>
          </w:p>
        </w:tc>
        <w:tc>
          <w:tcPr>
            <w:tcW w:w="0" w:type="auto"/>
            <w:hideMark/>
          </w:tcPr>
          <w:p w14:paraId="011D5A23"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Normal</w:t>
            </w:r>
          </w:p>
        </w:tc>
      </w:tr>
      <w:tr w:rsidR="004F6C9C" w:rsidRPr="004F6C9C" w14:paraId="3891FEA6" w14:textId="77777777" w:rsidTr="004F6C9C">
        <w:trPr>
          <w:jc w:val="center"/>
        </w:trPr>
        <w:tc>
          <w:tcPr>
            <w:tcW w:w="0" w:type="auto"/>
            <w:hideMark/>
          </w:tcPr>
          <w:p w14:paraId="4A9E4D83"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LDL</w:t>
            </w:r>
          </w:p>
        </w:tc>
        <w:tc>
          <w:tcPr>
            <w:tcW w:w="0" w:type="auto"/>
            <w:hideMark/>
          </w:tcPr>
          <w:p w14:paraId="3610655F"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2E0DABA1"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0.386</w:t>
            </w:r>
          </w:p>
        </w:tc>
        <w:tc>
          <w:tcPr>
            <w:tcW w:w="0" w:type="auto"/>
            <w:hideMark/>
          </w:tcPr>
          <w:p w14:paraId="5D7E0937"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0.400</w:t>
            </w:r>
          </w:p>
        </w:tc>
        <w:tc>
          <w:tcPr>
            <w:tcW w:w="0" w:type="auto"/>
            <w:hideMark/>
          </w:tcPr>
          <w:p w14:paraId="473478FE"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1.16×10⁻¹⁴</w:t>
            </w:r>
          </w:p>
        </w:tc>
        <w:tc>
          <w:tcPr>
            <w:tcW w:w="0" w:type="auto"/>
            <w:hideMark/>
          </w:tcPr>
          <w:p w14:paraId="43128556"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Normal</w:t>
            </w:r>
          </w:p>
        </w:tc>
      </w:tr>
      <w:tr w:rsidR="004F6C9C" w:rsidRPr="004F6C9C" w14:paraId="7F6D2ADC" w14:textId="77777777" w:rsidTr="004F6C9C">
        <w:trPr>
          <w:jc w:val="center"/>
        </w:trPr>
        <w:tc>
          <w:tcPr>
            <w:tcW w:w="0" w:type="auto"/>
            <w:hideMark/>
          </w:tcPr>
          <w:p w14:paraId="53E2E7F1"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HDL</w:t>
            </w:r>
          </w:p>
        </w:tc>
        <w:tc>
          <w:tcPr>
            <w:tcW w:w="0" w:type="auto"/>
            <w:hideMark/>
          </w:tcPr>
          <w:p w14:paraId="42E8E6E3"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7BEE603D"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0.732</w:t>
            </w:r>
          </w:p>
        </w:tc>
        <w:tc>
          <w:tcPr>
            <w:tcW w:w="0" w:type="auto"/>
            <w:hideMark/>
          </w:tcPr>
          <w:p w14:paraId="02EEF2D5"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0.857</w:t>
            </w:r>
          </w:p>
        </w:tc>
        <w:tc>
          <w:tcPr>
            <w:tcW w:w="0" w:type="auto"/>
            <w:hideMark/>
          </w:tcPr>
          <w:p w14:paraId="23E693CC"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8.53×10⁻³⁰</w:t>
            </w:r>
          </w:p>
        </w:tc>
        <w:tc>
          <w:tcPr>
            <w:tcW w:w="0" w:type="auto"/>
            <w:hideMark/>
          </w:tcPr>
          <w:p w14:paraId="5FC0B859"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Normal</w:t>
            </w:r>
          </w:p>
        </w:tc>
      </w:tr>
      <w:tr w:rsidR="004F6C9C" w:rsidRPr="004F6C9C" w14:paraId="1F276F52" w14:textId="77777777" w:rsidTr="004F6C9C">
        <w:trPr>
          <w:jc w:val="center"/>
        </w:trPr>
        <w:tc>
          <w:tcPr>
            <w:tcW w:w="0" w:type="auto"/>
            <w:hideMark/>
          </w:tcPr>
          <w:p w14:paraId="1A1235C8" w14:textId="77777777" w:rsidR="004F6C9C" w:rsidRPr="004F6C9C" w:rsidRDefault="004F6C9C" w:rsidP="004F6C9C">
            <w:pPr>
              <w:widowControl/>
              <w:spacing w:line="375" w:lineRule="atLeast"/>
              <w:jc w:val="left"/>
              <w:rPr>
                <w:rFonts w:ascii="Segoe UI" w:hAnsi="Segoe UI" w:cs="Segoe UI"/>
                <w:bCs w:val="0"/>
                <w:color w:val="0F1115"/>
                <w:sz w:val="23"/>
                <w:szCs w:val="23"/>
              </w:rPr>
            </w:pPr>
            <w:proofErr w:type="spellStart"/>
            <w:r w:rsidRPr="004F6C9C">
              <w:rPr>
                <w:rFonts w:ascii="Segoe UI" w:hAnsi="Segoe UI" w:cs="Segoe UI"/>
                <w:bCs w:val="0"/>
                <w:color w:val="0F1115"/>
                <w:sz w:val="23"/>
                <w:szCs w:val="23"/>
              </w:rPr>
              <w:t>Lp</w:t>
            </w:r>
            <w:proofErr w:type="spellEnd"/>
            <w:r w:rsidRPr="004F6C9C">
              <w:rPr>
                <w:rFonts w:ascii="Segoe UI" w:hAnsi="Segoe UI" w:cs="Segoe UI"/>
                <w:bCs w:val="0"/>
                <w:color w:val="0F1115"/>
                <w:sz w:val="23"/>
                <w:szCs w:val="23"/>
              </w:rPr>
              <w:t>(a)</w:t>
            </w:r>
          </w:p>
        </w:tc>
        <w:tc>
          <w:tcPr>
            <w:tcW w:w="0" w:type="auto"/>
            <w:hideMark/>
          </w:tcPr>
          <w:p w14:paraId="47A5F6DF"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278,697</w:t>
            </w:r>
          </w:p>
        </w:tc>
        <w:tc>
          <w:tcPr>
            <w:tcW w:w="0" w:type="auto"/>
            <w:hideMark/>
          </w:tcPr>
          <w:p w14:paraId="44FCB236"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1.740</w:t>
            </w:r>
          </w:p>
        </w:tc>
        <w:tc>
          <w:tcPr>
            <w:tcW w:w="0" w:type="auto"/>
            <w:hideMark/>
          </w:tcPr>
          <w:p w14:paraId="2D4D9C5B"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1.988</w:t>
            </w:r>
          </w:p>
        </w:tc>
        <w:tc>
          <w:tcPr>
            <w:tcW w:w="0" w:type="auto"/>
            <w:hideMark/>
          </w:tcPr>
          <w:p w14:paraId="157427A0"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5.89×10⁻⁶⁸</w:t>
            </w:r>
          </w:p>
        </w:tc>
        <w:tc>
          <w:tcPr>
            <w:tcW w:w="0" w:type="auto"/>
            <w:hideMark/>
          </w:tcPr>
          <w:p w14:paraId="2420F36D" w14:textId="77777777" w:rsidR="004F6C9C" w:rsidRPr="004F6C9C" w:rsidRDefault="004F6C9C" w:rsidP="004F6C9C">
            <w:pPr>
              <w:widowControl/>
              <w:spacing w:line="375" w:lineRule="atLeast"/>
              <w:jc w:val="left"/>
              <w:rPr>
                <w:rFonts w:ascii="Segoe UI" w:hAnsi="Segoe UI" w:cs="Segoe UI"/>
                <w:bCs w:val="0"/>
                <w:color w:val="0F1115"/>
                <w:sz w:val="23"/>
                <w:szCs w:val="23"/>
              </w:rPr>
            </w:pPr>
            <w:r w:rsidRPr="004F6C9C">
              <w:rPr>
                <w:rFonts w:ascii="Segoe UI" w:hAnsi="Segoe UI" w:cs="Segoe UI"/>
                <w:bCs w:val="0"/>
                <w:color w:val="0F1115"/>
                <w:sz w:val="23"/>
                <w:szCs w:val="23"/>
              </w:rPr>
              <w:t>Non normal</w:t>
            </w:r>
          </w:p>
        </w:tc>
      </w:tr>
    </w:tbl>
    <w:p w14:paraId="60CEA968" w14:textId="77777777" w:rsidR="002F197E" w:rsidRPr="00544E25" w:rsidRDefault="002F197E" w:rsidP="002F197E">
      <w:pPr>
        <w:widowControl/>
        <w:shd w:val="clear" w:color="auto" w:fill="FFFFFF"/>
        <w:spacing w:before="240" w:after="240"/>
        <w:jc w:val="left"/>
        <w:rPr>
          <w:rFonts w:cs="Times New Roman"/>
          <w:bCs w:val="0"/>
          <w:color w:val="0F1115"/>
          <w:kern w:val="0"/>
          <w:sz w:val="24"/>
          <w:szCs w:val="24"/>
        </w:rPr>
      </w:pPr>
      <w:r w:rsidRPr="00544E25">
        <w:rPr>
          <w:rFonts w:cs="Times New Roman"/>
          <w:bCs w:val="0"/>
          <w:color w:val="0F1115"/>
          <w:kern w:val="0"/>
          <w:sz w:val="24"/>
          <w:szCs w:val="24"/>
        </w:rPr>
        <w:t>¹Shapiro–Wilk test was performed on a random subsample of 5,000 observations due to the large sample size.</w:t>
      </w:r>
      <w:r w:rsidRPr="00544E25">
        <w:rPr>
          <w:rFonts w:cs="Times New Roman"/>
          <w:bCs w:val="0"/>
          <w:color w:val="0F1115"/>
          <w:kern w:val="0"/>
          <w:sz w:val="24"/>
          <w:szCs w:val="24"/>
        </w:rPr>
        <w:br/>
        <w:t>²Normality decision based on |skewness| &gt; 1 or |kurtosis| &gt; 3 → non</w:t>
      </w:r>
      <w:r w:rsidRPr="00544E25">
        <w:rPr>
          <w:rFonts w:cs="Times New Roman"/>
          <w:bCs w:val="0"/>
          <w:color w:val="0F1115"/>
          <w:kern w:val="0"/>
          <w:sz w:val="24"/>
          <w:szCs w:val="24"/>
        </w:rPr>
        <w:noBreakHyphen/>
        <w:t>normal; otherwise normal.</w:t>
      </w:r>
      <w:r w:rsidRPr="00544E25">
        <w:rPr>
          <w:rFonts w:cs="Times New Roman"/>
          <w:bCs w:val="0"/>
          <w:color w:val="0F1115"/>
          <w:kern w:val="0"/>
          <w:sz w:val="24"/>
          <w:szCs w:val="24"/>
        </w:rPr>
        <w:br/>
        <w:t xml:space="preserve">Abbreviations: BMI, body mass index; TDI, Townsend Deprivation Index; MET, metabolic equivalent of task; SBP, systolic blood pressure; DBP, diastolic blood pressure; FPG, fasting plasma glucose; HbA1c, glycated </w:t>
      </w:r>
      <w:proofErr w:type="spellStart"/>
      <w:r w:rsidRPr="00544E25">
        <w:rPr>
          <w:rFonts w:cs="Times New Roman"/>
          <w:bCs w:val="0"/>
          <w:color w:val="0F1115"/>
          <w:kern w:val="0"/>
          <w:sz w:val="24"/>
          <w:szCs w:val="24"/>
        </w:rPr>
        <w:t>haemoglobin</w:t>
      </w:r>
      <w:proofErr w:type="spellEnd"/>
      <w:r w:rsidRPr="00544E25">
        <w:rPr>
          <w:rFonts w:cs="Times New Roman"/>
          <w:bCs w:val="0"/>
          <w:color w:val="0F1115"/>
          <w:kern w:val="0"/>
          <w:sz w:val="24"/>
          <w:szCs w:val="24"/>
        </w:rPr>
        <w:t>; TC, total cholesterol; LDL, low</w:t>
      </w:r>
      <w:r w:rsidRPr="00544E25">
        <w:rPr>
          <w:rFonts w:cs="Times New Roman"/>
          <w:bCs w:val="0"/>
          <w:color w:val="0F1115"/>
          <w:kern w:val="0"/>
          <w:sz w:val="24"/>
          <w:szCs w:val="24"/>
        </w:rPr>
        <w:noBreakHyphen/>
        <w:t>density lipoprotein cholesterol; HDL, high</w:t>
      </w:r>
      <w:r w:rsidRPr="00544E25">
        <w:rPr>
          <w:rFonts w:cs="Times New Roman"/>
          <w:bCs w:val="0"/>
          <w:color w:val="0F1115"/>
          <w:kern w:val="0"/>
          <w:sz w:val="24"/>
          <w:szCs w:val="24"/>
        </w:rPr>
        <w:noBreakHyphen/>
        <w:t xml:space="preserve">density lipoprotein cholesterol; </w:t>
      </w:r>
      <w:proofErr w:type="spellStart"/>
      <w:r w:rsidRPr="00544E25">
        <w:rPr>
          <w:rFonts w:cs="Times New Roman"/>
          <w:bCs w:val="0"/>
          <w:color w:val="0F1115"/>
          <w:kern w:val="0"/>
          <w:sz w:val="24"/>
          <w:szCs w:val="24"/>
        </w:rPr>
        <w:t>Lp</w:t>
      </w:r>
      <w:proofErr w:type="spellEnd"/>
      <w:r w:rsidRPr="00544E25">
        <w:rPr>
          <w:rFonts w:cs="Times New Roman"/>
          <w:bCs w:val="0"/>
          <w:color w:val="0F1115"/>
          <w:kern w:val="0"/>
          <w:sz w:val="24"/>
          <w:szCs w:val="24"/>
        </w:rPr>
        <w:t>(a), lipoprotein(a).</w:t>
      </w:r>
    </w:p>
    <w:p w14:paraId="7345ED1E" w14:textId="77777777" w:rsidR="002F197E" w:rsidRPr="00D56BD5" w:rsidRDefault="002F197E" w:rsidP="002F197E">
      <w:pPr>
        <w:widowControl/>
        <w:shd w:val="clear" w:color="auto" w:fill="FFFFFF"/>
        <w:spacing w:before="480" w:after="240" w:line="450" w:lineRule="atLeast"/>
        <w:jc w:val="left"/>
        <w:outlineLvl w:val="2"/>
        <w:rPr>
          <w:rFonts w:cs="Times New Roman"/>
          <w:b/>
          <w:color w:val="0F1115"/>
          <w:kern w:val="0"/>
          <w:sz w:val="24"/>
          <w:szCs w:val="24"/>
        </w:rPr>
      </w:pPr>
      <w:r w:rsidRPr="00D56BD5">
        <w:rPr>
          <w:rFonts w:cs="Times New Roman"/>
          <w:b/>
          <w:color w:val="0F1115"/>
          <w:kern w:val="0"/>
          <w:sz w:val="24"/>
          <w:szCs w:val="24"/>
        </w:rPr>
        <w:lastRenderedPageBreak/>
        <w:t>Supplementary Table 36. Omnibus group comparisons and post</w:t>
      </w:r>
      <w:r w:rsidRPr="00D56BD5">
        <w:rPr>
          <w:rFonts w:cs="Times New Roman"/>
          <w:b/>
          <w:color w:val="0F1115"/>
          <w:kern w:val="0"/>
          <w:sz w:val="24"/>
          <w:szCs w:val="24"/>
        </w:rPr>
        <w:noBreakHyphen/>
        <w:t>hoc pairwise comparisons for continuous baseline variables according to ADA and WHO/IEC criteria</w:t>
      </w:r>
    </w:p>
    <w:tbl>
      <w:tblPr>
        <w:tblStyle w:val="af2"/>
        <w:tblW w:w="0" w:type="auto"/>
        <w:jc w:val="center"/>
        <w:tblLook w:val="04A0" w:firstRow="1" w:lastRow="0" w:firstColumn="1" w:lastColumn="0" w:noHBand="0" w:noVBand="1"/>
      </w:tblPr>
      <w:tblGrid>
        <w:gridCol w:w="1200"/>
        <w:gridCol w:w="1462"/>
        <w:gridCol w:w="1705"/>
        <w:gridCol w:w="1245"/>
        <w:gridCol w:w="1699"/>
        <w:gridCol w:w="2649"/>
        <w:gridCol w:w="1301"/>
      </w:tblGrid>
      <w:tr w:rsidR="002F197E" w:rsidRPr="00544E25" w14:paraId="1E60EC78" w14:textId="77777777" w:rsidTr="001A6A71">
        <w:trPr>
          <w:cnfStyle w:val="100000000000" w:firstRow="1" w:lastRow="0" w:firstColumn="0" w:lastColumn="0" w:oddVBand="0" w:evenVBand="0" w:oddHBand="0" w:evenHBand="0" w:firstRowFirstColumn="0" w:firstRowLastColumn="0" w:lastRowFirstColumn="0" w:lastRowLastColumn="0"/>
          <w:jc w:val="center"/>
        </w:trPr>
        <w:tc>
          <w:tcPr>
            <w:tcW w:w="0" w:type="auto"/>
            <w:hideMark/>
          </w:tcPr>
          <w:p w14:paraId="5CA69F2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Criteria</w:t>
            </w:r>
          </w:p>
        </w:tc>
        <w:tc>
          <w:tcPr>
            <w:tcW w:w="0" w:type="auto"/>
            <w:hideMark/>
          </w:tcPr>
          <w:p w14:paraId="7F34230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Variable</w:t>
            </w:r>
          </w:p>
        </w:tc>
        <w:tc>
          <w:tcPr>
            <w:tcW w:w="0" w:type="auto"/>
            <w:hideMark/>
          </w:tcPr>
          <w:p w14:paraId="0E30ECE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Omnibus test</w:t>
            </w:r>
          </w:p>
        </w:tc>
        <w:tc>
          <w:tcPr>
            <w:tcW w:w="0" w:type="auto"/>
            <w:hideMark/>
          </w:tcPr>
          <w:p w14:paraId="05FC611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Omnibus P</w:t>
            </w:r>
          </w:p>
        </w:tc>
        <w:tc>
          <w:tcPr>
            <w:tcW w:w="0" w:type="auto"/>
            <w:hideMark/>
          </w:tcPr>
          <w:p w14:paraId="3E2456D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Comparison</w:t>
            </w:r>
          </w:p>
        </w:tc>
        <w:tc>
          <w:tcPr>
            <w:tcW w:w="0" w:type="auto"/>
            <w:hideMark/>
          </w:tcPr>
          <w:p w14:paraId="132345A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Mean difference (95% CI)</w:t>
            </w:r>
          </w:p>
        </w:tc>
        <w:tc>
          <w:tcPr>
            <w:tcW w:w="0" w:type="auto"/>
            <w:hideMark/>
          </w:tcPr>
          <w:p w14:paraId="4B33D43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Adjusted P¹</w:t>
            </w:r>
          </w:p>
        </w:tc>
      </w:tr>
      <w:tr w:rsidR="002F197E" w:rsidRPr="00544E25" w14:paraId="708D738B" w14:textId="77777777" w:rsidTr="001A6A71">
        <w:trPr>
          <w:jc w:val="center"/>
        </w:trPr>
        <w:tc>
          <w:tcPr>
            <w:tcW w:w="0" w:type="auto"/>
            <w:hideMark/>
          </w:tcPr>
          <w:p w14:paraId="075C6AB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ADA</w:t>
            </w:r>
          </w:p>
        </w:tc>
        <w:tc>
          <w:tcPr>
            <w:tcW w:w="0" w:type="auto"/>
            <w:hideMark/>
          </w:tcPr>
          <w:p w14:paraId="7F7603D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Age</w:t>
            </w:r>
          </w:p>
        </w:tc>
        <w:tc>
          <w:tcPr>
            <w:tcW w:w="0" w:type="auto"/>
            <w:hideMark/>
          </w:tcPr>
          <w:p w14:paraId="6D7ED68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35F9D1F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4BF7C19F"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7ACBDE0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3.04 (2.95, 3.13)</w:t>
            </w:r>
          </w:p>
        </w:tc>
        <w:tc>
          <w:tcPr>
            <w:tcW w:w="0" w:type="auto"/>
            <w:hideMark/>
          </w:tcPr>
          <w:p w14:paraId="7A10C61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5CD9F41D" w14:textId="77777777" w:rsidTr="001A6A71">
        <w:trPr>
          <w:jc w:val="center"/>
        </w:trPr>
        <w:tc>
          <w:tcPr>
            <w:tcW w:w="0" w:type="auto"/>
            <w:hideMark/>
          </w:tcPr>
          <w:p w14:paraId="7D968511"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127BDAD5"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486E86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68DCA9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8A3197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2415C78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2.94 (2.76, 3.12)</w:t>
            </w:r>
          </w:p>
        </w:tc>
        <w:tc>
          <w:tcPr>
            <w:tcW w:w="0" w:type="auto"/>
            <w:hideMark/>
          </w:tcPr>
          <w:p w14:paraId="7295188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4D64C349" w14:textId="77777777" w:rsidTr="001A6A71">
        <w:trPr>
          <w:jc w:val="center"/>
        </w:trPr>
        <w:tc>
          <w:tcPr>
            <w:tcW w:w="0" w:type="auto"/>
            <w:hideMark/>
          </w:tcPr>
          <w:p w14:paraId="3076E210"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5BCB5E5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3F0453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39B4B1B"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79D30A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345FB14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–0.10 (–0.29, 0.09)</w:t>
            </w:r>
          </w:p>
        </w:tc>
        <w:tc>
          <w:tcPr>
            <w:tcW w:w="0" w:type="auto"/>
            <w:hideMark/>
          </w:tcPr>
          <w:p w14:paraId="56210FB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0.446</w:t>
            </w:r>
          </w:p>
        </w:tc>
      </w:tr>
      <w:tr w:rsidR="002F197E" w:rsidRPr="00544E25" w14:paraId="1A85E41C" w14:textId="77777777" w:rsidTr="001A6A71">
        <w:trPr>
          <w:jc w:val="center"/>
        </w:trPr>
        <w:tc>
          <w:tcPr>
            <w:tcW w:w="0" w:type="auto"/>
            <w:hideMark/>
          </w:tcPr>
          <w:p w14:paraId="2DA49F43"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1F7E9BB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BMI</w:t>
            </w:r>
          </w:p>
        </w:tc>
        <w:tc>
          <w:tcPr>
            <w:tcW w:w="0" w:type="auto"/>
            <w:hideMark/>
          </w:tcPr>
          <w:p w14:paraId="5728952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Kruskal–Wallis</w:t>
            </w:r>
          </w:p>
        </w:tc>
        <w:tc>
          <w:tcPr>
            <w:tcW w:w="0" w:type="auto"/>
            <w:hideMark/>
          </w:tcPr>
          <w:p w14:paraId="4AEF7CB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60908079"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229D95C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128885E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03775AA5" w14:textId="77777777" w:rsidTr="001A6A71">
        <w:trPr>
          <w:jc w:val="center"/>
        </w:trPr>
        <w:tc>
          <w:tcPr>
            <w:tcW w:w="0" w:type="auto"/>
            <w:hideMark/>
          </w:tcPr>
          <w:p w14:paraId="1D8CBCF2"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B39614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3561167"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7E654C4"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A4EAD7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57613B9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4837104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52F54C13" w14:textId="77777777" w:rsidTr="001A6A71">
        <w:trPr>
          <w:jc w:val="center"/>
        </w:trPr>
        <w:tc>
          <w:tcPr>
            <w:tcW w:w="0" w:type="auto"/>
            <w:hideMark/>
          </w:tcPr>
          <w:p w14:paraId="14DD14EE"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0078AFA7"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0F74E3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A7F944E"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B6945E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00AB445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4568724A"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3A76ED32" w14:textId="77777777" w:rsidTr="001A6A71">
        <w:trPr>
          <w:jc w:val="center"/>
        </w:trPr>
        <w:tc>
          <w:tcPr>
            <w:tcW w:w="0" w:type="auto"/>
            <w:hideMark/>
          </w:tcPr>
          <w:p w14:paraId="277451AA"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46DBBA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TDI</w:t>
            </w:r>
          </w:p>
        </w:tc>
        <w:tc>
          <w:tcPr>
            <w:tcW w:w="0" w:type="auto"/>
            <w:hideMark/>
          </w:tcPr>
          <w:p w14:paraId="70C4C7C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48316D3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2B37D948"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1897742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0.23 (0.19, 0.26)</w:t>
            </w:r>
          </w:p>
        </w:tc>
        <w:tc>
          <w:tcPr>
            <w:tcW w:w="0" w:type="auto"/>
            <w:hideMark/>
          </w:tcPr>
          <w:p w14:paraId="054EC8B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6FFC764D" w14:textId="77777777" w:rsidTr="001A6A71">
        <w:trPr>
          <w:jc w:val="center"/>
        </w:trPr>
        <w:tc>
          <w:tcPr>
            <w:tcW w:w="0" w:type="auto"/>
            <w:hideMark/>
          </w:tcPr>
          <w:p w14:paraId="7F767366"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7E3600E5"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8CD404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528FEEC"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0C8970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6A57962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0.62 (0.55, 0.70)</w:t>
            </w:r>
          </w:p>
        </w:tc>
        <w:tc>
          <w:tcPr>
            <w:tcW w:w="0" w:type="auto"/>
            <w:hideMark/>
          </w:tcPr>
          <w:p w14:paraId="3D292EF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22E09A16" w14:textId="77777777" w:rsidTr="001A6A71">
        <w:trPr>
          <w:jc w:val="center"/>
        </w:trPr>
        <w:tc>
          <w:tcPr>
            <w:tcW w:w="0" w:type="auto"/>
            <w:hideMark/>
          </w:tcPr>
          <w:p w14:paraId="4353525F"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6E8BDDA7"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6C33307"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98941A1"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1A765C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3DF938A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0.40 (0.32, 0.48)</w:t>
            </w:r>
          </w:p>
        </w:tc>
        <w:tc>
          <w:tcPr>
            <w:tcW w:w="0" w:type="auto"/>
            <w:hideMark/>
          </w:tcPr>
          <w:p w14:paraId="1CFFF82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76461B9E" w14:textId="77777777" w:rsidTr="001A6A71">
        <w:trPr>
          <w:jc w:val="center"/>
        </w:trPr>
        <w:tc>
          <w:tcPr>
            <w:tcW w:w="0" w:type="auto"/>
            <w:hideMark/>
          </w:tcPr>
          <w:p w14:paraId="1D83F943"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6AFE4CD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MET</w:t>
            </w:r>
          </w:p>
        </w:tc>
        <w:tc>
          <w:tcPr>
            <w:tcW w:w="0" w:type="auto"/>
            <w:hideMark/>
          </w:tcPr>
          <w:p w14:paraId="38D5C0B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7B4F481A"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2B8E17EA"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0538394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–0.02 (–0.07, 0.03)</w:t>
            </w:r>
          </w:p>
        </w:tc>
        <w:tc>
          <w:tcPr>
            <w:tcW w:w="0" w:type="auto"/>
            <w:hideMark/>
          </w:tcPr>
          <w:p w14:paraId="58F97D3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0.618</w:t>
            </w:r>
          </w:p>
        </w:tc>
      </w:tr>
      <w:tr w:rsidR="002F197E" w:rsidRPr="00544E25" w14:paraId="1190C5B8" w14:textId="77777777" w:rsidTr="001A6A71">
        <w:trPr>
          <w:jc w:val="center"/>
        </w:trPr>
        <w:tc>
          <w:tcPr>
            <w:tcW w:w="0" w:type="auto"/>
            <w:hideMark/>
          </w:tcPr>
          <w:p w14:paraId="7A9E7EC5"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D724DDE"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52212B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733F05C"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E98CE0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47244C1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–0.58 (–0.68, –0.48)</w:t>
            </w:r>
          </w:p>
        </w:tc>
        <w:tc>
          <w:tcPr>
            <w:tcW w:w="0" w:type="auto"/>
            <w:hideMark/>
          </w:tcPr>
          <w:p w14:paraId="5686EF2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480B68D3" w14:textId="77777777" w:rsidTr="001A6A71">
        <w:trPr>
          <w:jc w:val="center"/>
        </w:trPr>
        <w:tc>
          <w:tcPr>
            <w:tcW w:w="0" w:type="auto"/>
            <w:hideMark/>
          </w:tcPr>
          <w:p w14:paraId="79FDD990"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1A907295"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2888EFA"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BE1E64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44C53B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5F345B1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–0.56 (–0.67, –0.45)</w:t>
            </w:r>
          </w:p>
        </w:tc>
        <w:tc>
          <w:tcPr>
            <w:tcW w:w="0" w:type="auto"/>
            <w:hideMark/>
          </w:tcPr>
          <w:p w14:paraId="769833E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24C75AB7" w14:textId="77777777" w:rsidTr="001A6A71">
        <w:trPr>
          <w:jc w:val="center"/>
        </w:trPr>
        <w:tc>
          <w:tcPr>
            <w:tcW w:w="0" w:type="auto"/>
            <w:hideMark/>
          </w:tcPr>
          <w:p w14:paraId="78C14D14"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AB6DDB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Sun exposure</w:t>
            </w:r>
          </w:p>
        </w:tc>
        <w:tc>
          <w:tcPr>
            <w:tcW w:w="0" w:type="auto"/>
            <w:hideMark/>
          </w:tcPr>
          <w:p w14:paraId="4464B39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Kruskal–Wallis</w:t>
            </w:r>
          </w:p>
        </w:tc>
        <w:tc>
          <w:tcPr>
            <w:tcW w:w="0" w:type="auto"/>
            <w:hideMark/>
          </w:tcPr>
          <w:p w14:paraId="664A4FD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4BE6D156"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70F9BA5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376E7D3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0549CCF5" w14:textId="77777777" w:rsidTr="001A6A71">
        <w:trPr>
          <w:jc w:val="center"/>
        </w:trPr>
        <w:tc>
          <w:tcPr>
            <w:tcW w:w="0" w:type="auto"/>
            <w:hideMark/>
          </w:tcPr>
          <w:p w14:paraId="0EEFD1E2"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15395C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EA6DD5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2866D30"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A17735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70B0FDEA"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5109F00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6F5E192A" w14:textId="77777777" w:rsidTr="001A6A71">
        <w:trPr>
          <w:jc w:val="center"/>
        </w:trPr>
        <w:tc>
          <w:tcPr>
            <w:tcW w:w="0" w:type="auto"/>
            <w:hideMark/>
          </w:tcPr>
          <w:p w14:paraId="7B487E02"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7171CF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CBF34E1"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E5C6CF7"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ACCEF5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730590A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378B202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1.000</w:t>
            </w:r>
          </w:p>
        </w:tc>
      </w:tr>
      <w:tr w:rsidR="002F197E" w:rsidRPr="00544E25" w14:paraId="6A2BDA41" w14:textId="77777777" w:rsidTr="001A6A71">
        <w:trPr>
          <w:jc w:val="center"/>
        </w:trPr>
        <w:tc>
          <w:tcPr>
            <w:tcW w:w="0" w:type="auto"/>
            <w:hideMark/>
          </w:tcPr>
          <w:p w14:paraId="07F850A7"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5C3ADBD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SBP</w:t>
            </w:r>
          </w:p>
        </w:tc>
        <w:tc>
          <w:tcPr>
            <w:tcW w:w="0" w:type="auto"/>
            <w:hideMark/>
          </w:tcPr>
          <w:p w14:paraId="5910209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5ABF331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7419062C"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7F0EC4F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4.81 (4.59, 5.02)</w:t>
            </w:r>
          </w:p>
        </w:tc>
        <w:tc>
          <w:tcPr>
            <w:tcW w:w="0" w:type="auto"/>
            <w:hideMark/>
          </w:tcPr>
          <w:p w14:paraId="74A7F34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7EAB5D82" w14:textId="77777777" w:rsidTr="001A6A71">
        <w:trPr>
          <w:jc w:val="center"/>
        </w:trPr>
        <w:tc>
          <w:tcPr>
            <w:tcW w:w="0" w:type="auto"/>
            <w:hideMark/>
          </w:tcPr>
          <w:p w14:paraId="2F60E122"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2A98FF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E041267"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D42CAF0"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6704B0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0CFA3BE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5.20 (4.78, 5.61)</w:t>
            </w:r>
          </w:p>
        </w:tc>
        <w:tc>
          <w:tcPr>
            <w:tcW w:w="0" w:type="auto"/>
            <w:hideMark/>
          </w:tcPr>
          <w:p w14:paraId="76D9054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7576B3F8" w14:textId="77777777" w:rsidTr="001A6A71">
        <w:trPr>
          <w:jc w:val="center"/>
        </w:trPr>
        <w:tc>
          <w:tcPr>
            <w:tcW w:w="0" w:type="auto"/>
            <w:hideMark/>
          </w:tcPr>
          <w:p w14:paraId="0F2F4EC6"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4EDAFDD"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D807206"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3A3279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533D7A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20E3FF4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0.39 (–0.06, 0.84)</w:t>
            </w:r>
          </w:p>
        </w:tc>
        <w:tc>
          <w:tcPr>
            <w:tcW w:w="0" w:type="auto"/>
            <w:hideMark/>
          </w:tcPr>
          <w:p w14:paraId="65C5EF3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0.103</w:t>
            </w:r>
          </w:p>
        </w:tc>
      </w:tr>
      <w:tr w:rsidR="002F197E" w:rsidRPr="00544E25" w14:paraId="04CC5F00" w14:textId="77777777" w:rsidTr="001A6A71">
        <w:trPr>
          <w:jc w:val="center"/>
        </w:trPr>
        <w:tc>
          <w:tcPr>
            <w:tcW w:w="0" w:type="auto"/>
            <w:hideMark/>
          </w:tcPr>
          <w:p w14:paraId="65E32AA0"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56E72DF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DBP</w:t>
            </w:r>
          </w:p>
        </w:tc>
        <w:tc>
          <w:tcPr>
            <w:tcW w:w="0" w:type="auto"/>
            <w:hideMark/>
          </w:tcPr>
          <w:p w14:paraId="7DDA4D0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3AC983D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5FD2E262"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3843B44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1.39 (1.28, 1.51)</w:t>
            </w:r>
          </w:p>
        </w:tc>
        <w:tc>
          <w:tcPr>
            <w:tcW w:w="0" w:type="auto"/>
            <w:hideMark/>
          </w:tcPr>
          <w:p w14:paraId="1868BAA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6ABED190" w14:textId="77777777" w:rsidTr="001A6A71">
        <w:trPr>
          <w:jc w:val="center"/>
        </w:trPr>
        <w:tc>
          <w:tcPr>
            <w:tcW w:w="0" w:type="auto"/>
            <w:hideMark/>
          </w:tcPr>
          <w:p w14:paraId="2F65326E"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584C7EF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9B00E9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22BB10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133706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4D6ADF0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1.14 (0.91, 1.37)</w:t>
            </w:r>
          </w:p>
        </w:tc>
        <w:tc>
          <w:tcPr>
            <w:tcW w:w="0" w:type="auto"/>
            <w:hideMark/>
          </w:tcPr>
          <w:p w14:paraId="17F9F1D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6269E0A9" w14:textId="77777777" w:rsidTr="001A6A71">
        <w:trPr>
          <w:jc w:val="center"/>
        </w:trPr>
        <w:tc>
          <w:tcPr>
            <w:tcW w:w="0" w:type="auto"/>
            <w:hideMark/>
          </w:tcPr>
          <w:p w14:paraId="357A7E12"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7433C93"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977AA8C"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ED679D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50D747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603AC69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–0.26 (–0.50, –0.01)</w:t>
            </w:r>
          </w:p>
        </w:tc>
        <w:tc>
          <w:tcPr>
            <w:tcW w:w="0" w:type="auto"/>
            <w:hideMark/>
          </w:tcPr>
          <w:p w14:paraId="49E146E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0.041</w:t>
            </w:r>
          </w:p>
        </w:tc>
      </w:tr>
      <w:tr w:rsidR="002F197E" w:rsidRPr="00544E25" w14:paraId="1247C90E" w14:textId="77777777" w:rsidTr="001A6A71">
        <w:trPr>
          <w:jc w:val="center"/>
        </w:trPr>
        <w:tc>
          <w:tcPr>
            <w:tcW w:w="0" w:type="auto"/>
            <w:hideMark/>
          </w:tcPr>
          <w:p w14:paraId="12DC9DF2"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4A40BA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FPG</w:t>
            </w:r>
          </w:p>
        </w:tc>
        <w:tc>
          <w:tcPr>
            <w:tcW w:w="0" w:type="auto"/>
            <w:hideMark/>
          </w:tcPr>
          <w:p w14:paraId="145EFA9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Kruskal–Wallis</w:t>
            </w:r>
          </w:p>
        </w:tc>
        <w:tc>
          <w:tcPr>
            <w:tcW w:w="0" w:type="auto"/>
            <w:hideMark/>
          </w:tcPr>
          <w:p w14:paraId="1AC0BAF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6ED25BF7"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171F0DB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1D5CF5A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60B53947" w14:textId="77777777" w:rsidTr="001A6A71">
        <w:trPr>
          <w:jc w:val="center"/>
        </w:trPr>
        <w:tc>
          <w:tcPr>
            <w:tcW w:w="0" w:type="auto"/>
            <w:hideMark/>
          </w:tcPr>
          <w:p w14:paraId="66F8CDF7"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72025930"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F248C2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822C9C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9A2D36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469595B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739CC81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6AE7D677" w14:textId="77777777" w:rsidTr="001A6A71">
        <w:trPr>
          <w:jc w:val="center"/>
        </w:trPr>
        <w:tc>
          <w:tcPr>
            <w:tcW w:w="0" w:type="auto"/>
            <w:hideMark/>
          </w:tcPr>
          <w:p w14:paraId="23633CAD"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11B713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4D2556C"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423C3F0"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B208E6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6B03D27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0CAD2EC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0DDBC52B" w14:textId="77777777" w:rsidTr="001A6A71">
        <w:trPr>
          <w:jc w:val="center"/>
        </w:trPr>
        <w:tc>
          <w:tcPr>
            <w:tcW w:w="0" w:type="auto"/>
            <w:hideMark/>
          </w:tcPr>
          <w:p w14:paraId="5B1B7516"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4767AF8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HbA1c</w:t>
            </w:r>
          </w:p>
        </w:tc>
        <w:tc>
          <w:tcPr>
            <w:tcW w:w="0" w:type="auto"/>
            <w:hideMark/>
          </w:tcPr>
          <w:p w14:paraId="6FC57C0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Kruskal–Wallis</w:t>
            </w:r>
          </w:p>
        </w:tc>
        <w:tc>
          <w:tcPr>
            <w:tcW w:w="0" w:type="auto"/>
            <w:hideMark/>
          </w:tcPr>
          <w:p w14:paraId="0634C66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31AD3D5B"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5E17AC4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4D388F3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556C35B2" w14:textId="77777777" w:rsidTr="001A6A71">
        <w:trPr>
          <w:jc w:val="center"/>
        </w:trPr>
        <w:tc>
          <w:tcPr>
            <w:tcW w:w="0" w:type="auto"/>
            <w:hideMark/>
          </w:tcPr>
          <w:p w14:paraId="4327CA54"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6889CBD5"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95DA9FC"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94EE8D5"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3472DB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2CB276E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5587CA6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1510608C" w14:textId="77777777" w:rsidTr="001A6A71">
        <w:trPr>
          <w:jc w:val="center"/>
        </w:trPr>
        <w:tc>
          <w:tcPr>
            <w:tcW w:w="0" w:type="auto"/>
            <w:hideMark/>
          </w:tcPr>
          <w:p w14:paraId="3354BF90"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5545BF3E"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FC695B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06BB3A1"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ED6E90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05B76F1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692D974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258E15B3" w14:textId="77777777" w:rsidTr="001A6A71">
        <w:trPr>
          <w:jc w:val="center"/>
        </w:trPr>
        <w:tc>
          <w:tcPr>
            <w:tcW w:w="0" w:type="auto"/>
            <w:hideMark/>
          </w:tcPr>
          <w:p w14:paraId="30549CB9"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90D321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TC</w:t>
            </w:r>
          </w:p>
        </w:tc>
        <w:tc>
          <w:tcPr>
            <w:tcW w:w="0" w:type="auto"/>
            <w:hideMark/>
          </w:tcPr>
          <w:p w14:paraId="4A47376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29255A3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1902A3C2"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155110A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0.17 (0.16, 0.18)</w:t>
            </w:r>
          </w:p>
        </w:tc>
        <w:tc>
          <w:tcPr>
            <w:tcW w:w="0" w:type="auto"/>
            <w:hideMark/>
          </w:tcPr>
          <w:p w14:paraId="61F8EC4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5D971787" w14:textId="77777777" w:rsidTr="001A6A71">
        <w:trPr>
          <w:jc w:val="center"/>
        </w:trPr>
        <w:tc>
          <w:tcPr>
            <w:tcW w:w="0" w:type="auto"/>
            <w:hideMark/>
          </w:tcPr>
          <w:p w14:paraId="56E331B1"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64F63FF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6000F4A"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B5764B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2BEE03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2FABCEB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–0.52 (–0.55, –0.49)</w:t>
            </w:r>
          </w:p>
        </w:tc>
        <w:tc>
          <w:tcPr>
            <w:tcW w:w="0" w:type="auto"/>
            <w:hideMark/>
          </w:tcPr>
          <w:p w14:paraId="6D25C8D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355F7900" w14:textId="77777777" w:rsidTr="001A6A71">
        <w:trPr>
          <w:jc w:val="center"/>
        </w:trPr>
        <w:tc>
          <w:tcPr>
            <w:tcW w:w="0" w:type="auto"/>
            <w:hideMark/>
          </w:tcPr>
          <w:p w14:paraId="086E8910"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138CD753"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D2D3A96"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B2D3F24"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1DC403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399751D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–0.69 (–0.72, –0.66)</w:t>
            </w:r>
          </w:p>
        </w:tc>
        <w:tc>
          <w:tcPr>
            <w:tcW w:w="0" w:type="auto"/>
            <w:hideMark/>
          </w:tcPr>
          <w:p w14:paraId="7D2CA91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56A4ACCA" w14:textId="77777777" w:rsidTr="001A6A71">
        <w:trPr>
          <w:jc w:val="center"/>
        </w:trPr>
        <w:tc>
          <w:tcPr>
            <w:tcW w:w="0" w:type="auto"/>
            <w:hideMark/>
          </w:tcPr>
          <w:p w14:paraId="2AB1BDE8"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7FCF3D0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LDL</w:t>
            </w:r>
          </w:p>
        </w:tc>
        <w:tc>
          <w:tcPr>
            <w:tcW w:w="0" w:type="auto"/>
            <w:hideMark/>
          </w:tcPr>
          <w:p w14:paraId="4C64336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3B14700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1A1B6BB5"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28FFAF1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0.15 (0.14, 0.16)</w:t>
            </w:r>
          </w:p>
        </w:tc>
        <w:tc>
          <w:tcPr>
            <w:tcW w:w="0" w:type="auto"/>
            <w:hideMark/>
          </w:tcPr>
          <w:p w14:paraId="73EC988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405C78B4" w14:textId="77777777" w:rsidTr="001A6A71">
        <w:trPr>
          <w:jc w:val="center"/>
        </w:trPr>
        <w:tc>
          <w:tcPr>
            <w:tcW w:w="0" w:type="auto"/>
            <w:hideMark/>
          </w:tcPr>
          <w:p w14:paraId="0685A651"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504A183D"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590B97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C2729B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57879D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59E732E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–0.36 (–0.38, –0.34)</w:t>
            </w:r>
          </w:p>
        </w:tc>
        <w:tc>
          <w:tcPr>
            <w:tcW w:w="0" w:type="auto"/>
            <w:hideMark/>
          </w:tcPr>
          <w:p w14:paraId="159997A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0869F0C7" w14:textId="77777777" w:rsidTr="001A6A71">
        <w:trPr>
          <w:jc w:val="center"/>
        </w:trPr>
        <w:tc>
          <w:tcPr>
            <w:tcW w:w="0" w:type="auto"/>
            <w:hideMark/>
          </w:tcPr>
          <w:p w14:paraId="368F555A"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3CA2DD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E4E851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555F08B"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CF9EF1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7B573DF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–0.51 (–0.53, –0.48)</w:t>
            </w:r>
          </w:p>
        </w:tc>
        <w:tc>
          <w:tcPr>
            <w:tcW w:w="0" w:type="auto"/>
            <w:hideMark/>
          </w:tcPr>
          <w:p w14:paraId="5CF043E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133B04A6" w14:textId="77777777" w:rsidTr="001A6A71">
        <w:trPr>
          <w:jc w:val="center"/>
        </w:trPr>
        <w:tc>
          <w:tcPr>
            <w:tcW w:w="0" w:type="auto"/>
            <w:hideMark/>
          </w:tcPr>
          <w:p w14:paraId="6346BF6F"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C2AE78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HDL</w:t>
            </w:r>
          </w:p>
        </w:tc>
        <w:tc>
          <w:tcPr>
            <w:tcW w:w="0" w:type="auto"/>
            <w:hideMark/>
          </w:tcPr>
          <w:p w14:paraId="0502117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3B641A9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0A5D7E22"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3FBC9F5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–0.05 (–0.05, –0.04)</w:t>
            </w:r>
          </w:p>
        </w:tc>
        <w:tc>
          <w:tcPr>
            <w:tcW w:w="0" w:type="auto"/>
            <w:hideMark/>
          </w:tcPr>
          <w:p w14:paraId="4238AC6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3161EBE5" w14:textId="77777777" w:rsidTr="001A6A71">
        <w:trPr>
          <w:jc w:val="center"/>
        </w:trPr>
        <w:tc>
          <w:tcPr>
            <w:tcW w:w="0" w:type="auto"/>
            <w:hideMark/>
          </w:tcPr>
          <w:p w14:paraId="5A2E193D"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58B173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405B16E"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974A1C0"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A6E25F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1EB2EE5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–0.19 (–0.20, –0.18)</w:t>
            </w:r>
          </w:p>
        </w:tc>
        <w:tc>
          <w:tcPr>
            <w:tcW w:w="0" w:type="auto"/>
            <w:hideMark/>
          </w:tcPr>
          <w:p w14:paraId="516F2EC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0EE8AED6" w14:textId="77777777" w:rsidTr="001A6A71">
        <w:trPr>
          <w:jc w:val="center"/>
        </w:trPr>
        <w:tc>
          <w:tcPr>
            <w:tcW w:w="0" w:type="auto"/>
            <w:hideMark/>
          </w:tcPr>
          <w:p w14:paraId="14A3901A"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61DBFC1A"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F63564C"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0F28E2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4455C1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53EBC9D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–0.14 (–0.15, –0.13)</w:t>
            </w:r>
          </w:p>
        </w:tc>
        <w:tc>
          <w:tcPr>
            <w:tcW w:w="0" w:type="auto"/>
            <w:hideMark/>
          </w:tcPr>
          <w:p w14:paraId="17AACF8A"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52C08A4B" w14:textId="77777777" w:rsidTr="001A6A71">
        <w:trPr>
          <w:jc w:val="center"/>
        </w:trPr>
        <w:tc>
          <w:tcPr>
            <w:tcW w:w="0" w:type="auto"/>
            <w:hideMark/>
          </w:tcPr>
          <w:p w14:paraId="0F880915"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70D12D16"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Lp</w:t>
            </w:r>
            <w:proofErr w:type="spellEnd"/>
            <w:r w:rsidRPr="00544E25">
              <w:rPr>
                <w:rFonts w:cs="Times New Roman"/>
                <w:bCs w:val="0"/>
                <w:sz w:val="23"/>
                <w:szCs w:val="23"/>
              </w:rPr>
              <w:t>(a)</w:t>
            </w:r>
          </w:p>
        </w:tc>
        <w:tc>
          <w:tcPr>
            <w:tcW w:w="0" w:type="auto"/>
            <w:hideMark/>
          </w:tcPr>
          <w:p w14:paraId="23BBA99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Kruskal–Wallis</w:t>
            </w:r>
          </w:p>
        </w:tc>
        <w:tc>
          <w:tcPr>
            <w:tcW w:w="0" w:type="auto"/>
            <w:hideMark/>
          </w:tcPr>
          <w:p w14:paraId="7166D95A"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11AD526D"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413FD57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48ED4D6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072B5708" w14:textId="77777777" w:rsidTr="001A6A71">
        <w:trPr>
          <w:jc w:val="center"/>
        </w:trPr>
        <w:tc>
          <w:tcPr>
            <w:tcW w:w="0" w:type="auto"/>
            <w:hideMark/>
          </w:tcPr>
          <w:p w14:paraId="3F863976"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1B573205"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B26AE9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6051A0C"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CC4F89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0B8124C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746CA60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5D97B9AE" w14:textId="77777777" w:rsidTr="001A6A71">
        <w:trPr>
          <w:jc w:val="center"/>
        </w:trPr>
        <w:tc>
          <w:tcPr>
            <w:tcW w:w="0" w:type="auto"/>
            <w:hideMark/>
          </w:tcPr>
          <w:p w14:paraId="24B68FC5"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0AB6457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D92E7D4"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7D4797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D43E48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00A3E2C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2A3F687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441068DD" w14:textId="77777777" w:rsidTr="001A6A71">
        <w:trPr>
          <w:jc w:val="center"/>
        </w:trPr>
        <w:tc>
          <w:tcPr>
            <w:tcW w:w="0" w:type="auto"/>
            <w:hideMark/>
          </w:tcPr>
          <w:p w14:paraId="20BB37B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lastRenderedPageBreak/>
              <w:t>WHO/IEC</w:t>
            </w:r>
          </w:p>
        </w:tc>
        <w:tc>
          <w:tcPr>
            <w:tcW w:w="0" w:type="auto"/>
            <w:hideMark/>
          </w:tcPr>
          <w:p w14:paraId="495648F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Age</w:t>
            </w:r>
          </w:p>
        </w:tc>
        <w:tc>
          <w:tcPr>
            <w:tcW w:w="0" w:type="auto"/>
            <w:hideMark/>
          </w:tcPr>
          <w:p w14:paraId="0E3B115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0B15F58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64780BBC"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6C671C2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2.76 (2.59, 2.92)</w:t>
            </w:r>
          </w:p>
        </w:tc>
        <w:tc>
          <w:tcPr>
            <w:tcW w:w="0" w:type="auto"/>
            <w:hideMark/>
          </w:tcPr>
          <w:p w14:paraId="4AAF59A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56BF079E" w14:textId="77777777" w:rsidTr="001A6A71">
        <w:trPr>
          <w:jc w:val="center"/>
        </w:trPr>
        <w:tc>
          <w:tcPr>
            <w:tcW w:w="0" w:type="auto"/>
            <w:hideMark/>
          </w:tcPr>
          <w:p w14:paraId="4493BB67"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72894571"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739F6E4"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5C13F9A"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1B1C85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1C5EAF4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2.50 (2.32, 2.68)</w:t>
            </w:r>
          </w:p>
        </w:tc>
        <w:tc>
          <w:tcPr>
            <w:tcW w:w="0" w:type="auto"/>
            <w:hideMark/>
          </w:tcPr>
          <w:p w14:paraId="7778220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7C870A49" w14:textId="77777777" w:rsidTr="001A6A71">
        <w:trPr>
          <w:jc w:val="center"/>
        </w:trPr>
        <w:tc>
          <w:tcPr>
            <w:tcW w:w="0" w:type="auto"/>
            <w:hideMark/>
          </w:tcPr>
          <w:p w14:paraId="7994098B"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F3F0ED6"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128EC9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A09A703"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F58FAA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4393B27A"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–0.26 (–0.50, –0.02)</w:t>
            </w:r>
          </w:p>
        </w:tc>
        <w:tc>
          <w:tcPr>
            <w:tcW w:w="0" w:type="auto"/>
            <w:hideMark/>
          </w:tcPr>
          <w:p w14:paraId="1432D0F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0.030</w:t>
            </w:r>
          </w:p>
        </w:tc>
      </w:tr>
      <w:tr w:rsidR="002F197E" w:rsidRPr="00544E25" w14:paraId="2BB21B26" w14:textId="77777777" w:rsidTr="001A6A71">
        <w:trPr>
          <w:jc w:val="center"/>
        </w:trPr>
        <w:tc>
          <w:tcPr>
            <w:tcW w:w="0" w:type="auto"/>
            <w:hideMark/>
          </w:tcPr>
          <w:p w14:paraId="63A29711"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6F8A4D7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BMI</w:t>
            </w:r>
          </w:p>
        </w:tc>
        <w:tc>
          <w:tcPr>
            <w:tcW w:w="0" w:type="auto"/>
            <w:hideMark/>
          </w:tcPr>
          <w:p w14:paraId="27CA32A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Kruskal–Wallis</w:t>
            </w:r>
          </w:p>
        </w:tc>
        <w:tc>
          <w:tcPr>
            <w:tcW w:w="0" w:type="auto"/>
            <w:hideMark/>
          </w:tcPr>
          <w:p w14:paraId="130636D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7073A256"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1F27A63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4F20784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1CF8D7AF" w14:textId="77777777" w:rsidTr="001A6A71">
        <w:trPr>
          <w:jc w:val="center"/>
        </w:trPr>
        <w:tc>
          <w:tcPr>
            <w:tcW w:w="0" w:type="auto"/>
            <w:hideMark/>
          </w:tcPr>
          <w:p w14:paraId="6AC849DC"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0C65A96"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48DE210"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2267B26"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94F13A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09B2E0D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2E69694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556C191A" w14:textId="77777777" w:rsidTr="001A6A71">
        <w:trPr>
          <w:jc w:val="center"/>
        </w:trPr>
        <w:tc>
          <w:tcPr>
            <w:tcW w:w="0" w:type="auto"/>
            <w:hideMark/>
          </w:tcPr>
          <w:p w14:paraId="117716F7"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0B8B2A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8AAC85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AD3E434"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DE686B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7FCBF79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4EE57FF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1E341B51" w14:textId="77777777" w:rsidTr="001A6A71">
        <w:trPr>
          <w:jc w:val="center"/>
        </w:trPr>
        <w:tc>
          <w:tcPr>
            <w:tcW w:w="0" w:type="auto"/>
            <w:hideMark/>
          </w:tcPr>
          <w:p w14:paraId="2F0BCE84"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72FE702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TDI</w:t>
            </w:r>
          </w:p>
        </w:tc>
        <w:tc>
          <w:tcPr>
            <w:tcW w:w="0" w:type="auto"/>
            <w:hideMark/>
          </w:tcPr>
          <w:p w14:paraId="2621459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6578496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52A535E2"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2710F8C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0.28 (0.21, 0.34)</w:t>
            </w:r>
          </w:p>
        </w:tc>
        <w:tc>
          <w:tcPr>
            <w:tcW w:w="0" w:type="auto"/>
            <w:hideMark/>
          </w:tcPr>
          <w:p w14:paraId="5125477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469776AC" w14:textId="77777777" w:rsidTr="001A6A71">
        <w:trPr>
          <w:jc w:val="center"/>
        </w:trPr>
        <w:tc>
          <w:tcPr>
            <w:tcW w:w="0" w:type="auto"/>
            <w:hideMark/>
          </w:tcPr>
          <w:p w14:paraId="5008BFE7"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7AB6D3B6"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2E4E24E"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1CAA77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6879E5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5BD1E06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0.59 (0.52, 0.67)</w:t>
            </w:r>
          </w:p>
        </w:tc>
        <w:tc>
          <w:tcPr>
            <w:tcW w:w="0" w:type="auto"/>
            <w:hideMark/>
          </w:tcPr>
          <w:p w14:paraId="1D9A616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68A201C3" w14:textId="77777777" w:rsidTr="001A6A71">
        <w:trPr>
          <w:jc w:val="center"/>
        </w:trPr>
        <w:tc>
          <w:tcPr>
            <w:tcW w:w="0" w:type="auto"/>
            <w:hideMark/>
          </w:tcPr>
          <w:p w14:paraId="3BB07E8C"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7CF3A76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A6B40B7"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F9E7BD4"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E015B9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0522A4B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0.32 (0.22, 0.42)</w:t>
            </w:r>
          </w:p>
        </w:tc>
        <w:tc>
          <w:tcPr>
            <w:tcW w:w="0" w:type="auto"/>
            <w:hideMark/>
          </w:tcPr>
          <w:p w14:paraId="1D15CE8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3EA43813" w14:textId="77777777" w:rsidTr="001A6A71">
        <w:trPr>
          <w:jc w:val="center"/>
        </w:trPr>
        <w:tc>
          <w:tcPr>
            <w:tcW w:w="0" w:type="auto"/>
            <w:hideMark/>
          </w:tcPr>
          <w:p w14:paraId="2A2A906D"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DF35F5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MET</w:t>
            </w:r>
          </w:p>
        </w:tc>
        <w:tc>
          <w:tcPr>
            <w:tcW w:w="0" w:type="auto"/>
            <w:hideMark/>
          </w:tcPr>
          <w:p w14:paraId="3C9E74B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25F0429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0D382202"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3D7D573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–0.24 (–0.33, –0.15)</w:t>
            </w:r>
          </w:p>
        </w:tc>
        <w:tc>
          <w:tcPr>
            <w:tcW w:w="0" w:type="auto"/>
            <w:hideMark/>
          </w:tcPr>
          <w:p w14:paraId="0C8753B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39C86CA8" w14:textId="77777777" w:rsidTr="001A6A71">
        <w:trPr>
          <w:jc w:val="center"/>
        </w:trPr>
        <w:tc>
          <w:tcPr>
            <w:tcW w:w="0" w:type="auto"/>
            <w:hideMark/>
          </w:tcPr>
          <w:p w14:paraId="3D081681"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7A543863"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C0432E4"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821114C"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7A15A7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14194B0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–0.58 (–0.68, –0.48)</w:t>
            </w:r>
          </w:p>
        </w:tc>
        <w:tc>
          <w:tcPr>
            <w:tcW w:w="0" w:type="auto"/>
            <w:hideMark/>
          </w:tcPr>
          <w:p w14:paraId="295EED7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4FAAA665" w14:textId="77777777" w:rsidTr="001A6A71">
        <w:trPr>
          <w:jc w:val="center"/>
        </w:trPr>
        <w:tc>
          <w:tcPr>
            <w:tcW w:w="0" w:type="auto"/>
            <w:hideMark/>
          </w:tcPr>
          <w:p w14:paraId="58FD49FD"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080C4A67"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A8EFC93"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A7C8538"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60F8BC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2D73759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–0.35 (–0.48, –0.21)</w:t>
            </w:r>
          </w:p>
        </w:tc>
        <w:tc>
          <w:tcPr>
            <w:tcW w:w="0" w:type="auto"/>
            <w:hideMark/>
          </w:tcPr>
          <w:p w14:paraId="41720EB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176FD712" w14:textId="77777777" w:rsidTr="001A6A71">
        <w:trPr>
          <w:jc w:val="center"/>
        </w:trPr>
        <w:tc>
          <w:tcPr>
            <w:tcW w:w="0" w:type="auto"/>
            <w:hideMark/>
          </w:tcPr>
          <w:p w14:paraId="60BE4176"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7DE244B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Sun exposure</w:t>
            </w:r>
          </w:p>
        </w:tc>
        <w:tc>
          <w:tcPr>
            <w:tcW w:w="0" w:type="auto"/>
            <w:hideMark/>
          </w:tcPr>
          <w:p w14:paraId="6C736CE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Kruskal–Wallis</w:t>
            </w:r>
          </w:p>
        </w:tc>
        <w:tc>
          <w:tcPr>
            <w:tcW w:w="0" w:type="auto"/>
            <w:hideMark/>
          </w:tcPr>
          <w:p w14:paraId="232507B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5EA61427"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2460151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151666B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69F620F2" w14:textId="77777777" w:rsidTr="001A6A71">
        <w:trPr>
          <w:jc w:val="center"/>
        </w:trPr>
        <w:tc>
          <w:tcPr>
            <w:tcW w:w="0" w:type="auto"/>
            <w:hideMark/>
          </w:tcPr>
          <w:p w14:paraId="389A9DCA"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1EA41677"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7FEA308"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EC12E8B"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4234CA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0940B1C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11F11D1A"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60C98E8C" w14:textId="77777777" w:rsidTr="001A6A71">
        <w:trPr>
          <w:jc w:val="center"/>
        </w:trPr>
        <w:tc>
          <w:tcPr>
            <w:tcW w:w="0" w:type="auto"/>
            <w:hideMark/>
          </w:tcPr>
          <w:p w14:paraId="225ACE17"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10A10A98"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D203294"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7410493"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45946B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6FFA564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71CD01C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1.000</w:t>
            </w:r>
          </w:p>
        </w:tc>
      </w:tr>
      <w:tr w:rsidR="002F197E" w:rsidRPr="00544E25" w14:paraId="174ABC60" w14:textId="77777777" w:rsidTr="001A6A71">
        <w:trPr>
          <w:jc w:val="center"/>
        </w:trPr>
        <w:tc>
          <w:tcPr>
            <w:tcW w:w="0" w:type="auto"/>
            <w:hideMark/>
          </w:tcPr>
          <w:p w14:paraId="2F6E82AD"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D97FD5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SBP</w:t>
            </w:r>
          </w:p>
        </w:tc>
        <w:tc>
          <w:tcPr>
            <w:tcW w:w="0" w:type="auto"/>
            <w:hideMark/>
          </w:tcPr>
          <w:p w14:paraId="0ADDD76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7B9E69FA"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0754A5EB"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556DD2D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5.04 (4.63, 5.44)</w:t>
            </w:r>
          </w:p>
        </w:tc>
        <w:tc>
          <w:tcPr>
            <w:tcW w:w="0" w:type="auto"/>
            <w:hideMark/>
          </w:tcPr>
          <w:p w14:paraId="713EF50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4137661A" w14:textId="77777777" w:rsidTr="001A6A71">
        <w:trPr>
          <w:jc w:val="center"/>
        </w:trPr>
        <w:tc>
          <w:tcPr>
            <w:tcW w:w="0" w:type="auto"/>
            <w:hideMark/>
          </w:tcPr>
          <w:p w14:paraId="29297695"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6B70573"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658E605"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B7D0E1B"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792F5C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6BECAB1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4.53 (4.12, 4.94)</w:t>
            </w:r>
          </w:p>
        </w:tc>
        <w:tc>
          <w:tcPr>
            <w:tcW w:w="0" w:type="auto"/>
            <w:hideMark/>
          </w:tcPr>
          <w:p w14:paraId="716B6CB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4608300F" w14:textId="77777777" w:rsidTr="001A6A71">
        <w:trPr>
          <w:jc w:val="center"/>
        </w:trPr>
        <w:tc>
          <w:tcPr>
            <w:tcW w:w="0" w:type="auto"/>
            <w:hideMark/>
          </w:tcPr>
          <w:p w14:paraId="0554CC64"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131BCB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C22A981"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8CD8398"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F3E2DD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3F727AB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–0.51 (–1.07, 0.06)</w:t>
            </w:r>
          </w:p>
        </w:tc>
        <w:tc>
          <w:tcPr>
            <w:tcW w:w="0" w:type="auto"/>
            <w:hideMark/>
          </w:tcPr>
          <w:p w14:paraId="25DA62A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0.090</w:t>
            </w:r>
          </w:p>
        </w:tc>
      </w:tr>
      <w:tr w:rsidR="002F197E" w:rsidRPr="00544E25" w14:paraId="34918052" w14:textId="77777777" w:rsidTr="001A6A71">
        <w:trPr>
          <w:jc w:val="center"/>
        </w:trPr>
        <w:tc>
          <w:tcPr>
            <w:tcW w:w="0" w:type="auto"/>
            <w:hideMark/>
          </w:tcPr>
          <w:p w14:paraId="4328858B"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0497F40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DBP</w:t>
            </w:r>
          </w:p>
        </w:tc>
        <w:tc>
          <w:tcPr>
            <w:tcW w:w="0" w:type="auto"/>
            <w:hideMark/>
          </w:tcPr>
          <w:p w14:paraId="54794B7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4C500FE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367F19AA"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4508553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1.37 (1.15, 1.58)</w:t>
            </w:r>
          </w:p>
        </w:tc>
        <w:tc>
          <w:tcPr>
            <w:tcW w:w="0" w:type="auto"/>
            <w:hideMark/>
          </w:tcPr>
          <w:p w14:paraId="6BB908B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2B2A1BBE" w14:textId="77777777" w:rsidTr="001A6A71">
        <w:trPr>
          <w:jc w:val="center"/>
        </w:trPr>
        <w:tc>
          <w:tcPr>
            <w:tcW w:w="0" w:type="auto"/>
            <w:hideMark/>
          </w:tcPr>
          <w:p w14:paraId="4CF4AA39"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61331DC7"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10A49AB"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2B8C798"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5CDB49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3F96B85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0.94 (0.71, 1.17)</w:t>
            </w:r>
          </w:p>
        </w:tc>
        <w:tc>
          <w:tcPr>
            <w:tcW w:w="0" w:type="auto"/>
            <w:hideMark/>
          </w:tcPr>
          <w:p w14:paraId="142A05B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3E1B9511" w14:textId="77777777" w:rsidTr="001A6A71">
        <w:trPr>
          <w:jc w:val="center"/>
        </w:trPr>
        <w:tc>
          <w:tcPr>
            <w:tcW w:w="0" w:type="auto"/>
            <w:hideMark/>
          </w:tcPr>
          <w:p w14:paraId="09770ED6"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780CDCE"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3643C2A"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764F96B"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7C12F6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6944385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–0.43 (–0.74, –0.12)</w:t>
            </w:r>
          </w:p>
        </w:tc>
        <w:tc>
          <w:tcPr>
            <w:tcW w:w="0" w:type="auto"/>
            <w:hideMark/>
          </w:tcPr>
          <w:p w14:paraId="79333F9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0.003</w:t>
            </w:r>
          </w:p>
        </w:tc>
      </w:tr>
      <w:tr w:rsidR="002F197E" w:rsidRPr="00544E25" w14:paraId="1F7B97D0" w14:textId="77777777" w:rsidTr="001A6A71">
        <w:trPr>
          <w:jc w:val="center"/>
        </w:trPr>
        <w:tc>
          <w:tcPr>
            <w:tcW w:w="0" w:type="auto"/>
            <w:hideMark/>
          </w:tcPr>
          <w:p w14:paraId="433287EA"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0494F49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FPG</w:t>
            </w:r>
          </w:p>
        </w:tc>
        <w:tc>
          <w:tcPr>
            <w:tcW w:w="0" w:type="auto"/>
            <w:hideMark/>
          </w:tcPr>
          <w:p w14:paraId="617779B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Kruskal–Wallis</w:t>
            </w:r>
          </w:p>
        </w:tc>
        <w:tc>
          <w:tcPr>
            <w:tcW w:w="0" w:type="auto"/>
            <w:hideMark/>
          </w:tcPr>
          <w:p w14:paraId="3F84C11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62F13D64"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5BCD069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6382797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01513029" w14:textId="77777777" w:rsidTr="001A6A71">
        <w:trPr>
          <w:jc w:val="center"/>
        </w:trPr>
        <w:tc>
          <w:tcPr>
            <w:tcW w:w="0" w:type="auto"/>
            <w:hideMark/>
          </w:tcPr>
          <w:p w14:paraId="637BD383"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06E3756"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F4DA38D"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08832BD"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40F405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7823647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00D187B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798B8710" w14:textId="77777777" w:rsidTr="001A6A71">
        <w:trPr>
          <w:jc w:val="center"/>
        </w:trPr>
        <w:tc>
          <w:tcPr>
            <w:tcW w:w="0" w:type="auto"/>
            <w:hideMark/>
          </w:tcPr>
          <w:p w14:paraId="22B147D9"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061E2298"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D21C260"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32AB1F5"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7F9D45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0653699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4905AB5A"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11753797" w14:textId="77777777" w:rsidTr="001A6A71">
        <w:trPr>
          <w:jc w:val="center"/>
        </w:trPr>
        <w:tc>
          <w:tcPr>
            <w:tcW w:w="0" w:type="auto"/>
            <w:hideMark/>
          </w:tcPr>
          <w:p w14:paraId="78C97C2D"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64ADC4DA"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HbA1c</w:t>
            </w:r>
          </w:p>
        </w:tc>
        <w:tc>
          <w:tcPr>
            <w:tcW w:w="0" w:type="auto"/>
            <w:hideMark/>
          </w:tcPr>
          <w:p w14:paraId="7965DEC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Kruskal–Wallis</w:t>
            </w:r>
          </w:p>
        </w:tc>
        <w:tc>
          <w:tcPr>
            <w:tcW w:w="0" w:type="auto"/>
            <w:hideMark/>
          </w:tcPr>
          <w:p w14:paraId="54211EC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15A5F2FD"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1A6786B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10A7D3C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397EE99D" w14:textId="77777777" w:rsidTr="001A6A71">
        <w:trPr>
          <w:jc w:val="center"/>
        </w:trPr>
        <w:tc>
          <w:tcPr>
            <w:tcW w:w="0" w:type="auto"/>
            <w:hideMark/>
          </w:tcPr>
          <w:p w14:paraId="58E266B5"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008B1935"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352A57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4A3EF86"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028CCC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1844099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0530BAE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55F0802A" w14:textId="77777777" w:rsidTr="001A6A71">
        <w:trPr>
          <w:jc w:val="center"/>
        </w:trPr>
        <w:tc>
          <w:tcPr>
            <w:tcW w:w="0" w:type="auto"/>
            <w:hideMark/>
          </w:tcPr>
          <w:p w14:paraId="54D500A1"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0A85FD1A"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14B9567"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BAF6AC8"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3A056B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692C99E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6F1A104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6908E811" w14:textId="77777777" w:rsidTr="001A6A71">
        <w:trPr>
          <w:jc w:val="center"/>
        </w:trPr>
        <w:tc>
          <w:tcPr>
            <w:tcW w:w="0" w:type="auto"/>
            <w:hideMark/>
          </w:tcPr>
          <w:p w14:paraId="0671A09B"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502B098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TC</w:t>
            </w:r>
          </w:p>
        </w:tc>
        <w:tc>
          <w:tcPr>
            <w:tcW w:w="0" w:type="auto"/>
            <w:hideMark/>
          </w:tcPr>
          <w:p w14:paraId="1E18D11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391930E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1676ACF9"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61D67AC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0.10 (0.08, 0.13)</w:t>
            </w:r>
          </w:p>
        </w:tc>
        <w:tc>
          <w:tcPr>
            <w:tcW w:w="0" w:type="auto"/>
            <w:hideMark/>
          </w:tcPr>
          <w:p w14:paraId="7C306E6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571EA370" w14:textId="77777777" w:rsidTr="001A6A71">
        <w:trPr>
          <w:jc w:val="center"/>
        </w:trPr>
        <w:tc>
          <w:tcPr>
            <w:tcW w:w="0" w:type="auto"/>
            <w:hideMark/>
          </w:tcPr>
          <w:p w14:paraId="15BBD548"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61F1DD5B"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6C5E0BA"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404AEBEE"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549D15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4BEFF1A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–0.54 (–0.57, –0.51)</w:t>
            </w:r>
          </w:p>
        </w:tc>
        <w:tc>
          <w:tcPr>
            <w:tcW w:w="0" w:type="auto"/>
            <w:hideMark/>
          </w:tcPr>
          <w:p w14:paraId="4F17979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16B2BFA9" w14:textId="77777777" w:rsidTr="001A6A71">
        <w:trPr>
          <w:jc w:val="center"/>
        </w:trPr>
        <w:tc>
          <w:tcPr>
            <w:tcW w:w="0" w:type="auto"/>
            <w:hideMark/>
          </w:tcPr>
          <w:p w14:paraId="4D70F300"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012735C0"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845A5B2"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2F2782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AF94BD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38DF236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–0.65 (–0.69, –0.61)</w:t>
            </w:r>
          </w:p>
        </w:tc>
        <w:tc>
          <w:tcPr>
            <w:tcW w:w="0" w:type="auto"/>
            <w:hideMark/>
          </w:tcPr>
          <w:p w14:paraId="635D8B3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1E69C60E" w14:textId="77777777" w:rsidTr="001A6A71">
        <w:trPr>
          <w:jc w:val="center"/>
        </w:trPr>
        <w:tc>
          <w:tcPr>
            <w:tcW w:w="0" w:type="auto"/>
            <w:hideMark/>
          </w:tcPr>
          <w:p w14:paraId="626F617A"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65FB702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LDL</w:t>
            </w:r>
          </w:p>
        </w:tc>
        <w:tc>
          <w:tcPr>
            <w:tcW w:w="0" w:type="auto"/>
            <w:hideMark/>
          </w:tcPr>
          <w:p w14:paraId="7A0AFC3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127A6E4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7DE43D6D"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381576EF"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0.10 (0.08, 0.12)</w:t>
            </w:r>
          </w:p>
        </w:tc>
        <w:tc>
          <w:tcPr>
            <w:tcW w:w="0" w:type="auto"/>
            <w:hideMark/>
          </w:tcPr>
          <w:p w14:paraId="2A807DE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3B7A44FD" w14:textId="77777777" w:rsidTr="001A6A71">
        <w:trPr>
          <w:jc w:val="center"/>
        </w:trPr>
        <w:tc>
          <w:tcPr>
            <w:tcW w:w="0" w:type="auto"/>
            <w:hideMark/>
          </w:tcPr>
          <w:p w14:paraId="5ADFCC18"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56A599B9"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A07225A"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EBDAFDC"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E106A9A"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56D6948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–0.38 (–0.41, –0.36)</w:t>
            </w:r>
          </w:p>
        </w:tc>
        <w:tc>
          <w:tcPr>
            <w:tcW w:w="0" w:type="auto"/>
            <w:hideMark/>
          </w:tcPr>
          <w:p w14:paraId="010BC46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5095F065" w14:textId="77777777" w:rsidTr="001A6A71">
        <w:trPr>
          <w:jc w:val="center"/>
        </w:trPr>
        <w:tc>
          <w:tcPr>
            <w:tcW w:w="0" w:type="auto"/>
            <w:hideMark/>
          </w:tcPr>
          <w:p w14:paraId="5CB55FC6"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35280745"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BABC1D3"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67379ABC"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B380B6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1019E727"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–0.48 (–0.51, –0.45)</w:t>
            </w:r>
          </w:p>
        </w:tc>
        <w:tc>
          <w:tcPr>
            <w:tcW w:w="0" w:type="auto"/>
            <w:hideMark/>
          </w:tcPr>
          <w:p w14:paraId="4CC5854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0E8B4C28" w14:textId="77777777" w:rsidTr="001A6A71">
        <w:trPr>
          <w:jc w:val="center"/>
        </w:trPr>
        <w:tc>
          <w:tcPr>
            <w:tcW w:w="0" w:type="auto"/>
            <w:hideMark/>
          </w:tcPr>
          <w:p w14:paraId="23342E1B"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3D98C5D"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HDL</w:t>
            </w:r>
          </w:p>
        </w:tc>
        <w:tc>
          <w:tcPr>
            <w:tcW w:w="0" w:type="auto"/>
            <w:hideMark/>
          </w:tcPr>
          <w:p w14:paraId="6BEA9B5B"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Welch ANOVA</w:t>
            </w:r>
          </w:p>
        </w:tc>
        <w:tc>
          <w:tcPr>
            <w:tcW w:w="0" w:type="auto"/>
            <w:hideMark/>
          </w:tcPr>
          <w:p w14:paraId="2256EE84"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7C090C8D"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02336BD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–0.08 (–0.09, –0.07)</w:t>
            </w:r>
          </w:p>
        </w:tc>
        <w:tc>
          <w:tcPr>
            <w:tcW w:w="0" w:type="auto"/>
            <w:hideMark/>
          </w:tcPr>
          <w:p w14:paraId="09BC0EAA"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00192C95" w14:textId="77777777" w:rsidTr="001A6A71">
        <w:trPr>
          <w:jc w:val="center"/>
        </w:trPr>
        <w:tc>
          <w:tcPr>
            <w:tcW w:w="0" w:type="auto"/>
            <w:hideMark/>
          </w:tcPr>
          <w:p w14:paraId="10F54E13"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DC0F84C"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F023F15"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743AE50D"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127212C5"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3D46CA89"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–0.18 (–0.19, –0.17)</w:t>
            </w:r>
          </w:p>
        </w:tc>
        <w:tc>
          <w:tcPr>
            <w:tcW w:w="0" w:type="auto"/>
            <w:hideMark/>
          </w:tcPr>
          <w:p w14:paraId="5FD4C1B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1E1710F0" w14:textId="77777777" w:rsidTr="001A6A71">
        <w:trPr>
          <w:jc w:val="center"/>
        </w:trPr>
        <w:tc>
          <w:tcPr>
            <w:tcW w:w="0" w:type="auto"/>
            <w:hideMark/>
          </w:tcPr>
          <w:p w14:paraId="60CFF717"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25471895"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386CA78"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5123C3A"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79D66B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2C7A7F0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–0.11 (–0.12, –0.09)</w:t>
            </w:r>
          </w:p>
        </w:tc>
        <w:tc>
          <w:tcPr>
            <w:tcW w:w="0" w:type="auto"/>
            <w:hideMark/>
          </w:tcPr>
          <w:p w14:paraId="726815B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0BBA16B6" w14:textId="77777777" w:rsidTr="001A6A71">
        <w:trPr>
          <w:jc w:val="center"/>
        </w:trPr>
        <w:tc>
          <w:tcPr>
            <w:tcW w:w="0" w:type="auto"/>
            <w:hideMark/>
          </w:tcPr>
          <w:p w14:paraId="75F184DA"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4D828BD7"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Lp</w:t>
            </w:r>
            <w:proofErr w:type="spellEnd"/>
            <w:r w:rsidRPr="00544E25">
              <w:rPr>
                <w:rFonts w:cs="Times New Roman"/>
                <w:bCs w:val="0"/>
                <w:sz w:val="23"/>
                <w:szCs w:val="23"/>
              </w:rPr>
              <w:t>(a)</w:t>
            </w:r>
          </w:p>
        </w:tc>
        <w:tc>
          <w:tcPr>
            <w:tcW w:w="0" w:type="auto"/>
            <w:hideMark/>
          </w:tcPr>
          <w:p w14:paraId="243B9FA2"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Kruskal–Wallis</w:t>
            </w:r>
          </w:p>
        </w:tc>
        <w:tc>
          <w:tcPr>
            <w:tcW w:w="0" w:type="auto"/>
            <w:hideMark/>
          </w:tcPr>
          <w:p w14:paraId="1E67CC3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c>
          <w:tcPr>
            <w:tcW w:w="0" w:type="auto"/>
            <w:hideMark/>
          </w:tcPr>
          <w:p w14:paraId="0F131774" w14:textId="77777777" w:rsidR="002F197E" w:rsidRPr="00544E25" w:rsidRDefault="002F197E" w:rsidP="001A6A71">
            <w:pPr>
              <w:widowControl/>
              <w:spacing w:line="375" w:lineRule="atLeast"/>
              <w:jc w:val="left"/>
              <w:rPr>
                <w:rFonts w:cs="Times New Roman"/>
                <w:bCs w:val="0"/>
                <w:sz w:val="23"/>
                <w:szCs w:val="23"/>
              </w:rPr>
            </w:pPr>
            <w:proofErr w:type="spellStart"/>
            <w:r w:rsidRPr="00544E25">
              <w:rPr>
                <w:rFonts w:cs="Times New Roman"/>
                <w:bCs w:val="0"/>
                <w:sz w:val="23"/>
                <w:szCs w:val="23"/>
              </w:rPr>
              <w:t>PreD</w:t>
            </w:r>
            <w:proofErr w:type="spellEnd"/>
            <w:r w:rsidRPr="00544E25">
              <w:rPr>
                <w:rFonts w:cs="Times New Roman"/>
                <w:bCs w:val="0"/>
                <w:sz w:val="23"/>
                <w:szCs w:val="23"/>
              </w:rPr>
              <w:t xml:space="preserve"> vs Norm</w:t>
            </w:r>
          </w:p>
        </w:tc>
        <w:tc>
          <w:tcPr>
            <w:tcW w:w="0" w:type="auto"/>
            <w:hideMark/>
          </w:tcPr>
          <w:p w14:paraId="6A778811"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06ABE698"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0.190</w:t>
            </w:r>
          </w:p>
        </w:tc>
      </w:tr>
      <w:tr w:rsidR="002F197E" w:rsidRPr="00544E25" w14:paraId="251E4891" w14:textId="77777777" w:rsidTr="001A6A71">
        <w:trPr>
          <w:jc w:val="center"/>
        </w:trPr>
        <w:tc>
          <w:tcPr>
            <w:tcW w:w="0" w:type="auto"/>
            <w:hideMark/>
          </w:tcPr>
          <w:p w14:paraId="7D05EE26"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678E242F"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30F0CFE"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03725806"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54A7994C"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T2DM vs Norm</w:t>
            </w:r>
          </w:p>
        </w:tc>
        <w:tc>
          <w:tcPr>
            <w:tcW w:w="0" w:type="auto"/>
            <w:hideMark/>
          </w:tcPr>
          <w:p w14:paraId="3CB0DE8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685522A0"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r w:rsidR="002F197E" w:rsidRPr="00544E25" w14:paraId="697FBEFE" w14:textId="77777777" w:rsidTr="001A6A71">
        <w:trPr>
          <w:jc w:val="center"/>
        </w:trPr>
        <w:tc>
          <w:tcPr>
            <w:tcW w:w="0" w:type="auto"/>
            <w:hideMark/>
          </w:tcPr>
          <w:p w14:paraId="15D2A07F" w14:textId="77777777" w:rsidR="002F197E" w:rsidRPr="00544E25" w:rsidRDefault="002F197E" w:rsidP="001A6A71">
            <w:pPr>
              <w:widowControl/>
              <w:spacing w:line="375" w:lineRule="atLeast"/>
              <w:jc w:val="left"/>
              <w:rPr>
                <w:rFonts w:cs="Times New Roman"/>
                <w:bCs w:val="0"/>
                <w:sz w:val="23"/>
                <w:szCs w:val="23"/>
              </w:rPr>
            </w:pPr>
          </w:p>
        </w:tc>
        <w:tc>
          <w:tcPr>
            <w:tcW w:w="0" w:type="auto"/>
            <w:hideMark/>
          </w:tcPr>
          <w:p w14:paraId="4C63D5FE"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D155168"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25E0DE58" w14:textId="77777777" w:rsidR="002F197E" w:rsidRPr="00544E25" w:rsidRDefault="002F197E" w:rsidP="001A6A71">
            <w:pPr>
              <w:widowControl/>
              <w:spacing w:line="375" w:lineRule="atLeast"/>
              <w:jc w:val="left"/>
              <w:rPr>
                <w:rFonts w:eastAsia="Times New Roman" w:cs="Times New Roman"/>
                <w:bCs w:val="0"/>
                <w:szCs w:val="20"/>
              </w:rPr>
            </w:pPr>
          </w:p>
        </w:tc>
        <w:tc>
          <w:tcPr>
            <w:tcW w:w="0" w:type="auto"/>
            <w:hideMark/>
          </w:tcPr>
          <w:p w14:paraId="3EBEAE76"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 xml:space="preserve">T2DM vs </w:t>
            </w:r>
            <w:proofErr w:type="spellStart"/>
            <w:r w:rsidRPr="00544E25">
              <w:rPr>
                <w:rFonts w:cs="Times New Roman"/>
                <w:bCs w:val="0"/>
                <w:sz w:val="23"/>
                <w:szCs w:val="23"/>
              </w:rPr>
              <w:t>PreD</w:t>
            </w:r>
            <w:proofErr w:type="spellEnd"/>
          </w:p>
        </w:tc>
        <w:tc>
          <w:tcPr>
            <w:tcW w:w="0" w:type="auto"/>
            <w:hideMark/>
          </w:tcPr>
          <w:p w14:paraId="3437AC33"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—²</w:t>
            </w:r>
          </w:p>
        </w:tc>
        <w:tc>
          <w:tcPr>
            <w:tcW w:w="0" w:type="auto"/>
            <w:hideMark/>
          </w:tcPr>
          <w:p w14:paraId="56D5F75E" w14:textId="77777777" w:rsidR="002F197E" w:rsidRPr="00544E25" w:rsidRDefault="002F197E" w:rsidP="001A6A71">
            <w:pPr>
              <w:widowControl/>
              <w:spacing w:line="375" w:lineRule="atLeast"/>
              <w:jc w:val="left"/>
              <w:rPr>
                <w:rFonts w:cs="Times New Roman"/>
                <w:bCs w:val="0"/>
                <w:sz w:val="23"/>
                <w:szCs w:val="23"/>
              </w:rPr>
            </w:pPr>
            <w:r w:rsidRPr="00544E25">
              <w:rPr>
                <w:rFonts w:cs="Times New Roman"/>
                <w:bCs w:val="0"/>
                <w:sz w:val="23"/>
                <w:szCs w:val="23"/>
              </w:rPr>
              <w:t>&lt;0.001</w:t>
            </w:r>
          </w:p>
        </w:tc>
      </w:tr>
    </w:tbl>
    <w:p w14:paraId="356CD48E" w14:textId="77777777" w:rsidR="008334C5" w:rsidRPr="008334C5" w:rsidRDefault="002F197E" w:rsidP="008334C5">
      <w:pPr>
        <w:widowControl/>
        <w:shd w:val="clear" w:color="auto" w:fill="FFFFFF"/>
        <w:spacing w:before="240" w:after="240"/>
        <w:jc w:val="left"/>
        <w:rPr>
          <w:rFonts w:cs="Times New Roman"/>
          <w:bCs w:val="0"/>
          <w:color w:val="0F1115"/>
          <w:kern w:val="0"/>
          <w:sz w:val="24"/>
          <w:szCs w:val="24"/>
        </w:rPr>
      </w:pPr>
      <w:r w:rsidRPr="00544E25">
        <w:rPr>
          <w:rFonts w:cs="Times New Roman"/>
          <w:bCs w:val="0"/>
          <w:color w:val="0F1115"/>
          <w:kern w:val="0"/>
          <w:sz w:val="24"/>
          <w:szCs w:val="24"/>
        </w:rPr>
        <w:t>¹Adjusted for multiple comparisons: Tukey HSD (ANOVA with equal variances), Games–Howell (Welch ANOVA), or Dunn–Bonferroni (Kruskal–Wallis).</w:t>
      </w:r>
      <w:r w:rsidRPr="00544E25">
        <w:rPr>
          <w:rFonts w:cs="Times New Roman"/>
          <w:bCs w:val="0"/>
          <w:color w:val="0F1115"/>
          <w:kern w:val="0"/>
          <w:sz w:val="24"/>
          <w:szCs w:val="24"/>
        </w:rPr>
        <w:br/>
        <w:t>²For non</w:t>
      </w:r>
      <w:r w:rsidRPr="00544E25">
        <w:rPr>
          <w:rFonts w:cs="Times New Roman"/>
          <w:bCs w:val="0"/>
          <w:color w:val="0F1115"/>
          <w:kern w:val="0"/>
          <w:sz w:val="24"/>
          <w:szCs w:val="24"/>
        </w:rPr>
        <w:noBreakHyphen/>
        <w:t>normally distributed variables, mean differences and confidence intervals are not applicable; adjusted P</w:t>
      </w:r>
      <w:r w:rsidRPr="00544E25">
        <w:rPr>
          <w:rFonts w:cs="Times New Roman"/>
          <w:bCs w:val="0"/>
          <w:color w:val="0F1115"/>
          <w:kern w:val="0"/>
          <w:sz w:val="24"/>
          <w:szCs w:val="24"/>
        </w:rPr>
        <w:noBreakHyphen/>
        <w:t>values are from Dunn’s test with Bonferroni correction.</w:t>
      </w:r>
      <w:r w:rsidRPr="00544E25">
        <w:rPr>
          <w:rFonts w:cs="Times New Roman"/>
          <w:bCs w:val="0"/>
          <w:color w:val="0F1115"/>
          <w:kern w:val="0"/>
          <w:sz w:val="24"/>
          <w:szCs w:val="24"/>
        </w:rPr>
        <w:br/>
      </w:r>
      <w:r w:rsidRPr="00544E25">
        <w:rPr>
          <w:rFonts w:cs="Times New Roman"/>
          <w:bCs w:val="0"/>
          <w:color w:val="0F1115"/>
          <w:kern w:val="0"/>
          <w:sz w:val="24"/>
          <w:szCs w:val="24"/>
        </w:rPr>
        <w:lastRenderedPageBreak/>
        <w:t xml:space="preserve">Abbreviations: Norm, normoglycemia; </w:t>
      </w:r>
      <w:proofErr w:type="spellStart"/>
      <w:r w:rsidRPr="00544E25">
        <w:rPr>
          <w:rFonts w:cs="Times New Roman"/>
          <w:bCs w:val="0"/>
          <w:color w:val="0F1115"/>
          <w:kern w:val="0"/>
          <w:sz w:val="24"/>
          <w:szCs w:val="24"/>
        </w:rPr>
        <w:t>PreD</w:t>
      </w:r>
      <w:proofErr w:type="spellEnd"/>
      <w:r w:rsidRPr="00544E25">
        <w:rPr>
          <w:rFonts w:cs="Times New Roman"/>
          <w:bCs w:val="0"/>
          <w:color w:val="0F1115"/>
          <w:kern w:val="0"/>
          <w:sz w:val="24"/>
          <w:szCs w:val="24"/>
        </w:rPr>
        <w:t>, prediabetes; T2DM, type 2 diabetes mellitus; see Supplementary Table 35 for other variable abbreviations.</w:t>
      </w:r>
      <w:r w:rsidR="008334C5">
        <w:rPr>
          <w:bCs w:val="0"/>
          <w:sz w:val="24"/>
          <w:szCs w:val="24"/>
        </w:rPr>
        <w:br w:type="page"/>
      </w:r>
      <w:r w:rsidR="008334C5" w:rsidRPr="00D56BD5">
        <w:rPr>
          <w:b/>
          <w:sz w:val="24"/>
          <w:szCs w:val="24"/>
        </w:rPr>
        <w:lastRenderedPageBreak/>
        <w:t>Supplementary Table 37. Overlap between ADA and WHO/IEC Prediabetes Classifications Among Participants Without Prevalent Diabetes</w:t>
      </w:r>
    </w:p>
    <w:tbl>
      <w:tblPr>
        <w:tblStyle w:val="af2"/>
        <w:tblW w:w="0" w:type="auto"/>
        <w:jc w:val="center"/>
        <w:tblLook w:val="04A0" w:firstRow="1" w:lastRow="0" w:firstColumn="1" w:lastColumn="0" w:noHBand="0" w:noVBand="1"/>
      </w:tblPr>
      <w:tblGrid>
        <w:gridCol w:w="1996"/>
        <w:gridCol w:w="2583"/>
        <w:gridCol w:w="2583"/>
        <w:gridCol w:w="996"/>
      </w:tblGrid>
      <w:tr w:rsidR="008334C5" w:rsidRPr="008334C5" w14:paraId="433B1505" w14:textId="77777777" w:rsidTr="00A37D05">
        <w:trPr>
          <w:cnfStyle w:val="100000000000" w:firstRow="1" w:lastRow="0" w:firstColumn="0" w:lastColumn="0" w:oddVBand="0" w:evenVBand="0" w:oddHBand="0" w:evenHBand="0" w:firstRowFirstColumn="0" w:firstRowLastColumn="0" w:lastRowFirstColumn="0" w:lastRowLastColumn="0"/>
          <w:jc w:val="center"/>
        </w:trPr>
        <w:tc>
          <w:tcPr>
            <w:tcW w:w="0" w:type="auto"/>
            <w:hideMark/>
          </w:tcPr>
          <w:p w14:paraId="2B231A56" w14:textId="77777777" w:rsidR="008334C5" w:rsidRPr="008334C5" w:rsidRDefault="008334C5" w:rsidP="00A37D05">
            <w:pPr>
              <w:widowControl/>
              <w:jc w:val="left"/>
              <w:rPr>
                <w:bCs w:val="0"/>
                <w:sz w:val="24"/>
                <w:szCs w:val="24"/>
              </w:rPr>
            </w:pPr>
          </w:p>
        </w:tc>
        <w:tc>
          <w:tcPr>
            <w:tcW w:w="0" w:type="auto"/>
            <w:hideMark/>
          </w:tcPr>
          <w:p w14:paraId="7CB62B68" w14:textId="77777777" w:rsidR="008334C5" w:rsidRPr="008334C5" w:rsidRDefault="008334C5" w:rsidP="00A37D05">
            <w:pPr>
              <w:widowControl/>
              <w:spacing w:line="240" w:lineRule="auto"/>
              <w:jc w:val="left"/>
              <w:rPr>
                <w:bCs w:val="0"/>
                <w:sz w:val="24"/>
                <w:szCs w:val="24"/>
              </w:rPr>
            </w:pPr>
            <w:r w:rsidRPr="008334C5">
              <w:rPr>
                <w:b/>
                <w:sz w:val="24"/>
                <w:szCs w:val="24"/>
              </w:rPr>
              <w:t>WHO/IEC Prediabetes</w:t>
            </w:r>
          </w:p>
        </w:tc>
        <w:tc>
          <w:tcPr>
            <w:tcW w:w="0" w:type="auto"/>
            <w:hideMark/>
          </w:tcPr>
          <w:p w14:paraId="73AC30A3" w14:textId="77777777" w:rsidR="008334C5" w:rsidRPr="008334C5" w:rsidRDefault="008334C5" w:rsidP="00A37D05">
            <w:pPr>
              <w:widowControl/>
              <w:spacing w:line="240" w:lineRule="auto"/>
              <w:jc w:val="left"/>
              <w:rPr>
                <w:bCs w:val="0"/>
                <w:sz w:val="24"/>
                <w:szCs w:val="24"/>
              </w:rPr>
            </w:pPr>
            <w:r w:rsidRPr="008334C5">
              <w:rPr>
                <w:b/>
                <w:sz w:val="24"/>
                <w:szCs w:val="24"/>
              </w:rPr>
              <w:t>WHO/IEC Prediabetes</w:t>
            </w:r>
          </w:p>
        </w:tc>
        <w:tc>
          <w:tcPr>
            <w:tcW w:w="0" w:type="auto"/>
            <w:hideMark/>
          </w:tcPr>
          <w:p w14:paraId="2FD2C0CC" w14:textId="77777777" w:rsidR="008334C5" w:rsidRPr="008334C5" w:rsidRDefault="008334C5" w:rsidP="00A37D05">
            <w:pPr>
              <w:widowControl/>
              <w:spacing w:line="240" w:lineRule="auto"/>
              <w:jc w:val="left"/>
              <w:rPr>
                <w:bCs w:val="0"/>
                <w:sz w:val="24"/>
                <w:szCs w:val="24"/>
              </w:rPr>
            </w:pPr>
            <w:r w:rsidRPr="008334C5">
              <w:rPr>
                <w:b/>
                <w:sz w:val="24"/>
                <w:szCs w:val="24"/>
              </w:rPr>
              <w:t>Total</w:t>
            </w:r>
          </w:p>
        </w:tc>
      </w:tr>
      <w:tr w:rsidR="008334C5" w:rsidRPr="008334C5" w14:paraId="17581F9A" w14:textId="77777777" w:rsidTr="00A37D05">
        <w:trPr>
          <w:jc w:val="center"/>
        </w:trPr>
        <w:tc>
          <w:tcPr>
            <w:tcW w:w="0" w:type="auto"/>
            <w:hideMark/>
          </w:tcPr>
          <w:p w14:paraId="4CA24286" w14:textId="77777777" w:rsidR="008334C5" w:rsidRPr="008334C5" w:rsidRDefault="008334C5" w:rsidP="00A37D05">
            <w:pPr>
              <w:widowControl/>
              <w:jc w:val="left"/>
              <w:rPr>
                <w:bCs w:val="0"/>
                <w:sz w:val="24"/>
                <w:szCs w:val="24"/>
              </w:rPr>
            </w:pPr>
            <w:r w:rsidRPr="008334C5">
              <w:rPr>
                <w:b/>
                <w:sz w:val="24"/>
                <w:szCs w:val="24"/>
              </w:rPr>
              <w:t xml:space="preserve">ADA Prediabetes </w:t>
            </w:r>
          </w:p>
        </w:tc>
        <w:tc>
          <w:tcPr>
            <w:tcW w:w="0" w:type="auto"/>
            <w:hideMark/>
          </w:tcPr>
          <w:p w14:paraId="07DEE321" w14:textId="77777777" w:rsidR="008334C5" w:rsidRPr="008334C5" w:rsidRDefault="008334C5" w:rsidP="00A37D05">
            <w:pPr>
              <w:widowControl/>
              <w:jc w:val="left"/>
              <w:rPr>
                <w:bCs w:val="0"/>
                <w:sz w:val="24"/>
                <w:szCs w:val="24"/>
              </w:rPr>
            </w:pPr>
            <w:r w:rsidRPr="008334C5">
              <w:rPr>
                <w:bCs w:val="0"/>
                <w:sz w:val="24"/>
                <w:szCs w:val="24"/>
              </w:rPr>
              <w:t>12,514</w:t>
            </w:r>
          </w:p>
        </w:tc>
        <w:tc>
          <w:tcPr>
            <w:tcW w:w="0" w:type="auto"/>
            <w:hideMark/>
          </w:tcPr>
          <w:p w14:paraId="0CBC114E" w14:textId="77777777" w:rsidR="008334C5" w:rsidRPr="008334C5" w:rsidRDefault="008334C5" w:rsidP="00A37D05">
            <w:pPr>
              <w:widowControl/>
              <w:jc w:val="left"/>
              <w:rPr>
                <w:bCs w:val="0"/>
                <w:sz w:val="24"/>
                <w:szCs w:val="24"/>
              </w:rPr>
            </w:pPr>
            <w:r w:rsidRPr="008334C5">
              <w:rPr>
                <w:bCs w:val="0"/>
                <w:sz w:val="24"/>
                <w:szCs w:val="24"/>
              </w:rPr>
              <w:t>37,633</w:t>
            </w:r>
          </w:p>
        </w:tc>
        <w:tc>
          <w:tcPr>
            <w:tcW w:w="0" w:type="auto"/>
            <w:hideMark/>
          </w:tcPr>
          <w:p w14:paraId="25F0862C" w14:textId="77777777" w:rsidR="008334C5" w:rsidRPr="008334C5" w:rsidRDefault="008334C5" w:rsidP="00A37D05">
            <w:pPr>
              <w:widowControl/>
              <w:jc w:val="left"/>
              <w:rPr>
                <w:bCs w:val="0"/>
                <w:sz w:val="24"/>
                <w:szCs w:val="24"/>
              </w:rPr>
            </w:pPr>
            <w:r w:rsidRPr="008334C5">
              <w:rPr>
                <w:bCs w:val="0"/>
                <w:sz w:val="24"/>
                <w:szCs w:val="24"/>
              </w:rPr>
              <w:t>50,147</w:t>
            </w:r>
          </w:p>
        </w:tc>
      </w:tr>
      <w:tr w:rsidR="008334C5" w:rsidRPr="008334C5" w14:paraId="0C8796A1" w14:textId="77777777" w:rsidTr="00A37D05">
        <w:trPr>
          <w:jc w:val="center"/>
        </w:trPr>
        <w:tc>
          <w:tcPr>
            <w:tcW w:w="0" w:type="auto"/>
            <w:hideMark/>
          </w:tcPr>
          <w:p w14:paraId="2AC113B7" w14:textId="77777777" w:rsidR="008334C5" w:rsidRPr="008334C5" w:rsidRDefault="008334C5" w:rsidP="00A37D05">
            <w:pPr>
              <w:widowControl/>
              <w:jc w:val="left"/>
              <w:rPr>
                <w:bCs w:val="0"/>
                <w:sz w:val="24"/>
                <w:szCs w:val="24"/>
              </w:rPr>
            </w:pPr>
            <w:r w:rsidRPr="008334C5">
              <w:rPr>
                <w:b/>
                <w:sz w:val="24"/>
                <w:szCs w:val="24"/>
              </w:rPr>
              <w:t xml:space="preserve">ADA Prediabetes </w:t>
            </w:r>
          </w:p>
        </w:tc>
        <w:tc>
          <w:tcPr>
            <w:tcW w:w="0" w:type="auto"/>
            <w:hideMark/>
          </w:tcPr>
          <w:p w14:paraId="4C1E12DF" w14:textId="77777777" w:rsidR="008334C5" w:rsidRPr="008334C5" w:rsidRDefault="008334C5" w:rsidP="00A37D05">
            <w:pPr>
              <w:widowControl/>
              <w:jc w:val="left"/>
              <w:rPr>
                <w:bCs w:val="0"/>
                <w:sz w:val="24"/>
                <w:szCs w:val="24"/>
              </w:rPr>
            </w:pPr>
            <w:r w:rsidRPr="008334C5">
              <w:rPr>
                <w:bCs w:val="0"/>
                <w:sz w:val="24"/>
                <w:szCs w:val="24"/>
              </w:rPr>
              <w:t>0</w:t>
            </w:r>
          </w:p>
        </w:tc>
        <w:tc>
          <w:tcPr>
            <w:tcW w:w="0" w:type="auto"/>
            <w:hideMark/>
          </w:tcPr>
          <w:p w14:paraId="38C6C21D" w14:textId="77777777" w:rsidR="008334C5" w:rsidRPr="008334C5" w:rsidRDefault="008334C5" w:rsidP="00A37D05">
            <w:pPr>
              <w:widowControl/>
              <w:jc w:val="left"/>
              <w:rPr>
                <w:bCs w:val="0"/>
                <w:sz w:val="24"/>
                <w:szCs w:val="24"/>
              </w:rPr>
            </w:pPr>
            <w:r w:rsidRPr="008334C5">
              <w:rPr>
                <w:bCs w:val="0"/>
                <w:sz w:val="24"/>
                <w:szCs w:val="24"/>
              </w:rPr>
              <w:t>217,544</w:t>
            </w:r>
          </w:p>
        </w:tc>
        <w:tc>
          <w:tcPr>
            <w:tcW w:w="0" w:type="auto"/>
            <w:hideMark/>
          </w:tcPr>
          <w:p w14:paraId="3C11A8DA" w14:textId="77777777" w:rsidR="008334C5" w:rsidRPr="008334C5" w:rsidRDefault="008334C5" w:rsidP="00A37D05">
            <w:pPr>
              <w:widowControl/>
              <w:jc w:val="left"/>
              <w:rPr>
                <w:bCs w:val="0"/>
                <w:sz w:val="24"/>
                <w:szCs w:val="24"/>
              </w:rPr>
            </w:pPr>
            <w:r w:rsidRPr="008334C5">
              <w:rPr>
                <w:bCs w:val="0"/>
                <w:sz w:val="24"/>
                <w:szCs w:val="24"/>
              </w:rPr>
              <w:t>217,544</w:t>
            </w:r>
          </w:p>
        </w:tc>
      </w:tr>
      <w:tr w:rsidR="008334C5" w:rsidRPr="008334C5" w14:paraId="5AAB965C" w14:textId="77777777" w:rsidTr="00A37D05">
        <w:trPr>
          <w:jc w:val="center"/>
        </w:trPr>
        <w:tc>
          <w:tcPr>
            <w:tcW w:w="0" w:type="auto"/>
            <w:hideMark/>
          </w:tcPr>
          <w:p w14:paraId="48AA5363" w14:textId="77777777" w:rsidR="008334C5" w:rsidRPr="008334C5" w:rsidRDefault="008334C5" w:rsidP="00A37D05">
            <w:pPr>
              <w:widowControl/>
              <w:jc w:val="left"/>
              <w:rPr>
                <w:bCs w:val="0"/>
                <w:sz w:val="24"/>
                <w:szCs w:val="24"/>
              </w:rPr>
            </w:pPr>
            <w:r w:rsidRPr="008334C5">
              <w:rPr>
                <w:b/>
                <w:sz w:val="24"/>
                <w:szCs w:val="24"/>
              </w:rPr>
              <w:t>Total</w:t>
            </w:r>
          </w:p>
        </w:tc>
        <w:tc>
          <w:tcPr>
            <w:tcW w:w="0" w:type="auto"/>
            <w:hideMark/>
          </w:tcPr>
          <w:p w14:paraId="494DDFF2" w14:textId="77777777" w:rsidR="008334C5" w:rsidRPr="008334C5" w:rsidRDefault="008334C5" w:rsidP="00A37D05">
            <w:pPr>
              <w:widowControl/>
              <w:jc w:val="left"/>
              <w:rPr>
                <w:bCs w:val="0"/>
                <w:sz w:val="24"/>
                <w:szCs w:val="24"/>
              </w:rPr>
            </w:pPr>
            <w:r w:rsidRPr="008334C5">
              <w:rPr>
                <w:bCs w:val="0"/>
                <w:sz w:val="24"/>
                <w:szCs w:val="24"/>
              </w:rPr>
              <w:t>12,514</w:t>
            </w:r>
          </w:p>
        </w:tc>
        <w:tc>
          <w:tcPr>
            <w:tcW w:w="0" w:type="auto"/>
            <w:hideMark/>
          </w:tcPr>
          <w:p w14:paraId="4B951EBB" w14:textId="77777777" w:rsidR="008334C5" w:rsidRPr="008334C5" w:rsidRDefault="008334C5" w:rsidP="00A37D05">
            <w:pPr>
              <w:widowControl/>
              <w:jc w:val="left"/>
              <w:rPr>
                <w:bCs w:val="0"/>
                <w:sz w:val="24"/>
                <w:szCs w:val="24"/>
              </w:rPr>
            </w:pPr>
            <w:r w:rsidRPr="008334C5">
              <w:rPr>
                <w:bCs w:val="0"/>
                <w:sz w:val="24"/>
                <w:szCs w:val="24"/>
              </w:rPr>
              <w:t>255,177</w:t>
            </w:r>
          </w:p>
        </w:tc>
        <w:tc>
          <w:tcPr>
            <w:tcW w:w="0" w:type="auto"/>
            <w:hideMark/>
          </w:tcPr>
          <w:p w14:paraId="32C8C147" w14:textId="77777777" w:rsidR="008334C5" w:rsidRPr="008334C5" w:rsidRDefault="008334C5" w:rsidP="00A37D05">
            <w:pPr>
              <w:widowControl/>
              <w:jc w:val="left"/>
              <w:rPr>
                <w:bCs w:val="0"/>
                <w:sz w:val="24"/>
                <w:szCs w:val="24"/>
              </w:rPr>
            </w:pPr>
            <w:r w:rsidRPr="008334C5">
              <w:rPr>
                <w:bCs w:val="0"/>
                <w:sz w:val="24"/>
                <w:szCs w:val="24"/>
              </w:rPr>
              <w:t>267,691</w:t>
            </w:r>
          </w:p>
        </w:tc>
      </w:tr>
    </w:tbl>
    <w:p w14:paraId="03B431E6" w14:textId="77777777" w:rsidR="008334C5" w:rsidRDefault="008334C5" w:rsidP="008334C5">
      <w:pPr>
        <w:widowControl/>
        <w:jc w:val="left"/>
        <w:rPr>
          <w:b/>
          <w:sz w:val="24"/>
          <w:szCs w:val="24"/>
        </w:rPr>
      </w:pPr>
    </w:p>
    <w:p w14:paraId="32EAFC4D" w14:textId="4DD702C4" w:rsidR="008334C5" w:rsidRPr="008334C5" w:rsidRDefault="008334C5" w:rsidP="008334C5">
      <w:pPr>
        <w:widowControl/>
        <w:jc w:val="left"/>
        <w:rPr>
          <w:bCs w:val="0"/>
          <w:sz w:val="24"/>
          <w:szCs w:val="24"/>
        </w:rPr>
      </w:pPr>
      <w:r w:rsidRPr="008334C5">
        <w:rPr>
          <w:b/>
          <w:sz w:val="24"/>
          <w:szCs w:val="24"/>
        </w:rPr>
        <w:t>Abbreviations:</w:t>
      </w:r>
      <w:r w:rsidRPr="008334C5">
        <w:rPr>
          <w:bCs w:val="0"/>
          <w:sz w:val="24"/>
          <w:szCs w:val="24"/>
        </w:rPr>
        <w:t> ADA, American Diabetes Association; WHO, World Health Organization; IEC, International Expert Committee</w:t>
      </w:r>
    </w:p>
    <w:p w14:paraId="0E6E7951" w14:textId="7BDDF534" w:rsidR="008334C5" w:rsidRPr="008334C5" w:rsidRDefault="008334C5" w:rsidP="008334C5">
      <w:pPr>
        <w:widowControl/>
        <w:shd w:val="clear" w:color="auto" w:fill="FFFFFF"/>
        <w:spacing w:before="240" w:after="240"/>
        <w:jc w:val="left"/>
        <w:rPr>
          <w:bCs w:val="0"/>
          <w:sz w:val="24"/>
          <w:szCs w:val="24"/>
        </w:rPr>
      </w:pPr>
      <w:r>
        <w:rPr>
          <w:bCs w:val="0"/>
          <w:sz w:val="24"/>
          <w:szCs w:val="24"/>
        </w:rPr>
        <w:br w:type="page"/>
      </w:r>
    </w:p>
    <w:p w14:paraId="52E77ADF" w14:textId="77777777" w:rsidR="005162F4" w:rsidRPr="008334C5" w:rsidRDefault="005162F4" w:rsidP="00D5528B">
      <w:pPr>
        <w:widowControl/>
        <w:jc w:val="left"/>
        <w:rPr>
          <w:bCs w:val="0"/>
          <w:sz w:val="24"/>
          <w:szCs w:val="24"/>
        </w:rPr>
        <w:sectPr w:rsidR="005162F4" w:rsidRPr="008334C5" w:rsidSect="00A85B0F">
          <w:pgSz w:w="16838" w:h="11906" w:orient="landscape"/>
          <w:pgMar w:top="1797" w:right="1440" w:bottom="1797" w:left="1440" w:header="851" w:footer="992" w:gutter="0"/>
          <w:cols w:space="425"/>
          <w:docGrid w:linePitch="312"/>
        </w:sectPr>
      </w:pPr>
    </w:p>
    <w:p w14:paraId="45FB19E0" w14:textId="6B61FB50" w:rsidR="00437823" w:rsidRPr="00276877" w:rsidRDefault="009C2827" w:rsidP="000C32FA">
      <w:pPr>
        <w:widowControl/>
        <w:jc w:val="center"/>
        <w:rPr>
          <w:rFonts w:cs="Times New Roman"/>
          <w:bCs w:val="0"/>
          <w:sz w:val="20"/>
          <w:szCs w:val="20"/>
        </w:rPr>
      </w:pPr>
      <w:r>
        <w:rPr>
          <w:rFonts w:cs="Times New Roman"/>
          <w:bCs w:val="0"/>
          <w:noProof/>
          <w:sz w:val="20"/>
          <w:szCs w:val="20"/>
        </w:rPr>
        <w:lastRenderedPageBreak/>
        <w:drawing>
          <wp:inline distT="0" distB="0" distL="0" distR="0" wp14:anchorId="5CCE2C34" wp14:editId="3B5B7A39">
            <wp:extent cx="8077200" cy="4255147"/>
            <wp:effectExtent l="0" t="0" r="0" b="0"/>
            <wp:docPr id="19560875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87517" name="图片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8089447" cy="4261599"/>
                    </a:xfrm>
                    <a:prstGeom prst="rect">
                      <a:avLst/>
                    </a:prstGeom>
                    <a:noFill/>
                    <a:ln>
                      <a:noFill/>
                    </a:ln>
                  </pic:spPr>
                </pic:pic>
              </a:graphicData>
            </a:graphic>
          </wp:inline>
        </w:drawing>
      </w:r>
    </w:p>
    <w:p w14:paraId="4D1C7CC4" w14:textId="12050C92" w:rsidR="00437823" w:rsidRPr="005162F4" w:rsidRDefault="00114E0B" w:rsidP="00437823">
      <w:pPr>
        <w:widowControl/>
        <w:jc w:val="left"/>
        <w:rPr>
          <w:rFonts w:cs="Times New Roman"/>
          <w:b/>
          <w:sz w:val="24"/>
          <w:szCs w:val="24"/>
        </w:rPr>
      </w:pPr>
      <w:r w:rsidRPr="005162F4">
        <w:rPr>
          <w:rFonts w:cs="Times New Roman"/>
          <w:b/>
          <w:sz w:val="24"/>
          <w:szCs w:val="24"/>
        </w:rPr>
        <w:t>Supplementary Figure</w:t>
      </w:r>
      <w:r w:rsidR="00437823" w:rsidRPr="005162F4">
        <w:rPr>
          <w:rFonts w:cs="Times New Roman"/>
          <w:b/>
          <w:sz w:val="24"/>
          <w:szCs w:val="24"/>
        </w:rPr>
        <w:t xml:space="preserve"> </w:t>
      </w:r>
      <w:r w:rsidR="007D120F">
        <w:rPr>
          <w:rFonts w:cs="Times New Roman" w:hint="eastAsia"/>
          <w:b/>
          <w:sz w:val="24"/>
          <w:szCs w:val="24"/>
        </w:rPr>
        <w:t>1</w:t>
      </w:r>
      <w:r w:rsidR="00437823" w:rsidRPr="005162F4">
        <w:rPr>
          <w:rFonts w:cs="Times New Roman"/>
          <w:b/>
          <w:sz w:val="24"/>
          <w:szCs w:val="24"/>
        </w:rPr>
        <w:t xml:space="preserve">. KM plots for the cumulative risk of </w:t>
      </w:r>
      <w:r w:rsidR="000C32FA">
        <w:rPr>
          <w:rFonts w:cs="Times New Roman" w:hint="eastAsia"/>
          <w:b/>
          <w:sz w:val="24"/>
          <w:szCs w:val="24"/>
        </w:rPr>
        <w:t>CHD</w:t>
      </w:r>
      <w:r w:rsidR="00437823" w:rsidRPr="005162F4">
        <w:rPr>
          <w:rFonts w:cs="Times New Roman"/>
          <w:b/>
          <w:sz w:val="24"/>
          <w:szCs w:val="24"/>
        </w:rPr>
        <w:t xml:space="preserve"> among groups of </w:t>
      </w:r>
      <w:r w:rsidR="009C2827" w:rsidRPr="005162F4">
        <w:rPr>
          <w:rFonts w:cs="Times New Roman" w:hint="eastAsia"/>
          <w:b/>
          <w:sz w:val="24"/>
          <w:szCs w:val="24"/>
        </w:rPr>
        <w:t>glucose metabolism</w:t>
      </w:r>
      <w:r w:rsidR="00912B90" w:rsidRPr="005162F4">
        <w:rPr>
          <w:rFonts w:cs="Times New Roman"/>
          <w:b/>
          <w:sz w:val="24"/>
          <w:szCs w:val="24"/>
        </w:rPr>
        <w:t xml:space="preserve"> </w:t>
      </w:r>
      <w:r w:rsidR="00912B90" w:rsidRPr="005162F4">
        <w:rPr>
          <w:rFonts w:cs="Times New Roman" w:hint="eastAsia"/>
          <w:b/>
          <w:sz w:val="24"/>
          <w:szCs w:val="24"/>
        </w:rPr>
        <w:t>i</w:t>
      </w:r>
      <w:r w:rsidR="00912B90" w:rsidRPr="005162F4">
        <w:rPr>
          <w:rFonts w:cs="Times New Roman"/>
          <w:b/>
          <w:sz w:val="24"/>
          <w:szCs w:val="24"/>
        </w:rPr>
        <w:t>n the UKB cohort</w:t>
      </w:r>
      <w:r w:rsidR="009C2827" w:rsidRPr="005162F4">
        <w:rPr>
          <w:rFonts w:cs="Times New Roman" w:hint="eastAsia"/>
          <w:b/>
          <w:sz w:val="24"/>
          <w:szCs w:val="24"/>
        </w:rPr>
        <w:t xml:space="preserve"> (A: ADA </w:t>
      </w:r>
      <w:r w:rsidR="009C2827" w:rsidRPr="005162F4">
        <w:rPr>
          <w:rFonts w:cs="Times New Roman"/>
          <w:b/>
          <w:sz w:val="24"/>
          <w:szCs w:val="24"/>
        </w:rPr>
        <w:t>criterio</w:t>
      </w:r>
      <w:r w:rsidR="009C2827" w:rsidRPr="005162F4">
        <w:rPr>
          <w:rFonts w:cs="Times New Roman" w:hint="eastAsia"/>
          <w:b/>
          <w:sz w:val="24"/>
          <w:szCs w:val="24"/>
        </w:rPr>
        <w:t>n; B: WHO criterion)</w:t>
      </w:r>
      <w:r w:rsidR="00437823" w:rsidRPr="005162F4">
        <w:rPr>
          <w:rFonts w:cs="Times New Roman"/>
          <w:b/>
          <w:sz w:val="24"/>
          <w:szCs w:val="24"/>
        </w:rPr>
        <w:t>.</w:t>
      </w:r>
    </w:p>
    <w:p w14:paraId="58EB559A" w14:textId="4B92B704" w:rsidR="00437823" w:rsidRPr="000C32FA" w:rsidRDefault="00437823" w:rsidP="00437823">
      <w:pPr>
        <w:widowControl/>
        <w:jc w:val="left"/>
        <w:rPr>
          <w:rFonts w:cs="Times New Roman"/>
          <w:bCs w:val="0"/>
          <w:sz w:val="24"/>
          <w:szCs w:val="24"/>
        </w:rPr>
      </w:pPr>
      <w:bookmarkStart w:id="27" w:name="_Hlk196236076"/>
      <w:r w:rsidRPr="000C32FA">
        <w:rPr>
          <w:rFonts w:cs="Times New Roman"/>
          <w:bCs w:val="0"/>
          <w:sz w:val="24"/>
          <w:szCs w:val="24"/>
        </w:rPr>
        <w:t xml:space="preserve">Abbreviations: </w:t>
      </w:r>
      <w:r w:rsidR="000C32FA" w:rsidRPr="000C32FA">
        <w:rPr>
          <w:rFonts w:cs="Times New Roman" w:hint="eastAsia"/>
          <w:bCs w:val="0"/>
          <w:sz w:val="24"/>
          <w:szCs w:val="24"/>
        </w:rPr>
        <w:t>CHD</w:t>
      </w:r>
      <w:r w:rsidR="000C32FA">
        <w:rPr>
          <w:rFonts w:cs="Times New Roman" w:hint="eastAsia"/>
          <w:bCs w:val="0"/>
          <w:sz w:val="24"/>
          <w:szCs w:val="24"/>
        </w:rPr>
        <w:t xml:space="preserve">, </w:t>
      </w:r>
      <w:r w:rsidR="000C32FA" w:rsidRPr="000C32FA">
        <w:rPr>
          <w:rFonts w:cs="Times New Roman"/>
          <w:bCs w:val="0"/>
          <w:sz w:val="24"/>
          <w:szCs w:val="24"/>
        </w:rPr>
        <w:t>coronary heart disease</w:t>
      </w:r>
      <w:r w:rsidR="000C32FA">
        <w:rPr>
          <w:rFonts w:cs="Times New Roman" w:hint="eastAsia"/>
          <w:bCs w:val="0"/>
          <w:sz w:val="24"/>
          <w:szCs w:val="24"/>
        </w:rPr>
        <w:t>;</w:t>
      </w:r>
      <w:r w:rsidR="000C32FA" w:rsidRPr="000C32FA">
        <w:rPr>
          <w:rFonts w:cs="Times New Roman"/>
          <w:bCs w:val="0"/>
          <w:sz w:val="24"/>
          <w:szCs w:val="24"/>
        </w:rPr>
        <w:t xml:space="preserve"> </w:t>
      </w:r>
      <w:r w:rsidRPr="000C32FA">
        <w:rPr>
          <w:rFonts w:cs="Times New Roman"/>
          <w:bCs w:val="0"/>
          <w:sz w:val="24"/>
          <w:szCs w:val="24"/>
        </w:rPr>
        <w:t>T2D</w:t>
      </w:r>
      <w:r w:rsidR="000C32FA" w:rsidRPr="000C32FA">
        <w:rPr>
          <w:rFonts w:cs="Times New Roman" w:hint="eastAsia"/>
          <w:bCs w:val="0"/>
          <w:sz w:val="24"/>
          <w:szCs w:val="24"/>
        </w:rPr>
        <w:t>M</w:t>
      </w:r>
      <w:r w:rsidRPr="000C32FA">
        <w:rPr>
          <w:rFonts w:cs="Times New Roman"/>
          <w:bCs w:val="0"/>
          <w:sz w:val="24"/>
          <w:szCs w:val="24"/>
        </w:rPr>
        <w:t xml:space="preserve">, type 2 diabetes </w:t>
      </w:r>
      <w:r w:rsidR="000C32FA" w:rsidRPr="000C32FA">
        <w:rPr>
          <w:rFonts w:cs="Times New Roman"/>
          <w:bCs w:val="0"/>
          <w:sz w:val="24"/>
          <w:szCs w:val="24"/>
        </w:rPr>
        <w:t>mellitus</w:t>
      </w:r>
      <w:r w:rsidR="000C32FA" w:rsidRPr="000C32FA">
        <w:rPr>
          <w:rFonts w:cs="Times New Roman" w:hint="eastAsia"/>
          <w:bCs w:val="0"/>
          <w:sz w:val="24"/>
          <w:szCs w:val="24"/>
        </w:rPr>
        <w:t>.</w:t>
      </w:r>
      <w:bookmarkEnd w:id="27"/>
    </w:p>
    <w:p w14:paraId="573FCC16" w14:textId="77777777" w:rsidR="00437823" w:rsidRPr="00276877" w:rsidRDefault="00437823" w:rsidP="00437823">
      <w:pPr>
        <w:widowControl/>
        <w:jc w:val="left"/>
        <w:rPr>
          <w:rFonts w:cs="Times New Roman"/>
          <w:bCs w:val="0"/>
          <w:sz w:val="20"/>
          <w:szCs w:val="20"/>
        </w:rPr>
      </w:pPr>
      <w:r w:rsidRPr="00276877">
        <w:rPr>
          <w:rFonts w:cs="Times New Roman"/>
          <w:bCs w:val="0"/>
          <w:sz w:val="20"/>
          <w:szCs w:val="20"/>
        </w:rPr>
        <w:br w:type="page"/>
      </w:r>
    </w:p>
    <w:p w14:paraId="2CAD4F91" w14:textId="535A0E78" w:rsidR="009C2827" w:rsidRPr="00276877" w:rsidRDefault="009C2827" w:rsidP="006B58C6">
      <w:pPr>
        <w:widowControl/>
        <w:jc w:val="center"/>
        <w:rPr>
          <w:rFonts w:cs="Times New Roman"/>
          <w:bCs w:val="0"/>
          <w:sz w:val="20"/>
          <w:szCs w:val="20"/>
        </w:rPr>
      </w:pPr>
      <w:r>
        <w:rPr>
          <w:rFonts w:cs="Times New Roman"/>
          <w:bCs w:val="0"/>
          <w:noProof/>
          <w:sz w:val="20"/>
          <w:szCs w:val="20"/>
        </w:rPr>
        <w:lastRenderedPageBreak/>
        <w:drawing>
          <wp:inline distT="0" distB="0" distL="0" distR="0" wp14:anchorId="40E9E72A" wp14:editId="68CA1FDF">
            <wp:extent cx="8462928" cy="4439285"/>
            <wp:effectExtent l="0" t="0" r="0" b="0"/>
            <wp:docPr id="17161526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2650" name="图片 2"/>
                    <pic:cNvPicPr/>
                  </pic:nvPicPr>
                  <pic:blipFill>
                    <a:blip r:embed="rId10">
                      <a:extLst>
                        <a:ext uri="{28A0092B-C50C-407E-A947-70E740481C1C}">
                          <a14:useLocalDpi xmlns:a14="http://schemas.microsoft.com/office/drawing/2010/main" val="0"/>
                        </a:ext>
                      </a:extLst>
                    </a:blip>
                    <a:stretch>
                      <a:fillRect/>
                    </a:stretch>
                  </pic:blipFill>
                  <pic:spPr>
                    <a:xfrm>
                      <a:off x="0" y="0"/>
                      <a:ext cx="8462928" cy="4439285"/>
                    </a:xfrm>
                    <a:prstGeom prst="rect">
                      <a:avLst/>
                    </a:prstGeom>
                  </pic:spPr>
                </pic:pic>
              </a:graphicData>
            </a:graphic>
          </wp:inline>
        </w:drawing>
      </w:r>
    </w:p>
    <w:p w14:paraId="0FD22BA5" w14:textId="6AE85BBA" w:rsidR="009C2827" w:rsidRPr="005162F4" w:rsidRDefault="009C2827" w:rsidP="009C2827">
      <w:pPr>
        <w:widowControl/>
        <w:jc w:val="left"/>
        <w:rPr>
          <w:rFonts w:cs="Times New Roman"/>
          <w:b/>
          <w:sz w:val="24"/>
          <w:szCs w:val="24"/>
        </w:rPr>
      </w:pPr>
      <w:r w:rsidRPr="005162F4">
        <w:rPr>
          <w:rFonts w:cs="Times New Roman"/>
          <w:b/>
          <w:sz w:val="24"/>
          <w:szCs w:val="24"/>
        </w:rPr>
        <w:t xml:space="preserve">Supplementary Figure </w:t>
      </w:r>
      <w:r w:rsidR="007D120F">
        <w:rPr>
          <w:rFonts w:cs="Times New Roman" w:hint="eastAsia"/>
          <w:b/>
          <w:sz w:val="24"/>
          <w:szCs w:val="24"/>
        </w:rPr>
        <w:t>2</w:t>
      </w:r>
      <w:r w:rsidRPr="005162F4">
        <w:rPr>
          <w:rFonts w:cs="Times New Roman"/>
          <w:b/>
          <w:sz w:val="24"/>
          <w:szCs w:val="24"/>
        </w:rPr>
        <w:t xml:space="preserve">. KM plots for the cumulative risk of </w:t>
      </w:r>
      <w:r w:rsidR="00762879">
        <w:rPr>
          <w:rFonts w:cs="Times New Roman" w:hint="eastAsia"/>
          <w:b/>
          <w:sz w:val="24"/>
          <w:szCs w:val="24"/>
        </w:rPr>
        <w:t>MI</w:t>
      </w:r>
      <w:r w:rsidRPr="005162F4">
        <w:rPr>
          <w:rFonts w:cs="Times New Roman"/>
          <w:b/>
          <w:sz w:val="24"/>
          <w:szCs w:val="24"/>
        </w:rPr>
        <w:t xml:space="preserve"> among groups of </w:t>
      </w:r>
      <w:r w:rsidRPr="005162F4">
        <w:rPr>
          <w:rFonts w:cs="Times New Roman" w:hint="eastAsia"/>
          <w:b/>
          <w:sz w:val="24"/>
          <w:szCs w:val="24"/>
        </w:rPr>
        <w:t>glucose metabolism</w:t>
      </w:r>
      <w:r w:rsidRPr="005162F4">
        <w:rPr>
          <w:rFonts w:cs="Times New Roman"/>
          <w:b/>
          <w:sz w:val="24"/>
          <w:szCs w:val="24"/>
        </w:rPr>
        <w:t xml:space="preserve"> </w:t>
      </w:r>
      <w:r w:rsidRPr="005162F4">
        <w:rPr>
          <w:rFonts w:cs="Times New Roman" w:hint="eastAsia"/>
          <w:b/>
          <w:sz w:val="24"/>
          <w:szCs w:val="24"/>
        </w:rPr>
        <w:t>i</w:t>
      </w:r>
      <w:r w:rsidRPr="005162F4">
        <w:rPr>
          <w:rFonts w:cs="Times New Roman"/>
          <w:b/>
          <w:sz w:val="24"/>
          <w:szCs w:val="24"/>
        </w:rPr>
        <w:t>n the UKB cohort</w:t>
      </w:r>
      <w:r w:rsidRPr="005162F4">
        <w:rPr>
          <w:rFonts w:cs="Times New Roman" w:hint="eastAsia"/>
          <w:b/>
          <w:sz w:val="24"/>
          <w:szCs w:val="24"/>
        </w:rPr>
        <w:t xml:space="preserve"> (A: ADA </w:t>
      </w:r>
      <w:r w:rsidRPr="005162F4">
        <w:rPr>
          <w:rFonts w:cs="Times New Roman"/>
          <w:b/>
          <w:sz w:val="24"/>
          <w:szCs w:val="24"/>
        </w:rPr>
        <w:t>criterio</w:t>
      </w:r>
      <w:r w:rsidRPr="005162F4">
        <w:rPr>
          <w:rFonts w:cs="Times New Roman" w:hint="eastAsia"/>
          <w:b/>
          <w:sz w:val="24"/>
          <w:szCs w:val="24"/>
        </w:rPr>
        <w:t>n; B: WHO criterion)</w:t>
      </w:r>
      <w:r w:rsidRPr="005162F4">
        <w:rPr>
          <w:rFonts w:cs="Times New Roman"/>
          <w:b/>
          <w:sz w:val="24"/>
          <w:szCs w:val="24"/>
        </w:rPr>
        <w:t>.</w:t>
      </w:r>
    </w:p>
    <w:p w14:paraId="2EA0B683" w14:textId="0656916D" w:rsidR="00437823" w:rsidRPr="00276877" w:rsidRDefault="00762879" w:rsidP="00437823">
      <w:pPr>
        <w:widowControl/>
        <w:jc w:val="left"/>
        <w:rPr>
          <w:rFonts w:cs="Times New Roman"/>
          <w:bCs w:val="0"/>
          <w:sz w:val="20"/>
          <w:szCs w:val="20"/>
        </w:rPr>
        <w:sectPr w:rsidR="00437823" w:rsidRPr="00276877" w:rsidSect="00A85B0F">
          <w:footerReference w:type="default" r:id="rId11"/>
          <w:pgSz w:w="16838" w:h="11906" w:orient="landscape"/>
          <w:pgMar w:top="1797" w:right="1440" w:bottom="1797" w:left="1440" w:header="851" w:footer="992" w:gutter="0"/>
          <w:cols w:space="425"/>
          <w:docGrid w:linePitch="312"/>
        </w:sectPr>
      </w:pPr>
      <w:r w:rsidRPr="000C32FA">
        <w:rPr>
          <w:rFonts w:cs="Times New Roman"/>
          <w:bCs w:val="0"/>
          <w:sz w:val="24"/>
          <w:szCs w:val="24"/>
        </w:rPr>
        <w:t xml:space="preserve">Abbreviations: </w:t>
      </w:r>
      <w:r>
        <w:rPr>
          <w:rFonts w:cs="Times New Roman" w:hint="eastAsia"/>
          <w:bCs w:val="0"/>
          <w:sz w:val="24"/>
          <w:szCs w:val="24"/>
        </w:rPr>
        <w:t xml:space="preserve">MI, </w:t>
      </w:r>
      <w:r w:rsidRPr="00762879">
        <w:rPr>
          <w:rFonts w:cs="Times New Roman"/>
          <w:bCs w:val="0"/>
          <w:sz w:val="24"/>
          <w:szCs w:val="24"/>
        </w:rPr>
        <w:t>myocardial infarction</w:t>
      </w:r>
      <w:r>
        <w:rPr>
          <w:rFonts w:cs="Times New Roman" w:hint="eastAsia"/>
          <w:bCs w:val="0"/>
          <w:sz w:val="24"/>
          <w:szCs w:val="24"/>
        </w:rPr>
        <w:t>;</w:t>
      </w:r>
      <w:r w:rsidRPr="000C32FA">
        <w:rPr>
          <w:rFonts w:cs="Times New Roman"/>
          <w:bCs w:val="0"/>
          <w:sz w:val="24"/>
          <w:szCs w:val="24"/>
        </w:rPr>
        <w:t xml:space="preserve"> T2D</w:t>
      </w:r>
      <w:r w:rsidRPr="000C32FA">
        <w:rPr>
          <w:rFonts w:cs="Times New Roman" w:hint="eastAsia"/>
          <w:bCs w:val="0"/>
          <w:sz w:val="24"/>
          <w:szCs w:val="24"/>
        </w:rPr>
        <w:t>M</w:t>
      </w:r>
      <w:r w:rsidRPr="000C32FA">
        <w:rPr>
          <w:rFonts w:cs="Times New Roman"/>
          <w:bCs w:val="0"/>
          <w:sz w:val="24"/>
          <w:szCs w:val="24"/>
        </w:rPr>
        <w:t>, type 2 diabetes mellitus</w:t>
      </w:r>
      <w:r w:rsidRPr="000C32FA">
        <w:rPr>
          <w:rFonts w:cs="Times New Roman" w:hint="eastAsia"/>
          <w:bCs w:val="0"/>
          <w:sz w:val="24"/>
          <w:szCs w:val="24"/>
        </w:rPr>
        <w:t>.</w:t>
      </w:r>
      <w:r w:rsidR="00437823" w:rsidRPr="00276877">
        <w:rPr>
          <w:rFonts w:cs="Times New Roman"/>
          <w:bCs w:val="0"/>
          <w:sz w:val="20"/>
          <w:szCs w:val="20"/>
        </w:rPr>
        <w:br w:type="page"/>
      </w:r>
    </w:p>
    <w:p w14:paraId="0DE808B8" w14:textId="4A90411B" w:rsidR="009C2827" w:rsidRPr="00276877" w:rsidRDefault="009C2827" w:rsidP="006B58C6">
      <w:pPr>
        <w:widowControl/>
        <w:jc w:val="center"/>
        <w:rPr>
          <w:rFonts w:cs="Times New Roman"/>
          <w:bCs w:val="0"/>
          <w:sz w:val="20"/>
          <w:szCs w:val="20"/>
        </w:rPr>
      </w:pPr>
      <w:r>
        <w:rPr>
          <w:rFonts w:cs="Times New Roman"/>
          <w:bCs w:val="0"/>
          <w:noProof/>
          <w:sz w:val="20"/>
          <w:szCs w:val="20"/>
        </w:rPr>
        <w:lastRenderedPageBreak/>
        <w:drawing>
          <wp:inline distT="0" distB="0" distL="0" distR="0" wp14:anchorId="1B1E8100" wp14:editId="5321D137">
            <wp:extent cx="8583358" cy="4561205"/>
            <wp:effectExtent l="0" t="0" r="8255" b="0"/>
            <wp:docPr id="7726007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600708" name="图片 3"/>
                    <pic:cNvPicPr/>
                  </pic:nvPicPr>
                  <pic:blipFill>
                    <a:blip r:embed="rId12">
                      <a:extLst>
                        <a:ext uri="{28A0092B-C50C-407E-A947-70E740481C1C}">
                          <a14:useLocalDpi xmlns:a14="http://schemas.microsoft.com/office/drawing/2010/main" val="0"/>
                        </a:ext>
                      </a:extLst>
                    </a:blip>
                    <a:stretch>
                      <a:fillRect/>
                    </a:stretch>
                  </pic:blipFill>
                  <pic:spPr>
                    <a:xfrm>
                      <a:off x="0" y="0"/>
                      <a:ext cx="8583358" cy="4561205"/>
                    </a:xfrm>
                    <a:prstGeom prst="rect">
                      <a:avLst/>
                    </a:prstGeom>
                  </pic:spPr>
                </pic:pic>
              </a:graphicData>
            </a:graphic>
          </wp:inline>
        </w:drawing>
      </w:r>
    </w:p>
    <w:p w14:paraId="19A333B8" w14:textId="6ECD4979" w:rsidR="009C2827" w:rsidRPr="005162F4" w:rsidRDefault="009C2827" w:rsidP="005162F4">
      <w:pPr>
        <w:widowControl/>
        <w:rPr>
          <w:rFonts w:cs="Times New Roman"/>
          <w:b/>
          <w:sz w:val="24"/>
          <w:szCs w:val="24"/>
        </w:rPr>
      </w:pPr>
      <w:r w:rsidRPr="005162F4">
        <w:rPr>
          <w:rFonts w:cs="Times New Roman"/>
          <w:b/>
          <w:sz w:val="24"/>
          <w:szCs w:val="24"/>
        </w:rPr>
        <w:t xml:space="preserve">Supplementary Figure </w:t>
      </w:r>
      <w:r w:rsidR="007D120F">
        <w:rPr>
          <w:rFonts w:cs="Times New Roman" w:hint="eastAsia"/>
          <w:b/>
          <w:sz w:val="24"/>
          <w:szCs w:val="24"/>
        </w:rPr>
        <w:t>3</w:t>
      </w:r>
      <w:r w:rsidRPr="005162F4">
        <w:rPr>
          <w:rFonts w:cs="Times New Roman"/>
          <w:b/>
          <w:sz w:val="24"/>
          <w:szCs w:val="24"/>
        </w:rPr>
        <w:t xml:space="preserve">. KM plots for the cumulative risk of </w:t>
      </w:r>
      <w:r w:rsidR="006B58C6">
        <w:rPr>
          <w:rFonts w:cs="Times New Roman" w:hint="eastAsia"/>
          <w:b/>
          <w:sz w:val="24"/>
          <w:szCs w:val="24"/>
        </w:rPr>
        <w:t>stroke</w:t>
      </w:r>
      <w:r w:rsidRPr="005162F4">
        <w:rPr>
          <w:rFonts w:cs="Times New Roman"/>
          <w:b/>
          <w:sz w:val="24"/>
          <w:szCs w:val="24"/>
        </w:rPr>
        <w:t xml:space="preserve"> among groups of </w:t>
      </w:r>
      <w:r w:rsidRPr="005162F4">
        <w:rPr>
          <w:rFonts w:cs="Times New Roman" w:hint="eastAsia"/>
          <w:b/>
          <w:sz w:val="24"/>
          <w:szCs w:val="24"/>
        </w:rPr>
        <w:t>glucose metabolism</w:t>
      </w:r>
      <w:r w:rsidRPr="005162F4">
        <w:rPr>
          <w:rFonts w:cs="Times New Roman"/>
          <w:b/>
          <w:sz w:val="24"/>
          <w:szCs w:val="24"/>
        </w:rPr>
        <w:t xml:space="preserve"> </w:t>
      </w:r>
      <w:r w:rsidRPr="005162F4">
        <w:rPr>
          <w:rFonts w:cs="Times New Roman" w:hint="eastAsia"/>
          <w:b/>
          <w:sz w:val="24"/>
          <w:szCs w:val="24"/>
        </w:rPr>
        <w:t>i</w:t>
      </w:r>
      <w:r w:rsidRPr="005162F4">
        <w:rPr>
          <w:rFonts w:cs="Times New Roman"/>
          <w:b/>
          <w:sz w:val="24"/>
          <w:szCs w:val="24"/>
        </w:rPr>
        <w:t>n the UKB cohort</w:t>
      </w:r>
      <w:r w:rsidRPr="005162F4">
        <w:rPr>
          <w:rFonts w:cs="Times New Roman" w:hint="eastAsia"/>
          <w:b/>
          <w:sz w:val="24"/>
          <w:szCs w:val="24"/>
        </w:rPr>
        <w:t xml:space="preserve"> (A: ADA </w:t>
      </w:r>
      <w:r w:rsidRPr="005162F4">
        <w:rPr>
          <w:rFonts w:cs="Times New Roman"/>
          <w:b/>
          <w:sz w:val="24"/>
          <w:szCs w:val="24"/>
        </w:rPr>
        <w:t>criterio</w:t>
      </w:r>
      <w:r w:rsidRPr="005162F4">
        <w:rPr>
          <w:rFonts w:cs="Times New Roman" w:hint="eastAsia"/>
          <w:b/>
          <w:sz w:val="24"/>
          <w:szCs w:val="24"/>
        </w:rPr>
        <w:t>n; B: WHO criterion)</w:t>
      </w:r>
      <w:r w:rsidRPr="005162F4">
        <w:rPr>
          <w:rFonts w:cs="Times New Roman"/>
          <w:b/>
          <w:sz w:val="24"/>
          <w:szCs w:val="24"/>
        </w:rPr>
        <w:t>.</w:t>
      </w:r>
    </w:p>
    <w:p w14:paraId="76329E58" w14:textId="594CE151" w:rsidR="00437823" w:rsidRPr="00276877" w:rsidRDefault="006B58C6" w:rsidP="00AF603E">
      <w:pPr>
        <w:widowControl/>
        <w:jc w:val="left"/>
        <w:rPr>
          <w:rFonts w:cs="Times New Roman"/>
          <w:b/>
          <w:sz w:val="20"/>
          <w:szCs w:val="20"/>
        </w:rPr>
      </w:pPr>
      <w:bookmarkStart w:id="28" w:name="_Hlk196236806"/>
      <w:r w:rsidRPr="000C32FA">
        <w:rPr>
          <w:rFonts w:cs="Times New Roman"/>
          <w:bCs w:val="0"/>
          <w:sz w:val="24"/>
          <w:szCs w:val="24"/>
        </w:rPr>
        <w:t>Abbreviations: T2D</w:t>
      </w:r>
      <w:r w:rsidRPr="000C32FA">
        <w:rPr>
          <w:rFonts w:cs="Times New Roman" w:hint="eastAsia"/>
          <w:bCs w:val="0"/>
          <w:sz w:val="24"/>
          <w:szCs w:val="24"/>
        </w:rPr>
        <w:t>M</w:t>
      </w:r>
      <w:r w:rsidRPr="000C32FA">
        <w:rPr>
          <w:rFonts w:cs="Times New Roman"/>
          <w:bCs w:val="0"/>
          <w:sz w:val="24"/>
          <w:szCs w:val="24"/>
        </w:rPr>
        <w:t>, type 2 diabetes mellitus</w:t>
      </w:r>
      <w:r w:rsidRPr="000C32FA">
        <w:rPr>
          <w:rFonts w:cs="Times New Roman" w:hint="eastAsia"/>
          <w:bCs w:val="0"/>
          <w:sz w:val="24"/>
          <w:szCs w:val="24"/>
        </w:rPr>
        <w:t>.</w:t>
      </w:r>
    </w:p>
    <w:bookmarkEnd w:id="28"/>
    <w:p w14:paraId="0D951251" w14:textId="268F4209" w:rsidR="009C2827" w:rsidRDefault="009C2827">
      <w:pPr>
        <w:widowControl/>
        <w:jc w:val="left"/>
        <w:rPr>
          <w:rFonts w:cs="Times New Roman"/>
          <w:bCs w:val="0"/>
          <w:sz w:val="20"/>
          <w:szCs w:val="20"/>
        </w:rPr>
      </w:pPr>
    </w:p>
    <w:p w14:paraId="00A7CCC0" w14:textId="09104B6D" w:rsidR="009C2827" w:rsidRPr="00276877" w:rsidRDefault="009C2827" w:rsidP="006B58C6">
      <w:pPr>
        <w:widowControl/>
        <w:jc w:val="center"/>
        <w:rPr>
          <w:rFonts w:cs="Times New Roman"/>
          <w:bCs w:val="0"/>
          <w:sz w:val="20"/>
          <w:szCs w:val="20"/>
        </w:rPr>
      </w:pPr>
      <w:r>
        <w:rPr>
          <w:rFonts w:cs="Times New Roman"/>
          <w:bCs w:val="0"/>
          <w:noProof/>
          <w:sz w:val="20"/>
          <w:szCs w:val="20"/>
        </w:rPr>
        <w:lastRenderedPageBreak/>
        <w:drawing>
          <wp:inline distT="0" distB="0" distL="0" distR="0" wp14:anchorId="512A3DF5" wp14:editId="56888E40">
            <wp:extent cx="8585891" cy="4469765"/>
            <wp:effectExtent l="0" t="0" r="5715" b="6985"/>
            <wp:docPr id="56884695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46951" name="图片 4"/>
                    <pic:cNvPicPr/>
                  </pic:nvPicPr>
                  <pic:blipFill>
                    <a:blip r:embed="rId13">
                      <a:extLst>
                        <a:ext uri="{28A0092B-C50C-407E-A947-70E740481C1C}">
                          <a14:useLocalDpi xmlns:a14="http://schemas.microsoft.com/office/drawing/2010/main" val="0"/>
                        </a:ext>
                      </a:extLst>
                    </a:blip>
                    <a:stretch>
                      <a:fillRect/>
                    </a:stretch>
                  </pic:blipFill>
                  <pic:spPr>
                    <a:xfrm>
                      <a:off x="0" y="0"/>
                      <a:ext cx="8585891" cy="4469765"/>
                    </a:xfrm>
                    <a:prstGeom prst="rect">
                      <a:avLst/>
                    </a:prstGeom>
                  </pic:spPr>
                </pic:pic>
              </a:graphicData>
            </a:graphic>
          </wp:inline>
        </w:drawing>
      </w:r>
    </w:p>
    <w:p w14:paraId="4066863E" w14:textId="72C4E898" w:rsidR="009C2827" w:rsidRPr="005162F4" w:rsidRDefault="009C2827" w:rsidP="005162F4">
      <w:pPr>
        <w:widowControl/>
        <w:rPr>
          <w:rFonts w:cs="Times New Roman"/>
          <w:b/>
          <w:sz w:val="24"/>
          <w:szCs w:val="24"/>
        </w:rPr>
      </w:pPr>
      <w:r w:rsidRPr="005162F4">
        <w:rPr>
          <w:rFonts w:cs="Times New Roman"/>
          <w:b/>
          <w:sz w:val="24"/>
          <w:szCs w:val="24"/>
        </w:rPr>
        <w:t xml:space="preserve">Supplementary Figure </w:t>
      </w:r>
      <w:r w:rsidR="007D120F">
        <w:rPr>
          <w:rFonts w:cs="Times New Roman" w:hint="eastAsia"/>
          <w:b/>
          <w:sz w:val="24"/>
          <w:szCs w:val="24"/>
        </w:rPr>
        <w:t>4</w:t>
      </w:r>
      <w:r w:rsidRPr="005162F4">
        <w:rPr>
          <w:rFonts w:cs="Times New Roman"/>
          <w:b/>
          <w:sz w:val="24"/>
          <w:szCs w:val="24"/>
        </w:rPr>
        <w:t xml:space="preserve">. KM plots for the cumulative risk of </w:t>
      </w:r>
      <w:r w:rsidR="006B58C6" w:rsidRPr="006B58C6">
        <w:rPr>
          <w:rFonts w:cs="Times New Roman"/>
          <w:b/>
          <w:sz w:val="24"/>
          <w:szCs w:val="24"/>
        </w:rPr>
        <w:t>primary hypertension</w:t>
      </w:r>
      <w:r w:rsidRPr="005162F4">
        <w:rPr>
          <w:rFonts w:cs="Times New Roman"/>
          <w:b/>
          <w:sz w:val="24"/>
          <w:szCs w:val="24"/>
        </w:rPr>
        <w:t xml:space="preserve"> among groups of </w:t>
      </w:r>
      <w:r w:rsidRPr="005162F4">
        <w:rPr>
          <w:rFonts w:cs="Times New Roman" w:hint="eastAsia"/>
          <w:b/>
          <w:sz w:val="24"/>
          <w:szCs w:val="24"/>
        </w:rPr>
        <w:t>glucose metabolism</w:t>
      </w:r>
      <w:r w:rsidRPr="005162F4">
        <w:rPr>
          <w:rFonts w:cs="Times New Roman"/>
          <w:b/>
          <w:sz w:val="24"/>
          <w:szCs w:val="24"/>
        </w:rPr>
        <w:t xml:space="preserve"> </w:t>
      </w:r>
      <w:r w:rsidRPr="005162F4">
        <w:rPr>
          <w:rFonts w:cs="Times New Roman" w:hint="eastAsia"/>
          <w:b/>
          <w:sz w:val="24"/>
          <w:szCs w:val="24"/>
        </w:rPr>
        <w:t>i</w:t>
      </w:r>
      <w:r w:rsidRPr="005162F4">
        <w:rPr>
          <w:rFonts w:cs="Times New Roman"/>
          <w:b/>
          <w:sz w:val="24"/>
          <w:szCs w:val="24"/>
        </w:rPr>
        <w:t>n the UKB cohort</w:t>
      </w:r>
      <w:r w:rsidRPr="005162F4">
        <w:rPr>
          <w:rFonts w:cs="Times New Roman" w:hint="eastAsia"/>
          <w:b/>
          <w:sz w:val="24"/>
          <w:szCs w:val="24"/>
        </w:rPr>
        <w:t xml:space="preserve"> (A: ADA </w:t>
      </w:r>
      <w:r w:rsidRPr="005162F4">
        <w:rPr>
          <w:rFonts w:cs="Times New Roman"/>
          <w:b/>
          <w:sz w:val="24"/>
          <w:szCs w:val="24"/>
        </w:rPr>
        <w:t>criterio</w:t>
      </w:r>
      <w:r w:rsidRPr="005162F4">
        <w:rPr>
          <w:rFonts w:cs="Times New Roman" w:hint="eastAsia"/>
          <w:b/>
          <w:sz w:val="24"/>
          <w:szCs w:val="24"/>
        </w:rPr>
        <w:t>n; B: WHO criterion)</w:t>
      </w:r>
      <w:r w:rsidRPr="005162F4">
        <w:rPr>
          <w:rFonts w:cs="Times New Roman"/>
          <w:b/>
          <w:sz w:val="24"/>
          <w:szCs w:val="24"/>
        </w:rPr>
        <w:t>.</w:t>
      </w:r>
    </w:p>
    <w:p w14:paraId="6DF77849" w14:textId="77777777" w:rsidR="00FA7306" w:rsidRDefault="006B58C6" w:rsidP="006B58C6">
      <w:pPr>
        <w:widowControl/>
        <w:jc w:val="left"/>
        <w:rPr>
          <w:rFonts w:cs="Times New Roman"/>
          <w:bCs w:val="0"/>
          <w:sz w:val="24"/>
          <w:szCs w:val="24"/>
        </w:rPr>
        <w:sectPr w:rsidR="00FA7306" w:rsidSect="00A85B0F">
          <w:pgSz w:w="16838" w:h="11906" w:orient="landscape"/>
          <w:pgMar w:top="1797" w:right="1440" w:bottom="1797" w:left="1440" w:header="851" w:footer="992" w:gutter="0"/>
          <w:cols w:space="425"/>
          <w:docGrid w:linePitch="312"/>
        </w:sectPr>
      </w:pPr>
      <w:r w:rsidRPr="000C32FA">
        <w:rPr>
          <w:rFonts w:cs="Times New Roman"/>
          <w:bCs w:val="0"/>
          <w:sz w:val="24"/>
          <w:szCs w:val="24"/>
        </w:rPr>
        <w:t>Abbreviations: T2D</w:t>
      </w:r>
      <w:r w:rsidRPr="000C32FA">
        <w:rPr>
          <w:rFonts w:cs="Times New Roman" w:hint="eastAsia"/>
          <w:bCs w:val="0"/>
          <w:sz w:val="24"/>
          <w:szCs w:val="24"/>
        </w:rPr>
        <w:t>M</w:t>
      </w:r>
      <w:r w:rsidRPr="000C32FA">
        <w:rPr>
          <w:rFonts w:cs="Times New Roman"/>
          <w:bCs w:val="0"/>
          <w:sz w:val="24"/>
          <w:szCs w:val="24"/>
        </w:rPr>
        <w:t>, type 2 diabetes mellitus</w:t>
      </w:r>
      <w:r w:rsidRPr="000C32FA">
        <w:rPr>
          <w:rFonts w:cs="Times New Roman" w:hint="eastAsia"/>
          <w:bCs w:val="0"/>
          <w:sz w:val="24"/>
          <w:szCs w:val="24"/>
        </w:rPr>
        <w:t>.</w:t>
      </w:r>
    </w:p>
    <w:p w14:paraId="5B97207C" w14:textId="2C24E6E2" w:rsidR="008F4D37" w:rsidRPr="008F4D37" w:rsidRDefault="008F4D37" w:rsidP="008F4D37">
      <w:pPr>
        <w:widowControl/>
        <w:jc w:val="center"/>
        <w:rPr>
          <w:rFonts w:cs="Times New Roman"/>
          <w:bCs w:val="0"/>
          <w:sz w:val="24"/>
          <w:szCs w:val="24"/>
        </w:rPr>
      </w:pPr>
      <w:r>
        <w:rPr>
          <w:b/>
          <w:bCs w:val="0"/>
          <w:noProof/>
          <w:sz w:val="24"/>
          <w:szCs w:val="24"/>
        </w:rPr>
        <w:lastRenderedPageBreak/>
        <w:drawing>
          <wp:inline distT="0" distB="0" distL="0" distR="0" wp14:anchorId="20F3E958" wp14:editId="484B9781">
            <wp:extent cx="4404647" cy="6362700"/>
            <wp:effectExtent l="0" t="0" r="0" b="0"/>
            <wp:docPr id="661018286" name="图片 3" descr="图形用户界面, 图表,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18286" name="图片 3" descr="图形用户界面, 图表, 应用程序&#10;&#10;AI 生成的内容可能不正确。"/>
                    <pic:cNvPicPr/>
                  </pic:nvPicPr>
                  <pic:blipFill>
                    <a:blip r:embed="rId14">
                      <a:extLst>
                        <a:ext uri="{28A0092B-C50C-407E-A947-70E740481C1C}">
                          <a14:useLocalDpi xmlns:a14="http://schemas.microsoft.com/office/drawing/2010/main" val="0"/>
                        </a:ext>
                      </a:extLst>
                    </a:blip>
                    <a:stretch>
                      <a:fillRect/>
                    </a:stretch>
                  </pic:blipFill>
                  <pic:spPr>
                    <a:xfrm>
                      <a:off x="0" y="0"/>
                      <a:ext cx="4421288" cy="6386739"/>
                    </a:xfrm>
                    <a:prstGeom prst="rect">
                      <a:avLst/>
                    </a:prstGeom>
                  </pic:spPr>
                </pic:pic>
              </a:graphicData>
            </a:graphic>
          </wp:inline>
        </w:drawing>
      </w:r>
    </w:p>
    <w:p w14:paraId="4FC62A75" w14:textId="7D09B10F" w:rsidR="008F4D37" w:rsidRDefault="008F4D37" w:rsidP="008F4D37">
      <w:pPr>
        <w:spacing w:line="480" w:lineRule="auto"/>
        <w:rPr>
          <w:b/>
          <w:bCs w:val="0"/>
          <w:sz w:val="24"/>
          <w:szCs w:val="24"/>
        </w:rPr>
        <w:sectPr w:rsidR="008F4D37" w:rsidSect="008F4D37">
          <w:pgSz w:w="11906" w:h="16838"/>
          <w:pgMar w:top="1418" w:right="1418" w:bottom="1418" w:left="1418" w:header="851" w:footer="992" w:gutter="0"/>
          <w:lnNumType w:countBy="1" w:restart="continuous"/>
          <w:cols w:space="425"/>
          <w:docGrid w:type="lines" w:linePitch="312"/>
        </w:sectPr>
      </w:pPr>
      <w:r w:rsidRPr="005162F4">
        <w:rPr>
          <w:rFonts w:cs="Times New Roman"/>
          <w:b/>
          <w:sz w:val="24"/>
          <w:szCs w:val="24"/>
        </w:rPr>
        <w:t xml:space="preserve">Supplementary </w:t>
      </w:r>
      <w:r w:rsidRPr="00081D04">
        <w:rPr>
          <w:b/>
          <w:sz w:val="24"/>
          <w:szCs w:val="24"/>
        </w:rPr>
        <w:t xml:space="preserve">Figure </w:t>
      </w:r>
      <w:r w:rsidR="007D120F">
        <w:rPr>
          <w:rFonts w:hint="eastAsia"/>
          <w:b/>
          <w:sz w:val="24"/>
          <w:szCs w:val="24"/>
        </w:rPr>
        <w:t>5</w:t>
      </w:r>
      <w:r w:rsidRPr="00081D04">
        <w:rPr>
          <w:b/>
          <w:sz w:val="24"/>
          <w:szCs w:val="24"/>
        </w:rPr>
        <w:t xml:space="preserve">. </w:t>
      </w:r>
      <w:r w:rsidRPr="0008522E">
        <w:rPr>
          <w:rFonts w:hint="eastAsia"/>
          <w:b/>
          <w:sz w:val="24"/>
          <w:szCs w:val="24"/>
        </w:rPr>
        <w:t>Kaplan-Meier curves for cumulative risk of cardiovascular disease, cardiovascular mortality, and all-cause mortality across glycemic status groups in the UK Biobank cohort (A-B: cardiovascular disease; C-D: cardiovascular mortality; E-F: all-cause mortality)</w:t>
      </w:r>
    </w:p>
    <w:p w14:paraId="672855F3" w14:textId="77777777" w:rsidR="006B58C6" w:rsidRPr="008F4D37" w:rsidRDefault="006B58C6" w:rsidP="006B58C6">
      <w:pPr>
        <w:widowControl/>
        <w:jc w:val="left"/>
        <w:rPr>
          <w:rFonts w:cs="Times New Roman"/>
          <w:b/>
          <w:sz w:val="20"/>
          <w:szCs w:val="20"/>
        </w:rPr>
      </w:pPr>
    </w:p>
    <w:p w14:paraId="0A1C8242" w14:textId="1D9C7D89" w:rsidR="00776672" w:rsidRPr="00CA7E69" w:rsidRDefault="00776672" w:rsidP="00FA7306">
      <w:pPr>
        <w:widowControl/>
        <w:jc w:val="center"/>
        <w:rPr>
          <w:rFonts w:cs="Times New Roman"/>
          <w:b/>
          <w:sz w:val="20"/>
          <w:szCs w:val="20"/>
        </w:rPr>
      </w:pPr>
      <w:r>
        <w:rPr>
          <w:rFonts w:cs="Times New Roman"/>
          <w:b/>
          <w:noProof/>
          <w:sz w:val="20"/>
          <w:szCs w:val="20"/>
        </w:rPr>
        <w:drawing>
          <wp:inline distT="0" distB="0" distL="0" distR="0" wp14:anchorId="1788BEC6" wp14:editId="41110B49">
            <wp:extent cx="4956772" cy="6807200"/>
            <wp:effectExtent l="0" t="0" r="0" b="0"/>
            <wp:docPr id="5524507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50705" name="图片 1"/>
                    <pic:cNvPicPr/>
                  </pic:nvPicPr>
                  <pic:blipFill>
                    <a:blip r:embed="rId15">
                      <a:extLst>
                        <a:ext uri="{28A0092B-C50C-407E-A947-70E740481C1C}">
                          <a14:useLocalDpi xmlns:a14="http://schemas.microsoft.com/office/drawing/2010/main" val="0"/>
                        </a:ext>
                      </a:extLst>
                    </a:blip>
                    <a:stretch>
                      <a:fillRect/>
                    </a:stretch>
                  </pic:blipFill>
                  <pic:spPr>
                    <a:xfrm>
                      <a:off x="0" y="0"/>
                      <a:ext cx="4986889" cy="6848560"/>
                    </a:xfrm>
                    <a:prstGeom prst="rect">
                      <a:avLst/>
                    </a:prstGeom>
                  </pic:spPr>
                </pic:pic>
              </a:graphicData>
            </a:graphic>
          </wp:inline>
        </w:drawing>
      </w:r>
    </w:p>
    <w:p w14:paraId="06880A2D" w14:textId="018FFA70" w:rsidR="00005B62" w:rsidRDefault="00005B62" w:rsidP="00776672">
      <w:pPr>
        <w:widowControl/>
        <w:rPr>
          <w:rFonts w:cs="Times New Roman"/>
          <w:b/>
          <w:sz w:val="24"/>
          <w:szCs w:val="24"/>
        </w:rPr>
      </w:pPr>
      <w:bookmarkStart w:id="29" w:name="_Hlk196322631"/>
      <w:bookmarkStart w:id="30" w:name="_Hlk196322220"/>
      <w:r w:rsidRPr="00005B62">
        <w:rPr>
          <w:rFonts w:cs="Times New Roman"/>
          <w:b/>
          <w:sz w:val="24"/>
          <w:szCs w:val="24"/>
        </w:rPr>
        <w:t xml:space="preserve">Supplementary Figure </w:t>
      </w:r>
      <w:r w:rsidR="007D120F">
        <w:rPr>
          <w:rFonts w:cs="Times New Roman" w:hint="eastAsia"/>
          <w:b/>
          <w:sz w:val="24"/>
          <w:szCs w:val="24"/>
        </w:rPr>
        <w:t>6</w:t>
      </w:r>
      <w:r w:rsidRPr="00005B62">
        <w:rPr>
          <w:rFonts w:cs="Times New Roman"/>
          <w:b/>
          <w:sz w:val="24"/>
          <w:szCs w:val="24"/>
        </w:rPr>
        <w:t xml:space="preserve">. Dose-response relationships between log-transformed fasting </w:t>
      </w:r>
      <w:r w:rsidR="003C3FE1">
        <w:rPr>
          <w:rFonts w:cs="Times New Roman"/>
          <w:b/>
          <w:sz w:val="24"/>
          <w:szCs w:val="24"/>
        </w:rPr>
        <w:t>plasma</w:t>
      </w:r>
      <w:r w:rsidRPr="00005B62">
        <w:rPr>
          <w:rFonts w:cs="Times New Roman"/>
          <w:b/>
          <w:sz w:val="24"/>
          <w:szCs w:val="24"/>
        </w:rPr>
        <w:t xml:space="preserve"> glucose (</w:t>
      </w:r>
      <w:r w:rsidR="003C3FE1">
        <w:rPr>
          <w:rFonts w:cs="Times New Roman"/>
          <w:b/>
          <w:sz w:val="24"/>
          <w:szCs w:val="24"/>
        </w:rPr>
        <w:t>FPG</w:t>
      </w:r>
      <w:r w:rsidRPr="00005B62">
        <w:rPr>
          <w:rFonts w:cs="Times New Roman"/>
          <w:b/>
          <w:sz w:val="24"/>
          <w:szCs w:val="24"/>
        </w:rPr>
        <w:t xml:space="preserve">) and cardiovascular outcomes analyzed by restricted cubic spline models: (A) Incident cardiovascular disease; (B) </w:t>
      </w:r>
      <w:proofErr w:type="gramStart"/>
      <w:r>
        <w:rPr>
          <w:rFonts w:cs="Times New Roman" w:hint="eastAsia"/>
          <w:b/>
          <w:sz w:val="24"/>
          <w:szCs w:val="24"/>
        </w:rPr>
        <w:t>C</w:t>
      </w:r>
      <w:r w:rsidRPr="00005B62">
        <w:rPr>
          <w:rFonts w:cs="Times New Roman"/>
          <w:b/>
          <w:sz w:val="24"/>
          <w:szCs w:val="24"/>
        </w:rPr>
        <w:t>oronary heart disease</w:t>
      </w:r>
      <w:proofErr w:type="gramEnd"/>
      <w:r w:rsidRPr="00005B62">
        <w:rPr>
          <w:rFonts w:cs="Times New Roman"/>
          <w:b/>
          <w:sz w:val="24"/>
          <w:szCs w:val="24"/>
        </w:rPr>
        <w:t>; (C) Myocardial infarction; (D) Stroke; (E) Hypertension; (F) Cardiovascular mortality.</w:t>
      </w:r>
    </w:p>
    <w:bookmarkEnd w:id="29"/>
    <w:p w14:paraId="48A5CEF7" w14:textId="03944F4B" w:rsidR="00776672" w:rsidRPr="00CA7E69" w:rsidRDefault="00776672" w:rsidP="00776672">
      <w:pPr>
        <w:widowControl/>
        <w:rPr>
          <w:rFonts w:cs="Times New Roman"/>
          <w:sz w:val="20"/>
          <w:szCs w:val="20"/>
        </w:rPr>
      </w:pPr>
      <w:r w:rsidRPr="00CA7E69">
        <w:rPr>
          <w:rFonts w:cs="Times New Roman"/>
          <w:sz w:val="20"/>
          <w:szCs w:val="20"/>
        </w:rPr>
        <w:t xml:space="preserve">The analysis was performed in </w:t>
      </w:r>
      <w:r w:rsidR="003351CA">
        <w:rPr>
          <w:rFonts w:cs="Times New Roman"/>
          <w:sz w:val="20"/>
          <w:szCs w:val="20"/>
        </w:rPr>
        <w:t>fully adjusted model</w:t>
      </w:r>
      <w:r w:rsidRPr="00CA7E69">
        <w:rPr>
          <w:rFonts w:cs="Times New Roman"/>
          <w:sz w:val="20"/>
          <w:szCs w:val="20"/>
        </w:rPr>
        <w:t xml:space="preserve"> (</w:t>
      </w:r>
      <w:r w:rsidR="00FA7306" w:rsidRPr="00FA7306">
        <w:rPr>
          <w:rFonts w:cs="Times New Roman"/>
          <w:sz w:val="20"/>
          <w:szCs w:val="20"/>
        </w:rPr>
        <w:t>Adjusted for age, male, BMI, ethnicity, sun exposure time, Townsend deprivation index, university degree, MET, smoking status, alcohol consumption status, healthy diet score, healthy sleep score, history of cancer, history of heart failure, history of dyslipidemia and the polygenic risk score for corresponding outcome</w:t>
      </w:r>
      <w:r w:rsidRPr="00CA7E69">
        <w:rPr>
          <w:rFonts w:cs="Times New Roman"/>
          <w:sz w:val="20"/>
          <w:szCs w:val="20"/>
        </w:rPr>
        <w:t>).</w:t>
      </w:r>
    </w:p>
    <w:bookmarkEnd w:id="30"/>
    <w:p w14:paraId="1C01B9DE" w14:textId="77777777" w:rsidR="00776672" w:rsidRPr="00CA7E69" w:rsidRDefault="00776672" w:rsidP="00776672">
      <w:pPr>
        <w:widowControl/>
        <w:jc w:val="left"/>
        <w:rPr>
          <w:rFonts w:cs="Times New Roman"/>
          <w:b/>
          <w:sz w:val="28"/>
          <w:szCs w:val="28"/>
        </w:rPr>
      </w:pPr>
      <w:r w:rsidRPr="00CA7E69">
        <w:rPr>
          <w:rFonts w:cs="Times New Roman"/>
          <w:b/>
          <w:sz w:val="28"/>
          <w:szCs w:val="28"/>
        </w:rPr>
        <w:br w:type="page"/>
      </w:r>
    </w:p>
    <w:p w14:paraId="328FA345" w14:textId="03FACE07" w:rsidR="009D1693" w:rsidRPr="00CA7E69" w:rsidRDefault="00DA527E" w:rsidP="00005B62">
      <w:pPr>
        <w:widowControl/>
        <w:jc w:val="center"/>
        <w:rPr>
          <w:rFonts w:cs="Times New Roman"/>
          <w:b/>
          <w:sz w:val="20"/>
          <w:szCs w:val="20"/>
        </w:rPr>
      </w:pPr>
      <w:r>
        <w:rPr>
          <w:rFonts w:cs="Times New Roman"/>
          <w:b/>
          <w:noProof/>
          <w:sz w:val="20"/>
          <w:szCs w:val="20"/>
        </w:rPr>
        <w:lastRenderedPageBreak/>
        <w:drawing>
          <wp:inline distT="0" distB="0" distL="0" distR="0" wp14:anchorId="47BE9CC3" wp14:editId="7D69ECE2">
            <wp:extent cx="5287747" cy="7359650"/>
            <wp:effectExtent l="0" t="0" r="8255" b="0"/>
            <wp:docPr id="4937343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34376" name="图片 1"/>
                    <pic:cNvPicPr/>
                  </pic:nvPicPr>
                  <pic:blipFill>
                    <a:blip r:embed="rId16">
                      <a:extLst>
                        <a:ext uri="{28A0092B-C50C-407E-A947-70E740481C1C}">
                          <a14:useLocalDpi xmlns:a14="http://schemas.microsoft.com/office/drawing/2010/main" val="0"/>
                        </a:ext>
                      </a:extLst>
                    </a:blip>
                    <a:stretch>
                      <a:fillRect/>
                    </a:stretch>
                  </pic:blipFill>
                  <pic:spPr>
                    <a:xfrm>
                      <a:off x="0" y="0"/>
                      <a:ext cx="5354413" cy="7452438"/>
                    </a:xfrm>
                    <a:prstGeom prst="rect">
                      <a:avLst/>
                    </a:prstGeom>
                  </pic:spPr>
                </pic:pic>
              </a:graphicData>
            </a:graphic>
          </wp:inline>
        </w:drawing>
      </w:r>
    </w:p>
    <w:p w14:paraId="3B685F47" w14:textId="0B6EED24" w:rsidR="00FA7306" w:rsidRPr="00CA7E69" w:rsidRDefault="00FA7306" w:rsidP="00FA7306">
      <w:pPr>
        <w:widowControl/>
        <w:rPr>
          <w:rFonts w:cs="Times New Roman"/>
          <w:b/>
          <w:sz w:val="24"/>
          <w:szCs w:val="24"/>
        </w:rPr>
      </w:pPr>
      <w:r w:rsidRPr="00CA7E69">
        <w:rPr>
          <w:rFonts w:cs="Times New Roman"/>
          <w:b/>
          <w:sz w:val="24"/>
          <w:szCs w:val="24"/>
        </w:rPr>
        <w:t xml:space="preserve">Supplementary Figure </w:t>
      </w:r>
      <w:r w:rsidR="007D120F">
        <w:rPr>
          <w:rFonts w:cs="Times New Roman" w:hint="eastAsia"/>
          <w:b/>
          <w:sz w:val="24"/>
          <w:szCs w:val="24"/>
        </w:rPr>
        <w:t>7</w:t>
      </w:r>
      <w:r w:rsidRPr="00CA7E69">
        <w:rPr>
          <w:rFonts w:cs="Times New Roman"/>
          <w:b/>
          <w:sz w:val="24"/>
          <w:szCs w:val="24"/>
        </w:rPr>
        <w:t>.</w:t>
      </w:r>
      <w:r w:rsidR="00005B62" w:rsidRPr="00005B62">
        <w:rPr>
          <w:rFonts w:cs="Times New Roman"/>
          <w:b/>
          <w:sz w:val="24"/>
          <w:szCs w:val="24"/>
        </w:rPr>
        <w:t xml:space="preserve"> Dose-response relationships between log-transformed hemoglobin A1c (HbA1c)</w:t>
      </w:r>
      <w:r w:rsidR="00005B62">
        <w:rPr>
          <w:rFonts w:cs="Times New Roman" w:hint="eastAsia"/>
          <w:b/>
          <w:sz w:val="24"/>
          <w:szCs w:val="24"/>
        </w:rPr>
        <w:t xml:space="preserve"> </w:t>
      </w:r>
      <w:r w:rsidR="00005B62" w:rsidRPr="00005B62">
        <w:rPr>
          <w:rFonts w:cs="Times New Roman"/>
          <w:b/>
          <w:sz w:val="24"/>
          <w:szCs w:val="24"/>
        </w:rPr>
        <w:t xml:space="preserve">and cardiovascular outcomes analyzed by restricted cubic spline models: (A) Incident cardiovascular disease; (B) </w:t>
      </w:r>
      <w:proofErr w:type="gramStart"/>
      <w:r w:rsidR="00005B62" w:rsidRPr="00005B62">
        <w:rPr>
          <w:rFonts w:cs="Times New Roman"/>
          <w:b/>
          <w:sz w:val="24"/>
          <w:szCs w:val="24"/>
        </w:rPr>
        <w:t>Coronary heart disease</w:t>
      </w:r>
      <w:proofErr w:type="gramEnd"/>
      <w:r w:rsidR="00005B62" w:rsidRPr="00005B62">
        <w:rPr>
          <w:rFonts w:cs="Times New Roman"/>
          <w:b/>
          <w:sz w:val="24"/>
          <w:szCs w:val="24"/>
        </w:rPr>
        <w:t>; (C) Myocardial infarction; (D) Stroke; (E) Hypertension; (F) Cardiovascular mortality.</w:t>
      </w:r>
      <w:r w:rsidRPr="00FA7306">
        <w:rPr>
          <w:rFonts w:cs="Times New Roman" w:hint="eastAsia"/>
          <w:b/>
          <w:sz w:val="24"/>
          <w:szCs w:val="24"/>
        </w:rPr>
        <w:t xml:space="preserve"> </w:t>
      </w:r>
    </w:p>
    <w:p w14:paraId="4871D737" w14:textId="32664A1C" w:rsidR="00005B62" w:rsidRDefault="00FA7306" w:rsidP="00FA7306">
      <w:pPr>
        <w:widowControl/>
        <w:rPr>
          <w:rFonts w:cs="Times New Roman"/>
          <w:sz w:val="20"/>
          <w:szCs w:val="20"/>
        </w:rPr>
        <w:sectPr w:rsidR="00005B62" w:rsidSect="00FA7306">
          <w:pgSz w:w="11906" w:h="16838"/>
          <w:pgMar w:top="1440" w:right="1797" w:bottom="1440" w:left="1797" w:header="851" w:footer="992" w:gutter="0"/>
          <w:cols w:space="425"/>
          <w:docGrid w:linePitch="312"/>
        </w:sectPr>
      </w:pPr>
      <w:r w:rsidRPr="00CA7E69">
        <w:rPr>
          <w:rFonts w:cs="Times New Roman"/>
          <w:sz w:val="20"/>
          <w:szCs w:val="20"/>
        </w:rPr>
        <w:t xml:space="preserve">The analysis was performed in </w:t>
      </w:r>
      <w:r w:rsidR="003351CA">
        <w:rPr>
          <w:rFonts w:cs="Times New Roman"/>
          <w:sz w:val="20"/>
          <w:szCs w:val="20"/>
        </w:rPr>
        <w:t>fully adjusted model</w:t>
      </w:r>
      <w:r w:rsidRPr="00CA7E69">
        <w:rPr>
          <w:rFonts w:cs="Times New Roman"/>
          <w:sz w:val="20"/>
          <w:szCs w:val="20"/>
        </w:rPr>
        <w:t xml:space="preserve"> (</w:t>
      </w:r>
      <w:r w:rsidRPr="00FA7306">
        <w:rPr>
          <w:rFonts w:cs="Times New Roman"/>
          <w:sz w:val="20"/>
          <w:szCs w:val="20"/>
        </w:rPr>
        <w:t>Adjusted for age, male, BMI, ethnicity, sun exposure time, Townsend deprivation index, university degree, MET, smoking status, alcohol consumption status, healthy diet score, healthy sleep score, history of cancer, history of heart failure, history of dyslipidemia and the polygenic risk score for corresponding outcome</w:t>
      </w:r>
      <w:r w:rsidRPr="00CA7E69">
        <w:rPr>
          <w:rFonts w:cs="Times New Roman"/>
          <w:sz w:val="20"/>
          <w:szCs w:val="20"/>
        </w:rPr>
        <w:t>).</w:t>
      </w:r>
    </w:p>
    <w:p w14:paraId="2E1BF4F2" w14:textId="169F5559" w:rsidR="00FA7306" w:rsidRDefault="00005B62" w:rsidP="00FA7306">
      <w:pPr>
        <w:widowControl/>
        <w:rPr>
          <w:rFonts w:cs="Times New Roman"/>
          <w:sz w:val="20"/>
          <w:szCs w:val="20"/>
        </w:rPr>
      </w:pPr>
      <w:r w:rsidRPr="00FA7306">
        <w:rPr>
          <w:rFonts w:cs="Times New Roman"/>
          <w:b/>
          <w:noProof/>
          <w:sz w:val="20"/>
          <w:szCs w:val="20"/>
        </w:rPr>
        <w:lastRenderedPageBreak/>
        <w:drawing>
          <wp:inline distT="0" distB="0" distL="0" distR="0" wp14:anchorId="7999F8BE" wp14:editId="22E880D2">
            <wp:extent cx="8479843" cy="2599267"/>
            <wp:effectExtent l="0" t="0" r="0" b="0"/>
            <wp:docPr id="2128063767" name="图片 1"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63767" name="图片 1" descr="图表, 折线图&#10;&#10;AI 生成的内容可能不正确。"/>
                    <pic:cNvPicPr/>
                  </pic:nvPicPr>
                  <pic:blipFill>
                    <a:blip r:embed="rId17">
                      <a:extLst>
                        <a:ext uri="{28A0092B-C50C-407E-A947-70E740481C1C}">
                          <a14:useLocalDpi xmlns:a14="http://schemas.microsoft.com/office/drawing/2010/main" val="0"/>
                        </a:ext>
                      </a:extLst>
                    </a:blip>
                    <a:stretch>
                      <a:fillRect/>
                    </a:stretch>
                  </pic:blipFill>
                  <pic:spPr>
                    <a:xfrm>
                      <a:off x="0" y="0"/>
                      <a:ext cx="8493696" cy="2603513"/>
                    </a:xfrm>
                    <a:prstGeom prst="rect">
                      <a:avLst/>
                    </a:prstGeom>
                  </pic:spPr>
                </pic:pic>
              </a:graphicData>
            </a:graphic>
          </wp:inline>
        </w:drawing>
      </w:r>
    </w:p>
    <w:p w14:paraId="6BDE3D69" w14:textId="652ABCF5" w:rsidR="00005B62" w:rsidRPr="00374E53" w:rsidRDefault="00005B62" w:rsidP="00005B62">
      <w:pPr>
        <w:widowControl/>
        <w:rPr>
          <w:rFonts w:cs="Times New Roman"/>
          <w:b/>
          <w:sz w:val="24"/>
          <w:szCs w:val="24"/>
        </w:rPr>
      </w:pPr>
      <w:r w:rsidRPr="00374E53">
        <w:rPr>
          <w:rFonts w:cs="Times New Roman"/>
          <w:b/>
          <w:sz w:val="24"/>
          <w:szCs w:val="24"/>
        </w:rPr>
        <w:t xml:space="preserve">Supplementary Figure </w:t>
      </w:r>
      <w:r w:rsidR="007D120F">
        <w:rPr>
          <w:rFonts w:cs="Times New Roman" w:hint="eastAsia"/>
          <w:b/>
          <w:sz w:val="24"/>
          <w:szCs w:val="24"/>
        </w:rPr>
        <w:t>8</w:t>
      </w:r>
      <w:r w:rsidRPr="00374E53">
        <w:rPr>
          <w:rFonts w:cs="Times New Roman"/>
          <w:b/>
          <w:sz w:val="24"/>
          <w:szCs w:val="24"/>
        </w:rPr>
        <w:t xml:space="preserve">. Nonlinear associations of log-transformed fasting </w:t>
      </w:r>
      <w:r w:rsidR="003C3FE1" w:rsidRPr="00374E53">
        <w:rPr>
          <w:rFonts w:cs="Times New Roman"/>
          <w:b/>
          <w:sz w:val="24"/>
          <w:szCs w:val="24"/>
        </w:rPr>
        <w:t>plasma</w:t>
      </w:r>
      <w:r w:rsidRPr="00374E53">
        <w:rPr>
          <w:rFonts w:cs="Times New Roman"/>
          <w:b/>
          <w:sz w:val="24"/>
          <w:szCs w:val="24"/>
        </w:rPr>
        <w:t xml:space="preserve"> glucose (</w:t>
      </w:r>
      <w:r w:rsidR="003C3FE1" w:rsidRPr="00374E53">
        <w:rPr>
          <w:rFonts w:cs="Times New Roman"/>
          <w:b/>
          <w:sz w:val="24"/>
          <w:szCs w:val="24"/>
        </w:rPr>
        <w:t>FPG</w:t>
      </w:r>
      <w:r w:rsidRPr="00374E53">
        <w:rPr>
          <w:rFonts w:cs="Times New Roman"/>
          <w:b/>
          <w:sz w:val="24"/>
          <w:szCs w:val="24"/>
        </w:rPr>
        <w:t xml:space="preserve">) and hemoglobin A1c (HbA1c) with incident all-cause mortality by restricted cubic spline analysis: (A) </w:t>
      </w:r>
      <w:r w:rsidR="003C3FE1" w:rsidRPr="00374E53">
        <w:rPr>
          <w:rFonts w:cs="Times New Roman"/>
          <w:b/>
          <w:sz w:val="24"/>
          <w:szCs w:val="24"/>
        </w:rPr>
        <w:t>FPG</w:t>
      </w:r>
      <w:r w:rsidRPr="00374E53">
        <w:rPr>
          <w:rFonts w:cs="Times New Roman"/>
          <w:b/>
          <w:sz w:val="24"/>
          <w:szCs w:val="24"/>
        </w:rPr>
        <w:t>; (B) HbA1c.</w:t>
      </w:r>
    </w:p>
    <w:p w14:paraId="47E6D22A" w14:textId="4301B165" w:rsidR="00005B62" w:rsidRPr="00FA7306" w:rsidRDefault="00005B62" w:rsidP="00005B62">
      <w:pPr>
        <w:widowControl/>
        <w:rPr>
          <w:rFonts w:cs="Times New Roman"/>
          <w:sz w:val="20"/>
          <w:szCs w:val="20"/>
        </w:rPr>
      </w:pPr>
      <w:r w:rsidRPr="00FA7306">
        <w:rPr>
          <w:rFonts w:cs="Times New Roman"/>
          <w:sz w:val="20"/>
          <w:szCs w:val="20"/>
        </w:rPr>
        <w:t xml:space="preserve">The analysis was performed in </w:t>
      </w:r>
      <w:r w:rsidR="003351CA">
        <w:rPr>
          <w:rFonts w:cs="Times New Roman"/>
          <w:sz w:val="20"/>
          <w:szCs w:val="20"/>
        </w:rPr>
        <w:t>fully adjusted model</w:t>
      </w:r>
      <w:r w:rsidRPr="00FA7306">
        <w:rPr>
          <w:rFonts w:cs="Times New Roman"/>
          <w:sz w:val="20"/>
          <w:szCs w:val="20"/>
        </w:rPr>
        <w:t xml:space="preserve"> (Adjusted for age, male, BMI, ethnicity, sun exposure time, Townsend deprivation index, university degree, MET, smoking status, alcohol consumption status, healthy diet score, healthy sleep score, history of cancer, history of heart failure, history of dyslipidemia and the polygenic risk score for corresponding outcome).</w:t>
      </w:r>
    </w:p>
    <w:p w14:paraId="4A285084" w14:textId="4CA2AC10" w:rsidR="00005B62" w:rsidRPr="00005B62" w:rsidRDefault="00FA7306" w:rsidP="00005B62">
      <w:pPr>
        <w:widowControl/>
        <w:rPr>
          <w:rFonts w:cs="Times New Roman"/>
          <w:b/>
          <w:sz w:val="20"/>
          <w:szCs w:val="20"/>
        </w:rPr>
      </w:pPr>
      <w:r>
        <w:rPr>
          <w:rFonts w:cs="Times New Roman"/>
          <w:sz w:val="20"/>
          <w:szCs w:val="20"/>
        </w:rPr>
        <w:br w:type="page"/>
      </w:r>
    </w:p>
    <w:p w14:paraId="480C7ED6" w14:textId="77777777" w:rsidR="00320D62" w:rsidRPr="00320D62" w:rsidRDefault="001B6E7F" w:rsidP="00320D62">
      <w:pPr>
        <w:pStyle w:val="EndNoteBibliography"/>
        <w:ind w:left="720" w:hanging="720"/>
      </w:pPr>
      <w:r>
        <w:rPr>
          <w:b/>
          <w:szCs w:val="20"/>
        </w:rPr>
        <w:lastRenderedPageBreak/>
        <w:fldChar w:fldCharType="begin"/>
      </w:r>
      <w:r>
        <w:rPr>
          <w:b/>
          <w:szCs w:val="20"/>
        </w:rPr>
        <w:instrText xml:space="preserve"> ADDIN EN.REFLIST </w:instrText>
      </w:r>
      <w:r>
        <w:rPr>
          <w:b/>
          <w:szCs w:val="20"/>
        </w:rPr>
        <w:fldChar w:fldCharType="separate"/>
      </w:r>
      <w:r w:rsidR="00320D62" w:rsidRPr="00320D62">
        <w:t>1</w:t>
      </w:r>
      <w:r w:rsidR="00320D62" w:rsidRPr="00320D62">
        <w:tab/>
        <w:t xml:space="preserve">International Expert Committee report on the role of the A1C assay in the diagnosis of diabetes. </w:t>
      </w:r>
      <w:r w:rsidR="00320D62" w:rsidRPr="00320D62">
        <w:rPr>
          <w:i/>
        </w:rPr>
        <w:t>Diabetes care</w:t>
      </w:r>
      <w:r w:rsidR="00320D62" w:rsidRPr="00320D62">
        <w:t xml:space="preserve"> </w:t>
      </w:r>
      <w:r w:rsidR="00320D62" w:rsidRPr="00320D62">
        <w:rPr>
          <w:b/>
        </w:rPr>
        <w:t>32</w:t>
      </w:r>
      <w:r w:rsidR="00320D62" w:rsidRPr="00320D62">
        <w:t>, 1327-1334, doi:10.2337/dc09-9033 (2009).</w:t>
      </w:r>
    </w:p>
    <w:p w14:paraId="75C90E6E" w14:textId="77777777" w:rsidR="00320D62" w:rsidRPr="00320D62" w:rsidRDefault="00320D62" w:rsidP="00320D62">
      <w:pPr>
        <w:pStyle w:val="EndNoteBibliography"/>
        <w:ind w:left="720" w:hanging="720"/>
      </w:pPr>
      <w:r w:rsidRPr="00320D62">
        <w:t>2</w:t>
      </w:r>
      <w:r w:rsidRPr="00320D62">
        <w:tab/>
        <w:t xml:space="preserve">2. Diagnosis and Classification of Diabetes: Standards of Care in Diabetes-2024. </w:t>
      </w:r>
      <w:r w:rsidRPr="00320D62">
        <w:rPr>
          <w:i/>
        </w:rPr>
        <w:t>Diabetes care</w:t>
      </w:r>
      <w:r w:rsidRPr="00320D62">
        <w:t xml:space="preserve"> </w:t>
      </w:r>
      <w:r w:rsidRPr="00320D62">
        <w:rPr>
          <w:b/>
        </w:rPr>
        <w:t>47</w:t>
      </w:r>
      <w:r w:rsidRPr="00320D62">
        <w:t>, S20-s42, doi:10.2337/dc24-S002 (2024).</w:t>
      </w:r>
    </w:p>
    <w:p w14:paraId="2F2A009D" w14:textId="62BE672B" w:rsidR="00320D62" w:rsidRPr="00320D62" w:rsidRDefault="00320D62" w:rsidP="00320D62">
      <w:pPr>
        <w:pStyle w:val="EndNoteBibliography"/>
        <w:ind w:left="720" w:hanging="720"/>
      </w:pPr>
      <w:r w:rsidRPr="00320D62">
        <w:t>3</w:t>
      </w:r>
      <w:r w:rsidRPr="00320D62">
        <w:tab/>
      </w:r>
      <w:r w:rsidRPr="00320D62">
        <w:rPr>
          <w:i/>
        </w:rPr>
        <w:t>Drinking Levels Defined.</w:t>
      </w:r>
      <w:r w:rsidRPr="00320D62">
        <w:t>, &lt;</w:t>
      </w:r>
      <w:hyperlink r:id="rId18" w:history="1">
        <w:r w:rsidRPr="00320D62">
          <w:rPr>
            <w:rStyle w:val="ae"/>
          </w:rPr>
          <w:t>https://www.niaaa.nih.gov/alcohol-health/overview-alcohol-consumption/moderatebinge-drinking</w:t>
        </w:r>
      </w:hyperlink>
      <w:r w:rsidRPr="00320D62">
        <w:t>&gt; (2011).</w:t>
      </w:r>
    </w:p>
    <w:p w14:paraId="42EB4634" w14:textId="77777777" w:rsidR="00320D62" w:rsidRPr="00320D62" w:rsidRDefault="00320D62" w:rsidP="00320D62">
      <w:pPr>
        <w:pStyle w:val="EndNoteBibliography"/>
        <w:ind w:left="720" w:hanging="720"/>
      </w:pPr>
      <w:r w:rsidRPr="00320D62">
        <w:t>4</w:t>
      </w:r>
      <w:r w:rsidRPr="00320D62">
        <w:tab/>
        <w:t xml:space="preserve">Abel, E. L., Kruger, M. L. &amp; Friedl, J. How do physicians define "light," "moderate," and "heavy" drinking? </w:t>
      </w:r>
      <w:r w:rsidRPr="00320D62">
        <w:rPr>
          <w:i/>
        </w:rPr>
        <w:t>Alcoholism, clinical and experimental research</w:t>
      </w:r>
      <w:r w:rsidRPr="00320D62">
        <w:t xml:space="preserve"> </w:t>
      </w:r>
      <w:r w:rsidRPr="00320D62">
        <w:rPr>
          <w:b/>
        </w:rPr>
        <w:t>22</w:t>
      </w:r>
      <w:r w:rsidRPr="00320D62">
        <w:t>, 979-984, doi:10.1111/j.1530-0277.1998.tb03692.x (1998).</w:t>
      </w:r>
    </w:p>
    <w:p w14:paraId="012F7270" w14:textId="77777777" w:rsidR="00320D62" w:rsidRPr="00320D62" w:rsidRDefault="00320D62" w:rsidP="00320D62">
      <w:pPr>
        <w:pStyle w:val="EndNoteBibliography"/>
        <w:ind w:left="720" w:hanging="720"/>
      </w:pPr>
      <w:r w:rsidRPr="00320D62">
        <w:t>5</w:t>
      </w:r>
      <w:r w:rsidRPr="00320D62">
        <w:tab/>
        <w:t>Liang, Y. Y.</w:t>
      </w:r>
      <w:r w:rsidRPr="00320D62">
        <w:rPr>
          <w:i/>
        </w:rPr>
        <w:t xml:space="preserve"> et al.</w:t>
      </w:r>
      <w:r w:rsidRPr="00320D62">
        <w:t xml:space="preserve"> Association of Social Isolation and Loneliness With Incident Heart Failure in a Population-Based Cohort Study. </w:t>
      </w:r>
      <w:r w:rsidRPr="00320D62">
        <w:rPr>
          <w:i/>
        </w:rPr>
        <w:t>JACC. Heart failure</w:t>
      </w:r>
      <w:r w:rsidRPr="00320D62">
        <w:t xml:space="preserve"> </w:t>
      </w:r>
      <w:r w:rsidRPr="00320D62">
        <w:rPr>
          <w:b/>
        </w:rPr>
        <w:t>11</w:t>
      </w:r>
      <w:r w:rsidRPr="00320D62">
        <w:t>, 334-344, doi:10.1016/j.jchf.2022.11.028 (2023).</w:t>
      </w:r>
    </w:p>
    <w:p w14:paraId="21F9DCFB" w14:textId="77777777" w:rsidR="00320D62" w:rsidRPr="00320D62" w:rsidRDefault="00320D62" w:rsidP="00320D62">
      <w:pPr>
        <w:pStyle w:val="EndNoteBibliography"/>
        <w:ind w:left="720" w:hanging="720"/>
      </w:pPr>
      <w:r w:rsidRPr="00320D62">
        <w:t>6</w:t>
      </w:r>
      <w:r w:rsidRPr="00320D62">
        <w:tab/>
        <w:t>Li, X.</w:t>
      </w:r>
      <w:r w:rsidRPr="00320D62">
        <w:rPr>
          <w:i/>
        </w:rPr>
        <w:t xml:space="preserve"> et al.</w:t>
      </w:r>
      <w:r w:rsidRPr="00320D62">
        <w:t xml:space="preserve"> Healthy Sleep Patterns and Risk of Incident Arrhythmias. </w:t>
      </w:r>
      <w:r w:rsidRPr="00320D62">
        <w:rPr>
          <w:i/>
        </w:rPr>
        <w:t>Journal of the American College of Cardiology</w:t>
      </w:r>
      <w:r w:rsidRPr="00320D62">
        <w:t xml:space="preserve"> </w:t>
      </w:r>
      <w:r w:rsidRPr="00320D62">
        <w:rPr>
          <w:b/>
        </w:rPr>
        <w:t>78</w:t>
      </w:r>
      <w:r w:rsidRPr="00320D62">
        <w:t>, 1197-1207, doi:10.1016/j.jacc.2021.07.023 (2021).</w:t>
      </w:r>
    </w:p>
    <w:p w14:paraId="3F9BB1E6" w14:textId="77777777" w:rsidR="00320D62" w:rsidRPr="00320D62" w:rsidRDefault="00320D62" w:rsidP="00320D62">
      <w:pPr>
        <w:pStyle w:val="EndNoteBibliography"/>
        <w:ind w:left="720" w:hanging="720"/>
      </w:pPr>
      <w:r w:rsidRPr="00320D62">
        <w:t>7</w:t>
      </w:r>
      <w:r w:rsidRPr="00320D62">
        <w:tab/>
        <w:t>Petersen, S. E.</w:t>
      </w:r>
      <w:r w:rsidRPr="00320D62">
        <w:rPr>
          <w:i/>
        </w:rPr>
        <w:t xml:space="preserve"> et al.</w:t>
      </w:r>
      <w:r w:rsidRPr="00320D62">
        <w:t xml:space="preserve"> UK Biobank's cardiovascular magnetic resonance protocol. </w:t>
      </w:r>
      <w:r w:rsidRPr="00320D62">
        <w:rPr>
          <w:i/>
        </w:rPr>
        <w:t>J Cardiovasc Magn Reson</w:t>
      </w:r>
      <w:r w:rsidRPr="00320D62">
        <w:t xml:space="preserve"> </w:t>
      </w:r>
      <w:r w:rsidRPr="00320D62">
        <w:rPr>
          <w:b/>
        </w:rPr>
        <w:t>18</w:t>
      </w:r>
      <w:r w:rsidRPr="00320D62">
        <w:t>, 8, doi:10.1186/s12968-016-0227-4 (2016).</w:t>
      </w:r>
    </w:p>
    <w:p w14:paraId="2FB590A8" w14:textId="33445BE2" w:rsidR="00DD336C" w:rsidRPr="005162F4" w:rsidRDefault="001B6E7F" w:rsidP="00803D4B">
      <w:pPr>
        <w:widowControl/>
        <w:jc w:val="left"/>
        <w:rPr>
          <w:rFonts w:cs="Times New Roman"/>
          <w:b/>
          <w:sz w:val="20"/>
          <w:szCs w:val="20"/>
        </w:rPr>
      </w:pPr>
      <w:r>
        <w:rPr>
          <w:rFonts w:cs="Times New Roman"/>
          <w:b/>
          <w:sz w:val="20"/>
          <w:szCs w:val="20"/>
        </w:rPr>
        <w:fldChar w:fldCharType="end"/>
      </w:r>
    </w:p>
    <w:sectPr w:rsidR="00DD336C" w:rsidRPr="005162F4" w:rsidSect="00005B62">
      <w:pgSz w:w="16838" w:h="11906" w:orient="landscape"/>
      <w:pgMar w:top="1797" w:right="1440" w:bottom="1797"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1DA89" w14:textId="77777777" w:rsidR="006850EE" w:rsidRDefault="006850EE" w:rsidP="004A5B87">
      <w:r>
        <w:separator/>
      </w:r>
    </w:p>
  </w:endnote>
  <w:endnote w:type="continuationSeparator" w:id="0">
    <w:p w14:paraId="15BBCC36" w14:textId="77777777" w:rsidR="006850EE" w:rsidRDefault="006850EE" w:rsidP="004A5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376497"/>
      <w:docPartObj>
        <w:docPartGallery w:val="Page Numbers (Bottom of Page)"/>
        <w:docPartUnique/>
      </w:docPartObj>
    </w:sdtPr>
    <w:sdtContent>
      <w:p w14:paraId="767CB735" w14:textId="60C4A59C" w:rsidR="0038729C" w:rsidRDefault="0038729C">
        <w:pPr>
          <w:pStyle w:val="ac"/>
          <w:jc w:val="center"/>
        </w:pPr>
        <w:r>
          <w:fldChar w:fldCharType="begin"/>
        </w:r>
        <w:r>
          <w:instrText>PAGE   \* MERGEFORMAT</w:instrText>
        </w:r>
        <w:r>
          <w:fldChar w:fldCharType="separate"/>
        </w:r>
        <w:r>
          <w:rPr>
            <w:lang w:val="zh-CN"/>
          </w:rPr>
          <w:t>2</w:t>
        </w:r>
        <w:r>
          <w:fldChar w:fldCharType="end"/>
        </w:r>
      </w:p>
    </w:sdtContent>
  </w:sdt>
  <w:p w14:paraId="13D5A1B6" w14:textId="77777777" w:rsidR="0038729C" w:rsidRDefault="0038729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432952"/>
      <w:docPartObj>
        <w:docPartGallery w:val="Page Numbers (Bottom of Page)"/>
        <w:docPartUnique/>
      </w:docPartObj>
    </w:sdtPr>
    <w:sdtContent>
      <w:p w14:paraId="2623494E" w14:textId="77777777" w:rsidR="00437823" w:rsidRDefault="00437823">
        <w:pPr>
          <w:pStyle w:val="ac"/>
          <w:jc w:val="center"/>
        </w:pPr>
        <w:r>
          <w:fldChar w:fldCharType="begin"/>
        </w:r>
        <w:r>
          <w:instrText>PAGE   \* MERGEFORMAT</w:instrText>
        </w:r>
        <w:r>
          <w:fldChar w:fldCharType="separate"/>
        </w:r>
        <w:r>
          <w:rPr>
            <w:lang w:val="zh-CN"/>
          </w:rPr>
          <w:t>2</w:t>
        </w:r>
        <w:r>
          <w:fldChar w:fldCharType="end"/>
        </w:r>
      </w:p>
    </w:sdtContent>
  </w:sdt>
  <w:p w14:paraId="32C00AAE" w14:textId="77777777" w:rsidR="00437823" w:rsidRDefault="0043782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6EFA3" w14:textId="77777777" w:rsidR="006850EE" w:rsidRDefault="006850EE" w:rsidP="004A5B87">
      <w:r>
        <w:separator/>
      </w:r>
    </w:p>
  </w:footnote>
  <w:footnote w:type="continuationSeparator" w:id="0">
    <w:p w14:paraId="2EEA01A8" w14:textId="77777777" w:rsidR="006850EE" w:rsidRDefault="006850EE" w:rsidP="004A5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00C4"/>
    <w:multiLevelType w:val="hybridMultilevel"/>
    <w:tmpl w:val="49B4F3A4"/>
    <w:lvl w:ilvl="0" w:tplc="1648056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F177EBF"/>
    <w:multiLevelType w:val="multilevel"/>
    <w:tmpl w:val="73B08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22238"/>
    <w:multiLevelType w:val="multilevel"/>
    <w:tmpl w:val="D4E4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50264"/>
    <w:multiLevelType w:val="hybridMultilevel"/>
    <w:tmpl w:val="7EB69FF0"/>
    <w:lvl w:ilvl="0" w:tplc="27ECD16A">
      <w:start w:val="1"/>
      <w:numFmt w:val="decimal"/>
      <w:lvlText w:val="%1."/>
      <w:lvlJc w:val="left"/>
      <w:pPr>
        <w:ind w:left="760" w:hanging="360"/>
      </w:pPr>
      <w:rPr>
        <w:rFonts w:hint="default"/>
      </w:rPr>
    </w:lvl>
    <w:lvl w:ilvl="1" w:tplc="04090019" w:tentative="1">
      <w:start w:val="1"/>
      <w:numFmt w:val="lowerLetter"/>
      <w:lvlText w:val="%2)"/>
      <w:lvlJc w:val="left"/>
      <w:pPr>
        <w:ind w:left="1280" w:hanging="440"/>
      </w:pPr>
    </w:lvl>
    <w:lvl w:ilvl="2" w:tplc="0409001B" w:tentative="1">
      <w:start w:val="1"/>
      <w:numFmt w:val="lowerRoman"/>
      <w:lvlText w:val="%3."/>
      <w:lvlJc w:val="right"/>
      <w:pPr>
        <w:ind w:left="1720" w:hanging="440"/>
      </w:pPr>
    </w:lvl>
    <w:lvl w:ilvl="3" w:tplc="0409000F" w:tentative="1">
      <w:start w:val="1"/>
      <w:numFmt w:val="decimal"/>
      <w:lvlText w:val="%4."/>
      <w:lvlJc w:val="left"/>
      <w:pPr>
        <w:ind w:left="2160" w:hanging="440"/>
      </w:pPr>
    </w:lvl>
    <w:lvl w:ilvl="4" w:tplc="04090019" w:tentative="1">
      <w:start w:val="1"/>
      <w:numFmt w:val="lowerLetter"/>
      <w:lvlText w:val="%5)"/>
      <w:lvlJc w:val="left"/>
      <w:pPr>
        <w:ind w:left="2600" w:hanging="440"/>
      </w:pPr>
    </w:lvl>
    <w:lvl w:ilvl="5" w:tplc="0409001B" w:tentative="1">
      <w:start w:val="1"/>
      <w:numFmt w:val="lowerRoman"/>
      <w:lvlText w:val="%6."/>
      <w:lvlJc w:val="right"/>
      <w:pPr>
        <w:ind w:left="3040" w:hanging="440"/>
      </w:pPr>
    </w:lvl>
    <w:lvl w:ilvl="6" w:tplc="0409000F" w:tentative="1">
      <w:start w:val="1"/>
      <w:numFmt w:val="decimal"/>
      <w:lvlText w:val="%7."/>
      <w:lvlJc w:val="left"/>
      <w:pPr>
        <w:ind w:left="3480" w:hanging="440"/>
      </w:pPr>
    </w:lvl>
    <w:lvl w:ilvl="7" w:tplc="04090019" w:tentative="1">
      <w:start w:val="1"/>
      <w:numFmt w:val="lowerLetter"/>
      <w:lvlText w:val="%8)"/>
      <w:lvlJc w:val="left"/>
      <w:pPr>
        <w:ind w:left="3920" w:hanging="440"/>
      </w:pPr>
    </w:lvl>
    <w:lvl w:ilvl="8" w:tplc="0409001B" w:tentative="1">
      <w:start w:val="1"/>
      <w:numFmt w:val="lowerRoman"/>
      <w:lvlText w:val="%9."/>
      <w:lvlJc w:val="right"/>
      <w:pPr>
        <w:ind w:left="4360" w:hanging="440"/>
      </w:pPr>
    </w:lvl>
  </w:abstractNum>
  <w:abstractNum w:abstractNumId="4" w15:restartNumberingAfterBreak="0">
    <w:nsid w:val="301D069F"/>
    <w:multiLevelType w:val="multilevel"/>
    <w:tmpl w:val="4392A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B0331"/>
    <w:multiLevelType w:val="multilevel"/>
    <w:tmpl w:val="5F08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454BC6"/>
    <w:multiLevelType w:val="hybridMultilevel"/>
    <w:tmpl w:val="D9C87260"/>
    <w:lvl w:ilvl="0" w:tplc="F5C881F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55FB532D"/>
    <w:multiLevelType w:val="multilevel"/>
    <w:tmpl w:val="428A1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6A6F13"/>
    <w:multiLevelType w:val="multilevel"/>
    <w:tmpl w:val="EA4A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513F8C"/>
    <w:multiLevelType w:val="hybridMultilevel"/>
    <w:tmpl w:val="548A95A2"/>
    <w:lvl w:ilvl="0" w:tplc="E29619D6">
      <w:start w:val="1"/>
      <w:numFmt w:val="decimal"/>
      <w:lvlText w:val="%1."/>
      <w:lvlJc w:val="left"/>
      <w:pPr>
        <w:ind w:left="360" w:hanging="360"/>
      </w:pPr>
      <w:rPr>
        <w:rFonts w:hint="default"/>
      </w:rPr>
    </w:lvl>
    <w:lvl w:ilvl="1" w:tplc="05640584">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CCF0264"/>
    <w:multiLevelType w:val="hybridMultilevel"/>
    <w:tmpl w:val="B03456A4"/>
    <w:lvl w:ilvl="0" w:tplc="839C67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88949570">
    <w:abstractNumId w:val="9"/>
  </w:num>
  <w:num w:numId="2" w16cid:durableId="1176503580">
    <w:abstractNumId w:val="10"/>
  </w:num>
  <w:num w:numId="3" w16cid:durableId="1112238963">
    <w:abstractNumId w:val="6"/>
  </w:num>
  <w:num w:numId="4" w16cid:durableId="1714385807">
    <w:abstractNumId w:val="3"/>
  </w:num>
  <w:num w:numId="5" w16cid:durableId="2054302052">
    <w:abstractNumId w:val="0"/>
  </w:num>
  <w:num w:numId="6" w16cid:durableId="99230938">
    <w:abstractNumId w:val="8"/>
  </w:num>
  <w:num w:numId="7" w16cid:durableId="799106405">
    <w:abstractNumId w:val="1"/>
  </w:num>
  <w:num w:numId="8" w16cid:durableId="233513847">
    <w:abstractNumId w:val="2"/>
  </w:num>
  <w:num w:numId="9" w16cid:durableId="1295520838">
    <w:abstractNumId w:val="7"/>
  </w:num>
  <w:num w:numId="10" w16cid:durableId="369839925">
    <w:abstractNumId w:val="5"/>
  </w:num>
  <w:num w:numId="11" w16cid:durableId="1685980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wNDG3sDQxMDIwMzFT0lEKTi0uzszPAykwM6kFAOyF5j0t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zvrffekz005aewzr75xvz392t5a259eevp&quot;&gt;My EndNote Library-Converted&lt;record-ids&gt;&lt;item&gt;777&lt;/item&gt;&lt;/record-ids&gt;&lt;/item&gt;&lt;/Libraries&gt;"/>
  </w:docVars>
  <w:rsids>
    <w:rsidRoot w:val="00D83427"/>
    <w:rsid w:val="00005B62"/>
    <w:rsid w:val="00012B87"/>
    <w:rsid w:val="0002067C"/>
    <w:rsid w:val="00024F0A"/>
    <w:rsid w:val="00027E22"/>
    <w:rsid w:val="00045CF0"/>
    <w:rsid w:val="0005058E"/>
    <w:rsid w:val="00071E90"/>
    <w:rsid w:val="00074F8F"/>
    <w:rsid w:val="000852F1"/>
    <w:rsid w:val="0008559B"/>
    <w:rsid w:val="0009072C"/>
    <w:rsid w:val="000908E9"/>
    <w:rsid w:val="000913B1"/>
    <w:rsid w:val="00096685"/>
    <w:rsid w:val="000A19A6"/>
    <w:rsid w:val="000A26E6"/>
    <w:rsid w:val="000A4C0B"/>
    <w:rsid w:val="000B0319"/>
    <w:rsid w:val="000B07D6"/>
    <w:rsid w:val="000B19F1"/>
    <w:rsid w:val="000B3459"/>
    <w:rsid w:val="000B4CEA"/>
    <w:rsid w:val="000B600A"/>
    <w:rsid w:val="000B6141"/>
    <w:rsid w:val="000C32FA"/>
    <w:rsid w:val="000C6316"/>
    <w:rsid w:val="000C7D05"/>
    <w:rsid w:val="000D015F"/>
    <w:rsid w:val="000D0B29"/>
    <w:rsid w:val="000D0EF8"/>
    <w:rsid w:val="000D43F0"/>
    <w:rsid w:val="000D45EE"/>
    <w:rsid w:val="000D61BC"/>
    <w:rsid w:val="000E2F4E"/>
    <w:rsid w:val="000E3861"/>
    <w:rsid w:val="000F06CD"/>
    <w:rsid w:val="000F6518"/>
    <w:rsid w:val="0010295C"/>
    <w:rsid w:val="00103CC3"/>
    <w:rsid w:val="0010793B"/>
    <w:rsid w:val="00112081"/>
    <w:rsid w:val="00113132"/>
    <w:rsid w:val="001136F6"/>
    <w:rsid w:val="00114E0B"/>
    <w:rsid w:val="00123134"/>
    <w:rsid w:val="001236F1"/>
    <w:rsid w:val="001306C2"/>
    <w:rsid w:val="0013460E"/>
    <w:rsid w:val="00137625"/>
    <w:rsid w:val="001424C3"/>
    <w:rsid w:val="0014332E"/>
    <w:rsid w:val="0014757B"/>
    <w:rsid w:val="001528B5"/>
    <w:rsid w:val="0015339C"/>
    <w:rsid w:val="00155AF0"/>
    <w:rsid w:val="0015771D"/>
    <w:rsid w:val="00160FA4"/>
    <w:rsid w:val="0016202C"/>
    <w:rsid w:val="00167285"/>
    <w:rsid w:val="00167372"/>
    <w:rsid w:val="00172F55"/>
    <w:rsid w:val="001735B2"/>
    <w:rsid w:val="00173B91"/>
    <w:rsid w:val="0017444E"/>
    <w:rsid w:val="00174E02"/>
    <w:rsid w:val="001759F1"/>
    <w:rsid w:val="00176BD2"/>
    <w:rsid w:val="001810C8"/>
    <w:rsid w:val="00181918"/>
    <w:rsid w:val="00185220"/>
    <w:rsid w:val="00192C9F"/>
    <w:rsid w:val="00193FAB"/>
    <w:rsid w:val="001A3497"/>
    <w:rsid w:val="001A459B"/>
    <w:rsid w:val="001A4919"/>
    <w:rsid w:val="001A732A"/>
    <w:rsid w:val="001B05C9"/>
    <w:rsid w:val="001B5FC6"/>
    <w:rsid w:val="001B68A9"/>
    <w:rsid w:val="001B6E7F"/>
    <w:rsid w:val="001C2BAD"/>
    <w:rsid w:val="001C7607"/>
    <w:rsid w:val="001C7A3E"/>
    <w:rsid w:val="001E2B0D"/>
    <w:rsid w:val="001E3C7F"/>
    <w:rsid w:val="001E5631"/>
    <w:rsid w:val="001E614F"/>
    <w:rsid w:val="001F0C39"/>
    <w:rsid w:val="001F0FF2"/>
    <w:rsid w:val="001F16B0"/>
    <w:rsid w:val="001F1FCE"/>
    <w:rsid w:val="001F202A"/>
    <w:rsid w:val="001F2856"/>
    <w:rsid w:val="001F34E9"/>
    <w:rsid w:val="001F3827"/>
    <w:rsid w:val="001F60DD"/>
    <w:rsid w:val="002043F9"/>
    <w:rsid w:val="002054FA"/>
    <w:rsid w:val="0021755D"/>
    <w:rsid w:val="00223336"/>
    <w:rsid w:val="00226363"/>
    <w:rsid w:val="002265F9"/>
    <w:rsid w:val="00235F56"/>
    <w:rsid w:val="00236CCC"/>
    <w:rsid w:val="00236F7B"/>
    <w:rsid w:val="00241919"/>
    <w:rsid w:val="00244F90"/>
    <w:rsid w:val="002476BA"/>
    <w:rsid w:val="00254815"/>
    <w:rsid w:val="0026152C"/>
    <w:rsid w:val="00265381"/>
    <w:rsid w:val="00265500"/>
    <w:rsid w:val="0027092B"/>
    <w:rsid w:val="00271805"/>
    <w:rsid w:val="00272336"/>
    <w:rsid w:val="00275861"/>
    <w:rsid w:val="00276877"/>
    <w:rsid w:val="00277685"/>
    <w:rsid w:val="00277C60"/>
    <w:rsid w:val="00281B54"/>
    <w:rsid w:val="00284338"/>
    <w:rsid w:val="0028487E"/>
    <w:rsid w:val="00284F11"/>
    <w:rsid w:val="00284F83"/>
    <w:rsid w:val="00284FFA"/>
    <w:rsid w:val="00286B6A"/>
    <w:rsid w:val="00293EAA"/>
    <w:rsid w:val="00293FBD"/>
    <w:rsid w:val="00294E97"/>
    <w:rsid w:val="002A2491"/>
    <w:rsid w:val="002A36F5"/>
    <w:rsid w:val="002A3AD3"/>
    <w:rsid w:val="002A40E8"/>
    <w:rsid w:val="002A69F1"/>
    <w:rsid w:val="002B0310"/>
    <w:rsid w:val="002C1129"/>
    <w:rsid w:val="002C4955"/>
    <w:rsid w:val="002C6C18"/>
    <w:rsid w:val="002D4C7A"/>
    <w:rsid w:val="002D5959"/>
    <w:rsid w:val="002E5604"/>
    <w:rsid w:val="002F197E"/>
    <w:rsid w:val="002F5E42"/>
    <w:rsid w:val="00300B6C"/>
    <w:rsid w:val="00301454"/>
    <w:rsid w:val="003032A4"/>
    <w:rsid w:val="003033DA"/>
    <w:rsid w:val="00310EDC"/>
    <w:rsid w:val="0031247C"/>
    <w:rsid w:val="00314987"/>
    <w:rsid w:val="0031647B"/>
    <w:rsid w:val="00320D62"/>
    <w:rsid w:val="0032117D"/>
    <w:rsid w:val="0032238B"/>
    <w:rsid w:val="00322E89"/>
    <w:rsid w:val="003261ED"/>
    <w:rsid w:val="003302A4"/>
    <w:rsid w:val="00330998"/>
    <w:rsid w:val="003351CA"/>
    <w:rsid w:val="00335704"/>
    <w:rsid w:val="00337EDC"/>
    <w:rsid w:val="003405AF"/>
    <w:rsid w:val="00342968"/>
    <w:rsid w:val="00351257"/>
    <w:rsid w:val="00352F9B"/>
    <w:rsid w:val="00353ED4"/>
    <w:rsid w:val="003560AD"/>
    <w:rsid w:val="0035635F"/>
    <w:rsid w:val="003565AA"/>
    <w:rsid w:val="00360BCF"/>
    <w:rsid w:val="00363D12"/>
    <w:rsid w:val="00366736"/>
    <w:rsid w:val="00367CDD"/>
    <w:rsid w:val="0037002E"/>
    <w:rsid w:val="00371418"/>
    <w:rsid w:val="00372F3D"/>
    <w:rsid w:val="00373D0E"/>
    <w:rsid w:val="00374CF0"/>
    <w:rsid w:val="00374E53"/>
    <w:rsid w:val="00375CD4"/>
    <w:rsid w:val="00380A4F"/>
    <w:rsid w:val="00382341"/>
    <w:rsid w:val="0038288E"/>
    <w:rsid w:val="00384421"/>
    <w:rsid w:val="003854AC"/>
    <w:rsid w:val="0038729C"/>
    <w:rsid w:val="00387CE2"/>
    <w:rsid w:val="003931B6"/>
    <w:rsid w:val="00393F2D"/>
    <w:rsid w:val="00396DB2"/>
    <w:rsid w:val="003A2794"/>
    <w:rsid w:val="003A7DB3"/>
    <w:rsid w:val="003B65B0"/>
    <w:rsid w:val="003C0420"/>
    <w:rsid w:val="003C3FE1"/>
    <w:rsid w:val="003C6DBB"/>
    <w:rsid w:val="003D0921"/>
    <w:rsid w:val="003E5B94"/>
    <w:rsid w:val="003F2D60"/>
    <w:rsid w:val="004016FF"/>
    <w:rsid w:val="004027AF"/>
    <w:rsid w:val="00403229"/>
    <w:rsid w:val="00403458"/>
    <w:rsid w:val="00405270"/>
    <w:rsid w:val="00410C7C"/>
    <w:rsid w:val="0041107C"/>
    <w:rsid w:val="00411E09"/>
    <w:rsid w:val="00412384"/>
    <w:rsid w:val="00412945"/>
    <w:rsid w:val="004157DB"/>
    <w:rsid w:val="00416857"/>
    <w:rsid w:val="0042248F"/>
    <w:rsid w:val="00424EC9"/>
    <w:rsid w:val="00427F51"/>
    <w:rsid w:val="004315B6"/>
    <w:rsid w:val="00431EA7"/>
    <w:rsid w:val="0043557B"/>
    <w:rsid w:val="00437823"/>
    <w:rsid w:val="00444BCF"/>
    <w:rsid w:val="004510A5"/>
    <w:rsid w:val="00453E7A"/>
    <w:rsid w:val="00455053"/>
    <w:rsid w:val="00456D68"/>
    <w:rsid w:val="00462EA3"/>
    <w:rsid w:val="00466679"/>
    <w:rsid w:val="00466BA1"/>
    <w:rsid w:val="00473BE9"/>
    <w:rsid w:val="00491D52"/>
    <w:rsid w:val="00493BC5"/>
    <w:rsid w:val="00494151"/>
    <w:rsid w:val="00495D85"/>
    <w:rsid w:val="00497004"/>
    <w:rsid w:val="004A52D4"/>
    <w:rsid w:val="004A5B87"/>
    <w:rsid w:val="004B0444"/>
    <w:rsid w:val="004B5E55"/>
    <w:rsid w:val="004B7B1B"/>
    <w:rsid w:val="004C6690"/>
    <w:rsid w:val="004D6711"/>
    <w:rsid w:val="004D7088"/>
    <w:rsid w:val="004E3AE1"/>
    <w:rsid w:val="004E6DA2"/>
    <w:rsid w:val="004F0D6E"/>
    <w:rsid w:val="004F382B"/>
    <w:rsid w:val="004F5745"/>
    <w:rsid w:val="004F5831"/>
    <w:rsid w:val="004F6C9C"/>
    <w:rsid w:val="00500897"/>
    <w:rsid w:val="005042BA"/>
    <w:rsid w:val="005050FB"/>
    <w:rsid w:val="00511CA0"/>
    <w:rsid w:val="005160DA"/>
    <w:rsid w:val="005162F4"/>
    <w:rsid w:val="0052102E"/>
    <w:rsid w:val="00522E32"/>
    <w:rsid w:val="005233BA"/>
    <w:rsid w:val="00523FCF"/>
    <w:rsid w:val="00534C34"/>
    <w:rsid w:val="00535677"/>
    <w:rsid w:val="00542E40"/>
    <w:rsid w:val="005449A1"/>
    <w:rsid w:val="0054639E"/>
    <w:rsid w:val="00547E4A"/>
    <w:rsid w:val="005524F9"/>
    <w:rsid w:val="00553495"/>
    <w:rsid w:val="00554013"/>
    <w:rsid w:val="00555E1C"/>
    <w:rsid w:val="00560B04"/>
    <w:rsid w:val="00562F2A"/>
    <w:rsid w:val="00562F97"/>
    <w:rsid w:val="00563175"/>
    <w:rsid w:val="0057438C"/>
    <w:rsid w:val="00575030"/>
    <w:rsid w:val="005821B1"/>
    <w:rsid w:val="005849B9"/>
    <w:rsid w:val="00587ADC"/>
    <w:rsid w:val="005A1CC7"/>
    <w:rsid w:val="005A4E0B"/>
    <w:rsid w:val="005A68AA"/>
    <w:rsid w:val="005B2777"/>
    <w:rsid w:val="005B2CC1"/>
    <w:rsid w:val="005B4E68"/>
    <w:rsid w:val="005C0D82"/>
    <w:rsid w:val="005D338C"/>
    <w:rsid w:val="005D57EE"/>
    <w:rsid w:val="005D592B"/>
    <w:rsid w:val="005D7349"/>
    <w:rsid w:val="005E023C"/>
    <w:rsid w:val="005E2AAE"/>
    <w:rsid w:val="005E3CA4"/>
    <w:rsid w:val="005E40D1"/>
    <w:rsid w:val="005E51B8"/>
    <w:rsid w:val="005E63FB"/>
    <w:rsid w:val="005F748A"/>
    <w:rsid w:val="0060321E"/>
    <w:rsid w:val="00606167"/>
    <w:rsid w:val="00606A0B"/>
    <w:rsid w:val="00606CE0"/>
    <w:rsid w:val="00607967"/>
    <w:rsid w:val="00615DB2"/>
    <w:rsid w:val="00620AA4"/>
    <w:rsid w:val="00621CF8"/>
    <w:rsid w:val="00625942"/>
    <w:rsid w:val="00636234"/>
    <w:rsid w:val="006370C6"/>
    <w:rsid w:val="006434FE"/>
    <w:rsid w:val="006437D7"/>
    <w:rsid w:val="006458EE"/>
    <w:rsid w:val="0064602A"/>
    <w:rsid w:val="00654D3F"/>
    <w:rsid w:val="006567CF"/>
    <w:rsid w:val="00664B9E"/>
    <w:rsid w:val="00670CB6"/>
    <w:rsid w:val="00671C33"/>
    <w:rsid w:val="006733CE"/>
    <w:rsid w:val="00676F46"/>
    <w:rsid w:val="00681281"/>
    <w:rsid w:val="0068325C"/>
    <w:rsid w:val="006850EE"/>
    <w:rsid w:val="00686BEF"/>
    <w:rsid w:val="006874D2"/>
    <w:rsid w:val="00690252"/>
    <w:rsid w:val="0069655C"/>
    <w:rsid w:val="00696C34"/>
    <w:rsid w:val="006A2C3C"/>
    <w:rsid w:val="006A48F9"/>
    <w:rsid w:val="006A672D"/>
    <w:rsid w:val="006B112D"/>
    <w:rsid w:val="006B58C6"/>
    <w:rsid w:val="006B6F13"/>
    <w:rsid w:val="006C1540"/>
    <w:rsid w:val="006C1E9E"/>
    <w:rsid w:val="006C7A45"/>
    <w:rsid w:val="006D706F"/>
    <w:rsid w:val="006D78DB"/>
    <w:rsid w:val="006E29BB"/>
    <w:rsid w:val="006E45BB"/>
    <w:rsid w:val="006E6599"/>
    <w:rsid w:val="006E746F"/>
    <w:rsid w:val="006E7CC9"/>
    <w:rsid w:val="006F03A3"/>
    <w:rsid w:val="006F2FB3"/>
    <w:rsid w:val="006F5192"/>
    <w:rsid w:val="0070024C"/>
    <w:rsid w:val="00712308"/>
    <w:rsid w:val="00714236"/>
    <w:rsid w:val="0073056E"/>
    <w:rsid w:val="00730E1D"/>
    <w:rsid w:val="007310A3"/>
    <w:rsid w:val="00733036"/>
    <w:rsid w:val="007358F8"/>
    <w:rsid w:val="00737105"/>
    <w:rsid w:val="007438C6"/>
    <w:rsid w:val="00752118"/>
    <w:rsid w:val="0075763E"/>
    <w:rsid w:val="00761326"/>
    <w:rsid w:val="00761BBD"/>
    <w:rsid w:val="0076223D"/>
    <w:rsid w:val="00762879"/>
    <w:rsid w:val="00766718"/>
    <w:rsid w:val="00767F8F"/>
    <w:rsid w:val="00776672"/>
    <w:rsid w:val="00783F92"/>
    <w:rsid w:val="00787459"/>
    <w:rsid w:val="007914E5"/>
    <w:rsid w:val="0079323A"/>
    <w:rsid w:val="007958D2"/>
    <w:rsid w:val="0079672A"/>
    <w:rsid w:val="007975A0"/>
    <w:rsid w:val="007A038E"/>
    <w:rsid w:val="007A4C4F"/>
    <w:rsid w:val="007A4C6E"/>
    <w:rsid w:val="007B1307"/>
    <w:rsid w:val="007B147C"/>
    <w:rsid w:val="007C1120"/>
    <w:rsid w:val="007C1A4B"/>
    <w:rsid w:val="007C6D5D"/>
    <w:rsid w:val="007D044A"/>
    <w:rsid w:val="007D120F"/>
    <w:rsid w:val="007D743A"/>
    <w:rsid w:val="007E0547"/>
    <w:rsid w:val="007E775D"/>
    <w:rsid w:val="007F15E8"/>
    <w:rsid w:val="007F3C9E"/>
    <w:rsid w:val="007F57DA"/>
    <w:rsid w:val="00801E00"/>
    <w:rsid w:val="00803D4B"/>
    <w:rsid w:val="00804FA1"/>
    <w:rsid w:val="0081504C"/>
    <w:rsid w:val="00820F7E"/>
    <w:rsid w:val="008218FC"/>
    <w:rsid w:val="008219DA"/>
    <w:rsid w:val="008302DA"/>
    <w:rsid w:val="00831022"/>
    <w:rsid w:val="008315B9"/>
    <w:rsid w:val="008334C5"/>
    <w:rsid w:val="00833B33"/>
    <w:rsid w:val="0083557A"/>
    <w:rsid w:val="00837BC6"/>
    <w:rsid w:val="00837F68"/>
    <w:rsid w:val="00841E27"/>
    <w:rsid w:val="008462EE"/>
    <w:rsid w:val="0085026F"/>
    <w:rsid w:val="00850CE2"/>
    <w:rsid w:val="00853E7E"/>
    <w:rsid w:val="0085756E"/>
    <w:rsid w:val="0086602D"/>
    <w:rsid w:val="008718B8"/>
    <w:rsid w:val="0087644E"/>
    <w:rsid w:val="00882193"/>
    <w:rsid w:val="00883A96"/>
    <w:rsid w:val="00883AAF"/>
    <w:rsid w:val="00885EA9"/>
    <w:rsid w:val="00887A38"/>
    <w:rsid w:val="00890A8A"/>
    <w:rsid w:val="00891AD5"/>
    <w:rsid w:val="008A12D2"/>
    <w:rsid w:val="008A1738"/>
    <w:rsid w:val="008A187B"/>
    <w:rsid w:val="008A37DC"/>
    <w:rsid w:val="008A7237"/>
    <w:rsid w:val="008B4C42"/>
    <w:rsid w:val="008C08A2"/>
    <w:rsid w:val="008C1E1F"/>
    <w:rsid w:val="008C2E93"/>
    <w:rsid w:val="008C32E9"/>
    <w:rsid w:val="008C5690"/>
    <w:rsid w:val="008C5DEC"/>
    <w:rsid w:val="008D1971"/>
    <w:rsid w:val="008D4849"/>
    <w:rsid w:val="008D6E65"/>
    <w:rsid w:val="008E04D0"/>
    <w:rsid w:val="008E3A58"/>
    <w:rsid w:val="008E47C6"/>
    <w:rsid w:val="008E4C9B"/>
    <w:rsid w:val="008E554A"/>
    <w:rsid w:val="008E7260"/>
    <w:rsid w:val="008F1742"/>
    <w:rsid w:val="008F43DF"/>
    <w:rsid w:val="008F4D37"/>
    <w:rsid w:val="00901ADE"/>
    <w:rsid w:val="00912B90"/>
    <w:rsid w:val="00915C5B"/>
    <w:rsid w:val="00917B45"/>
    <w:rsid w:val="00917BDA"/>
    <w:rsid w:val="00920FD9"/>
    <w:rsid w:val="00921C04"/>
    <w:rsid w:val="00921C7F"/>
    <w:rsid w:val="009267C9"/>
    <w:rsid w:val="0094096A"/>
    <w:rsid w:val="00945C75"/>
    <w:rsid w:val="00950FD8"/>
    <w:rsid w:val="00951708"/>
    <w:rsid w:val="00954B80"/>
    <w:rsid w:val="00961984"/>
    <w:rsid w:val="00964D96"/>
    <w:rsid w:val="009666DE"/>
    <w:rsid w:val="0096734C"/>
    <w:rsid w:val="009712B4"/>
    <w:rsid w:val="00972A8C"/>
    <w:rsid w:val="00973A25"/>
    <w:rsid w:val="00973D70"/>
    <w:rsid w:val="00977C9E"/>
    <w:rsid w:val="009830B4"/>
    <w:rsid w:val="0098720C"/>
    <w:rsid w:val="0099064C"/>
    <w:rsid w:val="00990734"/>
    <w:rsid w:val="009A1765"/>
    <w:rsid w:val="009A5E04"/>
    <w:rsid w:val="009A687F"/>
    <w:rsid w:val="009B1605"/>
    <w:rsid w:val="009B2617"/>
    <w:rsid w:val="009B2A7E"/>
    <w:rsid w:val="009B67BD"/>
    <w:rsid w:val="009C17C4"/>
    <w:rsid w:val="009C2827"/>
    <w:rsid w:val="009C44F6"/>
    <w:rsid w:val="009C65E1"/>
    <w:rsid w:val="009C6F94"/>
    <w:rsid w:val="009D1693"/>
    <w:rsid w:val="009D6776"/>
    <w:rsid w:val="009D6CC5"/>
    <w:rsid w:val="009E117B"/>
    <w:rsid w:val="009F0BBA"/>
    <w:rsid w:val="009F3048"/>
    <w:rsid w:val="009F3F57"/>
    <w:rsid w:val="009F5845"/>
    <w:rsid w:val="009F7E04"/>
    <w:rsid w:val="00A11B03"/>
    <w:rsid w:val="00A22474"/>
    <w:rsid w:val="00A22EFE"/>
    <w:rsid w:val="00A22FEA"/>
    <w:rsid w:val="00A26919"/>
    <w:rsid w:val="00A26C4D"/>
    <w:rsid w:val="00A26CD6"/>
    <w:rsid w:val="00A26E9C"/>
    <w:rsid w:val="00A32AF0"/>
    <w:rsid w:val="00A35DEA"/>
    <w:rsid w:val="00A37AEE"/>
    <w:rsid w:val="00A37F82"/>
    <w:rsid w:val="00A445B2"/>
    <w:rsid w:val="00A44CEA"/>
    <w:rsid w:val="00A453D5"/>
    <w:rsid w:val="00A464D7"/>
    <w:rsid w:val="00A471B9"/>
    <w:rsid w:val="00A515F5"/>
    <w:rsid w:val="00A516CD"/>
    <w:rsid w:val="00A52FE0"/>
    <w:rsid w:val="00A54E0F"/>
    <w:rsid w:val="00A553AA"/>
    <w:rsid w:val="00A5574F"/>
    <w:rsid w:val="00A573DA"/>
    <w:rsid w:val="00A60D59"/>
    <w:rsid w:val="00A6527F"/>
    <w:rsid w:val="00A6678B"/>
    <w:rsid w:val="00A70414"/>
    <w:rsid w:val="00A704B6"/>
    <w:rsid w:val="00A70909"/>
    <w:rsid w:val="00A729ED"/>
    <w:rsid w:val="00A73024"/>
    <w:rsid w:val="00A73E73"/>
    <w:rsid w:val="00A75CA7"/>
    <w:rsid w:val="00A76C6E"/>
    <w:rsid w:val="00A80F7F"/>
    <w:rsid w:val="00A85B0F"/>
    <w:rsid w:val="00A91F6F"/>
    <w:rsid w:val="00A93A40"/>
    <w:rsid w:val="00A9415F"/>
    <w:rsid w:val="00AA363C"/>
    <w:rsid w:val="00AA4696"/>
    <w:rsid w:val="00AA4ECC"/>
    <w:rsid w:val="00AA6ACF"/>
    <w:rsid w:val="00AA7698"/>
    <w:rsid w:val="00AB42C8"/>
    <w:rsid w:val="00AC0784"/>
    <w:rsid w:val="00AC23E3"/>
    <w:rsid w:val="00AC61C8"/>
    <w:rsid w:val="00AC658A"/>
    <w:rsid w:val="00AD4EAA"/>
    <w:rsid w:val="00AE3081"/>
    <w:rsid w:val="00AE64DA"/>
    <w:rsid w:val="00AE7927"/>
    <w:rsid w:val="00AF1CAD"/>
    <w:rsid w:val="00AF1F39"/>
    <w:rsid w:val="00AF603E"/>
    <w:rsid w:val="00B051A6"/>
    <w:rsid w:val="00B06C64"/>
    <w:rsid w:val="00B07EAB"/>
    <w:rsid w:val="00B12B05"/>
    <w:rsid w:val="00B35850"/>
    <w:rsid w:val="00B360AF"/>
    <w:rsid w:val="00B42CDD"/>
    <w:rsid w:val="00B44844"/>
    <w:rsid w:val="00B44B88"/>
    <w:rsid w:val="00B45ED2"/>
    <w:rsid w:val="00B46909"/>
    <w:rsid w:val="00B5258A"/>
    <w:rsid w:val="00B5512C"/>
    <w:rsid w:val="00B55BEF"/>
    <w:rsid w:val="00B56C29"/>
    <w:rsid w:val="00B56E08"/>
    <w:rsid w:val="00B61ACB"/>
    <w:rsid w:val="00B657A3"/>
    <w:rsid w:val="00B67F66"/>
    <w:rsid w:val="00B701F6"/>
    <w:rsid w:val="00B71EC1"/>
    <w:rsid w:val="00B76DD1"/>
    <w:rsid w:val="00B7736F"/>
    <w:rsid w:val="00B77E52"/>
    <w:rsid w:val="00B831EE"/>
    <w:rsid w:val="00B85511"/>
    <w:rsid w:val="00B90930"/>
    <w:rsid w:val="00B91F83"/>
    <w:rsid w:val="00B94F1F"/>
    <w:rsid w:val="00BA0809"/>
    <w:rsid w:val="00BA1990"/>
    <w:rsid w:val="00BA3CEE"/>
    <w:rsid w:val="00BA3E9D"/>
    <w:rsid w:val="00BA7CC3"/>
    <w:rsid w:val="00BB3E0A"/>
    <w:rsid w:val="00BB66C2"/>
    <w:rsid w:val="00BC0CFD"/>
    <w:rsid w:val="00BC4FDB"/>
    <w:rsid w:val="00BC71D1"/>
    <w:rsid w:val="00BC7A6E"/>
    <w:rsid w:val="00BD068A"/>
    <w:rsid w:val="00BD19F9"/>
    <w:rsid w:val="00BD2118"/>
    <w:rsid w:val="00BD236E"/>
    <w:rsid w:val="00BD3399"/>
    <w:rsid w:val="00BD51F2"/>
    <w:rsid w:val="00BD736C"/>
    <w:rsid w:val="00BD77A4"/>
    <w:rsid w:val="00BE26CB"/>
    <w:rsid w:val="00BE7DC6"/>
    <w:rsid w:val="00BF2177"/>
    <w:rsid w:val="00BF2DAF"/>
    <w:rsid w:val="00BF374B"/>
    <w:rsid w:val="00BF4366"/>
    <w:rsid w:val="00BF46DB"/>
    <w:rsid w:val="00BF70B9"/>
    <w:rsid w:val="00BF754A"/>
    <w:rsid w:val="00BF7BC9"/>
    <w:rsid w:val="00C0515A"/>
    <w:rsid w:val="00C173CF"/>
    <w:rsid w:val="00C20EC0"/>
    <w:rsid w:val="00C23FDD"/>
    <w:rsid w:val="00C242DF"/>
    <w:rsid w:val="00C245C4"/>
    <w:rsid w:val="00C27021"/>
    <w:rsid w:val="00C3082A"/>
    <w:rsid w:val="00C3444F"/>
    <w:rsid w:val="00C45546"/>
    <w:rsid w:val="00C5340B"/>
    <w:rsid w:val="00C5679C"/>
    <w:rsid w:val="00C60055"/>
    <w:rsid w:val="00C630BD"/>
    <w:rsid w:val="00C66A2E"/>
    <w:rsid w:val="00C70FC3"/>
    <w:rsid w:val="00C722D0"/>
    <w:rsid w:val="00C74146"/>
    <w:rsid w:val="00C748AC"/>
    <w:rsid w:val="00C750DA"/>
    <w:rsid w:val="00C8277D"/>
    <w:rsid w:val="00C82BEB"/>
    <w:rsid w:val="00C84D8A"/>
    <w:rsid w:val="00C853B3"/>
    <w:rsid w:val="00C8714A"/>
    <w:rsid w:val="00C964B3"/>
    <w:rsid w:val="00CA3100"/>
    <w:rsid w:val="00CA4E67"/>
    <w:rsid w:val="00CA66A0"/>
    <w:rsid w:val="00CA7BE0"/>
    <w:rsid w:val="00CA7E69"/>
    <w:rsid w:val="00CB1FDA"/>
    <w:rsid w:val="00CC19B5"/>
    <w:rsid w:val="00CC3F43"/>
    <w:rsid w:val="00CC52FC"/>
    <w:rsid w:val="00CC652B"/>
    <w:rsid w:val="00CC6B77"/>
    <w:rsid w:val="00CD0E8F"/>
    <w:rsid w:val="00CD42E7"/>
    <w:rsid w:val="00CD5DEE"/>
    <w:rsid w:val="00CE176D"/>
    <w:rsid w:val="00CE40DF"/>
    <w:rsid w:val="00CE4C42"/>
    <w:rsid w:val="00CE6025"/>
    <w:rsid w:val="00CF2053"/>
    <w:rsid w:val="00CF330D"/>
    <w:rsid w:val="00CF5C81"/>
    <w:rsid w:val="00D06469"/>
    <w:rsid w:val="00D065BE"/>
    <w:rsid w:val="00D078CF"/>
    <w:rsid w:val="00D10F32"/>
    <w:rsid w:val="00D12D07"/>
    <w:rsid w:val="00D15A41"/>
    <w:rsid w:val="00D16C5F"/>
    <w:rsid w:val="00D20F14"/>
    <w:rsid w:val="00D22D56"/>
    <w:rsid w:val="00D30744"/>
    <w:rsid w:val="00D342E8"/>
    <w:rsid w:val="00D35126"/>
    <w:rsid w:val="00D41E6D"/>
    <w:rsid w:val="00D46C2F"/>
    <w:rsid w:val="00D5183F"/>
    <w:rsid w:val="00D520CB"/>
    <w:rsid w:val="00D5528B"/>
    <w:rsid w:val="00D56BD5"/>
    <w:rsid w:val="00D57332"/>
    <w:rsid w:val="00D61D3E"/>
    <w:rsid w:val="00D65BAC"/>
    <w:rsid w:val="00D6753B"/>
    <w:rsid w:val="00D70063"/>
    <w:rsid w:val="00D7122B"/>
    <w:rsid w:val="00D71896"/>
    <w:rsid w:val="00D71DAD"/>
    <w:rsid w:val="00D748D5"/>
    <w:rsid w:val="00D75A64"/>
    <w:rsid w:val="00D777CA"/>
    <w:rsid w:val="00D83427"/>
    <w:rsid w:val="00D83D0C"/>
    <w:rsid w:val="00D855D4"/>
    <w:rsid w:val="00D85740"/>
    <w:rsid w:val="00D90B1D"/>
    <w:rsid w:val="00D91C4F"/>
    <w:rsid w:val="00D92AA6"/>
    <w:rsid w:val="00D93140"/>
    <w:rsid w:val="00D9330E"/>
    <w:rsid w:val="00D942CB"/>
    <w:rsid w:val="00D97F74"/>
    <w:rsid w:val="00DA1078"/>
    <w:rsid w:val="00DA527E"/>
    <w:rsid w:val="00DB3698"/>
    <w:rsid w:val="00DB3C63"/>
    <w:rsid w:val="00DC1868"/>
    <w:rsid w:val="00DC279A"/>
    <w:rsid w:val="00DC526B"/>
    <w:rsid w:val="00DC5F9F"/>
    <w:rsid w:val="00DC6A38"/>
    <w:rsid w:val="00DC7CB0"/>
    <w:rsid w:val="00DD1D28"/>
    <w:rsid w:val="00DD243F"/>
    <w:rsid w:val="00DD2BCC"/>
    <w:rsid w:val="00DD2CC2"/>
    <w:rsid w:val="00DD336C"/>
    <w:rsid w:val="00DD7753"/>
    <w:rsid w:val="00DE42AF"/>
    <w:rsid w:val="00DE7CAA"/>
    <w:rsid w:val="00DF0F27"/>
    <w:rsid w:val="00DF128F"/>
    <w:rsid w:val="00DF253D"/>
    <w:rsid w:val="00DF2AAC"/>
    <w:rsid w:val="00DF525A"/>
    <w:rsid w:val="00E00C78"/>
    <w:rsid w:val="00E01F52"/>
    <w:rsid w:val="00E03BB5"/>
    <w:rsid w:val="00E042DC"/>
    <w:rsid w:val="00E06313"/>
    <w:rsid w:val="00E1007E"/>
    <w:rsid w:val="00E10CD6"/>
    <w:rsid w:val="00E128C9"/>
    <w:rsid w:val="00E1716C"/>
    <w:rsid w:val="00E17366"/>
    <w:rsid w:val="00E17B92"/>
    <w:rsid w:val="00E219D1"/>
    <w:rsid w:val="00E3047E"/>
    <w:rsid w:val="00E3169B"/>
    <w:rsid w:val="00E341FC"/>
    <w:rsid w:val="00E35D5B"/>
    <w:rsid w:val="00E45132"/>
    <w:rsid w:val="00E5520F"/>
    <w:rsid w:val="00E57C03"/>
    <w:rsid w:val="00E57E45"/>
    <w:rsid w:val="00E57F13"/>
    <w:rsid w:val="00E6021F"/>
    <w:rsid w:val="00E60E1F"/>
    <w:rsid w:val="00E73342"/>
    <w:rsid w:val="00E73535"/>
    <w:rsid w:val="00E73580"/>
    <w:rsid w:val="00E8124E"/>
    <w:rsid w:val="00E849AD"/>
    <w:rsid w:val="00E84A87"/>
    <w:rsid w:val="00E857D9"/>
    <w:rsid w:val="00E90A27"/>
    <w:rsid w:val="00E90A8F"/>
    <w:rsid w:val="00E92901"/>
    <w:rsid w:val="00E9471F"/>
    <w:rsid w:val="00E96735"/>
    <w:rsid w:val="00EA0F9A"/>
    <w:rsid w:val="00EA2484"/>
    <w:rsid w:val="00EA6E0E"/>
    <w:rsid w:val="00EA76D4"/>
    <w:rsid w:val="00EB2BA4"/>
    <w:rsid w:val="00EB47FF"/>
    <w:rsid w:val="00EC09C1"/>
    <w:rsid w:val="00EC2C02"/>
    <w:rsid w:val="00EC2CDB"/>
    <w:rsid w:val="00EC4FA3"/>
    <w:rsid w:val="00EC6AB8"/>
    <w:rsid w:val="00EC6C82"/>
    <w:rsid w:val="00ED0DA7"/>
    <w:rsid w:val="00ED1397"/>
    <w:rsid w:val="00ED300B"/>
    <w:rsid w:val="00EE1A38"/>
    <w:rsid w:val="00EE4B35"/>
    <w:rsid w:val="00EF3446"/>
    <w:rsid w:val="00F03260"/>
    <w:rsid w:val="00F13A81"/>
    <w:rsid w:val="00F14BB4"/>
    <w:rsid w:val="00F14CD9"/>
    <w:rsid w:val="00F23C8D"/>
    <w:rsid w:val="00F262EC"/>
    <w:rsid w:val="00F323E9"/>
    <w:rsid w:val="00F33F90"/>
    <w:rsid w:val="00F34F29"/>
    <w:rsid w:val="00F41B33"/>
    <w:rsid w:val="00F44EED"/>
    <w:rsid w:val="00F4571E"/>
    <w:rsid w:val="00F5088F"/>
    <w:rsid w:val="00F51A8E"/>
    <w:rsid w:val="00F64D44"/>
    <w:rsid w:val="00F65E6A"/>
    <w:rsid w:val="00F668A9"/>
    <w:rsid w:val="00F7113A"/>
    <w:rsid w:val="00F728B7"/>
    <w:rsid w:val="00F736ED"/>
    <w:rsid w:val="00F80FDD"/>
    <w:rsid w:val="00F81832"/>
    <w:rsid w:val="00F81CCD"/>
    <w:rsid w:val="00F81E2B"/>
    <w:rsid w:val="00F9032D"/>
    <w:rsid w:val="00F9277F"/>
    <w:rsid w:val="00F92F88"/>
    <w:rsid w:val="00F9426F"/>
    <w:rsid w:val="00F9509F"/>
    <w:rsid w:val="00FA7306"/>
    <w:rsid w:val="00FA7C54"/>
    <w:rsid w:val="00FB16D2"/>
    <w:rsid w:val="00FB48EB"/>
    <w:rsid w:val="00FB4B90"/>
    <w:rsid w:val="00FB5663"/>
    <w:rsid w:val="00FC483C"/>
    <w:rsid w:val="00FC768C"/>
    <w:rsid w:val="00FD30AF"/>
    <w:rsid w:val="00FD3A82"/>
    <w:rsid w:val="00FE10C1"/>
    <w:rsid w:val="00FE1985"/>
    <w:rsid w:val="00FE3DB5"/>
    <w:rsid w:val="00FE4B01"/>
    <w:rsid w:val="00FE728E"/>
    <w:rsid w:val="00FF16BA"/>
    <w:rsid w:val="00FF1C1B"/>
    <w:rsid w:val="00FF652D"/>
    <w:rsid w:val="00FF68DF"/>
    <w:rsid w:val="00FF7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7EA858"/>
  <w15:docId w15:val="{7C262D34-C46E-4468-8D2E-BFEA68CE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4FE"/>
    <w:pPr>
      <w:widowControl w:val="0"/>
      <w:jc w:val="both"/>
    </w:pPr>
    <w:rPr>
      <w:rFonts w:ascii="Times New Roman" w:eastAsia="宋体" w:hAnsi="Times New Roman" w:cstheme="minorEastAsia"/>
      <w:bCs/>
      <w:szCs w:val="21"/>
    </w:rPr>
  </w:style>
  <w:style w:type="paragraph" w:styleId="1">
    <w:name w:val="heading 1"/>
    <w:basedOn w:val="a"/>
    <w:next w:val="a"/>
    <w:link w:val="10"/>
    <w:uiPriority w:val="9"/>
    <w:qFormat/>
    <w:rsid w:val="00DD7753"/>
    <w:pPr>
      <w:keepNext/>
      <w:keepLines/>
      <w:spacing w:before="340" w:after="330" w:line="578" w:lineRule="auto"/>
      <w:outlineLvl w:val="0"/>
    </w:pPr>
    <w:rPr>
      <w:b/>
      <w:kern w:val="44"/>
      <w:sz w:val="44"/>
      <w:szCs w:val="44"/>
    </w:rPr>
  </w:style>
  <w:style w:type="paragraph" w:styleId="2">
    <w:name w:val="heading 2"/>
    <w:basedOn w:val="a"/>
    <w:next w:val="a"/>
    <w:link w:val="20"/>
    <w:uiPriority w:val="9"/>
    <w:semiHidden/>
    <w:unhideWhenUsed/>
    <w:qFormat/>
    <w:rsid w:val="00320D62"/>
    <w:pPr>
      <w:keepNext/>
      <w:keepLines/>
      <w:spacing w:before="260" w:after="260" w:line="416" w:lineRule="auto"/>
      <w:outlineLvl w:val="1"/>
    </w:pPr>
    <w:rPr>
      <w:rFonts w:asciiTheme="majorHAnsi" w:eastAsiaTheme="majorEastAsia" w:hAnsiTheme="majorHAnsi" w:cstheme="majorBidi"/>
      <w:b/>
      <w:sz w:val="32"/>
      <w:szCs w:val="32"/>
    </w:rPr>
  </w:style>
  <w:style w:type="paragraph" w:styleId="3">
    <w:name w:val="heading 3"/>
    <w:basedOn w:val="a"/>
    <w:next w:val="a"/>
    <w:link w:val="30"/>
    <w:uiPriority w:val="9"/>
    <w:semiHidden/>
    <w:unhideWhenUsed/>
    <w:qFormat/>
    <w:rsid w:val="0041107C"/>
    <w:pPr>
      <w:keepNext/>
      <w:keepLines/>
      <w:spacing w:before="260" w:after="260" w:line="416" w:lineRule="auto"/>
      <w:outlineLvl w:val="2"/>
    </w:pPr>
    <w:rPr>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D83427"/>
    <w:rPr>
      <w:rFonts w:ascii="Times New Roman" w:eastAsia="宋体" w:hAnsi="Times New Roman" w:cstheme="minorEastAsia"/>
      <w:bCs/>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83427"/>
    <w:pPr>
      <w:ind w:firstLineChars="200" w:firstLine="420"/>
    </w:pPr>
  </w:style>
  <w:style w:type="character" w:styleId="a5">
    <w:name w:val="annotation reference"/>
    <w:basedOn w:val="a0"/>
    <w:uiPriority w:val="99"/>
    <w:semiHidden/>
    <w:unhideWhenUsed/>
    <w:rsid w:val="000D015F"/>
    <w:rPr>
      <w:sz w:val="21"/>
      <w:szCs w:val="21"/>
    </w:rPr>
  </w:style>
  <w:style w:type="paragraph" w:styleId="a6">
    <w:name w:val="annotation text"/>
    <w:basedOn w:val="a"/>
    <w:link w:val="a7"/>
    <w:uiPriority w:val="99"/>
    <w:semiHidden/>
    <w:unhideWhenUsed/>
    <w:rsid w:val="000D015F"/>
    <w:pPr>
      <w:jc w:val="left"/>
    </w:pPr>
  </w:style>
  <w:style w:type="character" w:customStyle="1" w:styleId="a7">
    <w:name w:val="批注文字 字符"/>
    <w:basedOn w:val="a0"/>
    <w:link w:val="a6"/>
    <w:uiPriority w:val="99"/>
    <w:semiHidden/>
    <w:rsid w:val="000D015F"/>
    <w:rPr>
      <w:rFonts w:ascii="Times New Roman" w:eastAsia="宋体" w:hAnsi="Times New Roman" w:cstheme="minorEastAsia"/>
      <w:bCs/>
      <w:szCs w:val="21"/>
    </w:rPr>
  </w:style>
  <w:style w:type="paragraph" w:styleId="a8">
    <w:name w:val="annotation subject"/>
    <w:basedOn w:val="a6"/>
    <w:next w:val="a6"/>
    <w:link w:val="a9"/>
    <w:uiPriority w:val="99"/>
    <w:semiHidden/>
    <w:unhideWhenUsed/>
    <w:rsid w:val="000D015F"/>
    <w:rPr>
      <w:b/>
    </w:rPr>
  </w:style>
  <w:style w:type="character" w:customStyle="1" w:styleId="a9">
    <w:name w:val="批注主题 字符"/>
    <w:basedOn w:val="a7"/>
    <w:link w:val="a8"/>
    <w:uiPriority w:val="99"/>
    <w:semiHidden/>
    <w:rsid w:val="000D015F"/>
    <w:rPr>
      <w:rFonts w:ascii="Times New Roman" w:eastAsia="宋体" w:hAnsi="Times New Roman" w:cstheme="minorEastAsia"/>
      <w:b/>
      <w:bCs/>
      <w:szCs w:val="21"/>
    </w:rPr>
  </w:style>
  <w:style w:type="paragraph" w:styleId="aa">
    <w:name w:val="header"/>
    <w:basedOn w:val="a"/>
    <w:link w:val="ab"/>
    <w:uiPriority w:val="99"/>
    <w:unhideWhenUsed/>
    <w:rsid w:val="004A5B87"/>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4A5B87"/>
    <w:rPr>
      <w:rFonts w:ascii="Times New Roman" w:eastAsia="宋体" w:hAnsi="Times New Roman" w:cstheme="minorEastAsia"/>
      <w:bCs/>
      <w:sz w:val="18"/>
      <w:szCs w:val="18"/>
    </w:rPr>
  </w:style>
  <w:style w:type="paragraph" w:styleId="ac">
    <w:name w:val="footer"/>
    <w:basedOn w:val="a"/>
    <w:link w:val="ad"/>
    <w:uiPriority w:val="99"/>
    <w:unhideWhenUsed/>
    <w:rsid w:val="004A5B87"/>
    <w:pPr>
      <w:tabs>
        <w:tab w:val="center" w:pos="4153"/>
        <w:tab w:val="right" w:pos="8306"/>
      </w:tabs>
      <w:snapToGrid w:val="0"/>
      <w:jc w:val="left"/>
    </w:pPr>
    <w:rPr>
      <w:sz w:val="18"/>
      <w:szCs w:val="18"/>
    </w:rPr>
  </w:style>
  <w:style w:type="character" w:customStyle="1" w:styleId="ad">
    <w:name w:val="页脚 字符"/>
    <w:basedOn w:val="a0"/>
    <w:link w:val="ac"/>
    <w:uiPriority w:val="99"/>
    <w:rsid w:val="004A5B87"/>
    <w:rPr>
      <w:rFonts w:ascii="Times New Roman" w:eastAsia="宋体" w:hAnsi="Times New Roman" w:cstheme="minorEastAsia"/>
      <w:bCs/>
      <w:sz w:val="18"/>
      <w:szCs w:val="18"/>
    </w:rPr>
  </w:style>
  <w:style w:type="paragraph" w:customStyle="1" w:styleId="EndNoteBibliographyTitle">
    <w:name w:val="EndNote Bibliography Title"/>
    <w:basedOn w:val="a"/>
    <w:link w:val="EndNoteBibliographyTitle0"/>
    <w:rsid w:val="00DC5F9F"/>
    <w:pPr>
      <w:jc w:val="center"/>
    </w:pPr>
    <w:rPr>
      <w:rFonts w:cs="Times New Roman"/>
      <w:noProof/>
      <w:sz w:val="20"/>
    </w:rPr>
  </w:style>
  <w:style w:type="character" w:customStyle="1" w:styleId="EndNoteBibliographyTitle0">
    <w:name w:val="EndNote Bibliography Title 字符"/>
    <w:basedOn w:val="a0"/>
    <w:link w:val="EndNoteBibliographyTitle"/>
    <w:rsid w:val="00DC5F9F"/>
    <w:rPr>
      <w:rFonts w:ascii="Times New Roman" w:eastAsia="宋体" w:hAnsi="Times New Roman" w:cs="Times New Roman"/>
      <w:bCs/>
      <w:noProof/>
      <w:sz w:val="20"/>
      <w:szCs w:val="21"/>
    </w:rPr>
  </w:style>
  <w:style w:type="paragraph" w:customStyle="1" w:styleId="EndNoteBibliography">
    <w:name w:val="EndNote Bibliography"/>
    <w:basedOn w:val="a"/>
    <w:link w:val="EndNoteBibliography0"/>
    <w:rsid w:val="00DC5F9F"/>
    <w:pPr>
      <w:jc w:val="left"/>
    </w:pPr>
    <w:rPr>
      <w:rFonts w:cs="Times New Roman"/>
      <w:noProof/>
      <w:sz w:val="20"/>
    </w:rPr>
  </w:style>
  <w:style w:type="character" w:customStyle="1" w:styleId="EndNoteBibliography0">
    <w:name w:val="EndNote Bibliography 字符"/>
    <w:basedOn w:val="a0"/>
    <w:link w:val="EndNoteBibliography"/>
    <w:rsid w:val="00DC5F9F"/>
    <w:rPr>
      <w:rFonts w:ascii="Times New Roman" w:eastAsia="宋体" w:hAnsi="Times New Roman" w:cs="Times New Roman"/>
      <w:bCs/>
      <w:noProof/>
      <w:sz w:val="20"/>
      <w:szCs w:val="21"/>
    </w:rPr>
  </w:style>
  <w:style w:type="character" w:styleId="ae">
    <w:name w:val="Hyperlink"/>
    <w:basedOn w:val="a0"/>
    <w:uiPriority w:val="99"/>
    <w:unhideWhenUsed/>
    <w:rsid w:val="00A6527F"/>
    <w:rPr>
      <w:color w:val="0563C1" w:themeColor="hyperlink"/>
      <w:u w:val="single"/>
    </w:rPr>
  </w:style>
  <w:style w:type="character" w:styleId="af">
    <w:name w:val="Unresolved Mention"/>
    <w:basedOn w:val="a0"/>
    <w:uiPriority w:val="99"/>
    <w:semiHidden/>
    <w:unhideWhenUsed/>
    <w:rsid w:val="00A6527F"/>
    <w:rPr>
      <w:color w:val="605E5C"/>
      <w:shd w:val="clear" w:color="auto" w:fill="E1DFDD"/>
    </w:rPr>
  </w:style>
  <w:style w:type="paragraph" w:styleId="af0">
    <w:name w:val="Revision"/>
    <w:hidden/>
    <w:uiPriority w:val="99"/>
    <w:semiHidden/>
    <w:rsid w:val="002476BA"/>
    <w:rPr>
      <w:rFonts w:ascii="Times New Roman" w:eastAsia="宋体" w:hAnsi="Times New Roman" w:cstheme="minorEastAsia"/>
      <w:bCs/>
      <w:szCs w:val="21"/>
    </w:rPr>
  </w:style>
  <w:style w:type="character" w:styleId="af1">
    <w:name w:val="FollowedHyperlink"/>
    <w:basedOn w:val="a0"/>
    <w:uiPriority w:val="99"/>
    <w:semiHidden/>
    <w:unhideWhenUsed/>
    <w:rsid w:val="002265F9"/>
    <w:rPr>
      <w:color w:val="954F72" w:themeColor="followedHyperlink"/>
      <w:u w:val="single"/>
    </w:rPr>
  </w:style>
  <w:style w:type="paragraph" w:customStyle="1" w:styleId="msonormal0">
    <w:name w:val="msonormal"/>
    <w:basedOn w:val="a"/>
    <w:rsid w:val="002265F9"/>
    <w:pPr>
      <w:widowControl/>
      <w:spacing w:before="100" w:beforeAutospacing="1" w:after="100" w:afterAutospacing="1"/>
      <w:jc w:val="left"/>
    </w:pPr>
    <w:rPr>
      <w:rFonts w:ascii="宋体" w:hAnsi="宋体" w:cs="宋体"/>
      <w:bCs w:val="0"/>
      <w:kern w:val="0"/>
      <w:sz w:val="24"/>
      <w:szCs w:val="24"/>
    </w:rPr>
  </w:style>
  <w:style w:type="character" w:customStyle="1" w:styleId="treeleaf">
    <w:name w:val="tree_leaf"/>
    <w:basedOn w:val="a0"/>
    <w:rsid w:val="002265F9"/>
  </w:style>
  <w:style w:type="table" w:customStyle="1" w:styleId="af2">
    <w:name w:val="三线表"/>
    <w:basedOn w:val="a1"/>
    <w:uiPriority w:val="99"/>
    <w:qFormat/>
    <w:rsid w:val="00DD243F"/>
    <w:rPr>
      <w:rFonts w:eastAsia="Times New Roman"/>
      <w:kern w:val="0"/>
      <w:sz w:val="20"/>
      <w:szCs w:val="20"/>
    </w:rPr>
    <w:tblPr>
      <w:tblBorders>
        <w:top w:val="single" w:sz="12" w:space="0" w:color="auto"/>
        <w:bottom w:val="single" w:sz="12" w:space="0" w:color="auto"/>
      </w:tblBorders>
    </w:tblPr>
    <w:tblStylePr w:type="firstRow">
      <w:pPr>
        <w:wordWrap/>
        <w:spacing w:line="360" w:lineRule="exact"/>
        <w:jc w:val="center"/>
      </w:pPr>
      <w:tblPr/>
      <w:tcPr>
        <w:tcBorders>
          <w:top w:val="single" w:sz="12" w:space="0" w:color="auto"/>
          <w:left w:val="nil"/>
          <w:bottom w:val="single" w:sz="6" w:space="0" w:color="auto"/>
          <w:right w:val="nil"/>
          <w:insideH w:val="nil"/>
          <w:insideV w:val="nil"/>
          <w:tl2br w:val="nil"/>
          <w:tr2bl w:val="nil"/>
        </w:tcBorders>
      </w:tcPr>
    </w:tblStylePr>
  </w:style>
  <w:style w:type="character" w:styleId="af3">
    <w:name w:val="Strong"/>
    <w:basedOn w:val="a0"/>
    <w:uiPriority w:val="22"/>
    <w:qFormat/>
    <w:rsid w:val="00690252"/>
    <w:rPr>
      <w:b/>
      <w:bCs/>
    </w:rPr>
  </w:style>
  <w:style w:type="character" w:styleId="af4">
    <w:name w:val="Emphasis"/>
    <w:basedOn w:val="a0"/>
    <w:uiPriority w:val="20"/>
    <w:qFormat/>
    <w:rsid w:val="00690252"/>
    <w:rPr>
      <w:i/>
      <w:iCs/>
    </w:rPr>
  </w:style>
  <w:style w:type="character" w:customStyle="1" w:styleId="ds-markdown-html">
    <w:name w:val="ds-markdown-html"/>
    <w:basedOn w:val="a0"/>
    <w:rsid w:val="00690252"/>
  </w:style>
  <w:style w:type="character" w:styleId="af5">
    <w:name w:val="line number"/>
    <w:basedOn w:val="a0"/>
    <w:uiPriority w:val="99"/>
    <w:semiHidden/>
    <w:unhideWhenUsed/>
    <w:rsid w:val="008F4D37"/>
  </w:style>
  <w:style w:type="table" w:customStyle="1" w:styleId="5">
    <w:name w:val="三线表5"/>
    <w:basedOn w:val="a1"/>
    <w:uiPriority w:val="99"/>
    <w:qFormat/>
    <w:rsid w:val="001136F6"/>
    <w:rPr>
      <w:rFonts w:eastAsia="Times New Roman"/>
      <w:kern w:val="0"/>
      <w:sz w:val="20"/>
      <w:szCs w:val="20"/>
    </w:rPr>
    <w:tblPr>
      <w:tblBorders>
        <w:top w:val="single" w:sz="12" w:space="0" w:color="auto"/>
        <w:bottom w:val="single" w:sz="12" w:space="0" w:color="auto"/>
      </w:tblBorders>
    </w:tblPr>
    <w:tblStylePr w:type="firstRow">
      <w:pPr>
        <w:wordWrap/>
        <w:spacing w:line="360" w:lineRule="exact"/>
        <w:jc w:val="center"/>
      </w:pPr>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10">
    <w:name w:val="标题 1 字符"/>
    <w:basedOn w:val="a0"/>
    <w:link w:val="1"/>
    <w:uiPriority w:val="9"/>
    <w:rsid w:val="00DD7753"/>
    <w:rPr>
      <w:rFonts w:ascii="Times New Roman" w:eastAsia="宋体" w:hAnsi="Times New Roman" w:cstheme="minorEastAsia"/>
      <w:b/>
      <w:bCs/>
      <w:kern w:val="44"/>
      <w:sz w:val="44"/>
      <w:szCs w:val="44"/>
    </w:rPr>
  </w:style>
  <w:style w:type="character" w:customStyle="1" w:styleId="30">
    <w:name w:val="标题 3 字符"/>
    <w:basedOn w:val="a0"/>
    <w:link w:val="3"/>
    <w:uiPriority w:val="9"/>
    <w:semiHidden/>
    <w:rsid w:val="0041107C"/>
    <w:rPr>
      <w:rFonts w:ascii="Times New Roman" w:eastAsia="宋体" w:hAnsi="Times New Roman" w:cstheme="minorEastAsia"/>
      <w:b/>
      <w:bCs/>
      <w:sz w:val="32"/>
      <w:szCs w:val="32"/>
    </w:rPr>
  </w:style>
  <w:style w:type="character" w:customStyle="1" w:styleId="20">
    <w:name w:val="标题 2 字符"/>
    <w:basedOn w:val="a0"/>
    <w:link w:val="2"/>
    <w:uiPriority w:val="9"/>
    <w:semiHidden/>
    <w:rsid w:val="00320D62"/>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1666">
      <w:bodyDiv w:val="1"/>
      <w:marLeft w:val="0"/>
      <w:marRight w:val="0"/>
      <w:marTop w:val="0"/>
      <w:marBottom w:val="0"/>
      <w:divBdr>
        <w:top w:val="none" w:sz="0" w:space="0" w:color="auto"/>
        <w:left w:val="none" w:sz="0" w:space="0" w:color="auto"/>
        <w:bottom w:val="none" w:sz="0" w:space="0" w:color="auto"/>
        <w:right w:val="none" w:sz="0" w:space="0" w:color="auto"/>
      </w:divBdr>
    </w:div>
    <w:div w:id="109474376">
      <w:bodyDiv w:val="1"/>
      <w:marLeft w:val="0"/>
      <w:marRight w:val="0"/>
      <w:marTop w:val="0"/>
      <w:marBottom w:val="0"/>
      <w:divBdr>
        <w:top w:val="none" w:sz="0" w:space="0" w:color="auto"/>
        <w:left w:val="none" w:sz="0" w:space="0" w:color="auto"/>
        <w:bottom w:val="none" w:sz="0" w:space="0" w:color="auto"/>
        <w:right w:val="none" w:sz="0" w:space="0" w:color="auto"/>
      </w:divBdr>
    </w:div>
    <w:div w:id="114562968">
      <w:bodyDiv w:val="1"/>
      <w:marLeft w:val="0"/>
      <w:marRight w:val="0"/>
      <w:marTop w:val="0"/>
      <w:marBottom w:val="0"/>
      <w:divBdr>
        <w:top w:val="none" w:sz="0" w:space="0" w:color="auto"/>
        <w:left w:val="none" w:sz="0" w:space="0" w:color="auto"/>
        <w:bottom w:val="none" w:sz="0" w:space="0" w:color="auto"/>
        <w:right w:val="none" w:sz="0" w:space="0" w:color="auto"/>
      </w:divBdr>
    </w:div>
    <w:div w:id="173501591">
      <w:bodyDiv w:val="1"/>
      <w:marLeft w:val="0"/>
      <w:marRight w:val="0"/>
      <w:marTop w:val="0"/>
      <w:marBottom w:val="0"/>
      <w:divBdr>
        <w:top w:val="none" w:sz="0" w:space="0" w:color="auto"/>
        <w:left w:val="none" w:sz="0" w:space="0" w:color="auto"/>
        <w:bottom w:val="none" w:sz="0" w:space="0" w:color="auto"/>
        <w:right w:val="none" w:sz="0" w:space="0" w:color="auto"/>
      </w:divBdr>
    </w:div>
    <w:div w:id="211623932">
      <w:bodyDiv w:val="1"/>
      <w:marLeft w:val="0"/>
      <w:marRight w:val="0"/>
      <w:marTop w:val="0"/>
      <w:marBottom w:val="0"/>
      <w:divBdr>
        <w:top w:val="none" w:sz="0" w:space="0" w:color="auto"/>
        <w:left w:val="none" w:sz="0" w:space="0" w:color="auto"/>
        <w:bottom w:val="none" w:sz="0" w:space="0" w:color="auto"/>
        <w:right w:val="none" w:sz="0" w:space="0" w:color="auto"/>
      </w:divBdr>
    </w:div>
    <w:div w:id="305471196">
      <w:bodyDiv w:val="1"/>
      <w:marLeft w:val="0"/>
      <w:marRight w:val="0"/>
      <w:marTop w:val="0"/>
      <w:marBottom w:val="0"/>
      <w:divBdr>
        <w:top w:val="none" w:sz="0" w:space="0" w:color="auto"/>
        <w:left w:val="none" w:sz="0" w:space="0" w:color="auto"/>
        <w:bottom w:val="none" w:sz="0" w:space="0" w:color="auto"/>
        <w:right w:val="none" w:sz="0" w:space="0" w:color="auto"/>
      </w:divBdr>
    </w:div>
    <w:div w:id="308289982">
      <w:bodyDiv w:val="1"/>
      <w:marLeft w:val="0"/>
      <w:marRight w:val="0"/>
      <w:marTop w:val="0"/>
      <w:marBottom w:val="0"/>
      <w:divBdr>
        <w:top w:val="none" w:sz="0" w:space="0" w:color="auto"/>
        <w:left w:val="none" w:sz="0" w:space="0" w:color="auto"/>
        <w:bottom w:val="none" w:sz="0" w:space="0" w:color="auto"/>
        <w:right w:val="none" w:sz="0" w:space="0" w:color="auto"/>
      </w:divBdr>
    </w:div>
    <w:div w:id="323827246">
      <w:bodyDiv w:val="1"/>
      <w:marLeft w:val="0"/>
      <w:marRight w:val="0"/>
      <w:marTop w:val="0"/>
      <w:marBottom w:val="0"/>
      <w:divBdr>
        <w:top w:val="none" w:sz="0" w:space="0" w:color="auto"/>
        <w:left w:val="none" w:sz="0" w:space="0" w:color="auto"/>
        <w:bottom w:val="none" w:sz="0" w:space="0" w:color="auto"/>
        <w:right w:val="none" w:sz="0" w:space="0" w:color="auto"/>
      </w:divBdr>
    </w:div>
    <w:div w:id="356470989">
      <w:bodyDiv w:val="1"/>
      <w:marLeft w:val="0"/>
      <w:marRight w:val="0"/>
      <w:marTop w:val="0"/>
      <w:marBottom w:val="0"/>
      <w:divBdr>
        <w:top w:val="none" w:sz="0" w:space="0" w:color="auto"/>
        <w:left w:val="none" w:sz="0" w:space="0" w:color="auto"/>
        <w:bottom w:val="none" w:sz="0" w:space="0" w:color="auto"/>
        <w:right w:val="none" w:sz="0" w:space="0" w:color="auto"/>
      </w:divBdr>
    </w:div>
    <w:div w:id="372776192">
      <w:bodyDiv w:val="1"/>
      <w:marLeft w:val="0"/>
      <w:marRight w:val="0"/>
      <w:marTop w:val="0"/>
      <w:marBottom w:val="0"/>
      <w:divBdr>
        <w:top w:val="none" w:sz="0" w:space="0" w:color="auto"/>
        <w:left w:val="none" w:sz="0" w:space="0" w:color="auto"/>
        <w:bottom w:val="none" w:sz="0" w:space="0" w:color="auto"/>
        <w:right w:val="none" w:sz="0" w:space="0" w:color="auto"/>
      </w:divBdr>
    </w:div>
    <w:div w:id="428238057">
      <w:bodyDiv w:val="1"/>
      <w:marLeft w:val="0"/>
      <w:marRight w:val="0"/>
      <w:marTop w:val="0"/>
      <w:marBottom w:val="0"/>
      <w:divBdr>
        <w:top w:val="none" w:sz="0" w:space="0" w:color="auto"/>
        <w:left w:val="none" w:sz="0" w:space="0" w:color="auto"/>
        <w:bottom w:val="none" w:sz="0" w:space="0" w:color="auto"/>
        <w:right w:val="none" w:sz="0" w:space="0" w:color="auto"/>
      </w:divBdr>
    </w:div>
    <w:div w:id="431128012">
      <w:bodyDiv w:val="1"/>
      <w:marLeft w:val="0"/>
      <w:marRight w:val="0"/>
      <w:marTop w:val="0"/>
      <w:marBottom w:val="0"/>
      <w:divBdr>
        <w:top w:val="none" w:sz="0" w:space="0" w:color="auto"/>
        <w:left w:val="none" w:sz="0" w:space="0" w:color="auto"/>
        <w:bottom w:val="none" w:sz="0" w:space="0" w:color="auto"/>
        <w:right w:val="none" w:sz="0" w:space="0" w:color="auto"/>
      </w:divBdr>
    </w:div>
    <w:div w:id="547646134">
      <w:bodyDiv w:val="1"/>
      <w:marLeft w:val="0"/>
      <w:marRight w:val="0"/>
      <w:marTop w:val="0"/>
      <w:marBottom w:val="0"/>
      <w:divBdr>
        <w:top w:val="none" w:sz="0" w:space="0" w:color="auto"/>
        <w:left w:val="none" w:sz="0" w:space="0" w:color="auto"/>
        <w:bottom w:val="none" w:sz="0" w:space="0" w:color="auto"/>
        <w:right w:val="none" w:sz="0" w:space="0" w:color="auto"/>
      </w:divBdr>
    </w:div>
    <w:div w:id="558630389">
      <w:bodyDiv w:val="1"/>
      <w:marLeft w:val="0"/>
      <w:marRight w:val="0"/>
      <w:marTop w:val="0"/>
      <w:marBottom w:val="0"/>
      <w:divBdr>
        <w:top w:val="none" w:sz="0" w:space="0" w:color="auto"/>
        <w:left w:val="none" w:sz="0" w:space="0" w:color="auto"/>
        <w:bottom w:val="none" w:sz="0" w:space="0" w:color="auto"/>
        <w:right w:val="none" w:sz="0" w:space="0" w:color="auto"/>
      </w:divBdr>
    </w:div>
    <w:div w:id="612902553">
      <w:bodyDiv w:val="1"/>
      <w:marLeft w:val="0"/>
      <w:marRight w:val="0"/>
      <w:marTop w:val="0"/>
      <w:marBottom w:val="0"/>
      <w:divBdr>
        <w:top w:val="none" w:sz="0" w:space="0" w:color="auto"/>
        <w:left w:val="none" w:sz="0" w:space="0" w:color="auto"/>
        <w:bottom w:val="none" w:sz="0" w:space="0" w:color="auto"/>
        <w:right w:val="none" w:sz="0" w:space="0" w:color="auto"/>
      </w:divBdr>
    </w:div>
    <w:div w:id="640572216">
      <w:bodyDiv w:val="1"/>
      <w:marLeft w:val="0"/>
      <w:marRight w:val="0"/>
      <w:marTop w:val="0"/>
      <w:marBottom w:val="0"/>
      <w:divBdr>
        <w:top w:val="none" w:sz="0" w:space="0" w:color="auto"/>
        <w:left w:val="none" w:sz="0" w:space="0" w:color="auto"/>
        <w:bottom w:val="none" w:sz="0" w:space="0" w:color="auto"/>
        <w:right w:val="none" w:sz="0" w:space="0" w:color="auto"/>
      </w:divBdr>
    </w:div>
    <w:div w:id="667901005">
      <w:bodyDiv w:val="1"/>
      <w:marLeft w:val="0"/>
      <w:marRight w:val="0"/>
      <w:marTop w:val="0"/>
      <w:marBottom w:val="0"/>
      <w:divBdr>
        <w:top w:val="none" w:sz="0" w:space="0" w:color="auto"/>
        <w:left w:val="none" w:sz="0" w:space="0" w:color="auto"/>
        <w:bottom w:val="none" w:sz="0" w:space="0" w:color="auto"/>
        <w:right w:val="none" w:sz="0" w:space="0" w:color="auto"/>
      </w:divBdr>
    </w:div>
    <w:div w:id="725109851">
      <w:bodyDiv w:val="1"/>
      <w:marLeft w:val="0"/>
      <w:marRight w:val="0"/>
      <w:marTop w:val="0"/>
      <w:marBottom w:val="0"/>
      <w:divBdr>
        <w:top w:val="none" w:sz="0" w:space="0" w:color="auto"/>
        <w:left w:val="none" w:sz="0" w:space="0" w:color="auto"/>
        <w:bottom w:val="none" w:sz="0" w:space="0" w:color="auto"/>
        <w:right w:val="none" w:sz="0" w:space="0" w:color="auto"/>
      </w:divBdr>
    </w:div>
    <w:div w:id="788626434">
      <w:bodyDiv w:val="1"/>
      <w:marLeft w:val="0"/>
      <w:marRight w:val="0"/>
      <w:marTop w:val="0"/>
      <w:marBottom w:val="0"/>
      <w:divBdr>
        <w:top w:val="none" w:sz="0" w:space="0" w:color="auto"/>
        <w:left w:val="none" w:sz="0" w:space="0" w:color="auto"/>
        <w:bottom w:val="none" w:sz="0" w:space="0" w:color="auto"/>
        <w:right w:val="none" w:sz="0" w:space="0" w:color="auto"/>
      </w:divBdr>
    </w:div>
    <w:div w:id="848835662">
      <w:bodyDiv w:val="1"/>
      <w:marLeft w:val="0"/>
      <w:marRight w:val="0"/>
      <w:marTop w:val="0"/>
      <w:marBottom w:val="0"/>
      <w:divBdr>
        <w:top w:val="none" w:sz="0" w:space="0" w:color="auto"/>
        <w:left w:val="none" w:sz="0" w:space="0" w:color="auto"/>
        <w:bottom w:val="none" w:sz="0" w:space="0" w:color="auto"/>
        <w:right w:val="none" w:sz="0" w:space="0" w:color="auto"/>
      </w:divBdr>
    </w:div>
    <w:div w:id="866794349">
      <w:bodyDiv w:val="1"/>
      <w:marLeft w:val="0"/>
      <w:marRight w:val="0"/>
      <w:marTop w:val="0"/>
      <w:marBottom w:val="0"/>
      <w:divBdr>
        <w:top w:val="none" w:sz="0" w:space="0" w:color="auto"/>
        <w:left w:val="none" w:sz="0" w:space="0" w:color="auto"/>
        <w:bottom w:val="none" w:sz="0" w:space="0" w:color="auto"/>
        <w:right w:val="none" w:sz="0" w:space="0" w:color="auto"/>
      </w:divBdr>
    </w:div>
    <w:div w:id="878858711">
      <w:bodyDiv w:val="1"/>
      <w:marLeft w:val="0"/>
      <w:marRight w:val="0"/>
      <w:marTop w:val="0"/>
      <w:marBottom w:val="0"/>
      <w:divBdr>
        <w:top w:val="none" w:sz="0" w:space="0" w:color="auto"/>
        <w:left w:val="none" w:sz="0" w:space="0" w:color="auto"/>
        <w:bottom w:val="none" w:sz="0" w:space="0" w:color="auto"/>
        <w:right w:val="none" w:sz="0" w:space="0" w:color="auto"/>
      </w:divBdr>
    </w:div>
    <w:div w:id="925306790">
      <w:bodyDiv w:val="1"/>
      <w:marLeft w:val="0"/>
      <w:marRight w:val="0"/>
      <w:marTop w:val="0"/>
      <w:marBottom w:val="0"/>
      <w:divBdr>
        <w:top w:val="none" w:sz="0" w:space="0" w:color="auto"/>
        <w:left w:val="none" w:sz="0" w:space="0" w:color="auto"/>
        <w:bottom w:val="none" w:sz="0" w:space="0" w:color="auto"/>
        <w:right w:val="none" w:sz="0" w:space="0" w:color="auto"/>
      </w:divBdr>
    </w:div>
    <w:div w:id="939802758">
      <w:bodyDiv w:val="1"/>
      <w:marLeft w:val="0"/>
      <w:marRight w:val="0"/>
      <w:marTop w:val="0"/>
      <w:marBottom w:val="0"/>
      <w:divBdr>
        <w:top w:val="none" w:sz="0" w:space="0" w:color="auto"/>
        <w:left w:val="none" w:sz="0" w:space="0" w:color="auto"/>
        <w:bottom w:val="none" w:sz="0" w:space="0" w:color="auto"/>
        <w:right w:val="none" w:sz="0" w:space="0" w:color="auto"/>
      </w:divBdr>
    </w:div>
    <w:div w:id="1074156928">
      <w:bodyDiv w:val="1"/>
      <w:marLeft w:val="0"/>
      <w:marRight w:val="0"/>
      <w:marTop w:val="0"/>
      <w:marBottom w:val="0"/>
      <w:divBdr>
        <w:top w:val="none" w:sz="0" w:space="0" w:color="auto"/>
        <w:left w:val="none" w:sz="0" w:space="0" w:color="auto"/>
        <w:bottom w:val="none" w:sz="0" w:space="0" w:color="auto"/>
        <w:right w:val="none" w:sz="0" w:space="0" w:color="auto"/>
      </w:divBdr>
      <w:divsChild>
        <w:div w:id="1036198215">
          <w:marLeft w:val="0"/>
          <w:marRight w:val="0"/>
          <w:marTop w:val="0"/>
          <w:marBottom w:val="0"/>
          <w:divBdr>
            <w:top w:val="none" w:sz="0" w:space="0" w:color="auto"/>
            <w:left w:val="none" w:sz="0" w:space="0" w:color="auto"/>
            <w:bottom w:val="none" w:sz="0" w:space="0" w:color="auto"/>
            <w:right w:val="none" w:sz="0" w:space="0" w:color="auto"/>
          </w:divBdr>
          <w:divsChild>
            <w:div w:id="398788560">
              <w:marLeft w:val="0"/>
              <w:marRight w:val="0"/>
              <w:marTop w:val="0"/>
              <w:marBottom w:val="0"/>
              <w:divBdr>
                <w:top w:val="none" w:sz="0" w:space="0" w:color="auto"/>
                <w:left w:val="none" w:sz="0" w:space="0" w:color="auto"/>
                <w:bottom w:val="none" w:sz="0" w:space="0" w:color="auto"/>
                <w:right w:val="none" w:sz="0" w:space="0" w:color="auto"/>
              </w:divBdr>
              <w:divsChild>
                <w:div w:id="69916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10228">
      <w:bodyDiv w:val="1"/>
      <w:marLeft w:val="0"/>
      <w:marRight w:val="0"/>
      <w:marTop w:val="0"/>
      <w:marBottom w:val="0"/>
      <w:divBdr>
        <w:top w:val="none" w:sz="0" w:space="0" w:color="auto"/>
        <w:left w:val="none" w:sz="0" w:space="0" w:color="auto"/>
        <w:bottom w:val="none" w:sz="0" w:space="0" w:color="auto"/>
        <w:right w:val="none" w:sz="0" w:space="0" w:color="auto"/>
      </w:divBdr>
    </w:div>
    <w:div w:id="1164934883">
      <w:bodyDiv w:val="1"/>
      <w:marLeft w:val="0"/>
      <w:marRight w:val="0"/>
      <w:marTop w:val="0"/>
      <w:marBottom w:val="0"/>
      <w:divBdr>
        <w:top w:val="none" w:sz="0" w:space="0" w:color="auto"/>
        <w:left w:val="none" w:sz="0" w:space="0" w:color="auto"/>
        <w:bottom w:val="none" w:sz="0" w:space="0" w:color="auto"/>
        <w:right w:val="none" w:sz="0" w:space="0" w:color="auto"/>
      </w:divBdr>
    </w:div>
    <w:div w:id="1184854589">
      <w:bodyDiv w:val="1"/>
      <w:marLeft w:val="0"/>
      <w:marRight w:val="0"/>
      <w:marTop w:val="0"/>
      <w:marBottom w:val="0"/>
      <w:divBdr>
        <w:top w:val="none" w:sz="0" w:space="0" w:color="auto"/>
        <w:left w:val="none" w:sz="0" w:space="0" w:color="auto"/>
        <w:bottom w:val="none" w:sz="0" w:space="0" w:color="auto"/>
        <w:right w:val="none" w:sz="0" w:space="0" w:color="auto"/>
      </w:divBdr>
    </w:div>
    <w:div w:id="1237083367">
      <w:bodyDiv w:val="1"/>
      <w:marLeft w:val="0"/>
      <w:marRight w:val="0"/>
      <w:marTop w:val="0"/>
      <w:marBottom w:val="0"/>
      <w:divBdr>
        <w:top w:val="none" w:sz="0" w:space="0" w:color="auto"/>
        <w:left w:val="none" w:sz="0" w:space="0" w:color="auto"/>
        <w:bottom w:val="none" w:sz="0" w:space="0" w:color="auto"/>
        <w:right w:val="none" w:sz="0" w:space="0" w:color="auto"/>
      </w:divBdr>
    </w:div>
    <w:div w:id="1257205853">
      <w:bodyDiv w:val="1"/>
      <w:marLeft w:val="0"/>
      <w:marRight w:val="0"/>
      <w:marTop w:val="0"/>
      <w:marBottom w:val="0"/>
      <w:divBdr>
        <w:top w:val="none" w:sz="0" w:space="0" w:color="auto"/>
        <w:left w:val="none" w:sz="0" w:space="0" w:color="auto"/>
        <w:bottom w:val="none" w:sz="0" w:space="0" w:color="auto"/>
        <w:right w:val="none" w:sz="0" w:space="0" w:color="auto"/>
      </w:divBdr>
    </w:div>
    <w:div w:id="1283001154">
      <w:bodyDiv w:val="1"/>
      <w:marLeft w:val="0"/>
      <w:marRight w:val="0"/>
      <w:marTop w:val="0"/>
      <w:marBottom w:val="0"/>
      <w:divBdr>
        <w:top w:val="none" w:sz="0" w:space="0" w:color="auto"/>
        <w:left w:val="none" w:sz="0" w:space="0" w:color="auto"/>
        <w:bottom w:val="none" w:sz="0" w:space="0" w:color="auto"/>
        <w:right w:val="none" w:sz="0" w:space="0" w:color="auto"/>
      </w:divBdr>
    </w:div>
    <w:div w:id="1294945474">
      <w:bodyDiv w:val="1"/>
      <w:marLeft w:val="0"/>
      <w:marRight w:val="0"/>
      <w:marTop w:val="0"/>
      <w:marBottom w:val="0"/>
      <w:divBdr>
        <w:top w:val="none" w:sz="0" w:space="0" w:color="auto"/>
        <w:left w:val="none" w:sz="0" w:space="0" w:color="auto"/>
        <w:bottom w:val="none" w:sz="0" w:space="0" w:color="auto"/>
        <w:right w:val="none" w:sz="0" w:space="0" w:color="auto"/>
      </w:divBdr>
    </w:div>
    <w:div w:id="1365138304">
      <w:bodyDiv w:val="1"/>
      <w:marLeft w:val="0"/>
      <w:marRight w:val="0"/>
      <w:marTop w:val="0"/>
      <w:marBottom w:val="0"/>
      <w:divBdr>
        <w:top w:val="none" w:sz="0" w:space="0" w:color="auto"/>
        <w:left w:val="none" w:sz="0" w:space="0" w:color="auto"/>
        <w:bottom w:val="none" w:sz="0" w:space="0" w:color="auto"/>
        <w:right w:val="none" w:sz="0" w:space="0" w:color="auto"/>
      </w:divBdr>
    </w:div>
    <w:div w:id="1374231214">
      <w:bodyDiv w:val="1"/>
      <w:marLeft w:val="0"/>
      <w:marRight w:val="0"/>
      <w:marTop w:val="0"/>
      <w:marBottom w:val="0"/>
      <w:divBdr>
        <w:top w:val="none" w:sz="0" w:space="0" w:color="auto"/>
        <w:left w:val="none" w:sz="0" w:space="0" w:color="auto"/>
        <w:bottom w:val="none" w:sz="0" w:space="0" w:color="auto"/>
        <w:right w:val="none" w:sz="0" w:space="0" w:color="auto"/>
      </w:divBdr>
    </w:div>
    <w:div w:id="1407149738">
      <w:bodyDiv w:val="1"/>
      <w:marLeft w:val="0"/>
      <w:marRight w:val="0"/>
      <w:marTop w:val="0"/>
      <w:marBottom w:val="0"/>
      <w:divBdr>
        <w:top w:val="none" w:sz="0" w:space="0" w:color="auto"/>
        <w:left w:val="none" w:sz="0" w:space="0" w:color="auto"/>
        <w:bottom w:val="none" w:sz="0" w:space="0" w:color="auto"/>
        <w:right w:val="none" w:sz="0" w:space="0" w:color="auto"/>
      </w:divBdr>
    </w:div>
    <w:div w:id="1473061811">
      <w:bodyDiv w:val="1"/>
      <w:marLeft w:val="0"/>
      <w:marRight w:val="0"/>
      <w:marTop w:val="0"/>
      <w:marBottom w:val="0"/>
      <w:divBdr>
        <w:top w:val="none" w:sz="0" w:space="0" w:color="auto"/>
        <w:left w:val="none" w:sz="0" w:space="0" w:color="auto"/>
        <w:bottom w:val="none" w:sz="0" w:space="0" w:color="auto"/>
        <w:right w:val="none" w:sz="0" w:space="0" w:color="auto"/>
      </w:divBdr>
    </w:div>
    <w:div w:id="1558971227">
      <w:bodyDiv w:val="1"/>
      <w:marLeft w:val="0"/>
      <w:marRight w:val="0"/>
      <w:marTop w:val="0"/>
      <w:marBottom w:val="0"/>
      <w:divBdr>
        <w:top w:val="none" w:sz="0" w:space="0" w:color="auto"/>
        <w:left w:val="none" w:sz="0" w:space="0" w:color="auto"/>
        <w:bottom w:val="none" w:sz="0" w:space="0" w:color="auto"/>
        <w:right w:val="none" w:sz="0" w:space="0" w:color="auto"/>
      </w:divBdr>
    </w:div>
    <w:div w:id="1594435597">
      <w:bodyDiv w:val="1"/>
      <w:marLeft w:val="0"/>
      <w:marRight w:val="0"/>
      <w:marTop w:val="0"/>
      <w:marBottom w:val="0"/>
      <w:divBdr>
        <w:top w:val="none" w:sz="0" w:space="0" w:color="auto"/>
        <w:left w:val="none" w:sz="0" w:space="0" w:color="auto"/>
        <w:bottom w:val="none" w:sz="0" w:space="0" w:color="auto"/>
        <w:right w:val="none" w:sz="0" w:space="0" w:color="auto"/>
      </w:divBdr>
    </w:div>
    <w:div w:id="1602686116">
      <w:bodyDiv w:val="1"/>
      <w:marLeft w:val="0"/>
      <w:marRight w:val="0"/>
      <w:marTop w:val="0"/>
      <w:marBottom w:val="0"/>
      <w:divBdr>
        <w:top w:val="none" w:sz="0" w:space="0" w:color="auto"/>
        <w:left w:val="none" w:sz="0" w:space="0" w:color="auto"/>
        <w:bottom w:val="none" w:sz="0" w:space="0" w:color="auto"/>
        <w:right w:val="none" w:sz="0" w:space="0" w:color="auto"/>
      </w:divBdr>
    </w:div>
    <w:div w:id="1647785582">
      <w:bodyDiv w:val="1"/>
      <w:marLeft w:val="0"/>
      <w:marRight w:val="0"/>
      <w:marTop w:val="0"/>
      <w:marBottom w:val="0"/>
      <w:divBdr>
        <w:top w:val="none" w:sz="0" w:space="0" w:color="auto"/>
        <w:left w:val="none" w:sz="0" w:space="0" w:color="auto"/>
        <w:bottom w:val="none" w:sz="0" w:space="0" w:color="auto"/>
        <w:right w:val="none" w:sz="0" w:space="0" w:color="auto"/>
      </w:divBdr>
    </w:div>
    <w:div w:id="1671173288">
      <w:bodyDiv w:val="1"/>
      <w:marLeft w:val="0"/>
      <w:marRight w:val="0"/>
      <w:marTop w:val="0"/>
      <w:marBottom w:val="0"/>
      <w:divBdr>
        <w:top w:val="none" w:sz="0" w:space="0" w:color="auto"/>
        <w:left w:val="none" w:sz="0" w:space="0" w:color="auto"/>
        <w:bottom w:val="none" w:sz="0" w:space="0" w:color="auto"/>
        <w:right w:val="none" w:sz="0" w:space="0" w:color="auto"/>
      </w:divBdr>
    </w:div>
    <w:div w:id="1679967943">
      <w:bodyDiv w:val="1"/>
      <w:marLeft w:val="0"/>
      <w:marRight w:val="0"/>
      <w:marTop w:val="0"/>
      <w:marBottom w:val="0"/>
      <w:divBdr>
        <w:top w:val="none" w:sz="0" w:space="0" w:color="auto"/>
        <w:left w:val="none" w:sz="0" w:space="0" w:color="auto"/>
        <w:bottom w:val="none" w:sz="0" w:space="0" w:color="auto"/>
        <w:right w:val="none" w:sz="0" w:space="0" w:color="auto"/>
      </w:divBdr>
    </w:div>
    <w:div w:id="1708873737">
      <w:bodyDiv w:val="1"/>
      <w:marLeft w:val="0"/>
      <w:marRight w:val="0"/>
      <w:marTop w:val="0"/>
      <w:marBottom w:val="0"/>
      <w:divBdr>
        <w:top w:val="none" w:sz="0" w:space="0" w:color="auto"/>
        <w:left w:val="none" w:sz="0" w:space="0" w:color="auto"/>
        <w:bottom w:val="none" w:sz="0" w:space="0" w:color="auto"/>
        <w:right w:val="none" w:sz="0" w:space="0" w:color="auto"/>
      </w:divBdr>
    </w:div>
    <w:div w:id="1713073245">
      <w:bodyDiv w:val="1"/>
      <w:marLeft w:val="0"/>
      <w:marRight w:val="0"/>
      <w:marTop w:val="0"/>
      <w:marBottom w:val="0"/>
      <w:divBdr>
        <w:top w:val="none" w:sz="0" w:space="0" w:color="auto"/>
        <w:left w:val="none" w:sz="0" w:space="0" w:color="auto"/>
        <w:bottom w:val="none" w:sz="0" w:space="0" w:color="auto"/>
        <w:right w:val="none" w:sz="0" w:space="0" w:color="auto"/>
      </w:divBdr>
    </w:div>
    <w:div w:id="1725131453">
      <w:bodyDiv w:val="1"/>
      <w:marLeft w:val="0"/>
      <w:marRight w:val="0"/>
      <w:marTop w:val="0"/>
      <w:marBottom w:val="0"/>
      <w:divBdr>
        <w:top w:val="none" w:sz="0" w:space="0" w:color="auto"/>
        <w:left w:val="none" w:sz="0" w:space="0" w:color="auto"/>
        <w:bottom w:val="none" w:sz="0" w:space="0" w:color="auto"/>
        <w:right w:val="none" w:sz="0" w:space="0" w:color="auto"/>
      </w:divBdr>
    </w:div>
    <w:div w:id="1733385842">
      <w:bodyDiv w:val="1"/>
      <w:marLeft w:val="0"/>
      <w:marRight w:val="0"/>
      <w:marTop w:val="0"/>
      <w:marBottom w:val="0"/>
      <w:divBdr>
        <w:top w:val="none" w:sz="0" w:space="0" w:color="auto"/>
        <w:left w:val="none" w:sz="0" w:space="0" w:color="auto"/>
        <w:bottom w:val="none" w:sz="0" w:space="0" w:color="auto"/>
        <w:right w:val="none" w:sz="0" w:space="0" w:color="auto"/>
      </w:divBdr>
    </w:div>
    <w:div w:id="1915578090">
      <w:bodyDiv w:val="1"/>
      <w:marLeft w:val="0"/>
      <w:marRight w:val="0"/>
      <w:marTop w:val="0"/>
      <w:marBottom w:val="0"/>
      <w:divBdr>
        <w:top w:val="none" w:sz="0" w:space="0" w:color="auto"/>
        <w:left w:val="none" w:sz="0" w:space="0" w:color="auto"/>
        <w:bottom w:val="none" w:sz="0" w:space="0" w:color="auto"/>
        <w:right w:val="none" w:sz="0" w:space="0" w:color="auto"/>
      </w:divBdr>
    </w:div>
    <w:div w:id="2010673971">
      <w:bodyDiv w:val="1"/>
      <w:marLeft w:val="0"/>
      <w:marRight w:val="0"/>
      <w:marTop w:val="0"/>
      <w:marBottom w:val="0"/>
      <w:divBdr>
        <w:top w:val="none" w:sz="0" w:space="0" w:color="auto"/>
        <w:left w:val="none" w:sz="0" w:space="0" w:color="auto"/>
        <w:bottom w:val="none" w:sz="0" w:space="0" w:color="auto"/>
        <w:right w:val="none" w:sz="0" w:space="0" w:color="auto"/>
      </w:divBdr>
    </w:div>
    <w:div w:id="2023166677">
      <w:bodyDiv w:val="1"/>
      <w:marLeft w:val="0"/>
      <w:marRight w:val="0"/>
      <w:marTop w:val="0"/>
      <w:marBottom w:val="0"/>
      <w:divBdr>
        <w:top w:val="none" w:sz="0" w:space="0" w:color="auto"/>
        <w:left w:val="none" w:sz="0" w:space="0" w:color="auto"/>
        <w:bottom w:val="none" w:sz="0" w:space="0" w:color="auto"/>
        <w:right w:val="none" w:sz="0" w:space="0" w:color="auto"/>
      </w:divBdr>
    </w:div>
    <w:div w:id="2035767230">
      <w:bodyDiv w:val="1"/>
      <w:marLeft w:val="0"/>
      <w:marRight w:val="0"/>
      <w:marTop w:val="0"/>
      <w:marBottom w:val="0"/>
      <w:divBdr>
        <w:top w:val="none" w:sz="0" w:space="0" w:color="auto"/>
        <w:left w:val="none" w:sz="0" w:space="0" w:color="auto"/>
        <w:bottom w:val="none" w:sz="0" w:space="0" w:color="auto"/>
        <w:right w:val="none" w:sz="0" w:space="0" w:color="auto"/>
      </w:divBdr>
    </w:div>
    <w:div w:id="2061248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s://www.niaaa.nih.gov/alcohol-health/overview-alcohol-consumption/moderatebinge-drink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D24F5-3177-4DE4-B371-285DBAEDF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5428</TotalTime>
  <Pages>1</Pages>
  <Words>18019</Words>
  <Characters>102709</Characters>
  <Application>Microsoft Office Word</Application>
  <DocSecurity>0</DocSecurity>
  <Lines>855</Lines>
  <Paragraphs>240</Paragraphs>
  <ScaleCrop>false</ScaleCrop>
  <Company/>
  <LinksUpToDate>false</LinksUpToDate>
  <CharactersWithSpaces>120488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SMU_yanjunsong@163.com</dc:creator>
  <cp:keywords/>
  <dc:description/>
  <cp:lastModifiedBy>智豪 郑</cp:lastModifiedBy>
  <cp:revision>79</cp:revision>
  <dcterms:created xsi:type="dcterms:W3CDTF">2024-04-27T12:30:00Z</dcterms:created>
  <dcterms:modified xsi:type="dcterms:W3CDTF">2026-02-12T14:58:00Z</dcterms:modified>
</cp:coreProperties>
</file>