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5C97E">
      <w:pPr>
        <w:jc w:val="center"/>
        <w:rPr>
          <w:rFonts w:hint="default" w:ascii="Times New Roman Regular" w:hAnsi="Times New Roman Regular" w:cs="Times New Roman Regular"/>
          <w:sz w:val="21"/>
          <w:szCs w:val="21"/>
          <w:lang w:val="en-US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/>
        </w:rPr>
        <w:t>Table S5.Associations between cumulative CTI-derived indices and incident CVD</w:t>
      </w:r>
    </w:p>
    <w:tbl>
      <w:tblPr>
        <w:tblStyle w:val="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5"/>
        <w:gridCol w:w="1380"/>
        <w:gridCol w:w="1987"/>
        <w:gridCol w:w="882"/>
        <w:gridCol w:w="1793"/>
        <w:gridCol w:w="882"/>
        <w:gridCol w:w="1794"/>
        <w:gridCol w:w="2762"/>
      </w:tblGrid>
      <w:tr w14:paraId="69B66F2F">
        <w:trPr>
          <w:trHeight w:val="336" w:hRule="atLeast"/>
        </w:trPr>
        <w:tc>
          <w:tcPr>
            <w:tcW w:w="94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ACC8F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C9B152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1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E32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 1</w:t>
            </w:r>
          </w:p>
        </w:tc>
        <w:tc>
          <w:tcPr>
            <w:tcW w:w="311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ED7B06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A1D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 2</w:t>
            </w:r>
          </w:p>
        </w:tc>
        <w:tc>
          <w:tcPr>
            <w:tcW w:w="311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370941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2CF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 3</w:t>
            </w:r>
          </w:p>
        </w:tc>
        <w:tc>
          <w:tcPr>
            <w:tcW w:w="97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7C0A6A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277A66">
        <w:trPr>
          <w:trHeight w:val="340" w:hRule="atLeast"/>
        </w:trPr>
        <w:tc>
          <w:tcPr>
            <w:tcW w:w="94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E59F6B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6BC496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EBA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12D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Style w:val="6"/>
                <w:rFonts w:hint="default" w:ascii="Times New Roman Regular" w:hAnsi="Times New Roman Regular" w:cs="Times New Roman Regular"/>
                <w:sz w:val="21"/>
                <w:szCs w:val="21"/>
                <w:lang w:val="en-US" w:eastAsia="zh-CN" w:bidi="ar"/>
              </w:rPr>
              <w:t xml:space="preserve"> value</w:t>
            </w:r>
          </w:p>
        </w:tc>
        <w:tc>
          <w:tcPr>
            <w:tcW w:w="63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073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5992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Style w:val="6"/>
                <w:rFonts w:hint="default" w:ascii="Times New Roman Regular" w:hAnsi="Times New Roman Regular" w:cs="Times New Roman Regular"/>
                <w:sz w:val="21"/>
                <w:szCs w:val="21"/>
                <w:lang w:val="en-US" w:eastAsia="zh-CN" w:bidi="ar"/>
              </w:rPr>
              <w:t xml:space="preserve"> value</w:t>
            </w:r>
          </w:p>
        </w:tc>
        <w:tc>
          <w:tcPr>
            <w:tcW w:w="63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FDE8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97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028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Style w:val="6"/>
                <w:rFonts w:hint="default" w:ascii="Times New Roman Regular" w:hAnsi="Times New Roman Regular" w:cs="Times New Roman Regular"/>
                <w:sz w:val="21"/>
                <w:szCs w:val="21"/>
                <w:lang w:val="en-US" w:eastAsia="zh-CN" w:bidi="ar"/>
              </w:rPr>
              <w:t xml:space="preserve"> value</w:t>
            </w:r>
          </w:p>
        </w:tc>
      </w:tr>
      <w:tr w14:paraId="313D949D">
        <w:trPr>
          <w:trHeight w:val="336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930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Cumulative CTI-WHtR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28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5E6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1.05（1.03,1.07)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0B0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1E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1.04（1.02,1.07)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D4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D8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1.03（1.01,1.06)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CD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0.015</w:t>
            </w:r>
          </w:p>
        </w:tc>
      </w:tr>
      <w:tr w14:paraId="11885D04">
        <w:trPr>
          <w:trHeight w:val="336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BC503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B7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Q1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E0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E00D0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4C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BB08A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85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40861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B9CED9">
        <w:trPr>
          <w:trHeight w:val="336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78AE9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D0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A2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1.56(1.13, 2.15)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0EA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C7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1.50(1.08, 2.08)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26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58C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1.36(0.98, 1.89)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EE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0.064</w:t>
            </w:r>
          </w:p>
        </w:tc>
      </w:tr>
      <w:tr w14:paraId="1CE06E99">
        <w:trPr>
          <w:trHeight w:val="336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2BB65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DB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Q3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D1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1.68(1.23, 2.31)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CD2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BF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1.64(1.19, 2.26)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FE1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C9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1.57(1.14, 2.16)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20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</w:tr>
      <w:tr w14:paraId="24E0A546">
        <w:trPr>
          <w:trHeight w:val="336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E5FB4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C4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41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2.00(1.47, 2.72)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D5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54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1.90(1.38, 2.60)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8EF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57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1.61(1.16, 2.24)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43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</w:t>
            </w:r>
          </w:p>
        </w:tc>
      </w:tr>
      <w:tr w14:paraId="09B12E73">
        <w:trPr>
          <w:trHeight w:val="340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A067D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39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P</w:t>
            </w:r>
            <w:r>
              <w:rPr>
                <w:rStyle w:val="6"/>
                <w:rFonts w:hint="default" w:ascii="Times New Roman Regular" w:hAnsi="Times New Roman Regular" w:cs="Times New Roman Regular"/>
                <w:sz w:val="21"/>
                <w:szCs w:val="21"/>
                <w:lang w:val="en-US" w:eastAsia="zh-CN" w:bidi="ar"/>
              </w:rPr>
              <w:t xml:space="preserve"> for trend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09B8A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8E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2CF89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ED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24C48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FF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25B431E2">
        <w:trPr>
          <w:trHeight w:val="336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47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Cumulative CTI-BMI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FA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93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1.01（0.99,1.01)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1EB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2E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1.01（0.99,1.01)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DC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D8C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1.01（0.99,1.00)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AD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</w:tr>
      <w:tr w14:paraId="58468D41">
        <w:trPr>
          <w:trHeight w:val="336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68EFA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C7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Q1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77A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FE9C4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F8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94AA6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5A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5C247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4D84F9">
        <w:trPr>
          <w:trHeight w:val="336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2F248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0E8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6A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1.41(1.03,1.95)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E8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71E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1.42(1.02,1.96)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4C0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0A0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1.38(1.00,1.90)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7E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0.053</w:t>
            </w:r>
          </w:p>
        </w:tc>
      </w:tr>
      <w:tr w14:paraId="0A0194A2">
        <w:trPr>
          <w:trHeight w:val="336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072BD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A3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Q3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D7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1.63(1.19,2.22)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CA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DA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1.66(1.21,2.27)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C3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14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1.53(1.11,2.10)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96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0.009</w:t>
            </w:r>
          </w:p>
        </w:tc>
      </w:tr>
      <w:tr w14:paraId="4CB7EAD8">
        <w:trPr>
          <w:trHeight w:val="336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32FCC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9D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79F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2.00(1.48, 2.70)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3A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9C0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2.05(1.50, 2.78)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62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6E7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1.78(1.29,2.46)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44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1E6DE6C2">
        <w:trPr>
          <w:trHeight w:val="340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97B06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CB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P</w:t>
            </w:r>
            <w:r>
              <w:rPr>
                <w:rStyle w:val="6"/>
                <w:rFonts w:hint="default" w:ascii="Times New Roman Regular" w:hAnsi="Times New Roman Regular" w:cs="Times New Roman Regular"/>
                <w:sz w:val="21"/>
                <w:szCs w:val="21"/>
                <w:lang w:val="en-US" w:eastAsia="zh-CN" w:bidi="ar"/>
              </w:rPr>
              <w:t xml:space="preserve"> for trend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08347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CB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341EC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18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43569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33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13C98EDF">
        <w:trPr>
          <w:trHeight w:val="336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14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Cumulative CTI-BRI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FF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E1C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1.00（1.00,1.00)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8A2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C9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1.00（1.00,1.00)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7E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E85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1.00（1.00,1.00)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9E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0.009</w:t>
            </w:r>
          </w:p>
        </w:tc>
      </w:tr>
      <w:tr w14:paraId="584F3B66">
        <w:trPr>
          <w:trHeight w:val="336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8F3B3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31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Q1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B3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FA816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97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90D46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1F1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22FDA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0BD64B">
        <w:trPr>
          <w:trHeight w:val="336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22141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999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35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1.49( 1.09, 2.06)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C2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E0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1.49( 1.08, 2.06)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5C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92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1.42(1.03, 1.97)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97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0.033</w:t>
            </w:r>
          </w:p>
        </w:tc>
      </w:tr>
      <w:tr w14:paraId="2F07E3D9">
        <w:trPr>
          <w:trHeight w:val="336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8E172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FB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Q3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E3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1.60(1.17, 2.20)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E0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59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1.57(1.14, 2.16)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05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82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1.44 (1.04, 1.99)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CF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0.028</w:t>
            </w:r>
          </w:p>
        </w:tc>
      </w:tr>
      <w:tr w14:paraId="05276F30">
        <w:trPr>
          <w:trHeight w:val="336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3E6FA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BD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EE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2.06(1.52,2.79)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3A8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51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1.97(1.44, 2.70)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4A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24A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1.71(1.23, 2.38)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5A7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</w:tr>
      <w:tr w14:paraId="0D9EC7AE">
        <w:trPr>
          <w:trHeight w:val="340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93DF2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05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P</w:t>
            </w:r>
            <w:r>
              <w:rPr>
                <w:rStyle w:val="6"/>
                <w:rFonts w:hint="default" w:ascii="Times New Roman Regular" w:hAnsi="Times New Roman Regular" w:cs="Times New Roman Regular"/>
                <w:sz w:val="21"/>
                <w:szCs w:val="21"/>
                <w:lang w:val="en-US" w:eastAsia="zh-CN" w:bidi="ar"/>
              </w:rPr>
              <w:t xml:space="preserve"> for trend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88448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2C1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B2A43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01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DEB9A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68C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4F48E3E3">
        <w:trPr>
          <w:trHeight w:val="336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66C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Cumulative CTI-WWI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A81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02C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1.00（1.00,1.00)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AF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607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1.00（1.00,1.01)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9E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0EA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1.00（1.00,1.01)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12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0.039</w:t>
            </w:r>
          </w:p>
        </w:tc>
      </w:tr>
      <w:tr w14:paraId="6FA7176D">
        <w:trPr>
          <w:trHeight w:val="336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3A60D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56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Q1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1B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4D9C9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0C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CFEC4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CA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7B0FC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C9A59B">
        <w:trPr>
          <w:trHeight w:val="336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E5BEA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DF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C2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1.28( 0.93, 1.75)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59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F5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1.23( 0.90, 1.69)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7A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0.196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FA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1.21 ( 0.88, 1.66)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DB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0.238</w:t>
            </w:r>
          </w:p>
        </w:tc>
      </w:tr>
      <w:tr w14:paraId="4FB49816">
        <w:trPr>
          <w:trHeight w:val="336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0FAA1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7D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Q3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CB5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1.61(1.19,  2.17)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27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631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1.51(1.11,  2.05)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C1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F6F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1.46(1.07,  1.98)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6FF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0.016</w:t>
            </w:r>
          </w:p>
        </w:tc>
      </w:tr>
      <w:tr w14:paraId="3583F455">
        <w:trPr>
          <w:trHeight w:val="336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3D3C9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B3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3B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1.72(1.27, 2.31)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E02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06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1.53(1.12, 2.09)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7A3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80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1.48(1.08, 2.03)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E64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0.016</w:t>
            </w:r>
          </w:p>
        </w:tc>
      </w:tr>
      <w:tr w14:paraId="0BE7E80E">
        <w:trPr>
          <w:trHeight w:val="340" w:hRule="atLeast"/>
        </w:trPr>
        <w:tc>
          <w:tcPr>
            <w:tcW w:w="94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F48EF6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04B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P</w:t>
            </w:r>
            <w:r>
              <w:rPr>
                <w:rStyle w:val="6"/>
                <w:rFonts w:hint="default" w:ascii="Times New Roman Regular" w:hAnsi="Times New Roman Regular" w:cs="Times New Roman Regular"/>
                <w:sz w:val="21"/>
                <w:szCs w:val="21"/>
                <w:lang w:val="en-US" w:eastAsia="zh-CN" w:bidi="ar"/>
              </w:rPr>
              <w:t xml:space="preserve"> for trend</w:t>
            </w:r>
          </w:p>
        </w:tc>
        <w:tc>
          <w:tcPr>
            <w:tcW w:w="70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348EFD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5EC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CE30CB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1AC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3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6A15AB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6C4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</w:tbl>
    <w:p w14:paraId="34D022F4">
      <w:pPr>
        <w:rPr>
          <w:rFonts w:hint="default" w:ascii="Times New Roman Regular" w:hAnsi="Times New Roman Regular" w:cs="Times New Roman Regular"/>
          <w:sz w:val="21"/>
          <w:szCs w:val="21"/>
          <w:lang w:val="en-US"/>
        </w:rPr>
      </w:pPr>
    </w:p>
    <w:p w14:paraId="6E6FE4A2">
      <w:pPr>
        <w:rPr>
          <w:rFonts w:hint="default" w:ascii="Times New Roman Regular" w:hAnsi="Times New Roman Regular" w:cs="Times New Roman Regular"/>
          <w:sz w:val="21"/>
          <w:szCs w:val="21"/>
          <w:lang w:val="en-US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/>
        </w:rPr>
        <w:t>Model 1: unadjusted for any covariates</w:t>
      </w:r>
    </w:p>
    <w:p w14:paraId="3DE59A36">
      <w:pPr>
        <w:rPr>
          <w:rFonts w:hint="default" w:ascii="Times New Roman Regular" w:hAnsi="Times New Roman Regular" w:cs="Times New Roman Regular"/>
          <w:sz w:val="21"/>
          <w:szCs w:val="21"/>
          <w:lang w:val="en-US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/>
        </w:rPr>
        <w:t>Model 2: adjusted for sex, age, marital status, residence,and education level</w:t>
      </w:r>
    </w:p>
    <w:p w14:paraId="7DF088DC">
      <w:pPr>
        <w:rPr>
          <w:rFonts w:hint="default" w:ascii="Times New Roman Regular" w:hAnsi="Times New Roman Regular" w:cs="Times New Roman Regular"/>
          <w:sz w:val="21"/>
          <w:szCs w:val="21"/>
          <w:lang w:val="en-US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/>
        </w:rPr>
        <w:t>Model 3: adjusted for sex, age, marital status, residence, education level, smoking status, drinking status, hypertension</w:t>
      </w:r>
    </w:p>
    <w:p w14:paraId="7D83B4EF">
      <w:pPr>
        <w:rPr>
          <w:rFonts w:hint="default" w:ascii="Times New Roman Regular" w:hAnsi="Times New Roman Regular" w:cs="Times New Roman Regular"/>
          <w:sz w:val="21"/>
          <w:szCs w:val="21"/>
          <w:lang w:val="en-US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/>
        </w:rPr>
        <w:t>HR, hazard ratio; CI, confidence interval; CTI, C-reactive protein–triglyceride–glucose index; BRI, body roundness index; WHtR, waist-to-height ratio; WWI, weight-adjuste</w:t>
      </w:r>
      <w:bookmarkStart w:id="0" w:name="_GoBack"/>
      <w:bookmarkEnd w:id="0"/>
      <w:r>
        <w:rPr>
          <w:rFonts w:hint="default" w:ascii="Times New Roman Regular" w:hAnsi="Times New Roman Regular" w:cs="Times New Roman Regular"/>
          <w:sz w:val="21"/>
          <w:szCs w:val="21"/>
          <w:lang w:val="en-US"/>
        </w:rPr>
        <w:t>d waist index; CVD, cardiovascular disease.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FB2774"/>
    <w:rsid w:val="3DFFA785"/>
    <w:rsid w:val="3FBF9EFE"/>
    <w:rsid w:val="52FB2774"/>
    <w:rsid w:val="76EFE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uiPriority w:val="0"/>
    <w:rPr>
      <w:rFonts w:hint="default" w:ascii="Times New Roman Regular" w:hAnsi="Times New Roman Regular" w:eastAsia="Times New Roman Regular" w:cs="Times New Roman Regular"/>
      <w:i/>
      <w:iCs/>
      <w:color w:val="000000"/>
      <w:sz w:val="22"/>
      <w:szCs w:val="22"/>
      <w:u w:val="none"/>
    </w:rPr>
  </w:style>
  <w:style w:type="character" w:customStyle="1" w:styleId="5">
    <w:name w:val="font11"/>
    <w:basedOn w:val="3"/>
    <w:uiPriority w:val="0"/>
    <w:rPr>
      <w:rFonts w:hint="default" w:ascii="Times New Roman Regular" w:hAnsi="Times New Roman Regular" w:eastAsia="Times New Roman Regular" w:cs="Times New Roman Regular"/>
      <w:color w:val="000000"/>
      <w:sz w:val="22"/>
      <w:szCs w:val="22"/>
      <w:u w:val="none"/>
    </w:rPr>
  </w:style>
  <w:style w:type="character" w:customStyle="1" w:styleId="6">
    <w:name w:val="font0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2026-03-14T12:19:00Z</dcterms:created>
  <dc:creator>王双</dc:creator>
  <cp:lastModifiedBy>王双</cp:lastModifiedBy>
  <dcterms:modified xsi:type="dcterms:W3CDTF">2026-04-27T11:14:03Z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D0EBDF9FDB28DFA97BD4EE69249DFF8E_43</vt:lpwstr>
  </property>
</Properties>
</file>