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C2CB" w14:textId="77777777" w:rsidR="00E70D06" w:rsidRPr="00865509" w:rsidRDefault="00E70D06" w:rsidP="00552B81">
      <w:pPr>
        <w:pStyle w:val="TOC"/>
        <w:spacing w:before="0" w:line="36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Supplementary Material</w:t>
      </w:r>
    </w:p>
    <w:sdt>
      <w:sdtPr>
        <w:rPr>
          <w:rFonts w:asciiTheme="minorHAnsi" w:eastAsiaTheme="minorEastAsia" w:hAnsiTheme="minorHAnsi" w:cstheme="minorBidi"/>
          <w:b w:val="0"/>
          <w:bCs w:val="0"/>
          <w:color w:val="auto"/>
          <w:kern w:val="2"/>
          <w:sz w:val="22"/>
          <w:szCs w:val="24"/>
          <w:lang w:val="zh-CN" w:eastAsia="zh-CN"/>
          <w14:ligatures w14:val="standardContextual"/>
        </w:rPr>
        <w:id w:val="-530341293"/>
        <w:docPartObj>
          <w:docPartGallery w:val="Table of Contents"/>
          <w:docPartUnique/>
        </w:docPartObj>
      </w:sdtPr>
      <w:sdtContent>
        <w:p w14:paraId="6587BBDC" w14:textId="77777777" w:rsidR="00552B81" w:rsidRPr="00552B81" w:rsidRDefault="00552B81" w:rsidP="00552B81">
          <w:pPr>
            <w:pStyle w:val="TOC"/>
            <w:spacing w:before="0"/>
            <w:jc w:val="center"/>
            <w:rPr>
              <w:rFonts w:ascii="Times New Roman" w:hAnsi="Times New Roman" w:cs="Times New Roman"/>
              <w:sz w:val="22"/>
              <w:szCs w:val="22"/>
              <w:lang w:eastAsia="zh-CN"/>
            </w:rPr>
          </w:pPr>
          <w:r w:rsidRPr="00552B81">
            <w:rPr>
              <w:rFonts w:ascii="Times New Roman" w:hAnsi="Times New Roman" w:cs="Times New Roman"/>
              <w:sz w:val="22"/>
              <w:szCs w:val="22"/>
              <w:lang w:eastAsia="zh-CN"/>
            </w:rPr>
            <w:t xml:space="preserve">Associations between the C-reactive protein-triglyceride-glucose index and its derived indices and the incidence and progression of cardiometabolic multimorbidity in participants with metabolic dysfunction-associated </w:t>
          </w:r>
          <w:proofErr w:type="spellStart"/>
          <w:r w:rsidRPr="00552B81">
            <w:rPr>
              <w:rFonts w:ascii="Times New Roman" w:hAnsi="Times New Roman" w:cs="Times New Roman"/>
              <w:sz w:val="22"/>
              <w:szCs w:val="22"/>
              <w:lang w:eastAsia="zh-CN"/>
            </w:rPr>
            <w:t>steatotic</w:t>
          </w:r>
          <w:proofErr w:type="spellEnd"/>
          <w:r w:rsidRPr="00552B81">
            <w:rPr>
              <w:rFonts w:ascii="Times New Roman" w:hAnsi="Times New Roman" w:cs="Times New Roman"/>
              <w:sz w:val="22"/>
              <w:szCs w:val="22"/>
              <w:lang w:eastAsia="zh-CN"/>
            </w:rPr>
            <w:t xml:space="preserve"> liver disease: A large-scale prospective cohort study</w:t>
          </w:r>
        </w:p>
        <w:p w14:paraId="4797CB3E" w14:textId="33D3F5C1" w:rsidR="00552B81" w:rsidRPr="00552B81" w:rsidRDefault="00552B81" w:rsidP="00552B81">
          <w:pPr>
            <w:pStyle w:val="TOC"/>
            <w:spacing w:before="120"/>
            <w:jc w:val="center"/>
            <w:rPr>
              <w:rFonts w:ascii="Times New Roman" w:hAnsi="Times New Roman" w:cs="Times New Roman"/>
              <w:sz w:val="22"/>
              <w:szCs w:val="22"/>
            </w:rPr>
          </w:pPr>
          <w:r w:rsidRPr="00552B81">
            <w:rPr>
              <w:rFonts w:ascii="Times New Roman" w:hAnsi="Times New Roman" w:cs="Times New Roman"/>
              <w:sz w:val="22"/>
              <w:szCs w:val="22"/>
              <w:lang w:eastAsia="zh-CN"/>
            </w:rPr>
            <w:t>Contents</w:t>
          </w:r>
        </w:p>
        <w:p w14:paraId="5E2D0655" w14:textId="7E5CECE0" w:rsidR="001A4830" w:rsidRPr="001A4830" w:rsidRDefault="00552B81">
          <w:pPr>
            <w:pStyle w:val="TOC1"/>
            <w:tabs>
              <w:tab w:val="right" w:leader="dot" w:pos="10456"/>
            </w:tabs>
            <w:rPr>
              <w:rFonts w:hint="eastAsia"/>
              <w:noProof/>
              <w:szCs w:val="22"/>
            </w:rPr>
          </w:pPr>
          <w:r w:rsidRPr="00552B81">
            <w:rPr>
              <w:rFonts w:ascii="Times New Roman" w:hAnsi="Times New Roman" w:cs="Times New Roman"/>
              <w:sz w:val="20"/>
              <w:szCs w:val="20"/>
            </w:rPr>
            <w:fldChar w:fldCharType="begin"/>
          </w:r>
          <w:r w:rsidRPr="00552B81">
            <w:rPr>
              <w:rFonts w:ascii="Times New Roman" w:hAnsi="Times New Roman" w:cs="Times New Roman"/>
              <w:sz w:val="20"/>
              <w:szCs w:val="20"/>
            </w:rPr>
            <w:instrText xml:space="preserve"> TOC \o "1-3" \h \z \u </w:instrText>
          </w:r>
          <w:r w:rsidRPr="00552B81">
            <w:rPr>
              <w:rFonts w:ascii="Times New Roman" w:hAnsi="Times New Roman" w:cs="Times New Roman"/>
              <w:sz w:val="20"/>
              <w:szCs w:val="20"/>
            </w:rPr>
            <w:fldChar w:fldCharType="separate"/>
          </w:r>
          <w:hyperlink w:anchor="_Toc231904213" w:history="1">
            <w:r w:rsidR="001A4830" w:rsidRPr="001A4830">
              <w:rPr>
                <w:rStyle w:val="aff9"/>
                <w:rFonts w:ascii="Times New Roman" w:eastAsia="Times New Roman" w:hAnsi="Times New Roman" w:cs="Times New Roman" w:hint="eastAsia"/>
                <w:b/>
                <w:bCs/>
                <w:noProof/>
                <w:szCs w:val="22"/>
              </w:rPr>
              <w:t>Table S1. Baseline characteristics of selected biomarkers.</w:t>
            </w:r>
            <w:r w:rsidR="001A4830" w:rsidRPr="001A4830">
              <w:rPr>
                <w:rFonts w:hint="eastAsia"/>
                <w:noProof/>
                <w:webHidden/>
                <w:szCs w:val="22"/>
              </w:rPr>
              <w:tab/>
            </w:r>
            <w:r w:rsidR="001A4830" w:rsidRPr="001A4830">
              <w:rPr>
                <w:rFonts w:hint="eastAsia"/>
                <w:noProof/>
                <w:webHidden/>
                <w:szCs w:val="22"/>
              </w:rPr>
              <w:fldChar w:fldCharType="begin"/>
            </w:r>
            <w:r w:rsidR="001A4830" w:rsidRPr="001A4830">
              <w:rPr>
                <w:rFonts w:hint="eastAsia"/>
                <w:noProof/>
                <w:webHidden/>
                <w:szCs w:val="22"/>
              </w:rPr>
              <w:instrText xml:space="preserve"> </w:instrText>
            </w:r>
            <w:r w:rsidR="001A4830" w:rsidRPr="001A4830">
              <w:rPr>
                <w:noProof/>
                <w:webHidden/>
                <w:szCs w:val="22"/>
              </w:rPr>
              <w:instrText>PAGEREF _Toc231904213 \h</w:instrText>
            </w:r>
            <w:r w:rsidR="001A4830" w:rsidRPr="001A4830">
              <w:rPr>
                <w:rFonts w:hint="eastAsia"/>
                <w:noProof/>
                <w:webHidden/>
                <w:szCs w:val="22"/>
              </w:rPr>
              <w:instrText xml:space="preserve"> </w:instrText>
            </w:r>
            <w:r w:rsidR="001A4830" w:rsidRPr="001A4830">
              <w:rPr>
                <w:rFonts w:hint="eastAsia"/>
                <w:noProof/>
                <w:webHidden/>
                <w:szCs w:val="22"/>
              </w:rPr>
            </w:r>
            <w:r w:rsidR="001A4830" w:rsidRPr="001A4830">
              <w:rPr>
                <w:rFonts w:hint="eastAsia"/>
                <w:noProof/>
                <w:webHidden/>
                <w:szCs w:val="22"/>
              </w:rPr>
              <w:fldChar w:fldCharType="separate"/>
            </w:r>
            <w:r w:rsidR="001A4830" w:rsidRPr="001A4830">
              <w:rPr>
                <w:rFonts w:hint="eastAsia"/>
                <w:noProof/>
                <w:webHidden/>
                <w:szCs w:val="22"/>
              </w:rPr>
              <w:t>2</w:t>
            </w:r>
            <w:r w:rsidR="001A4830" w:rsidRPr="001A4830">
              <w:rPr>
                <w:rFonts w:hint="eastAsia"/>
                <w:noProof/>
                <w:webHidden/>
                <w:szCs w:val="22"/>
              </w:rPr>
              <w:fldChar w:fldCharType="end"/>
            </w:r>
          </w:hyperlink>
        </w:p>
        <w:p w14:paraId="0058D5CE" w14:textId="48D38360" w:rsidR="001A4830" w:rsidRPr="001A4830" w:rsidRDefault="001A4830">
          <w:pPr>
            <w:pStyle w:val="TOC1"/>
            <w:tabs>
              <w:tab w:val="right" w:leader="dot" w:pos="10456"/>
            </w:tabs>
            <w:rPr>
              <w:rFonts w:ascii="Times New Roman" w:hAnsi="Times New Roman" w:cs="Times New Roman"/>
              <w:b/>
              <w:bCs/>
              <w:noProof/>
              <w:szCs w:val="22"/>
            </w:rPr>
          </w:pPr>
          <w:hyperlink w:anchor="_Toc231904214" w:history="1">
            <w:r w:rsidRPr="001A4830">
              <w:rPr>
                <w:rStyle w:val="aff9"/>
                <w:rFonts w:ascii="Times New Roman" w:eastAsia="Times New Roman" w:hAnsi="Times New Roman" w:cs="Times New Roman"/>
                <w:b/>
                <w:bCs/>
                <w:noProof/>
                <w:szCs w:val="22"/>
              </w:rPr>
              <w:t xml:space="preserve">Table S2. Missing data </w:t>
            </w:r>
            <w:r w:rsidRPr="001A4830">
              <w:rPr>
                <w:rStyle w:val="aff9"/>
                <w:rFonts w:ascii="Times New Roman" w:hAnsi="Times New Roman" w:cs="Times New Roman"/>
                <w:b/>
                <w:bCs/>
                <w:noProof/>
                <w:szCs w:val="22"/>
              </w:rPr>
              <w:t>for</w:t>
            </w:r>
            <w:r w:rsidRPr="001A4830">
              <w:rPr>
                <w:rStyle w:val="aff9"/>
                <w:rFonts w:ascii="Times New Roman" w:eastAsia="Times New Roman" w:hAnsi="Times New Roman" w:cs="Times New Roman"/>
                <w:b/>
                <w:bCs/>
                <w:noProof/>
                <w:szCs w:val="22"/>
              </w:rPr>
              <w:t xml:space="preserve"> covariates in the present study.</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_Toc231904214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4</w:t>
            </w:r>
            <w:r w:rsidRPr="001A4830">
              <w:rPr>
                <w:rFonts w:ascii="Times New Roman" w:hAnsi="Times New Roman" w:cs="Times New Roman"/>
                <w:b/>
                <w:bCs/>
                <w:noProof/>
                <w:webHidden/>
                <w:szCs w:val="22"/>
              </w:rPr>
              <w:fldChar w:fldCharType="end"/>
            </w:r>
          </w:hyperlink>
        </w:p>
        <w:p w14:paraId="6B0EFB07" w14:textId="12DA785A" w:rsidR="001A4830" w:rsidRPr="001A4830" w:rsidRDefault="001A4830">
          <w:pPr>
            <w:pStyle w:val="TOC1"/>
            <w:tabs>
              <w:tab w:val="right" w:leader="dot" w:pos="10456"/>
            </w:tabs>
            <w:rPr>
              <w:rFonts w:ascii="Times New Roman" w:hAnsi="Times New Roman" w:cs="Times New Roman"/>
              <w:b/>
              <w:bCs/>
              <w:noProof/>
              <w:szCs w:val="22"/>
            </w:rPr>
          </w:pPr>
          <w:hyperlink w:anchor="_Toc231904215" w:history="1">
            <w:r w:rsidRPr="001A4830">
              <w:rPr>
                <w:rStyle w:val="aff9"/>
                <w:rFonts w:ascii="Times New Roman" w:eastAsia="Times New Roman" w:hAnsi="Times New Roman" w:cs="Times New Roman"/>
                <w:b/>
                <w:bCs/>
                <w:noProof/>
                <w:szCs w:val="22"/>
              </w:rPr>
              <w:t>Table S3. Description of covariates used in the present study.</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_Toc231904215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5</w:t>
            </w:r>
            <w:r w:rsidRPr="001A4830">
              <w:rPr>
                <w:rFonts w:ascii="Times New Roman" w:hAnsi="Times New Roman" w:cs="Times New Roman"/>
                <w:b/>
                <w:bCs/>
                <w:noProof/>
                <w:webHidden/>
                <w:szCs w:val="22"/>
              </w:rPr>
              <w:fldChar w:fldCharType="end"/>
            </w:r>
          </w:hyperlink>
        </w:p>
        <w:p w14:paraId="38C1286A" w14:textId="78E23A1E" w:rsidR="001A4830" w:rsidRPr="001A4830" w:rsidRDefault="001A4830">
          <w:pPr>
            <w:pStyle w:val="TOC1"/>
            <w:tabs>
              <w:tab w:val="right" w:leader="dot" w:pos="10456"/>
            </w:tabs>
            <w:rPr>
              <w:rFonts w:ascii="Times New Roman" w:hAnsi="Times New Roman" w:cs="Times New Roman"/>
              <w:b/>
              <w:bCs/>
              <w:noProof/>
              <w:szCs w:val="22"/>
            </w:rPr>
          </w:pPr>
          <w:hyperlink w:anchor="_Toc231904216" w:history="1">
            <w:r w:rsidRPr="001A4830">
              <w:rPr>
                <w:rStyle w:val="aff9"/>
                <w:rFonts w:ascii="Times New Roman" w:eastAsia="Times New Roman" w:hAnsi="Times New Roman" w:cs="Times New Roman"/>
                <w:b/>
                <w:bCs/>
                <w:noProof/>
                <w:szCs w:val="22"/>
              </w:rPr>
              <w:t>Table S4. Baseline characteristics of the study population according to baseline C</w:t>
            </w:r>
            <w:r w:rsidRPr="001A4830">
              <w:rPr>
                <w:rStyle w:val="aff9"/>
                <w:rFonts w:ascii="Times New Roman" w:hAnsi="Times New Roman" w:cs="Times New Roman"/>
                <w:b/>
                <w:bCs/>
                <w:noProof/>
                <w:szCs w:val="22"/>
              </w:rPr>
              <w:t>TI</w:t>
            </w:r>
            <w:r w:rsidRPr="001A4830">
              <w:rPr>
                <w:rStyle w:val="aff9"/>
                <w:rFonts w:ascii="Times New Roman" w:eastAsia="Times New Roman" w:hAnsi="Times New Roman" w:cs="Times New Roman"/>
                <w:b/>
                <w:bCs/>
                <w:noProof/>
                <w:szCs w:val="22"/>
              </w:rPr>
              <w:t xml:space="preserve"> quartiles.</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_Toc231904216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8</w:t>
            </w:r>
            <w:r w:rsidRPr="001A4830">
              <w:rPr>
                <w:rFonts w:ascii="Times New Roman" w:hAnsi="Times New Roman" w:cs="Times New Roman"/>
                <w:b/>
                <w:bCs/>
                <w:noProof/>
                <w:webHidden/>
                <w:szCs w:val="22"/>
              </w:rPr>
              <w:fldChar w:fldCharType="end"/>
            </w:r>
          </w:hyperlink>
        </w:p>
        <w:p w14:paraId="65384FE2" w14:textId="3A7B8970" w:rsidR="001A4830" w:rsidRPr="001A4830" w:rsidRDefault="001A4830">
          <w:pPr>
            <w:pStyle w:val="TOC1"/>
            <w:tabs>
              <w:tab w:val="right" w:leader="dot" w:pos="10456"/>
            </w:tabs>
            <w:rPr>
              <w:rFonts w:ascii="Times New Roman" w:hAnsi="Times New Roman" w:cs="Times New Roman"/>
              <w:b/>
              <w:bCs/>
              <w:noProof/>
              <w:szCs w:val="22"/>
            </w:rPr>
          </w:pPr>
          <w:hyperlink w:anchor="_Toc231904217" w:history="1">
            <w:r w:rsidRPr="001A4830">
              <w:rPr>
                <w:rStyle w:val="aff9"/>
                <w:rFonts w:ascii="Times New Roman" w:eastAsia="Times New Roman" w:hAnsi="Times New Roman" w:cs="Times New Roman"/>
                <w:b/>
                <w:bCs/>
                <w:noProof/>
                <w:szCs w:val="22"/>
              </w:rPr>
              <w:t xml:space="preserve">Table S5. Incremental predictive value of C-reactive protein-triglyceride-glucose index and its modified indices for cardiometabolic multimorbidity using </w:t>
            </w:r>
            <w:r w:rsidRPr="001A4830">
              <w:rPr>
                <w:rStyle w:val="aff9"/>
                <w:rFonts w:ascii="Times New Roman" w:hAnsi="Times New Roman" w:cs="Times New Roman"/>
                <w:b/>
                <w:bCs/>
                <w:noProof/>
                <w:szCs w:val="22"/>
              </w:rPr>
              <w:t>SCORE2 as base model</w:t>
            </w:r>
            <w:r w:rsidRPr="001A4830">
              <w:rPr>
                <w:rStyle w:val="aff9"/>
                <w:rFonts w:ascii="Times New Roman" w:eastAsia="Times New Roman" w:hAnsi="Times New Roman" w:cs="Times New Roman"/>
                <w:b/>
                <w:bCs/>
                <w:noProof/>
                <w:szCs w:val="22"/>
              </w:rPr>
              <w:t>.</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_Toc231904217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10</w:t>
            </w:r>
            <w:r w:rsidRPr="001A4830">
              <w:rPr>
                <w:rFonts w:ascii="Times New Roman" w:hAnsi="Times New Roman" w:cs="Times New Roman"/>
                <w:b/>
                <w:bCs/>
                <w:noProof/>
                <w:webHidden/>
                <w:szCs w:val="22"/>
              </w:rPr>
              <w:fldChar w:fldCharType="end"/>
            </w:r>
          </w:hyperlink>
        </w:p>
        <w:p w14:paraId="3C5D8817" w14:textId="31B2909A" w:rsidR="001A4830" w:rsidRPr="001A4830" w:rsidRDefault="001A4830">
          <w:pPr>
            <w:pStyle w:val="TOC1"/>
            <w:tabs>
              <w:tab w:val="right" w:leader="dot" w:pos="10456"/>
            </w:tabs>
            <w:rPr>
              <w:rFonts w:ascii="Times New Roman" w:hAnsi="Times New Roman" w:cs="Times New Roman"/>
              <w:b/>
              <w:bCs/>
              <w:noProof/>
              <w:szCs w:val="22"/>
            </w:rPr>
          </w:pPr>
          <w:hyperlink w:anchor="_Toc231904218" w:history="1">
            <w:r w:rsidRPr="001A4830">
              <w:rPr>
                <w:rStyle w:val="aff9"/>
                <w:rFonts w:ascii="Times New Roman" w:eastAsia="Times New Roman" w:hAnsi="Times New Roman" w:cs="Times New Roman"/>
                <w:b/>
                <w:bCs/>
                <w:noProof/>
                <w:szCs w:val="22"/>
              </w:rPr>
              <w:t>Table S</w:t>
            </w:r>
            <w:r w:rsidRPr="001A4830">
              <w:rPr>
                <w:rStyle w:val="aff9"/>
                <w:rFonts w:ascii="Times New Roman" w:hAnsi="Times New Roman" w:cs="Times New Roman"/>
                <w:b/>
                <w:bCs/>
                <w:noProof/>
                <w:szCs w:val="22"/>
              </w:rPr>
              <w:t>6. Optimal cutoff values of CTI-related indices for CMM.</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_Toc231904218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11</w:t>
            </w:r>
            <w:r w:rsidRPr="001A4830">
              <w:rPr>
                <w:rFonts w:ascii="Times New Roman" w:hAnsi="Times New Roman" w:cs="Times New Roman"/>
                <w:b/>
                <w:bCs/>
                <w:noProof/>
                <w:webHidden/>
                <w:szCs w:val="22"/>
              </w:rPr>
              <w:fldChar w:fldCharType="end"/>
            </w:r>
          </w:hyperlink>
        </w:p>
        <w:p w14:paraId="6B3A9EEA" w14:textId="165EF464" w:rsidR="001A4830" w:rsidRPr="001A4830" w:rsidRDefault="001A4830">
          <w:pPr>
            <w:pStyle w:val="TOC1"/>
            <w:tabs>
              <w:tab w:val="right" w:leader="dot" w:pos="10456"/>
            </w:tabs>
            <w:rPr>
              <w:rFonts w:ascii="Times New Roman" w:hAnsi="Times New Roman" w:cs="Times New Roman"/>
              <w:b/>
              <w:bCs/>
              <w:noProof/>
              <w:szCs w:val="22"/>
            </w:rPr>
          </w:pPr>
          <w:hyperlink w:anchor="_Toc231904219" w:history="1">
            <w:r w:rsidRPr="001A4830">
              <w:rPr>
                <w:rStyle w:val="aff9"/>
                <w:rFonts w:ascii="Times New Roman" w:eastAsia="Times New Roman" w:hAnsi="Times New Roman" w:cs="Times New Roman"/>
                <w:b/>
                <w:bCs/>
                <w:noProof/>
                <w:szCs w:val="22"/>
              </w:rPr>
              <w:t>Table S</w:t>
            </w:r>
            <w:r w:rsidRPr="001A4830">
              <w:rPr>
                <w:rStyle w:val="aff9"/>
                <w:rFonts w:ascii="Times New Roman" w:hAnsi="Times New Roman" w:cs="Times New Roman"/>
                <w:b/>
                <w:bCs/>
                <w:noProof/>
                <w:szCs w:val="22"/>
              </w:rPr>
              <w:t>7</w:t>
            </w:r>
            <w:r w:rsidRPr="001A4830">
              <w:rPr>
                <w:rStyle w:val="aff9"/>
                <w:rFonts w:ascii="Times New Roman" w:eastAsia="Times New Roman" w:hAnsi="Times New Roman" w:cs="Times New Roman"/>
                <w:b/>
                <w:bCs/>
                <w:noProof/>
                <w:szCs w:val="22"/>
              </w:rPr>
              <w:t>. Associations of C</w:t>
            </w:r>
            <w:r w:rsidRPr="001A4830">
              <w:rPr>
                <w:rStyle w:val="aff9"/>
                <w:rFonts w:ascii="Times New Roman" w:hAnsi="Times New Roman" w:cs="Times New Roman"/>
                <w:b/>
                <w:bCs/>
                <w:noProof/>
                <w:szCs w:val="22"/>
              </w:rPr>
              <w:t xml:space="preserve">TI-related </w:t>
            </w:r>
            <w:r w:rsidRPr="001A4830">
              <w:rPr>
                <w:rStyle w:val="aff9"/>
                <w:rFonts w:ascii="Times New Roman" w:eastAsia="Times New Roman" w:hAnsi="Times New Roman" w:cs="Times New Roman"/>
                <w:b/>
                <w:bCs/>
                <w:noProof/>
                <w:szCs w:val="22"/>
              </w:rPr>
              <w:t xml:space="preserve">indices with selected </w:t>
            </w:r>
            <w:r w:rsidRPr="001A4830">
              <w:rPr>
                <w:rStyle w:val="aff9"/>
                <w:rFonts w:ascii="Times New Roman" w:hAnsi="Times New Roman" w:cs="Times New Roman"/>
                <w:b/>
                <w:bCs/>
                <w:noProof/>
                <w:szCs w:val="22"/>
              </w:rPr>
              <w:t>biomarker</w:t>
            </w:r>
            <w:r w:rsidRPr="001A4830">
              <w:rPr>
                <w:rStyle w:val="aff9"/>
                <w:rFonts w:ascii="Times New Roman" w:eastAsia="Times New Roman" w:hAnsi="Times New Roman" w:cs="Times New Roman"/>
                <w:b/>
                <w:bCs/>
                <w:noProof/>
                <w:szCs w:val="22"/>
              </w:rPr>
              <w:t>s.</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_Toc231904219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12</w:t>
            </w:r>
            <w:r w:rsidRPr="001A4830">
              <w:rPr>
                <w:rFonts w:ascii="Times New Roman" w:hAnsi="Times New Roman" w:cs="Times New Roman"/>
                <w:b/>
                <w:bCs/>
                <w:noProof/>
                <w:webHidden/>
                <w:szCs w:val="22"/>
              </w:rPr>
              <w:fldChar w:fldCharType="end"/>
            </w:r>
          </w:hyperlink>
        </w:p>
        <w:p w14:paraId="42EF5891" w14:textId="4A4150D7" w:rsidR="001A4830" w:rsidRPr="001A4830" w:rsidRDefault="001A4830">
          <w:pPr>
            <w:pStyle w:val="TOC1"/>
            <w:tabs>
              <w:tab w:val="right" w:leader="dot" w:pos="10456"/>
            </w:tabs>
            <w:rPr>
              <w:rFonts w:ascii="Times New Roman" w:hAnsi="Times New Roman" w:cs="Times New Roman"/>
              <w:b/>
              <w:bCs/>
              <w:noProof/>
              <w:szCs w:val="22"/>
            </w:rPr>
          </w:pPr>
          <w:hyperlink w:anchor="_Toc231904220" w:history="1">
            <w:r w:rsidRPr="001A4830">
              <w:rPr>
                <w:rStyle w:val="aff9"/>
                <w:rFonts w:ascii="Times New Roman" w:eastAsia="Times New Roman" w:hAnsi="Times New Roman" w:cs="Times New Roman"/>
                <w:b/>
                <w:bCs/>
                <w:noProof/>
                <w:szCs w:val="22"/>
              </w:rPr>
              <w:t>Table S</w:t>
            </w:r>
            <w:r w:rsidRPr="001A4830">
              <w:rPr>
                <w:rStyle w:val="aff9"/>
                <w:rFonts w:ascii="Times New Roman" w:hAnsi="Times New Roman" w:cs="Times New Roman"/>
                <w:b/>
                <w:bCs/>
                <w:noProof/>
                <w:szCs w:val="22"/>
              </w:rPr>
              <w:t>8</w:t>
            </w:r>
            <w:r w:rsidRPr="001A4830">
              <w:rPr>
                <w:rStyle w:val="aff9"/>
                <w:rFonts w:ascii="Times New Roman" w:eastAsia="Times New Roman" w:hAnsi="Times New Roman" w:cs="Times New Roman"/>
                <w:b/>
                <w:bCs/>
                <w:noProof/>
                <w:szCs w:val="22"/>
              </w:rPr>
              <w:t xml:space="preserve">. Associations of selected </w:t>
            </w:r>
            <w:r w:rsidRPr="001A4830">
              <w:rPr>
                <w:rStyle w:val="aff9"/>
                <w:rFonts w:ascii="Times New Roman" w:hAnsi="Times New Roman" w:cs="Times New Roman"/>
                <w:b/>
                <w:bCs/>
                <w:noProof/>
                <w:szCs w:val="22"/>
              </w:rPr>
              <w:t>biomarker</w:t>
            </w:r>
            <w:r w:rsidRPr="001A4830">
              <w:rPr>
                <w:rStyle w:val="aff9"/>
                <w:rFonts w:ascii="Times New Roman" w:eastAsia="Times New Roman" w:hAnsi="Times New Roman" w:cs="Times New Roman"/>
                <w:b/>
                <w:bCs/>
                <w:noProof/>
                <w:szCs w:val="22"/>
              </w:rPr>
              <w:t xml:space="preserve">s with risk of </w:t>
            </w:r>
            <w:r w:rsidRPr="001A4830">
              <w:rPr>
                <w:rStyle w:val="aff9"/>
                <w:rFonts w:ascii="Times New Roman" w:hAnsi="Times New Roman" w:cs="Times New Roman"/>
                <w:b/>
                <w:bCs/>
                <w:noProof/>
                <w:szCs w:val="22"/>
              </w:rPr>
              <w:t>CMM</w:t>
            </w:r>
            <w:r w:rsidRPr="001A4830">
              <w:rPr>
                <w:rStyle w:val="aff9"/>
                <w:rFonts w:ascii="Times New Roman" w:eastAsia="Times New Roman" w:hAnsi="Times New Roman" w:cs="Times New Roman"/>
                <w:b/>
                <w:bCs/>
                <w:noProof/>
                <w:szCs w:val="22"/>
              </w:rPr>
              <w:t>.</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_Toc231904220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16</w:t>
            </w:r>
            <w:r w:rsidRPr="001A4830">
              <w:rPr>
                <w:rFonts w:ascii="Times New Roman" w:hAnsi="Times New Roman" w:cs="Times New Roman"/>
                <w:b/>
                <w:bCs/>
                <w:noProof/>
                <w:webHidden/>
                <w:szCs w:val="22"/>
              </w:rPr>
              <w:fldChar w:fldCharType="end"/>
            </w:r>
          </w:hyperlink>
        </w:p>
        <w:p w14:paraId="73257955" w14:textId="5FAD7B40" w:rsidR="001A4830" w:rsidRPr="001A4830" w:rsidRDefault="001A4830">
          <w:pPr>
            <w:pStyle w:val="TOC1"/>
            <w:tabs>
              <w:tab w:val="right" w:leader="dot" w:pos="10456"/>
            </w:tabs>
            <w:rPr>
              <w:rFonts w:ascii="Times New Roman" w:hAnsi="Times New Roman" w:cs="Times New Roman"/>
              <w:b/>
              <w:bCs/>
              <w:noProof/>
              <w:szCs w:val="22"/>
            </w:rPr>
          </w:pPr>
          <w:hyperlink w:anchor="_Toc231904221" w:history="1">
            <w:r w:rsidRPr="001A4830">
              <w:rPr>
                <w:rStyle w:val="aff9"/>
                <w:rFonts w:ascii="Times New Roman" w:eastAsia="Times New Roman" w:hAnsi="Times New Roman" w:cs="Times New Roman"/>
                <w:b/>
                <w:bCs/>
                <w:noProof/>
                <w:szCs w:val="22"/>
              </w:rPr>
              <w:t>Table S</w:t>
            </w:r>
            <w:r w:rsidRPr="001A4830">
              <w:rPr>
                <w:rStyle w:val="aff9"/>
                <w:rFonts w:ascii="Times New Roman" w:hAnsi="Times New Roman" w:cs="Times New Roman"/>
                <w:b/>
                <w:bCs/>
                <w:noProof/>
                <w:szCs w:val="22"/>
              </w:rPr>
              <w:t>9</w:t>
            </w:r>
            <w:r w:rsidRPr="001A4830">
              <w:rPr>
                <w:rStyle w:val="aff9"/>
                <w:rFonts w:ascii="Times New Roman" w:eastAsia="Times New Roman" w:hAnsi="Times New Roman" w:cs="Times New Roman"/>
                <w:b/>
                <w:bCs/>
                <w:noProof/>
                <w:szCs w:val="22"/>
              </w:rPr>
              <w:t xml:space="preserve">. </w:t>
            </w:r>
            <w:r w:rsidRPr="001A4830">
              <w:rPr>
                <w:rStyle w:val="aff9"/>
                <w:rFonts w:ascii="Times New Roman" w:hAnsi="Times New Roman" w:cs="Times New Roman"/>
                <w:b/>
                <w:bCs/>
                <w:noProof/>
                <w:szCs w:val="22"/>
              </w:rPr>
              <w:t>R</w:t>
            </w:r>
            <w:r w:rsidRPr="001A4830">
              <w:rPr>
                <w:rStyle w:val="aff9"/>
                <w:rFonts w:ascii="Times New Roman" w:eastAsia="Times New Roman" w:hAnsi="Times New Roman" w:cs="Times New Roman"/>
                <w:b/>
                <w:bCs/>
                <w:noProof/>
                <w:szCs w:val="22"/>
              </w:rPr>
              <w:t xml:space="preserve">oles of selected biomarkers in associations of CTI-related indices with risk of </w:t>
            </w:r>
            <w:r w:rsidRPr="001A4830">
              <w:rPr>
                <w:rStyle w:val="aff9"/>
                <w:rFonts w:ascii="Times New Roman" w:hAnsi="Times New Roman" w:cs="Times New Roman"/>
                <w:b/>
                <w:bCs/>
                <w:noProof/>
                <w:szCs w:val="22"/>
              </w:rPr>
              <w:t>CMM</w:t>
            </w:r>
            <w:r w:rsidRPr="001A4830">
              <w:rPr>
                <w:rStyle w:val="aff9"/>
                <w:rFonts w:ascii="Times New Roman" w:eastAsia="Times New Roman" w:hAnsi="Times New Roman" w:cs="Times New Roman"/>
                <w:b/>
                <w:bCs/>
                <w:noProof/>
                <w:szCs w:val="22"/>
              </w:rPr>
              <w:t>.</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_Toc231904221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18</w:t>
            </w:r>
            <w:r w:rsidRPr="001A4830">
              <w:rPr>
                <w:rFonts w:ascii="Times New Roman" w:hAnsi="Times New Roman" w:cs="Times New Roman"/>
                <w:b/>
                <w:bCs/>
                <w:noProof/>
                <w:webHidden/>
                <w:szCs w:val="22"/>
              </w:rPr>
              <w:fldChar w:fldCharType="end"/>
            </w:r>
          </w:hyperlink>
        </w:p>
        <w:p w14:paraId="7FAC96BB" w14:textId="4012F7BE" w:rsidR="001A4830" w:rsidRPr="001A4830" w:rsidRDefault="001A4830">
          <w:pPr>
            <w:pStyle w:val="TOC1"/>
            <w:tabs>
              <w:tab w:val="right" w:leader="dot" w:pos="10456"/>
            </w:tabs>
            <w:rPr>
              <w:rFonts w:ascii="Times New Roman" w:hAnsi="Times New Roman" w:cs="Times New Roman"/>
              <w:b/>
              <w:bCs/>
              <w:noProof/>
              <w:szCs w:val="22"/>
            </w:rPr>
          </w:pPr>
          <w:hyperlink w:anchor="_Toc231904222" w:history="1">
            <w:r w:rsidRPr="001A4830">
              <w:rPr>
                <w:rStyle w:val="aff9"/>
                <w:rFonts w:ascii="Times New Roman" w:eastAsia="Times New Roman" w:hAnsi="Times New Roman" w:cs="Times New Roman"/>
                <w:b/>
                <w:bCs/>
                <w:noProof/>
                <w:szCs w:val="22"/>
              </w:rPr>
              <w:t>Table S</w:t>
            </w:r>
            <w:r w:rsidRPr="001A4830">
              <w:rPr>
                <w:rStyle w:val="aff9"/>
                <w:rFonts w:ascii="Times New Roman" w:hAnsi="Times New Roman" w:cs="Times New Roman"/>
                <w:b/>
                <w:bCs/>
                <w:noProof/>
                <w:szCs w:val="22"/>
              </w:rPr>
              <w:t>10</w:t>
            </w:r>
            <w:r w:rsidRPr="001A4830">
              <w:rPr>
                <w:rStyle w:val="aff9"/>
                <w:rFonts w:ascii="Times New Roman" w:eastAsia="Times New Roman" w:hAnsi="Times New Roman" w:cs="Times New Roman"/>
                <w:b/>
                <w:bCs/>
                <w:noProof/>
                <w:szCs w:val="22"/>
              </w:rPr>
              <w:t xml:space="preserve">. Sensitivity analysis for associations of CTI-related indices with </w:t>
            </w:r>
            <w:r w:rsidRPr="001A4830">
              <w:rPr>
                <w:rStyle w:val="aff9"/>
                <w:rFonts w:ascii="Times New Roman" w:hAnsi="Times New Roman" w:cs="Times New Roman"/>
                <w:b/>
                <w:bCs/>
                <w:noProof/>
                <w:szCs w:val="22"/>
              </w:rPr>
              <w:t>incident CMM</w:t>
            </w:r>
            <w:r w:rsidRPr="001A4830">
              <w:rPr>
                <w:rStyle w:val="aff9"/>
                <w:rFonts w:ascii="Times New Roman" w:eastAsia="Times New Roman" w:hAnsi="Times New Roman" w:cs="Times New Roman"/>
                <w:b/>
                <w:bCs/>
                <w:noProof/>
                <w:szCs w:val="22"/>
              </w:rPr>
              <w:t xml:space="preserve"> after excluding events within the first 5 years of follow-up.</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_Toc231904222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22</w:t>
            </w:r>
            <w:r w:rsidRPr="001A4830">
              <w:rPr>
                <w:rFonts w:ascii="Times New Roman" w:hAnsi="Times New Roman" w:cs="Times New Roman"/>
                <w:b/>
                <w:bCs/>
                <w:noProof/>
                <w:webHidden/>
                <w:szCs w:val="22"/>
              </w:rPr>
              <w:fldChar w:fldCharType="end"/>
            </w:r>
          </w:hyperlink>
        </w:p>
        <w:p w14:paraId="1B1F70A8" w14:textId="325C9750" w:rsidR="001A4830" w:rsidRPr="001A4830" w:rsidRDefault="001A4830">
          <w:pPr>
            <w:pStyle w:val="TOC1"/>
            <w:tabs>
              <w:tab w:val="right" w:leader="dot" w:pos="10456"/>
            </w:tabs>
            <w:rPr>
              <w:rFonts w:ascii="Times New Roman" w:hAnsi="Times New Roman" w:cs="Times New Roman"/>
              <w:b/>
              <w:bCs/>
              <w:noProof/>
              <w:szCs w:val="22"/>
            </w:rPr>
          </w:pPr>
          <w:hyperlink w:anchor="_Toc231904223" w:history="1">
            <w:r w:rsidRPr="001A4830">
              <w:rPr>
                <w:rStyle w:val="aff9"/>
                <w:rFonts w:ascii="Times New Roman" w:eastAsia="Times New Roman" w:hAnsi="Times New Roman" w:cs="Times New Roman"/>
                <w:b/>
                <w:bCs/>
                <w:noProof/>
                <w:szCs w:val="22"/>
              </w:rPr>
              <w:t>Table S</w:t>
            </w:r>
            <w:r w:rsidRPr="001A4830">
              <w:rPr>
                <w:rStyle w:val="aff9"/>
                <w:rFonts w:ascii="Times New Roman" w:hAnsi="Times New Roman" w:cs="Times New Roman"/>
                <w:b/>
                <w:bCs/>
                <w:noProof/>
                <w:szCs w:val="22"/>
              </w:rPr>
              <w:t>11</w:t>
            </w:r>
            <w:r w:rsidRPr="001A4830">
              <w:rPr>
                <w:rStyle w:val="aff9"/>
                <w:rFonts w:ascii="Times New Roman" w:eastAsia="Times New Roman" w:hAnsi="Times New Roman" w:cs="Times New Roman"/>
                <w:b/>
                <w:bCs/>
                <w:noProof/>
                <w:szCs w:val="22"/>
              </w:rPr>
              <w:t xml:space="preserve">. Sensitivity analysis for associations of CTI-related indices with </w:t>
            </w:r>
            <w:r w:rsidRPr="001A4830">
              <w:rPr>
                <w:rStyle w:val="aff9"/>
                <w:rFonts w:ascii="Times New Roman" w:hAnsi="Times New Roman" w:cs="Times New Roman"/>
                <w:b/>
                <w:bCs/>
                <w:noProof/>
                <w:szCs w:val="22"/>
              </w:rPr>
              <w:t>incident CMM</w:t>
            </w:r>
            <w:r w:rsidRPr="001A4830">
              <w:rPr>
                <w:rStyle w:val="aff9"/>
                <w:rFonts w:ascii="Times New Roman" w:eastAsia="Times New Roman" w:hAnsi="Times New Roman" w:cs="Times New Roman"/>
                <w:b/>
                <w:bCs/>
                <w:noProof/>
                <w:szCs w:val="22"/>
              </w:rPr>
              <w:t xml:space="preserve"> using multiple imputation for missing covariates.</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_Toc231904223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23</w:t>
            </w:r>
            <w:r w:rsidRPr="001A4830">
              <w:rPr>
                <w:rFonts w:ascii="Times New Roman" w:hAnsi="Times New Roman" w:cs="Times New Roman"/>
                <w:b/>
                <w:bCs/>
                <w:noProof/>
                <w:webHidden/>
                <w:szCs w:val="22"/>
              </w:rPr>
              <w:fldChar w:fldCharType="end"/>
            </w:r>
          </w:hyperlink>
        </w:p>
        <w:p w14:paraId="2031A617" w14:textId="31A56269" w:rsidR="001A4830" w:rsidRPr="001A4830" w:rsidRDefault="001A4830">
          <w:pPr>
            <w:pStyle w:val="TOC1"/>
            <w:tabs>
              <w:tab w:val="right" w:leader="dot" w:pos="10456"/>
            </w:tabs>
            <w:rPr>
              <w:rFonts w:ascii="Times New Roman" w:hAnsi="Times New Roman" w:cs="Times New Roman"/>
              <w:b/>
              <w:bCs/>
              <w:noProof/>
              <w:szCs w:val="22"/>
            </w:rPr>
          </w:pPr>
          <w:hyperlink w:anchor="_Toc231904224" w:history="1">
            <w:r w:rsidRPr="001A4830">
              <w:rPr>
                <w:rStyle w:val="aff9"/>
                <w:rFonts w:ascii="Times New Roman" w:eastAsia="Times New Roman" w:hAnsi="Times New Roman" w:cs="Times New Roman"/>
                <w:b/>
                <w:bCs/>
                <w:noProof/>
                <w:szCs w:val="22"/>
              </w:rPr>
              <w:t>Table S1</w:t>
            </w:r>
            <w:r w:rsidRPr="001A4830">
              <w:rPr>
                <w:rStyle w:val="aff9"/>
                <w:rFonts w:ascii="Times New Roman" w:hAnsi="Times New Roman" w:cs="Times New Roman"/>
                <w:b/>
                <w:bCs/>
                <w:noProof/>
                <w:szCs w:val="22"/>
              </w:rPr>
              <w:t>2</w:t>
            </w:r>
            <w:r w:rsidRPr="001A4830">
              <w:rPr>
                <w:rStyle w:val="aff9"/>
                <w:rFonts w:ascii="Times New Roman" w:eastAsia="Times New Roman" w:hAnsi="Times New Roman" w:cs="Times New Roman"/>
                <w:b/>
                <w:bCs/>
                <w:noProof/>
                <w:szCs w:val="22"/>
              </w:rPr>
              <w:t xml:space="preserve">. Sensitivity analysis for associations of CTI-related indices with </w:t>
            </w:r>
            <w:r w:rsidRPr="001A4830">
              <w:rPr>
                <w:rStyle w:val="aff9"/>
                <w:rFonts w:ascii="Times New Roman" w:hAnsi="Times New Roman" w:cs="Times New Roman"/>
                <w:b/>
                <w:bCs/>
                <w:noProof/>
                <w:szCs w:val="22"/>
              </w:rPr>
              <w:t>incident CMM</w:t>
            </w:r>
            <w:r w:rsidRPr="001A4830">
              <w:rPr>
                <w:rStyle w:val="aff9"/>
                <w:rFonts w:ascii="Times New Roman" w:eastAsia="Times New Roman" w:hAnsi="Times New Roman" w:cs="Times New Roman"/>
                <w:b/>
                <w:bCs/>
                <w:noProof/>
                <w:szCs w:val="22"/>
              </w:rPr>
              <w:t xml:space="preserve"> considering death as a competing </w:t>
            </w:r>
            <w:r w:rsidRPr="001A4830">
              <w:rPr>
                <w:rStyle w:val="aff9"/>
                <w:rFonts w:ascii="Times New Roman" w:hAnsi="Times New Roman" w:cs="Times New Roman"/>
                <w:b/>
                <w:bCs/>
                <w:noProof/>
                <w:szCs w:val="22"/>
              </w:rPr>
              <w:t>event</w:t>
            </w:r>
            <w:r w:rsidRPr="001A4830">
              <w:rPr>
                <w:rStyle w:val="aff9"/>
                <w:rFonts w:ascii="Times New Roman" w:eastAsia="Times New Roman" w:hAnsi="Times New Roman" w:cs="Times New Roman"/>
                <w:b/>
                <w:bCs/>
                <w:noProof/>
                <w:szCs w:val="22"/>
              </w:rPr>
              <w:t>.</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_Toc231904224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24</w:t>
            </w:r>
            <w:r w:rsidRPr="001A4830">
              <w:rPr>
                <w:rFonts w:ascii="Times New Roman" w:hAnsi="Times New Roman" w:cs="Times New Roman"/>
                <w:b/>
                <w:bCs/>
                <w:noProof/>
                <w:webHidden/>
                <w:szCs w:val="22"/>
              </w:rPr>
              <w:fldChar w:fldCharType="end"/>
            </w:r>
          </w:hyperlink>
        </w:p>
        <w:p w14:paraId="2BBD77A7" w14:textId="63E113FC" w:rsidR="001A4830" w:rsidRPr="001A4830" w:rsidRDefault="001A4830">
          <w:pPr>
            <w:pStyle w:val="TOC1"/>
            <w:tabs>
              <w:tab w:val="right" w:leader="dot" w:pos="10456"/>
            </w:tabs>
            <w:rPr>
              <w:rFonts w:ascii="Times New Roman" w:hAnsi="Times New Roman" w:cs="Times New Roman"/>
              <w:b/>
              <w:bCs/>
              <w:noProof/>
              <w:szCs w:val="22"/>
            </w:rPr>
          </w:pPr>
          <w:hyperlink w:anchor="_Toc231904225" w:history="1">
            <w:r w:rsidRPr="001A4830">
              <w:rPr>
                <w:rStyle w:val="aff9"/>
                <w:rFonts w:ascii="Times New Roman" w:hAnsi="Times New Roman" w:cs="Times New Roman"/>
                <w:b/>
                <w:bCs/>
                <w:noProof/>
                <w:szCs w:val="22"/>
              </w:rPr>
              <w:t>Table S13</w:t>
            </w:r>
            <w:r w:rsidRPr="001A4830">
              <w:rPr>
                <w:rStyle w:val="aff9"/>
                <w:rFonts w:ascii="Times New Roman" w:eastAsia="Times New Roman" w:hAnsi="Times New Roman" w:cs="Times New Roman"/>
                <w:b/>
                <w:bCs/>
                <w:noProof/>
                <w:szCs w:val="22"/>
              </w:rPr>
              <w:t xml:space="preserve">. Sensitivity analysis for associations of </w:t>
            </w:r>
            <w:r w:rsidRPr="001A4830">
              <w:rPr>
                <w:rStyle w:val="aff9"/>
                <w:rFonts w:ascii="Times New Roman" w:hAnsi="Times New Roman" w:cs="Times New Roman"/>
                <w:b/>
                <w:bCs/>
                <w:noProof/>
                <w:szCs w:val="22"/>
              </w:rPr>
              <w:t>CTI-related</w:t>
            </w:r>
            <w:r w:rsidRPr="001A4830">
              <w:rPr>
                <w:rStyle w:val="aff9"/>
                <w:rFonts w:ascii="Times New Roman" w:eastAsia="Times New Roman" w:hAnsi="Times New Roman" w:cs="Times New Roman"/>
                <w:b/>
                <w:bCs/>
                <w:noProof/>
                <w:szCs w:val="22"/>
              </w:rPr>
              <w:t xml:space="preserve"> indices with </w:t>
            </w:r>
            <w:r w:rsidRPr="001A4830">
              <w:rPr>
                <w:rStyle w:val="aff9"/>
                <w:rFonts w:ascii="Times New Roman" w:hAnsi="Times New Roman" w:cs="Times New Roman"/>
                <w:b/>
                <w:bCs/>
                <w:noProof/>
                <w:szCs w:val="22"/>
              </w:rPr>
              <w:t>incident CMM</w:t>
            </w:r>
            <w:r w:rsidRPr="001A4830">
              <w:rPr>
                <w:rStyle w:val="aff9"/>
                <w:rFonts w:ascii="Times New Roman" w:eastAsia="Times New Roman" w:hAnsi="Times New Roman" w:cs="Times New Roman"/>
                <w:b/>
                <w:bCs/>
                <w:noProof/>
                <w:szCs w:val="22"/>
              </w:rPr>
              <w:t xml:space="preserve"> additionally adjusted for glucose-lowering and lipid-lowering medication use.</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_Toc231904225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25</w:t>
            </w:r>
            <w:r w:rsidRPr="001A4830">
              <w:rPr>
                <w:rFonts w:ascii="Times New Roman" w:hAnsi="Times New Roman" w:cs="Times New Roman"/>
                <w:b/>
                <w:bCs/>
                <w:noProof/>
                <w:webHidden/>
                <w:szCs w:val="22"/>
              </w:rPr>
              <w:fldChar w:fldCharType="end"/>
            </w:r>
          </w:hyperlink>
        </w:p>
        <w:p w14:paraId="1EA41D75" w14:textId="47EF8912" w:rsidR="001A4830" w:rsidRPr="001A4830" w:rsidRDefault="001A4830">
          <w:pPr>
            <w:pStyle w:val="TOC1"/>
            <w:tabs>
              <w:tab w:val="right" w:leader="dot" w:pos="10456"/>
            </w:tabs>
            <w:rPr>
              <w:rFonts w:ascii="Times New Roman" w:hAnsi="Times New Roman" w:cs="Times New Roman"/>
              <w:b/>
              <w:bCs/>
              <w:noProof/>
              <w:szCs w:val="22"/>
            </w:rPr>
          </w:pPr>
          <w:hyperlink w:anchor="_Toc231904226" w:history="1">
            <w:r w:rsidRPr="001A4830">
              <w:rPr>
                <w:rStyle w:val="aff9"/>
                <w:rFonts w:ascii="Times New Roman" w:hAnsi="Times New Roman" w:cs="Times New Roman"/>
                <w:b/>
                <w:bCs/>
                <w:noProof/>
                <w:szCs w:val="22"/>
              </w:rPr>
              <w:t>Table S14. Sensitivity analysis for associations of CTI-related indices with incident CMM additionally adjusted for healthy diet score, genetic risk, and family history.</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_Toc231904226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27</w:t>
            </w:r>
            <w:r w:rsidRPr="001A4830">
              <w:rPr>
                <w:rFonts w:ascii="Times New Roman" w:hAnsi="Times New Roman" w:cs="Times New Roman"/>
                <w:b/>
                <w:bCs/>
                <w:noProof/>
                <w:webHidden/>
                <w:szCs w:val="22"/>
              </w:rPr>
              <w:fldChar w:fldCharType="end"/>
            </w:r>
          </w:hyperlink>
        </w:p>
        <w:p w14:paraId="190AD88A" w14:textId="48ACA8D1" w:rsidR="001A4830" w:rsidRPr="001A4830" w:rsidRDefault="001A4830">
          <w:pPr>
            <w:pStyle w:val="TOC1"/>
            <w:tabs>
              <w:tab w:val="right" w:leader="dot" w:pos="10456"/>
            </w:tabs>
            <w:rPr>
              <w:rFonts w:ascii="Times New Roman" w:hAnsi="Times New Roman" w:cs="Times New Roman"/>
              <w:b/>
              <w:bCs/>
              <w:noProof/>
              <w:szCs w:val="22"/>
            </w:rPr>
          </w:pPr>
          <w:hyperlink w:anchor="_Toc231904227" w:history="1">
            <w:r w:rsidRPr="001A4830">
              <w:rPr>
                <w:rStyle w:val="aff9"/>
                <w:rFonts w:ascii="Times New Roman" w:hAnsi="Times New Roman" w:cs="Times New Roman"/>
                <w:b/>
                <w:bCs/>
                <w:noProof/>
                <w:szCs w:val="22"/>
              </w:rPr>
              <w:t>Table S15</w:t>
            </w:r>
            <w:r w:rsidRPr="001A4830">
              <w:rPr>
                <w:rStyle w:val="aff9"/>
                <w:rFonts w:ascii="Times New Roman" w:eastAsia="Times New Roman" w:hAnsi="Times New Roman" w:cs="Times New Roman"/>
                <w:b/>
                <w:bCs/>
                <w:noProof/>
                <w:szCs w:val="22"/>
              </w:rPr>
              <w:t>. Sensitivity analysis for associations of CTI-related indices with incident CMM using an expanded definition additionally including hypertension.</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_Toc231904227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28</w:t>
            </w:r>
            <w:r w:rsidRPr="001A4830">
              <w:rPr>
                <w:rFonts w:ascii="Times New Roman" w:hAnsi="Times New Roman" w:cs="Times New Roman"/>
                <w:b/>
                <w:bCs/>
                <w:noProof/>
                <w:webHidden/>
                <w:szCs w:val="22"/>
              </w:rPr>
              <w:fldChar w:fldCharType="end"/>
            </w:r>
          </w:hyperlink>
        </w:p>
        <w:p w14:paraId="5021E11A" w14:textId="66B16913" w:rsidR="001A4830" w:rsidRPr="001A4830" w:rsidRDefault="001A4830">
          <w:pPr>
            <w:pStyle w:val="TOC1"/>
            <w:tabs>
              <w:tab w:val="right" w:leader="dot" w:pos="10456"/>
            </w:tabs>
            <w:rPr>
              <w:rFonts w:ascii="Times New Roman" w:hAnsi="Times New Roman" w:cs="Times New Roman"/>
              <w:b/>
              <w:bCs/>
              <w:noProof/>
              <w:szCs w:val="22"/>
            </w:rPr>
          </w:pPr>
          <w:hyperlink w:anchor="_Toc231904228" w:history="1">
            <w:r w:rsidRPr="001A4830">
              <w:rPr>
                <w:rStyle w:val="aff9"/>
                <w:rFonts w:ascii="Times New Roman" w:eastAsia="Times New Roman" w:hAnsi="Times New Roman" w:cs="Times New Roman"/>
                <w:b/>
                <w:bCs/>
                <w:noProof/>
                <w:szCs w:val="22"/>
              </w:rPr>
              <w:t>Table S1</w:t>
            </w:r>
            <w:r w:rsidRPr="001A4830">
              <w:rPr>
                <w:rStyle w:val="aff9"/>
                <w:rFonts w:ascii="Times New Roman" w:hAnsi="Times New Roman" w:cs="Times New Roman"/>
                <w:b/>
                <w:bCs/>
                <w:noProof/>
                <w:szCs w:val="22"/>
              </w:rPr>
              <w:t>6</w:t>
            </w:r>
            <w:r w:rsidRPr="001A4830">
              <w:rPr>
                <w:rStyle w:val="aff9"/>
                <w:rFonts w:ascii="Times New Roman" w:eastAsia="Times New Roman" w:hAnsi="Times New Roman" w:cs="Times New Roman"/>
                <w:b/>
                <w:bCs/>
                <w:noProof/>
                <w:szCs w:val="22"/>
              </w:rPr>
              <w:t xml:space="preserve">. </w:t>
            </w:r>
            <w:r w:rsidRPr="001A4830">
              <w:rPr>
                <w:rStyle w:val="aff9"/>
                <w:rFonts w:ascii="Times New Roman" w:hAnsi="Times New Roman" w:cs="Times New Roman"/>
                <w:b/>
                <w:bCs/>
                <w:noProof/>
                <w:szCs w:val="22"/>
              </w:rPr>
              <w:t>Subgroup analysis of the a</w:t>
            </w:r>
            <w:r w:rsidRPr="001A4830">
              <w:rPr>
                <w:rStyle w:val="aff9"/>
                <w:rFonts w:ascii="Times New Roman" w:eastAsia="Times New Roman" w:hAnsi="Times New Roman" w:cs="Times New Roman"/>
                <w:b/>
                <w:bCs/>
                <w:noProof/>
                <w:szCs w:val="22"/>
              </w:rPr>
              <w:t xml:space="preserve">ssociations of CTI-related indices with risk of </w:t>
            </w:r>
            <w:r w:rsidRPr="001A4830">
              <w:rPr>
                <w:rStyle w:val="aff9"/>
                <w:rFonts w:ascii="Times New Roman" w:hAnsi="Times New Roman" w:cs="Times New Roman"/>
                <w:b/>
                <w:bCs/>
                <w:noProof/>
                <w:szCs w:val="22"/>
              </w:rPr>
              <w:t>incident CMM</w:t>
            </w:r>
            <w:r w:rsidRPr="001A4830">
              <w:rPr>
                <w:rStyle w:val="aff9"/>
                <w:rFonts w:ascii="Times New Roman" w:eastAsia="Times New Roman" w:hAnsi="Times New Roman" w:cs="Times New Roman"/>
                <w:b/>
                <w:bCs/>
                <w:noProof/>
                <w:szCs w:val="22"/>
              </w:rPr>
              <w:t>.</w:t>
            </w:r>
            <w:r w:rsidRPr="001A4830">
              <w:rPr>
                <w:rFonts w:ascii="Times New Roman" w:hAnsi="Times New Roman" w:cs="Times New Roman"/>
                <w:b/>
                <w:bCs/>
                <w:noProof/>
                <w:webHidden/>
                <w:szCs w:val="22"/>
              </w:rPr>
              <w:tab/>
            </w:r>
            <w:r w:rsidRPr="001A4830">
              <w:rPr>
                <w:rFonts w:ascii="Times New Roman" w:hAnsi="Times New Roman" w:cs="Times New Roman"/>
                <w:b/>
                <w:bCs/>
                <w:noProof/>
                <w:webHidden/>
                <w:szCs w:val="22"/>
              </w:rPr>
              <w:fldChar w:fldCharType="begin"/>
            </w:r>
            <w:r w:rsidRPr="001A4830">
              <w:rPr>
                <w:rFonts w:ascii="Times New Roman" w:hAnsi="Times New Roman" w:cs="Times New Roman"/>
                <w:b/>
                <w:bCs/>
                <w:noProof/>
                <w:webHidden/>
                <w:szCs w:val="22"/>
              </w:rPr>
              <w:instrText xml:space="preserve"> PAGEREF _Toc231904228 \h </w:instrText>
            </w:r>
            <w:r w:rsidRPr="001A4830">
              <w:rPr>
                <w:rFonts w:ascii="Times New Roman" w:hAnsi="Times New Roman" w:cs="Times New Roman"/>
                <w:b/>
                <w:bCs/>
                <w:noProof/>
                <w:webHidden/>
                <w:szCs w:val="22"/>
              </w:rPr>
            </w:r>
            <w:r w:rsidRPr="001A4830">
              <w:rPr>
                <w:rFonts w:ascii="Times New Roman" w:hAnsi="Times New Roman" w:cs="Times New Roman"/>
                <w:b/>
                <w:bCs/>
                <w:noProof/>
                <w:webHidden/>
                <w:szCs w:val="22"/>
              </w:rPr>
              <w:fldChar w:fldCharType="separate"/>
            </w:r>
            <w:r w:rsidRPr="001A4830">
              <w:rPr>
                <w:rFonts w:ascii="Times New Roman" w:hAnsi="Times New Roman" w:cs="Times New Roman"/>
                <w:b/>
                <w:bCs/>
                <w:noProof/>
                <w:webHidden/>
                <w:szCs w:val="22"/>
              </w:rPr>
              <w:t>30</w:t>
            </w:r>
            <w:r w:rsidRPr="001A4830">
              <w:rPr>
                <w:rFonts w:ascii="Times New Roman" w:hAnsi="Times New Roman" w:cs="Times New Roman"/>
                <w:b/>
                <w:bCs/>
                <w:noProof/>
                <w:webHidden/>
                <w:szCs w:val="22"/>
              </w:rPr>
              <w:fldChar w:fldCharType="end"/>
            </w:r>
          </w:hyperlink>
        </w:p>
        <w:p w14:paraId="255CF7AC" w14:textId="3EC57A69" w:rsidR="00552B81" w:rsidRDefault="00552B81">
          <w:pPr>
            <w:rPr>
              <w:rFonts w:hint="eastAsia"/>
            </w:rPr>
          </w:pPr>
          <w:r w:rsidRPr="00552B81">
            <w:rPr>
              <w:rFonts w:ascii="Times New Roman" w:hAnsi="Times New Roman" w:cs="Times New Roman"/>
              <w:b/>
              <w:bCs/>
              <w:sz w:val="20"/>
              <w:szCs w:val="20"/>
              <w:lang w:val="zh-CN"/>
            </w:rPr>
            <w:fldChar w:fldCharType="end"/>
          </w:r>
        </w:p>
      </w:sdtContent>
    </w:sdt>
    <w:p w14:paraId="65A12E47" w14:textId="77777777" w:rsidR="00E70D06" w:rsidRPr="00865509" w:rsidRDefault="00E70D06" w:rsidP="008D0529">
      <w:pPr>
        <w:contextualSpacing/>
        <w:rPr>
          <w:rFonts w:ascii="Times New Roman" w:hAnsi="Times New Roman" w:cs="Times New Roman"/>
          <w:sz w:val="20"/>
          <w:szCs w:val="20"/>
        </w:rPr>
      </w:pPr>
    </w:p>
    <w:p w14:paraId="7379422A" w14:textId="77777777" w:rsidR="00E70D06" w:rsidRPr="00865509" w:rsidRDefault="00E70D06" w:rsidP="008D0529">
      <w:pPr>
        <w:widowControl/>
        <w:suppressAutoHyphens w:val="0"/>
        <w:spacing w:after="0"/>
        <w:contextualSpacing/>
        <w:rPr>
          <w:rFonts w:ascii="Times New Roman" w:eastAsia="宋体" w:hAnsi="Times New Roman" w:cs="Times New Roman"/>
          <w:color w:val="000000"/>
          <w:kern w:val="0"/>
          <w:sz w:val="20"/>
          <w:szCs w:val="20"/>
          <w14:ligatures w14:val="none"/>
        </w:rPr>
        <w:sectPr w:rsidR="00E70D06" w:rsidRPr="00865509" w:rsidSect="00E70D06">
          <w:footerReference w:type="default" r:id="rId8"/>
          <w:pgSz w:w="11906" w:h="16838"/>
          <w:pgMar w:top="720" w:right="720" w:bottom="720" w:left="720" w:header="0" w:footer="0" w:gutter="0"/>
          <w:cols w:space="720"/>
          <w:formProt w:val="0"/>
          <w:docGrid w:type="lines" w:linePitch="312"/>
        </w:sectPr>
      </w:pPr>
    </w:p>
    <w:p w14:paraId="0DEC4670" w14:textId="77777777" w:rsidR="00E70D06" w:rsidRPr="00865509" w:rsidRDefault="00E70D06" w:rsidP="00865509">
      <w:pPr>
        <w:contextualSpacing/>
        <w:jc w:val="center"/>
        <w:outlineLvl w:val="0"/>
        <w:rPr>
          <w:rFonts w:ascii="Times New Roman" w:eastAsia="宋体" w:hAnsi="Times New Roman" w:cs="Times New Roman"/>
          <w:b/>
          <w:bCs/>
          <w:color w:val="000000"/>
          <w:kern w:val="0"/>
          <w:sz w:val="20"/>
          <w:szCs w:val="20"/>
        </w:rPr>
      </w:pPr>
      <w:bookmarkStart w:id="0" w:name="_Toc231904213"/>
      <w:r w:rsidRPr="00865509">
        <w:rPr>
          <w:rFonts w:ascii="Times New Roman" w:eastAsia="Times New Roman" w:hAnsi="Times New Roman" w:cs="Times New Roman"/>
          <w:b/>
          <w:bCs/>
          <w:sz w:val="20"/>
          <w:szCs w:val="20"/>
        </w:rPr>
        <w:lastRenderedPageBreak/>
        <w:t>Table S1. Baseline characteristics of selected biomarkers.</w:t>
      </w:r>
      <w:bookmarkEnd w:id="0"/>
    </w:p>
    <w:tbl>
      <w:tblPr>
        <w:tblW w:w="0" w:type="auto"/>
        <w:jc w:val="center"/>
        <w:tblLook w:val="04A0" w:firstRow="1" w:lastRow="0" w:firstColumn="1" w:lastColumn="0" w:noHBand="0" w:noVBand="1"/>
      </w:tblPr>
      <w:tblGrid>
        <w:gridCol w:w="3721"/>
        <w:gridCol w:w="2024"/>
        <w:gridCol w:w="922"/>
        <w:gridCol w:w="766"/>
        <w:gridCol w:w="666"/>
        <w:gridCol w:w="872"/>
        <w:gridCol w:w="1089"/>
        <w:gridCol w:w="1089"/>
      </w:tblGrid>
      <w:tr w:rsidR="00977941" w:rsidRPr="00865509" w14:paraId="3D9C8660" w14:textId="77777777" w:rsidTr="00865509">
        <w:trPr>
          <w:cantSplit/>
          <w:tblHeader/>
          <w:jc w:val="center"/>
        </w:trPr>
        <w:tc>
          <w:tcPr>
            <w:tcW w:w="0" w:type="auto"/>
            <w:tcBorders>
              <w:top w:val="single" w:sz="12" w:space="0" w:color="000000"/>
              <w:left w:val="nil"/>
              <w:bottom w:val="single" w:sz="6" w:space="0" w:color="auto"/>
              <w:right w:val="nil"/>
            </w:tcBorders>
            <w:vAlign w:val="center"/>
            <w:hideMark/>
          </w:tcPr>
          <w:p w14:paraId="3C56EFDC" w14:textId="77777777" w:rsidR="00977941" w:rsidRPr="00865509" w:rsidRDefault="00977941" w:rsidP="00977941">
            <w:pPr>
              <w:spacing w:after="0" w:line="240" w:lineRule="auto"/>
              <w:contextualSpacing/>
              <w:jc w:val="center"/>
              <w:rPr>
                <w:rFonts w:ascii="Times New Roman" w:hAnsi="Times New Roman" w:cs="Times New Roman"/>
                <w:b/>
                <w:sz w:val="20"/>
                <w:szCs w:val="20"/>
              </w:rPr>
            </w:pPr>
            <w:r w:rsidRPr="00865509">
              <w:rPr>
                <w:rFonts w:ascii="Times New Roman" w:eastAsia="Times New Roman" w:hAnsi="Times New Roman" w:cs="Times New Roman"/>
                <w:b/>
                <w:sz w:val="20"/>
                <w:szCs w:val="20"/>
              </w:rPr>
              <w:t>Mediators</w:t>
            </w:r>
          </w:p>
        </w:tc>
        <w:tc>
          <w:tcPr>
            <w:tcW w:w="0" w:type="auto"/>
            <w:tcBorders>
              <w:top w:val="single" w:sz="12" w:space="0" w:color="000000"/>
              <w:left w:val="nil"/>
              <w:bottom w:val="single" w:sz="6" w:space="0" w:color="auto"/>
              <w:right w:val="nil"/>
            </w:tcBorders>
          </w:tcPr>
          <w:p w14:paraId="13E42773" w14:textId="5A248B4A" w:rsidR="00977941" w:rsidRPr="00865509" w:rsidRDefault="00977941" w:rsidP="00977941">
            <w:pPr>
              <w:spacing w:after="0" w:line="240" w:lineRule="auto"/>
              <w:contextualSpacing/>
              <w:jc w:val="center"/>
              <w:rPr>
                <w:rFonts w:ascii="Times New Roman" w:eastAsia="Times New Roman" w:hAnsi="Times New Roman" w:cs="Times New Roman"/>
                <w:b/>
                <w:sz w:val="20"/>
                <w:szCs w:val="20"/>
              </w:rPr>
            </w:pPr>
            <w:r w:rsidRPr="00865509">
              <w:rPr>
                <w:rFonts w:ascii="Times New Roman" w:hAnsi="Times New Roman" w:cs="Times New Roman"/>
                <w:b/>
                <w:sz w:val="20"/>
                <w:szCs w:val="20"/>
              </w:rPr>
              <w:t>Available sample size</w:t>
            </w:r>
          </w:p>
        </w:tc>
        <w:tc>
          <w:tcPr>
            <w:tcW w:w="0" w:type="auto"/>
            <w:tcBorders>
              <w:top w:val="single" w:sz="12" w:space="0" w:color="000000"/>
              <w:left w:val="nil"/>
              <w:bottom w:val="single" w:sz="6" w:space="0" w:color="auto"/>
              <w:right w:val="nil"/>
            </w:tcBorders>
            <w:vAlign w:val="center"/>
            <w:hideMark/>
          </w:tcPr>
          <w:p w14:paraId="6E3C9519" w14:textId="72DC98F0" w:rsidR="00977941" w:rsidRPr="00865509" w:rsidRDefault="00977941" w:rsidP="00977941">
            <w:pPr>
              <w:spacing w:after="0" w:line="240" w:lineRule="auto"/>
              <w:contextualSpacing/>
              <w:jc w:val="center"/>
              <w:rPr>
                <w:rFonts w:ascii="Times New Roman" w:hAnsi="Times New Roman" w:cs="Times New Roman"/>
                <w:b/>
                <w:sz w:val="20"/>
                <w:szCs w:val="20"/>
              </w:rPr>
            </w:pPr>
            <w:r w:rsidRPr="00865509">
              <w:rPr>
                <w:rFonts w:ascii="Times New Roman" w:eastAsia="Times New Roman" w:hAnsi="Times New Roman" w:cs="Times New Roman"/>
                <w:b/>
                <w:sz w:val="20"/>
                <w:szCs w:val="20"/>
              </w:rPr>
              <w:t>Field ID</w:t>
            </w:r>
          </w:p>
        </w:tc>
        <w:tc>
          <w:tcPr>
            <w:tcW w:w="0" w:type="auto"/>
            <w:tcBorders>
              <w:top w:val="single" w:sz="12" w:space="0" w:color="000000"/>
              <w:left w:val="nil"/>
              <w:bottom w:val="single" w:sz="6" w:space="0" w:color="auto"/>
              <w:right w:val="nil"/>
            </w:tcBorders>
            <w:vAlign w:val="center"/>
            <w:hideMark/>
          </w:tcPr>
          <w:p w14:paraId="2530D98B" w14:textId="77777777"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Mean</w:t>
            </w:r>
          </w:p>
        </w:tc>
        <w:tc>
          <w:tcPr>
            <w:tcW w:w="0" w:type="auto"/>
            <w:tcBorders>
              <w:top w:val="single" w:sz="12" w:space="0" w:color="000000"/>
              <w:left w:val="nil"/>
              <w:bottom w:val="single" w:sz="6" w:space="0" w:color="auto"/>
              <w:right w:val="nil"/>
            </w:tcBorders>
            <w:vAlign w:val="center"/>
            <w:hideMark/>
          </w:tcPr>
          <w:p w14:paraId="5E166DE7" w14:textId="77777777"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SD</w:t>
            </w:r>
          </w:p>
        </w:tc>
        <w:tc>
          <w:tcPr>
            <w:tcW w:w="0" w:type="auto"/>
            <w:tcBorders>
              <w:top w:val="single" w:sz="12" w:space="0" w:color="000000"/>
              <w:left w:val="nil"/>
              <w:bottom w:val="single" w:sz="6" w:space="0" w:color="auto"/>
              <w:right w:val="nil"/>
            </w:tcBorders>
            <w:vAlign w:val="center"/>
            <w:hideMark/>
          </w:tcPr>
          <w:p w14:paraId="1D8330E7" w14:textId="77777777"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Median</w:t>
            </w:r>
          </w:p>
        </w:tc>
        <w:tc>
          <w:tcPr>
            <w:tcW w:w="0" w:type="auto"/>
            <w:tcBorders>
              <w:top w:val="single" w:sz="12" w:space="0" w:color="000000"/>
              <w:left w:val="nil"/>
              <w:bottom w:val="single" w:sz="6" w:space="0" w:color="auto"/>
              <w:right w:val="nil"/>
            </w:tcBorders>
            <w:vAlign w:val="center"/>
            <w:hideMark/>
          </w:tcPr>
          <w:p w14:paraId="4CF7DCAB" w14:textId="77777777"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Quartile 1</w:t>
            </w:r>
          </w:p>
        </w:tc>
        <w:tc>
          <w:tcPr>
            <w:tcW w:w="0" w:type="auto"/>
            <w:tcBorders>
              <w:top w:val="single" w:sz="12" w:space="0" w:color="000000"/>
              <w:left w:val="nil"/>
              <w:bottom w:val="single" w:sz="6" w:space="0" w:color="auto"/>
              <w:right w:val="nil"/>
            </w:tcBorders>
            <w:vAlign w:val="center"/>
            <w:hideMark/>
          </w:tcPr>
          <w:p w14:paraId="5BD9624A" w14:textId="77777777"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Quartile 3</w:t>
            </w:r>
          </w:p>
        </w:tc>
      </w:tr>
      <w:tr w:rsidR="00977941" w:rsidRPr="00865509" w14:paraId="5ECF0AA5" w14:textId="77777777" w:rsidTr="00865509">
        <w:trPr>
          <w:cantSplit/>
          <w:jc w:val="center"/>
        </w:trPr>
        <w:tc>
          <w:tcPr>
            <w:tcW w:w="0" w:type="auto"/>
            <w:tcBorders>
              <w:top w:val="single" w:sz="6" w:space="0" w:color="auto"/>
            </w:tcBorders>
            <w:vAlign w:val="center"/>
            <w:hideMark/>
          </w:tcPr>
          <w:p w14:paraId="38DBF461"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Systemic inflammation</w:t>
            </w:r>
          </w:p>
        </w:tc>
        <w:tc>
          <w:tcPr>
            <w:tcW w:w="0" w:type="auto"/>
            <w:tcBorders>
              <w:top w:val="single" w:sz="6" w:space="0" w:color="auto"/>
            </w:tcBorders>
          </w:tcPr>
          <w:p w14:paraId="6FE35E6D"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tcBorders>
              <w:top w:val="single" w:sz="6" w:space="0" w:color="auto"/>
            </w:tcBorders>
            <w:vAlign w:val="center"/>
          </w:tcPr>
          <w:p w14:paraId="693B0F78" w14:textId="4EC17CF3"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tcBorders>
              <w:top w:val="single" w:sz="6" w:space="0" w:color="auto"/>
            </w:tcBorders>
            <w:vAlign w:val="center"/>
          </w:tcPr>
          <w:p w14:paraId="19CD4D75"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tcBorders>
              <w:top w:val="single" w:sz="6" w:space="0" w:color="auto"/>
            </w:tcBorders>
            <w:vAlign w:val="center"/>
          </w:tcPr>
          <w:p w14:paraId="74213354"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tcBorders>
              <w:top w:val="single" w:sz="6" w:space="0" w:color="auto"/>
            </w:tcBorders>
            <w:vAlign w:val="center"/>
          </w:tcPr>
          <w:p w14:paraId="38BB15B4"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tcBorders>
              <w:top w:val="single" w:sz="6" w:space="0" w:color="auto"/>
            </w:tcBorders>
            <w:vAlign w:val="center"/>
          </w:tcPr>
          <w:p w14:paraId="7C3C5B5A"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tcBorders>
              <w:top w:val="single" w:sz="6" w:space="0" w:color="auto"/>
            </w:tcBorders>
            <w:vAlign w:val="center"/>
          </w:tcPr>
          <w:p w14:paraId="3289780B"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r>
      <w:tr w:rsidR="00977941" w:rsidRPr="00865509" w14:paraId="3DF0358A" w14:textId="77777777" w:rsidTr="00977941">
        <w:trPr>
          <w:cantSplit/>
          <w:jc w:val="center"/>
        </w:trPr>
        <w:tc>
          <w:tcPr>
            <w:tcW w:w="0" w:type="auto"/>
            <w:vAlign w:val="center"/>
            <w:hideMark/>
          </w:tcPr>
          <w:p w14:paraId="47D8552D"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312BEE10" w14:textId="47007125"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106,329</w:t>
            </w:r>
          </w:p>
        </w:tc>
        <w:tc>
          <w:tcPr>
            <w:tcW w:w="0" w:type="auto"/>
            <w:vAlign w:val="center"/>
            <w:hideMark/>
          </w:tcPr>
          <w:p w14:paraId="51487524" w14:textId="02E1F2CA"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30000</w:t>
            </w:r>
          </w:p>
        </w:tc>
        <w:tc>
          <w:tcPr>
            <w:tcW w:w="0" w:type="auto"/>
            <w:vAlign w:val="center"/>
            <w:hideMark/>
          </w:tcPr>
          <w:p w14:paraId="63C2BF1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7.24</w:t>
            </w:r>
          </w:p>
        </w:tc>
        <w:tc>
          <w:tcPr>
            <w:tcW w:w="0" w:type="auto"/>
            <w:vAlign w:val="center"/>
            <w:hideMark/>
          </w:tcPr>
          <w:p w14:paraId="4129CD7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2.02</w:t>
            </w:r>
          </w:p>
        </w:tc>
        <w:tc>
          <w:tcPr>
            <w:tcW w:w="0" w:type="auto"/>
            <w:vAlign w:val="center"/>
            <w:hideMark/>
          </w:tcPr>
          <w:p w14:paraId="7BBC2E9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7.01</w:t>
            </w:r>
          </w:p>
        </w:tc>
        <w:tc>
          <w:tcPr>
            <w:tcW w:w="0" w:type="auto"/>
            <w:vAlign w:val="center"/>
            <w:hideMark/>
          </w:tcPr>
          <w:p w14:paraId="7D5420F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6.00</w:t>
            </w:r>
          </w:p>
        </w:tc>
        <w:tc>
          <w:tcPr>
            <w:tcW w:w="0" w:type="auto"/>
            <w:vAlign w:val="center"/>
            <w:hideMark/>
          </w:tcPr>
          <w:p w14:paraId="1F81499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8.20</w:t>
            </w:r>
          </w:p>
        </w:tc>
      </w:tr>
      <w:tr w:rsidR="00977941" w:rsidRPr="00865509" w14:paraId="776F9790" w14:textId="77777777" w:rsidTr="00977941">
        <w:trPr>
          <w:cantSplit/>
          <w:jc w:val="center"/>
        </w:trPr>
        <w:tc>
          <w:tcPr>
            <w:tcW w:w="0" w:type="auto"/>
            <w:vAlign w:val="center"/>
            <w:hideMark/>
          </w:tcPr>
          <w:p w14:paraId="4342BE42"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Platelet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744F3A57" w14:textId="77017B6B"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106,333</w:t>
            </w:r>
          </w:p>
        </w:tc>
        <w:tc>
          <w:tcPr>
            <w:tcW w:w="0" w:type="auto"/>
            <w:vAlign w:val="center"/>
            <w:hideMark/>
          </w:tcPr>
          <w:p w14:paraId="7289BC9F" w14:textId="111BD88C"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30080</w:t>
            </w:r>
          </w:p>
        </w:tc>
        <w:tc>
          <w:tcPr>
            <w:tcW w:w="0" w:type="auto"/>
            <w:vAlign w:val="center"/>
            <w:hideMark/>
          </w:tcPr>
          <w:p w14:paraId="2916070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254.51</w:t>
            </w:r>
          </w:p>
        </w:tc>
        <w:tc>
          <w:tcPr>
            <w:tcW w:w="0" w:type="auto"/>
            <w:vAlign w:val="center"/>
            <w:hideMark/>
          </w:tcPr>
          <w:p w14:paraId="4D17E39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60.54</w:t>
            </w:r>
          </w:p>
        </w:tc>
        <w:tc>
          <w:tcPr>
            <w:tcW w:w="0" w:type="auto"/>
            <w:vAlign w:val="center"/>
            <w:hideMark/>
          </w:tcPr>
          <w:p w14:paraId="288402F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249.20</w:t>
            </w:r>
          </w:p>
        </w:tc>
        <w:tc>
          <w:tcPr>
            <w:tcW w:w="0" w:type="auto"/>
            <w:vAlign w:val="center"/>
            <w:hideMark/>
          </w:tcPr>
          <w:p w14:paraId="6B7253A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214.20</w:t>
            </w:r>
          </w:p>
        </w:tc>
        <w:tc>
          <w:tcPr>
            <w:tcW w:w="0" w:type="auto"/>
            <w:vAlign w:val="center"/>
            <w:hideMark/>
          </w:tcPr>
          <w:p w14:paraId="1C0142E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289.00</w:t>
            </w:r>
          </w:p>
        </w:tc>
      </w:tr>
      <w:tr w:rsidR="00977941" w:rsidRPr="00865509" w14:paraId="4BA38C77" w14:textId="77777777" w:rsidTr="00977941">
        <w:trPr>
          <w:cantSplit/>
          <w:jc w:val="center"/>
        </w:trPr>
        <w:tc>
          <w:tcPr>
            <w:tcW w:w="0" w:type="auto"/>
            <w:vAlign w:val="center"/>
            <w:hideMark/>
          </w:tcPr>
          <w:p w14:paraId="0F1669C0"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4B263E52" w14:textId="0EE8B60E"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106,136</w:t>
            </w:r>
          </w:p>
        </w:tc>
        <w:tc>
          <w:tcPr>
            <w:tcW w:w="0" w:type="auto"/>
            <w:vAlign w:val="center"/>
            <w:hideMark/>
          </w:tcPr>
          <w:p w14:paraId="69E396BB" w14:textId="0328B14B"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30120</w:t>
            </w:r>
          </w:p>
        </w:tc>
        <w:tc>
          <w:tcPr>
            <w:tcW w:w="0" w:type="auto"/>
            <w:vAlign w:val="center"/>
            <w:hideMark/>
          </w:tcPr>
          <w:p w14:paraId="5B1A75AC"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2.08</w:t>
            </w:r>
          </w:p>
        </w:tc>
        <w:tc>
          <w:tcPr>
            <w:tcW w:w="0" w:type="auto"/>
            <w:vAlign w:val="center"/>
            <w:hideMark/>
          </w:tcPr>
          <w:p w14:paraId="21213D59"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1.09</w:t>
            </w:r>
          </w:p>
        </w:tc>
        <w:tc>
          <w:tcPr>
            <w:tcW w:w="0" w:type="auto"/>
            <w:vAlign w:val="center"/>
            <w:hideMark/>
          </w:tcPr>
          <w:p w14:paraId="133B4E7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2.00</w:t>
            </w:r>
          </w:p>
        </w:tc>
        <w:tc>
          <w:tcPr>
            <w:tcW w:w="0" w:type="auto"/>
            <w:vAlign w:val="center"/>
            <w:hideMark/>
          </w:tcPr>
          <w:p w14:paraId="653DB12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1.61</w:t>
            </w:r>
          </w:p>
        </w:tc>
        <w:tc>
          <w:tcPr>
            <w:tcW w:w="0" w:type="auto"/>
            <w:vAlign w:val="center"/>
            <w:hideMark/>
          </w:tcPr>
          <w:p w14:paraId="0AC1E60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2.40</w:t>
            </w:r>
          </w:p>
        </w:tc>
      </w:tr>
      <w:tr w:rsidR="00977941" w:rsidRPr="00865509" w14:paraId="21EE0E58" w14:textId="77777777" w:rsidTr="00977941">
        <w:trPr>
          <w:cantSplit/>
          <w:jc w:val="center"/>
        </w:trPr>
        <w:tc>
          <w:tcPr>
            <w:tcW w:w="0" w:type="auto"/>
            <w:vAlign w:val="center"/>
            <w:hideMark/>
          </w:tcPr>
          <w:p w14:paraId="5C5081DA"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3C79D91E" w14:textId="109CE612"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106,136</w:t>
            </w:r>
          </w:p>
        </w:tc>
        <w:tc>
          <w:tcPr>
            <w:tcW w:w="0" w:type="auto"/>
            <w:vAlign w:val="center"/>
            <w:hideMark/>
          </w:tcPr>
          <w:p w14:paraId="1792731F" w14:textId="5774F222"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30130</w:t>
            </w:r>
          </w:p>
        </w:tc>
        <w:tc>
          <w:tcPr>
            <w:tcW w:w="0" w:type="auto"/>
            <w:vAlign w:val="center"/>
            <w:hideMark/>
          </w:tcPr>
          <w:p w14:paraId="6857277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0.51</w:t>
            </w:r>
          </w:p>
        </w:tc>
        <w:tc>
          <w:tcPr>
            <w:tcW w:w="0" w:type="auto"/>
            <w:vAlign w:val="center"/>
            <w:hideMark/>
          </w:tcPr>
          <w:p w14:paraId="72917A0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0.22</w:t>
            </w:r>
          </w:p>
        </w:tc>
        <w:tc>
          <w:tcPr>
            <w:tcW w:w="0" w:type="auto"/>
            <w:vAlign w:val="center"/>
            <w:hideMark/>
          </w:tcPr>
          <w:p w14:paraId="52029C0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0.50</w:t>
            </w:r>
          </w:p>
        </w:tc>
        <w:tc>
          <w:tcPr>
            <w:tcW w:w="0" w:type="auto"/>
            <w:vAlign w:val="center"/>
            <w:hideMark/>
          </w:tcPr>
          <w:p w14:paraId="4927C72D"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0.40</w:t>
            </w:r>
          </w:p>
        </w:tc>
        <w:tc>
          <w:tcPr>
            <w:tcW w:w="0" w:type="auto"/>
            <w:vAlign w:val="center"/>
            <w:hideMark/>
          </w:tcPr>
          <w:p w14:paraId="1610EA0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0.60</w:t>
            </w:r>
          </w:p>
        </w:tc>
      </w:tr>
      <w:tr w:rsidR="00977941" w:rsidRPr="00865509" w14:paraId="11737261" w14:textId="77777777" w:rsidTr="00977941">
        <w:trPr>
          <w:cantSplit/>
          <w:jc w:val="center"/>
        </w:trPr>
        <w:tc>
          <w:tcPr>
            <w:tcW w:w="0" w:type="auto"/>
            <w:vAlign w:val="center"/>
            <w:hideMark/>
          </w:tcPr>
          <w:p w14:paraId="44A9019D"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2E464B93" w14:textId="6E32EFBE"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106,136</w:t>
            </w:r>
          </w:p>
        </w:tc>
        <w:tc>
          <w:tcPr>
            <w:tcW w:w="0" w:type="auto"/>
            <w:vAlign w:val="center"/>
            <w:hideMark/>
          </w:tcPr>
          <w:p w14:paraId="22AFADFE" w14:textId="79BEF83E"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30140</w:t>
            </w:r>
          </w:p>
        </w:tc>
        <w:tc>
          <w:tcPr>
            <w:tcW w:w="0" w:type="auto"/>
            <w:vAlign w:val="center"/>
            <w:hideMark/>
          </w:tcPr>
          <w:p w14:paraId="48B2A77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4.42</w:t>
            </w:r>
          </w:p>
        </w:tc>
        <w:tc>
          <w:tcPr>
            <w:tcW w:w="0" w:type="auto"/>
            <w:vAlign w:val="center"/>
            <w:hideMark/>
          </w:tcPr>
          <w:p w14:paraId="08CF50E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1.40</w:t>
            </w:r>
          </w:p>
        </w:tc>
        <w:tc>
          <w:tcPr>
            <w:tcW w:w="0" w:type="auto"/>
            <w:vAlign w:val="center"/>
            <w:hideMark/>
          </w:tcPr>
          <w:p w14:paraId="146085F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4.23</w:t>
            </w:r>
          </w:p>
        </w:tc>
        <w:tc>
          <w:tcPr>
            <w:tcW w:w="0" w:type="auto"/>
            <w:vAlign w:val="center"/>
            <w:hideMark/>
          </w:tcPr>
          <w:p w14:paraId="5601185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3.47</w:t>
            </w:r>
          </w:p>
        </w:tc>
        <w:tc>
          <w:tcPr>
            <w:tcW w:w="0" w:type="auto"/>
            <w:vAlign w:val="center"/>
            <w:hideMark/>
          </w:tcPr>
          <w:p w14:paraId="030FD53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5.16</w:t>
            </w:r>
          </w:p>
        </w:tc>
      </w:tr>
      <w:tr w:rsidR="00977941" w:rsidRPr="00865509" w14:paraId="35EB04AB" w14:textId="77777777" w:rsidTr="00977941">
        <w:trPr>
          <w:cantSplit/>
          <w:jc w:val="center"/>
        </w:trPr>
        <w:tc>
          <w:tcPr>
            <w:tcW w:w="0" w:type="auto"/>
            <w:vAlign w:val="center"/>
            <w:hideMark/>
          </w:tcPr>
          <w:p w14:paraId="14F7AD17"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643869EF" w14:textId="3324367F"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106,136</w:t>
            </w:r>
          </w:p>
        </w:tc>
        <w:tc>
          <w:tcPr>
            <w:tcW w:w="0" w:type="auto"/>
            <w:vAlign w:val="center"/>
            <w:hideMark/>
          </w:tcPr>
          <w:p w14:paraId="7CB7F829" w14:textId="336C7E5C"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30150</w:t>
            </w:r>
          </w:p>
        </w:tc>
        <w:tc>
          <w:tcPr>
            <w:tcW w:w="0" w:type="auto"/>
            <w:vAlign w:val="center"/>
            <w:hideMark/>
          </w:tcPr>
          <w:p w14:paraId="38B82E9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0.19</w:t>
            </w:r>
          </w:p>
        </w:tc>
        <w:tc>
          <w:tcPr>
            <w:tcW w:w="0" w:type="auto"/>
            <w:vAlign w:val="center"/>
            <w:hideMark/>
          </w:tcPr>
          <w:p w14:paraId="0CDF12EC"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0.14</w:t>
            </w:r>
          </w:p>
        </w:tc>
        <w:tc>
          <w:tcPr>
            <w:tcW w:w="0" w:type="auto"/>
            <w:vAlign w:val="center"/>
            <w:hideMark/>
          </w:tcPr>
          <w:p w14:paraId="64E59B9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0.16</w:t>
            </w:r>
          </w:p>
        </w:tc>
        <w:tc>
          <w:tcPr>
            <w:tcW w:w="0" w:type="auto"/>
            <w:vAlign w:val="center"/>
            <w:hideMark/>
          </w:tcPr>
          <w:p w14:paraId="578E97A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0.10</w:t>
            </w:r>
          </w:p>
        </w:tc>
        <w:tc>
          <w:tcPr>
            <w:tcW w:w="0" w:type="auto"/>
            <w:vAlign w:val="center"/>
            <w:hideMark/>
          </w:tcPr>
          <w:p w14:paraId="145C59BB"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0.23</w:t>
            </w:r>
          </w:p>
        </w:tc>
      </w:tr>
      <w:tr w:rsidR="00977941" w:rsidRPr="00865509" w14:paraId="79DFE8FD" w14:textId="77777777" w:rsidTr="00977941">
        <w:trPr>
          <w:cantSplit/>
          <w:jc w:val="center"/>
        </w:trPr>
        <w:tc>
          <w:tcPr>
            <w:tcW w:w="0" w:type="auto"/>
            <w:vAlign w:val="center"/>
            <w:hideMark/>
          </w:tcPr>
          <w:p w14:paraId="141EF4A2"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 (10^9 cells/</w:t>
            </w:r>
            <w:proofErr w:type="spellStart"/>
            <w:r w:rsidRPr="00865509">
              <w:rPr>
                <w:rFonts w:ascii="Times New Roman" w:eastAsia="Times New Roman" w:hAnsi="Times New Roman" w:cs="Times New Roman"/>
                <w:sz w:val="20"/>
                <w:szCs w:val="20"/>
              </w:rPr>
              <w:t>Litre</w:t>
            </w:r>
            <w:proofErr w:type="spellEnd"/>
            <w:r w:rsidRPr="00865509">
              <w:rPr>
                <w:rFonts w:ascii="Times New Roman" w:eastAsia="Times New Roman" w:hAnsi="Times New Roman" w:cs="Times New Roman"/>
                <w:sz w:val="20"/>
                <w:szCs w:val="20"/>
              </w:rPr>
              <w:t>)</w:t>
            </w:r>
          </w:p>
        </w:tc>
        <w:tc>
          <w:tcPr>
            <w:tcW w:w="0" w:type="auto"/>
          </w:tcPr>
          <w:p w14:paraId="7243C5B7" w14:textId="0F4B8453"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106,136</w:t>
            </w:r>
          </w:p>
        </w:tc>
        <w:tc>
          <w:tcPr>
            <w:tcW w:w="0" w:type="auto"/>
            <w:vAlign w:val="center"/>
            <w:hideMark/>
          </w:tcPr>
          <w:p w14:paraId="029B9C88" w14:textId="616B73BB"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30160</w:t>
            </w:r>
          </w:p>
        </w:tc>
        <w:tc>
          <w:tcPr>
            <w:tcW w:w="0" w:type="auto"/>
            <w:vAlign w:val="center"/>
            <w:hideMark/>
          </w:tcPr>
          <w:p w14:paraId="26D0D14B"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0.04</w:t>
            </w:r>
          </w:p>
        </w:tc>
        <w:tc>
          <w:tcPr>
            <w:tcW w:w="0" w:type="auto"/>
            <w:vAlign w:val="center"/>
            <w:hideMark/>
          </w:tcPr>
          <w:p w14:paraId="33F9F37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0.05</w:t>
            </w:r>
          </w:p>
        </w:tc>
        <w:tc>
          <w:tcPr>
            <w:tcW w:w="0" w:type="auto"/>
            <w:vAlign w:val="center"/>
            <w:hideMark/>
          </w:tcPr>
          <w:p w14:paraId="16FD856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0.02</w:t>
            </w:r>
          </w:p>
        </w:tc>
        <w:tc>
          <w:tcPr>
            <w:tcW w:w="0" w:type="auto"/>
            <w:vAlign w:val="center"/>
            <w:hideMark/>
          </w:tcPr>
          <w:p w14:paraId="16F2A4B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0.00</w:t>
            </w:r>
          </w:p>
        </w:tc>
        <w:tc>
          <w:tcPr>
            <w:tcW w:w="0" w:type="auto"/>
            <w:vAlign w:val="center"/>
            <w:hideMark/>
          </w:tcPr>
          <w:p w14:paraId="75A5EF7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0.05</w:t>
            </w:r>
          </w:p>
        </w:tc>
      </w:tr>
      <w:tr w:rsidR="00977941" w:rsidRPr="00865509" w14:paraId="75F49CEF" w14:textId="77777777" w:rsidTr="00977941">
        <w:trPr>
          <w:cantSplit/>
          <w:jc w:val="center"/>
        </w:trPr>
        <w:tc>
          <w:tcPr>
            <w:tcW w:w="0" w:type="auto"/>
            <w:vAlign w:val="center"/>
            <w:hideMark/>
          </w:tcPr>
          <w:p w14:paraId="1DFA266D"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Liver function</w:t>
            </w:r>
          </w:p>
        </w:tc>
        <w:tc>
          <w:tcPr>
            <w:tcW w:w="0" w:type="auto"/>
          </w:tcPr>
          <w:p w14:paraId="0D2AFDA3"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20A0E876" w14:textId="7B1C7114"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5802A792"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78E3686C"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4729F603"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2FCFB7D1"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4ECBA7E3"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r>
      <w:tr w:rsidR="00977941" w:rsidRPr="00865509" w14:paraId="0DE01D83" w14:textId="77777777" w:rsidTr="00977941">
        <w:trPr>
          <w:cantSplit/>
          <w:jc w:val="center"/>
        </w:trPr>
        <w:tc>
          <w:tcPr>
            <w:tcW w:w="0" w:type="auto"/>
            <w:vAlign w:val="center"/>
            <w:hideMark/>
          </w:tcPr>
          <w:p w14:paraId="44356520"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 (g/L)</w:t>
            </w:r>
          </w:p>
        </w:tc>
        <w:tc>
          <w:tcPr>
            <w:tcW w:w="0" w:type="auto"/>
          </w:tcPr>
          <w:p w14:paraId="206381CF" w14:textId="5F2023FD"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109,153</w:t>
            </w:r>
          </w:p>
        </w:tc>
        <w:tc>
          <w:tcPr>
            <w:tcW w:w="0" w:type="auto"/>
            <w:vAlign w:val="center"/>
            <w:hideMark/>
          </w:tcPr>
          <w:p w14:paraId="4F755078" w14:textId="01EA9BB1"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30600</w:t>
            </w:r>
          </w:p>
        </w:tc>
        <w:tc>
          <w:tcPr>
            <w:tcW w:w="0" w:type="auto"/>
            <w:vAlign w:val="center"/>
            <w:hideMark/>
          </w:tcPr>
          <w:p w14:paraId="629CEF3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45.14</w:t>
            </w:r>
          </w:p>
        </w:tc>
        <w:tc>
          <w:tcPr>
            <w:tcW w:w="0" w:type="auto"/>
            <w:vAlign w:val="center"/>
            <w:hideMark/>
          </w:tcPr>
          <w:p w14:paraId="3993340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2.62</w:t>
            </w:r>
          </w:p>
        </w:tc>
        <w:tc>
          <w:tcPr>
            <w:tcW w:w="0" w:type="auto"/>
            <w:vAlign w:val="center"/>
            <w:hideMark/>
          </w:tcPr>
          <w:p w14:paraId="5F40D3B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45.13</w:t>
            </w:r>
          </w:p>
        </w:tc>
        <w:tc>
          <w:tcPr>
            <w:tcW w:w="0" w:type="auto"/>
            <w:vAlign w:val="center"/>
            <w:hideMark/>
          </w:tcPr>
          <w:p w14:paraId="5506795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43.40</w:t>
            </w:r>
          </w:p>
        </w:tc>
        <w:tc>
          <w:tcPr>
            <w:tcW w:w="0" w:type="auto"/>
            <w:vAlign w:val="center"/>
            <w:hideMark/>
          </w:tcPr>
          <w:p w14:paraId="74697CA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46.86</w:t>
            </w:r>
          </w:p>
        </w:tc>
      </w:tr>
      <w:tr w:rsidR="00977941" w:rsidRPr="00865509" w14:paraId="0BDFF92F" w14:textId="77777777" w:rsidTr="00977941">
        <w:trPr>
          <w:cantSplit/>
          <w:jc w:val="center"/>
        </w:trPr>
        <w:tc>
          <w:tcPr>
            <w:tcW w:w="0" w:type="auto"/>
            <w:vAlign w:val="center"/>
            <w:hideMark/>
          </w:tcPr>
          <w:p w14:paraId="69D8F464"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 (U/L)</w:t>
            </w:r>
          </w:p>
        </w:tc>
        <w:tc>
          <w:tcPr>
            <w:tcW w:w="0" w:type="auto"/>
          </w:tcPr>
          <w:p w14:paraId="1801C948" w14:textId="6F1197D2"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109,164</w:t>
            </w:r>
          </w:p>
        </w:tc>
        <w:tc>
          <w:tcPr>
            <w:tcW w:w="0" w:type="auto"/>
            <w:vAlign w:val="center"/>
            <w:hideMark/>
          </w:tcPr>
          <w:p w14:paraId="43249D4F" w14:textId="1BB8B4EE"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30610</w:t>
            </w:r>
          </w:p>
        </w:tc>
        <w:tc>
          <w:tcPr>
            <w:tcW w:w="0" w:type="auto"/>
            <w:vAlign w:val="center"/>
            <w:hideMark/>
          </w:tcPr>
          <w:p w14:paraId="6EB3B8A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88.46</w:t>
            </w:r>
          </w:p>
        </w:tc>
        <w:tc>
          <w:tcPr>
            <w:tcW w:w="0" w:type="auto"/>
            <w:vAlign w:val="center"/>
            <w:hideMark/>
          </w:tcPr>
          <w:p w14:paraId="7FBF365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26.93</w:t>
            </w:r>
          </w:p>
        </w:tc>
        <w:tc>
          <w:tcPr>
            <w:tcW w:w="0" w:type="auto"/>
            <w:vAlign w:val="center"/>
            <w:hideMark/>
          </w:tcPr>
          <w:p w14:paraId="659525A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85.00</w:t>
            </w:r>
          </w:p>
        </w:tc>
        <w:tc>
          <w:tcPr>
            <w:tcW w:w="0" w:type="auto"/>
            <w:vAlign w:val="center"/>
            <w:hideMark/>
          </w:tcPr>
          <w:p w14:paraId="25D3A8A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71.90</w:t>
            </w:r>
          </w:p>
        </w:tc>
        <w:tc>
          <w:tcPr>
            <w:tcW w:w="0" w:type="auto"/>
            <w:vAlign w:val="center"/>
            <w:hideMark/>
          </w:tcPr>
          <w:p w14:paraId="43FAE99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100.60</w:t>
            </w:r>
          </w:p>
        </w:tc>
      </w:tr>
      <w:tr w:rsidR="00977941" w:rsidRPr="00865509" w14:paraId="678A7BB8" w14:textId="77777777" w:rsidTr="00977941">
        <w:trPr>
          <w:cantSplit/>
          <w:jc w:val="center"/>
        </w:trPr>
        <w:tc>
          <w:tcPr>
            <w:tcW w:w="0" w:type="auto"/>
            <w:vAlign w:val="center"/>
            <w:hideMark/>
          </w:tcPr>
          <w:p w14:paraId="2A6743D0"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 (U/L)</w:t>
            </w:r>
          </w:p>
        </w:tc>
        <w:tc>
          <w:tcPr>
            <w:tcW w:w="0" w:type="auto"/>
          </w:tcPr>
          <w:p w14:paraId="2E5DA5CC" w14:textId="10FA373F"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109,164</w:t>
            </w:r>
          </w:p>
        </w:tc>
        <w:tc>
          <w:tcPr>
            <w:tcW w:w="0" w:type="auto"/>
            <w:vAlign w:val="center"/>
            <w:hideMark/>
          </w:tcPr>
          <w:p w14:paraId="56A13DD4" w14:textId="09C0392A"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30620</w:t>
            </w:r>
          </w:p>
        </w:tc>
        <w:tc>
          <w:tcPr>
            <w:tcW w:w="0" w:type="auto"/>
            <w:vAlign w:val="center"/>
            <w:hideMark/>
          </w:tcPr>
          <w:p w14:paraId="02CDE1DC"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29.47</w:t>
            </w:r>
          </w:p>
        </w:tc>
        <w:tc>
          <w:tcPr>
            <w:tcW w:w="0" w:type="auto"/>
            <w:vAlign w:val="center"/>
            <w:hideMark/>
          </w:tcPr>
          <w:p w14:paraId="2F5E615B"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16.49</w:t>
            </w:r>
          </w:p>
        </w:tc>
        <w:tc>
          <w:tcPr>
            <w:tcW w:w="0" w:type="auto"/>
            <w:vAlign w:val="center"/>
            <w:hideMark/>
          </w:tcPr>
          <w:p w14:paraId="52C9AEE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25.71</w:t>
            </w:r>
          </w:p>
        </w:tc>
        <w:tc>
          <w:tcPr>
            <w:tcW w:w="0" w:type="auto"/>
            <w:vAlign w:val="center"/>
            <w:hideMark/>
          </w:tcPr>
          <w:p w14:paraId="1E47083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19.65</w:t>
            </w:r>
          </w:p>
        </w:tc>
        <w:tc>
          <w:tcPr>
            <w:tcW w:w="0" w:type="auto"/>
            <w:vAlign w:val="center"/>
            <w:hideMark/>
          </w:tcPr>
          <w:p w14:paraId="2613FAD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34.57</w:t>
            </w:r>
          </w:p>
        </w:tc>
      </w:tr>
      <w:tr w:rsidR="00977941" w:rsidRPr="00865509" w14:paraId="6915AED6" w14:textId="77777777" w:rsidTr="00977941">
        <w:trPr>
          <w:cantSplit/>
          <w:jc w:val="center"/>
        </w:trPr>
        <w:tc>
          <w:tcPr>
            <w:tcW w:w="0" w:type="auto"/>
            <w:vAlign w:val="center"/>
            <w:hideMark/>
          </w:tcPr>
          <w:p w14:paraId="46B9207A"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 (U/L)</w:t>
            </w:r>
          </w:p>
        </w:tc>
        <w:tc>
          <w:tcPr>
            <w:tcW w:w="0" w:type="auto"/>
          </w:tcPr>
          <w:p w14:paraId="52C8348C" w14:textId="6A262B59"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108,756</w:t>
            </w:r>
          </w:p>
        </w:tc>
        <w:tc>
          <w:tcPr>
            <w:tcW w:w="0" w:type="auto"/>
            <w:vAlign w:val="center"/>
            <w:hideMark/>
          </w:tcPr>
          <w:p w14:paraId="471FD1F8" w14:textId="00EE5890"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30650</w:t>
            </w:r>
          </w:p>
        </w:tc>
        <w:tc>
          <w:tcPr>
            <w:tcW w:w="0" w:type="auto"/>
            <w:vAlign w:val="center"/>
            <w:hideMark/>
          </w:tcPr>
          <w:p w14:paraId="2AC6F54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27.98</w:t>
            </w:r>
          </w:p>
        </w:tc>
        <w:tc>
          <w:tcPr>
            <w:tcW w:w="0" w:type="auto"/>
            <w:vAlign w:val="center"/>
            <w:hideMark/>
          </w:tcPr>
          <w:p w14:paraId="2DBC8AF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10.87</w:t>
            </w:r>
          </w:p>
        </w:tc>
        <w:tc>
          <w:tcPr>
            <w:tcW w:w="0" w:type="auto"/>
            <w:vAlign w:val="center"/>
            <w:hideMark/>
          </w:tcPr>
          <w:p w14:paraId="352D293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26.00</w:t>
            </w:r>
          </w:p>
        </w:tc>
        <w:tc>
          <w:tcPr>
            <w:tcW w:w="0" w:type="auto"/>
            <w:vAlign w:val="center"/>
            <w:hideMark/>
          </w:tcPr>
          <w:p w14:paraId="2091D40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22.20</w:t>
            </w:r>
          </w:p>
        </w:tc>
        <w:tc>
          <w:tcPr>
            <w:tcW w:w="0" w:type="auto"/>
            <w:vAlign w:val="center"/>
            <w:hideMark/>
          </w:tcPr>
          <w:p w14:paraId="157FF639"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30.90</w:t>
            </w:r>
          </w:p>
        </w:tc>
      </w:tr>
      <w:tr w:rsidR="00977941" w:rsidRPr="00865509" w14:paraId="2879E9CE" w14:textId="77777777" w:rsidTr="00977941">
        <w:trPr>
          <w:cantSplit/>
          <w:jc w:val="center"/>
        </w:trPr>
        <w:tc>
          <w:tcPr>
            <w:tcW w:w="0" w:type="auto"/>
            <w:vAlign w:val="center"/>
            <w:hideMark/>
          </w:tcPr>
          <w:p w14:paraId="6FC099C4"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r w:rsidRPr="00865509">
              <w:rPr>
                <w:rFonts w:ascii="Times New Roman" w:eastAsia="Times New Roman" w:hAnsi="Times New Roman" w:cs="Times New Roman"/>
                <w:sz w:val="20"/>
                <w:szCs w:val="20"/>
              </w:rPr>
              <w:t xml:space="preserve"> (U/L)</w:t>
            </w:r>
          </w:p>
        </w:tc>
        <w:tc>
          <w:tcPr>
            <w:tcW w:w="0" w:type="auto"/>
          </w:tcPr>
          <w:p w14:paraId="5FFF846B" w14:textId="76500465"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109,181</w:t>
            </w:r>
          </w:p>
        </w:tc>
        <w:tc>
          <w:tcPr>
            <w:tcW w:w="0" w:type="auto"/>
            <w:vAlign w:val="center"/>
            <w:hideMark/>
          </w:tcPr>
          <w:p w14:paraId="4AD7E053" w14:textId="78FB6931"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30730</w:t>
            </w:r>
          </w:p>
        </w:tc>
        <w:tc>
          <w:tcPr>
            <w:tcW w:w="0" w:type="auto"/>
            <w:vAlign w:val="center"/>
            <w:hideMark/>
          </w:tcPr>
          <w:p w14:paraId="56C5AE3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49.48</w:t>
            </w:r>
          </w:p>
        </w:tc>
        <w:tc>
          <w:tcPr>
            <w:tcW w:w="0" w:type="auto"/>
            <w:vAlign w:val="center"/>
            <w:hideMark/>
          </w:tcPr>
          <w:p w14:paraId="78B83FB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46.57</w:t>
            </w:r>
          </w:p>
        </w:tc>
        <w:tc>
          <w:tcPr>
            <w:tcW w:w="0" w:type="auto"/>
            <w:vAlign w:val="center"/>
            <w:hideMark/>
          </w:tcPr>
          <w:p w14:paraId="4F70B52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37.00</w:t>
            </w:r>
          </w:p>
        </w:tc>
        <w:tc>
          <w:tcPr>
            <w:tcW w:w="0" w:type="auto"/>
            <w:vAlign w:val="center"/>
            <w:hideMark/>
          </w:tcPr>
          <w:p w14:paraId="31E388F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26.70</w:t>
            </w:r>
          </w:p>
        </w:tc>
        <w:tc>
          <w:tcPr>
            <w:tcW w:w="0" w:type="auto"/>
            <w:vAlign w:val="center"/>
            <w:hideMark/>
          </w:tcPr>
          <w:p w14:paraId="010B459B"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55.20</w:t>
            </w:r>
          </w:p>
        </w:tc>
      </w:tr>
      <w:tr w:rsidR="00977941" w:rsidRPr="00865509" w14:paraId="08279A9C" w14:textId="77777777" w:rsidTr="00977941">
        <w:trPr>
          <w:cantSplit/>
          <w:jc w:val="center"/>
        </w:trPr>
        <w:tc>
          <w:tcPr>
            <w:tcW w:w="0" w:type="auto"/>
            <w:vAlign w:val="center"/>
            <w:hideMark/>
          </w:tcPr>
          <w:p w14:paraId="680B5AE7"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bilirubin (</w:t>
            </w:r>
            <w:proofErr w:type="spellStart"/>
            <w:r w:rsidRPr="00865509">
              <w:rPr>
                <w:rFonts w:ascii="Times New Roman" w:eastAsia="Times New Roman" w:hAnsi="Times New Roman" w:cs="Times New Roman"/>
                <w:sz w:val="20"/>
                <w:szCs w:val="20"/>
              </w:rPr>
              <w:t>umol</w:t>
            </w:r>
            <w:proofErr w:type="spellEnd"/>
            <w:r w:rsidRPr="00865509">
              <w:rPr>
                <w:rFonts w:ascii="Times New Roman" w:eastAsia="Times New Roman" w:hAnsi="Times New Roman" w:cs="Times New Roman"/>
                <w:sz w:val="20"/>
                <w:szCs w:val="20"/>
              </w:rPr>
              <w:t>/L)</w:t>
            </w:r>
          </w:p>
        </w:tc>
        <w:tc>
          <w:tcPr>
            <w:tcW w:w="0" w:type="auto"/>
          </w:tcPr>
          <w:p w14:paraId="1AA0AD74" w14:textId="76C5A0DB"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108,748</w:t>
            </w:r>
          </w:p>
        </w:tc>
        <w:tc>
          <w:tcPr>
            <w:tcW w:w="0" w:type="auto"/>
            <w:vAlign w:val="center"/>
            <w:hideMark/>
          </w:tcPr>
          <w:p w14:paraId="16AB37CF" w14:textId="06B64C7B"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30840</w:t>
            </w:r>
          </w:p>
        </w:tc>
        <w:tc>
          <w:tcPr>
            <w:tcW w:w="0" w:type="auto"/>
            <w:vAlign w:val="center"/>
            <w:hideMark/>
          </w:tcPr>
          <w:p w14:paraId="4188C0F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8.94</w:t>
            </w:r>
          </w:p>
        </w:tc>
        <w:tc>
          <w:tcPr>
            <w:tcW w:w="0" w:type="auto"/>
            <w:vAlign w:val="center"/>
            <w:hideMark/>
          </w:tcPr>
          <w:p w14:paraId="365E8EA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4.18</w:t>
            </w:r>
          </w:p>
        </w:tc>
        <w:tc>
          <w:tcPr>
            <w:tcW w:w="0" w:type="auto"/>
            <w:vAlign w:val="center"/>
            <w:hideMark/>
          </w:tcPr>
          <w:p w14:paraId="64928F5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7.95</w:t>
            </w:r>
          </w:p>
        </w:tc>
        <w:tc>
          <w:tcPr>
            <w:tcW w:w="0" w:type="auto"/>
            <w:vAlign w:val="center"/>
            <w:hideMark/>
          </w:tcPr>
          <w:p w14:paraId="659259D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6.32</w:t>
            </w:r>
          </w:p>
        </w:tc>
        <w:tc>
          <w:tcPr>
            <w:tcW w:w="0" w:type="auto"/>
            <w:vAlign w:val="center"/>
            <w:hideMark/>
          </w:tcPr>
          <w:p w14:paraId="3A8E824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10.28</w:t>
            </w:r>
          </w:p>
        </w:tc>
      </w:tr>
      <w:tr w:rsidR="00977941" w:rsidRPr="00865509" w14:paraId="23E88D46" w14:textId="77777777" w:rsidTr="00977941">
        <w:trPr>
          <w:cantSplit/>
          <w:jc w:val="center"/>
        </w:trPr>
        <w:tc>
          <w:tcPr>
            <w:tcW w:w="0" w:type="auto"/>
            <w:vAlign w:val="center"/>
            <w:hideMark/>
          </w:tcPr>
          <w:p w14:paraId="7262FF7A"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protein (g/L)</w:t>
            </w:r>
          </w:p>
        </w:tc>
        <w:tc>
          <w:tcPr>
            <w:tcW w:w="0" w:type="auto"/>
          </w:tcPr>
          <w:p w14:paraId="759671E2" w14:textId="16B8EFAA"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109,030</w:t>
            </w:r>
          </w:p>
        </w:tc>
        <w:tc>
          <w:tcPr>
            <w:tcW w:w="0" w:type="auto"/>
            <w:vAlign w:val="center"/>
            <w:hideMark/>
          </w:tcPr>
          <w:p w14:paraId="5AEFDCFC" w14:textId="38321D2F"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30860</w:t>
            </w:r>
          </w:p>
        </w:tc>
        <w:tc>
          <w:tcPr>
            <w:tcW w:w="0" w:type="auto"/>
            <w:vAlign w:val="center"/>
            <w:hideMark/>
          </w:tcPr>
          <w:p w14:paraId="3EFD9E8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72.79</w:t>
            </w:r>
          </w:p>
        </w:tc>
        <w:tc>
          <w:tcPr>
            <w:tcW w:w="0" w:type="auto"/>
            <w:vAlign w:val="center"/>
            <w:hideMark/>
          </w:tcPr>
          <w:p w14:paraId="22B7082B"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4.01</w:t>
            </w:r>
          </w:p>
        </w:tc>
        <w:tc>
          <w:tcPr>
            <w:tcW w:w="0" w:type="auto"/>
            <w:vAlign w:val="center"/>
            <w:hideMark/>
          </w:tcPr>
          <w:p w14:paraId="62C127C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72.61</w:t>
            </w:r>
          </w:p>
        </w:tc>
        <w:tc>
          <w:tcPr>
            <w:tcW w:w="0" w:type="auto"/>
            <w:vAlign w:val="center"/>
            <w:hideMark/>
          </w:tcPr>
          <w:p w14:paraId="271F9BB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70.09</w:t>
            </w:r>
          </w:p>
        </w:tc>
        <w:tc>
          <w:tcPr>
            <w:tcW w:w="0" w:type="auto"/>
            <w:vAlign w:val="center"/>
            <w:hideMark/>
          </w:tcPr>
          <w:p w14:paraId="02A58B9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75.28</w:t>
            </w:r>
          </w:p>
        </w:tc>
      </w:tr>
      <w:tr w:rsidR="00977941" w:rsidRPr="00865509" w14:paraId="57EB8754" w14:textId="77777777" w:rsidTr="00977941">
        <w:trPr>
          <w:cantSplit/>
          <w:jc w:val="center"/>
        </w:trPr>
        <w:tc>
          <w:tcPr>
            <w:tcW w:w="0" w:type="auto"/>
            <w:vAlign w:val="center"/>
            <w:hideMark/>
          </w:tcPr>
          <w:p w14:paraId="2B808E79"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Metabolic function</w:t>
            </w:r>
          </w:p>
        </w:tc>
        <w:tc>
          <w:tcPr>
            <w:tcW w:w="0" w:type="auto"/>
          </w:tcPr>
          <w:p w14:paraId="5F15DDD6"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7DE692D7" w14:textId="24795DF2"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119C4EF9"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348E6C84"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56E5D76C"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4A863169"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1922678F"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r>
      <w:tr w:rsidR="00977941" w:rsidRPr="00865509" w14:paraId="76C44901" w14:textId="77777777" w:rsidTr="00977941">
        <w:trPr>
          <w:cantSplit/>
          <w:jc w:val="center"/>
        </w:trPr>
        <w:tc>
          <w:tcPr>
            <w:tcW w:w="0" w:type="auto"/>
            <w:vAlign w:val="center"/>
            <w:hideMark/>
          </w:tcPr>
          <w:p w14:paraId="01B38C11"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 (g/L)</w:t>
            </w:r>
          </w:p>
        </w:tc>
        <w:tc>
          <w:tcPr>
            <w:tcW w:w="0" w:type="auto"/>
          </w:tcPr>
          <w:p w14:paraId="4CE93C5A" w14:textId="4FCF1B35"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108,982</w:t>
            </w:r>
          </w:p>
        </w:tc>
        <w:tc>
          <w:tcPr>
            <w:tcW w:w="0" w:type="auto"/>
            <w:vAlign w:val="center"/>
            <w:hideMark/>
          </w:tcPr>
          <w:p w14:paraId="601126E4" w14:textId="027B3D3F"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30630</w:t>
            </w:r>
          </w:p>
        </w:tc>
        <w:tc>
          <w:tcPr>
            <w:tcW w:w="0" w:type="auto"/>
            <w:vAlign w:val="center"/>
            <w:hideMark/>
          </w:tcPr>
          <w:p w14:paraId="0D0DD3F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1.43</w:t>
            </w:r>
          </w:p>
        </w:tc>
        <w:tc>
          <w:tcPr>
            <w:tcW w:w="0" w:type="auto"/>
            <w:vAlign w:val="center"/>
            <w:hideMark/>
          </w:tcPr>
          <w:p w14:paraId="6688B09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0.23</w:t>
            </w:r>
          </w:p>
        </w:tc>
        <w:tc>
          <w:tcPr>
            <w:tcW w:w="0" w:type="auto"/>
            <w:vAlign w:val="center"/>
            <w:hideMark/>
          </w:tcPr>
          <w:p w14:paraId="24EBB49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1.40</w:t>
            </w:r>
          </w:p>
        </w:tc>
        <w:tc>
          <w:tcPr>
            <w:tcW w:w="0" w:type="auto"/>
            <w:vAlign w:val="center"/>
            <w:hideMark/>
          </w:tcPr>
          <w:p w14:paraId="017B40D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1.27</w:t>
            </w:r>
          </w:p>
        </w:tc>
        <w:tc>
          <w:tcPr>
            <w:tcW w:w="0" w:type="auto"/>
            <w:vAlign w:val="center"/>
            <w:hideMark/>
          </w:tcPr>
          <w:p w14:paraId="707294D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1.56</w:t>
            </w:r>
          </w:p>
        </w:tc>
      </w:tr>
      <w:tr w:rsidR="00977941" w:rsidRPr="00865509" w14:paraId="7CA5F54B" w14:textId="77777777" w:rsidTr="00977941">
        <w:trPr>
          <w:cantSplit/>
          <w:jc w:val="center"/>
        </w:trPr>
        <w:tc>
          <w:tcPr>
            <w:tcW w:w="0" w:type="auto"/>
            <w:vAlign w:val="center"/>
            <w:hideMark/>
          </w:tcPr>
          <w:p w14:paraId="63319563"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 (g/L)</w:t>
            </w:r>
          </w:p>
        </w:tc>
        <w:tc>
          <w:tcPr>
            <w:tcW w:w="0" w:type="auto"/>
          </w:tcPr>
          <w:p w14:paraId="38DEE64C" w14:textId="5753A0E9"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108,401</w:t>
            </w:r>
          </w:p>
        </w:tc>
        <w:tc>
          <w:tcPr>
            <w:tcW w:w="0" w:type="auto"/>
            <w:vAlign w:val="center"/>
            <w:hideMark/>
          </w:tcPr>
          <w:p w14:paraId="003CD1B5" w14:textId="519AC0AF"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30640</w:t>
            </w:r>
          </w:p>
        </w:tc>
        <w:tc>
          <w:tcPr>
            <w:tcW w:w="0" w:type="auto"/>
            <w:vAlign w:val="center"/>
            <w:hideMark/>
          </w:tcPr>
          <w:p w14:paraId="3845BEF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1.10</w:t>
            </w:r>
          </w:p>
        </w:tc>
        <w:tc>
          <w:tcPr>
            <w:tcW w:w="0" w:type="auto"/>
            <w:vAlign w:val="center"/>
            <w:hideMark/>
          </w:tcPr>
          <w:p w14:paraId="66BB8B4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0.24</w:t>
            </w:r>
          </w:p>
        </w:tc>
        <w:tc>
          <w:tcPr>
            <w:tcW w:w="0" w:type="auto"/>
            <w:vAlign w:val="center"/>
            <w:hideMark/>
          </w:tcPr>
          <w:p w14:paraId="43DC107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1.09</w:t>
            </w:r>
          </w:p>
        </w:tc>
        <w:tc>
          <w:tcPr>
            <w:tcW w:w="0" w:type="auto"/>
            <w:vAlign w:val="center"/>
            <w:hideMark/>
          </w:tcPr>
          <w:p w14:paraId="6C6FA879"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0.93</w:t>
            </w:r>
          </w:p>
        </w:tc>
        <w:tc>
          <w:tcPr>
            <w:tcW w:w="0" w:type="auto"/>
            <w:vAlign w:val="center"/>
            <w:hideMark/>
          </w:tcPr>
          <w:p w14:paraId="129F199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1.26</w:t>
            </w:r>
          </w:p>
        </w:tc>
      </w:tr>
      <w:tr w:rsidR="00977941" w:rsidRPr="00865509" w14:paraId="0885098A" w14:textId="77777777" w:rsidTr="00977941">
        <w:trPr>
          <w:cantSplit/>
          <w:jc w:val="center"/>
        </w:trPr>
        <w:tc>
          <w:tcPr>
            <w:tcW w:w="0" w:type="auto"/>
            <w:vAlign w:val="center"/>
            <w:hideMark/>
          </w:tcPr>
          <w:p w14:paraId="05C041F9"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 (mmol/L)</w:t>
            </w:r>
          </w:p>
        </w:tc>
        <w:tc>
          <w:tcPr>
            <w:tcW w:w="0" w:type="auto"/>
          </w:tcPr>
          <w:p w14:paraId="4DE28F39" w14:textId="3E50F09F"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109,170</w:t>
            </w:r>
          </w:p>
        </w:tc>
        <w:tc>
          <w:tcPr>
            <w:tcW w:w="0" w:type="auto"/>
            <w:vAlign w:val="center"/>
            <w:hideMark/>
          </w:tcPr>
          <w:p w14:paraId="3BAFAD85" w14:textId="7F2F1FC4"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30690</w:t>
            </w:r>
          </w:p>
        </w:tc>
        <w:tc>
          <w:tcPr>
            <w:tcW w:w="0" w:type="auto"/>
            <w:vAlign w:val="center"/>
            <w:hideMark/>
          </w:tcPr>
          <w:p w14:paraId="5DA0ACC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5.86</w:t>
            </w:r>
          </w:p>
        </w:tc>
        <w:tc>
          <w:tcPr>
            <w:tcW w:w="0" w:type="auto"/>
            <w:vAlign w:val="center"/>
            <w:hideMark/>
          </w:tcPr>
          <w:p w14:paraId="7810D92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1.16</w:t>
            </w:r>
          </w:p>
        </w:tc>
        <w:tc>
          <w:tcPr>
            <w:tcW w:w="0" w:type="auto"/>
            <w:vAlign w:val="center"/>
            <w:hideMark/>
          </w:tcPr>
          <w:p w14:paraId="3967BA5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5.82</w:t>
            </w:r>
          </w:p>
        </w:tc>
        <w:tc>
          <w:tcPr>
            <w:tcW w:w="0" w:type="auto"/>
            <w:vAlign w:val="center"/>
            <w:hideMark/>
          </w:tcPr>
          <w:p w14:paraId="5B6430C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5.07</w:t>
            </w:r>
          </w:p>
        </w:tc>
        <w:tc>
          <w:tcPr>
            <w:tcW w:w="0" w:type="auto"/>
            <w:vAlign w:val="center"/>
            <w:hideMark/>
          </w:tcPr>
          <w:p w14:paraId="2DB15E8D"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6.60</w:t>
            </w:r>
          </w:p>
        </w:tc>
      </w:tr>
      <w:tr w:rsidR="00977941" w:rsidRPr="00865509" w14:paraId="79471647" w14:textId="77777777" w:rsidTr="00977941">
        <w:trPr>
          <w:cantSplit/>
          <w:jc w:val="center"/>
        </w:trPr>
        <w:tc>
          <w:tcPr>
            <w:tcW w:w="0" w:type="auto"/>
            <w:vAlign w:val="center"/>
            <w:hideMark/>
          </w:tcPr>
          <w:p w14:paraId="72CB9D17"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Glycated hemoglobin (HbA1c) (mmol/mol)</w:t>
            </w:r>
          </w:p>
        </w:tc>
        <w:tc>
          <w:tcPr>
            <w:tcW w:w="0" w:type="auto"/>
          </w:tcPr>
          <w:p w14:paraId="0927AF59" w14:textId="422BE5C5"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103,667</w:t>
            </w:r>
          </w:p>
        </w:tc>
        <w:tc>
          <w:tcPr>
            <w:tcW w:w="0" w:type="auto"/>
            <w:vAlign w:val="center"/>
            <w:hideMark/>
          </w:tcPr>
          <w:p w14:paraId="085670C6" w14:textId="4829DD9D"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30750</w:t>
            </w:r>
          </w:p>
        </w:tc>
        <w:tc>
          <w:tcPr>
            <w:tcW w:w="0" w:type="auto"/>
            <w:vAlign w:val="center"/>
            <w:hideMark/>
          </w:tcPr>
          <w:p w14:paraId="7731015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36.94</w:t>
            </w:r>
          </w:p>
        </w:tc>
        <w:tc>
          <w:tcPr>
            <w:tcW w:w="0" w:type="auto"/>
            <w:vAlign w:val="center"/>
            <w:hideMark/>
          </w:tcPr>
          <w:p w14:paraId="2E0C72C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6.81</w:t>
            </w:r>
          </w:p>
        </w:tc>
        <w:tc>
          <w:tcPr>
            <w:tcW w:w="0" w:type="auto"/>
            <w:vAlign w:val="center"/>
            <w:hideMark/>
          </w:tcPr>
          <w:p w14:paraId="2E9BAA3D"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36.10</w:t>
            </w:r>
          </w:p>
        </w:tc>
        <w:tc>
          <w:tcPr>
            <w:tcW w:w="0" w:type="auto"/>
            <w:vAlign w:val="center"/>
            <w:hideMark/>
          </w:tcPr>
          <w:p w14:paraId="24DEA24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33.50</w:t>
            </w:r>
          </w:p>
        </w:tc>
        <w:tc>
          <w:tcPr>
            <w:tcW w:w="0" w:type="auto"/>
            <w:vAlign w:val="center"/>
            <w:hideMark/>
          </w:tcPr>
          <w:p w14:paraId="0C03650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38.80</w:t>
            </w:r>
          </w:p>
        </w:tc>
      </w:tr>
      <w:tr w:rsidR="00977941" w:rsidRPr="00865509" w14:paraId="1CB3C38E" w14:textId="77777777" w:rsidTr="00977941">
        <w:trPr>
          <w:cantSplit/>
          <w:jc w:val="center"/>
        </w:trPr>
        <w:tc>
          <w:tcPr>
            <w:tcW w:w="0" w:type="auto"/>
            <w:vAlign w:val="center"/>
            <w:hideMark/>
          </w:tcPr>
          <w:p w14:paraId="372E9B1A"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 (mmol/L)</w:t>
            </w:r>
          </w:p>
        </w:tc>
        <w:tc>
          <w:tcPr>
            <w:tcW w:w="0" w:type="auto"/>
          </w:tcPr>
          <w:p w14:paraId="1EEC8883" w14:textId="291A8086"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109,172</w:t>
            </w:r>
          </w:p>
        </w:tc>
        <w:tc>
          <w:tcPr>
            <w:tcW w:w="0" w:type="auto"/>
            <w:vAlign w:val="center"/>
            <w:hideMark/>
          </w:tcPr>
          <w:p w14:paraId="12011149" w14:textId="750D6BC6"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30760</w:t>
            </w:r>
          </w:p>
        </w:tc>
        <w:tc>
          <w:tcPr>
            <w:tcW w:w="0" w:type="auto"/>
            <w:vAlign w:val="center"/>
            <w:hideMark/>
          </w:tcPr>
          <w:p w14:paraId="4E00D30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1.25</w:t>
            </w:r>
          </w:p>
        </w:tc>
        <w:tc>
          <w:tcPr>
            <w:tcW w:w="0" w:type="auto"/>
            <w:vAlign w:val="center"/>
            <w:hideMark/>
          </w:tcPr>
          <w:p w14:paraId="10AC34D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0.28</w:t>
            </w:r>
          </w:p>
        </w:tc>
        <w:tc>
          <w:tcPr>
            <w:tcW w:w="0" w:type="auto"/>
            <w:vAlign w:val="center"/>
            <w:hideMark/>
          </w:tcPr>
          <w:p w14:paraId="3973132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1.21</w:t>
            </w:r>
          </w:p>
        </w:tc>
        <w:tc>
          <w:tcPr>
            <w:tcW w:w="0" w:type="auto"/>
            <w:vAlign w:val="center"/>
            <w:hideMark/>
          </w:tcPr>
          <w:p w14:paraId="0EB1FE0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1.05</w:t>
            </w:r>
          </w:p>
        </w:tc>
        <w:tc>
          <w:tcPr>
            <w:tcW w:w="0" w:type="auto"/>
            <w:vAlign w:val="center"/>
            <w:hideMark/>
          </w:tcPr>
          <w:p w14:paraId="5D6C3ED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1.41</w:t>
            </w:r>
          </w:p>
        </w:tc>
      </w:tr>
      <w:tr w:rsidR="00977941" w:rsidRPr="00865509" w14:paraId="0785F21C" w14:textId="77777777" w:rsidTr="00977941">
        <w:trPr>
          <w:cantSplit/>
          <w:jc w:val="center"/>
        </w:trPr>
        <w:tc>
          <w:tcPr>
            <w:tcW w:w="0" w:type="auto"/>
            <w:vAlign w:val="center"/>
            <w:hideMark/>
          </w:tcPr>
          <w:p w14:paraId="3761E552"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 (nmol/L)</w:t>
            </w:r>
          </w:p>
        </w:tc>
        <w:tc>
          <w:tcPr>
            <w:tcW w:w="0" w:type="auto"/>
          </w:tcPr>
          <w:p w14:paraId="48B4E148" w14:textId="78C152DE"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108,459</w:t>
            </w:r>
          </w:p>
        </w:tc>
        <w:tc>
          <w:tcPr>
            <w:tcW w:w="0" w:type="auto"/>
            <w:vAlign w:val="center"/>
            <w:hideMark/>
          </w:tcPr>
          <w:p w14:paraId="41A7403F" w14:textId="0F158C52"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30770</w:t>
            </w:r>
          </w:p>
        </w:tc>
        <w:tc>
          <w:tcPr>
            <w:tcW w:w="0" w:type="auto"/>
            <w:vAlign w:val="center"/>
            <w:hideMark/>
          </w:tcPr>
          <w:p w14:paraId="4858995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21.10</w:t>
            </w:r>
          </w:p>
        </w:tc>
        <w:tc>
          <w:tcPr>
            <w:tcW w:w="0" w:type="auto"/>
            <w:vAlign w:val="center"/>
            <w:hideMark/>
          </w:tcPr>
          <w:p w14:paraId="09FF5A0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5.74</w:t>
            </w:r>
          </w:p>
        </w:tc>
        <w:tc>
          <w:tcPr>
            <w:tcW w:w="0" w:type="auto"/>
            <w:vAlign w:val="center"/>
            <w:hideMark/>
          </w:tcPr>
          <w:p w14:paraId="242D739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20.98</w:t>
            </w:r>
          </w:p>
        </w:tc>
        <w:tc>
          <w:tcPr>
            <w:tcW w:w="0" w:type="auto"/>
            <w:vAlign w:val="center"/>
            <w:hideMark/>
          </w:tcPr>
          <w:p w14:paraId="7EB858C5"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17.18</w:t>
            </w:r>
          </w:p>
        </w:tc>
        <w:tc>
          <w:tcPr>
            <w:tcW w:w="0" w:type="auto"/>
            <w:vAlign w:val="center"/>
            <w:hideMark/>
          </w:tcPr>
          <w:p w14:paraId="0132738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24.57</w:t>
            </w:r>
          </w:p>
        </w:tc>
      </w:tr>
      <w:tr w:rsidR="00977941" w:rsidRPr="00865509" w14:paraId="397A27BD" w14:textId="77777777" w:rsidTr="00977941">
        <w:trPr>
          <w:cantSplit/>
          <w:jc w:val="center"/>
        </w:trPr>
        <w:tc>
          <w:tcPr>
            <w:tcW w:w="0" w:type="auto"/>
            <w:vAlign w:val="center"/>
            <w:hideMark/>
          </w:tcPr>
          <w:p w14:paraId="38A5D246"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 (mmol/L)</w:t>
            </w:r>
          </w:p>
        </w:tc>
        <w:tc>
          <w:tcPr>
            <w:tcW w:w="0" w:type="auto"/>
          </w:tcPr>
          <w:p w14:paraId="2F1E0FC6" w14:textId="2B9505B6"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109,023</w:t>
            </w:r>
          </w:p>
        </w:tc>
        <w:tc>
          <w:tcPr>
            <w:tcW w:w="0" w:type="auto"/>
            <w:vAlign w:val="center"/>
            <w:hideMark/>
          </w:tcPr>
          <w:p w14:paraId="4C808BF4" w14:textId="2F641FA0"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30780</w:t>
            </w:r>
          </w:p>
        </w:tc>
        <w:tc>
          <w:tcPr>
            <w:tcW w:w="0" w:type="auto"/>
            <w:vAlign w:val="center"/>
            <w:hideMark/>
          </w:tcPr>
          <w:p w14:paraId="7A85DA9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3.76</w:t>
            </w:r>
          </w:p>
        </w:tc>
        <w:tc>
          <w:tcPr>
            <w:tcW w:w="0" w:type="auto"/>
            <w:vAlign w:val="center"/>
            <w:hideMark/>
          </w:tcPr>
          <w:p w14:paraId="7C1EDF1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0.87</w:t>
            </w:r>
          </w:p>
        </w:tc>
        <w:tc>
          <w:tcPr>
            <w:tcW w:w="0" w:type="auto"/>
            <w:vAlign w:val="center"/>
            <w:hideMark/>
          </w:tcPr>
          <w:p w14:paraId="47615D4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3.74</w:t>
            </w:r>
          </w:p>
        </w:tc>
        <w:tc>
          <w:tcPr>
            <w:tcW w:w="0" w:type="auto"/>
            <w:vAlign w:val="center"/>
            <w:hideMark/>
          </w:tcPr>
          <w:p w14:paraId="7D446A98"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3.16</w:t>
            </w:r>
          </w:p>
        </w:tc>
        <w:tc>
          <w:tcPr>
            <w:tcW w:w="0" w:type="auto"/>
            <w:vAlign w:val="center"/>
            <w:hideMark/>
          </w:tcPr>
          <w:p w14:paraId="44BA487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4.33</w:t>
            </w:r>
          </w:p>
        </w:tc>
      </w:tr>
      <w:tr w:rsidR="00977941" w:rsidRPr="00865509" w14:paraId="586D8B9B" w14:textId="77777777" w:rsidTr="00977941">
        <w:trPr>
          <w:cantSplit/>
          <w:jc w:val="center"/>
        </w:trPr>
        <w:tc>
          <w:tcPr>
            <w:tcW w:w="0" w:type="auto"/>
            <w:vAlign w:val="center"/>
            <w:hideMark/>
          </w:tcPr>
          <w:p w14:paraId="1E534DD6"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lastRenderedPageBreak/>
              <w:t>Lipoprotein A (nmol/L)</w:t>
            </w:r>
          </w:p>
        </w:tc>
        <w:tc>
          <w:tcPr>
            <w:tcW w:w="0" w:type="auto"/>
          </w:tcPr>
          <w:p w14:paraId="3931ABED" w14:textId="0F08E2B9"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87,084</w:t>
            </w:r>
          </w:p>
        </w:tc>
        <w:tc>
          <w:tcPr>
            <w:tcW w:w="0" w:type="auto"/>
            <w:vAlign w:val="center"/>
            <w:hideMark/>
          </w:tcPr>
          <w:p w14:paraId="7CDDCBDA" w14:textId="08AB92F6"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30790</w:t>
            </w:r>
          </w:p>
        </w:tc>
        <w:tc>
          <w:tcPr>
            <w:tcW w:w="0" w:type="auto"/>
            <w:vAlign w:val="center"/>
            <w:hideMark/>
          </w:tcPr>
          <w:p w14:paraId="63E2647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43.46</w:t>
            </w:r>
          </w:p>
        </w:tc>
        <w:tc>
          <w:tcPr>
            <w:tcW w:w="0" w:type="auto"/>
            <w:vAlign w:val="center"/>
            <w:hideMark/>
          </w:tcPr>
          <w:p w14:paraId="7F3586F1"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48.44</w:t>
            </w:r>
          </w:p>
        </w:tc>
        <w:tc>
          <w:tcPr>
            <w:tcW w:w="0" w:type="auto"/>
            <w:vAlign w:val="center"/>
            <w:hideMark/>
          </w:tcPr>
          <w:p w14:paraId="4386B799"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20.09</w:t>
            </w:r>
          </w:p>
        </w:tc>
        <w:tc>
          <w:tcPr>
            <w:tcW w:w="0" w:type="auto"/>
            <w:vAlign w:val="center"/>
            <w:hideMark/>
          </w:tcPr>
          <w:p w14:paraId="223E3FB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9.20</w:t>
            </w:r>
          </w:p>
        </w:tc>
        <w:tc>
          <w:tcPr>
            <w:tcW w:w="0" w:type="auto"/>
            <w:vAlign w:val="center"/>
            <w:hideMark/>
          </w:tcPr>
          <w:p w14:paraId="491F7F9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60.32</w:t>
            </w:r>
          </w:p>
        </w:tc>
      </w:tr>
      <w:tr w:rsidR="00977941" w:rsidRPr="00865509" w14:paraId="6A86CBD1" w14:textId="77777777" w:rsidTr="00977941">
        <w:trPr>
          <w:cantSplit/>
          <w:jc w:val="center"/>
        </w:trPr>
        <w:tc>
          <w:tcPr>
            <w:tcW w:w="0" w:type="auto"/>
            <w:vAlign w:val="center"/>
            <w:hideMark/>
          </w:tcPr>
          <w:p w14:paraId="7D91A068"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Renal function</w:t>
            </w:r>
          </w:p>
        </w:tc>
        <w:tc>
          <w:tcPr>
            <w:tcW w:w="0" w:type="auto"/>
          </w:tcPr>
          <w:p w14:paraId="3560712C"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56C3B396" w14:textId="651D700C"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2CCD5A6F"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5D131F1A"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419D0CED"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4105A9D4"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c>
          <w:tcPr>
            <w:tcW w:w="0" w:type="auto"/>
            <w:vAlign w:val="center"/>
          </w:tcPr>
          <w:p w14:paraId="1150F9AB" w14:textId="77777777" w:rsidR="00977941" w:rsidRPr="00865509" w:rsidRDefault="00977941" w:rsidP="00977941">
            <w:pPr>
              <w:spacing w:after="0" w:line="240" w:lineRule="auto"/>
              <w:contextualSpacing/>
              <w:jc w:val="center"/>
              <w:rPr>
                <w:rFonts w:ascii="Times New Roman" w:hAnsi="Times New Roman" w:cs="Times New Roman"/>
                <w:sz w:val="20"/>
                <w:szCs w:val="20"/>
              </w:rPr>
            </w:pPr>
          </w:p>
        </w:tc>
      </w:tr>
      <w:tr w:rsidR="00977941" w:rsidRPr="00865509" w14:paraId="01DB9DF5" w14:textId="77777777" w:rsidTr="00977941">
        <w:trPr>
          <w:cantSplit/>
          <w:jc w:val="center"/>
        </w:trPr>
        <w:tc>
          <w:tcPr>
            <w:tcW w:w="0" w:type="auto"/>
            <w:vAlign w:val="center"/>
            <w:hideMark/>
          </w:tcPr>
          <w:p w14:paraId="504601B1"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 (mmol/L)</w:t>
            </w:r>
          </w:p>
        </w:tc>
        <w:tc>
          <w:tcPr>
            <w:tcW w:w="0" w:type="auto"/>
          </w:tcPr>
          <w:p w14:paraId="70B8102C" w14:textId="62EE913F"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109,154</w:t>
            </w:r>
          </w:p>
        </w:tc>
        <w:tc>
          <w:tcPr>
            <w:tcW w:w="0" w:type="auto"/>
            <w:vAlign w:val="center"/>
            <w:hideMark/>
          </w:tcPr>
          <w:p w14:paraId="28BBCB4E" w14:textId="37C08B98"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30670</w:t>
            </w:r>
          </w:p>
        </w:tc>
        <w:tc>
          <w:tcPr>
            <w:tcW w:w="0" w:type="auto"/>
            <w:vAlign w:val="center"/>
            <w:hideMark/>
          </w:tcPr>
          <w:p w14:paraId="4773274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5.55</w:t>
            </w:r>
          </w:p>
        </w:tc>
        <w:tc>
          <w:tcPr>
            <w:tcW w:w="0" w:type="auto"/>
            <w:vAlign w:val="center"/>
            <w:hideMark/>
          </w:tcPr>
          <w:p w14:paraId="27B7CF7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1.36</w:t>
            </w:r>
          </w:p>
        </w:tc>
        <w:tc>
          <w:tcPr>
            <w:tcW w:w="0" w:type="auto"/>
            <w:vAlign w:val="center"/>
            <w:hideMark/>
          </w:tcPr>
          <w:p w14:paraId="519F43A0"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5.41</w:t>
            </w:r>
          </w:p>
        </w:tc>
        <w:tc>
          <w:tcPr>
            <w:tcW w:w="0" w:type="auto"/>
            <w:vAlign w:val="center"/>
            <w:hideMark/>
          </w:tcPr>
          <w:p w14:paraId="65F235D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4.64</w:t>
            </w:r>
          </w:p>
        </w:tc>
        <w:tc>
          <w:tcPr>
            <w:tcW w:w="0" w:type="auto"/>
            <w:vAlign w:val="center"/>
            <w:hideMark/>
          </w:tcPr>
          <w:p w14:paraId="1807E4A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6.28</w:t>
            </w:r>
          </w:p>
        </w:tc>
      </w:tr>
      <w:tr w:rsidR="00977941" w:rsidRPr="00865509" w14:paraId="649001D2" w14:textId="77777777" w:rsidTr="00977941">
        <w:trPr>
          <w:cantSplit/>
          <w:jc w:val="center"/>
        </w:trPr>
        <w:tc>
          <w:tcPr>
            <w:tcW w:w="0" w:type="auto"/>
            <w:vAlign w:val="center"/>
            <w:hideMark/>
          </w:tcPr>
          <w:p w14:paraId="614777D3"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Creatinine (</w:t>
            </w:r>
            <w:proofErr w:type="spellStart"/>
            <w:r w:rsidRPr="00865509">
              <w:rPr>
                <w:rFonts w:ascii="Times New Roman" w:eastAsia="Times New Roman" w:hAnsi="Times New Roman" w:cs="Times New Roman"/>
                <w:sz w:val="20"/>
                <w:szCs w:val="20"/>
              </w:rPr>
              <w:t>umol</w:t>
            </w:r>
            <w:proofErr w:type="spellEnd"/>
            <w:r w:rsidRPr="00865509">
              <w:rPr>
                <w:rFonts w:ascii="Times New Roman" w:eastAsia="Times New Roman" w:hAnsi="Times New Roman" w:cs="Times New Roman"/>
                <w:sz w:val="20"/>
                <w:szCs w:val="20"/>
              </w:rPr>
              <w:t>/L)</w:t>
            </w:r>
          </w:p>
        </w:tc>
        <w:tc>
          <w:tcPr>
            <w:tcW w:w="0" w:type="auto"/>
          </w:tcPr>
          <w:p w14:paraId="0C46FD80" w14:textId="75470702"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109,172</w:t>
            </w:r>
          </w:p>
        </w:tc>
        <w:tc>
          <w:tcPr>
            <w:tcW w:w="0" w:type="auto"/>
            <w:vAlign w:val="center"/>
            <w:hideMark/>
          </w:tcPr>
          <w:p w14:paraId="0DCCBFDC" w14:textId="4801E8A6"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30700</w:t>
            </w:r>
          </w:p>
        </w:tc>
        <w:tc>
          <w:tcPr>
            <w:tcW w:w="0" w:type="auto"/>
            <w:vAlign w:val="center"/>
            <w:hideMark/>
          </w:tcPr>
          <w:p w14:paraId="02E91C1D"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75.58</w:t>
            </w:r>
          </w:p>
        </w:tc>
        <w:tc>
          <w:tcPr>
            <w:tcW w:w="0" w:type="auto"/>
            <w:vAlign w:val="center"/>
            <w:hideMark/>
          </w:tcPr>
          <w:p w14:paraId="43E8390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18.09</w:t>
            </w:r>
          </w:p>
        </w:tc>
        <w:tc>
          <w:tcPr>
            <w:tcW w:w="0" w:type="auto"/>
            <w:vAlign w:val="center"/>
            <w:hideMark/>
          </w:tcPr>
          <w:p w14:paraId="3EE1DAF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74.50</w:t>
            </w:r>
          </w:p>
        </w:tc>
        <w:tc>
          <w:tcPr>
            <w:tcW w:w="0" w:type="auto"/>
            <w:vAlign w:val="center"/>
            <w:hideMark/>
          </w:tcPr>
          <w:p w14:paraId="79999FB3"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64.70</w:t>
            </w:r>
          </w:p>
        </w:tc>
        <w:tc>
          <w:tcPr>
            <w:tcW w:w="0" w:type="auto"/>
            <w:vAlign w:val="center"/>
            <w:hideMark/>
          </w:tcPr>
          <w:p w14:paraId="159086CC"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84.50</w:t>
            </w:r>
          </w:p>
        </w:tc>
      </w:tr>
      <w:tr w:rsidR="00977941" w:rsidRPr="00865509" w14:paraId="4EA30FC8" w14:textId="77777777" w:rsidTr="00977941">
        <w:trPr>
          <w:cantSplit/>
          <w:jc w:val="center"/>
        </w:trPr>
        <w:tc>
          <w:tcPr>
            <w:tcW w:w="0" w:type="auto"/>
            <w:vAlign w:val="center"/>
            <w:hideMark/>
          </w:tcPr>
          <w:p w14:paraId="03A2BA99"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 (mg/L)</w:t>
            </w:r>
          </w:p>
        </w:tc>
        <w:tc>
          <w:tcPr>
            <w:tcW w:w="0" w:type="auto"/>
          </w:tcPr>
          <w:p w14:paraId="6C55C906" w14:textId="40E4D1DC"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109,111</w:t>
            </w:r>
          </w:p>
        </w:tc>
        <w:tc>
          <w:tcPr>
            <w:tcW w:w="0" w:type="auto"/>
            <w:vAlign w:val="center"/>
            <w:hideMark/>
          </w:tcPr>
          <w:p w14:paraId="14DD22E0" w14:textId="4140C1C0"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30720</w:t>
            </w:r>
          </w:p>
        </w:tc>
        <w:tc>
          <w:tcPr>
            <w:tcW w:w="0" w:type="auto"/>
            <w:vAlign w:val="center"/>
            <w:hideMark/>
          </w:tcPr>
          <w:p w14:paraId="028FB40F"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0.96</w:t>
            </w:r>
          </w:p>
        </w:tc>
        <w:tc>
          <w:tcPr>
            <w:tcW w:w="0" w:type="auto"/>
            <w:vAlign w:val="center"/>
            <w:hideMark/>
          </w:tcPr>
          <w:p w14:paraId="5DFB5E4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0.16</w:t>
            </w:r>
          </w:p>
        </w:tc>
        <w:tc>
          <w:tcPr>
            <w:tcW w:w="0" w:type="auto"/>
            <w:vAlign w:val="center"/>
            <w:hideMark/>
          </w:tcPr>
          <w:p w14:paraId="0F5C471A"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0.94</w:t>
            </w:r>
          </w:p>
        </w:tc>
        <w:tc>
          <w:tcPr>
            <w:tcW w:w="0" w:type="auto"/>
            <w:vAlign w:val="center"/>
            <w:hideMark/>
          </w:tcPr>
          <w:p w14:paraId="6220663E"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0.86</w:t>
            </w:r>
          </w:p>
        </w:tc>
        <w:tc>
          <w:tcPr>
            <w:tcW w:w="0" w:type="auto"/>
            <w:vAlign w:val="center"/>
            <w:hideMark/>
          </w:tcPr>
          <w:p w14:paraId="0FFF4266"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1.03</w:t>
            </w:r>
          </w:p>
        </w:tc>
      </w:tr>
      <w:tr w:rsidR="00977941" w:rsidRPr="00865509" w14:paraId="10637BB8" w14:textId="77777777" w:rsidTr="00977941">
        <w:trPr>
          <w:cantSplit/>
          <w:jc w:val="center"/>
        </w:trPr>
        <w:tc>
          <w:tcPr>
            <w:tcW w:w="0" w:type="auto"/>
            <w:tcBorders>
              <w:top w:val="nil"/>
              <w:left w:val="nil"/>
              <w:bottom w:val="single" w:sz="12" w:space="0" w:color="000000"/>
              <w:right w:val="nil"/>
            </w:tcBorders>
            <w:vAlign w:val="center"/>
            <w:hideMark/>
          </w:tcPr>
          <w:p w14:paraId="60A1457E" w14:textId="77777777" w:rsidR="00977941" w:rsidRPr="00865509" w:rsidRDefault="00977941" w:rsidP="00977941">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 (</w:t>
            </w:r>
            <w:proofErr w:type="spellStart"/>
            <w:r w:rsidRPr="00865509">
              <w:rPr>
                <w:rFonts w:ascii="Times New Roman" w:eastAsia="Times New Roman" w:hAnsi="Times New Roman" w:cs="Times New Roman"/>
                <w:sz w:val="20"/>
                <w:szCs w:val="20"/>
              </w:rPr>
              <w:t>umol</w:t>
            </w:r>
            <w:proofErr w:type="spellEnd"/>
            <w:r w:rsidRPr="00865509">
              <w:rPr>
                <w:rFonts w:ascii="Times New Roman" w:eastAsia="Times New Roman" w:hAnsi="Times New Roman" w:cs="Times New Roman"/>
                <w:sz w:val="20"/>
                <w:szCs w:val="20"/>
              </w:rPr>
              <w:t>/L)</w:t>
            </w:r>
          </w:p>
        </w:tc>
        <w:tc>
          <w:tcPr>
            <w:tcW w:w="0" w:type="auto"/>
            <w:tcBorders>
              <w:top w:val="nil"/>
              <w:left w:val="nil"/>
              <w:bottom w:val="single" w:sz="12" w:space="0" w:color="000000"/>
              <w:right w:val="nil"/>
            </w:tcBorders>
          </w:tcPr>
          <w:p w14:paraId="63DFAE3A" w14:textId="2553C1C3" w:rsidR="00977941" w:rsidRPr="00865509" w:rsidRDefault="00977941" w:rsidP="00977941">
            <w:pPr>
              <w:spacing w:after="0" w:line="240" w:lineRule="auto"/>
              <w:contextualSpacing/>
              <w:jc w:val="center"/>
              <w:rPr>
                <w:rFonts w:ascii="Times New Roman" w:eastAsia="Times New Roman" w:hAnsi="Times New Roman" w:cs="Times New Roman"/>
                <w:sz w:val="20"/>
                <w:szCs w:val="20"/>
              </w:rPr>
            </w:pPr>
            <w:r w:rsidRPr="00865509">
              <w:rPr>
                <w:rFonts w:ascii="Times New Roman" w:hAnsi="Times New Roman" w:cs="Times New Roman"/>
                <w:sz w:val="20"/>
                <w:szCs w:val="20"/>
              </w:rPr>
              <w:t>109,092</w:t>
            </w:r>
          </w:p>
        </w:tc>
        <w:tc>
          <w:tcPr>
            <w:tcW w:w="0" w:type="auto"/>
            <w:tcBorders>
              <w:top w:val="nil"/>
              <w:left w:val="nil"/>
              <w:bottom w:val="single" w:sz="12" w:space="0" w:color="000000"/>
              <w:right w:val="nil"/>
            </w:tcBorders>
            <w:vAlign w:val="center"/>
            <w:hideMark/>
          </w:tcPr>
          <w:p w14:paraId="25F3EACF" w14:textId="1720E436" w:rsidR="00977941" w:rsidRPr="00865509" w:rsidRDefault="00977941" w:rsidP="00977941">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30880</w:t>
            </w:r>
          </w:p>
        </w:tc>
        <w:tc>
          <w:tcPr>
            <w:tcW w:w="0" w:type="auto"/>
            <w:tcBorders>
              <w:top w:val="nil"/>
              <w:left w:val="nil"/>
              <w:bottom w:val="single" w:sz="12" w:space="0" w:color="000000"/>
              <w:right w:val="nil"/>
            </w:tcBorders>
            <w:vAlign w:val="center"/>
            <w:hideMark/>
          </w:tcPr>
          <w:p w14:paraId="1983E09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347.04</w:t>
            </w:r>
          </w:p>
        </w:tc>
        <w:tc>
          <w:tcPr>
            <w:tcW w:w="0" w:type="auto"/>
            <w:tcBorders>
              <w:top w:val="nil"/>
              <w:left w:val="nil"/>
              <w:bottom w:val="single" w:sz="12" w:space="0" w:color="000000"/>
              <w:right w:val="nil"/>
            </w:tcBorders>
            <w:vAlign w:val="center"/>
            <w:hideMark/>
          </w:tcPr>
          <w:p w14:paraId="734BCF1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73.36</w:t>
            </w:r>
          </w:p>
        </w:tc>
        <w:tc>
          <w:tcPr>
            <w:tcW w:w="0" w:type="auto"/>
            <w:tcBorders>
              <w:top w:val="nil"/>
              <w:left w:val="nil"/>
              <w:bottom w:val="single" w:sz="12" w:space="0" w:color="000000"/>
              <w:right w:val="nil"/>
            </w:tcBorders>
            <w:vAlign w:val="center"/>
            <w:hideMark/>
          </w:tcPr>
          <w:p w14:paraId="3E542462"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343.80</w:t>
            </w:r>
          </w:p>
        </w:tc>
        <w:tc>
          <w:tcPr>
            <w:tcW w:w="0" w:type="auto"/>
            <w:tcBorders>
              <w:top w:val="nil"/>
              <w:left w:val="nil"/>
              <w:bottom w:val="single" w:sz="12" w:space="0" w:color="000000"/>
              <w:right w:val="nil"/>
            </w:tcBorders>
            <w:vAlign w:val="center"/>
            <w:hideMark/>
          </w:tcPr>
          <w:p w14:paraId="3D048FA7"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296.70</w:t>
            </w:r>
          </w:p>
        </w:tc>
        <w:tc>
          <w:tcPr>
            <w:tcW w:w="0" w:type="auto"/>
            <w:tcBorders>
              <w:top w:val="nil"/>
              <w:left w:val="nil"/>
              <w:bottom w:val="single" w:sz="12" w:space="0" w:color="000000"/>
              <w:right w:val="nil"/>
            </w:tcBorders>
            <w:vAlign w:val="center"/>
            <w:hideMark/>
          </w:tcPr>
          <w:p w14:paraId="7307E184" w14:textId="77777777" w:rsidR="00977941" w:rsidRPr="00865509" w:rsidRDefault="00977941" w:rsidP="00977941">
            <w:pPr>
              <w:spacing w:after="0" w:line="240" w:lineRule="auto"/>
              <w:contextualSpacing/>
              <w:jc w:val="right"/>
              <w:rPr>
                <w:rFonts w:ascii="Times New Roman" w:hAnsi="Times New Roman" w:cs="Times New Roman"/>
                <w:sz w:val="20"/>
                <w:szCs w:val="20"/>
              </w:rPr>
            </w:pPr>
            <w:r w:rsidRPr="00865509">
              <w:rPr>
                <w:rFonts w:ascii="Times New Roman" w:eastAsia="Times New Roman" w:hAnsi="Times New Roman" w:cs="Times New Roman"/>
                <w:sz w:val="20"/>
                <w:szCs w:val="20"/>
              </w:rPr>
              <w:t>393.70</w:t>
            </w:r>
          </w:p>
        </w:tc>
      </w:tr>
    </w:tbl>
    <w:p w14:paraId="621878BA" w14:textId="77777777" w:rsidR="00E25259" w:rsidRPr="00865509" w:rsidRDefault="00725BDE"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Data are presented as mean, standard deviation (SD), median, and quartiles.</w:t>
      </w:r>
    </w:p>
    <w:p w14:paraId="538DF192"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HbA1c, glycated hemoglobin A1c; HDL, high-density lipoprotein; ID, identifier; IGF-1, insulin-like growth factor 1; LDL, low-density lipoprotein; SD, standard deviation.</w:t>
      </w:r>
    </w:p>
    <w:p w14:paraId="7A83D22F" w14:textId="77777777" w:rsidR="00B2624A" w:rsidRPr="00865509" w:rsidRDefault="00B2624A" w:rsidP="008D0529">
      <w:pPr>
        <w:contextualSpacing/>
        <w:rPr>
          <w:rFonts w:ascii="Times New Roman" w:eastAsia="Times New Roman" w:hAnsi="Times New Roman" w:cs="Times New Roman"/>
          <w:sz w:val="20"/>
          <w:szCs w:val="20"/>
        </w:rPr>
        <w:sectPr w:rsidR="00B2624A" w:rsidRPr="00865509" w:rsidSect="00E70D06">
          <w:pgSz w:w="16838" w:h="11906" w:orient="landscape"/>
          <w:pgMar w:top="1800" w:right="1440" w:bottom="1800" w:left="1440" w:header="0" w:footer="0" w:gutter="0"/>
          <w:cols w:space="720"/>
          <w:formProt w:val="0"/>
          <w:docGrid w:type="lines" w:linePitch="312"/>
        </w:sectPr>
      </w:pPr>
    </w:p>
    <w:p w14:paraId="077962EE" w14:textId="7A26F595" w:rsidR="00E70D06" w:rsidRPr="00865509" w:rsidRDefault="00E70D06" w:rsidP="00865509">
      <w:pPr>
        <w:contextualSpacing/>
        <w:jc w:val="center"/>
        <w:outlineLvl w:val="0"/>
        <w:rPr>
          <w:rFonts w:ascii="Times New Roman" w:eastAsia="宋体" w:hAnsi="Times New Roman" w:cs="Times New Roman"/>
          <w:b/>
          <w:bCs/>
          <w:color w:val="000000"/>
          <w:kern w:val="0"/>
          <w:sz w:val="20"/>
          <w:szCs w:val="20"/>
        </w:rPr>
      </w:pPr>
      <w:bookmarkStart w:id="1" w:name="_Toc231904214"/>
      <w:r w:rsidRPr="00865509">
        <w:rPr>
          <w:rFonts w:ascii="Times New Roman" w:eastAsia="Times New Roman" w:hAnsi="Times New Roman" w:cs="Times New Roman"/>
          <w:b/>
          <w:bCs/>
          <w:sz w:val="20"/>
          <w:szCs w:val="20"/>
        </w:rPr>
        <w:lastRenderedPageBreak/>
        <w:t xml:space="preserve">Table S2. Missing data </w:t>
      </w:r>
      <w:r w:rsidR="00865509" w:rsidRPr="00865509">
        <w:rPr>
          <w:rFonts w:ascii="Times New Roman" w:hAnsi="Times New Roman" w:cs="Times New Roman"/>
          <w:b/>
          <w:bCs/>
          <w:sz w:val="20"/>
          <w:szCs w:val="20"/>
        </w:rPr>
        <w:t>for</w:t>
      </w:r>
      <w:r w:rsidRPr="00865509">
        <w:rPr>
          <w:rFonts w:ascii="Times New Roman" w:eastAsia="Times New Roman" w:hAnsi="Times New Roman" w:cs="Times New Roman"/>
          <w:b/>
          <w:bCs/>
          <w:sz w:val="20"/>
          <w:szCs w:val="20"/>
        </w:rPr>
        <w:t xml:space="preserve"> covariates in the present study.</w:t>
      </w:r>
      <w:bookmarkEnd w:id="1"/>
    </w:p>
    <w:tbl>
      <w:tblPr>
        <w:tblStyle w:val="af0"/>
        <w:tblW w:w="0" w:type="auto"/>
        <w:jc w:val="center"/>
        <w:tblLook w:val="04A0" w:firstRow="1" w:lastRow="0" w:firstColumn="1" w:lastColumn="0" w:noHBand="0" w:noVBand="1"/>
      </w:tblPr>
      <w:tblGrid>
        <w:gridCol w:w="2491"/>
        <w:gridCol w:w="1467"/>
        <w:gridCol w:w="2810"/>
      </w:tblGrid>
      <w:tr w:rsidR="00E70D06" w:rsidRPr="00865509" w14:paraId="63B33898" w14:textId="77777777" w:rsidTr="00FE503E">
        <w:trPr>
          <w:trHeight w:val="521"/>
          <w:jc w:val="center"/>
        </w:trPr>
        <w:tc>
          <w:tcPr>
            <w:tcW w:w="0" w:type="auto"/>
            <w:tcBorders>
              <w:top w:val="single" w:sz="12" w:space="0" w:color="auto"/>
              <w:left w:val="nil"/>
              <w:bottom w:val="single" w:sz="4" w:space="0" w:color="auto"/>
              <w:right w:val="nil"/>
            </w:tcBorders>
            <w:vAlign w:val="center"/>
          </w:tcPr>
          <w:p w14:paraId="56D505B9" w14:textId="77777777" w:rsidR="00E70D06" w:rsidRPr="00865509" w:rsidRDefault="00E70D06" w:rsidP="008D0529">
            <w:pPr>
              <w:contextualSpacing/>
              <w:rPr>
                <w:rFonts w:ascii="Times New Roman" w:eastAsia="宋体" w:hAnsi="Times New Roman" w:cs="Times New Roman"/>
                <w:color w:val="000000"/>
                <w:kern w:val="0"/>
                <w:sz w:val="20"/>
                <w:szCs w:val="20"/>
              </w:rPr>
            </w:pPr>
          </w:p>
        </w:tc>
        <w:tc>
          <w:tcPr>
            <w:tcW w:w="0" w:type="auto"/>
            <w:tcBorders>
              <w:top w:val="single" w:sz="12" w:space="0" w:color="auto"/>
              <w:left w:val="nil"/>
              <w:bottom w:val="single" w:sz="4" w:space="0" w:color="auto"/>
              <w:right w:val="nil"/>
            </w:tcBorders>
            <w:vAlign w:val="center"/>
            <w:hideMark/>
          </w:tcPr>
          <w:p w14:paraId="45496C10" w14:textId="77777777" w:rsidR="00E70D06" w:rsidRPr="00865509" w:rsidRDefault="00E70D06" w:rsidP="008D0529">
            <w:pPr>
              <w:contextualSpacing/>
              <w:jc w:val="center"/>
              <w:rPr>
                <w:rFonts w:ascii="Times New Roman" w:eastAsia="宋体" w:hAnsi="Times New Roman" w:cs="Times New Roman"/>
                <w:b/>
                <w:bCs/>
                <w:color w:val="000000"/>
                <w:kern w:val="0"/>
                <w:sz w:val="20"/>
                <w:szCs w:val="20"/>
              </w:rPr>
            </w:pPr>
            <w:r w:rsidRPr="00865509">
              <w:rPr>
                <w:rFonts w:ascii="Times New Roman" w:eastAsia="Times New Roman" w:hAnsi="Times New Roman" w:cs="Times New Roman"/>
                <w:b/>
                <w:bCs/>
                <w:color w:val="000000"/>
                <w:kern w:val="0"/>
                <w:sz w:val="20"/>
                <w:szCs w:val="20"/>
              </w:rPr>
              <w:t>Missing values</w:t>
            </w:r>
          </w:p>
        </w:tc>
        <w:tc>
          <w:tcPr>
            <w:tcW w:w="0" w:type="auto"/>
            <w:tcBorders>
              <w:top w:val="single" w:sz="12" w:space="0" w:color="auto"/>
              <w:left w:val="nil"/>
              <w:bottom w:val="single" w:sz="4" w:space="0" w:color="auto"/>
              <w:right w:val="nil"/>
            </w:tcBorders>
            <w:vAlign w:val="center"/>
            <w:hideMark/>
          </w:tcPr>
          <w:p w14:paraId="2CC38432" w14:textId="77777777" w:rsidR="00E70D06" w:rsidRPr="00865509" w:rsidRDefault="00E70D06" w:rsidP="008D0529">
            <w:pPr>
              <w:contextualSpacing/>
              <w:jc w:val="center"/>
              <w:rPr>
                <w:rFonts w:ascii="Times New Roman" w:eastAsia="宋体" w:hAnsi="Times New Roman" w:cs="Times New Roman"/>
                <w:b/>
                <w:bCs/>
                <w:color w:val="000000"/>
                <w:kern w:val="0"/>
                <w:sz w:val="20"/>
                <w:szCs w:val="20"/>
              </w:rPr>
            </w:pPr>
            <w:r w:rsidRPr="00865509">
              <w:rPr>
                <w:rFonts w:ascii="Times New Roman" w:eastAsia="Times New Roman" w:hAnsi="Times New Roman" w:cs="Times New Roman"/>
                <w:b/>
                <w:bCs/>
                <w:color w:val="000000"/>
                <w:kern w:val="0"/>
                <w:sz w:val="20"/>
                <w:szCs w:val="20"/>
              </w:rPr>
              <w:t>Percentage of missingness (%)</w:t>
            </w:r>
          </w:p>
        </w:tc>
      </w:tr>
      <w:tr w:rsidR="00E70D06" w:rsidRPr="00865509" w14:paraId="0D359DB0" w14:textId="77777777" w:rsidTr="00FE503E">
        <w:trPr>
          <w:trHeight w:val="521"/>
          <w:jc w:val="center"/>
        </w:trPr>
        <w:tc>
          <w:tcPr>
            <w:tcW w:w="0" w:type="auto"/>
            <w:tcBorders>
              <w:top w:val="single" w:sz="4" w:space="0" w:color="auto"/>
              <w:left w:val="nil"/>
              <w:bottom w:val="nil"/>
              <w:right w:val="nil"/>
            </w:tcBorders>
            <w:vAlign w:val="center"/>
            <w:hideMark/>
          </w:tcPr>
          <w:p w14:paraId="6D8F1587"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Age</w:t>
            </w:r>
          </w:p>
        </w:tc>
        <w:tc>
          <w:tcPr>
            <w:tcW w:w="0" w:type="auto"/>
            <w:tcBorders>
              <w:top w:val="single" w:sz="4" w:space="0" w:color="auto"/>
              <w:left w:val="nil"/>
              <w:bottom w:val="nil"/>
              <w:right w:val="nil"/>
            </w:tcBorders>
            <w:vAlign w:val="center"/>
            <w:hideMark/>
          </w:tcPr>
          <w:p w14:paraId="2539D4FB"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color w:val="000000"/>
                <w:kern w:val="0"/>
                <w:sz w:val="20"/>
                <w:szCs w:val="20"/>
              </w:rPr>
              <w:t>0</w:t>
            </w:r>
          </w:p>
        </w:tc>
        <w:tc>
          <w:tcPr>
            <w:tcW w:w="0" w:type="auto"/>
            <w:tcBorders>
              <w:top w:val="single" w:sz="4" w:space="0" w:color="auto"/>
              <w:left w:val="nil"/>
              <w:bottom w:val="nil"/>
              <w:right w:val="nil"/>
            </w:tcBorders>
            <w:vAlign w:val="center"/>
            <w:hideMark/>
          </w:tcPr>
          <w:p w14:paraId="36AC5B41"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color w:val="000000"/>
                <w:kern w:val="0"/>
                <w:sz w:val="20"/>
                <w:szCs w:val="20"/>
              </w:rPr>
              <w:t>0</w:t>
            </w:r>
          </w:p>
        </w:tc>
      </w:tr>
      <w:tr w:rsidR="00E70D06" w:rsidRPr="00865509" w14:paraId="6017713A" w14:textId="77777777" w:rsidTr="00FE503E">
        <w:trPr>
          <w:trHeight w:val="522"/>
          <w:jc w:val="center"/>
        </w:trPr>
        <w:tc>
          <w:tcPr>
            <w:tcW w:w="0" w:type="auto"/>
            <w:tcBorders>
              <w:top w:val="nil"/>
              <w:left w:val="nil"/>
              <w:bottom w:val="nil"/>
              <w:right w:val="nil"/>
            </w:tcBorders>
            <w:vAlign w:val="center"/>
            <w:hideMark/>
          </w:tcPr>
          <w:p w14:paraId="5CEF30F1"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Sex</w:t>
            </w:r>
          </w:p>
        </w:tc>
        <w:tc>
          <w:tcPr>
            <w:tcW w:w="0" w:type="auto"/>
            <w:tcBorders>
              <w:top w:val="nil"/>
              <w:left w:val="nil"/>
              <w:bottom w:val="nil"/>
              <w:right w:val="nil"/>
            </w:tcBorders>
            <w:vAlign w:val="center"/>
            <w:hideMark/>
          </w:tcPr>
          <w:p w14:paraId="5F357CBE"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color w:val="000000"/>
                <w:kern w:val="0"/>
                <w:sz w:val="20"/>
                <w:szCs w:val="20"/>
              </w:rPr>
              <w:t>0</w:t>
            </w:r>
          </w:p>
        </w:tc>
        <w:tc>
          <w:tcPr>
            <w:tcW w:w="0" w:type="auto"/>
            <w:tcBorders>
              <w:top w:val="nil"/>
              <w:left w:val="nil"/>
              <w:bottom w:val="nil"/>
              <w:right w:val="nil"/>
            </w:tcBorders>
            <w:vAlign w:val="center"/>
            <w:hideMark/>
          </w:tcPr>
          <w:p w14:paraId="21FF7425"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color w:val="000000"/>
                <w:kern w:val="0"/>
                <w:sz w:val="20"/>
                <w:szCs w:val="20"/>
              </w:rPr>
              <w:t>0</w:t>
            </w:r>
          </w:p>
        </w:tc>
      </w:tr>
      <w:tr w:rsidR="00E70D06" w:rsidRPr="00865509" w14:paraId="49194D08" w14:textId="77777777" w:rsidTr="00FE503E">
        <w:trPr>
          <w:trHeight w:val="521"/>
          <w:jc w:val="center"/>
        </w:trPr>
        <w:tc>
          <w:tcPr>
            <w:tcW w:w="0" w:type="auto"/>
            <w:tcBorders>
              <w:top w:val="nil"/>
              <w:left w:val="nil"/>
              <w:bottom w:val="nil"/>
              <w:right w:val="nil"/>
            </w:tcBorders>
            <w:vAlign w:val="center"/>
            <w:hideMark/>
          </w:tcPr>
          <w:p w14:paraId="7E5FAA57"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Ethnicity</w:t>
            </w:r>
          </w:p>
        </w:tc>
        <w:tc>
          <w:tcPr>
            <w:tcW w:w="0" w:type="auto"/>
            <w:tcBorders>
              <w:top w:val="nil"/>
              <w:left w:val="nil"/>
              <w:bottom w:val="nil"/>
              <w:right w:val="nil"/>
            </w:tcBorders>
            <w:vAlign w:val="center"/>
            <w:hideMark/>
          </w:tcPr>
          <w:p w14:paraId="3716B781"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479</w:t>
            </w:r>
          </w:p>
        </w:tc>
        <w:tc>
          <w:tcPr>
            <w:tcW w:w="0" w:type="auto"/>
            <w:tcBorders>
              <w:top w:val="nil"/>
              <w:left w:val="nil"/>
              <w:bottom w:val="nil"/>
              <w:right w:val="nil"/>
            </w:tcBorders>
            <w:vAlign w:val="center"/>
            <w:hideMark/>
          </w:tcPr>
          <w:p w14:paraId="7D8A98EA"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0.41</w:t>
            </w:r>
          </w:p>
        </w:tc>
      </w:tr>
      <w:tr w:rsidR="00E70D06" w:rsidRPr="00865509" w14:paraId="24D15603" w14:textId="77777777" w:rsidTr="00FE503E">
        <w:trPr>
          <w:trHeight w:val="521"/>
          <w:jc w:val="center"/>
        </w:trPr>
        <w:tc>
          <w:tcPr>
            <w:tcW w:w="0" w:type="auto"/>
            <w:tcBorders>
              <w:top w:val="nil"/>
              <w:left w:val="nil"/>
              <w:bottom w:val="nil"/>
              <w:right w:val="nil"/>
            </w:tcBorders>
            <w:vAlign w:val="center"/>
            <w:hideMark/>
          </w:tcPr>
          <w:p w14:paraId="6AAD07D7"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Educational levels</w:t>
            </w:r>
          </w:p>
        </w:tc>
        <w:tc>
          <w:tcPr>
            <w:tcW w:w="0" w:type="auto"/>
            <w:tcBorders>
              <w:top w:val="nil"/>
              <w:left w:val="nil"/>
              <w:bottom w:val="nil"/>
              <w:right w:val="nil"/>
            </w:tcBorders>
            <w:vAlign w:val="center"/>
            <w:hideMark/>
          </w:tcPr>
          <w:p w14:paraId="0B12BE71" w14:textId="72DA876A"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1</w:t>
            </w:r>
            <w:r w:rsidR="00DB5CF0" w:rsidRPr="00865509">
              <w:rPr>
                <w:rFonts w:ascii="Times New Roman" w:eastAsia="宋体" w:hAnsi="Times New Roman" w:cs="Times New Roman"/>
                <w:sz w:val="20"/>
                <w:szCs w:val="20"/>
              </w:rPr>
              <w:t>,</w:t>
            </w:r>
            <w:r w:rsidRPr="00865509">
              <w:rPr>
                <w:rFonts w:ascii="Times New Roman" w:eastAsia="Times New Roman" w:hAnsi="Times New Roman" w:cs="Times New Roman"/>
                <w:sz w:val="20"/>
                <w:szCs w:val="20"/>
              </w:rPr>
              <w:t>648</w:t>
            </w:r>
          </w:p>
        </w:tc>
        <w:tc>
          <w:tcPr>
            <w:tcW w:w="0" w:type="auto"/>
            <w:tcBorders>
              <w:top w:val="nil"/>
              <w:left w:val="nil"/>
              <w:bottom w:val="nil"/>
              <w:right w:val="nil"/>
            </w:tcBorders>
            <w:vAlign w:val="center"/>
            <w:hideMark/>
          </w:tcPr>
          <w:p w14:paraId="6920A7C6"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1.42</w:t>
            </w:r>
          </w:p>
        </w:tc>
      </w:tr>
      <w:tr w:rsidR="00E70D06" w:rsidRPr="00865509" w14:paraId="2B1E80ED" w14:textId="77777777" w:rsidTr="00FE503E">
        <w:trPr>
          <w:trHeight w:val="521"/>
          <w:jc w:val="center"/>
        </w:trPr>
        <w:tc>
          <w:tcPr>
            <w:tcW w:w="0" w:type="auto"/>
            <w:tcBorders>
              <w:top w:val="nil"/>
              <w:left w:val="nil"/>
              <w:bottom w:val="nil"/>
              <w:right w:val="nil"/>
            </w:tcBorders>
            <w:vAlign w:val="center"/>
            <w:hideMark/>
          </w:tcPr>
          <w:p w14:paraId="0DDD66F7"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Townsend deprivation index</w:t>
            </w:r>
          </w:p>
        </w:tc>
        <w:tc>
          <w:tcPr>
            <w:tcW w:w="0" w:type="auto"/>
            <w:tcBorders>
              <w:top w:val="nil"/>
              <w:left w:val="nil"/>
              <w:bottom w:val="nil"/>
              <w:right w:val="nil"/>
            </w:tcBorders>
            <w:vAlign w:val="center"/>
            <w:hideMark/>
          </w:tcPr>
          <w:p w14:paraId="01C3DC37"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157</w:t>
            </w:r>
          </w:p>
        </w:tc>
        <w:tc>
          <w:tcPr>
            <w:tcW w:w="0" w:type="auto"/>
            <w:tcBorders>
              <w:top w:val="nil"/>
              <w:left w:val="nil"/>
              <w:bottom w:val="nil"/>
              <w:right w:val="nil"/>
            </w:tcBorders>
            <w:vAlign w:val="center"/>
            <w:hideMark/>
          </w:tcPr>
          <w:p w14:paraId="51E3CC39"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0.13</w:t>
            </w:r>
          </w:p>
        </w:tc>
      </w:tr>
      <w:tr w:rsidR="00E70D06" w:rsidRPr="00865509" w14:paraId="271BF817" w14:textId="77777777" w:rsidTr="00FE503E">
        <w:trPr>
          <w:trHeight w:val="522"/>
          <w:jc w:val="center"/>
        </w:trPr>
        <w:tc>
          <w:tcPr>
            <w:tcW w:w="0" w:type="auto"/>
            <w:tcBorders>
              <w:top w:val="nil"/>
              <w:left w:val="nil"/>
              <w:bottom w:val="nil"/>
              <w:right w:val="nil"/>
            </w:tcBorders>
            <w:vAlign w:val="center"/>
            <w:hideMark/>
          </w:tcPr>
          <w:p w14:paraId="4C44C2E3"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Physical activity</w:t>
            </w:r>
          </w:p>
        </w:tc>
        <w:tc>
          <w:tcPr>
            <w:tcW w:w="0" w:type="auto"/>
            <w:tcBorders>
              <w:top w:val="nil"/>
              <w:left w:val="nil"/>
              <w:bottom w:val="nil"/>
              <w:right w:val="nil"/>
            </w:tcBorders>
            <w:vAlign w:val="center"/>
            <w:hideMark/>
          </w:tcPr>
          <w:p w14:paraId="04F5608D" w14:textId="4489D954"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3</w:t>
            </w:r>
            <w:r w:rsidR="00DB5CF0"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519</w:t>
            </w:r>
          </w:p>
        </w:tc>
        <w:tc>
          <w:tcPr>
            <w:tcW w:w="0" w:type="auto"/>
            <w:tcBorders>
              <w:top w:val="nil"/>
              <w:left w:val="nil"/>
              <w:bottom w:val="nil"/>
              <w:right w:val="nil"/>
            </w:tcBorders>
            <w:vAlign w:val="center"/>
            <w:hideMark/>
          </w:tcPr>
          <w:p w14:paraId="5485ABC8"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3.02</w:t>
            </w:r>
          </w:p>
        </w:tc>
      </w:tr>
      <w:tr w:rsidR="00E70D06" w:rsidRPr="00865509" w14:paraId="6AFB78B9" w14:textId="77777777" w:rsidTr="00FE503E">
        <w:trPr>
          <w:trHeight w:val="521"/>
          <w:jc w:val="center"/>
        </w:trPr>
        <w:tc>
          <w:tcPr>
            <w:tcW w:w="0" w:type="auto"/>
            <w:tcBorders>
              <w:top w:val="nil"/>
              <w:left w:val="nil"/>
              <w:bottom w:val="nil"/>
              <w:right w:val="nil"/>
            </w:tcBorders>
            <w:vAlign w:val="center"/>
            <w:hideMark/>
          </w:tcPr>
          <w:p w14:paraId="77095B6D"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Smoking status</w:t>
            </w:r>
          </w:p>
        </w:tc>
        <w:tc>
          <w:tcPr>
            <w:tcW w:w="0" w:type="auto"/>
            <w:tcBorders>
              <w:top w:val="nil"/>
              <w:left w:val="nil"/>
              <w:bottom w:val="nil"/>
              <w:right w:val="nil"/>
            </w:tcBorders>
            <w:vAlign w:val="center"/>
            <w:hideMark/>
          </w:tcPr>
          <w:p w14:paraId="3D0552F8"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719</w:t>
            </w:r>
          </w:p>
        </w:tc>
        <w:tc>
          <w:tcPr>
            <w:tcW w:w="0" w:type="auto"/>
            <w:tcBorders>
              <w:top w:val="nil"/>
              <w:left w:val="nil"/>
              <w:bottom w:val="nil"/>
              <w:right w:val="nil"/>
            </w:tcBorders>
            <w:vAlign w:val="center"/>
            <w:hideMark/>
          </w:tcPr>
          <w:p w14:paraId="104CBD01"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0.62</w:t>
            </w:r>
          </w:p>
        </w:tc>
      </w:tr>
      <w:tr w:rsidR="00E70D06" w:rsidRPr="00865509" w14:paraId="0723784E" w14:textId="77777777" w:rsidTr="00FE503E">
        <w:trPr>
          <w:trHeight w:val="521"/>
          <w:jc w:val="center"/>
        </w:trPr>
        <w:tc>
          <w:tcPr>
            <w:tcW w:w="0" w:type="auto"/>
            <w:tcBorders>
              <w:top w:val="nil"/>
              <w:left w:val="nil"/>
              <w:bottom w:val="nil"/>
              <w:right w:val="nil"/>
            </w:tcBorders>
            <w:vAlign w:val="center"/>
            <w:hideMark/>
          </w:tcPr>
          <w:p w14:paraId="4C53353C"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Alcohol consumption</w:t>
            </w:r>
          </w:p>
        </w:tc>
        <w:tc>
          <w:tcPr>
            <w:tcW w:w="0" w:type="auto"/>
            <w:tcBorders>
              <w:top w:val="nil"/>
              <w:left w:val="nil"/>
              <w:bottom w:val="nil"/>
              <w:right w:val="nil"/>
            </w:tcBorders>
            <w:vAlign w:val="center"/>
            <w:hideMark/>
          </w:tcPr>
          <w:p w14:paraId="2F2E2B85"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313</w:t>
            </w:r>
          </w:p>
        </w:tc>
        <w:tc>
          <w:tcPr>
            <w:tcW w:w="0" w:type="auto"/>
            <w:tcBorders>
              <w:top w:val="nil"/>
              <w:left w:val="nil"/>
              <w:bottom w:val="nil"/>
              <w:right w:val="nil"/>
            </w:tcBorders>
            <w:vAlign w:val="center"/>
            <w:hideMark/>
          </w:tcPr>
          <w:p w14:paraId="1948564D"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0.27</w:t>
            </w:r>
          </w:p>
        </w:tc>
      </w:tr>
      <w:tr w:rsidR="00E70D06" w:rsidRPr="00865509" w14:paraId="1476E6F6" w14:textId="77777777" w:rsidTr="00FE503E">
        <w:trPr>
          <w:trHeight w:val="521"/>
          <w:jc w:val="center"/>
        </w:trPr>
        <w:tc>
          <w:tcPr>
            <w:tcW w:w="0" w:type="auto"/>
            <w:tcBorders>
              <w:top w:val="nil"/>
              <w:left w:val="nil"/>
              <w:bottom w:val="nil"/>
              <w:right w:val="nil"/>
            </w:tcBorders>
            <w:vAlign w:val="center"/>
            <w:hideMark/>
          </w:tcPr>
          <w:p w14:paraId="76CB01E1"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Employment status</w:t>
            </w:r>
          </w:p>
        </w:tc>
        <w:tc>
          <w:tcPr>
            <w:tcW w:w="0" w:type="auto"/>
            <w:tcBorders>
              <w:top w:val="nil"/>
              <w:left w:val="nil"/>
              <w:bottom w:val="nil"/>
              <w:right w:val="nil"/>
            </w:tcBorders>
            <w:vAlign w:val="center"/>
            <w:hideMark/>
          </w:tcPr>
          <w:p w14:paraId="651401C2"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482</w:t>
            </w:r>
          </w:p>
        </w:tc>
        <w:tc>
          <w:tcPr>
            <w:tcW w:w="0" w:type="auto"/>
            <w:tcBorders>
              <w:top w:val="nil"/>
              <w:left w:val="nil"/>
              <w:bottom w:val="nil"/>
              <w:right w:val="nil"/>
            </w:tcBorders>
            <w:vAlign w:val="center"/>
            <w:hideMark/>
          </w:tcPr>
          <w:p w14:paraId="4B945468"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0.41</w:t>
            </w:r>
          </w:p>
        </w:tc>
      </w:tr>
      <w:tr w:rsidR="00E70D06" w:rsidRPr="00865509" w14:paraId="7CA7FF25" w14:textId="77777777" w:rsidTr="00FE503E">
        <w:trPr>
          <w:trHeight w:val="521"/>
          <w:jc w:val="center"/>
        </w:trPr>
        <w:tc>
          <w:tcPr>
            <w:tcW w:w="0" w:type="auto"/>
            <w:tcBorders>
              <w:top w:val="nil"/>
              <w:left w:val="nil"/>
              <w:bottom w:val="nil"/>
              <w:right w:val="nil"/>
            </w:tcBorders>
            <w:vAlign w:val="center"/>
            <w:hideMark/>
          </w:tcPr>
          <w:p w14:paraId="3087224A"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Sedentary behavior</w:t>
            </w:r>
          </w:p>
        </w:tc>
        <w:tc>
          <w:tcPr>
            <w:tcW w:w="0" w:type="auto"/>
            <w:tcBorders>
              <w:top w:val="nil"/>
              <w:left w:val="nil"/>
              <w:bottom w:val="nil"/>
              <w:right w:val="nil"/>
            </w:tcBorders>
            <w:vAlign w:val="center"/>
            <w:hideMark/>
          </w:tcPr>
          <w:p w14:paraId="4B3B5031" w14:textId="7763540A"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1</w:t>
            </w:r>
            <w:r w:rsidR="00DB5CF0"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438</w:t>
            </w:r>
          </w:p>
        </w:tc>
        <w:tc>
          <w:tcPr>
            <w:tcW w:w="0" w:type="auto"/>
            <w:tcBorders>
              <w:top w:val="nil"/>
              <w:left w:val="nil"/>
              <w:bottom w:val="nil"/>
              <w:right w:val="nil"/>
            </w:tcBorders>
            <w:vAlign w:val="center"/>
            <w:hideMark/>
          </w:tcPr>
          <w:p w14:paraId="3D804370"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1.23</w:t>
            </w:r>
          </w:p>
        </w:tc>
      </w:tr>
      <w:tr w:rsidR="00E70D06" w:rsidRPr="00865509" w14:paraId="76A1D97A" w14:textId="77777777" w:rsidTr="00FE503E">
        <w:trPr>
          <w:trHeight w:val="521"/>
          <w:jc w:val="center"/>
        </w:trPr>
        <w:tc>
          <w:tcPr>
            <w:tcW w:w="0" w:type="auto"/>
            <w:tcBorders>
              <w:top w:val="nil"/>
              <w:left w:val="nil"/>
              <w:bottom w:val="single" w:sz="12" w:space="0" w:color="000000"/>
              <w:right w:val="nil"/>
            </w:tcBorders>
            <w:vAlign w:val="center"/>
            <w:hideMark/>
          </w:tcPr>
          <w:p w14:paraId="53F41804" w14:textId="77777777" w:rsidR="00E70D06" w:rsidRPr="00865509" w:rsidRDefault="00E70D06" w:rsidP="008D0529">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Sleep duration</w:t>
            </w:r>
          </w:p>
        </w:tc>
        <w:tc>
          <w:tcPr>
            <w:tcW w:w="0" w:type="auto"/>
            <w:tcBorders>
              <w:top w:val="nil"/>
              <w:left w:val="nil"/>
              <w:bottom w:val="single" w:sz="12" w:space="0" w:color="000000"/>
              <w:right w:val="nil"/>
            </w:tcBorders>
            <w:vAlign w:val="center"/>
            <w:hideMark/>
          </w:tcPr>
          <w:p w14:paraId="564A28BE" w14:textId="389BEC62"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1</w:t>
            </w:r>
            <w:r w:rsidR="00DB5CF0"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062</w:t>
            </w:r>
          </w:p>
        </w:tc>
        <w:tc>
          <w:tcPr>
            <w:tcW w:w="0" w:type="auto"/>
            <w:tcBorders>
              <w:top w:val="nil"/>
              <w:left w:val="nil"/>
              <w:bottom w:val="single" w:sz="12" w:space="0" w:color="000000"/>
              <w:right w:val="nil"/>
            </w:tcBorders>
            <w:vAlign w:val="center"/>
            <w:hideMark/>
          </w:tcPr>
          <w:p w14:paraId="7609F250" w14:textId="77777777" w:rsidR="00E70D06" w:rsidRPr="00865509" w:rsidRDefault="00E70D06" w:rsidP="008D0529">
            <w:pPr>
              <w:contextualSpacing/>
              <w:jc w:val="center"/>
              <w:rPr>
                <w:rFonts w:ascii="Times New Roman" w:eastAsia="宋体" w:hAnsi="Times New Roman" w:cs="Times New Roman"/>
                <w:color w:val="000000"/>
                <w:kern w:val="0"/>
                <w:sz w:val="20"/>
                <w:szCs w:val="20"/>
              </w:rPr>
            </w:pPr>
            <w:r w:rsidRPr="00865509">
              <w:rPr>
                <w:rFonts w:ascii="Times New Roman" w:eastAsia="Times New Roman" w:hAnsi="Times New Roman" w:cs="Times New Roman"/>
                <w:sz w:val="20"/>
                <w:szCs w:val="20"/>
              </w:rPr>
              <w:t>0.91</w:t>
            </w:r>
          </w:p>
        </w:tc>
      </w:tr>
    </w:tbl>
    <w:p w14:paraId="1FD31955" w14:textId="77777777" w:rsidR="00E70D06" w:rsidRPr="00865509" w:rsidRDefault="00E70D06" w:rsidP="008D0529">
      <w:pPr>
        <w:widowControl/>
        <w:suppressAutoHyphens w:val="0"/>
        <w:spacing w:after="0"/>
        <w:contextualSpacing/>
        <w:rPr>
          <w:rFonts w:ascii="Times New Roman" w:hAnsi="Times New Roman" w:cs="Times New Roman"/>
          <w:b/>
          <w:bCs/>
          <w:kern w:val="0"/>
          <w:sz w:val="20"/>
          <w:szCs w:val="20"/>
          <w14:ligatures w14:val="none"/>
        </w:rPr>
        <w:sectPr w:rsidR="00E70D06" w:rsidRPr="00865509" w:rsidSect="00E70D06">
          <w:pgSz w:w="16838" w:h="11906" w:orient="landscape"/>
          <w:pgMar w:top="1800" w:right="1440" w:bottom="1800" w:left="1440" w:header="0" w:footer="0" w:gutter="0"/>
          <w:cols w:space="720"/>
          <w:formProt w:val="0"/>
          <w:docGrid w:type="lines" w:linePitch="312"/>
        </w:sectPr>
      </w:pPr>
    </w:p>
    <w:p w14:paraId="007F8463" w14:textId="77777777" w:rsidR="00E70D06" w:rsidRPr="00865509" w:rsidRDefault="00E70D06" w:rsidP="00865509">
      <w:pPr>
        <w:contextualSpacing/>
        <w:jc w:val="center"/>
        <w:outlineLvl w:val="0"/>
        <w:rPr>
          <w:rFonts w:ascii="Times New Roman" w:hAnsi="Times New Roman" w:cs="Times New Roman"/>
          <w:b/>
          <w:bCs/>
          <w:sz w:val="20"/>
          <w:szCs w:val="20"/>
        </w:rPr>
      </w:pPr>
      <w:bookmarkStart w:id="2" w:name="_Toc231904215"/>
      <w:r w:rsidRPr="00865509">
        <w:rPr>
          <w:rFonts w:ascii="Times New Roman" w:eastAsia="Times New Roman" w:hAnsi="Times New Roman" w:cs="Times New Roman"/>
          <w:b/>
          <w:bCs/>
          <w:sz w:val="20"/>
          <w:szCs w:val="20"/>
        </w:rPr>
        <w:lastRenderedPageBreak/>
        <w:t>Table S3. Description of covariates used in the present study.</w:t>
      </w:r>
      <w:bookmarkEnd w:id="2"/>
    </w:p>
    <w:tbl>
      <w:tblPr>
        <w:tblStyle w:val="af0"/>
        <w:tblW w:w="5000" w:type="pct"/>
        <w:tblLayout w:type="fixed"/>
        <w:tblLook w:val="04A0" w:firstRow="1" w:lastRow="0" w:firstColumn="1" w:lastColumn="0" w:noHBand="0" w:noVBand="1"/>
      </w:tblPr>
      <w:tblGrid>
        <w:gridCol w:w="3861"/>
        <w:gridCol w:w="8169"/>
        <w:gridCol w:w="3358"/>
      </w:tblGrid>
      <w:tr w:rsidR="00AA43C1" w:rsidRPr="00865509" w14:paraId="287813A3" w14:textId="77777777" w:rsidTr="00865509">
        <w:tc>
          <w:tcPr>
            <w:tcW w:w="3861" w:type="dxa"/>
            <w:tcBorders>
              <w:top w:val="single" w:sz="12" w:space="0" w:color="auto"/>
              <w:left w:val="single" w:sz="4" w:space="0" w:color="auto"/>
              <w:bottom w:val="single" w:sz="4" w:space="0" w:color="auto"/>
              <w:right w:val="single" w:sz="4" w:space="0" w:color="auto"/>
            </w:tcBorders>
            <w:vAlign w:val="center"/>
            <w:hideMark/>
          </w:tcPr>
          <w:p w14:paraId="4F807762"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bCs/>
                <w:sz w:val="20"/>
                <w:szCs w:val="20"/>
              </w:rPr>
              <w:t>Measure</w:t>
            </w:r>
          </w:p>
        </w:tc>
        <w:tc>
          <w:tcPr>
            <w:tcW w:w="8169" w:type="dxa"/>
            <w:tcBorders>
              <w:top w:val="single" w:sz="12" w:space="0" w:color="auto"/>
              <w:left w:val="single" w:sz="4" w:space="0" w:color="auto"/>
              <w:bottom w:val="single" w:sz="4" w:space="0" w:color="auto"/>
              <w:right w:val="single" w:sz="4" w:space="0" w:color="auto"/>
            </w:tcBorders>
            <w:vAlign w:val="center"/>
            <w:hideMark/>
          </w:tcPr>
          <w:p w14:paraId="0E70D42E"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bCs/>
                <w:sz w:val="20"/>
                <w:szCs w:val="20"/>
              </w:rPr>
              <w:t>Description</w:t>
            </w:r>
          </w:p>
        </w:tc>
        <w:tc>
          <w:tcPr>
            <w:tcW w:w="3358" w:type="dxa"/>
            <w:tcBorders>
              <w:top w:val="single" w:sz="12" w:space="0" w:color="auto"/>
              <w:left w:val="single" w:sz="4" w:space="0" w:color="auto"/>
              <w:bottom w:val="single" w:sz="4" w:space="0" w:color="auto"/>
              <w:right w:val="single" w:sz="4" w:space="0" w:color="auto"/>
            </w:tcBorders>
            <w:vAlign w:val="center"/>
            <w:hideMark/>
          </w:tcPr>
          <w:p w14:paraId="19889991"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bCs/>
                <w:sz w:val="20"/>
                <w:szCs w:val="20"/>
              </w:rPr>
              <w:t>Field ID</w:t>
            </w:r>
          </w:p>
        </w:tc>
      </w:tr>
      <w:tr w:rsidR="00AA43C1" w:rsidRPr="00865509" w14:paraId="462CA7B7"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21962464" w14:textId="77777777" w:rsidR="00AA43C1" w:rsidRPr="00865509" w:rsidRDefault="00AA43C1" w:rsidP="00AA43C1">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Demographic variables</w:t>
            </w:r>
          </w:p>
        </w:tc>
        <w:tc>
          <w:tcPr>
            <w:tcW w:w="8169" w:type="dxa"/>
            <w:tcBorders>
              <w:top w:val="single" w:sz="4" w:space="0" w:color="auto"/>
              <w:left w:val="single" w:sz="4" w:space="0" w:color="auto"/>
              <w:bottom w:val="single" w:sz="4" w:space="0" w:color="auto"/>
              <w:right w:val="single" w:sz="4" w:space="0" w:color="auto"/>
            </w:tcBorders>
            <w:vAlign w:val="center"/>
          </w:tcPr>
          <w:p w14:paraId="17FED172" w14:textId="77777777" w:rsidR="00AA43C1" w:rsidRPr="00865509" w:rsidRDefault="00AA43C1" w:rsidP="00AA43C1">
            <w:pPr>
              <w:spacing w:line="240" w:lineRule="auto"/>
              <w:contextualSpacing/>
              <w:jc w:val="center"/>
              <w:rPr>
                <w:rFonts w:ascii="Times New Roman" w:eastAsia="Times New Roman" w:hAnsi="Times New Roman" w:cs="Times New Roman"/>
                <w:b/>
                <w:bCs/>
                <w:sz w:val="20"/>
                <w:szCs w:val="20"/>
              </w:rPr>
            </w:pPr>
          </w:p>
        </w:tc>
        <w:tc>
          <w:tcPr>
            <w:tcW w:w="3358" w:type="dxa"/>
            <w:tcBorders>
              <w:top w:val="single" w:sz="4" w:space="0" w:color="auto"/>
              <w:left w:val="single" w:sz="4" w:space="0" w:color="auto"/>
              <w:bottom w:val="single" w:sz="4" w:space="0" w:color="auto"/>
              <w:right w:val="single" w:sz="4" w:space="0" w:color="auto"/>
            </w:tcBorders>
            <w:vAlign w:val="center"/>
          </w:tcPr>
          <w:p w14:paraId="25B5AFF9" w14:textId="77777777" w:rsidR="00AA43C1" w:rsidRPr="00865509" w:rsidRDefault="00AA43C1" w:rsidP="00AA43C1">
            <w:pPr>
              <w:spacing w:line="240" w:lineRule="auto"/>
              <w:contextualSpacing/>
              <w:jc w:val="center"/>
              <w:rPr>
                <w:rFonts w:ascii="Times New Roman" w:eastAsia="Times New Roman" w:hAnsi="Times New Roman" w:cs="Times New Roman"/>
                <w:b/>
                <w:bCs/>
                <w:sz w:val="20"/>
                <w:szCs w:val="20"/>
              </w:rPr>
            </w:pPr>
          </w:p>
        </w:tc>
      </w:tr>
      <w:tr w:rsidR="00AA43C1" w:rsidRPr="00865509" w14:paraId="65922379"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3A2B0387"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Sex</w:t>
            </w:r>
          </w:p>
        </w:tc>
        <w:tc>
          <w:tcPr>
            <w:tcW w:w="8169" w:type="dxa"/>
            <w:tcBorders>
              <w:top w:val="single" w:sz="4" w:space="0" w:color="auto"/>
              <w:left w:val="single" w:sz="4" w:space="0" w:color="auto"/>
              <w:bottom w:val="single" w:sz="4" w:space="0" w:color="auto"/>
              <w:right w:val="single" w:sz="4" w:space="0" w:color="auto"/>
            </w:tcBorders>
            <w:vAlign w:val="center"/>
            <w:hideMark/>
          </w:tcPr>
          <w:p w14:paraId="1F332909"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Sex was obtained from UK Biobank Field 31, which records participants as female or male based on central registry information at recruitment. In the present study, sex was included as a binary covariate: female and male.</w:t>
            </w:r>
          </w:p>
        </w:tc>
        <w:tc>
          <w:tcPr>
            <w:tcW w:w="3358" w:type="dxa"/>
            <w:tcBorders>
              <w:top w:val="single" w:sz="4" w:space="0" w:color="auto"/>
              <w:left w:val="single" w:sz="4" w:space="0" w:color="auto"/>
              <w:bottom w:val="single" w:sz="4" w:space="0" w:color="auto"/>
              <w:right w:val="single" w:sz="4" w:space="0" w:color="auto"/>
            </w:tcBorders>
            <w:vAlign w:val="center"/>
            <w:hideMark/>
          </w:tcPr>
          <w:p w14:paraId="08BA13B1"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31</w:t>
            </w:r>
          </w:p>
        </w:tc>
      </w:tr>
      <w:tr w:rsidR="00AA43C1" w:rsidRPr="00865509" w14:paraId="6ACF6B72"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3267BF4F"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Age</w:t>
            </w:r>
          </w:p>
        </w:tc>
        <w:tc>
          <w:tcPr>
            <w:tcW w:w="8169" w:type="dxa"/>
            <w:tcBorders>
              <w:top w:val="single" w:sz="4" w:space="0" w:color="auto"/>
              <w:left w:val="single" w:sz="4" w:space="0" w:color="auto"/>
              <w:bottom w:val="single" w:sz="4" w:space="0" w:color="auto"/>
              <w:right w:val="single" w:sz="4" w:space="0" w:color="auto"/>
            </w:tcBorders>
            <w:vAlign w:val="center"/>
            <w:hideMark/>
          </w:tcPr>
          <w:p w14:paraId="5123182F"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Age was obtained from UK Biobank Field 21022, recorded as age at recruitment in years. In the present study, age was included as a continuous covariate in years.</w:t>
            </w:r>
          </w:p>
        </w:tc>
        <w:tc>
          <w:tcPr>
            <w:tcW w:w="3358" w:type="dxa"/>
            <w:tcBorders>
              <w:top w:val="single" w:sz="4" w:space="0" w:color="auto"/>
              <w:left w:val="single" w:sz="4" w:space="0" w:color="auto"/>
              <w:bottom w:val="single" w:sz="4" w:space="0" w:color="auto"/>
              <w:right w:val="single" w:sz="4" w:space="0" w:color="auto"/>
            </w:tcBorders>
            <w:vAlign w:val="center"/>
            <w:hideMark/>
          </w:tcPr>
          <w:p w14:paraId="4A639EC9"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21022</w:t>
            </w:r>
          </w:p>
        </w:tc>
      </w:tr>
      <w:tr w:rsidR="00AA43C1" w:rsidRPr="00865509" w14:paraId="62656E14"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3259D9DE"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Ethnicity</w:t>
            </w:r>
          </w:p>
        </w:tc>
        <w:tc>
          <w:tcPr>
            <w:tcW w:w="8169" w:type="dxa"/>
            <w:tcBorders>
              <w:top w:val="single" w:sz="4" w:space="0" w:color="auto"/>
              <w:left w:val="single" w:sz="4" w:space="0" w:color="auto"/>
              <w:bottom w:val="single" w:sz="4" w:space="0" w:color="auto"/>
              <w:right w:val="single" w:sz="4" w:space="0" w:color="auto"/>
            </w:tcBorders>
            <w:vAlign w:val="center"/>
            <w:hideMark/>
          </w:tcPr>
          <w:p w14:paraId="3C07F164"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Ethnic background was obtained from the UK Biobank touchscreen questionnaire. The original categories included White (British, Irish, and any other White background), Mixed (White and Black Caribbean, White and Black African, White and Asian, and any other mixed background), Asian or Asian British (Indian, Pakistani, Bangladeshi, and any other Asian background), Black or Black British (Caribbean, African, and any other Black background), Chinese, other ethnic group, do not know, and prefer not to answer. Responses of "Do not know" and "Prefer not to answer" were treated as missing. In the present study, ethnicity was recoded as White (British, Irish, and any other White background) and non-White (Mixed, Asian or Asian British, Black or Black British, Chinese, and other ethnic group).</w:t>
            </w:r>
          </w:p>
        </w:tc>
        <w:tc>
          <w:tcPr>
            <w:tcW w:w="3358" w:type="dxa"/>
            <w:tcBorders>
              <w:top w:val="single" w:sz="4" w:space="0" w:color="auto"/>
              <w:left w:val="single" w:sz="4" w:space="0" w:color="auto"/>
              <w:bottom w:val="single" w:sz="4" w:space="0" w:color="auto"/>
              <w:right w:val="single" w:sz="4" w:space="0" w:color="auto"/>
            </w:tcBorders>
            <w:vAlign w:val="center"/>
            <w:hideMark/>
          </w:tcPr>
          <w:p w14:paraId="17C457B5"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21000</w:t>
            </w:r>
          </w:p>
        </w:tc>
      </w:tr>
      <w:tr w:rsidR="00AA43C1" w:rsidRPr="00865509" w14:paraId="241B5B22"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683CDF5D" w14:textId="77777777" w:rsidR="00AA43C1" w:rsidRPr="00865509" w:rsidRDefault="00AA43C1" w:rsidP="00AA43C1">
            <w:pPr>
              <w:spacing w:line="240" w:lineRule="auto"/>
              <w:contextualSpacing/>
              <w:rPr>
                <w:rFonts w:ascii="Times New Roman" w:eastAsia="等线" w:hAnsi="Times New Roman" w:cs="Times New Roman"/>
                <w:b/>
                <w:sz w:val="20"/>
                <w:szCs w:val="20"/>
              </w:rPr>
            </w:pPr>
            <w:r w:rsidRPr="00865509">
              <w:rPr>
                <w:rFonts w:ascii="Times New Roman" w:eastAsia="Times New Roman" w:hAnsi="Times New Roman" w:cs="Times New Roman"/>
                <w:b/>
                <w:sz w:val="20"/>
                <w:szCs w:val="20"/>
              </w:rPr>
              <w:t>Socioeconomic variables</w:t>
            </w:r>
          </w:p>
        </w:tc>
        <w:tc>
          <w:tcPr>
            <w:tcW w:w="8169" w:type="dxa"/>
            <w:tcBorders>
              <w:top w:val="single" w:sz="4" w:space="0" w:color="auto"/>
              <w:left w:val="single" w:sz="4" w:space="0" w:color="auto"/>
              <w:bottom w:val="single" w:sz="4" w:space="0" w:color="auto"/>
              <w:right w:val="single" w:sz="4" w:space="0" w:color="auto"/>
            </w:tcBorders>
            <w:vAlign w:val="center"/>
          </w:tcPr>
          <w:p w14:paraId="0251D46C"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p>
        </w:tc>
        <w:tc>
          <w:tcPr>
            <w:tcW w:w="3358" w:type="dxa"/>
            <w:tcBorders>
              <w:top w:val="single" w:sz="4" w:space="0" w:color="auto"/>
              <w:left w:val="single" w:sz="4" w:space="0" w:color="auto"/>
              <w:bottom w:val="single" w:sz="4" w:space="0" w:color="auto"/>
              <w:right w:val="single" w:sz="4" w:space="0" w:color="auto"/>
            </w:tcBorders>
            <w:vAlign w:val="center"/>
          </w:tcPr>
          <w:p w14:paraId="184EDA5A" w14:textId="77777777" w:rsidR="00AA43C1" w:rsidRPr="00865509" w:rsidRDefault="00AA43C1" w:rsidP="00AA43C1">
            <w:pPr>
              <w:spacing w:line="240" w:lineRule="auto"/>
              <w:contextualSpacing/>
              <w:jc w:val="center"/>
              <w:rPr>
                <w:rFonts w:ascii="Times New Roman" w:eastAsia="Times New Roman" w:hAnsi="Times New Roman" w:cs="Times New Roman"/>
                <w:sz w:val="20"/>
                <w:szCs w:val="20"/>
              </w:rPr>
            </w:pPr>
          </w:p>
        </w:tc>
      </w:tr>
      <w:tr w:rsidR="00AA43C1" w:rsidRPr="00865509" w14:paraId="20244230"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4883E6D1"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Education</w:t>
            </w:r>
          </w:p>
        </w:tc>
        <w:tc>
          <w:tcPr>
            <w:tcW w:w="8169" w:type="dxa"/>
            <w:tcBorders>
              <w:top w:val="single" w:sz="4" w:space="0" w:color="auto"/>
              <w:left w:val="single" w:sz="4" w:space="0" w:color="auto"/>
              <w:bottom w:val="single" w:sz="4" w:space="0" w:color="auto"/>
              <w:right w:val="single" w:sz="4" w:space="0" w:color="auto"/>
            </w:tcBorders>
            <w:vAlign w:val="center"/>
            <w:hideMark/>
          </w:tcPr>
          <w:p w14:paraId="073AB400"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Educational attainment was assessed by the UK Biobank touchscreen question "Which of the following qualifications do you have? (You can select more than one)". The original response options included college or university degree, A levels/AS levels or equivalent, O levels/GCSEs or equivalent, CSEs or equivalent, NVQ/HND/HNC or equivalent, other professional qualifications (e.g., nursing or teaching), none of the above, and prefer not to answer. "Prefer not to answer" was treated as missing. In the present study, education was recoded as university degree or higher (college or university degree) and lower than university degree (A levels/AS levels, O levels/GCSEs, CSEs, NVQ/HND/HNC, other professional qualifications, and none of the above).</w:t>
            </w:r>
          </w:p>
        </w:tc>
        <w:tc>
          <w:tcPr>
            <w:tcW w:w="3358" w:type="dxa"/>
            <w:tcBorders>
              <w:top w:val="single" w:sz="4" w:space="0" w:color="auto"/>
              <w:left w:val="single" w:sz="4" w:space="0" w:color="auto"/>
              <w:bottom w:val="single" w:sz="4" w:space="0" w:color="auto"/>
              <w:right w:val="single" w:sz="4" w:space="0" w:color="auto"/>
            </w:tcBorders>
            <w:vAlign w:val="center"/>
            <w:hideMark/>
          </w:tcPr>
          <w:p w14:paraId="72180FD5"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6138</w:t>
            </w:r>
          </w:p>
        </w:tc>
      </w:tr>
      <w:tr w:rsidR="00AA43C1" w:rsidRPr="00865509" w14:paraId="4514A07E"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2A0BDCD1" w14:textId="77777777" w:rsidR="00AA43C1" w:rsidRPr="00865509" w:rsidRDefault="00AA43C1" w:rsidP="00AA43C1">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Socioeconomic status</w:t>
            </w:r>
          </w:p>
        </w:tc>
        <w:tc>
          <w:tcPr>
            <w:tcW w:w="8169" w:type="dxa"/>
            <w:tcBorders>
              <w:top w:val="single" w:sz="4" w:space="0" w:color="auto"/>
              <w:left w:val="single" w:sz="4" w:space="0" w:color="auto"/>
              <w:bottom w:val="single" w:sz="4" w:space="0" w:color="auto"/>
              <w:right w:val="single" w:sz="4" w:space="0" w:color="auto"/>
            </w:tcBorders>
            <w:vAlign w:val="center"/>
            <w:hideMark/>
          </w:tcPr>
          <w:p w14:paraId="24230C4E"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Socioeconomic status was measured using the Townsend deprivation index at recruitment. This index is calculated based on the preceding national census output areas, and each participant is assigned a score corresponding to the output area in which their postcode is located. In the present study, the Townsend deprivation index was included as a continuous covariate; participants with missing values were treated as missing for complete-case analyses.</w:t>
            </w:r>
          </w:p>
        </w:tc>
        <w:tc>
          <w:tcPr>
            <w:tcW w:w="3358" w:type="dxa"/>
            <w:tcBorders>
              <w:top w:val="single" w:sz="4" w:space="0" w:color="auto"/>
              <w:left w:val="single" w:sz="4" w:space="0" w:color="auto"/>
              <w:bottom w:val="single" w:sz="4" w:space="0" w:color="auto"/>
              <w:right w:val="single" w:sz="4" w:space="0" w:color="auto"/>
            </w:tcBorders>
            <w:vAlign w:val="center"/>
            <w:hideMark/>
          </w:tcPr>
          <w:p w14:paraId="6F9BBFA9"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22189</w:t>
            </w:r>
          </w:p>
        </w:tc>
      </w:tr>
      <w:tr w:rsidR="00AA43C1" w:rsidRPr="00865509" w14:paraId="2FFCC2C1"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435DE368"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Employment status</w:t>
            </w:r>
          </w:p>
        </w:tc>
        <w:tc>
          <w:tcPr>
            <w:tcW w:w="8169" w:type="dxa"/>
            <w:tcBorders>
              <w:top w:val="single" w:sz="4" w:space="0" w:color="auto"/>
              <w:left w:val="single" w:sz="4" w:space="0" w:color="auto"/>
              <w:bottom w:val="single" w:sz="4" w:space="0" w:color="auto"/>
              <w:right w:val="single" w:sz="4" w:space="0" w:color="auto"/>
            </w:tcBorders>
            <w:hideMark/>
          </w:tcPr>
          <w:p w14:paraId="03E9DA43"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 xml:space="preserve">Current employment status was assessed by the UK Biobank touchscreen question "Which of the </w:t>
            </w:r>
            <w:r w:rsidRPr="00865509">
              <w:rPr>
                <w:rFonts w:ascii="Times New Roman" w:eastAsia="Times New Roman" w:hAnsi="Times New Roman" w:cs="Times New Roman"/>
                <w:sz w:val="20"/>
                <w:szCs w:val="20"/>
              </w:rPr>
              <w:lastRenderedPageBreak/>
              <w:t>following describes your current situation?". The original response options included in paid employment or self-employed, retired, looking after home and/or family, unable to work because of sickness or disability, unemployed, doing unpaid or voluntary work, full- or part-time student, none of the above, and prefer not to answer. "None of the above" and "Prefer not to answer" were treated as missing. In the present study, employment status was recoded as working (in paid employment or self-employed), retired (retired), and non-working/unemployed (looking after home and/or family, unable to work because of sickness or disability, unemployed, doing unpaid or voluntary work, and full- or part-time student).</w:t>
            </w:r>
          </w:p>
        </w:tc>
        <w:tc>
          <w:tcPr>
            <w:tcW w:w="3358" w:type="dxa"/>
            <w:tcBorders>
              <w:top w:val="single" w:sz="4" w:space="0" w:color="auto"/>
              <w:left w:val="single" w:sz="4" w:space="0" w:color="auto"/>
              <w:bottom w:val="single" w:sz="4" w:space="0" w:color="auto"/>
              <w:right w:val="single" w:sz="4" w:space="0" w:color="auto"/>
            </w:tcBorders>
            <w:vAlign w:val="center"/>
            <w:hideMark/>
          </w:tcPr>
          <w:p w14:paraId="3D66E8C6"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lastRenderedPageBreak/>
              <w:t>6142</w:t>
            </w:r>
          </w:p>
        </w:tc>
      </w:tr>
      <w:tr w:rsidR="00AA43C1" w:rsidRPr="00865509" w14:paraId="4946E44A"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0EC84341"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b/>
                <w:bCs/>
                <w:sz w:val="20"/>
                <w:szCs w:val="20"/>
              </w:rPr>
              <w:t>Lifestyle factors</w:t>
            </w:r>
          </w:p>
        </w:tc>
        <w:tc>
          <w:tcPr>
            <w:tcW w:w="8169" w:type="dxa"/>
            <w:tcBorders>
              <w:top w:val="single" w:sz="4" w:space="0" w:color="auto"/>
              <w:left w:val="single" w:sz="4" w:space="0" w:color="auto"/>
              <w:bottom w:val="single" w:sz="4" w:space="0" w:color="auto"/>
              <w:right w:val="single" w:sz="4" w:space="0" w:color="auto"/>
            </w:tcBorders>
            <w:vAlign w:val="center"/>
          </w:tcPr>
          <w:p w14:paraId="33C8BFA0"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p>
        </w:tc>
        <w:tc>
          <w:tcPr>
            <w:tcW w:w="3358" w:type="dxa"/>
            <w:tcBorders>
              <w:top w:val="single" w:sz="4" w:space="0" w:color="auto"/>
              <w:left w:val="single" w:sz="4" w:space="0" w:color="auto"/>
              <w:bottom w:val="single" w:sz="4" w:space="0" w:color="auto"/>
              <w:right w:val="single" w:sz="4" w:space="0" w:color="auto"/>
            </w:tcBorders>
            <w:vAlign w:val="center"/>
          </w:tcPr>
          <w:p w14:paraId="376C1AA4" w14:textId="77777777" w:rsidR="00AA43C1" w:rsidRPr="00865509" w:rsidRDefault="00AA43C1" w:rsidP="00AA43C1">
            <w:pPr>
              <w:spacing w:line="240" w:lineRule="auto"/>
              <w:contextualSpacing/>
              <w:jc w:val="center"/>
              <w:rPr>
                <w:rFonts w:ascii="Times New Roman" w:hAnsi="Times New Roman" w:cs="Times New Roman"/>
                <w:sz w:val="20"/>
                <w:szCs w:val="20"/>
              </w:rPr>
            </w:pPr>
          </w:p>
        </w:tc>
      </w:tr>
      <w:tr w:rsidR="00AA43C1" w:rsidRPr="00865509" w14:paraId="50CB711D"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3FB0B523"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Smoking status</w:t>
            </w:r>
          </w:p>
        </w:tc>
        <w:tc>
          <w:tcPr>
            <w:tcW w:w="8169" w:type="dxa"/>
            <w:tcBorders>
              <w:top w:val="single" w:sz="4" w:space="0" w:color="auto"/>
              <w:left w:val="single" w:sz="4" w:space="0" w:color="auto"/>
              <w:bottom w:val="single" w:sz="4" w:space="0" w:color="auto"/>
              <w:right w:val="single" w:sz="4" w:space="0" w:color="auto"/>
            </w:tcBorders>
            <w:vAlign w:val="center"/>
            <w:hideMark/>
          </w:tcPr>
          <w:p w14:paraId="7921D9C7"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Smoking status was derived by UK Biobank from touchscreen information on current and past tobacco smoking. The original derived categories were never, previous, current, and prefer not to answer. "Prefer not to answer" was treated as missing. In the present study, smoking status was categorized as never, previous, and current smoker.</w:t>
            </w:r>
          </w:p>
        </w:tc>
        <w:tc>
          <w:tcPr>
            <w:tcW w:w="3358" w:type="dxa"/>
            <w:tcBorders>
              <w:top w:val="single" w:sz="4" w:space="0" w:color="auto"/>
              <w:left w:val="single" w:sz="4" w:space="0" w:color="auto"/>
              <w:bottom w:val="single" w:sz="4" w:space="0" w:color="auto"/>
              <w:right w:val="single" w:sz="4" w:space="0" w:color="auto"/>
            </w:tcBorders>
            <w:vAlign w:val="center"/>
            <w:hideMark/>
          </w:tcPr>
          <w:p w14:paraId="22AC8DDF"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20116</w:t>
            </w:r>
          </w:p>
        </w:tc>
      </w:tr>
      <w:tr w:rsidR="00AA43C1" w:rsidRPr="00865509" w14:paraId="2789BF19"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27BF3BDB" w14:textId="77777777"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Alcohol consumption</w:t>
            </w:r>
          </w:p>
        </w:tc>
        <w:tc>
          <w:tcPr>
            <w:tcW w:w="8169" w:type="dxa"/>
            <w:tcBorders>
              <w:top w:val="single" w:sz="4" w:space="0" w:color="auto"/>
              <w:left w:val="single" w:sz="4" w:space="0" w:color="auto"/>
              <w:bottom w:val="single" w:sz="4" w:space="0" w:color="auto"/>
              <w:right w:val="single" w:sz="4" w:space="0" w:color="auto"/>
            </w:tcBorders>
            <w:hideMark/>
          </w:tcPr>
          <w:p w14:paraId="6E67FD9F"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Alcohol intake frequency was assessed by the UK Biobank touchscreen question "About how often do you drink alcohol?". The original categories included daily or almost daily, three or four times a week, once or twice a week, one to three times a month, special occasions only, never, and prefer not to answer. "Prefer not to answer" was treated as missing. In the present study, alcohol consumption was categorized as never</w:t>
            </w:r>
            <w:r w:rsidRPr="00865509">
              <w:rPr>
                <w:rFonts w:ascii="Times New Roman" w:hAnsi="Times New Roman" w:cs="Times New Roman"/>
                <w:sz w:val="20"/>
                <w:szCs w:val="20"/>
              </w:rPr>
              <w:t xml:space="preserve">, </w:t>
            </w:r>
            <w:r w:rsidRPr="00865509">
              <w:rPr>
                <w:rFonts w:ascii="Times New Roman" w:eastAsia="Times New Roman" w:hAnsi="Times New Roman" w:cs="Times New Roman"/>
                <w:sz w:val="20"/>
                <w:szCs w:val="20"/>
              </w:rPr>
              <w:t>special occasions only, one to three times per month, one to two times per week, three to four times per week, and daily or almost daily.</w:t>
            </w:r>
          </w:p>
        </w:tc>
        <w:tc>
          <w:tcPr>
            <w:tcW w:w="3358" w:type="dxa"/>
            <w:tcBorders>
              <w:top w:val="single" w:sz="4" w:space="0" w:color="auto"/>
              <w:left w:val="single" w:sz="4" w:space="0" w:color="auto"/>
              <w:bottom w:val="single" w:sz="4" w:space="0" w:color="auto"/>
              <w:right w:val="single" w:sz="4" w:space="0" w:color="auto"/>
            </w:tcBorders>
            <w:vAlign w:val="center"/>
            <w:hideMark/>
          </w:tcPr>
          <w:p w14:paraId="2679BE64"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1558</w:t>
            </w:r>
          </w:p>
        </w:tc>
      </w:tr>
      <w:tr w:rsidR="00AA43C1" w:rsidRPr="00865509" w14:paraId="768FEFA1" w14:textId="77777777" w:rsidTr="00AA43C1">
        <w:tc>
          <w:tcPr>
            <w:tcW w:w="3861" w:type="dxa"/>
            <w:tcBorders>
              <w:top w:val="single" w:sz="4" w:space="0" w:color="auto"/>
              <w:left w:val="single" w:sz="4" w:space="0" w:color="auto"/>
              <w:bottom w:val="single" w:sz="4" w:space="0" w:color="auto"/>
              <w:right w:val="single" w:sz="4" w:space="0" w:color="auto"/>
            </w:tcBorders>
            <w:vAlign w:val="center"/>
            <w:hideMark/>
          </w:tcPr>
          <w:p w14:paraId="6A74E178" w14:textId="77777777" w:rsidR="00AA43C1" w:rsidRPr="00865509" w:rsidRDefault="00AA43C1" w:rsidP="00AA43C1">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Physical activity</w:t>
            </w:r>
          </w:p>
        </w:tc>
        <w:tc>
          <w:tcPr>
            <w:tcW w:w="8169" w:type="dxa"/>
            <w:tcBorders>
              <w:top w:val="single" w:sz="4" w:space="0" w:color="auto"/>
              <w:left w:val="single" w:sz="4" w:space="0" w:color="auto"/>
              <w:bottom w:val="single" w:sz="4" w:space="0" w:color="auto"/>
              <w:right w:val="single" w:sz="4" w:space="0" w:color="auto"/>
            </w:tcBorders>
            <w:vAlign w:val="center"/>
            <w:hideMark/>
          </w:tcPr>
          <w:p w14:paraId="20FAAC0F" w14:textId="08A50209" w:rsidR="00AA43C1" w:rsidRPr="00865509" w:rsidRDefault="00AA43C1" w:rsidP="00AA43C1">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 xml:space="preserve">Self-reported physical activity was derived from UK Biobank touchscreen questions on moderate and vigorous activity, including the number of days per week of moderate physical activity lasting 10 minutes or more, duration of moderate activity in minutes per day, number of days per week of vigorous physical activity lasting 10 minutes or more, and duration of vigorous activity in minutes per day. Responses of "Do not know" and "Prefer not to answer" in these fields were treated as missing. In the present study, </w:t>
            </w:r>
            <w:r w:rsidR="00865509" w:rsidRPr="00865509">
              <w:rPr>
                <w:rFonts w:ascii="Times New Roman" w:hAnsi="Times New Roman" w:cs="Times New Roman"/>
                <w:sz w:val="20"/>
                <w:szCs w:val="20"/>
              </w:rPr>
              <w:t>adequate</w:t>
            </w:r>
            <w:r w:rsidRPr="00865509">
              <w:rPr>
                <w:rFonts w:ascii="Times New Roman" w:eastAsia="Times New Roman" w:hAnsi="Times New Roman" w:cs="Times New Roman"/>
                <w:sz w:val="20"/>
                <w:szCs w:val="20"/>
              </w:rPr>
              <w:t xml:space="preserve"> physical activity was defined as meeting at least one of the following criteria: </w:t>
            </w:r>
            <w:r w:rsidR="00865509" w:rsidRPr="00865509">
              <w:rPr>
                <w:rFonts w:ascii="Times New Roman" w:eastAsia="Times New Roman" w:hAnsi="Times New Roman" w:cs="Times New Roman"/>
                <w:sz w:val="20"/>
                <w:szCs w:val="20"/>
              </w:rPr>
              <w:t>≥</w:t>
            </w:r>
            <w:r w:rsidRPr="00865509">
              <w:rPr>
                <w:rFonts w:ascii="Times New Roman" w:eastAsia="Times New Roman" w:hAnsi="Times New Roman" w:cs="Times New Roman"/>
                <w:sz w:val="20"/>
                <w:szCs w:val="20"/>
              </w:rPr>
              <w:t xml:space="preserve">150 min/week of moderate activity, </w:t>
            </w:r>
            <w:r w:rsidR="00865509" w:rsidRPr="00865509">
              <w:rPr>
                <w:rFonts w:ascii="Times New Roman" w:eastAsia="Times New Roman" w:hAnsi="Times New Roman" w:cs="Times New Roman"/>
                <w:sz w:val="20"/>
                <w:szCs w:val="20"/>
              </w:rPr>
              <w:t>≥</w:t>
            </w:r>
            <w:r w:rsidRPr="00865509">
              <w:rPr>
                <w:rFonts w:ascii="Times New Roman" w:eastAsia="Times New Roman" w:hAnsi="Times New Roman" w:cs="Times New Roman"/>
                <w:sz w:val="20"/>
                <w:szCs w:val="20"/>
              </w:rPr>
              <w:t xml:space="preserve">75 min/week of vigorous activity, an equivalent combination of moderate and vigorous activity, moderate activity </w:t>
            </w:r>
            <w:r w:rsidR="00865509" w:rsidRPr="00865509">
              <w:rPr>
                <w:rFonts w:ascii="Times New Roman" w:eastAsia="Times New Roman" w:hAnsi="Times New Roman" w:cs="Times New Roman"/>
                <w:sz w:val="20"/>
                <w:szCs w:val="20"/>
              </w:rPr>
              <w:t>≥</w:t>
            </w:r>
            <w:r w:rsidRPr="00865509">
              <w:rPr>
                <w:rFonts w:ascii="Times New Roman" w:eastAsia="Times New Roman" w:hAnsi="Times New Roman" w:cs="Times New Roman"/>
                <w:sz w:val="20"/>
                <w:szCs w:val="20"/>
              </w:rPr>
              <w:t xml:space="preserve">5 days/week, or vigorous activity </w:t>
            </w:r>
            <w:r w:rsidR="00865509" w:rsidRPr="00865509">
              <w:rPr>
                <w:rFonts w:ascii="Times New Roman" w:eastAsia="Times New Roman" w:hAnsi="Times New Roman" w:cs="Times New Roman"/>
                <w:sz w:val="20"/>
                <w:szCs w:val="20"/>
              </w:rPr>
              <w:t>≥</w:t>
            </w:r>
            <w:r w:rsidRPr="00865509">
              <w:rPr>
                <w:rFonts w:ascii="Times New Roman" w:eastAsia="Times New Roman" w:hAnsi="Times New Roman" w:cs="Times New Roman"/>
                <w:sz w:val="20"/>
                <w:szCs w:val="20"/>
              </w:rPr>
              <w:t xml:space="preserve">1 day/week. </w:t>
            </w:r>
          </w:p>
        </w:tc>
        <w:tc>
          <w:tcPr>
            <w:tcW w:w="3358" w:type="dxa"/>
            <w:tcBorders>
              <w:top w:val="single" w:sz="4" w:space="0" w:color="auto"/>
              <w:left w:val="single" w:sz="4" w:space="0" w:color="auto"/>
              <w:bottom w:val="single" w:sz="4" w:space="0" w:color="auto"/>
              <w:right w:val="single" w:sz="4" w:space="0" w:color="auto"/>
            </w:tcBorders>
            <w:vAlign w:val="center"/>
            <w:hideMark/>
          </w:tcPr>
          <w:p w14:paraId="4BA791C4" w14:textId="77777777" w:rsidR="00AA43C1" w:rsidRPr="00865509" w:rsidRDefault="00AA43C1" w:rsidP="00AA43C1">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894, 914, 884, 904</w:t>
            </w:r>
          </w:p>
        </w:tc>
      </w:tr>
      <w:tr w:rsidR="00AA43C1" w:rsidRPr="00865509" w14:paraId="4D360DB1" w14:textId="77777777" w:rsidTr="00865509">
        <w:tc>
          <w:tcPr>
            <w:tcW w:w="3861" w:type="dxa"/>
            <w:tcBorders>
              <w:top w:val="single" w:sz="4" w:space="0" w:color="auto"/>
              <w:left w:val="single" w:sz="4" w:space="0" w:color="auto"/>
              <w:bottom w:val="single" w:sz="4" w:space="0" w:color="auto"/>
              <w:right w:val="single" w:sz="4" w:space="0" w:color="auto"/>
            </w:tcBorders>
            <w:vAlign w:val="center"/>
            <w:hideMark/>
          </w:tcPr>
          <w:p w14:paraId="0AE8F51E" w14:textId="77777777" w:rsidR="00AA43C1" w:rsidRPr="00865509" w:rsidRDefault="00AA43C1" w:rsidP="00AA43C1">
            <w:pPr>
              <w:spacing w:line="240" w:lineRule="auto"/>
              <w:contextualSpacing/>
              <w:rPr>
                <w:rFonts w:ascii="Times New Roman" w:eastAsia="等线" w:hAnsi="Times New Roman" w:cs="Times New Roman"/>
                <w:sz w:val="20"/>
                <w:szCs w:val="20"/>
              </w:rPr>
            </w:pPr>
            <w:r w:rsidRPr="00865509">
              <w:rPr>
                <w:rFonts w:ascii="Times New Roman" w:eastAsia="Times New Roman" w:hAnsi="Times New Roman" w:cs="Times New Roman"/>
                <w:sz w:val="20"/>
                <w:szCs w:val="20"/>
              </w:rPr>
              <w:t>Sedentary behavior</w:t>
            </w:r>
          </w:p>
        </w:tc>
        <w:tc>
          <w:tcPr>
            <w:tcW w:w="8169" w:type="dxa"/>
            <w:tcBorders>
              <w:top w:val="single" w:sz="4" w:space="0" w:color="auto"/>
              <w:left w:val="single" w:sz="4" w:space="0" w:color="auto"/>
              <w:bottom w:val="single" w:sz="4" w:space="0" w:color="auto"/>
              <w:right w:val="single" w:sz="4" w:space="0" w:color="auto"/>
            </w:tcBorders>
            <w:hideMark/>
          </w:tcPr>
          <w:p w14:paraId="26103CAB" w14:textId="20A9ACD3"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 xml:space="preserve">Sedentary behavior was assessed using self-reported time spent watching television in a typical day. The original variable was recorded in hours per day, with special responses for less than an hour a day, do not know, and prefer not to answer. "Less than an hour a day" was retained as &lt;1 h/day, whereas "Do not know" and "Prefer not to answer" were treated as missing. In the present study, sedentary behavior was categorized as &lt;4 h/day and </w:t>
            </w:r>
            <w:r w:rsidR="00865509" w:rsidRPr="00865509">
              <w:rPr>
                <w:rFonts w:ascii="Times New Roman" w:eastAsia="Times New Roman" w:hAnsi="Times New Roman" w:cs="Times New Roman"/>
                <w:sz w:val="20"/>
                <w:szCs w:val="20"/>
              </w:rPr>
              <w:t>≥</w:t>
            </w:r>
            <w:r w:rsidRPr="00865509">
              <w:rPr>
                <w:rFonts w:ascii="Times New Roman" w:eastAsia="Times New Roman" w:hAnsi="Times New Roman" w:cs="Times New Roman"/>
                <w:sz w:val="20"/>
                <w:szCs w:val="20"/>
              </w:rPr>
              <w:t>4 h/day of television watching.</w:t>
            </w:r>
          </w:p>
        </w:tc>
        <w:tc>
          <w:tcPr>
            <w:tcW w:w="3358" w:type="dxa"/>
            <w:tcBorders>
              <w:top w:val="single" w:sz="4" w:space="0" w:color="auto"/>
              <w:left w:val="single" w:sz="4" w:space="0" w:color="auto"/>
              <w:bottom w:val="single" w:sz="4" w:space="0" w:color="auto"/>
              <w:right w:val="single" w:sz="4" w:space="0" w:color="auto"/>
            </w:tcBorders>
            <w:vAlign w:val="center"/>
            <w:hideMark/>
          </w:tcPr>
          <w:p w14:paraId="57F42B82" w14:textId="77777777" w:rsidR="00AA43C1" w:rsidRPr="00865509" w:rsidRDefault="00AA43C1" w:rsidP="00AA43C1">
            <w:pPr>
              <w:spacing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1070</w:t>
            </w:r>
          </w:p>
        </w:tc>
      </w:tr>
      <w:tr w:rsidR="00AA43C1" w:rsidRPr="00865509" w14:paraId="5C131FC6" w14:textId="77777777" w:rsidTr="00865509">
        <w:tc>
          <w:tcPr>
            <w:tcW w:w="3861" w:type="dxa"/>
            <w:tcBorders>
              <w:top w:val="single" w:sz="4" w:space="0" w:color="auto"/>
              <w:left w:val="single" w:sz="4" w:space="0" w:color="auto"/>
              <w:bottom w:val="single" w:sz="12" w:space="0" w:color="auto"/>
              <w:right w:val="single" w:sz="4" w:space="0" w:color="auto"/>
            </w:tcBorders>
            <w:vAlign w:val="center"/>
            <w:hideMark/>
          </w:tcPr>
          <w:p w14:paraId="2DB8159F" w14:textId="77777777" w:rsidR="00AA43C1" w:rsidRPr="00865509" w:rsidRDefault="00AA43C1" w:rsidP="00AA43C1">
            <w:pPr>
              <w:spacing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lastRenderedPageBreak/>
              <w:t>Sleep duration</w:t>
            </w:r>
          </w:p>
        </w:tc>
        <w:tc>
          <w:tcPr>
            <w:tcW w:w="8169" w:type="dxa"/>
            <w:tcBorders>
              <w:top w:val="single" w:sz="4" w:space="0" w:color="auto"/>
              <w:left w:val="single" w:sz="4" w:space="0" w:color="auto"/>
              <w:bottom w:val="single" w:sz="12" w:space="0" w:color="auto"/>
              <w:right w:val="single" w:sz="4" w:space="0" w:color="auto"/>
            </w:tcBorders>
            <w:vAlign w:val="center"/>
            <w:hideMark/>
          </w:tcPr>
          <w:p w14:paraId="0A2231D5" w14:textId="74E865B0" w:rsidR="00AA43C1" w:rsidRPr="00865509" w:rsidRDefault="00AA43C1" w:rsidP="00AA43C1">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Sleep duration was assessed by the UK Biobank touchscreen question "About how many hours sleep do you get in every 24 hours? (Please include naps)". The original variable was recorded in hours per day, with special responses for do not know and prefer not to answer. "Do not know" and "Prefer not to answer" were treated as missing. In the present study, </w:t>
            </w:r>
            <w:r w:rsidR="00865509" w:rsidRPr="00865509">
              <w:rPr>
                <w:rFonts w:ascii="Times New Roman" w:hAnsi="Times New Roman" w:cs="Times New Roman"/>
                <w:sz w:val="20"/>
                <w:szCs w:val="20"/>
              </w:rPr>
              <w:t>normal</w:t>
            </w:r>
            <w:r w:rsidR="00865509">
              <w:rPr>
                <w:rFonts w:ascii="Times New Roman" w:hAnsi="Times New Roman" w:cs="Times New Roman" w:hint="eastAsia"/>
                <w:sz w:val="20"/>
                <w:szCs w:val="20"/>
              </w:rPr>
              <w:t xml:space="preserve"> </w:t>
            </w:r>
            <w:r w:rsidRPr="00865509">
              <w:rPr>
                <w:rFonts w:ascii="Times New Roman" w:eastAsia="Times New Roman" w:hAnsi="Times New Roman" w:cs="Times New Roman"/>
                <w:sz w:val="20"/>
                <w:szCs w:val="20"/>
              </w:rPr>
              <w:t>sleep duration was categorized as 7-9 h/day and other durations (&lt;7 or &gt;9 h/day).</w:t>
            </w:r>
          </w:p>
        </w:tc>
        <w:tc>
          <w:tcPr>
            <w:tcW w:w="3358" w:type="dxa"/>
            <w:tcBorders>
              <w:top w:val="single" w:sz="4" w:space="0" w:color="auto"/>
              <w:left w:val="single" w:sz="4" w:space="0" w:color="auto"/>
              <w:bottom w:val="single" w:sz="12" w:space="0" w:color="auto"/>
              <w:right w:val="single" w:sz="4" w:space="0" w:color="auto"/>
            </w:tcBorders>
            <w:vAlign w:val="center"/>
            <w:hideMark/>
          </w:tcPr>
          <w:p w14:paraId="5CDE6D47" w14:textId="77777777" w:rsidR="00AA43C1" w:rsidRPr="00865509" w:rsidRDefault="00AA43C1" w:rsidP="00AA43C1">
            <w:pPr>
              <w:spacing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1160</w:t>
            </w:r>
          </w:p>
        </w:tc>
      </w:tr>
    </w:tbl>
    <w:p w14:paraId="1774369E"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6838" w:h="11906" w:orient="landscape"/>
          <w:pgMar w:top="720" w:right="720" w:bottom="720" w:left="720" w:header="0" w:footer="0" w:gutter="0"/>
          <w:cols w:space="720"/>
          <w:formProt w:val="0"/>
          <w:docGrid w:type="lines" w:linePitch="312"/>
        </w:sectPr>
      </w:pPr>
    </w:p>
    <w:p w14:paraId="605FFB20" w14:textId="49F67804" w:rsidR="00E70D06" w:rsidRPr="00865509" w:rsidRDefault="00E70D06" w:rsidP="00865509">
      <w:pPr>
        <w:contextualSpacing/>
        <w:jc w:val="center"/>
        <w:outlineLvl w:val="0"/>
        <w:rPr>
          <w:rFonts w:ascii="Times New Roman" w:hAnsi="Times New Roman" w:cs="Times New Roman"/>
          <w:b/>
          <w:bCs/>
          <w:sz w:val="20"/>
          <w:szCs w:val="20"/>
        </w:rPr>
      </w:pPr>
      <w:bookmarkStart w:id="3" w:name="_Toc231904216"/>
      <w:r w:rsidRPr="00865509">
        <w:rPr>
          <w:rFonts w:ascii="Times New Roman" w:eastAsia="Times New Roman" w:hAnsi="Times New Roman" w:cs="Times New Roman"/>
          <w:b/>
          <w:bCs/>
          <w:sz w:val="20"/>
          <w:szCs w:val="20"/>
        </w:rPr>
        <w:lastRenderedPageBreak/>
        <w:t>Table S4. Baseline characteristics of the study population according to baseline C</w:t>
      </w:r>
      <w:r w:rsidR="00865509">
        <w:rPr>
          <w:rFonts w:ascii="Times New Roman" w:hAnsi="Times New Roman" w:cs="Times New Roman" w:hint="eastAsia"/>
          <w:b/>
          <w:bCs/>
          <w:sz w:val="20"/>
          <w:szCs w:val="20"/>
        </w:rPr>
        <w:t>TI</w:t>
      </w:r>
      <w:r w:rsidRPr="00865509">
        <w:rPr>
          <w:rFonts w:ascii="Times New Roman" w:eastAsia="Times New Roman" w:hAnsi="Times New Roman" w:cs="Times New Roman"/>
          <w:b/>
          <w:bCs/>
          <w:sz w:val="20"/>
          <w:szCs w:val="20"/>
        </w:rPr>
        <w:t xml:space="preserve"> quartiles.</w:t>
      </w:r>
      <w:bookmarkEnd w:id="3"/>
    </w:p>
    <w:tbl>
      <w:tblPr>
        <w:tblW w:w="5000" w:type="pct"/>
        <w:jc w:val="center"/>
        <w:tblLayout w:type="fixed"/>
        <w:tblCellMar>
          <w:left w:w="0" w:type="dxa"/>
          <w:right w:w="0" w:type="dxa"/>
        </w:tblCellMar>
        <w:tblLook w:val="0420" w:firstRow="1" w:lastRow="0" w:firstColumn="0" w:lastColumn="0" w:noHBand="0" w:noVBand="1"/>
      </w:tblPr>
      <w:tblGrid>
        <w:gridCol w:w="3515"/>
        <w:gridCol w:w="2094"/>
        <w:gridCol w:w="1658"/>
        <w:gridCol w:w="1883"/>
        <w:gridCol w:w="1908"/>
        <w:gridCol w:w="1912"/>
        <w:gridCol w:w="988"/>
      </w:tblGrid>
      <w:tr w:rsidR="00E70D06" w:rsidRPr="00865509" w14:paraId="0DAE5910" w14:textId="77777777">
        <w:trPr>
          <w:jc w:val="center"/>
        </w:trPr>
        <w:tc>
          <w:tcPr>
            <w:tcW w:w="3514" w:type="dxa"/>
            <w:tcBorders>
              <w:top w:val="single" w:sz="12" w:space="0" w:color="000000"/>
              <w:left w:val="nil"/>
              <w:bottom w:val="nil"/>
              <w:right w:val="nil"/>
            </w:tcBorders>
            <w:shd w:val="clear" w:color="auto" w:fill="FFFFFF"/>
            <w:vAlign w:val="center"/>
            <w:hideMark/>
          </w:tcPr>
          <w:p w14:paraId="5D31EF83"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Characteristics</w:t>
            </w:r>
          </w:p>
        </w:tc>
        <w:tc>
          <w:tcPr>
            <w:tcW w:w="2094" w:type="dxa"/>
            <w:tcBorders>
              <w:top w:val="single" w:sz="12" w:space="0" w:color="000000"/>
              <w:left w:val="nil"/>
              <w:bottom w:val="nil"/>
              <w:right w:val="nil"/>
            </w:tcBorders>
            <w:shd w:val="clear" w:color="auto" w:fill="FFFFFF"/>
            <w:vAlign w:val="center"/>
            <w:hideMark/>
          </w:tcPr>
          <w:p w14:paraId="5FBE5C3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Total population</w:t>
            </w:r>
          </w:p>
        </w:tc>
        <w:tc>
          <w:tcPr>
            <w:tcW w:w="7361" w:type="dxa"/>
            <w:gridSpan w:val="4"/>
            <w:tcBorders>
              <w:top w:val="single" w:sz="12" w:space="0" w:color="000000"/>
              <w:left w:val="nil"/>
              <w:bottom w:val="single" w:sz="4" w:space="0" w:color="000000"/>
              <w:right w:val="nil"/>
            </w:tcBorders>
            <w:shd w:val="clear" w:color="auto" w:fill="FFFFFF"/>
            <w:vAlign w:val="center"/>
            <w:hideMark/>
          </w:tcPr>
          <w:p w14:paraId="24E48BD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b/>
                <w:i/>
                <w:iCs/>
                <w:color w:val="000000"/>
                <w:sz w:val="20"/>
                <w:szCs w:val="20"/>
              </w:rPr>
            </w:pPr>
            <w:r w:rsidRPr="00865509">
              <w:rPr>
                <w:rFonts w:ascii="Times New Roman" w:eastAsia="Times New Roman" w:hAnsi="Times New Roman" w:cs="Times New Roman"/>
                <w:b/>
                <w:color w:val="000000"/>
                <w:sz w:val="20"/>
                <w:szCs w:val="20"/>
              </w:rPr>
              <w:t>CTI</w:t>
            </w:r>
          </w:p>
        </w:tc>
        <w:tc>
          <w:tcPr>
            <w:tcW w:w="988" w:type="dxa"/>
            <w:tcBorders>
              <w:top w:val="single" w:sz="12" w:space="0" w:color="000000"/>
              <w:left w:val="nil"/>
              <w:bottom w:val="nil"/>
              <w:right w:val="nil"/>
            </w:tcBorders>
            <w:shd w:val="clear" w:color="auto" w:fill="FFFFFF"/>
            <w:vAlign w:val="center"/>
            <w:hideMark/>
          </w:tcPr>
          <w:p w14:paraId="6ED5731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i/>
                <w:iCs/>
                <w:color w:val="000000"/>
                <w:sz w:val="20"/>
                <w:szCs w:val="20"/>
              </w:rPr>
              <w:t>P</w:t>
            </w:r>
            <w:r w:rsidRPr="00865509">
              <w:rPr>
                <w:rFonts w:ascii="Times New Roman" w:eastAsia="Times New Roman" w:hAnsi="Times New Roman" w:cs="Times New Roman"/>
                <w:b/>
                <w:color w:val="000000"/>
                <w:sz w:val="20"/>
                <w:szCs w:val="20"/>
              </w:rPr>
              <w:t xml:space="preserve"> value</w:t>
            </w:r>
          </w:p>
        </w:tc>
      </w:tr>
      <w:tr w:rsidR="00E70D06" w:rsidRPr="00865509" w14:paraId="7BE167DF" w14:textId="77777777" w:rsidTr="00865509">
        <w:trPr>
          <w:jc w:val="center"/>
        </w:trPr>
        <w:tc>
          <w:tcPr>
            <w:tcW w:w="3514" w:type="dxa"/>
            <w:tcBorders>
              <w:top w:val="nil"/>
              <w:left w:val="nil"/>
              <w:bottom w:val="single" w:sz="6" w:space="0" w:color="auto"/>
              <w:right w:val="nil"/>
            </w:tcBorders>
            <w:shd w:val="clear" w:color="auto" w:fill="FFFFFF"/>
            <w:vAlign w:val="center"/>
          </w:tcPr>
          <w:p w14:paraId="749B6465" w14:textId="77777777" w:rsidR="00E70D06" w:rsidRPr="00865509" w:rsidRDefault="00E70D06" w:rsidP="008D0529">
            <w:pPr>
              <w:spacing w:before="40" w:after="40"/>
              <w:ind w:right="40"/>
              <w:contextualSpacing/>
              <w:rPr>
                <w:rFonts w:ascii="Times New Roman" w:hAnsi="Times New Roman" w:cs="Times New Roman"/>
                <w:b/>
                <w:color w:val="000000"/>
                <w:sz w:val="20"/>
                <w:szCs w:val="20"/>
              </w:rPr>
            </w:pPr>
          </w:p>
        </w:tc>
        <w:tc>
          <w:tcPr>
            <w:tcW w:w="2094" w:type="dxa"/>
            <w:tcBorders>
              <w:top w:val="nil"/>
              <w:left w:val="nil"/>
              <w:bottom w:val="single" w:sz="6" w:space="0" w:color="auto"/>
              <w:right w:val="nil"/>
            </w:tcBorders>
            <w:shd w:val="clear" w:color="auto" w:fill="FFFFFF"/>
            <w:vAlign w:val="center"/>
          </w:tcPr>
          <w:p w14:paraId="08676FA1" w14:textId="77777777" w:rsidR="00E70D06" w:rsidRPr="00865509" w:rsidRDefault="00E70D06" w:rsidP="008D0529">
            <w:pPr>
              <w:spacing w:before="40" w:after="40"/>
              <w:ind w:right="40"/>
              <w:contextualSpacing/>
              <w:rPr>
                <w:rFonts w:ascii="Times New Roman" w:hAnsi="Times New Roman" w:cs="Times New Roman"/>
                <w:b/>
                <w:color w:val="000000"/>
                <w:sz w:val="20"/>
                <w:szCs w:val="20"/>
              </w:rPr>
            </w:pPr>
          </w:p>
        </w:tc>
        <w:tc>
          <w:tcPr>
            <w:tcW w:w="1658" w:type="dxa"/>
            <w:tcBorders>
              <w:top w:val="single" w:sz="4" w:space="0" w:color="000000"/>
              <w:left w:val="nil"/>
              <w:bottom w:val="single" w:sz="6" w:space="0" w:color="auto"/>
              <w:right w:val="nil"/>
            </w:tcBorders>
            <w:shd w:val="clear" w:color="auto" w:fill="FFFFFF"/>
            <w:vAlign w:val="center"/>
            <w:hideMark/>
          </w:tcPr>
          <w:p w14:paraId="03322D90" w14:textId="77777777" w:rsidR="00E70D06" w:rsidRPr="00865509" w:rsidRDefault="00E70D06" w:rsidP="008D0529">
            <w:pPr>
              <w:spacing w:before="40" w:after="40"/>
              <w:ind w:left="40" w:right="40"/>
              <w:contextualSpacing/>
              <w:jc w:val="center"/>
              <w:rPr>
                <w:rFonts w:ascii="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Q1</w:t>
            </w:r>
          </w:p>
        </w:tc>
        <w:tc>
          <w:tcPr>
            <w:tcW w:w="1883" w:type="dxa"/>
            <w:tcBorders>
              <w:top w:val="single" w:sz="4" w:space="0" w:color="000000"/>
              <w:left w:val="nil"/>
              <w:bottom w:val="single" w:sz="6" w:space="0" w:color="auto"/>
              <w:right w:val="nil"/>
            </w:tcBorders>
            <w:shd w:val="clear" w:color="auto" w:fill="FFFFFF"/>
            <w:vAlign w:val="center"/>
            <w:hideMark/>
          </w:tcPr>
          <w:p w14:paraId="370A980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Q2</w:t>
            </w:r>
          </w:p>
        </w:tc>
        <w:tc>
          <w:tcPr>
            <w:tcW w:w="1908" w:type="dxa"/>
            <w:tcBorders>
              <w:top w:val="single" w:sz="4" w:space="0" w:color="000000"/>
              <w:left w:val="nil"/>
              <w:bottom w:val="single" w:sz="6" w:space="0" w:color="auto"/>
              <w:right w:val="nil"/>
            </w:tcBorders>
            <w:shd w:val="clear" w:color="auto" w:fill="FFFFFF"/>
            <w:tcMar>
              <w:top w:w="0" w:type="dxa"/>
              <w:left w:w="108" w:type="dxa"/>
              <w:bottom w:w="0" w:type="dxa"/>
              <w:right w:w="108" w:type="dxa"/>
            </w:tcMar>
            <w:hideMark/>
          </w:tcPr>
          <w:p w14:paraId="2C76E631" w14:textId="77777777" w:rsidR="00E70D06" w:rsidRPr="00865509" w:rsidRDefault="00E70D06" w:rsidP="008D0529">
            <w:pPr>
              <w:spacing w:before="40" w:after="40"/>
              <w:ind w:right="40"/>
              <w:contextualSpacing/>
              <w:rPr>
                <w:rFonts w:ascii="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Q3</w:t>
            </w:r>
          </w:p>
        </w:tc>
        <w:tc>
          <w:tcPr>
            <w:tcW w:w="1912" w:type="dxa"/>
            <w:tcBorders>
              <w:top w:val="single" w:sz="4" w:space="0" w:color="000000"/>
              <w:left w:val="nil"/>
              <w:bottom w:val="single" w:sz="6" w:space="0" w:color="auto"/>
              <w:right w:val="nil"/>
            </w:tcBorders>
            <w:shd w:val="clear" w:color="auto" w:fill="FFFFFF"/>
            <w:tcMar>
              <w:top w:w="0" w:type="dxa"/>
              <w:left w:w="108" w:type="dxa"/>
              <w:bottom w:w="0" w:type="dxa"/>
              <w:right w:w="108" w:type="dxa"/>
            </w:tcMar>
            <w:hideMark/>
          </w:tcPr>
          <w:p w14:paraId="68699F45" w14:textId="77777777" w:rsidR="00E70D06" w:rsidRPr="00865509" w:rsidRDefault="00E70D06" w:rsidP="008D0529">
            <w:pPr>
              <w:spacing w:before="40" w:after="40"/>
              <w:ind w:right="40"/>
              <w:contextualSpacing/>
              <w:rPr>
                <w:rFonts w:ascii="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Q4</w:t>
            </w:r>
          </w:p>
        </w:tc>
        <w:tc>
          <w:tcPr>
            <w:tcW w:w="988" w:type="dxa"/>
            <w:tcBorders>
              <w:top w:val="nil"/>
              <w:left w:val="nil"/>
              <w:bottom w:val="single" w:sz="6" w:space="0" w:color="auto"/>
              <w:right w:val="nil"/>
            </w:tcBorders>
            <w:shd w:val="clear" w:color="auto" w:fill="FFFFFF"/>
            <w:vAlign w:val="center"/>
          </w:tcPr>
          <w:p w14:paraId="3710001F" w14:textId="77777777" w:rsidR="00E70D06" w:rsidRPr="00865509" w:rsidRDefault="00E70D06" w:rsidP="008D0529">
            <w:pPr>
              <w:spacing w:before="40" w:after="40"/>
              <w:ind w:right="40"/>
              <w:contextualSpacing/>
              <w:rPr>
                <w:rFonts w:ascii="Times New Roman" w:hAnsi="Times New Roman" w:cs="Times New Roman"/>
                <w:b/>
                <w:color w:val="000000"/>
                <w:sz w:val="20"/>
                <w:szCs w:val="20"/>
              </w:rPr>
            </w:pPr>
          </w:p>
        </w:tc>
      </w:tr>
      <w:tr w:rsidR="00E70D06" w:rsidRPr="00865509" w14:paraId="6FA83E51" w14:textId="77777777" w:rsidTr="00865509">
        <w:trPr>
          <w:jc w:val="center"/>
        </w:trPr>
        <w:tc>
          <w:tcPr>
            <w:tcW w:w="3514" w:type="dxa"/>
            <w:tcBorders>
              <w:top w:val="single" w:sz="6" w:space="0" w:color="auto"/>
              <w:left w:val="nil"/>
              <w:bottom w:val="nil"/>
              <w:right w:val="nil"/>
            </w:tcBorders>
            <w:shd w:val="clear" w:color="auto" w:fill="FFFFFF"/>
            <w:vAlign w:val="center"/>
            <w:hideMark/>
          </w:tcPr>
          <w:p w14:paraId="115AC236"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n</w:t>
            </w:r>
          </w:p>
        </w:tc>
        <w:tc>
          <w:tcPr>
            <w:tcW w:w="2094" w:type="dxa"/>
            <w:tcBorders>
              <w:top w:val="single" w:sz="6" w:space="0" w:color="auto"/>
              <w:left w:val="nil"/>
              <w:bottom w:val="nil"/>
              <w:right w:val="nil"/>
            </w:tcBorders>
            <w:shd w:val="clear" w:color="auto" w:fill="FFFFFF"/>
            <w:vAlign w:val="center"/>
            <w:hideMark/>
          </w:tcPr>
          <w:p w14:paraId="61D9502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109,181</w:t>
            </w:r>
          </w:p>
        </w:tc>
        <w:tc>
          <w:tcPr>
            <w:tcW w:w="1658" w:type="dxa"/>
            <w:tcBorders>
              <w:top w:val="single" w:sz="6" w:space="0" w:color="auto"/>
              <w:left w:val="nil"/>
              <w:bottom w:val="nil"/>
              <w:right w:val="nil"/>
            </w:tcBorders>
            <w:shd w:val="clear" w:color="auto" w:fill="FFFFFF"/>
            <w:vAlign w:val="center"/>
            <w:hideMark/>
          </w:tcPr>
          <w:p w14:paraId="68E5E84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27,296</w:t>
            </w:r>
          </w:p>
        </w:tc>
        <w:tc>
          <w:tcPr>
            <w:tcW w:w="1883" w:type="dxa"/>
            <w:tcBorders>
              <w:top w:val="single" w:sz="6" w:space="0" w:color="auto"/>
              <w:left w:val="nil"/>
              <w:bottom w:val="nil"/>
              <w:right w:val="nil"/>
            </w:tcBorders>
            <w:shd w:val="clear" w:color="auto" w:fill="FFFFFF"/>
            <w:vAlign w:val="center"/>
            <w:hideMark/>
          </w:tcPr>
          <w:p w14:paraId="570BBC8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27,295</w:t>
            </w:r>
          </w:p>
        </w:tc>
        <w:tc>
          <w:tcPr>
            <w:tcW w:w="1908" w:type="dxa"/>
            <w:tcBorders>
              <w:top w:val="single" w:sz="6" w:space="0" w:color="auto"/>
              <w:left w:val="nil"/>
              <w:bottom w:val="nil"/>
              <w:right w:val="nil"/>
            </w:tcBorders>
            <w:shd w:val="clear" w:color="auto" w:fill="FFFFFF"/>
            <w:tcMar>
              <w:top w:w="0" w:type="dxa"/>
              <w:left w:w="108" w:type="dxa"/>
              <w:bottom w:w="0" w:type="dxa"/>
              <w:right w:w="108" w:type="dxa"/>
            </w:tcMar>
            <w:hideMark/>
          </w:tcPr>
          <w:p w14:paraId="784CB31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27,295</w:t>
            </w:r>
          </w:p>
        </w:tc>
        <w:tc>
          <w:tcPr>
            <w:tcW w:w="1912" w:type="dxa"/>
            <w:tcBorders>
              <w:top w:val="single" w:sz="6" w:space="0" w:color="auto"/>
              <w:left w:val="nil"/>
              <w:bottom w:val="nil"/>
              <w:right w:val="nil"/>
            </w:tcBorders>
            <w:shd w:val="clear" w:color="auto" w:fill="FFFFFF"/>
            <w:tcMar>
              <w:top w:w="0" w:type="dxa"/>
              <w:left w:w="108" w:type="dxa"/>
              <w:bottom w:w="0" w:type="dxa"/>
              <w:right w:w="108" w:type="dxa"/>
            </w:tcMar>
            <w:hideMark/>
          </w:tcPr>
          <w:p w14:paraId="317EE1E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27,295</w:t>
            </w:r>
          </w:p>
        </w:tc>
        <w:tc>
          <w:tcPr>
            <w:tcW w:w="988" w:type="dxa"/>
            <w:tcBorders>
              <w:top w:val="single" w:sz="6" w:space="0" w:color="auto"/>
              <w:left w:val="nil"/>
              <w:bottom w:val="nil"/>
              <w:right w:val="nil"/>
            </w:tcBorders>
            <w:shd w:val="clear" w:color="auto" w:fill="FFFFFF"/>
            <w:vAlign w:val="center"/>
          </w:tcPr>
          <w:p w14:paraId="6BAD3A7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574F15AF" w14:textId="77777777">
        <w:trPr>
          <w:jc w:val="center"/>
        </w:trPr>
        <w:tc>
          <w:tcPr>
            <w:tcW w:w="3514" w:type="dxa"/>
            <w:shd w:val="clear" w:color="auto" w:fill="FFFFFF"/>
            <w:vAlign w:val="center"/>
            <w:hideMark/>
          </w:tcPr>
          <w:p w14:paraId="246BA309"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Age, year</w:t>
            </w:r>
          </w:p>
        </w:tc>
        <w:tc>
          <w:tcPr>
            <w:tcW w:w="2094" w:type="dxa"/>
            <w:shd w:val="clear" w:color="auto" w:fill="FFFFFF"/>
            <w:hideMark/>
          </w:tcPr>
          <w:p w14:paraId="505A629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56.7 ± 7.9</w:t>
            </w:r>
          </w:p>
        </w:tc>
        <w:tc>
          <w:tcPr>
            <w:tcW w:w="1658" w:type="dxa"/>
            <w:shd w:val="clear" w:color="auto" w:fill="FFFFFF"/>
            <w:hideMark/>
          </w:tcPr>
          <w:p w14:paraId="368612C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56.1 ± 8.0</w:t>
            </w:r>
          </w:p>
        </w:tc>
        <w:tc>
          <w:tcPr>
            <w:tcW w:w="1883" w:type="dxa"/>
            <w:shd w:val="clear" w:color="auto" w:fill="FFFFFF"/>
            <w:hideMark/>
          </w:tcPr>
          <w:p w14:paraId="508B2BC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56.7 ± 7.9</w:t>
            </w:r>
          </w:p>
        </w:tc>
        <w:tc>
          <w:tcPr>
            <w:tcW w:w="1908" w:type="dxa"/>
            <w:shd w:val="clear" w:color="auto" w:fill="FFFFFF"/>
            <w:tcMar>
              <w:top w:w="0" w:type="dxa"/>
              <w:left w:w="108" w:type="dxa"/>
              <w:bottom w:w="0" w:type="dxa"/>
              <w:right w:w="108" w:type="dxa"/>
            </w:tcMar>
            <w:hideMark/>
          </w:tcPr>
          <w:p w14:paraId="061BD9E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57.1 ± 7.8</w:t>
            </w:r>
          </w:p>
        </w:tc>
        <w:tc>
          <w:tcPr>
            <w:tcW w:w="1912" w:type="dxa"/>
            <w:shd w:val="clear" w:color="auto" w:fill="FFFFFF"/>
            <w:tcMar>
              <w:top w:w="0" w:type="dxa"/>
              <w:left w:w="108" w:type="dxa"/>
              <w:bottom w:w="0" w:type="dxa"/>
              <w:right w:w="108" w:type="dxa"/>
            </w:tcMar>
            <w:hideMark/>
          </w:tcPr>
          <w:p w14:paraId="758212A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57.0 ± 7.8</w:t>
            </w:r>
          </w:p>
        </w:tc>
        <w:tc>
          <w:tcPr>
            <w:tcW w:w="988" w:type="dxa"/>
            <w:shd w:val="clear" w:color="auto" w:fill="FFFFFF"/>
            <w:hideMark/>
          </w:tcPr>
          <w:p w14:paraId="1A129E4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3DBE8E76" w14:textId="77777777">
        <w:trPr>
          <w:jc w:val="center"/>
        </w:trPr>
        <w:tc>
          <w:tcPr>
            <w:tcW w:w="3514" w:type="dxa"/>
            <w:shd w:val="clear" w:color="auto" w:fill="FFFFFF"/>
            <w:vAlign w:val="center"/>
            <w:hideMark/>
          </w:tcPr>
          <w:p w14:paraId="0FFFB923"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Sex</w:t>
            </w:r>
          </w:p>
        </w:tc>
        <w:tc>
          <w:tcPr>
            <w:tcW w:w="2094" w:type="dxa"/>
            <w:shd w:val="clear" w:color="auto" w:fill="FFFFFF"/>
          </w:tcPr>
          <w:p w14:paraId="606E300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7E35853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66444E7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65823F8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50CD2A1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69D57A3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2D8974A2" w14:textId="77777777">
        <w:trPr>
          <w:jc w:val="center"/>
        </w:trPr>
        <w:tc>
          <w:tcPr>
            <w:tcW w:w="3514" w:type="dxa"/>
            <w:shd w:val="clear" w:color="auto" w:fill="FFFFFF"/>
            <w:vAlign w:val="center"/>
            <w:hideMark/>
          </w:tcPr>
          <w:p w14:paraId="526C0FB8"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Female</w:t>
            </w:r>
          </w:p>
        </w:tc>
        <w:tc>
          <w:tcPr>
            <w:tcW w:w="2094" w:type="dxa"/>
            <w:shd w:val="clear" w:color="auto" w:fill="FFFFFF"/>
            <w:hideMark/>
          </w:tcPr>
          <w:p w14:paraId="16A3F14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43,820 (40.1)</w:t>
            </w:r>
          </w:p>
        </w:tc>
        <w:tc>
          <w:tcPr>
            <w:tcW w:w="1658" w:type="dxa"/>
            <w:shd w:val="clear" w:color="auto" w:fill="FFFFFF"/>
            <w:hideMark/>
          </w:tcPr>
          <w:p w14:paraId="2A6C8FD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8,622 (31.6)</w:t>
            </w:r>
          </w:p>
        </w:tc>
        <w:tc>
          <w:tcPr>
            <w:tcW w:w="1883" w:type="dxa"/>
            <w:shd w:val="clear" w:color="auto" w:fill="FFFFFF"/>
            <w:hideMark/>
          </w:tcPr>
          <w:p w14:paraId="21D7949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10,467 (38.3)</w:t>
            </w:r>
          </w:p>
        </w:tc>
        <w:tc>
          <w:tcPr>
            <w:tcW w:w="1908" w:type="dxa"/>
            <w:shd w:val="clear" w:color="auto" w:fill="FFFFFF"/>
            <w:tcMar>
              <w:top w:w="0" w:type="dxa"/>
              <w:left w:w="108" w:type="dxa"/>
              <w:bottom w:w="0" w:type="dxa"/>
              <w:right w:w="108" w:type="dxa"/>
            </w:tcMar>
            <w:hideMark/>
          </w:tcPr>
          <w:p w14:paraId="666BF1A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11,824 (43.3)</w:t>
            </w:r>
          </w:p>
        </w:tc>
        <w:tc>
          <w:tcPr>
            <w:tcW w:w="1912" w:type="dxa"/>
            <w:shd w:val="clear" w:color="auto" w:fill="FFFFFF"/>
            <w:tcMar>
              <w:top w:w="0" w:type="dxa"/>
              <w:left w:w="108" w:type="dxa"/>
              <w:bottom w:w="0" w:type="dxa"/>
              <w:right w:w="108" w:type="dxa"/>
            </w:tcMar>
            <w:hideMark/>
          </w:tcPr>
          <w:p w14:paraId="5623094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12,907 (47.3)</w:t>
            </w:r>
          </w:p>
        </w:tc>
        <w:tc>
          <w:tcPr>
            <w:tcW w:w="988" w:type="dxa"/>
            <w:shd w:val="clear" w:color="auto" w:fill="FFFFFF"/>
          </w:tcPr>
          <w:p w14:paraId="1927F90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2BE46EED" w14:textId="77777777">
        <w:trPr>
          <w:jc w:val="center"/>
        </w:trPr>
        <w:tc>
          <w:tcPr>
            <w:tcW w:w="3514" w:type="dxa"/>
            <w:shd w:val="clear" w:color="auto" w:fill="FFFFFF"/>
            <w:vAlign w:val="center"/>
            <w:hideMark/>
          </w:tcPr>
          <w:p w14:paraId="0D4C44B2"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Male</w:t>
            </w:r>
          </w:p>
        </w:tc>
        <w:tc>
          <w:tcPr>
            <w:tcW w:w="2094" w:type="dxa"/>
            <w:shd w:val="clear" w:color="auto" w:fill="FFFFFF"/>
            <w:hideMark/>
          </w:tcPr>
          <w:p w14:paraId="41F40BF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65,361 (59.9)</w:t>
            </w:r>
          </w:p>
        </w:tc>
        <w:tc>
          <w:tcPr>
            <w:tcW w:w="1658" w:type="dxa"/>
            <w:shd w:val="clear" w:color="auto" w:fill="FFFFFF"/>
            <w:hideMark/>
          </w:tcPr>
          <w:p w14:paraId="4A7C28D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18,674 (68.4)</w:t>
            </w:r>
          </w:p>
        </w:tc>
        <w:tc>
          <w:tcPr>
            <w:tcW w:w="1883" w:type="dxa"/>
            <w:shd w:val="clear" w:color="auto" w:fill="FFFFFF"/>
            <w:hideMark/>
          </w:tcPr>
          <w:p w14:paraId="1837DB0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16,828 (61.7)</w:t>
            </w:r>
          </w:p>
        </w:tc>
        <w:tc>
          <w:tcPr>
            <w:tcW w:w="1908" w:type="dxa"/>
            <w:shd w:val="clear" w:color="auto" w:fill="FFFFFF"/>
            <w:tcMar>
              <w:top w:w="0" w:type="dxa"/>
              <w:left w:w="108" w:type="dxa"/>
              <w:bottom w:w="0" w:type="dxa"/>
              <w:right w:w="108" w:type="dxa"/>
            </w:tcMar>
            <w:hideMark/>
          </w:tcPr>
          <w:p w14:paraId="31DB9A3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15,471 (56.7)</w:t>
            </w:r>
          </w:p>
        </w:tc>
        <w:tc>
          <w:tcPr>
            <w:tcW w:w="1912" w:type="dxa"/>
            <w:shd w:val="clear" w:color="auto" w:fill="FFFFFF"/>
            <w:tcMar>
              <w:top w:w="0" w:type="dxa"/>
              <w:left w:w="108" w:type="dxa"/>
              <w:bottom w:w="0" w:type="dxa"/>
              <w:right w:w="108" w:type="dxa"/>
            </w:tcMar>
            <w:hideMark/>
          </w:tcPr>
          <w:p w14:paraId="50B788D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14,388 (52.7)</w:t>
            </w:r>
          </w:p>
        </w:tc>
        <w:tc>
          <w:tcPr>
            <w:tcW w:w="988" w:type="dxa"/>
            <w:shd w:val="clear" w:color="auto" w:fill="FFFFFF"/>
          </w:tcPr>
          <w:p w14:paraId="2C0A8D8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24BCD237" w14:textId="77777777">
        <w:trPr>
          <w:jc w:val="center"/>
        </w:trPr>
        <w:tc>
          <w:tcPr>
            <w:tcW w:w="3514" w:type="dxa"/>
            <w:shd w:val="clear" w:color="auto" w:fill="FFFFFF"/>
            <w:vAlign w:val="center"/>
            <w:hideMark/>
          </w:tcPr>
          <w:p w14:paraId="75804FBD"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Ethnicity</w:t>
            </w:r>
          </w:p>
        </w:tc>
        <w:tc>
          <w:tcPr>
            <w:tcW w:w="2094" w:type="dxa"/>
            <w:shd w:val="clear" w:color="auto" w:fill="FFFFFF"/>
          </w:tcPr>
          <w:p w14:paraId="567FF71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06377A9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196693A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0F3C1CC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1027E7D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65F5E0C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33ACBF1C" w14:textId="77777777">
        <w:trPr>
          <w:jc w:val="center"/>
        </w:trPr>
        <w:tc>
          <w:tcPr>
            <w:tcW w:w="3514" w:type="dxa"/>
            <w:shd w:val="clear" w:color="auto" w:fill="FFFFFF"/>
            <w:vAlign w:val="center"/>
            <w:hideMark/>
          </w:tcPr>
          <w:p w14:paraId="7AD949FD"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Whites</w:t>
            </w:r>
          </w:p>
        </w:tc>
        <w:tc>
          <w:tcPr>
            <w:tcW w:w="2094" w:type="dxa"/>
            <w:shd w:val="clear" w:color="auto" w:fill="FFFFFF"/>
            <w:hideMark/>
          </w:tcPr>
          <w:p w14:paraId="7CF8701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103,462 (94.8)</w:t>
            </w:r>
          </w:p>
        </w:tc>
        <w:tc>
          <w:tcPr>
            <w:tcW w:w="1658" w:type="dxa"/>
            <w:shd w:val="clear" w:color="auto" w:fill="FFFFFF"/>
            <w:hideMark/>
          </w:tcPr>
          <w:p w14:paraId="61F0DB8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25,354 (92.9)</w:t>
            </w:r>
          </w:p>
        </w:tc>
        <w:tc>
          <w:tcPr>
            <w:tcW w:w="1883" w:type="dxa"/>
            <w:shd w:val="clear" w:color="auto" w:fill="FFFFFF"/>
            <w:hideMark/>
          </w:tcPr>
          <w:p w14:paraId="7022944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25,984 (95.2)</w:t>
            </w:r>
          </w:p>
        </w:tc>
        <w:tc>
          <w:tcPr>
            <w:tcW w:w="1908" w:type="dxa"/>
            <w:shd w:val="clear" w:color="auto" w:fill="FFFFFF"/>
            <w:tcMar>
              <w:top w:w="0" w:type="dxa"/>
              <w:left w:w="108" w:type="dxa"/>
              <w:bottom w:w="0" w:type="dxa"/>
              <w:right w:w="108" w:type="dxa"/>
            </w:tcMar>
            <w:hideMark/>
          </w:tcPr>
          <w:p w14:paraId="79A001A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26,078 (95.5)</w:t>
            </w:r>
          </w:p>
        </w:tc>
        <w:tc>
          <w:tcPr>
            <w:tcW w:w="1912" w:type="dxa"/>
            <w:shd w:val="clear" w:color="auto" w:fill="FFFFFF"/>
            <w:tcMar>
              <w:top w:w="0" w:type="dxa"/>
              <w:left w:w="108" w:type="dxa"/>
              <w:bottom w:w="0" w:type="dxa"/>
              <w:right w:w="108" w:type="dxa"/>
            </w:tcMar>
            <w:hideMark/>
          </w:tcPr>
          <w:p w14:paraId="0A6D0A3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26,046 (95.4)</w:t>
            </w:r>
          </w:p>
        </w:tc>
        <w:tc>
          <w:tcPr>
            <w:tcW w:w="988" w:type="dxa"/>
            <w:shd w:val="clear" w:color="auto" w:fill="FFFFFF"/>
          </w:tcPr>
          <w:p w14:paraId="142D94A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454F9EB5" w14:textId="77777777">
        <w:trPr>
          <w:jc w:val="center"/>
        </w:trPr>
        <w:tc>
          <w:tcPr>
            <w:tcW w:w="3514" w:type="dxa"/>
            <w:shd w:val="clear" w:color="auto" w:fill="FFFFFF"/>
            <w:vAlign w:val="center"/>
            <w:hideMark/>
          </w:tcPr>
          <w:p w14:paraId="052C52FE"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Non-Whites</w:t>
            </w:r>
          </w:p>
        </w:tc>
        <w:tc>
          <w:tcPr>
            <w:tcW w:w="2094" w:type="dxa"/>
            <w:shd w:val="clear" w:color="auto" w:fill="FFFFFF"/>
            <w:hideMark/>
          </w:tcPr>
          <w:p w14:paraId="1078882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5,719 (5.2)</w:t>
            </w:r>
          </w:p>
        </w:tc>
        <w:tc>
          <w:tcPr>
            <w:tcW w:w="1658" w:type="dxa"/>
            <w:shd w:val="clear" w:color="auto" w:fill="FFFFFF"/>
            <w:hideMark/>
          </w:tcPr>
          <w:p w14:paraId="7B0B3A1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1,942 (7.1)</w:t>
            </w:r>
          </w:p>
        </w:tc>
        <w:tc>
          <w:tcPr>
            <w:tcW w:w="1883" w:type="dxa"/>
            <w:shd w:val="clear" w:color="auto" w:fill="FFFFFF"/>
            <w:hideMark/>
          </w:tcPr>
          <w:p w14:paraId="78C192D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1,311 (4.8)</w:t>
            </w:r>
          </w:p>
        </w:tc>
        <w:tc>
          <w:tcPr>
            <w:tcW w:w="1908" w:type="dxa"/>
            <w:shd w:val="clear" w:color="auto" w:fill="FFFFFF"/>
            <w:tcMar>
              <w:top w:w="0" w:type="dxa"/>
              <w:left w:w="108" w:type="dxa"/>
              <w:bottom w:w="0" w:type="dxa"/>
              <w:right w:w="108" w:type="dxa"/>
            </w:tcMar>
            <w:hideMark/>
          </w:tcPr>
          <w:p w14:paraId="352A814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1,217 (4.5)</w:t>
            </w:r>
          </w:p>
        </w:tc>
        <w:tc>
          <w:tcPr>
            <w:tcW w:w="1912" w:type="dxa"/>
            <w:shd w:val="clear" w:color="auto" w:fill="FFFFFF"/>
            <w:tcMar>
              <w:top w:w="0" w:type="dxa"/>
              <w:left w:w="108" w:type="dxa"/>
              <w:bottom w:w="0" w:type="dxa"/>
              <w:right w:w="108" w:type="dxa"/>
            </w:tcMar>
            <w:hideMark/>
          </w:tcPr>
          <w:p w14:paraId="3AAEEF9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1,249 (4.6)</w:t>
            </w:r>
          </w:p>
        </w:tc>
        <w:tc>
          <w:tcPr>
            <w:tcW w:w="988" w:type="dxa"/>
            <w:shd w:val="clear" w:color="auto" w:fill="FFFFFF"/>
          </w:tcPr>
          <w:p w14:paraId="642A496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045F1C3C" w14:textId="77777777">
        <w:trPr>
          <w:jc w:val="center"/>
        </w:trPr>
        <w:tc>
          <w:tcPr>
            <w:tcW w:w="3514" w:type="dxa"/>
            <w:shd w:val="clear" w:color="auto" w:fill="FFFFFF"/>
            <w:vAlign w:val="center"/>
            <w:hideMark/>
          </w:tcPr>
          <w:p w14:paraId="1A8863DE"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Employment status</w:t>
            </w:r>
          </w:p>
        </w:tc>
        <w:tc>
          <w:tcPr>
            <w:tcW w:w="2094" w:type="dxa"/>
            <w:shd w:val="clear" w:color="auto" w:fill="FFFFFF"/>
          </w:tcPr>
          <w:p w14:paraId="7D6BF48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319066F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0BCBB54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20F6359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2071CE2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48FF474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5D046794" w14:textId="77777777">
        <w:trPr>
          <w:jc w:val="center"/>
        </w:trPr>
        <w:tc>
          <w:tcPr>
            <w:tcW w:w="3514" w:type="dxa"/>
            <w:shd w:val="clear" w:color="auto" w:fill="FFFFFF"/>
            <w:vAlign w:val="center"/>
            <w:hideMark/>
          </w:tcPr>
          <w:p w14:paraId="4FCAD34E"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Working</w:t>
            </w:r>
          </w:p>
        </w:tc>
        <w:tc>
          <w:tcPr>
            <w:tcW w:w="2094" w:type="dxa"/>
            <w:shd w:val="clear" w:color="auto" w:fill="FFFFFF"/>
            <w:hideMark/>
          </w:tcPr>
          <w:p w14:paraId="3319494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64,472 (59.1)</w:t>
            </w:r>
          </w:p>
        </w:tc>
        <w:tc>
          <w:tcPr>
            <w:tcW w:w="1658" w:type="dxa"/>
            <w:shd w:val="clear" w:color="auto" w:fill="FFFFFF"/>
            <w:hideMark/>
          </w:tcPr>
          <w:p w14:paraId="6C1DF36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17,679 (64.8)</w:t>
            </w:r>
          </w:p>
        </w:tc>
        <w:tc>
          <w:tcPr>
            <w:tcW w:w="1883" w:type="dxa"/>
            <w:shd w:val="clear" w:color="auto" w:fill="FFFFFF"/>
            <w:hideMark/>
          </w:tcPr>
          <w:p w14:paraId="540E930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16,474 (60.4)</w:t>
            </w:r>
          </w:p>
        </w:tc>
        <w:tc>
          <w:tcPr>
            <w:tcW w:w="1908" w:type="dxa"/>
            <w:shd w:val="clear" w:color="auto" w:fill="FFFFFF"/>
            <w:tcMar>
              <w:top w:w="0" w:type="dxa"/>
              <w:left w:w="108" w:type="dxa"/>
              <w:bottom w:w="0" w:type="dxa"/>
              <w:right w:w="108" w:type="dxa"/>
            </w:tcMar>
            <w:hideMark/>
          </w:tcPr>
          <w:p w14:paraId="4E2A3AD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15,690 (57.5)</w:t>
            </w:r>
          </w:p>
        </w:tc>
        <w:tc>
          <w:tcPr>
            <w:tcW w:w="1912" w:type="dxa"/>
            <w:shd w:val="clear" w:color="auto" w:fill="FFFFFF"/>
            <w:tcMar>
              <w:top w:w="0" w:type="dxa"/>
              <w:left w:w="108" w:type="dxa"/>
              <w:bottom w:w="0" w:type="dxa"/>
              <w:right w:w="108" w:type="dxa"/>
            </w:tcMar>
            <w:hideMark/>
          </w:tcPr>
          <w:p w14:paraId="4520542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14,629 (53.6)</w:t>
            </w:r>
          </w:p>
        </w:tc>
        <w:tc>
          <w:tcPr>
            <w:tcW w:w="988" w:type="dxa"/>
            <w:shd w:val="clear" w:color="auto" w:fill="FFFFFF"/>
          </w:tcPr>
          <w:p w14:paraId="0448196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04994E0C" w14:textId="77777777">
        <w:trPr>
          <w:jc w:val="center"/>
        </w:trPr>
        <w:tc>
          <w:tcPr>
            <w:tcW w:w="3514" w:type="dxa"/>
            <w:shd w:val="clear" w:color="auto" w:fill="FFFFFF"/>
            <w:vAlign w:val="center"/>
            <w:hideMark/>
          </w:tcPr>
          <w:p w14:paraId="0D0671B5"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Retired</w:t>
            </w:r>
          </w:p>
        </w:tc>
        <w:tc>
          <w:tcPr>
            <w:tcW w:w="2094" w:type="dxa"/>
            <w:shd w:val="clear" w:color="auto" w:fill="FFFFFF"/>
            <w:hideMark/>
          </w:tcPr>
          <w:p w14:paraId="4B44F78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35,474 (32.5)</w:t>
            </w:r>
          </w:p>
        </w:tc>
        <w:tc>
          <w:tcPr>
            <w:tcW w:w="1658" w:type="dxa"/>
            <w:shd w:val="clear" w:color="auto" w:fill="FFFFFF"/>
            <w:hideMark/>
          </w:tcPr>
          <w:p w14:paraId="2FD900E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7,718 (28.3)</w:t>
            </w:r>
          </w:p>
        </w:tc>
        <w:tc>
          <w:tcPr>
            <w:tcW w:w="1883" w:type="dxa"/>
            <w:shd w:val="clear" w:color="auto" w:fill="FFFFFF"/>
            <w:hideMark/>
          </w:tcPr>
          <w:p w14:paraId="3303CE3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8,765 (32.1)</w:t>
            </w:r>
          </w:p>
        </w:tc>
        <w:tc>
          <w:tcPr>
            <w:tcW w:w="1908" w:type="dxa"/>
            <w:shd w:val="clear" w:color="auto" w:fill="FFFFFF"/>
            <w:tcMar>
              <w:top w:w="0" w:type="dxa"/>
              <w:left w:w="108" w:type="dxa"/>
              <w:bottom w:w="0" w:type="dxa"/>
              <w:right w:w="108" w:type="dxa"/>
            </w:tcMar>
            <w:hideMark/>
          </w:tcPr>
          <w:p w14:paraId="340A23D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9,342 (34.2)</w:t>
            </w:r>
          </w:p>
        </w:tc>
        <w:tc>
          <w:tcPr>
            <w:tcW w:w="1912" w:type="dxa"/>
            <w:shd w:val="clear" w:color="auto" w:fill="FFFFFF"/>
            <w:tcMar>
              <w:top w:w="0" w:type="dxa"/>
              <w:left w:w="108" w:type="dxa"/>
              <w:bottom w:w="0" w:type="dxa"/>
              <w:right w:w="108" w:type="dxa"/>
            </w:tcMar>
            <w:hideMark/>
          </w:tcPr>
          <w:p w14:paraId="040CBFA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9,649 (35.4)</w:t>
            </w:r>
          </w:p>
        </w:tc>
        <w:tc>
          <w:tcPr>
            <w:tcW w:w="988" w:type="dxa"/>
            <w:shd w:val="clear" w:color="auto" w:fill="FFFFFF"/>
          </w:tcPr>
          <w:p w14:paraId="7820278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30800917" w14:textId="77777777">
        <w:trPr>
          <w:jc w:val="center"/>
        </w:trPr>
        <w:tc>
          <w:tcPr>
            <w:tcW w:w="3514" w:type="dxa"/>
            <w:shd w:val="clear" w:color="auto" w:fill="FFFFFF"/>
            <w:vAlign w:val="center"/>
            <w:hideMark/>
          </w:tcPr>
          <w:p w14:paraId="0853DA56"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Unemployed</w:t>
            </w:r>
          </w:p>
        </w:tc>
        <w:tc>
          <w:tcPr>
            <w:tcW w:w="2094" w:type="dxa"/>
            <w:shd w:val="clear" w:color="auto" w:fill="FFFFFF"/>
            <w:hideMark/>
          </w:tcPr>
          <w:p w14:paraId="13EBBCA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9,235 (8.5)</w:t>
            </w:r>
          </w:p>
        </w:tc>
        <w:tc>
          <w:tcPr>
            <w:tcW w:w="1658" w:type="dxa"/>
            <w:shd w:val="clear" w:color="auto" w:fill="FFFFFF"/>
            <w:hideMark/>
          </w:tcPr>
          <w:p w14:paraId="55B1415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1,899 (7.0)</w:t>
            </w:r>
          </w:p>
        </w:tc>
        <w:tc>
          <w:tcPr>
            <w:tcW w:w="1883" w:type="dxa"/>
            <w:shd w:val="clear" w:color="auto" w:fill="FFFFFF"/>
            <w:hideMark/>
          </w:tcPr>
          <w:p w14:paraId="0C2464F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2,056 (7.5)</w:t>
            </w:r>
          </w:p>
        </w:tc>
        <w:tc>
          <w:tcPr>
            <w:tcW w:w="1908" w:type="dxa"/>
            <w:shd w:val="clear" w:color="auto" w:fill="FFFFFF"/>
            <w:tcMar>
              <w:top w:w="0" w:type="dxa"/>
              <w:left w:w="108" w:type="dxa"/>
              <w:bottom w:w="0" w:type="dxa"/>
              <w:right w:w="108" w:type="dxa"/>
            </w:tcMar>
            <w:hideMark/>
          </w:tcPr>
          <w:p w14:paraId="6B41768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2,263 (8.3)</w:t>
            </w:r>
          </w:p>
        </w:tc>
        <w:tc>
          <w:tcPr>
            <w:tcW w:w="1912" w:type="dxa"/>
            <w:shd w:val="clear" w:color="auto" w:fill="FFFFFF"/>
            <w:tcMar>
              <w:top w:w="0" w:type="dxa"/>
              <w:left w:w="108" w:type="dxa"/>
              <w:bottom w:w="0" w:type="dxa"/>
              <w:right w:w="108" w:type="dxa"/>
            </w:tcMar>
            <w:hideMark/>
          </w:tcPr>
          <w:p w14:paraId="496DC28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3,017 (11.1)</w:t>
            </w:r>
          </w:p>
        </w:tc>
        <w:tc>
          <w:tcPr>
            <w:tcW w:w="988" w:type="dxa"/>
            <w:shd w:val="clear" w:color="auto" w:fill="FFFFFF"/>
          </w:tcPr>
          <w:p w14:paraId="12CBD39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2FD9DE65" w14:textId="77777777">
        <w:trPr>
          <w:jc w:val="center"/>
        </w:trPr>
        <w:tc>
          <w:tcPr>
            <w:tcW w:w="3514" w:type="dxa"/>
            <w:shd w:val="clear" w:color="auto" w:fill="FFFFFF"/>
            <w:vAlign w:val="center"/>
            <w:hideMark/>
          </w:tcPr>
          <w:p w14:paraId="3AE97FA9"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Educational levels</w:t>
            </w:r>
          </w:p>
        </w:tc>
        <w:tc>
          <w:tcPr>
            <w:tcW w:w="2094" w:type="dxa"/>
            <w:shd w:val="clear" w:color="auto" w:fill="FFFFFF"/>
          </w:tcPr>
          <w:p w14:paraId="2AD35B1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095AACB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76A0D22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12AA1A2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22BAF04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78A011D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522F6952" w14:textId="77777777">
        <w:trPr>
          <w:jc w:val="center"/>
        </w:trPr>
        <w:tc>
          <w:tcPr>
            <w:tcW w:w="3514" w:type="dxa"/>
            <w:shd w:val="clear" w:color="auto" w:fill="FFFFFF"/>
            <w:vAlign w:val="center"/>
            <w:hideMark/>
          </w:tcPr>
          <w:p w14:paraId="54358874"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University or college</w:t>
            </w:r>
          </w:p>
        </w:tc>
        <w:tc>
          <w:tcPr>
            <w:tcW w:w="2094" w:type="dxa"/>
            <w:shd w:val="clear" w:color="auto" w:fill="FFFFFF"/>
            <w:hideMark/>
          </w:tcPr>
          <w:p w14:paraId="24C0BA1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31,920 (29.2)</w:t>
            </w:r>
          </w:p>
        </w:tc>
        <w:tc>
          <w:tcPr>
            <w:tcW w:w="1658" w:type="dxa"/>
            <w:shd w:val="clear" w:color="auto" w:fill="FFFFFF"/>
            <w:hideMark/>
          </w:tcPr>
          <w:p w14:paraId="10AF9FB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8,807 (32.3)</w:t>
            </w:r>
          </w:p>
        </w:tc>
        <w:tc>
          <w:tcPr>
            <w:tcW w:w="1883" w:type="dxa"/>
            <w:shd w:val="clear" w:color="auto" w:fill="FFFFFF"/>
            <w:hideMark/>
          </w:tcPr>
          <w:p w14:paraId="3C8EA1B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8,377 (30.7)</w:t>
            </w:r>
          </w:p>
        </w:tc>
        <w:tc>
          <w:tcPr>
            <w:tcW w:w="1908" w:type="dxa"/>
            <w:shd w:val="clear" w:color="auto" w:fill="FFFFFF"/>
            <w:tcMar>
              <w:top w:w="0" w:type="dxa"/>
              <w:left w:w="108" w:type="dxa"/>
              <w:bottom w:w="0" w:type="dxa"/>
              <w:right w:w="108" w:type="dxa"/>
            </w:tcMar>
            <w:hideMark/>
          </w:tcPr>
          <w:p w14:paraId="46DDF35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7,708 (28.2)</w:t>
            </w:r>
          </w:p>
        </w:tc>
        <w:tc>
          <w:tcPr>
            <w:tcW w:w="1912" w:type="dxa"/>
            <w:shd w:val="clear" w:color="auto" w:fill="FFFFFF"/>
            <w:tcMar>
              <w:top w:w="0" w:type="dxa"/>
              <w:left w:w="108" w:type="dxa"/>
              <w:bottom w:w="0" w:type="dxa"/>
              <w:right w:w="108" w:type="dxa"/>
            </w:tcMar>
            <w:hideMark/>
          </w:tcPr>
          <w:p w14:paraId="4BCC597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7,028 (25.7)</w:t>
            </w:r>
          </w:p>
        </w:tc>
        <w:tc>
          <w:tcPr>
            <w:tcW w:w="988" w:type="dxa"/>
            <w:shd w:val="clear" w:color="auto" w:fill="FFFFFF"/>
          </w:tcPr>
          <w:p w14:paraId="799131C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6327C147" w14:textId="77777777">
        <w:trPr>
          <w:jc w:val="center"/>
        </w:trPr>
        <w:tc>
          <w:tcPr>
            <w:tcW w:w="3514" w:type="dxa"/>
            <w:shd w:val="clear" w:color="auto" w:fill="FFFFFF"/>
            <w:vAlign w:val="center"/>
            <w:hideMark/>
          </w:tcPr>
          <w:p w14:paraId="7FE85A4F"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Others</w:t>
            </w:r>
          </w:p>
        </w:tc>
        <w:tc>
          <w:tcPr>
            <w:tcW w:w="2094" w:type="dxa"/>
            <w:shd w:val="clear" w:color="auto" w:fill="FFFFFF"/>
            <w:hideMark/>
          </w:tcPr>
          <w:p w14:paraId="0FDD7BA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77,261 (70.8)</w:t>
            </w:r>
          </w:p>
        </w:tc>
        <w:tc>
          <w:tcPr>
            <w:tcW w:w="1658" w:type="dxa"/>
            <w:shd w:val="clear" w:color="auto" w:fill="FFFFFF"/>
            <w:hideMark/>
          </w:tcPr>
          <w:p w14:paraId="3EDD0EA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18,489 (67.7)</w:t>
            </w:r>
          </w:p>
        </w:tc>
        <w:tc>
          <w:tcPr>
            <w:tcW w:w="1883" w:type="dxa"/>
            <w:shd w:val="clear" w:color="auto" w:fill="FFFFFF"/>
            <w:hideMark/>
          </w:tcPr>
          <w:p w14:paraId="41871E5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18,918 (69.3)</w:t>
            </w:r>
          </w:p>
        </w:tc>
        <w:tc>
          <w:tcPr>
            <w:tcW w:w="1908" w:type="dxa"/>
            <w:shd w:val="clear" w:color="auto" w:fill="FFFFFF"/>
            <w:tcMar>
              <w:top w:w="0" w:type="dxa"/>
              <w:left w:w="108" w:type="dxa"/>
              <w:bottom w:w="0" w:type="dxa"/>
              <w:right w:w="108" w:type="dxa"/>
            </w:tcMar>
            <w:hideMark/>
          </w:tcPr>
          <w:p w14:paraId="77A3C00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19,587 (71.8)</w:t>
            </w:r>
          </w:p>
        </w:tc>
        <w:tc>
          <w:tcPr>
            <w:tcW w:w="1912" w:type="dxa"/>
            <w:shd w:val="clear" w:color="auto" w:fill="FFFFFF"/>
            <w:tcMar>
              <w:top w:w="0" w:type="dxa"/>
              <w:left w:w="108" w:type="dxa"/>
              <w:bottom w:w="0" w:type="dxa"/>
              <w:right w:w="108" w:type="dxa"/>
            </w:tcMar>
            <w:hideMark/>
          </w:tcPr>
          <w:p w14:paraId="6009BC6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20,267 (74.3)</w:t>
            </w:r>
          </w:p>
        </w:tc>
        <w:tc>
          <w:tcPr>
            <w:tcW w:w="988" w:type="dxa"/>
            <w:shd w:val="clear" w:color="auto" w:fill="FFFFFF"/>
          </w:tcPr>
          <w:p w14:paraId="708CC32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13D91AB3" w14:textId="77777777">
        <w:trPr>
          <w:jc w:val="center"/>
        </w:trPr>
        <w:tc>
          <w:tcPr>
            <w:tcW w:w="3514" w:type="dxa"/>
            <w:shd w:val="clear" w:color="auto" w:fill="FFFFFF"/>
            <w:vAlign w:val="center"/>
            <w:hideMark/>
          </w:tcPr>
          <w:p w14:paraId="072EA26E"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Townsend deprivation index</w:t>
            </w:r>
          </w:p>
        </w:tc>
        <w:tc>
          <w:tcPr>
            <w:tcW w:w="2094" w:type="dxa"/>
            <w:shd w:val="clear" w:color="auto" w:fill="FFFFFF"/>
            <w:hideMark/>
          </w:tcPr>
          <w:p w14:paraId="2319FD1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-1.3 ± 3.1</w:t>
            </w:r>
          </w:p>
        </w:tc>
        <w:tc>
          <w:tcPr>
            <w:tcW w:w="1658" w:type="dxa"/>
            <w:shd w:val="clear" w:color="auto" w:fill="FFFFFF"/>
            <w:hideMark/>
          </w:tcPr>
          <w:p w14:paraId="370E94B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-1.3 ± 3.1</w:t>
            </w:r>
          </w:p>
        </w:tc>
        <w:tc>
          <w:tcPr>
            <w:tcW w:w="1883" w:type="dxa"/>
            <w:shd w:val="clear" w:color="auto" w:fill="FFFFFF"/>
            <w:hideMark/>
          </w:tcPr>
          <w:p w14:paraId="456B65D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 ± 3.0</w:t>
            </w:r>
          </w:p>
        </w:tc>
        <w:tc>
          <w:tcPr>
            <w:tcW w:w="1908" w:type="dxa"/>
            <w:shd w:val="clear" w:color="auto" w:fill="FFFFFF"/>
            <w:tcMar>
              <w:top w:w="0" w:type="dxa"/>
              <w:left w:w="108" w:type="dxa"/>
              <w:bottom w:w="0" w:type="dxa"/>
              <w:right w:w="108" w:type="dxa"/>
            </w:tcMar>
            <w:hideMark/>
          </w:tcPr>
          <w:p w14:paraId="442F395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-1.3 ± 3.1</w:t>
            </w:r>
          </w:p>
        </w:tc>
        <w:tc>
          <w:tcPr>
            <w:tcW w:w="1912" w:type="dxa"/>
            <w:shd w:val="clear" w:color="auto" w:fill="FFFFFF"/>
            <w:tcMar>
              <w:top w:w="0" w:type="dxa"/>
              <w:left w:w="108" w:type="dxa"/>
              <w:bottom w:w="0" w:type="dxa"/>
              <w:right w:w="108" w:type="dxa"/>
            </w:tcMar>
            <w:hideMark/>
          </w:tcPr>
          <w:p w14:paraId="62B7434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 ± 3.2</w:t>
            </w:r>
          </w:p>
        </w:tc>
        <w:tc>
          <w:tcPr>
            <w:tcW w:w="988" w:type="dxa"/>
            <w:shd w:val="clear" w:color="auto" w:fill="FFFFFF"/>
            <w:hideMark/>
          </w:tcPr>
          <w:p w14:paraId="2B9BD22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0646B79D" w14:textId="77777777">
        <w:trPr>
          <w:jc w:val="center"/>
        </w:trPr>
        <w:tc>
          <w:tcPr>
            <w:tcW w:w="3514" w:type="dxa"/>
            <w:shd w:val="clear" w:color="auto" w:fill="FFFFFF"/>
            <w:vAlign w:val="center"/>
            <w:hideMark/>
          </w:tcPr>
          <w:p w14:paraId="0AE20F49"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Frequency of drinking</w:t>
            </w:r>
          </w:p>
        </w:tc>
        <w:tc>
          <w:tcPr>
            <w:tcW w:w="2094" w:type="dxa"/>
            <w:shd w:val="clear" w:color="auto" w:fill="FFFFFF"/>
          </w:tcPr>
          <w:p w14:paraId="1D711739" w14:textId="77777777" w:rsidR="00E70D06" w:rsidRPr="00865509" w:rsidRDefault="00E70D06" w:rsidP="008D0529">
            <w:pPr>
              <w:spacing w:before="40" w:after="40"/>
              <w:ind w:left="40" w:right="40"/>
              <w:contextualSpacing/>
              <w:jc w:val="center"/>
              <w:rPr>
                <w:rFonts w:ascii="Times New Roman" w:hAnsi="Times New Roman" w:cs="Times New Roman"/>
                <w:color w:val="000000"/>
                <w:sz w:val="20"/>
                <w:szCs w:val="20"/>
              </w:rPr>
            </w:pPr>
          </w:p>
        </w:tc>
        <w:tc>
          <w:tcPr>
            <w:tcW w:w="1658" w:type="dxa"/>
            <w:shd w:val="clear" w:color="auto" w:fill="FFFFFF"/>
          </w:tcPr>
          <w:p w14:paraId="1694A5E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5FAE1BC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356BD73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052B33F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65764BC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71880314" w14:textId="77777777">
        <w:trPr>
          <w:jc w:val="center"/>
        </w:trPr>
        <w:tc>
          <w:tcPr>
            <w:tcW w:w="3514" w:type="dxa"/>
            <w:shd w:val="clear" w:color="auto" w:fill="FFFFFF"/>
            <w:vAlign w:val="center"/>
            <w:hideMark/>
          </w:tcPr>
          <w:p w14:paraId="61FEC817"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Daily or almost daily</w:t>
            </w:r>
          </w:p>
        </w:tc>
        <w:tc>
          <w:tcPr>
            <w:tcW w:w="2094" w:type="dxa"/>
            <w:shd w:val="clear" w:color="auto" w:fill="FFFFFF"/>
            <w:hideMark/>
          </w:tcPr>
          <w:p w14:paraId="064F143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13,352 (12.2)</w:t>
            </w:r>
          </w:p>
        </w:tc>
        <w:tc>
          <w:tcPr>
            <w:tcW w:w="1658" w:type="dxa"/>
            <w:shd w:val="clear" w:color="auto" w:fill="FFFFFF"/>
            <w:hideMark/>
          </w:tcPr>
          <w:p w14:paraId="22C65C9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3,934 (14.4)</w:t>
            </w:r>
          </w:p>
        </w:tc>
        <w:tc>
          <w:tcPr>
            <w:tcW w:w="1883" w:type="dxa"/>
            <w:shd w:val="clear" w:color="auto" w:fill="FFFFFF"/>
            <w:hideMark/>
          </w:tcPr>
          <w:p w14:paraId="2EDBD17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3,616 (13.2)</w:t>
            </w:r>
          </w:p>
        </w:tc>
        <w:tc>
          <w:tcPr>
            <w:tcW w:w="1908" w:type="dxa"/>
            <w:shd w:val="clear" w:color="auto" w:fill="FFFFFF"/>
            <w:tcMar>
              <w:top w:w="0" w:type="dxa"/>
              <w:left w:w="108" w:type="dxa"/>
              <w:bottom w:w="0" w:type="dxa"/>
              <w:right w:w="108" w:type="dxa"/>
            </w:tcMar>
            <w:hideMark/>
          </w:tcPr>
          <w:p w14:paraId="41FED72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3,101 (11.4)</w:t>
            </w:r>
          </w:p>
        </w:tc>
        <w:tc>
          <w:tcPr>
            <w:tcW w:w="1912" w:type="dxa"/>
            <w:shd w:val="clear" w:color="auto" w:fill="FFFFFF"/>
            <w:tcMar>
              <w:top w:w="0" w:type="dxa"/>
              <w:left w:w="108" w:type="dxa"/>
              <w:bottom w:w="0" w:type="dxa"/>
              <w:right w:w="108" w:type="dxa"/>
            </w:tcMar>
            <w:hideMark/>
          </w:tcPr>
          <w:p w14:paraId="6891041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2,701 (9.9)</w:t>
            </w:r>
          </w:p>
        </w:tc>
        <w:tc>
          <w:tcPr>
            <w:tcW w:w="988" w:type="dxa"/>
            <w:shd w:val="clear" w:color="auto" w:fill="FFFFFF"/>
          </w:tcPr>
          <w:p w14:paraId="1E56585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61547232" w14:textId="77777777">
        <w:trPr>
          <w:jc w:val="center"/>
        </w:trPr>
        <w:tc>
          <w:tcPr>
            <w:tcW w:w="3514" w:type="dxa"/>
            <w:shd w:val="clear" w:color="auto" w:fill="FFFFFF"/>
            <w:vAlign w:val="center"/>
            <w:hideMark/>
          </w:tcPr>
          <w:p w14:paraId="09EB11AD"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3-4 times/week</w:t>
            </w:r>
          </w:p>
        </w:tc>
        <w:tc>
          <w:tcPr>
            <w:tcW w:w="2094" w:type="dxa"/>
            <w:shd w:val="clear" w:color="auto" w:fill="FFFFFF"/>
            <w:hideMark/>
          </w:tcPr>
          <w:p w14:paraId="1A11D39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23,901 (21.9)</w:t>
            </w:r>
          </w:p>
        </w:tc>
        <w:tc>
          <w:tcPr>
            <w:tcW w:w="1658" w:type="dxa"/>
            <w:shd w:val="clear" w:color="auto" w:fill="FFFFFF"/>
            <w:hideMark/>
          </w:tcPr>
          <w:p w14:paraId="38F02FF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6,747 (24.7)</w:t>
            </w:r>
          </w:p>
        </w:tc>
        <w:tc>
          <w:tcPr>
            <w:tcW w:w="1883" w:type="dxa"/>
            <w:shd w:val="clear" w:color="auto" w:fill="FFFFFF"/>
            <w:hideMark/>
          </w:tcPr>
          <w:p w14:paraId="716CC8D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6,312 (23.1)</w:t>
            </w:r>
          </w:p>
        </w:tc>
        <w:tc>
          <w:tcPr>
            <w:tcW w:w="1908" w:type="dxa"/>
            <w:shd w:val="clear" w:color="auto" w:fill="FFFFFF"/>
            <w:tcMar>
              <w:top w:w="0" w:type="dxa"/>
              <w:left w:w="108" w:type="dxa"/>
              <w:bottom w:w="0" w:type="dxa"/>
              <w:right w:w="108" w:type="dxa"/>
            </w:tcMar>
            <w:hideMark/>
          </w:tcPr>
          <w:p w14:paraId="7562674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5,793 (21.2)</w:t>
            </w:r>
          </w:p>
        </w:tc>
        <w:tc>
          <w:tcPr>
            <w:tcW w:w="1912" w:type="dxa"/>
            <w:shd w:val="clear" w:color="auto" w:fill="FFFFFF"/>
            <w:tcMar>
              <w:top w:w="0" w:type="dxa"/>
              <w:left w:w="108" w:type="dxa"/>
              <w:bottom w:w="0" w:type="dxa"/>
              <w:right w:w="108" w:type="dxa"/>
            </w:tcMar>
            <w:hideMark/>
          </w:tcPr>
          <w:p w14:paraId="5B1FFF7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5,049 (18.5)</w:t>
            </w:r>
          </w:p>
        </w:tc>
        <w:tc>
          <w:tcPr>
            <w:tcW w:w="988" w:type="dxa"/>
            <w:shd w:val="clear" w:color="auto" w:fill="FFFFFF"/>
          </w:tcPr>
          <w:p w14:paraId="7597F30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3152CCB6" w14:textId="77777777">
        <w:trPr>
          <w:jc w:val="center"/>
        </w:trPr>
        <w:tc>
          <w:tcPr>
            <w:tcW w:w="3514" w:type="dxa"/>
            <w:shd w:val="clear" w:color="auto" w:fill="FFFFFF"/>
            <w:vAlign w:val="center"/>
            <w:hideMark/>
          </w:tcPr>
          <w:p w14:paraId="7FADC9CB"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lastRenderedPageBreak/>
              <w:t xml:space="preserve">  1-2 times/week</w:t>
            </w:r>
          </w:p>
        </w:tc>
        <w:tc>
          <w:tcPr>
            <w:tcW w:w="2094" w:type="dxa"/>
            <w:shd w:val="clear" w:color="auto" w:fill="FFFFFF"/>
            <w:hideMark/>
          </w:tcPr>
          <w:p w14:paraId="4923649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32,765 (30.0)</w:t>
            </w:r>
          </w:p>
        </w:tc>
        <w:tc>
          <w:tcPr>
            <w:tcW w:w="1658" w:type="dxa"/>
            <w:shd w:val="clear" w:color="auto" w:fill="FFFFFF"/>
            <w:hideMark/>
          </w:tcPr>
          <w:p w14:paraId="6DD6A16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8,221 (30.1)</w:t>
            </w:r>
          </w:p>
        </w:tc>
        <w:tc>
          <w:tcPr>
            <w:tcW w:w="1883" w:type="dxa"/>
            <w:shd w:val="clear" w:color="auto" w:fill="FFFFFF"/>
            <w:hideMark/>
          </w:tcPr>
          <w:p w14:paraId="5DFC227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8,133 (29.8)</w:t>
            </w:r>
          </w:p>
        </w:tc>
        <w:tc>
          <w:tcPr>
            <w:tcW w:w="1908" w:type="dxa"/>
            <w:shd w:val="clear" w:color="auto" w:fill="FFFFFF"/>
            <w:tcMar>
              <w:top w:w="0" w:type="dxa"/>
              <w:left w:w="108" w:type="dxa"/>
              <w:bottom w:w="0" w:type="dxa"/>
              <w:right w:w="108" w:type="dxa"/>
            </w:tcMar>
            <w:hideMark/>
          </w:tcPr>
          <w:p w14:paraId="2CC26AD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8,344 (30.6)</w:t>
            </w:r>
          </w:p>
        </w:tc>
        <w:tc>
          <w:tcPr>
            <w:tcW w:w="1912" w:type="dxa"/>
            <w:shd w:val="clear" w:color="auto" w:fill="FFFFFF"/>
            <w:tcMar>
              <w:top w:w="0" w:type="dxa"/>
              <w:left w:w="108" w:type="dxa"/>
              <w:bottom w:w="0" w:type="dxa"/>
              <w:right w:w="108" w:type="dxa"/>
            </w:tcMar>
            <w:hideMark/>
          </w:tcPr>
          <w:p w14:paraId="3988DA5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8,067 (29.6)</w:t>
            </w:r>
          </w:p>
        </w:tc>
        <w:tc>
          <w:tcPr>
            <w:tcW w:w="988" w:type="dxa"/>
            <w:shd w:val="clear" w:color="auto" w:fill="FFFFFF"/>
          </w:tcPr>
          <w:p w14:paraId="522D5CE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1DFF3220" w14:textId="77777777">
        <w:trPr>
          <w:jc w:val="center"/>
        </w:trPr>
        <w:tc>
          <w:tcPr>
            <w:tcW w:w="3514" w:type="dxa"/>
            <w:shd w:val="clear" w:color="auto" w:fill="FFFFFF"/>
            <w:vAlign w:val="center"/>
            <w:hideMark/>
          </w:tcPr>
          <w:p w14:paraId="50842913"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1-3 times/month</w:t>
            </w:r>
          </w:p>
        </w:tc>
        <w:tc>
          <w:tcPr>
            <w:tcW w:w="2094" w:type="dxa"/>
            <w:shd w:val="clear" w:color="auto" w:fill="FFFFFF"/>
            <w:hideMark/>
          </w:tcPr>
          <w:p w14:paraId="7928984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14,752 (13.5)</w:t>
            </w:r>
          </w:p>
        </w:tc>
        <w:tc>
          <w:tcPr>
            <w:tcW w:w="1658" w:type="dxa"/>
            <w:shd w:val="clear" w:color="auto" w:fill="FFFFFF"/>
            <w:hideMark/>
          </w:tcPr>
          <w:p w14:paraId="256644C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3,326 (12.2)</w:t>
            </w:r>
          </w:p>
        </w:tc>
        <w:tc>
          <w:tcPr>
            <w:tcW w:w="1883" w:type="dxa"/>
            <w:shd w:val="clear" w:color="auto" w:fill="FFFFFF"/>
            <w:hideMark/>
          </w:tcPr>
          <w:p w14:paraId="5F69DC5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3,606 (13.2)</w:t>
            </w:r>
          </w:p>
        </w:tc>
        <w:tc>
          <w:tcPr>
            <w:tcW w:w="1908" w:type="dxa"/>
            <w:shd w:val="clear" w:color="auto" w:fill="FFFFFF"/>
            <w:tcMar>
              <w:top w:w="0" w:type="dxa"/>
              <w:left w:w="108" w:type="dxa"/>
              <w:bottom w:w="0" w:type="dxa"/>
              <w:right w:w="108" w:type="dxa"/>
            </w:tcMar>
            <w:hideMark/>
          </w:tcPr>
          <w:p w14:paraId="7B37B39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3,786 (13.9)</w:t>
            </w:r>
          </w:p>
        </w:tc>
        <w:tc>
          <w:tcPr>
            <w:tcW w:w="1912" w:type="dxa"/>
            <w:shd w:val="clear" w:color="auto" w:fill="FFFFFF"/>
            <w:tcMar>
              <w:top w:w="0" w:type="dxa"/>
              <w:left w:w="108" w:type="dxa"/>
              <w:bottom w:w="0" w:type="dxa"/>
              <w:right w:w="108" w:type="dxa"/>
            </w:tcMar>
            <w:hideMark/>
          </w:tcPr>
          <w:p w14:paraId="22F1F04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4,034 (14.8)</w:t>
            </w:r>
          </w:p>
        </w:tc>
        <w:tc>
          <w:tcPr>
            <w:tcW w:w="988" w:type="dxa"/>
            <w:shd w:val="clear" w:color="auto" w:fill="FFFFFF"/>
          </w:tcPr>
          <w:p w14:paraId="369C1C8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45ACD647" w14:textId="77777777">
        <w:trPr>
          <w:jc w:val="center"/>
        </w:trPr>
        <w:tc>
          <w:tcPr>
            <w:tcW w:w="3514" w:type="dxa"/>
            <w:shd w:val="clear" w:color="auto" w:fill="FFFFFF"/>
            <w:vAlign w:val="center"/>
            <w:hideMark/>
          </w:tcPr>
          <w:p w14:paraId="6232A940"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Special occasions only</w:t>
            </w:r>
          </w:p>
        </w:tc>
        <w:tc>
          <w:tcPr>
            <w:tcW w:w="2094" w:type="dxa"/>
            <w:shd w:val="clear" w:color="auto" w:fill="FFFFFF"/>
            <w:hideMark/>
          </w:tcPr>
          <w:p w14:paraId="4C93DBD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14,966 (13.7)</w:t>
            </w:r>
          </w:p>
        </w:tc>
        <w:tc>
          <w:tcPr>
            <w:tcW w:w="1658" w:type="dxa"/>
            <w:shd w:val="clear" w:color="auto" w:fill="FFFFFF"/>
            <w:hideMark/>
          </w:tcPr>
          <w:p w14:paraId="5F66581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3,099 (11.4)</w:t>
            </w:r>
          </w:p>
        </w:tc>
        <w:tc>
          <w:tcPr>
            <w:tcW w:w="1883" w:type="dxa"/>
            <w:shd w:val="clear" w:color="auto" w:fill="FFFFFF"/>
            <w:hideMark/>
          </w:tcPr>
          <w:p w14:paraId="744D798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3,509 (12.9)</w:t>
            </w:r>
          </w:p>
        </w:tc>
        <w:tc>
          <w:tcPr>
            <w:tcW w:w="1908" w:type="dxa"/>
            <w:shd w:val="clear" w:color="auto" w:fill="FFFFFF"/>
            <w:tcMar>
              <w:top w:w="0" w:type="dxa"/>
              <w:left w:w="108" w:type="dxa"/>
              <w:bottom w:w="0" w:type="dxa"/>
              <w:right w:w="108" w:type="dxa"/>
            </w:tcMar>
            <w:hideMark/>
          </w:tcPr>
          <w:p w14:paraId="5B3B81A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3,838 (14.1)</w:t>
            </w:r>
          </w:p>
        </w:tc>
        <w:tc>
          <w:tcPr>
            <w:tcW w:w="1912" w:type="dxa"/>
            <w:shd w:val="clear" w:color="auto" w:fill="FFFFFF"/>
            <w:tcMar>
              <w:top w:w="0" w:type="dxa"/>
              <w:left w:w="108" w:type="dxa"/>
              <w:bottom w:w="0" w:type="dxa"/>
              <w:right w:w="108" w:type="dxa"/>
            </w:tcMar>
            <w:hideMark/>
          </w:tcPr>
          <w:p w14:paraId="14EA1FF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4,520 (16.6)</w:t>
            </w:r>
          </w:p>
        </w:tc>
        <w:tc>
          <w:tcPr>
            <w:tcW w:w="988" w:type="dxa"/>
            <w:shd w:val="clear" w:color="auto" w:fill="FFFFFF"/>
          </w:tcPr>
          <w:p w14:paraId="74D90BF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31795C0B" w14:textId="77777777">
        <w:trPr>
          <w:jc w:val="center"/>
        </w:trPr>
        <w:tc>
          <w:tcPr>
            <w:tcW w:w="3514" w:type="dxa"/>
            <w:shd w:val="clear" w:color="auto" w:fill="FFFFFF"/>
            <w:vAlign w:val="center"/>
            <w:hideMark/>
          </w:tcPr>
          <w:p w14:paraId="12A529A7"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Never</w:t>
            </w:r>
          </w:p>
        </w:tc>
        <w:tc>
          <w:tcPr>
            <w:tcW w:w="2094" w:type="dxa"/>
            <w:shd w:val="clear" w:color="auto" w:fill="FFFFFF"/>
            <w:hideMark/>
          </w:tcPr>
          <w:p w14:paraId="653BA68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9,445 (8.7)</w:t>
            </w:r>
          </w:p>
        </w:tc>
        <w:tc>
          <w:tcPr>
            <w:tcW w:w="1658" w:type="dxa"/>
            <w:shd w:val="clear" w:color="auto" w:fill="FFFFFF"/>
            <w:hideMark/>
          </w:tcPr>
          <w:p w14:paraId="3C71B34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1,969 (7.2)</w:t>
            </w:r>
          </w:p>
        </w:tc>
        <w:tc>
          <w:tcPr>
            <w:tcW w:w="1883" w:type="dxa"/>
            <w:shd w:val="clear" w:color="auto" w:fill="FFFFFF"/>
            <w:hideMark/>
          </w:tcPr>
          <w:p w14:paraId="70F8C51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2,119 (7.8)</w:t>
            </w:r>
          </w:p>
        </w:tc>
        <w:tc>
          <w:tcPr>
            <w:tcW w:w="1908" w:type="dxa"/>
            <w:shd w:val="clear" w:color="auto" w:fill="FFFFFF"/>
            <w:tcMar>
              <w:top w:w="0" w:type="dxa"/>
              <w:left w:w="108" w:type="dxa"/>
              <w:bottom w:w="0" w:type="dxa"/>
              <w:right w:w="108" w:type="dxa"/>
            </w:tcMar>
            <w:hideMark/>
          </w:tcPr>
          <w:p w14:paraId="12AE436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2,433 (8.9)</w:t>
            </w:r>
          </w:p>
        </w:tc>
        <w:tc>
          <w:tcPr>
            <w:tcW w:w="1912" w:type="dxa"/>
            <w:shd w:val="clear" w:color="auto" w:fill="FFFFFF"/>
            <w:tcMar>
              <w:top w:w="0" w:type="dxa"/>
              <w:left w:w="108" w:type="dxa"/>
              <w:bottom w:w="0" w:type="dxa"/>
              <w:right w:w="108" w:type="dxa"/>
            </w:tcMar>
            <w:hideMark/>
          </w:tcPr>
          <w:p w14:paraId="425C688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2,924 (10.7)</w:t>
            </w:r>
          </w:p>
        </w:tc>
        <w:tc>
          <w:tcPr>
            <w:tcW w:w="988" w:type="dxa"/>
            <w:shd w:val="clear" w:color="auto" w:fill="FFFFFF"/>
          </w:tcPr>
          <w:p w14:paraId="6E2235D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33C4AC43" w14:textId="77777777">
        <w:trPr>
          <w:jc w:val="center"/>
        </w:trPr>
        <w:tc>
          <w:tcPr>
            <w:tcW w:w="3514" w:type="dxa"/>
            <w:shd w:val="clear" w:color="auto" w:fill="FFFFFF"/>
            <w:vAlign w:val="center"/>
            <w:hideMark/>
          </w:tcPr>
          <w:p w14:paraId="17CCD61C"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Smoking status</w:t>
            </w:r>
          </w:p>
        </w:tc>
        <w:tc>
          <w:tcPr>
            <w:tcW w:w="2094" w:type="dxa"/>
            <w:shd w:val="clear" w:color="auto" w:fill="FFFFFF"/>
          </w:tcPr>
          <w:p w14:paraId="283EA7E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06BCC19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125C2BF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750FF96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00DFA74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1F20435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3CDD449E" w14:textId="77777777">
        <w:trPr>
          <w:jc w:val="center"/>
        </w:trPr>
        <w:tc>
          <w:tcPr>
            <w:tcW w:w="3514" w:type="dxa"/>
            <w:shd w:val="clear" w:color="auto" w:fill="FFFFFF"/>
            <w:vAlign w:val="center"/>
            <w:hideMark/>
          </w:tcPr>
          <w:p w14:paraId="1B116025"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Never smoking</w:t>
            </w:r>
          </w:p>
        </w:tc>
        <w:tc>
          <w:tcPr>
            <w:tcW w:w="2094" w:type="dxa"/>
            <w:shd w:val="clear" w:color="auto" w:fill="FFFFFF"/>
            <w:hideMark/>
          </w:tcPr>
          <w:p w14:paraId="04A2267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58,462 (53.5)</w:t>
            </w:r>
          </w:p>
        </w:tc>
        <w:tc>
          <w:tcPr>
            <w:tcW w:w="1658" w:type="dxa"/>
            <w:shd w:val="clear" w:color="auto" w:fill="FFFFFF"/>
            <w:hideMark/>
          </w:tcPr>
          <w:p w14:paraId="5BA9D20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15,412 (56.5)</w:t>
            </w:r>
          </w:p>
        </w:tc>
        <w:tc>
          <w:tcPr>
            <w:tcW w:w="1883" w:type="dxa"/>
            <w:shd w:val="clear" w:color="auto" w:fill="FFFFFF"/>
            <w:hideMark/>
          </w:tcPr>
          <w:p w14:paraId="1CEBE46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14,919 (54.7)</w:t>
            </w:r>
          </w:p>
        </w:tc>
        <w:tc>
          <w:tcPr>
            <w:tcW w:w="1908" w:type="dxa"/>
            <w:shd w:val="clear" w:color="auto" w:fill="FFFFFF"/>
            <w:tcMar>
              <w:top w:w="0" w:type="dxa"/>
              <w:left w:w="108" w:type="dxa"/>
              <w:bottom w:w="0" w:type="dxa"/>
              <w:right w:w="108" w:type="dxa"/>
            </w:tcMar>
            <w:hideMark/>
          </w:tcPr>
          <w:p w14:paraId="20A5EA8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14,682 (53.8)</w:t>
            </w:r>
          </w:p>
        </w:tc>
        <w:tc>
          <w:tcPr>
            <w:tcW w:w="1912" w:type="dxa"/>
            <w:shd w:val="clear" w:color="auto" w:fill="FFFFFF"/>
            <w:tcMar>
              <w:top w:w="0" w:type="dxa"/>
              <w:left w:w="108" w:type="dxa"/>
              <w:bottom w:w="0" w:type="dxa"/>
              <w:right w:w="108" w:type="dxa"/>
            </w:tcMar>
            <w:hideMark/>
          </w:tcPr>
          <w:p w14:paraId="1823363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13,449 (49.3)</w:t>
            </w:r>
          </w:p>
        </w:tc>
        <w:tc>
          <w:tcPr>
            <w:tcW w:w="988" w:type="dxa"/>
            <w:shd w:val="clear" w:color="auto" w:fill="FFFFFF"/>
          </w:tcPr>
          <w:p w14:paraId="19E337B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14545BE2" w14:textId="77777777">
        <w:trPr>
          <w:jc w:val="center"/>
        </w:trPr>
        <w:tc>
          <w:tcPr>
            <w:tcW w:w="3514" w:type="dxa"/>
            <w:shd w:val="clear" w:color="auto" w:fill="FFFFFF"/>
            <w:vAlign w:val="center"/>
            <w:hideMark/>
          </w:tcPr>
          <w:p w14:paraId="0F9E32C6"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Ever smoking</w:t>
            </w:r>
          </w:p>
        </w:tc>
        <w:tc>
          <w:tcPr>
            <w:tcW w:w="2094" w:type="dxa"/>
            <w:shd w:val="clear" w:color="auto" w:fill="FFFFFF"/>
            <w:hideMark/>
          </w:tcPr>
          <w:p w14:paraId="430E937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40,151 (36.8)</w:t>
            </w:r>
          </w:p>
        </w:tc>
        <w:tc>
          <w:tcPr>
            <w:tcW w:w="1658" w:type="dxa"/>
            <w:shd w:val="clear" w:color="auto" w:fill="FFFFFF"/>
            <w:hideMark/>
          </w:tcPr>
          <w:p w14:paraId="213B5B2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9,937 (36.4)</w:t>
            </w:r>
          </w:p>
        </w:tc>
        <w:tc>
          <w:tcPr>
            <w:tcW w:w="1883" w:type="dxa"/>
            <w:shd w:val="clear" w:color="auto" w:fill="FFFFFF"/>
            <w:hideMark/>
          </w:tcPr>
          <w:p w14:paraId="7D23A4E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10,070 (36.9)</w:t>
            </w:r>
          </w:p>
        </w:tc>
        <w:tc>
          <w:tcPr>
            <w:tcW w:w="1908" w:type="dxa"/>
            <w:shd w:val="clear" w:color="auto" w:fill="FFFFFF"/>
            <w:tcMar>
              <w:top w:w="0" w:type="dxa"/>
              <w:left w:w="108" w:type="dxa"/>
              <w:bottom w:w="0" w:type="dxa"/>
              <w:right w:w="108" w:type="dxa"/>
            </w:tcMar>
            <w:hideMark/>
          </w:tcPr>
          <w:p w14:paraId="5B7925C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9,966 (36.5)</w:t>
            </w:r>
          </w:p>
        </w:tc>
        <w:tc>
          <w:tcPr>
            <w:tcW w:w="1912" w:type="dxa"/>
            <w:shd w:val="clear" w:color="auto" w:fill="FFFFFF"/>
            <w:tcMar>
              <w:top w:w="0" w:type="dxa"/>
              <w:left w:w="108" w:type="dxa"/>
              <w:bottom w:w="0" w:type="dxa"/>
              <w:right w:w="108" w:type="dxa"/>
            </w:tcMar>
            <w:hideMark/>
          </w:tcPr>
          <w:p w14:paraId="51AC103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10,178 (37.3)</w:t>
            </w:r>
          </w:p>
        </w:tc>
        <w:tc>
          <w:tcPr>
            <w:tcW w:w="988" w:type="dxa"/>
            <w:shd w:val="clear" w:color="auto" w:fill="FFFFFF"/>
          </w:tcPr>
          <w:p w14:paraId="50F64F7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408DE1EC" w14:textId="77777777">
        <w:trPr>
          <w:jc w:val="center"/>
        </w:trPr>
        <w:tc>
          <w:tcPr>
            <w:tcW w:w="3514" w:type="dxa"/>
            <w:shd w:val="clear" w:color="auto" w:fill="FFFFFF"/>
            <w:vAlign w:val="center"/>
            <w:hideMark/>
          </w:tcPr>
          <w:p w14:paraId="0355AF0B"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Current smoking</w:t>
            </w:r>
          </w:p>
        </w:tc>
        <w:tc>
          <w:tcPr>
            <w:tcW w:w="2094" w:type="dxa"/>
            <w:shd w:val="clear" w:color="auto" w:fill="FFFFFF"/>
            <w:hideMark/>
          </w:tcPr>
          <w:p w14:paraId="0928E67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10,568 (9.7)</w:t>
            </w:r>
          </w:p>
        </w:tc>
        <w:tc>
          <w:tcPr>
            <w:tcW w:w="1658" w:type="dxa"/>
            <w:shd w:val="clear" w:color="auto" w:fill="FFFFFF"/>
            <w:hideMark/>
          </w:tcPr>
          <w:p w14:paraId="011EB9F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1,947 (7.1)</w:t>
            </w:r>
          </w:p>
        </w:tc>
        <w:tc>
          <w:tcPr>
            <w:tcW w:w="1883" w:type="dxa"/>
            <w:shd w:val="clear" w:color="auto" w:fill="FFFFFF"/>
            <w:hideMark/>
          </w:tcPr>
          <w:p w14:paraId="12D175A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2,306 (8.4)</w:t>
            </w:r>
          </w:p>
        </w:tc>
        <w:tc>
          <w:tcPr>
            <w:tcW w:w="1908" w:type="dxa"/>
            <w:shd w:val="clear" w:color="auto" w:fill="FFFFFF"/>
            <w:tcMar>
              <w:top w:w="0" w:type="dxa"/>
              <w:left w:w="108" w:type="dxa"/>
              <w:bottom w:w="0" w:type="dxa"/>
              <w:right w:w="108" w:type="dxa"/>
            </w:tcMar>
            <w:hideMark/>
          </w:tcPr>
          <w:p w14:paraId="089A51B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2,647 (9.7)</w:t>
            </w:r>
          </w:p>
        </w:tc>
        <w:tc>
          <w:tcPr>
            <w:tcW w:w="1912" w:type="dxa"/>
            <w:shd w:val="clear" w:color="auto" w:fill="FFFFFF"/>
            <w:tcMar>
              <w:top w:w="0" w:type="dxa"/>
              <w:left w:w="108" w:type="dxa"/>
              <w:bottom w:w="0" w:type="dxa"/>
              <w:right w:w="108" w:type="dxa"/>
            </w:tcMar>
            <w:hideMark/>
          </w:tcPr>
          <w:p w14:paraId="233ECA7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3,668 (13.4)</w:t>
            </w:r>
          </w:p>
        </w:tc>
        <w:tc>
          <w:tcPr>
            <w:tcW w:w="988" w:type="dxa"/>
            <w:shd w:val="clear" w:color="auto" w:fill="FFFFFF"/>
          </w:tcPr>
          <w:p w14:paraId="3AEA10A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6561FB0C" w14:textId="77777777">
        <w:trPr>
          <w:jc w:val="center"/>
        </w:trPr>
        <w:tc>
          <w:tcPr>
            <w:tcW w:w="3514" w:type="dxa"/>
            <w:shd w:val="clear" w:color="auto" w:fill="FFFFFF"/>
            <w:vAlign w:val="center"/>
            <w:hideMark/>
          </w:tcPr>
          <w:p w14:paraId="1E20F7A6"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Sleep duration</w:t>
            </w:r>
          </w:p>
        </w:tc>
        <w:tc>
          <w:tcPr>
            <w:tcW w:w="2094" w:type="dxa"/>
            <w:shd w:val="clear" w:color="auto" w:fill="FFFFFF"/>
          </w:tcPr>
          <w:p w14:paraId="71C957C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543910CF"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2C46B2F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2F4B5D9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7951E00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550CC15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333B5E7A" w14:textId="77777777">
        <w:trPr>
          <w:jc w:val="center"/>
        </w:trPr>
        <w:tc>
          <w:tcPr>
            <w:tcW w:w="3514" w:type="dxa"/>
            <w:shd w:val="clear" w:color="auto" w:fill="FFFFFF"/>
            <w:vAlign w:val="center"/>
            <w:hideMark/>
          </w:tcPr>
          <w:p w14:paraId="7AE8F065"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7-9 h/day</w:t>
            </w:r>
          </w:p>
        </w:tc>
        <w:tc>
          <w:tcPr>
            <w:tcW w:w="2094" w:type="dxa"/>
            <w:shd w:val="clear" w:color="auto" w:fill="FFFFFF"/>
            <w:hideMark/>
          </w:tcPr>
          <w:p w14:paraId="555B484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77,736 (71.2)</w:t>
            </w:r>
          </w:p>
        </w:tc>
        <w:tc>
          <w:tcPr>
            <w:tcW w:w="1658" w:type="dxa"/>
            <w:shd w:val="clear" w:color="auto" w:fill="FFFFFF"/>
            <w:hideMark/>
          </w:tcPr>
          <w:p w14:paraId="29EFBF4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19,330 (70.8)</w:t>
            </w:r>
          </w:p>
        </w:tc>
        <w:tc>
          <w:tcPr>
            <w:tcW w:w="1883" w:type="dxa"/>
            <w:shd w:val="clear" w:color="auto" w:fill="FFFFFF"/>
            <w:hideMark/>
          </w:tcPr>
          <w:p w14:paraId="6D8AD71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19,659 (72.0)</w:t>
            </w:r>
          </w:p>
        </w:tc>
        <w:tc>
          <w:tcPr>
            <w:tcW w:w="1908" w:type="dxa"/>
            <w:shd w:val="clear" w:color="auto" w:fill="FFFFFF"/>
            <w:tcMar>
              <w:top w:w="0" w:type="dxa"/>
              <w:left w:w="108" w:type="dxa"/>
              <w:bottom w:w="0" w:type="dxa"/>
              <w:right w:w="108" w:type="dxa"/>
            </w:tcMar>
            <w:hideMark/>
          </w:tcPr>
          <w:p w14:paraId="0269AF2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19,602 (71.8)</w:t>
            </w:r>
          </w:p>
        </w:tc>
        <w:tc>
          <w:tcPr>
            <w:tcW w:w="1912" w:type="dxa"/>
            <w:shd w:val="clear" w:color="auto" w:fill="FFFFFF"/>
            <w:tcMar>
              <w:top w:w="0" w:type="dxa"/>
              <w:left w:w="108" w:type="dxa"/>
              <w:bottom w:w="0" w:type="dxa"/>
              <w:right w:w="108" w:type="dxa"/>
            </w:tcMar>
            <w:hideMark/>
          </w:tcPr>
          <w:p w14:paraId="2B71F88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19,145 (70.1)</w:t>
            </w:r>
          </w:p>
        </w:tc>
        <w:tc>
          <w:tcPr>
            <w:tcW w:w="988" w:type="dxa"/>
            <w:shd w:val="clear" w:color="auto" w:fill="FFFFFF"/>
          </w:tcPr>
          <w:p w14:paraId="4E58798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35C61D4E" w14:textId="77777777">
        <w:trPr>
          <w:jc w:val="center"/>
        </w:trPr>
        <w:tc>
          <w:tcPr>
            <w:tcW w:w="3514" w:type="dxa"/>
            <w:shd w:val="clear" w:color="auto" w:fill="FFFFFF"/>
            <w:vAlign w:val="center"/>
            <w:hideMark/>
          </w:tcPr>
          <w:p w14:paraId="07A442C5"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Others</w:t>
            </w:r>
          </w:p>
        </w:tc>
        <w:tc>
          <w:tcPr>
            <w:tcW w:w="2094" w:type="dxa"/>
            <w:shd w:val="clear" w:color="auto" w:fill="FFFFFF"/>
            <w:hideMark/>
          </w:tcPr>
          <w:p w14:paraId="43A227E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31,445 (28.8)</w:t>
            </w:r>
          </w:p>
        </w:tc>
        <w:tc>
          <w:tcPr>
            <w:tcW w:w="1658" w:type="dxa"/>
            <w:shd w:val="clear" w:color="auto" w:fill="FFFFFF"/>
            <w:hideMark/>
          </w:tcPr>
          <w:p w14:paraId="3EE0B1F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7,966 (29.2)</w:t>
            </w:r>
          </w:p>
        </w:tc>
        <w:tc>
          <w:tcPr>
            <w:tcW w:w="1883" w:type="dxa"/>
            <w:shd w:val="clear" w:color="auto" w:fill="FFFFFF"/>
            <w:hideMark/>
          </w:tcPr>
          <w:p w14:paraId="4D171DCD"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7,636 (28.0)</w:t>
            </w:r>
          </w:p>
        </w:tc>
        <w:tc>
          <w:tcPr>
            <w:tcW w:w="1908" w:type="dxa"/>
            <w:shd w:val="clear" w:color="auto" w:fill="FFFFFF"/>
            <w:tcMar>
              <w:top w:w="0" w:type="dxa"/>
              <w:left w:w="108" w:type="dxa"/>
              <w:bottom w:w="0" w:type="dxa"/>
              <w:right w:w="108" w:type="dxa"/>
            </w:tcMar>
            <w:hideMark/>
          </w:tcPr>
          <w:p w14:paraId="0ADF249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7,693 (28.2)</w:t>
            </w:r>
          </w:p>
        </w:tc>
        <w:tc>
          <w:tcPr>
            <w:tcW w:w="1912" w:type="dxa"/>
            <w:shd w:val="clear" w:color="auto" w:fill="FFFFFF"/>
            <w:tcMar>
              <w:top w:w="0" w:type="dxa"/>
              <w:left w:w="108" w:type="dxa"/>
              <w:bottom w:w="0" w:type="dxa"/>
              <w:right w:w="108" w:type="dxa"/>
            </w:tcMar>
            <w:hideMark/>
          </w:tcPr>
          <w:p w14:paraId="2D8C0DB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8,150 (29.9)</w:t>
            </w:r>
          </w:p>
        </w:tc>
        <w:tc>
          <w:tcPr>
            <w:tcW w:w="988" w:type="dxa"/>
            <w:shd w:val="clear" w:color="auto" w:fill="FFFFFF"/>
          </w:tcPr>
          <w:p w14:paraId="70F6592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76476303" w14:textId="77777777">
        <w:trPr>
          <w:jc w:val="center"/>
        </w:trPr>
        <w:tc>
          <w:tcPr>
            <w:tcW w:w="3514" w:type="dxa"/>
            <w:shd w:val="clear" w:color="auto" w:fill="FFFFFF"/>
            <w:vAlign w:val="center"/>
            <w:hideMark/>
          </w:tcPr>
          <w:p w14:paraId="0C5F1CC5"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Physical activity</w:t>
            </w:r>
          </w:p>
        </w:tc>
        <w:tc>
          <w:tcPr>
            <w:tcW w:w="2094" w:type="dxa"/>
            <w:shd w:val="clear" w:color="auto" w:fill="FFFFFF"/>
          </w:tcPr>
          <w:p w14:paraId="37DF667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106AC63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6B42DD6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7F35C0A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4C2D35C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7D746B5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2D89FD61" w14:textId="77777777">
        <w:trPr>
          <w:jc w:val="center"/>
        </w:trPr>
        <w:tc>
          <w:tcPr>
            <w:tcW w:w="3514" w:type="dxa"/>
            <w:shd w:val="clear" w:color="auto" w:fill="FFFFFF"/>
            <w:vAlign w:val="center"/>
            <w:hideMark/>
          </w:tcPr>
          <w:p w14:paraId="2BAE6C18"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Inadequate</w:t>
            </w:r>
          </w:p>
        </w:tc>
        <w:tc>
          <w:tcPr>
            <w:tcW w:w="2094" w:type="dxa"/>
            <w:shd w:val="clear" w:color="auto" w:fill="FFFFFF"/>
            <w:hideMark/>
          </w:tcPr>
          <w:p w14:paraId="5D758DE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34,801 (31.9)</w:t>
            </w:r>
          </w:p>
        </w:tc>
        <w:tc>
          <w:tcPr>
            <w:tcW w:w="1658" w:type="dxa"/>
            <w:shd w:val="clear" w:color="auto" w:fill="FFFFFF"/>
            <w:hideMark/>
          </w:tcPr>
          <w:p w14:paraId="01D12E0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7,692 (28.2)</w:t>
            </w:r>
          </w:p>
        </w:tc>
        <w:tc>
          <w:tcPr>
            <w:tcW w:w="1883" w:type="dxa"/>
            <w:shd w:val="clear" w:color="auto" w:fill="FFFFFF"/>
            <w:hideMark/>
          </w:tcPr>
          <w:p w14:paraId="50DED5D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8,371 (30.7)</w:t>
            </w:r>
          </w:p>
        </w:tc>
        <w:tc>
          <w:tcPr>
            <w:tcW w:w="1908" w:type="dxa"/>
            <w:shd w:val="clear" w:color="auto" w:fill="FFFFFF"/>
            <w:tcMar>
              <w:top w:w="0" w:type="dxa"/>
              <w:left w:w="108" w:type="dxa"/>
              <w:bottom w:w="0" w:type="dxa"/>
              <w:right w:w="108" w:type="dxa"/>
            </w:tcMar>
            <w:hideMark/>
          </w:tcPr>
          <w:p w14:paraId="0FBDC3F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8,777 (32.2)</w:t>
            </w:r>
          </w:p>
        </w:tc>
        <w:tc>
          <w:tcPr>
            <w:tcW w:w="1912" w:type="dxa"/>
            <w:shd w:val="clear" w:color="auto" w:fill="FFFFFF"/>
            <w:tcMar>
              <w:top w:w="0" w:type="dxa"/>
              <w:left w:w="108" w:type="dxa"/>
              <w:bottom w:w="0" w:type="dxa"/>
              <w:right w:w="108" w:type="dxa"/>
            </w:tcMar>
            <w:hideMark/>
          </w:tcPr>
          <w:p w14:paraId="7E14A49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9,961 (36.5)</w:t>
            </w:r>
          </w:p>
        </w:tc>
        <w:tc>
          <w:tcPr>
            <w:tcW w:w="988" w:type="dxa"/>
            <w:shd w:val="clear" w:color="auto" w:fill="FFFFFF"/>
          </w:tcPr>
          <w:p w14:paraId="78FA187A"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36AE221D" w14:textId="77777777">
        <w:trPr>
          <w:jc w:val="center"/>
        </w:trPr>
        <w:tc>
          <w:tcPr>
            <w:tcW w:w="3514" w:type="dxa"/>
            <w:shd w:val="clear" w:color="auto" w:fill="FFFFFF"/>
            <w:vAlign w:val="center"/>
            <w:hideMark/>
          </w:tcPr>
          <w:p w14:paraId="21CA2BDC"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Adequate</w:t>
            </w:r>
          </w:p>
        </w:tc>
        <w:tc>
          <w:tcPr>
            <w:tcW w:w="2094" w:type="dxa"/>
            <w:shd w:val="clear" w:color="auto" w:fill="FFFFFF"/>
            <w:hideMark/>
          </w:tcPr>
          <w:p w14:paraId="6401648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74,380 (68.1)</w:t>
            </w:r>
          </w:p>
        </w:tc>
        <w:tc>
          <w:tcPr>
            <w:tcW w:w="1658" w:type="dxa"/>
            <w:shd w:val="clear" w:color="auto" w:fill="FFFFFF"/>
            <w:hideMark/>
          </w:tcPr>
          <w:p w14:paraId="247B2F98"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19,604 (71.8)</w:t>
            </w:r>
          </w:p>
        </w:tc>
        <w:tc>
          <w:tcPr>
            <w:tcW w:w="1883" w:type="dxa"/>
            <w:shd w:val="clear" w:color="auto" w:fill="FFFFFF"/>
            <w:hideMark/>
          </w:tcPr>
          <w:p w14:paraId="24DDA0C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18,924 (69.3)</w:t>
            </w:r>
          </w:p>
        </w:tc>
        <w:tc>
          <w:tcPr>
            <w:tcW w:w="1908" w:type="dxa"/>
            <w:shd w:val="clear" w:color="auto" w:fill="FFFFFF"/>
            <w:tcMar>
              <w:top w:w="0" w:type="dxa"/>
              <w:left w:w="108" w:type="dxa"/>
              <w:bottom w:w="0" w:type="dxa"/>
              <w:right w:w="108" w:type="dxa"/>
            </w:tcMar>
            <w:hideMark/>
          </w:tcPr>
          <w:p w14:paraId="656EB65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18,518 (67.8)</w:t>
            </w:r>
          </w:p>
        </w:tc>
        <w:tc>
          <w:tcPr>
            <w:tcW w:w="1912" w:type="dxa"/>
            <w:shd w:val="clear" w:color="auto" w:fill="FFFFFF"/>
            <w:tcMar>
              <w:top w:w="0" w:type="dxa"/>
              <w:left w:w="108" w:type="dxa"/>
              <w:bottom w:w="0" w:type="dxa"/>
              <w:right w:w="108" w:type="dxa"/>
            </w:tcMar>
            <w:hideMark/>
          </w:tcPr>
          <w:p w14:paraId="6356B1C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17,334 (63.5)</w:t>
            </w:r>
          </w:p>
        </w:tc>
        <w:tc>
          <w:tcPr>
            <w:tcW w:w="988" w:type="dxa"/>
            <w:shd w:val="clear" w:color="auto" w:fill="FFFFFF"/>
          </w:tcPr>
          <w:p w14:paraId="0FEDF3C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66EE300B" w14:textId="77777777">
        <w:trPr>
          <w:jc w:val="center"/>
        </w:trPr>
        <w:tc>
          <w:tcPr>
            <w:tcW w:w="3514" w:type="dxa"/>
            <w:shd w:val="clear" w:color="auto" w:fill="FFFFFF"/>
            <w:vAlign w:val="center"/>
            <w:hideMark/>
          </w:tcPr>
          <w:p w14:paraId="515F7FEF" w14:textId="77777777" w:rsidR="00E70D06" w:rsidRPr="00865509" w:rsidRDefault="00E70D06" w:rsidP="008D0529">
            <w:pPr>
              <w:spacing w:before="40" w:after="40"/>
              <w:ind w:left="40" w:right="40"/>
              <w:contextualSpacing/>
              <w:rPr>
                <w:rFonts w:ascii="Times New Roman" w:eastAsia="Times New Roman" w:hAnsi="Times New Roman" w:cs="Times New Roman"/>
                <w:b/>
                <w:color w:val="000000"/>
                <w:sz w:val="20"/>
                <w:szCs w:val="20"/>
              </w:rPr>
            </w:pPr>
            <w:r w:rsidRPr="00865509">
              <w:rPr>
                <w:rFonts w:ascii="Times New Roman" w:eastAsia="Times New Roman" w:hAnsi="Times New Roman" w:cs="Times New Roman"/>
                <w:b/>
                <w:color w:val="000000"/>
                <w:sz w:val="20"/>
                <w:szCs w:val="20"/>
              </w:rPr>
              <w:t>Sedentary behavior</w:t>
            </w:r>
          </w:p>
        </w:tc>
        <w:tc>
          <w:tcPr>
            <w:tcW w:w="2094" w:type="dxa"/>
            <w:shd w:val="clear" w:color="auto" w:fill="FFFFFF"/>
          </w:tcPr>
          <w:p w14:paraId="57BBE604"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658" w:type="dxa"/>
            <w:shd w:val="clear" w:color="auto" w:fill="FFFFFF"/>
          </w:tcPr>
          <w:p w14:paraId="5E73FA6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883" w:type="dxa"/>
            <w:shd w:val="clear" w:color="auto" w:fill="FFFFFF"/>
          </w:tcPr>
          <w:p w14:paraId="2259F7D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08" w:type="dxa"/>
            <w:shd w:val="clear" w:color="auto" w:fill="FFFFFF"/>
            <w:tcMar>
              <w:top w:w="0" w:type="dxa"/>
              <w:left w:w="108" w:type="dxa"/>
              <w:bottom w:w="0" w:type="dxa"/>
              <w:right w:w="108" w:type="dxa"/>
            </w:tcMar>
          </w:tcPr>
          <w:p w14:paraId="7084E1D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1912" w:type="dxa"/>
            <w:shd w:val="clear" w:color="auto" w:fill="FFFFFF"/>
            <w:tcMar>
              <w:top w:w="0" w:type="dxa"/>
              <w:left w:w="108" w:type="dxa"/>
              <w:bottom w:w="0" w:type="dxa"/>
              <w:right w:w="108" w:type="dxa"/>
            </w:tcMar>
          </w:tcPr>
          <w:p w14:paraId="34D80769"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c>
          <w:tcPr>
            <w:tcW w:w="988" w:type="dxa"/>
            <w:shd w:val="clear" w:color="auto" w:fill="FFFFFF"/>
            <w:hideMark/>
          </w:tcPr>
          <w:p w14:paraId="5EA123FB"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&lt;0.001</w:t>
            </w:r>
          </w:p>
        </w:tc>
      </w:tr>
      <w:tr w:rsidR="00E70D06" w:rsidRPr="00865509" w14:paraId="7325BA25" w14:textId="77777777" w:rsidTr="00865509">
        <w:trPr>
          <w:jc w:val="center"/>
        </w:trPr>
        <w:tc>
          <w:tcPr>
            <w:tcW w:w="3514" w:type="dxa"/>
            <w:shd w:val="clear" w:color="auto" w:fill="FFFFFF"/>
            <w:vAlign w:val="center"/>
            <w:hideMark/>
          </w:tcPr>
          <w:p w14:paraId="5AB60A5C" w14:textId="77777777" w:rsidR="00E70D06" w:rsidRPr="00865509" w:rsidRDefault="00E70D06" w:rsidP="008D0529">
            <w:pPr>
              <w:spacing w:before="40" w:after="40"/>
              <w:ind w:left="40" w:right="40"/>
              <w:contextualSpacing/>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 xml:space="preserve">  &lt;4 h/day</w:t>
            </w:r>
          </w:p>
        </w:tc>
        <w:tc>
          <w:tcPr>
            <w:tcW w:w="2094" w:type="dxa"/>
            <w:shd w:val="clear" w:color="auto" w:fill="FFFFFF"/>
            <w:hideMark/>
          </w:tcPr>
          <w:p w14:paraId="14B848A3"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71,249 (65.3)</w:t>
            </w:r>
          </w:p>
        </w:tc>
        <w:tc>
          <w:tcPr>
            <w:tcW w:w="1658" w:type="dxa"/>
            <w:shd w:val="clear" w:color="auto" w:fill="FFFFFF"/>
            <w:hideMark/>
          </w:tcPr>
          <w:p w14:paraId="7CC7473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18,922 (69.3)</w:t>
            </w:r>
          </w:p>
        </w:tc>
        <w:tc>
          <w:tcPr>
            <w:tcW w:w="1883" w:type="dxa"/>
            <w:shd w:val="clear" w:color="auto" w:fill="FFFFFF"/>
            <w:hideMark/>
          </w:tcPr>
          <w:p w14:paraId="0403029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18,222 (66.8)</w:t>
            </w:r>
          </w:p>
        </w:tc>
        <w:tc>
          <w:tcPr>
            <w:tcW w:w="1908" w:type="dxa"/>
            <w:shd w:val="clear" w:color="auto" w:fill="FFFFFF"/>
            <w:tcMar>
              <w:top w:w="0" w:type="dxa"/>
              <w:left w:w="108" w:type="dxa"/>
              <w:bottom w:w="0" w:type="dxa"/>
              <w:right w:w="108" w:type="dxa"/>
            </w:tcMar>
            <w:hideMark/>
          </w:tcPr>
          <w:p w14:paraId="02860730"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17,532 (64.2)</w:t>
            </w:r>
          </w:p>
        </w:tc>
        <w:tc>
          <w:tcPr>
            <w:tcW w:w="1912" w:type="dxa"/>
            <w:shd w:val="clear" w:color="auto" w:fill="FFFFFF"/>
            <w:tcMar>
              <w:top w:w="0" w:type="dxa"/>
              <w:left w:w="108" w:type="dxa"/>
              <w:bottom w:w="0" w:type="dxa"/>
              <w:right w:w="108" w:type="dxa"/>
            </w:tcMar>
            <w:hideMark/>
          </w:tcPr>
          <w:p w14:paraId="6ACE6ABE"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16,573 (60.7)</w:t>
            </w:r>
          </w:p>
        </w:tc>
        <w:tc>
          <w:tcPr>
            <w:tcW w:w="988" w:type="dxa"/>
            <w:shd w:val="clear" w:color="auto" w:fill="FFFFFF"/>
          </w:tcPr>
          <w:p w14:paraId="0BE1DE9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r w:rsidR="00E70D06" w:rsidRPr="00865509" w14:paraId="753466A1" w14:textId="77777777" w:rsidTr="00865509">
        <w:trPr>
          <w:jc w:val="center"/>
        </w:trPr>
        <w:tc>
          <w:tcPr>
            <w:tcW w:w="3514" w:type="dxa"/>
            <w:tcBorders>
              <w:top w:val="nil"/>
              <w:left w:val="nil"/>
              <w:bottom w:val="single" w:sz="12" w:space="0" w:color="auto"/>
              <w:right w:val="nil"/>
            </w:tcBorders>
            <w:shd w:val="clear" w:color="auto" w:fill="FFFFFF"/>
            <w:vAlign w:val="center"/>
            <w:hideMark/>
          </w:tcPr>
          <w:p w14:paraId="0963157B" w14:textId="77777777" w:rsidR="00E70D06" w:rsidRPr="00865509" w:rsidRDefault="00E70D06" w:rsidP="008D0529">
            <w:pPr>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  ≥4 h/day</w:t>
            </w:r>
          </w:p>
        </w:tc>
        <w:tc>
          <w:tcPr>
            <w:tcW w:w="2094" w:type="dxa"/>
            <w:tcBorders>
              <w:top w:val="nil"/>
              <w:left w:val="nil"/>
              <w:bottom w:val="single" w:sz="12" w:space="0" w:color="auto"/>
              <w:right w:val="nil"/>
            </w:tcBorders>
            <w:shd w:val="clear" w:color="auto" w:fill="FFFFFF"/>
            <w:hideMark/>
          </w:tcPr>
          <w:p w14:paraId="393BC2DC"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37,932 (34.7)</w:t>
            </w:r>
          </w:p>
        </w:tc>
        <w:tc>
          <w:tcPr>
            <w:tcW w:w="1658" w:type="dxa"/>
            <w:tcBorders>
              <w:top w:val="nil"/>
              <w:left w:val="nil"/>
              <w:bottom w:val="single" w:sz="12" w:space="0" w:color="auto"/>
              <w:right w:val="nil"/>
            </w:tcBorders>
            <w:shd w:val="clear" w:color="auto" w:fill="FFFFFF"/>
            <w:hideMark/>
          </w:tcPr>
          <w:p w14:paraId="44AF4E15"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8,374 (30.7)</w:t>
            </w:r>
          </w:p>
        </w:tc>
        <w:tc>
          <w:tcPr>
            <w:tcW w:w="1883" w:type="dxa"/>
            <w:tcBorders>
              <w:top w:val="nil"/>
              <w:left w:val="nil"/>
              <w:bottom w:val="single" w:sz="12" w:space="0" w:color="auto"/>
              <w:right w:val="nil"/>
            </w:tcBorders>
            <w:shd w:val="clear" w:color="auto" w:fill="FFFFFF"/>
            <w:hideMark/>
          </w:tcPr>
          <w:p w14:paraId="14536581"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9,073 (33.2)</w:t>
            </w:r>
          </w:p>
        </w:tc>
        <w:tc>
          <w:tcPr>
            <w:tcW w:w="1908"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5E69D297"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9,763 (35.8)</w:t>
            </w:r>
          </w:p>
        </w:tc>
        <w:tc>
          <w:tcPr>
            <w:tcW w:w="1912"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1CC0C4B2"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r w:rsidRPr="00865509">
              <w:rPr>
                <w:rFonts w:ascii="Times New Roman" w:eastAsia="Times New Roman" w:hAnsi="Times New Roman" w:cs="Times New Roman"/>
                <w:color w:val="000000"/>
                <w:sz w:val="20"/>
                <w:szCs w:val="20"/>
              </w:rPr>
              <w:t>10,722 (39.3)</w:t>
            </w:r>
          </w:p>
        </w:tc>
        <w:tc>
          <w:tcPr>
            <w:tcW w:w="988" w:type="dxa"/>
            <w:tcBorders>
              <w:top w:val="nil"/>
              <w:left w:val="nil"/>
              <w:bottom w:val="single" w:sz="12" w:space="0" w:color="auto"/>
              <w:right w:val="nil"/>
            </w:tcBorders>
            <w:shd w:val="clear" w:color="auto" w:fill="FFFFFF"/>
          </w:tcPr>
          <w:p w14:paraId="2A46B256" w14:textId="77777777" w:rsidR="00E70D06" w:rsidRPr="00865509" w:rsidRDefault="00E70D06" w:rsidP="008D0529">
            <w:pPr>
              <w:spacing w:before="40" w:after="40"/>
              <w:ind w:left="40" w:right="40"/>
              <w:contextualSpacing/>
              <w:jc w:val="center"/>
              <w:rPr>
                <w:rFonts w:ascii="Times New Roman" w:eastAsia="Times New Roman" w:hAnsi="Times New Roman" w:cs="Times New Roman"/>
                <w:color w:val="000000"/>
                <w:sz w:val="20"/>
                <w:szCs w:val="20"/>
              </w:rPr>
            </w:pPr>
          </w:p>
        </w:tc>
      </w:tr>
    </w:tbl>
    <w:p w14:paraId="76522313"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Data are presented as mean ± standard deviation for continuous variables and n (%) for categorical variables.</w:t>
      </w:r>
    </w:p>
    <w:p w14:paraId="48188205" w14:textId="46A08575"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CTI, C-reactive protein-triglyceride-glucose index.</w:t>
      </w:r>
    </w:p>
    <w:p w14:paraId="0C77862B" w14:textId="77777777" w:rsidR="00866B1D" w:rsidRDefault="00866B1D" w:rsidP="008D0529">
      <w:pPr>
        <w:widowControl/>
        <w:suppressAutoHyphens w:val="0"/>
        <w:spacing w:after="0"/>
        <w:contextualSpacing/>
        <w:rPr>
          <w:rFonts w:ascii="Times New Roman" w:hAnsi="Times New Roman" w:cs="Times New Roman"/>
          <w:kern w:val="0"/>
          <w:sz w:val="20"/>
          <w:szCs w:val="20"/>
          <w14:ligatures w14:val="none"/>
        </w:rPr>
        <w:sectPr w:rsidR="00866B1D" w:rsidSect="00E70D06">
          <w:pgSz w:w="16838" w:h="11906" w:orient="landscape"/>
          <w:pgMar w:top="1800" w:right="1440" w:bottom="1800" w:left="1440" w:header="0" w:footer="0" w:gutter="0"/>
          <w:cols w:space="720"/>
          <w:formProt w:val="0"/>
          <w:docGrid w:type="lines" w:linePitch="312"/>
        </w:sectPr>
      </w:pPr>
    </w:p>
    <w:p w14:paraId="278CCD25" w14:textId="19D8F989" w:rsidR="00CA7AE4" w:rsidRPr="006627D1" w:rsidRDefault="00CA7AE4" w:rsidP="001A4830">
      <w:pPr>
        <w:spacing w:after="0" w:line="240" w:lineRule="auto"/>
        <w:jc w:val="center"/>
        <w:outlineLvl w:val="0"/>
        <w:rPr>
          <w:rFonts w:ascii="Times New Roman" w:hAnsi="Times New Roman" w:cs="Times New Roman"/>
          <w:b/>
          <w:bCs/>
          <w:sz w:val="20"/>
          <w:szCs w:val="20"/>
        </w:rPr>
      </w:pPr>
      <w:bookmarkStart w:id="4" w:name="_Toc231904217"/>
      <w:r w:rsidRPr="00865509">
        <w:rPr>
          <w:rFonts w:ascii="Times New Roman" w:eastAsia="Times New Roman" w:hAnsi="Times New Roman" w:cs="Times New Roman"/>
          <w:b/>
          <w:bCs/>
          <w:sz w:val="20"/>
          <w:szCs w:val="20"/>
        </w:rPr>
        <w:lastRenderedPageBreak/>
        <w:t>Table S5</w:t>
      </w:r>
      <w:r w:rsidRPr="006627D1">
        <w:rPr>
          <w:rFonts w:ascii="Times New Roman" w:eastAsia="Times New Roman" w:hAnsi="Times New Roman" w:cs="Times New Roman"/>
          <w:b/>
          <w:bCs/>
          <w:sz w:val="20"/>
          <w:szCs w:val="20"/>
        </w:rPr>
        <w:t>. Incremental predictive value of C-reactive protein-triglyceride-glucose index and its modified indices for cardiometabolic multimorbidity</w:t>
      </w:r>
      <w:r w:rsidRPr="006627D1">
        <w:rPr>
          <w:rFonts w:ascii="Times New Roman" w:eastAsia="Times New Roman" w:hAnsi="Times New Roman" w:cs="Times New Roman" w:hint="eastAsia"/>
          <w:b/>
          <w:bCs/>
          <w:sz w:val="20"/>
          <w:szCs w:val="20"/>
        </w:rPr>
        <w:t xml:space="preserve"> using </w:t>
      </w:r>
      <w:r w:rsidRPr="006627D1">
        <w:rPr>
          <w:rFonts w:ascii="Times New Roman" w:hAnsi="Times New Roman" w:cs="Times New Roman"/>
          <w:b/>
          <w:bCs/>
          <w:sz w:val="20"/>
          <w:szCs w:val="20"/>
        </w:rPr>
        <w:t>SCORE2</w:t>
      </w:r>
      <w:r w:rsidRPr="006627D1">
        <w:rPr>
          <w:rFonts w:ascii="Times New Roman" w:hAnsi="Times New Roman" w:cs="Times New Roman" w:hint="eastAsia"/>
          <w:b/>
          <w:bCs/>
          <w:sz w:val="20"/>
          <w:szCs w:val="20"/>
        </w:rPr>
        <w:t xml:space="preserve"> as base model</w:t>
      </w:r>
      <w:r w:rsidRPr="006627D1">
        <w:rPr>
          <w:rFonts w:ascii="Times New Roman" w:eastAsia="Times New Roman" w:hAnsi="Times New Roman" w:cs="Times New Roman"/>
          <w:b/>
          <w:bCs/>
          <w:sz w:val="20"/>
          <w:szCs w:val="20"/>
        </w:rPr>
        <w:t>.</w:t>
      </w:r>
      <w:bookmarkEnd w:id="4"/>
    </w:p>
    <w:tbl>
      <w:tblPr>
        <w:tblW w:w="4797" w:type="pct"/>
        <w:jc w:val="center"/>
        <w:tblLook w:val="0420" w:firstRow="1" w:lastRow="0" w:firstColumn="0" w:lastColumn="0" w:noHBand="0" w:noVBand="1"/>
      </w:tblPr>
      <w:tblGrid>
        <w:gridCol w:w="3398"/>
        <w:gridCol w:w="2349"/>
        <w:gridCol w:w="983"/>
        <w:gridCol w:w="2349"/>
        <w:gridCol w:w="983"/>
        <w:gridCol w:w="2349"/>
        <w:gridCol w:w="980"/>
      </w:tblGrid>
      <w:tr w:rsidR="00CA7AE4" w:rsidRPr="006627D1" w14:paraId="3832F1EC" w14:textId="77777777" w:rsidTr="00A16524">
        <w:trPr>
          <w:tblHeader/>
          <w:jc w:val="center"/>
        </w:trPr>
        <w:tc>
          <w:tcPr>
            <w:tcW w:w="1269" w:type="pct"/>
            <w:tcBorders>
              <w:top w:val="single" w:sz="12" w:space="0" w:color="auto"/>
              <w:left w:val="nil"/>
              <w:bottom w:val="nil"/>
              <w:right w:val="nil"/>
            </w:tcBorders>
            <w:shd w:val="clear" w:color="auto" w:fill="FFFFFF"/>
            <w:tcMar>
              <w:top w:w="0" w:type="dxa"/>
              <w:left w:w="0" w:type="dxa"/>
              <w:bottom w:w="0" w:type="dxa"/>
              <w:right w:w="0" w:type="dxa"/>
            </w:tcMar>
            <w:vAlign w:val="center"/>
            <w:hideMark/>
          </w:tcPr>
          <w:p w14:paraId="5FA6CD1F"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Model</w:t>
            </w:r>
          </w:p>
        </w:tc>
        <w:tc>
          <w:tcPr>
            <w:tcW w:w="877" w:type="pct"/>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1D17FF72"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C-index (95% CI)</w:t>
            </w:r>
          </w:p>
        </w:tc>
        <w:tc>
          <w:tcPr>
            <w:tcW w:w="367" w:type="pct"/>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3CAF8272"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lang w:val="es-CR"/>
              </w:rPr>
            </w:pPr>
          </w:p>
        </w:tc>
        <w:tc>
          <w:tcPr>
            <w:tcW w:w="877" w:type="pct"/>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342C1493"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NRI (95% CI)</w:t>
            </w:r>
          </w:p>
        </w:tc>
        <w:tc>
          <w:tcPr>
            <w:tcW w:w="367" w:type="pct"/>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1A1E17FB"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p>
        </w:tc>
        <w:tc>
          <w:tcPr>
            <w:tcW w:w="877" w:type="pct"/>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F8AC417"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IDI (95% CI)</w:t>
            </w:r>
          </w:p>
        </w:tc>
        <w:tc>
          <w:tcPr>
            <w:tcW w:w="367" w:type="pct"/>
            <w:tcBorders>
              <w:top w:val="single" w:sz="12" w:space="0" w:color="auto"/>
              <w:left w:val="nil"/>
              <w:bottom w:val="single" w:sz="4" w:space="0" w:color="auto"/>
              <w:right w:val="nil"/>
            </w:tcBorders>
            <w:shd w:val="clear" w:color="auto" w:fill="FFFFFF"/>
            <w:tcMar>
              <w:top w:w="0" w:type="dxa"/>
              <w:left w:w="0" w:type="dxa"/>
              <w:bottom w:w="0" w:type="dxa"/>
              <w:right w:w="0" w:type="dxa"/>
            </w:tcMar>
            <w:vAlign w:val="center"/>
          </w:tcPr>
          <w:p w14:paraId="599159E8"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p>
        </w:tc>
      </w:tr>
      <w:tr w:rsidR="00CA7AE4" w:rsidRPr="006627D1" w14:paraId="60BD49EF" w14:textId="77777777" w:rsidTr="00A16524">
        <w:trPr>
          <w:tblHeader/>
          <w:jc w:val="center"/>
        </w:trPr>
        <w:tc>
          <w:tcPr>
            <w:tcW w:w="1269" w:type="pct"/>
            <w:tcBorders>
              <w:top w:val="nil"/>
              <w:left w:val="nil"/>
              <w:bottom w:val="single" w:sz="4" w:space="0" w:color="auto"/>
              <w:right w:val="nil"/>
            </w:tcBorders>
            <w:shd w:val="clear" w:color="auto" w:fill="FFFFFF"/>
            <w:tcMar>
              <w:top w:w="0" w:type="dxa"/>
              <w:left w:w="0" w:type="dxa"/>
              <w:bottom w:w="0" w:type="dxa"/>
              <w:right w:w="0" w:type="dxa"/>
            </w:tcMar>
            <w:vAlign w:val="center"/>
          </w:tcPr>
          <w:p w14:paraId="1577C001"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p>
        </w:tc>
        <w:tc>
          <w:tcPr>
            <w:tcW w:w="877" w:type="pc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2E0DB4F7" w14:textId="77777777" w:rsidR="00CA7AE4" w:rsidRPr="006627D1" w:rsidRDefault="00CA7AE4" w:rsidP="00A16524">
            <w:pPr>
              <w:spacing w:before="40" w:after="40"/>
              <w:ind w:left="40" w:right="40"/>
              <w:jc w:val="center"/>
              <w:rPr>
                <w:rFonts w:ascii="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Estimate</w:t>
            </w:r>
          </w:p>
        </w:tc>
        <w:tc>
          <w:tcPr>
            <w:tcW w:w="367" w:type="pc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5EE42FF6" w14:textId="77777777" w:rsidR="00CA7AE4" w:rsidRPr="006627D1" w:rsidRDefault="00CA7AE4" w:rsidP="00A16524">
            <w:pPr>
              <w:spacing w:before="40" w:after="40"/>
              <w:ind w:left="40" w:right="40"/>
              <w:jc w:val="center"/>
              <w:rPr>
                <w:rFonts w:ascii="Times New Roman" w:eastAsia="Times New Roman" w:hAnsi="Times New Roman" w:cs="Times New Roman"/>
                <w:b/>
                <w:i/>
                <w:iCs/>
                <w:color w:val="000000"/>
                <w:sz w:val="20"/>
                <w:szCs w:val="20"/>
                <w:lang w:val="es-CR"/>
              </w:rPr>
            </w:pPr>
            <w:r w:rsidRPr="006627D1">
              <w:rPr>
                <w:rFonts w:ascii="Times New Roman" w:eastAsia="Times New Roman" w:hAnsi="Times New Roman" w:cs="Times New Roman"/>
                <w:b/>
                <w:i/>
                <w:iCs/>
                <w:color w:val="000000"/>
                <w:sz w:val="20"/>
                <w:szCs w:val="20"/>
                <w:lang w:val="es-CR"/>
              </w:rPr>
              <w:t>P</w:t>
            </w:r>
            <w:r w:rsidRPr="006627D1">
              <w:rPr>
                <w:rFonts w:ascii="Times New Roman" w:eastAsia="Times New Roman" w:hAnsi="Times New Roman" w:cs="Times New Roman"/>
                <w:b/>
                <w:color w:val="000000"/>
                <w:sz w:val="20"/>
                <w:szCs w:val="20"/>
                <w:lang w:val="es-CR"/>
              </w:rPr>
              <w:t xml:space="preserve"> value</w:t>
            </w:r>
          </w:p>
        </w:tc>
        <w:tc>
          <w:tcPr>
            <w:tcW w:w="877" w:type="pc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7310CE1A"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Estimate</w:t>
            </w:r>
          </w:p>
        </w:tc>
        <w:tc>
          <w:tcPr>
            <w:tcW w:w="367" w:type="pc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66BF9E33"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i/>
                <w:iCs/>
                <w:color w:val="000000"/>
                <w:sz w:val="20"/>
                <w:szCs w:val="20"/>
                <w:lang w:val="es-CR"/>
              </w:rPr>
              <w:t>P</w:t>
            </w:r>
            <w:r w:rsidRPr="006627D1">
              <w:rPr>
                <w:rFonts w:ascii="Times New Roman" w:eastAsia="Times New Roman" w:hAnsi="Times New Roman" w:cs="Times New Roman"/>
                <w:b/>
                <w:color w:val="000000"/>
                <w:sz w:val="20"/>
                <w:szCs w:val="20"/>
                <w:lang w:val="es-CR"/>
              </w:rPr>
              <w:t xml:space="preserve"> value</w:t>
            </w:r>
          </w:p>
        </w:tc>
        <w:tc>
          <w:tcPr>
            <w:tcW w:w="877" w:type="pc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6024F3F3"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color w:val="000000"/>
                <w:sz w:val="20"/>
                <w:szCs w:val="20"/>
              </w:rPr>
              <w:t>Estimate</w:t>
            </w:r>
          </w:p>
        </w:tc>
        <w:tc>
          <w:tcPr>
            <w:tcW w:w="367" w:type="pct"/>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hideMark/>
          </w:tcPr>
          <w:p w14:paraId="04AFA0ED" w14:textId="77777777" w:rsidR="00CA7AE4" w:rsidRPr="006627D1" w:rsidRDefault="00CA7AE4" w:rsidP="00A16524">
            <w:pPr>
              <w:spacing w:before="40" w:after="40"/>
              <w:ind w:left="40" w:right="40"/>
              <w:jc w:val="center"/>
              <w:rPr>
                <w:rFonts w:ascii="Times New Roman" w:eastAsia="Times New Roman" w:hAnsi="Times New Roman" w:cs="Times New Roman"/>
                <w:b/>
                <w:color w:val="000000"/>
                <w:sz w:val="20"/>
                <w:szCs w:val="20"/>
              </w:rPr>
            </w:pPr>
            <w:r w:rsidRPr="006627D1">
              <w:rPr>
                <w:rFonts w:ascii="Times New Roman" w:eastAsia="Times New Roman" w:hAnsi="Times New Roman" w:cs="Times New Roman"/>
                <w:b/>
                <w:i/>
                <w:iCs/>
                <w:color w:val="000000"/>
                <w:sz w:val="20"/>
                <w:szCs w:val="20"/>
                <w:lang w:val="es-CR"/>
              </w:rPr>
              <w:t>P</w:t>
            </w:r>
            <w:r w:rsidRPr="006627D1">
              <w:rPr>
                <w:rFonts w:ascii="Times New Roman" w:eastAsia="Times New Roman" w:hAnsi="Times New Roman" w:cs="Times New Roman"/>
                <w:b/>
                <w:color w:val="000000"/>
                <w:sz w:val="20"/>
                <w:szCs w:val="20"/>
                <w:lang w:val="es-CR"/>
              </w:rPr>
              <w:t xml:space="preserve"> value</w:t>
            </w:r>
          </w:p>
        </w:tc>
      </w:tr>
      <w:tr w:rsidR="00CA7AE4" w:rsidRPr="006627D1" w14:paraId="741280AA" w14:textId="77777777" w:rsidTr="00A16524">
        <w:trPr>
          <w:jc w:val="center"/>
        </w:trPr>
        <w:tc>
          <w:tcPr>
            <w:tcW w:w="1269"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8CA4B9C"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r w:rsidRPr="006627D1">
              <w:rPr>
                <w:rFonts w:ascii="Times New Roman" w:hAnsi="Times New Roman" w:cs="Times New Roman"/>
                <w:sz w:val="20"/>
                <w:szCs w:val="20"/>
              </w:rPr>
              <w:t>SCORE2 model</w:t>
            </w:r>
          </w:p>
        </w:tc>
        <w:tc>
          <w:tcPr>
            <w:tcW w:w="877"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3C38E30"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0.658 (0.650-0.666)</w:t>
            </w:r>
          </w:p>
        </w:tc>
        <w:tc>
          <w:tcPr>
            <w:tcW w:w="367"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6032C491"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w:t>
            </w:r>
          </w:p>
        </w:tc>
        <w:tc>
          <w:tcPr>
            <w:tcW w:w="877"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6ABD58E"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Reference</w:t>
            </w:r>
          </w:p>
        </w:tc>
        <w:tc>
          <w:tcPr>
            <w:tcW w:w="367"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592C6B1F"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w:t>
            </w:r>
          </w:p>
        </w:tc>
        <w:tc>
          <w:tcPr>
            <w:tcW w:w="877"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1816697E"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Reference</w:t>
            </w:r>
          </w:p>
        </w:tc>
        <w:tc>
          <w:tcPr>
            <w:tcW w:w="367" w:type="pct"/>
            <w:tcBorders>
              <w:top w:val="single" w:sz="4" w:space="0" w:color="auto"/>
              <w:left w:val="nil"/>
              <w:bottom w:val="nil"/>
              <w:right w:val="nil"/>
            </w:tcBorders>
            <w:shd w:val="clear" w:color="auto" w:fill="FFFFFF"/>
            <w:tcMar>
              <w:top w:w="0" w:type="dxa"/>
              <w:left w:w="0" w:type="dxa"/>
              <w:bottom w:w="0" w:type="dxa"/>
              <w:right w:w="0" w:type="dxa"/>
            </w:tcMar>
            <w:vAlign w:val="center"/>
            <w:hideMark/>
          </w:tcPr>
          <w:p w14:paraId="2ED9C976"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w:t>
            </w:r>
          </w:p>
        </w:tc>
      </w:tr>
      <w:tr w:rsidR="00CA7AE4" w:rsidRPr="006627D1" w14:paraId="4251302D" w14:textId="77777777" w:rsidTr="00A16524">
        <w:trPr>
          <w:jc w:val="center"/>
        </w:trPr>
        <w:tc>
          <w:tcPr>
            <w:tcW w:w="1269" w:type="pct"/>
            <w:tcBorders>
              <w:top w:val="nil"/>
              <w:left w:val="nil"/>
              <w:bottom w:val="nil"/>
              <w:right w:val="nil"/>
            </w:tcBorders>
            <w:shd w:val="clear" w:color="auto" w:fill="FFFFFF"/>
            <w:tcMar>
              <w:top w:w="0" w:type="dxa"/>
              <w:left w:w="0" w:type="dxa"/>
              <w:bottom w:w="0" w:type="dxa"/>
              <w:right w:w="0" w:type="dxa"/>
            </w:tcMar>
            <w:vAlign w:val="center"/>
            <w:hideMark/>
          </w:tcPr>
          <w:p w14:paraId="04DF00EF"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r w:rsidRPr="006627D1">
              <w:rPr>
                <w:rFonts w:ascii="Times New Roman" w:hAnsi="Times New Roman" w:cs="Times New Roman"/>
                <w:sz w:val="20"/>
                <w:szCs w:val="20"/>
              </w:rPr>
              <w:t>SCORE2 model + CTI</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7A337802"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0.686 (0.678-0.693)</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238FE4DB"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624B7069"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0.143 (0.123-0.168)</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03245799"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244127D4"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0.014 (0.011-0.018)</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72A1C00A"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r>
      <w:tr w:rsidR="00CA7AE4" w:rsidRPr="006627D1" w14:paraId="7EAE382F" w14:textId="77777777" w:rsidTr="00A16524">
        <w:trPr>
          <w:jc w:val="center"/>
        </w:trPr>
        <w:tc>
          <w:tcPr>
            <w:tcW w:w="1269" w:type="pct"/>
            <w:tcBorders>
              <w:top w:val="nil"/>
              <w:left w:val="nil"/>
              <w:bottom w:val="nil"/>
              <w:right w:val="nil"/>
            </w:tcBorders>
            <w:shd w:val="clear" w:color="auto" w:fill="FFFFFF"/>
            <w:tcMar>
              <w:top w:w="0" w:type="dxa"/>
              <w:left w:w="0" w:type="dxa"/>
              <w:bottom w:w="0" w:type="dxa"/>
              <w:right w:w="0" w:type="dxa"/>
            </w:tcMar>
            <w:vAlign w:val="center"/>
            <w:hideMark/>
          </w:tcPr>
          <w:p w14:paraId="3FB20198"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r w:rsidRPr="006627D1">
              <w:rPr>
                <w:rFonts w:ascii="Times New Roman" w:hAnsi="Times New Roman" w:cs="Times New Roman"/>
                <w:sz w:val="20"/>
                <w:szCs w:val="20"/>
              </w:rPr>
              <w:t>SCORE2 model + CTI-WC</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2AF3F67E"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0.712 (0.705-0.720)</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6C44042E"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086152B3"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0.222 (0.196-0.240)</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18AE456B"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70A9C9AC"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0.027 (0.024-0.033)</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3CAAC757"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r>
      <w:tr w:rsidR="00CA7AE4" w:rsidRPr="006627D1" w14:paraId="2BFB1EBF" w14:textId="77777777" w:rsidTr="00A16524">
        <w:trPr>
          <w:jc w:val="center"/>
        </w:trPr>
        <w:tc>
          <w:tcPr>
            <w:tcW w:w="1269" w:type="pct"/>
            <w:tcBorders>
              <w:top w:val="nil"/>
              <w:left w:val="nil"/>
              <w:bottom w:val="nil"/>
              <w:right w:val="nil"/>
            </w:tcBorders>
            <w:shd w:val="clear" w:color="auto" w:fill="FFFFFF"/>
            <w:tcMar>
              <w:top w:w="0" w:type="dxa"/>
              <w:left w:w="0" w:type="dxa"/>
              <w:bottom w:w="0" w:type="dxa"/>
              <w:right w:w="0" w:type="dxa"/>
            </w:tcMar>
            <w:vAlign w:val="center"/>
            <w:hideMark/>
          </w:tcPr>
          <w:p w14:paraId="7CAE4C45"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r w:rsidRPr="006627D1">
              <w:rPr>
                <w:rFonts w:ascii="Times New Roman" w:hAnsi="Times New Roman" w:cs="Times New Roman"/>
                <w:sz w:val="20"/>
                <w:szCs w:val="20"/>
              </w:rPr>
              <w:t>SCORE2 model + CTI-BMI</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45B0F42B"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0.706 (0.699-0.714)</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3093EE43"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3628559C"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0.191 (0.167-0.213)</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44691046"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nil"/>
              <w:right w:val="nil"/>
            </w:tcBorders>
            <w:shd w:val="clear" w:color="auto" w:fill="FFFFFF"/>
            <w:tcMar>
              <w:top w:w="0" w:type="dxa"/>
              <w:left w:w="0" w:type="dxa"/>
              <w:bottom w:w="0" w:type="dxa"/>
              <w:right w:w="0" w:type="dxa"/>
            </w:tcMar>
            <w:vAlign w:val="center"/>
            <w:hideMark/>
          </w:tcPr>
          <w:p w14:paraId="0DA215AA"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0.020 (0.017-0.025)</w:t>
            </w:r>
          </w:p>
        </w:tc>
        <w:tc>
          <w:tcPr>
            <w:tcW w:w="367" w:type="pct"/>
            <w:tcBorders>
              <w:top w:val="nil"/>
              <w:left w:val="nil"/>
              <w:bottom w:val="nil"/>
              <w:right w:val="nil"/>
            </w:tcBorders>
            <w:shd w:val="clear" w:color="auto" w:fill="FFFFFF"/>
            <w:tcMar>
              <w:top w:w="0" w:type="dxa"/>
              <w:left w:w="0" w:type="dxa"/>
              <w:bottom w:w="0" w:type="dxa"/>
              <w:right w:w="0" w:type="dxa"/>
            </w:tcMar>
            <w:vAlign w:val="center"/>
            <w:hideMark/>
          </w:tcPr>
          <w:p w14:paraId="1E25D222"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r>
      <w:tr w:rsidR="00CA7AE4" w:rsidRPr="006627D1" w14:paraId="0DE20811" w14:textId="77777777" w:rsidTr="00A16524">
        <w:trPr>
          <w:jc w:val="center"/>
        </w:trPr>
        <w:tc>
          <w:tcPr>
            <w:tcW w:w="1269"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5BD7484C" w14:textId="77777777" w:rsidR="00CA7AE4" w:rsidRPr="006627D1" w:rsidRDefault="00CA7AE4" w:rsidP="00A16524">
            <w:pPr>
              <w:spacing w:before="40" w:after="40"/>
              <w:ind w:left="40" w:right="40"/>
              <w:rPr>
                <w:rFonts w:ascii="Times New Roman" w:eastAsia="Times New Roman" w:hAnsi="Times New Roman" w:cs="Times New Roman"/>
                <w:b/>
                <w:color w:val="000000"/>
                <w:sz w:val="20"/>
                <w:szCs w:val="20"/>
              </w:rPr>
            </w:pPr>
            <w:r w:rsidRPr="006627D1">
              <w:rPr>
                <w:rFonts w:ascii="Times New Roman" w:hAnsi="Times New Roman" w:cs="Times New Roman"/>
                <w:sz w:val="20"/>
                <w:szCs w:val="20"/>
              </w:rPr>
              <w:t>SCORE2 model + CTI-</w:t>
            </w:r>
            <w:proofErr w:type="spellStart"/>
            <w:r w:rsidRPr="006627D1">
              <w:rPr>
                <w:rFonts w:ascii="Times New Roman" w:hAnsi="Times New Roman" w:cs="Times New Roman"/>
                <w:sz w:val="20"/>
                <w:szCs w:val="20"/>
              </w:rPr>
              <w:t>WHtR</w:t>
            </w:r>
            <w:proofErr w:type="spellEnd"/>
          </w:p>
        </w:tc>
        <w:tc>
          <w:tcPr>
            <w:tcW w:w="877"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6CFD6D50"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0.720 (0.713-0.727)</w:t>
            </w:r>
          </w:p>
        </w:tc>
        <w:tc>
          <w:tcPr>
            <w:tcW w:w="367"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515790DF"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275D89C3"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0.229 (0.201-0.247)</w:t>
            </w:r>
          </w:p>
        </w:tc>
        <w:tc>
          <w:tcPr>
            <w:tcW w:w="367"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4A7AD402"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c>
          <w:tcPr>
            <w:tcW w:w="877"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65242638"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0.030 (0.025-0.035)</w:t>
            </w:r>
          </w:p>
        </w:tc>
        <w:tc>
          <w:tcPr>
            <w:tcW w:w="367" w:type="pct"/>
            <w:tcBorders>
              <w:top w:val="nil"/>
              <w:left w:val="nil"/>
              <w:bottom w:val="single" w:sz="12" w:space="0" w:color="auto"/>
              <w:right w:val="nil"/>
            </w:tcBorders>
            <w:shd w:val="clear" w:color="auto" w:fill="FFFFFF"/>
            <w:tcMar>
              <w:top w:w="0" w:type="dxa"/>
              <w:left w:w="0" w:type="dxa"/>
              <w:bottom w:w="0" w:type="dxa"/>
              <w:right w:w="0" w:type="dxa"/>
            </w:tcMar>
            <w:vAlign w:val="center"/>
            <w:hideMark/>
          </w:tcPr>
          <w:p w14:paraId="36DB15D9" w14:textId="77777777" w:rsidR="00CA7AE4" w:rsidRPr="006627D1" w:rsidRDefault="00CA7AE4" w:rsidP="00A16524">
            <w:pPr>
              <w:spacing w:before="40" w:after="40"/>
              <w:ind w:left="40" w:right="40"/>
              <w:jc w:val="center"/>
              <w:rPr>
                <w:rFonts w:ascii="Times New Roman" w:eastAsia="Times New Roman" w:hAnsi="Times New Roman" w:cs="Times New Roman"/>
                <w:color w:val="000000"/>
                <w:sz w:val="20"/>
                <w:szCs w:val="20"/>
              </w:rPr>
            </w:pPr>
            <w:r w:rsidRPr="006627D1">
              <w:rPr>
                <w:rFonts w:ascii="Times New Roman" w:hAnsi="Times New Roman" w:cs="Times New Roman"/>
                <w:sz w:val="20"/>
                <w:szCs w:val="20"/>
              </w:rPr>
              <w:t>&lt;0.001</w:t>
            </w:r>
          </w:p>
        </w:tc>
      </w:tr>
    </w:tbl>
    <w:p w14:paraId="335C2CAC" w14:textId="77777777" w:rsidR="00CA7AE4" w:rsidRPr="006627D1" w:rsidRDefault="00CA7AE4" w:rsidP="00CA7AE4">
      <w:pPr>
        <w:spacing w:after="0" w:line="240" w:lineRule="auto"/>
        <w:rPr>
          <w:rFonts w:ascii="Times New Roman" w:hAnsi="Times New Roman" w:cs="Times New Roman"/>
          <w:sz w:val="20"/>
          <w:szCs w:val="20"/>
        </w:rPr>
      </w:pPr>
      <w:r w:rsidRPr="006627D1">
        <w:rPr>
          <w:rFonts w:ascii="Times New Roman" w:hAnsi="Times New Roman" w:cs="Times New Roman"/>
          <w:i/>
          <w:iCs/>
          <w:sz w:val="20"/>
          <w:szCs w:val="20"/>
        </w:rPr>
        <w:t xml:space="preserve">Notes: </w:t>
      </w:r>
      <w:r w:rsidRPr="006627D1">
        <w:rPr>
          <w:rFonts w:ascii="Times New Roman" w:eastAsia="Times New Roman" w:hAnsi="Times New Roman" w:cs="Times New Roman"/>
          <w:sz w:val="20"/>
          <w:szCs w:val="20"/>
        </w:rPr>
        <w:t>The SCORE2 reference model was used as the base model. C-index, NRI, and IDI were compared with the conventional model.</w:t>
      </w:r>
    </w:p>
    <w:p w14:paraId="722A9AAC" w14:textId="77777777" w:rsidR="00CA7AE4" w:rsidRPr="006627D1" w:rsidRDefault="00CA7AE4" w:rsidP="00CA7AE4">
      <w:pPr>
        <w:spacing w:after="0" w:line="240" w:lineRule="auto"/>
        <w:rPr>
          <w:rFonts w:ascii="Times New Roman" w:hAnsi="Times New Roman" w:cs="Times New Roman"/>
          <w:sz w:val="20"/>
          <w:szCs w:val="20"/>
        </w:rPr>
      </w:pPr>
      <w:r w:rsidRPr="006627D1">
        <w:rPr>
          <w:rFonts w:ascii="Times New Roman" w:eastAsia="Times New Roman" w:hAnsi="Times New Roman" w:cs="Times New Roman"/>
          <w:i/>
          <w:iCs/>
          <w:sz w:val="20"/>
          <w:szCs w:val="20"/>
        </w:rPr>
        <w:t>Abbreviations:</w:t>
      </w:r>
      <w:r w:rsidRPr="006627D1">
        <w:rPr>
          <w:rFonts w:ascii="Times New Roman" w:eastAsia="Times New Roman" w:hAnsi="Times New Roman" w:cs="Times New Roman"/>
          <w:sz w:val="20"/>
          <w:szCs w:val="20"/>
        </w:rPr>
        <w:t xml:space="preserve"> BMI, body mass index; CI, confidence interval; CMM, cardiometabolic multimorbidity; CTI, C-reactive protein-triglyceride-glucose index; IDI, integrated discrimination improvement; NRI, net reclassification improvement; WC, waist circumference; </w:t>
      </w:r>
      <w:proofErr w:type="spellStart"/>
      <w:r w:rsidRPr="006627D1">
        <w:rPr>
          <w:rFonts w:ascii="Times New Roman" w:eastAsia="Times New Roman" w:hAnsi="Times New Roman" w:cs="Times New Roman"/>
          <w:sz w:val="20"/>
          <w:szCs w:val="20"/>
        </w:rPr>
        <w:t>WHtR</w:t>
      </w:r>
      <w:proofErr w:type="spellEnd"/>
      <w:r w:rsidRPr="006627D1">
        <w:rPr>
          <w:rFonts w:ascii="Times New Roman" w:eastAsia="Times New Roman" w:hAnsi="Times New Roman" w:cs="Times New Roman"/>
          <w:sz w:val="20"/>
          <w:szCs w:val="20"/>
        </w:rPr>
        <w:t>, waist-to-height ratio.</w:t>
      </w:r>
    </w:p>
    <w:p w14:paraId="33E9CE25" w14:textId="77777777" w:rsidR="00CA7AE4" w:rsidRDefault="00CA7AE4" w:rsidP="00866B1D">
      <w:pPr>
        <w:spacing w:after="0" w:line="240" w:lineRule="auto"/>
        <w:jc w:val="center"/>
        <w:outlineLvl w:val="0"/>
        <w:rPr>
          <w:rFonts w:ascii="Times New Roman" w:hAnsi="Times New Roman" w:cs="Times New Roman"/>
          <w:b/>
          <w:bCs/>
          <w:sz w:val="20"/>
          <w:szCs w:val="20"/>
        </w:rPr>
        <w:sectPr w:rsidR="00CA7AE4" w:rsidSect="00CA7AE4">
          <w:pgSz w:w="16838" w:h="11906" w:orient="landscape"/>
          <w:pgMar w:top="1797" w:right="1440" w:bottom="1797" w:left="1440" w:header="851" w:footer="992" w:gutter="0"/>
          <w:cols w:space="425"/>
          <w:docGrid w:type="lines" w:linePitch="312"/>
        </w:sectPr>
      </w:pPr>
    </w:p>
    <w:p w14:paraId="11633FA1" w14:textId="77777777" w:rsidR="00CA7AE4" w:rsidRPr="00CA7AE4" w:rsidRDefault="00CA7AE4" w:rsidP="00866B1D">
      <w:pPr>
        <w:spacing w:after="0" w:line="240" w:lineRule="auto"/>
        <w:jc w:val="center"/>
        <w:outlineLvl w:val="0"/>
        <w:rPr>
          <w:rFonts w:ascii="Times New Roman" w:hAnsi="Times New Roman" w:cs="Times New Roman"/>
          <w:b/>
          <w:bCs/>
          <w:sz w:val="20"/>
          <w:szCs w:val="20"/>
        </w:rPr>
      </w:pPr>
    </w:p>
    <w:p w14:paraId="6062CC0D" w14:textId="27CEA573" w:rsidR="00866B1D" w:rsidRPr="00367175" w:rsidRDefault="00866B1D" w:rsidP="00866B1D">
      <w:pPr>
        <w:spacing w:after="0" w:line="240" w:lineRule="auto"/>
        <w:jc w:val="center"/>
        <w:outlineLvl w:val="0"/>
        <w:rPr>
          <w:rFonts w:ascii="Times New Roman" w:hAnsi="Times New Roman" w:cs="Times New Roman"/>
          <w:b/>
          <w:bCs/>
          <w:sz w:val="20"/>
          <w:szCs w:val="21"/>
        </w:rPr>
      </w:pPr>
      <w:bookmarkStart w:id="5" w:name="_Toc231904218"/>
      <w:r w:rsidRPr="00865509">
        <w:rPr>
          <w:rFonts w:ascii="Times New Roman" w:eastAsia="Times New Roman" w:hAnsi="Times New Roman" w:cs="Times New Roman"/>
          <w:b/>
          <w:bCs/>
          <w:sz w:val="20"/>
          <w:szCs w:val="20"/>
        </w:rPr>
        <w:t>Table S</w:t>
      </w:r>
      <w:r w:rsidR="00CA7AE4">
        <w:rPr>
          <w:rFonts w:ascii="Times New Roman" w:hAnsi="Times New Roman" w:cs="Times New Roman" w:hint="eastAsia"/>
          <w:b/>
          <w:bCs/>
          <w:sz w:val="20"/>
          <w:szCs w:val="20"/>
        </w:rPr>
        <w:t>6</w:t>
      </w:r>
      <w:r w:rsidRPr="00367175">
        <w:rPr>
          <w:rFonts w:ascii="Times New Roman" w:hAnsi="Times New Roman" w:cs="Times New Roman"/>
          <w:b/>
          <w:bCs/>
          <w:sz w:val="20"/>
          <w:szCs w:val="21"/>
        </w:rPr>
        <w:t>. Optimal cutoff values of CTI</w:t>
      </w:r>
      <w:r>
        <w:rPr>
          <w:rFonts w:ascii="Times New Roman" w:hAnsi="Times New Roman" w:cs="Times New Roman" w:hint="eastAsia"/>
          <w:b/>
          <w:bCs/>
          <w:sz w:val="20"/>
          <w:szCs w:val="21"/>
        </w:rPr>
        <w:t xml:space="preserve">-related </w:t>
      </w:r>
      <w:r w:rsidRPr="00367175">
        <w:rPr>
          <w:rFonts w:ascii="Times New Roman" w:hAnsi="Times New Roman" w:cs="Times New Roman"/>
          <w:b/>
          <w:bCs/>
          <w:sz w:val="20"/>
          <w:szCs w:val="21"/>
        </w:rPr>
        <w:t xml:space="preserve">indices for </w:t>
      </w:r>
      <w:r>
        <w:rPr>
          <w:rFonts w:ascii="Times New Roman" w:hAnsi="Times New Roman" w:cs="Times New Roman" w:hint="eastAsia"/>
          <w:b/>
          <w:bCs/>
          <w:sz w:val="20"/>
          <w:szCs w:val="21"/>
        </w:rPr>
        <w:t>CMM</w:t>
      </w:r>
      <w:r w:rsidRPr="00367175">
        <w:rPr>
          <w:rFonts w:ascii="Times New Roman" w:hAnsi="Times New Roman" w:cs="Times New Roman"/>
          <w:b/>
          <w:bCs/>
          <w:sz w:val="20"/>
          <w:szCs w:val="21"/>
        </w:rPr>
        <w:t>.</w:t>
      </w:r>
      <w:bookmarkEnd w:id="5"/>
    </w:p>
    <w:tbl>
      <w:tblPr>
        <w:tblW w:w="8880" w:type="dxa"/>
        <w:jc w:val="center"/>
        <w:tblBorders>
          <w:top w:val="single" w:sz="4" w:space="0" w:color="auto"/>
          <w:bottom w:val="single" w:sz="4" w:space="0" w:color="auto"/>
        </w:tblBorders>
        <w:tblLook w:val="04A0" w:firstRow="1" w:lastRow="0" w:firstColumn="1" w:lastColumn="0" w:noHBand="0" w:noVBand="1"/>
      </w:tblPr>
      <w:tblGrid>
        <w:gridCol w:w="2360"/>
        <w:gridCol w:w="1840"/>
        <w:gridCol w:w="1560"/>
        <w:gridCol w:w="1560"/>
        <w:gridCol w:w="1560"/>
      </w:tblGrid>
      <w:tr w:rsidR="00866B1D" w:rsidRPr="00367175" w14:paraId="23E93B1A" w14:textId="77777777" w:rsidTr="004130E7">
        <w:trPr>
          <w:trHeight w:val="280"/>
          <w:jc w:val="center"/>
        </w:trPr>
        <w:tc>
          <w:tcPr>
            <w:tcW w:w="2360" w:type="dxa"/>
            <w:tcBorders>
              <w:top w:val="single" w:sz="12" w:space="0" w:color="auto"/>
              <w:bottom w:val="single" w:sz="4" w:space="0" w:color="auto"/>
            </w:tcBorders>
            <w:noWrap/>
            <w:vAlign w:val="bottom"/>
            <w:hideMark/>
          </w:tcPr>
          <w:p w14:paraId="493B03E9" w14:textId="77777777" w:rsidR="00866B1D" w:rsidRPr="00367175" w:rsidRDefault="00866B1D" w:rsidP="004130E7">
            <w:pPr>
              <w:widowControl/>
              <w:spacing w:after="0" w:line="240" w:lineRule="auto"/>
              <w:jc w:val="center"/>
              <w:rPr>
                <w:rFonts w:ascii="Times New Roman" w:eastAsia="宋体" w:hAnsi="Times New Roman" w:cs="Times New Roman"/>
                <w:b/>
                <w:bCs/>
                <w:color w:val="000000"/>
                <w:kern w:val="0"/>
                <w:sz w:val="20"/>
                <w:szCs w:val="20"/>
                <w14:ligatures w14:val="none"/>
              </w:rPr>
            </w:pPr>
            <w:r w:rsidRPr="00367175">
              <w:rPr>
                <w:rFonts w:ascii="Times New Roman" w:eastAsia="宋体" w:hAnsi="Times New Roman" w:cs="Times New Roman"/>
                <w:b/>
                <w:bCs/>
                <w:color w:val="000000"/>
                <w:kern w:val="0"/>
                <w:sz w:val="20"/>
                <w:szCs w:val="20"/>
                <w14:ligatures w14:val="none"/>
              </w:rPr>
              <w:t>Exposure</w:t>
            </w:r>
            <w:r w:rsidRPr="00367175">
              <w:rPr>
                <w:rFonts w:ascii="Times New Roman" w:eastAsia="宋体" w:hAnsi="Times New Roman" w:cs="Times New Roman" w:hint="eastAsia"/>
                <w:b/>
                <w:bCs/>
                <w:color w:val="000000"/>
                <w:kern w:val="0"/>
                <w:sz w:val="20"/>
                <w:szCs w:val="20"/>
                <w14:ligatures w14:val="none"/>
              </w:rPr>
              <w:t>s</w:t>
            </w:r>
          </w:p>
        </w:tc>
        <w:tc>
          <w:tcPr>
            <w:tcW w:w="1840" w:type="dxa"/>
            <w:tcBorders>
              <w:top w:val="single" w:sz="12" w:space="0" w:color="auto"/>
              <w:bottom w:val="single" w:sz="4" w:space="0" w:color="auto"/>
            </w:tcBorders>
            <w:noWrap/>
            <w:vAlign w:val="bottom"/>
            <w:hideMark/>
          </w:tcPr>
          <w:p w14:paraId="7811DEC7" w14:textId="77777777" w:rsidR="00866B1D" w:rsidRPr="00367175" w:rsidRDefault="00866B1D" w:rsidP="004130E7">
            <w:pPr>
              <w:widowControl/>
              <w:spacing w:after="0" w:line="240" w:lineRule="auto"/>
              <w:jc w:val="center"/>
              <w:rPr>
                <w:rFonts w:ascii="Times New Roman" w:eastAsia="宋体" w:hAnsi="Times New Roman" w:cs="Times New Roman"/>
                <w:b/>
                <w:bCs/>
                <w:color w:val="000000"/>
                <w:kern w:val="0"/>
                <w:sz w:val="20"/>
                <w:szCs w:val="20"/>
                <w14:ligatures w14:val="none"/>
              </w:rPr>
            </w:pPr>
            <w:r w:rsidRPr="00367175">
              <w:rPr>
                <w:rFonts w:ascii="Times New Roman" w:eastAsia="宋体" w:hAnsi="Times New Roman" w:cs="Times New Roman"/>
                <w:b/>
                <w:bCs/>
                <w:color w:val="000000"/>
                <w:kern w:val="0"/>
                <w:sz w:val="20"/>
                <w:szCs w:val="20"/>
                <w14:ligatures w14:val="none"/>
              </w:rPr>
              <w:t>Cutoff value</w:t>
            </w:r>
          </w:p>
        </w:tc>
        <w:tc>
          <w:tcPr>
            <w:tcW w:w="1560" w:type="dxa"/>
            <w:tcBorders>
              <w:top w:val="single" w:sz="12" w:space="0" w:color="auto"/>
              <w:bottom w:val="single" w:sz="4" w:space="0" w:color="auto"/>
            </w:tcBorders>
            <w:noWrap/>
            <w:vAlign w:val="bottom"/>
            <w:hideMark/>
          </w:tcPr>
          <w:p w14:paraId="609C7007" w14:textId="77777777" w:rsidR="00866B1D" w:rsidRPr="00367175" w:rsidRDefault="00866B1D" w:rsidP="004130E7">
            <w:pPr>
              <w:widowControl/>
              <w:spacing w:after="0" w:line="240" w:lineRule="auto"/>
              <w:jc w:val="center"/>
              <w:rPr>
                <w:rFonts w:ascii="Times New Roman" w:eastAsia="宋体" w:hAnsi="Times New Roman" w:cs="Times New Roman"/>
                <w:b/>
                <w:bCs/>
                <w:color w:val="000000"/>
                <w:kern w:val="0"/>
                <w:sz w:val="20"/>
                <w:szCs w:val="20"/>
                <w14:ligatures w14:val="none"/>
              </w:rPr>
            </w:pPr>
            <w:r w:rsidRPr="00367175">
              <w:rPr>
                <w:rFonts w:ascii="Times New Roman" w:eastAsia="宋体" w:hAnsi="Times New Roman" w:cs="Times New Roman"/>
                <w:b/>
                <w:bCs/>
                <w:color w:val="000000"/>
                <w:kern w:val="0"/>
                <w:sz w:val="20"/>
                <w:szCs w:val="20"/>
                <w14:ligatures w14:val="none"/>
              </w:rPr>
              <w:t>Sensitivity</w:t>
            </w:r>
          </w:p>
        </w:tc>
        <w:tc>
          <w:tcPr>
            <w:tcW w:w="1560" w:type="dxa"/>
            <w:tcBorders>
              <w:top w:val="single" w:sz="12" w:space="0" w:color="auto"/>
              <w:bottom w:val="single" w:sz="4" w:space="0" w:color="auto"/>
            </w:tcBorders>
            <w:noWrap/>
            <w:vAlign w:val="bottom"/>
            <w:hideMark/>
          </w:tcPr>
          <w:p w14:paraId="6C82A092" w14:textId="77777777" w:rsidR="00866B1D" w:rsidRPr="00367175" w:rsidRDefault="00866B1D" w:rsidP="004130E7">
            <w:pPr>
              <w:widowControl/>
              <w:spacing w:after="0" w:line="240" w:lineRule="auto"/>
              <w:jc w:val="center"/>
              <w:rPr>
                <w:rFonts w:ascii="Times New Roman" w:eastAsia="宋体" w:hAnsi="Times New Roman" w:cs="Times New Roman"/>
                <w:b/>
                <w:bCs/>
                <w:color w:val="000000"/>
                <w:kern w:val="0"/>
                <w:sz w:val="20"/>
                <w:szCs w:val="20"/>
                <w14:ligatures w14:val="none"/>
              </w:rPr>
            </w:pPr>
            <w:r w:rsidRPr="00367175">
              <w:rPr>
                <w:rFonts w:ascii="Times New Roman" w:eastAsia="宋体" w:hAnsi="Times New Roman" w:cs="Times New Roman"/>
                <w:b/>
                <w:bCs/>
                <w:color w:val="000000"/>
                <w:kern w:val="0"/>
                <w:sz w:val="20"/>
                <w:szCs w:val="20"/>
                <w14:ligatures w14:val="none"/>
              </w:rPr>
              <w:t>Specificity</w:t>
            </w:r>
          </w:p>
        </w:tc>
        <w:tc>
          <w:tcPr>
            <w:tcW w:w="1560" w:type="dxa"/>
            <w:tcBorders>
              <w:top w:val="single" w:sz="12" w:space="0" w:color="auto"/>
              <w:bottom w:val="single" w:sz="4" w:space="0" w:color="auto"/>
            </w:tcBorders>
          </w:tcPr>
          <w:p w14:paraId="6A56EDAF" w14:textId="77777777" w:rsidR="00866B1D" w:rsidRPr="00367175" w:rsidRDefault="00866B1D" w:rsidP="004130E7">
            <w:pPr>
              <w:widowControl/>
              <w:spacing w:after="0" w:line="240" w:lineRule="auto"/>
              <w:jc w:val="center"/>
              <w:rPr>
                <w:rFonts w:ascii="Times New Roman" w:eastAsia="宋体" w:hAnsi="Times New Roman" w:cs="Times New Roman"/>
                <w:b/>
                <w:bCs/>
                <w:color w:val="000000"/>
                <w:kern w:val="0"/>
                <w:sz w:val="20"/>
                <w:szCs w:val="20"/>
                <w14:ligatures w14:val="none"/>
              </w:rPr>
            </w:pPr>
            <w:r w:rsidRPr="00367175">
              <w:rPr>
                <w:rFonts w:ascii="Times New Roman" w:hAnsi="Times New Roman" w:cs="Times New Roman"/>
                <w:b/>
                <w:bCs/>
                <w:sz w:val="20"/>
                <w:szCs w:val="21"/>
              </w:rPr>
              <w:t>Youden index</w:t>
            </w:r>
          </w:p>
        </w:tc>
      </w:tr>
      <w:tr w:rsidR="00866B1D" w:rsidRPr="00367175" w14:paraId="68A39CDE" w14:textId="77777777" w:rsidTr="004130E7">
        <w:trPr>
          <w:trHeight w:val="280"/>
          <w:jc w:val="center"/>
        </w:trPr>
        <w:tc>
          <w:tcPr>
            <w:tcW w:w="2360" w:type="dxa"/>
            <w:tcBorders>
              <w:top w:val="single" w:sz="4" w:space="0" w:color="auto"/>
            </w:tcBorders>
            <w:noWrap/>
            <w:vAlign w:val="bottom"/>
            <w:hideMark/>
          </w:tcPr>
          <w:p w14:paraId="458D16D5" w14:textId="77777777" w:rsidR="00866B1D" w:rsidRPr="00367175" w:rsidRDefault="00866B1D" w:rsidP="004130E7">
            <w:pPr>
              <w:widowControl/>
              <w:spacing w:after="0" w:line="240" w:lineRule="auto"/>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CTI</w:t>
            </w:r>
          </w:p>
        </w:tc>
        <w:tc>
          <w:tcPr>
            <w:tcW w:w="1840" w:type="dxa"/>
            <w:tcBorders>
              <w:top w:val="single" w:sz="4" w:space="0" w:color="auto"/>
            </w:tcBorders>
            <w:noWrap/>
            <w:vAlign w:val="bottom"/>
            <w:hideMark/>
          </w:tcPr>
          <w:p w14:paraId="50B1C0AB"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9.641</w:t>
            </w:r>
          </w:p>
        </w:tc>
        <w:tc>
          <w:tcPr>
            <w:tcW w:w="1560" w:type="dxa"/>
            <w:tcBorders>
              <w:top w:val="single" w:sz="4" w:space="0" w:color="auto"/>
            </w:tcBorders>
            <w:noWrap/>
            <w:vAlign w:val="bottom"/>
            <w:hideMark/>
          </w:tcPr>
          <w:p w14:paraId="4E39516A"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0.529</w:t>
            </w:r>
          </w:p>
        </w:tc>
        <w:tc>
          <w:tcPr>
            <w:tcW w:w="1560" w:type="dxa"/>
            <w:tcBorders>
              <w:top w:val="single" w:sz="4" w:space="0" w:color="auto"/>
            </w:tcBorders>
            <w:noWrap/>
            <w:vAlign w:val="bottom"/>
            <w:hideMark/>
          </w:tcPr>
          <w:p w14:paraId="07F51B90"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0.668</w:t>
            </w:r>
          </w:p>
        </w:tc>
        <w:tc>
          <w:tcPr>
            <w:tcW w:w="1560" w:type="dxa"/>
            <w:tcBorders>
              <w:top w:val="single" w:sz="4" w:space="0" w:color="auto"/>
            </w:tcBorders>
          </w:tcPr>
          <w:p w14:paraId="612F24CC"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hAnsi="Times New Roman" w:cs="Times New Roman"/>
                <w:sz w:val="20"/>
                <w:szCs w:val="21"/>
              </w:rPr>
              <w:t>0.197</w:t>
            </w:r>
          </w:p>
        </w:tc>
      </w:tr>
      <w:tr w:rsidR="00866B1D" w:rsidRPr="00367175" w14:paraId="6E4B9277" w14:textId="77777777" w:rsidTr="004130E7">
        <w:trPr>
          <w:trHeight w:val="280"/>
          <w:jc w:val="center"/>
        </w:trPr>
        <w:tc>
          <w:tcPr>
            <w:tcW w:w="2360" w:type="dxa"/>
            <w:noWrap/>
            <w:vAlign w:val="bottom"/>
            <w:hideMark/>
          </w:tcPr>
          <w:p w14:paraId="67C5ED07" w14:textId="77777777" w:rsidR="00866B1D" w:rsidRPr="00367175" w:rsidRDefault="00866B1D" w:rsidP="004130E7">
            <w:pPr>
              <w:widowControl/>
              <w:spacing w:after="0" w:line="240" w:lineRule="auto"/>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CTI</w:t>
            </w:r>
            <w:r w:rsidRPr="00367175">
              <w:rPr>
                <w:rFonts w:ascii="Times New Roman" w:eastAsia="宋体" w:hAnsi="Times New Roman" w:cs="Times New Roman" w:hint="eastAsia"/>
                <w:color w:val="000000"/>
                <w:kern w:val="0"/>
                <w:sz w:val="20"/>
                <w:szCs w:val="20"/>
                <w14:ligatures w14:val="none"/>
              </w:rPr>
              <w:t>-</w:t>
            </w:r>
            <w:r w:rsidRPr="00367175">
              <w:rPr>
                <w:rFonts w:ascii="Times New Roman" w:eastAsia="宋体" w:hAnsi="Times New Roman" w:cs="Times New Roman"/>
                <w:color w:val="000000"/>
                <w:kern w:val="0"/>
                <w:sz w:val="20"/>
                <w:szCs w:val="20"/>
                <w14:ligatures w14:val="none"/>
              </w:rPr>
              <w:t>WC</w:t>
            </w:r>
          </w:p>
        </w:tc>
        <w:tc>
          <w:tcPr>
            <w:tcW w:w="1840" w:type="dxa"/>
            <w:noWrap/>
            <w:vAlign w:val="bottom"/>
            <w:hideMark/>
          </w:tcPr>
          <w:p w14:paraId="2F231377"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989.874</w:t>
            </w:r>
          </w:p>
        </w:tc>
        <w:tc>
          <w:tcPr>
            <w:tcW w:w="1560" w:type="dxa"/>
            <w:noWrap/>
            <w:vAlign w:val="bottom"/>
            <w:hideMark/>
          </w:tcPr>
          <w:p w14:paraId="6FAE819D"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0.56</w:t>
            </w:r>
            <w:r>
              <w:rPr>
                <w:rFonts w:ascii="Times New Roman" w:eastAsia="宋体" w:hAnsi="Times New Roman" w:cs="Times New Roman" w:hint="eastAsia"/>
                <w:color w:val="000000"/>
                <w:kern w:val="0"/>
                <w:sz w:val="20"/>
                <w:szCs w:val="20"/>
                <w14:ligatures w14:val="none"/>
              </w:rPr>
              <w:t>2</w:t>
            </w:r>
          </w:p>
        </w:tc>
        <w:tc>
          <w:tcPr>
            <w:tcW w:w="1560" w:type="dxa"/>
            <w:noWrap/>
            <w:vAlign w:val="bottom"/>
            <w:hideMark/>
          </w:tcPr>
          <w:p w14:paraId="14AF4585"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0.683</w:t>
            </w:r>
          </w:p>
        </w:tc>
        <w:tc>
          <w:tcPr>
            <w:tcW w:w="1560" w:type="dxa"/>
          </w:tcPr>
          <w:p w14:paraId="230ABEEF"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hAnsi="Times New Roman" w:cs="Times New Roman"/>
                <w:sz w:val="20"/>
                <w:szCs w:val="21"/>
              </w:rPr>
              <w:t>0.24</w:t>
            </w:r>
            <w:r>
              <w:rPr>
                <w:rFonts w:ascii="Times New Roman" w:hAnsi="Times New Roman" w:cs="Times New Roman" w:hint="eastAsia"/>
                <w:sz w:val="20"/>
                <w:szCs w:val="21"/>
              </w:rPr>
              <w:t>5</w:t>
            </w:r>
          </w:p>
        </w:tc>
      </w:tr>
      <w:tr w:rsidR="00866B1D" w:rsidRPr="00367175" w14:paraId="7609D90B" w14:textId="77777777" w:rsidTr="004130E7">
        <w:trPr>
          <w:trHeight w:val="280"/>
          <w:jc w:val="center"/>
        </w:trPr>
        <w:tc>
          <w:tcPr>
            <w:tcW w:w="2360" w:type="dxa"/>
            <w:noWrap/>
            <w:vAlign w:val="bottom"/>
            <w:hideMark/>
          </w:tcPr>
          <w:p w14:paraId="643ECF8C" w14:textId="77777777" w:rsidR="00866B1D" w:rsidRPr="00367175" w:rsidRDefault="00866B1D" w:rsidP="004130E7">
            <w:pPr>
              <w:widowControl/>
              <w:spacing w:after="0" w:line="240" w:lineRule="auto"/>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CTI</w:t>
            </w:r>
            <w:r w:rsidRPr="00367175">
              <w:rPr>
                <w:rFonts w:ascii="Times New Roman" w:eastAsia="宋体" w:hAnsi="Times New Roman" w:cs="Times New Roman" w:hint="eastAsia"/>
                <w:color w:val="000000"/>
                <w:kern w:val="0"/>
                <w:sz w:val="20"/>
                <w:szCs w:val="20"/>
                <w14:ligatures w14:val="none"/>
              </w:rPr>
              <w:t>-</w:t>
            </w:r>
            <w:r w:rsidRPr="00367175">
              <w:rPr>
                <w:rFonts w:ascii="Times New Roman" w:eastAsia="宋体" w:hAnsi="Times New Roman" w:cs="Times New Roman"/>
                <w:color w:val="000000"/>
                <w:kern w:val="0"/>
                <w:sz w:val="20"/>
                <w:szCs w:val="20"/>
                <w14:ligatures w14:val="none"/>
              </w:rPr>
              <w:t>BMI</w:t>
            </w:r>
          </w:p>
        </w:tc>
        <w:tc>
          <w:tcPr>
            <w:tcW w:w="1840" w:type="dxa"/>
            <w:noWrap/>
            <w:vAlign w:val="bottom"/>
            <w:hideMark/>
          </w:tcPr>
          <w:p w14:paraId="58AD127D"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297.987</w:t>
            </w:r>
          </w:p>
        </w:tc>
        <w:tc>
          <w:tcPr>
            <w:tcW w:w="1560" w:type="dxa"/>
            <w:noWrap/>
            <w:vAlign w:val="bottom"/>
            <w:hideMark/>
          </w:tcPr>
          <w:p w14:paraId="02AB1D15"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0.56</w:t>
            </w:r>
            <w:r>
              <w:rPr>
                <w:rFonts w:ascii="Times New Roman" w:eastAsia="宋体" w:hAnsi="Times New Roman" w:cs="Times New Roman" w:hint="eastAsia"/>
                <w:color w:val="000000"/>
                <w:kern w:val="0"/>
                <w:sz w:val="20"/>
                <w:szCs w:val="20"/>
                <w14:ligatures w14:val="none"/>
              </w:rPr>
              <w:t>8</w:t>
            </w:r>
          </w:p>
        </w:tc>
        <w:tc>
          <w:tcPr>
            <w:tcW w:w="1560" w:type="dxa"/>
            <w:noWrap/>
            <w:vAlign w:val="bottom"/>
            <w:hideMark/>
          </w:tcPr>
          <w:p w14:paraId="79874FAB"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0.607</w:t>
            </w:r>
          </w:p>
        </w:tc>
        <w:tc>
          <w:tcPr>
            <w:tcW w:w="1560" w:type="dxa"/>
          </w:tcPr>
          <w:p w14:paraId="5708574C"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hAnsi="Times New Roman" w:cs="Times New Roman"/>
                <w:sz w:val="20"/>
                <w:szCs w:val="21"/>
              </w:rPr>
              <w:t>0.17</w:t>
            </w:r>
            <w:r>
              <w:rPr>
                <w:rFonts w:ascii="Times New Roman" w:hAnsi="Times New Roman" w:cs="Times New Roman" w:hint="eastAsia"/>
                <w:sz w:val="20"/>
                <w:szCs w:val="21"/>
              </w:rPr>
              <w:t>5</w:t>
            </w:r>
          </w:p>
        </w:tc>
      </w:tr>
      <w:tr w:rsidR="00866B1D" w:rsidRPr="00367175" w14:paraId="21E0058C" w14:textId="77777777" w:rsidTr="004130E7">
        <w:trPr>
          <w:trHeight w:val="280"/>
          <w:jc w:val="center"/>
        </w:trPr>
        <w:tc>
          <w:tcPr>
            <w:tcW w:w="2360" w:type="dxa"/>
            <w:tcBorders>
              <w:bottom w:val="single" w:sz="12" w:space="0" w:color="auto"/>
            </w:tcBorders>
            <w:noWrap/>
            <w:vAlign w:val="bottom"/>
            <w:hideMark/>
          </w:tcPr>
          <w:p w14:paraId="72D88469" w14:textId="77777777" w:rsidR="00866B1D" w:rsidRPr="00367175" w:rsidRDefault="00866B1D" w:rsidP="004130E7">
            <w:pPr>
              <w:widowControl/>
              <w:spacing w:after="0" w:line="240" w:lineRule="auto"/>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CTI</w:t>
            </w:r>
            <w:r w:rsidRPr="00367175">
              <w:rPr>
                <w:rFonts w:ascii="Times New Roman" w:eastAsia="宋体" w:hAnsi="Times New Roman" w:cs="Times New Roman" w:hint="eastAsia"/>
                <w:color w:val="000000"/>
                <w:kern w:val="0"/>
                <w:sz w:val="20"/>
                <w:szCs w:val="20"/>
                <w14:ligatures w14:val="none"/>
              </w:rPr>
              <w:t>-</w:t>
            </w:r>
            <w:proofErr w:type="spellStart"/>
            <w:r w:rsidRPr="00367175">
              <w:rPr>
                <w:rFonts w:ascii="Times New Roman" w:eastAsia="宋体" w:hAnsi="Times New Roman" w:cs="Times New Roman"/>
                <w:color w:val="000000"/>
                <w:kern w:val="0"/>
                <w:sz w:val="20"/>
                <w:szCs w:val="20"/>
                <w14:ligatures w14:val="none"/>
              </w:rPr>
              <w:t>WHtR</w:t>
            </w:r>
            <w:proofErr w:type="spellEnd"/>
          </w:p>
        </w:tc>
        <w:tc>
          <w:tcPr>
            <w:tcW w:w="1840" w:type="dxa"/>
            <w:tcBorders>
              <w:bottom w:val="single" w:sz="12" w:space="0" w:color="auto"/>
            </w:tcBorders>
            <w:noWrap/>
            <w:vAlign w:val="bottom"/>
            <w:hideMark/>
          </w:tcPr>
          <w:p w14:paraId="775CB570"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5.74</w:t>
            </w:r>
            <w:r>
              <w:rPr>
                <w:rFonts w:ascii="Times New Roman" w:eastAsia="宋体" w:hAnsi="Times New Roman" w:cs="Times New Roman" w:hint="eastAsia"/>
                <w:color w:val="000000"/>
                <w:kern w:val="0"/>
                <w:sz w:val="20"/>
                <w:szCs w:val="20"/>
                <w14:ligatures w14:val="none"/>
              </w:rPr>
              <w:t>5</w:t>
            </w:r>
          </w:p>
        </w:tc>
        <w:tc>
          <w:tcPr>
            <w:tcW w:w="1560" w:type="dxa"/>
            <w:tcBorders>
              <w:bottom w:val="single" w:sz="12" w:space="0" w:color="auto"/>
            </w:tcBorders>
            <w:noWrap/>
            <w:vAlign w:val="bottom"/>
            <w:hideMark/>
          </w:tcPr>
          <w:p w14:paraId="3AA98F49"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0.60</w:t>
            </w:r>
            <w:r>
              <w:rPr>
                <w:rFonts w:ascii="Times New Roman" w:eastAsia="宋体" w:hAnsi="Times New Roman" w:cs="Times New Roman" w:hint="eastAsia"/>
                <w:color w:val="000000"/>
                <w:kern w:val="0"/>
                <w:sz w:val="20"/>
                <w:szCs w:val="20"/>
                <w14:ligatures w14:val="none"/>
              </w:rPr>
              <w:t>7</w:t>
            </w:r>
          </w:p>
        </w:tc>
        <w:tc>
          <w:tcPr>
            <w:tcW w:w="1560" w:type="dxa"/>
            <w:tcBorders>
              <w:bottom w:val="single" w:sz="12" w:space="0" w:color="auto"/>
            </w:tcBorders>
            <w:noWrap/>
            <w:vAlign w:val="bottom"/>
            <w:hideMark/>
          </w:tcPr>
          <w:p w14:paraId="15EAB844"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eastAsia="宋体" w:hAnsi="Times New Roman" w:cs="Times New Roman"/>
                <w:color w:val="000000"/>
                <w:kern w:val="0"/>
                <w:sz w:val="20"/>
                <w:szCs w:val="20"/>
                <w14:ligatures w14:val="none"/>
              </w:rPr>
              <w:t>0.633</w:t>
            </w:r>
          </w:p>
        </w:tc>
        <w:tc>
          <w:tcPr>
            <w:tcW w:w="1560" w:type="dxa"/>
            <w:tcBorders>
              <w:bottom w:val="single" w:sz="12" w:space="0" w:color="auto"/>
            </w:tcBorders>
          </w:tcPr>
          <w:p w14:paraId="68ABCCE3" w14:textId="77777777" w:rsidR="00866B1D" w:rsidRPr="00367175" w:rsidRDefault="00866B1D" w:rsidP="004130E7">
            <w:pPr>
              <w:widowControl/>
              <w:spacing w:after="0" w:line="240" w:lineRule="auto"/>
              <w:jc w:val="center"/>
              <w:rPr>
                <w:rFonts w:ascii="Times New Roman" w:eastAsia="宋体" w:hAnsi="Times New Roman" w:cs="Times New Roman"/>
                <w:color w:val="000000"/>
                <w:kern w:val="0"/>
                <w:sz w:val="20"/>
                <w:szCs w:val="20"/>
                <w14:ligatures w14:val="none"/>
              </w:rPr>
            </w:pPr>
            <w:r w:rsidRPr="00367175">
              <w:rPr>
                <w:rFonts w:ascii="Times New Roman" w:hAnsi="Times New Roman" w:cs="Times New Roman"/>
                <w:sz w:val="20"/>
                <w:szCs w:val="21"/>
              </w:rPr>
              <w:t>0.240</w:t>
            </w:r>
          </w:p>
        </w:tc>
      </w:tr>
    </w:tbl>
    <w:p w14:paraId="2A41809C" w14:textId="77777777" w:rsidR="00866B1D" w:rsidRPr="00367175" w:rsidRDefault="00866B1D" w:rsidP="00866B1D">
      <w:pPr>
        <w:spacing w:after="0" w:line="240" w:lineRule="auto"/>
        <w:rPr>
          <w:rFonts w:ascii="Times New Roman" w:hAnsi="Times New Roman" w:cs="Times New Roman"/>
          <w:sz w:val="20"/>
          <w:szCs w:val="21"/>
        </w:rPr>
      </w:pPr>
      <w:r w:rsidRPr="00367175">
        <w:rPr>
          <w:rFonts w:ascii="Times New Roman" w:hAnsi="Times New Roman" w:cs="Times New Roman"/>
          <w:i/>
          <w:iCs/>
          <w:sz w:val="20"/>
          <w:szCs w:val="21"/>
        </w:rPr>
        <w:t xml:space="preserve">Notes: </w:t>
      </w:r>
      <w:r w:rsidRPr="00367175">
        <w:rPr>
          <w:rFonts w:ascii="Times New Roman" w:hAnsi="Times New Roman" w:cs="Times New Roman"/>
          <w:sz w:val="20"/>
          <w:szCs w:val="21"/>
        </w:rPr>
        <w:t xml:space="preserve">Receiver operating characteristic curve analysis was used to identify the optimal cutoff values based on the Youden index. </w:t>
      </w:r>
    </w:p>
    <w:p w14:paraId="2DEFB5B8" w14:textId="77777777" w:rsidR="00866B1D" w:rsidRPr="00367175" w:rsidRDefault="00866B1D" w:rsidP="00866B1D">
      <w:pPr>
        <w:spacing w:after="0" w:line="240" w:lineRule="auto"/>
        <w:rPr>
          <w:rFonts w:ascii="Times New Roman" w:hAnsi="Times New Roman" w:cs="Times New Roman"/>
          <w:sz w:val="20"/>
          <w:szCs w:val="21"/>
        </w:rPr>
        <w:sectPr w:rsidR="00866B1D" w:rsidRPr="00367175" w:rsidSect="00866B1D">
          <w:pgSz w:w="11906" w:h="16838"/>
          <w:pgMar w:top="1440" w:right="1797" w:bottom="1440" w:left="1797" w:header="851" w:footer="992" w:gutter="0"/>
          <w:cols w:space="425"/>
          <w:docGrid w:type="lines" w:linePitch="312"/>
        </w:sectPr>
      </w:pPr>
      <w:r w:rsidRPr="00367175">
        <w:rPr>
          <w:rFonts w:ascii="Times New Roman" w:hAnsi="Times New Roman" w:cs="Times New Roman"/>
          <w:i/>
          <w:sz w:val="20"/>
          <w:szCs w:val="21"/>
        </w:rPr>
        <w:t>Abbreviations:</w:t>
      </w:r>
      <w:r w:rsidRPr="00367175">
        <w:rPr>
          <w:rFonts w:ascii="Times New Roman" w:hAnsi="Times New Roman" w:cs="Times New Roman" w:hint="eastAsia"/>
          <w:i/>
          <w:sz w:val="20"/>
          <w:szCs w:val="21"/>
        </w:rPr>
        <w:t xml:space="preserve"> </w:t>
      </w:r>
      <w:r w:rsidRPr="00367175">
        <w:rPr>
          <w:rFonts w:ascii="Times New Roman" w:hAnsi="Times New Roman" w:cs="Times New Roman"/>
          <w:sz w:val="20"/>
          <w:szCs w:val="21"/>
        </w:rPr>
        <w:t>CTI, C-reactive protein-triglyceride-glucose index; CMM, cardiometabolic multimorbidity; ROC, receiver operating characteristic.</w:t>
      </w:r>
    </w:p>
    <w:p w14:paraId="22F3BD80" w14:textId="55B14A8E" w:rsidR="00E70D06" w:rsidRPr="00865509" w:rsidRDefault="00E70D06" w:rsidP="00865509">
      <w:pPr>
        <w:contextualSpacing/>
        <w:jc w:val="center"/>
        <w:outlineLvl w:val="0"/>
        <w:rPr>
          <w:rFonts w:ascii="Times New Roman" w:hAnsi="Times New Roman" w:cs="Times New Roman"/>
          <w:b/>
          <w:bCs/>
          <w:sz w:val="20"/>
          <w:szCs w:val="20"/>
        </w:rPr>
      </w:pPr>
      <w:bookmarkStart w:id="6" w:name="_Toc231904219"/>
      <w:r w:rsidRPr="00865509">
        <w:rPr>
          <w:rFonts w:ascii="Times New Roman" w:eastAsia="Times New Roman" w:hAnsi="Times New Roman" w:cs="Times New Roman"/>
          <w:b/>
          <w:bCs/>
          <w:sz w:val="20"/>
          <w:szCs w:val="20"/>
        </w:rPr>
        <w:lastRenderedPageBreak/>
        <w:t>Table S</w:t>
      </w:r>
      <w:r w:rsidR="00CA7AE4">
        <w:rPr>
          <w:rFonts w:ascii="Times New Roman" w:hAnsi="Times New Roman" w:cs="Times New Roman" w:hint="eastAsia"/>
          <w:b/>
          <w:bCs/>
          <w:sz w:val="20"/>
          <w:szCs w:val="20"/>
        </w:rPr>
        <w:t>7</w:t>
      </w:r>
      <w:r w:rsidRPr="00865509">
        <w:rPr>
          <w:rFonts w:ascii="Times New Roman" w:eastAsia="Times New Roman" w:hAnsi="Times New Roman" w:cs="Times New Roman"/>
          <w:b/>
          <w:bCs/>
          <w:sz w:val="20"/>
          <w:szCs w:val="20"/>
        </w:rPr>
        <w:t xml:space="preserve">. </w:t>
      </w:r>
      <w:bookmarkStart w:id="7" w:name="OLE_LINK1"/>
      <w:r w:rsidRPr="00865509">
        <w:rPr>
          <w:rFonts w:ascii="Times New Roman" w:eastAsia="Times New Roman" w:hAnsi="Times New Roman" w:cs="Times New Roman"/>
          <w:b/>
          <w:bCs/>
          <w:sz w:val="20"/>
          <w:szCs w:val="20"/>
        </w:rPr>
        <w:t>Associations of C</w:t>
      </w:r>
      <w:r w:rsidR="00865509">
        <w:rPr>
          <w:rFonts w:ascii="Times New Roman" w:hAnsi="Times New Roman" w:cs="Times New Roman" w:hint="eastAsia"/>
          <w:b/>
          <w:bCs/>
          <w:sz w:val="20"/>
          <w:szCs w:val="20"/>
        </w:rPr>
        <w:t xml:space="preserve">TI-related </w:t>
      </w:r>
      <w:r w:rsidRPr="00865509">
        <w:rPr>
          <w:rFonts w:ascii="Times New Roman" w:eastAsia="Times New Roman" w:hAnsi="Times New Roman" w:cs="Times New Roman"/>
          <w:b/>
          <w:bCs/>
          <w:sz w:val="20"/>
          <w:szCs w:val="20"/>
        </w:rPr>
        <w:t xml:space="preserve">indices with selected </w:t>
      </w:r>
      <w:r w:rsidR="000B29D5" w:rsidRPr="000B29D5">
        <w:rPr>
          <w:rFonts w:ascii="Times New Roman" w:hAnsi="Times New Roman" w:cs="Times New Roman"/>
          <w:b/>
          <w:bCs/>
          <w:sz w:val="20"/>
          <w:szCs w:val="20"/>
        </w:rPr>
        <w:t>biomarker</w:t>
      </w:r>
      <w:r w:rsidRPr="000B29D5">
        <w:rPr>
          <w:rFonts w:ascii="Times New Roman" w:eastAsia="Times New Roman" w:hAnsi="Times New Roman" w:cs="Times New Roman"/>
          <w:b/>
          <w:bCs/>
          <w:sz w:val="20"/>
          <w:szCs w:val="20"/>
        </w:rPr>
        <w:t>s.</w:t>
      </w:r>
      <w:bookmarkEnd w:id="6"/>
      <w:bookmarkEnd w:id="7"/>
    </w:p>
    <w:tbl>
      <w:tblPr>
        <w:tblW w:w="10230" w:type="dxa"/>
        <w:jc w:val="center"/>
        <w:tblLayout w:type="fixed"/>
        <w:tblCellMar>
          <w:top w:w="80" w:type="dxa"/>
          <w:left w:w="80" w:type="dxa"/>
          <w:bottom w:w="80" w:type="dxa"/>
          <w:right w:w="80" w:type="dxa"/>
        </w:tblCellMar>
        <w:tblLook w:val="04A0" w:firstRow="1" w:lastRow="0" w:firstColumn="1" w:lastColumn="0" w:noHBand="0" w:noVBand="1"/>
      </w:tblPr>
      <w:tblGrid>
        <w:gridCol w:w="4251"/>
        <w:gridCol w:w="2666"/>
        <w:gridCol w:w="1512"/>
        <w:gridCol w:w="1801"/>
      </w:tblGrid>
      <w:tr w:rsidR="00E70D06" w:rsidRPr="00865509" w14:paraId="7E4C99BF" w14:textId="77777777" w:rsidTr="00865509">
        <w:trPr>
          <w:tblHeader/>
          <w:jc w:val="center"/>
        </w:trPr>
        <w:tc>
          <w:tcPr>
            <w:tcW w:w="4251" w:type="dxa"/>
            <w:tcBorders>
              <w:top w:val="single" w:sz="12" w:space="0" w:color="auto"/>
              <w:left w:val="nil"/>
              <w:bottom w:val="single" w:sz="6" w:space="0" w:color="000000"/>
              <w:right w:val="nil"/>
            </w:tcBorders>
            <w:vAlign w:val="center"/>
            <w:hideMark/>
          </w:tcPr>
          <w:p w14:paraId="7BB9A80B" w14:textId="725D57AD" w:rsidR="00E70D06" w:rsidRPr="00865509" w:rsidRDefault="000B29D5" w:rsidP="008D0529">
            <w:pPr>
              <w:spacing w:after="0" w:line="240" w:lineRule="auto"/>
              <w:contextualSpacing/>
              <w:rPr>
                <w:rFonts w:ascii="Times New Roman" w:hAnsi="Times New Roman" w:cs="Times New Roman"/>
                <w:sz w:val="20"/>
                <w:szCs w:val="20"/>
              </w:rPr>
            </w:pPr>
            <w:r>
              <w:rPr>
                <w:rFonts w:ascii="Times New Roman" w:hAnsi="Times New Roman" w:cs="Times New Roman" w:hint="eastAsia"/>
                <w:b/>
                <w:bCs/>
                <w:sz w:val="20"/>
                <w:szCs w:val="20"/>
              </w:rPr>
              <w:t>B</w:t>
            </w:r>
            <w:r w:rsidRPr="000B29D5">
              <w:rPr>
                <w:rFonts w:ascii="Times New Roman" w:hAnsi="Times New Roman" w:cs="Times New Roman"/>
                <w:b/>
                <w:bCs/>
                <w:sz w:val="20"/>
                <w:szCs w:val="20"/>
              </w:rPr>
              <w:t>iomarker</w:t>
            </w:r>
            <w:r w:rsidRPr="000B29D5">
              <w:rPr>
                <w:rFonts w:ascii="Times New Roman" w:eastAsia="Times New Roman" w:hAnsi="Times New Roman" w:cs="Times New Roman"/>
                <w:b/>
                <w:bCs/>
                <w:sz w:val="20"/>
                <w:szCs w:val="20"/>
              </w:rPr>
              <w:t>s</w:t>
            </w:r>
          </w:p>
        </w:tc>
        <w:tc>
          <w:tcPr>
            <w:tcW w:w="2666" w:type="dxa"/>
            <w:tcBorders>
              <w:top w:val="single" w:sz="12" w:space="0" w:color="auto"/>
              <w:left w:val="nil"/>
              <w:bottom w:val="single" w:sz="6" w:space="0" w:color="000000"/>
              <w:right w:val="nil"/>
            </w:tcBorders>
            <w:vAlign w:val="center"/>
            <w:hideMark/>
          </w:tcPr>
          <w:p w14:paraId="1C70B85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Beta (95% CI)</w:t>
            </w:r>
          </w:p>
        </w:tc>
        <w:tc>
          <w:tcPr>
            <w:tcW w:w="1512" w:type="dxa"/>
            <w:tcBorders>
              <w:top w:val="single" w:sz="12" w:space="0" w:color="auto"/>
              <w:left w:val="nil"/>
              <w:bottom w:val="single" w:sz="6" w:space="0" w:color="000000"/>
              <w:right w:val="nil"/>
            </w:tcBorders>
            <w:vAlign w:val="center"/>
            <w:hideMark/>
          </w:tcPr>
          <w:p w14:paraId="2B5BBAE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i/>
                <w:sz w:val="20"/>
                <w:szCs w:val="20"/>
              </w:rPr>
              <w:t>P</w:t>
            </w:r>
            <w:r w:rsidRPr="00865509">
              <w:rPr>
                <w:rFonts w:ascii="Times New Roman" w:eastAsia="Times New Roman" w:hAnsi="Times New Roman" w:cs="Times New Roman"/>
                <w:b/>
                <w:sz w:val="20"/>
                <w:szCs w:val="20"/>
              </w:rPr>
              <w:t xml:space="preserve"> value</w:t>
            </w:r>
          </w:p>
        </w:tc>
        <w:tc>
          <w:tcPr>
            <w:tcW w:w="1801" w:type="dxa"/>
            <w:tcBorders>
              <w:top w:val="single" w:sz="12" w:space="0" w:color="auto"/>
              <w:left w:val="nil"/>
              <w:bottom w:val="single" w:sz="6" w:space="0" w:color="000000"/>
              <w:right w:val="nil"/>
            </w:tcBorders>
            <w:vAlign w:val="center"/>
            <w:hideMark/>
          </w:tcPr>
          <w:p w14:paraId="791D90E5" w14:textId="5B473F1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FDR</w:t>
            </w:r>
            <w:r w:rsidR="000B29D5">
              <w:rPr>
                <w:rFonts w:ascii="Times New Roman" w:hAnsi="Times New Roman" w:cs="Times New Roman" w:hint="eastAsia"/>
                <w:b/>
                <w:sz w:val="20"/>
                <w:szCs w:val="20"/>
              </w:rPr>
              <w:t>-</w:t>
            </w:r>
            <w:r w:rsidRPr="00865509">
              <w:rPr>
                <w:rFonts w:ascii="Times New Roman" w:eastAsia="Times New Roman" w:hAnsi="Times New Roman" w:cs="Times New Roman"/>
                <w:b/>
                <w:i/>
                <w:sz w:val="20"/>
                <w:szCs w:val="20"/>
              </w:rPr>
              <w:t>P</w:t>
            </w:r>
            <w:r w:rsidRPr="00865509">
              <w:rPr>
                <w:rFonts w:ascii="Times New Roman" w:eastAsia="Times New Roman" w:hAnsi="Times New Roman" w:cs="Times New Roman"/>
                <w:b/>
                <w:sz w:val="20"/>
                <w:szCs w:val="20"/>
              </w:rPr>
              <w:t xml:space="preserve"> value</w:t>
            </w:r>
          </w:p>
        </w:tc>
      </w:tr>
      <w:tr w:rsidR="00E70D06" w:rsidRPr="00865509" w14:paraId="19A80AA0" w14:textId="77777777" w:rsidTr="00DD0D02">
        <w:trPr>
          <w:trHeight w:val="260"/>
          <w:jc w:val="center"/>
        </w:trPr>
        <w:tc>
          <w:tcPr>
            <w:tcW w:w="4251" w:type="dxa"/>
            <w:tcMar>
              <w:top w:w="50" w:type="dxa"/>
              <w:left w:w="80" w:type="dxa"/>
              <w:bottom w:w="30" w:type="dxa"/>
              <w:right w:w="80" w:type="dxa"/>
            </w:tcMar>
            <w:vAlign w:val="center"/>
            <w:hideMark/>
          </w:tcPr>
          <w:p w14:paraId="5BB33EA1"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CTI</w:t>
            </w:r>
          </w:p>
        </w:tc>
        <w:tc>
          <w:tcPr>
            <w:tcW w:w="2666" w:type="dxa"/>
            <w:tcMar>
              <w:top w:w="50" w:type="dxa"/>
              <w:left w:w="80" w:type="dxa"/>
              <w:bottom w:w="30" w:type="dxa"/>
              <w:right w:w="80" w:type="dxa"/>
            </w:tcMar>
            <w:vAlign w:val="center"/>
          </w:tcPr>
          <w:p w14:paraId="06768547"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50" w:type="dxa"/>
              <w:left w:w="80" w:type="dxa"/>
              <w:bottom w:w="30" w:type="dxa"/>
              <w:right w:w="80" w:type="dxa"/>
            </w:tcMar>
            <w:vAlign w:val="center"/>
          </w:tcPr>
          <w:p w14:paraId="0BE39FA8"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50" w:type="dxa"/>
              <w:left w:w="80" w:type="dxa"/>
              <w:bottom w:w="30" w:type="dxa"/>
              <w:right w:w="80" w:type="dxa"/>
            </w:tcMar>
            <w:vAlign w:val="center"/>
          </w:tcPr>
          <w:p w14:paraId="36709F9D"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0BFF9810" w14:textId="77777777" w:rsidTr="00DD0D02">
        <w:trPr>
          <w:trHeight w:val="250"/>
          <w:jc w:val="center"/>
        </w:trPr>
        <w:tc>
          <w:tcPr>
            <w:tcW w:w="4251" w:type="dxa"/>
            <w:tcMar>
              <w:top w:w="40" w:type="dxa"/>
              <w:left w:w="80" w:type="dxa"/>
              <w:bottom w:w="20" w:type="dxa"/>
              <w:right w:w="80" w:type="dxa"/>
            </w:tcMar>
            <w:vAlign w:val="center"/>
            <w:hideMark/>
          </w:tcPr>
          <w:p w14:paraId="5EAC65A1"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Systemic inflammation</w:t>
            </w:r>
          </w:p>
        </w:tc>
        <w:tc>
          <w:tcPr>
            <w:tcW w:w="2666" w:type="dxa"/>
            <w:tcMar>
              <w:top w:w="40" w:type="dxa"/>
              <w:left w:w="80" w:type="dxa"/>
              <w:bottom w:w="20" w:type="dxa"/>
              <w:right w:w="80" w:type="dxa"/>
            </w:tcMar>
            <w:vAlign w:val="center"/>
          </w:tcPr>
          <w:p w14:paraId="16C3B299"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6CA75AA4"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6B4D3538"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667CD3D2" w14:textId="77777777" w:rsidTr="00DD0D02">
        <w:trPr>
          <w:trHeight w:val="245"/>
          <w:jc w:val="center"/>
        </w:trPr>
        <w:tc>
          <w:tcPr>
            <w:tcW w:w="4251" w:type="dxa"/>
            <w:tcMar>
              <w:top w:w="20" w:type="dxa"/>
              <w:left w:w="80" w:type="dxa"/>
              <w:bottom w:w="20" w:type="dxa"/>
              <w:right w:w="80" w:type="dxa"/>
            </w:tcMar>
            <w:vAlign w:val="center"/>
            <w:hideMark/>
          </w:tcPr>
          <w:p w14:paraId="677954E2"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666" w:type="dxa"/>
            <w:tcMar>
              <w:top w:w="20" w:type="dxa"/>
              <w:left w:w="80" w:type="dxa"/>
              <w:bottom w:w="20" w:type="dxa"/>
              <w:right w:w="80" w:type="dxa"/>
            </w:tcMar>
            <w:vAlign w:val="center"/>
            <w:hideMark/>
          </w:tcPr>
          <w:p w14:paraId="34BA4F5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0.343 (0.331, 0.355)</w:t>
            </w:r>
          </w:p>
        </w:tc>
        <w:tc>
          <w:tcPr>
            <w:tcW w:w="1512" w:type="dxa"/>
            <w:tcMar>
              <w:top w:w="20" w:type="dxa"/>
              <w:left w:w="80" w:type="dxa"/>
              <w:bottom w:w="20" w:type="dxa"/>
              <w:right w:w="80" w:type="dxa"/>
            </w:tcMar>
            <w:vAlign w:val="center"/>
            <w:hideMark/>
          </w:tcPr>
          <w:p w14:paraId="6A82DCB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95AABC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5834CA0" w14:textId="77777777" w:rsidTr="00DD0D02">
        <w:trPr>
          <w:trHeight w:val="245"/>
          <w:jc w:val="center"/>
        </w:trPr>
        <w:tc>
          <w:tcPr>
            <w:tcW w:w="4251" w:type="dxa"/>
            <w:tcMar>
              <w:top w:w="20" w:type="dxa"/>
              <w:left w:w="80" w:type="dxa"/>
              <w:bottom w:w="20" w:type="dxa"/>
              <w:right w:w="80" w:type="dxa"/>
            </w:tcMar>
            <w:vAlign w:val="center"/>
            <w:hideMark/>
          </w:tcPr>
          <w:p w14:paraId="5DD71A0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Platelet count</w:t>
            </w:r>
          </w:p>
        </w:tc>
        <w:tc>
          <w:tcPr>
            <w:tcW w:w="2666" w:type="dxa"/>
            <w:tcMar>
              <w:top w:w="20" w:type="dxa"/>
              <w:left w:w="80" w:type="dxa"/>
              <w:bottom w:w="20" w:type="dxa"/>
              <w:right w:w="80" w:type="dxa"/>
            </w:tcMar>
            <w:vAlign w:val="center"/>
            <w:hideMark/>
          </w:tcPr>
          <w:p w14:paraId="200E1FE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6.018 (5.667, 6.368)</w:t>
            </w:r>
          </w:p>
        </w:tc>
        <w:tc>
          <w:tcPr>
            <w:tcW w:w="1512" w:type="dxa"/>
            <w:tcMar>
              <w:top w:w="20" w:type="dxa"/>
              <w:left w:w="80" w:type="dxa"/>
              <w:bottom w:w="20" w:type="dxa"/>
              <w:right w:w="80" w:type="dxa"/>
            </w:tcMar>
            <w:vAlign w:val="center"/>
            <w:hideMark/>
          </w:tcPr>
          <w:p w14:paraId="58EA1AC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8126A4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81836A6" w14:textId="77777777" w:rsidTr="00DD0D02">
        <w:trPr>
          <w:trHeight w:val="245"/>
          <w:jc w:val="center"/>
        </w:trPr>
        <w:tc>
          <w:tcPr>
            <w:tcW w:w="4251" w:type="dxa"/>
            <w:tcMar>
              <w:top w:w="20" w:type="dxa"/>
              <w:left w:w="80" w:type="dxa"/>
              <w:bottom w:w="20" w:type="dxa"/>
              <w:right w:w="80" w:type="dxa"/>
            </w:tcMar>
            <w:vAlign w:val="center"/>
            <w:hideMark/>
          </w:tcPr>
          <w:p w14:paraId="791F907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666" w:type="dxa"/>
            <w:tcMar>
              <w:top w:w="20" w:type="dxa"/>
              <w:left w:w="80" w:type="dxa"/>
              <w:bottom w:w="20" w:type="dxa"/>
              <w:right w:w="80" w:type="dxa"/>
            </w:tcMar>
            <w:vAlign w:val="center"/>
            <w:hideMark/>
          </w:tcPr>
          <w:p w14:paraId="4AF6B04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0.053 (0.046, 0.059)</w:t>
            </w:r>
          </w:p>
        </w:tc>
        <w:tc>
          <w:tcPr>
            <w:tcW w:w="1512" w:type="dxa"/>
            <w:tcMar>
              <w:top w:w="20" w:type="dxa"/>
              <w:left w:w="80" w:type="dxa"/>
              <w:bottom w:w="20" w:type="dxa"/>
              <w:right w:w="80" w:type="dxa"/>
            </w:tcMar>
            <w:vAlign w:val="center"/>
            <w:hideMark/>
          </w:tcPr>
          <w:p w14:paraId="74D5555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7385B6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03CD46D" w14:textId="77777777" w:rsidTr="00DD0D02">
        <w:trPr>
          <w:trHeight w:val="245"/>
          <w:jc w:val="center"/>
        </w:trPr>
        <w:tc>
          <w:tcPr>
            <w:tcW w:w="4251" w:type="dxa"/>
            <w:tcMar>
              <w:top w:w="20" w:type="dxa"/>
              <w:left w:w="80" w:type="dxa"/>
              <w:bottom w:w="20" w:type="dxa"/>
              <w:right w:w="80" w:type="dxa"/>
            </w:tcMar>
            <w:vAlign w:val="center"/>
            <w:hideMark/>
          </w:tcPr>
          <w:p w14:paraId="23F52DD0"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666" w:type="dxa"/>
            <w:tcMar>
              <w:top w:w="20" w:type="dxa"/>
              <w:left w:w="80" w:type="dxa"/>
              <w:bottom w:w="20" w:type="dxa"/>
              <w:right w:w="80" w:type="dxa"/>
            </w:tcMar>
            <w:vAlign w:val="center"/>
            <w:hideMark/>
          </w:tcPr>
          <w:p w14:paraId="0FEB3E3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0.017 (0.015, 0.018)</w:t>
            </w:r>
          </w:p>
        </w:tc>
        <w:tc>
          <w:tcPr>
            <w:tcW w:w="1512" w:type="dxa"/>
            <w:tcMar>
              <w:top w:w="20" w:type="dxa"/>
              <w:left w:w="80" w:type="dxa"/>
              <w:bottom w:w="20" w:type="dxa"/>
              <w:right w:w="80" w:type="dxa"/>
            </w:tcMar>
            <w:vAlign w:val="center"/>
            <w:hideMark/>
          </w:tcPr>
          <w:p w14:paraId="4EBD5EB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1E6D9C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77D0E22" w14:textId="77777777" w:rsidTr="00DD0D02">
        <w:trPr>
          <w:trHeight w:val="245"/>
          <w:jc w:val="center"/>
        </w:trPr>
        <w:tc>
          <w:tcPr>
            <w:tcW w:w="4251" w:type="dxa"/>
            <w:tcMar>
              <w:top w:w="20" w:type="dxa"/>
              <w:left w:w="80" w:type="dxa"/>
              <w:bottom w:w="20" w:type="dxa"/>
              <w:right w:w="80" w:type="dxa"/>
            </w:tcMar>
            <w:vAlign w:val="center"/>
            <w:hideMark/>
          </w:tcPr>
          <w:p w14:paraId="58AE111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666" w:type="dxa"/>
            <w:tcMar>
              <w:top w:w="20" w:type="dxa"/>
              <w:left w:w="80" w:type="dxa"/>
              <w:bottom w:w="20" w:type="dxa"/>
              <w:right w:w="80" w:type="dxa"/>
            </w:tcMar>
            <w:vAlign w:val="center"/>
            <w:hideMark/>
          </w:tcPr>
          <w:p w14:paraId="28D39C9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0.262 (0.254, 0.271)</w:t>
            </w:r>
          </w:p>
        </w:tc>
        <w:tc>
          <w:tcPr>
            <w:tcW w:w="1512" w:type="dxa"/>
            <w:tcMar>
              <w:top w:w="20" w:type="dxa"/>
              <w:left w:w="80" w:type="dxa"/>
              <w:bottom w:w="20" w:type="dxa"/>
              <w:right w:w="80" w:type="dxa"/>
            </w:tcMar>
            <w:vAlign w:val="center"/>
            <w:hideMark/>
          </w:tcPr>
          <w:p w14:paraId="592B2DE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88C3FE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C4C209F" w14:textId="77777777" w:rsidTr="00DD0D02">
        <w:trPr>
          <w:trHeight w:val="245"/>
          <w:jc w:val="center"/>
        </w:trPr>
        <w:tc>
          <w:tcPr>
            <w:tcW w:w="4251" w:type="dxa"/>
            <w:tcMar>
              <w:top w:w="20" w:type="dxa"/>
              <w:left w:w="80" w:type="dxa"/>
              <w:bottom w:w="20" w:type="dxa"/>
              <w:right w:w="80" w:type="dxa"/>
            </w:tcMar>
            <w:vAlign w:val="center"/>
            <w:hideMark/>
          </w:tcPr>
          <w:p w14:paraId="4394208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666" w:type="dxa"/>
            <w:tcMar>
              <w:top w:w="20" w:type="dxa"/>
              <w:left w:w="80" w:type="dxa"/>
              <w:bottom w:w="20" w:type="dxa"/>
              <w:right w:w="80" w:type="dxa"/>
            </w:tcMar>
            <w:vAlign w:val="center"/>
            <w:hideMark/>
          </w:tcPr>
          <w:p w14:paraId="24B1477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0.009 (0.008, 0.010)</w:t>
            </w:r>
          </w:p>
        </w:tc>
        <w:tc>
          <w:tcPr>
            <w:tcW w:w="1512" w:type="dxa"/>
            <w:tcMar>
              <w:top w:w="20" w:type="dxa"/>
              <w:left w:w="80" w:type="dxa"/>
              <w:bottom w:w="20" w:type="dxa"/>
              <w:right w:w="80" w:type="dxa"/>
            </w:tcMar>
            <w:vAlign w:val="center"/>
            <w:hideMark/>
          </w:tcPr>
          <w:p w14:paraId="400E96D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ABC7E7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3755351" w14:textId="77777777" w:rsidTr="00DD0D02">
        <w:trPr>
          <w:trHeight w:val="245"/>
          <w:jc w:val="center"/>
        </w:trPr>
        <w:tc>
          <w:tcPr>
            <w:tcW w:w="4251" w:type="dxa"/>
            <w:tcMar>
              <w:top w:w="20" w:type="dxa"/>
              <w:left w:w="80" w:type="dxa"/>
              <w:bottom w:w="20" w:type="dxa"/>
              <w:right w:w="80" w:type="dxa"/>
            </w:tcMar>
            <w:vAlign w:val="center"/>
            <w:hideMark/>
          </w:tcPr>
          <w:p w14:paraId="0F8C76F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666" w:type="dxa"/>
            <w:tcMar>
              <w:top w:w="20" w:type="dxa"/>
              <w:left w:w="80" w:type="dxa"/>
              <w:bottom w:w="20" w:type="dxa"/>
              <w:right w:w="80" w:type="dxa"/>
            </w:tcMar>
            <w:vAlign w:val="center"/>
            <w:hideMark/>
          </w:tcPr>
          <w:p w14:paraId="1ABC974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0.002 (0.002, 0.003)</w:t>
            </w:r>
          </w:p>
        </w:tc>
        <w:tc>
          <w:tcPr>
            <w:tcW w:w="1512" w:type="dxa"/>
            <w:tcMar>
              <w:top w:w="20" w:type="dxa"/>
              <w:left w:w="80" w:type="dxa"/>
              <w:bottom w:w="20" w:type="dxa"/>
              <w:right w:w="80" w:type="dxa"/>
            </w:tcMar>
            <w:vAlign w:val="center"/>
            <w:hideMark/>
          </w:tcPr>
          <w:p w14:paraId="5005604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94C696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11F7518" w14:textId="77777777" w:rsidTr="00DD0D02">
        <w:trPr>
          <w:trHeight w:val="250"/>
          <w:jc w:val="center"/>
        </w:trPr>
        <w:tc>
          <w:tcPr>
            <w:tcW w:w="4251" w:type="dxa"/>
            <w:tcMar>
              <w:top w:w="40" w:type="dxa"/>
              <w:left w:w="80" w:type="dxa"/>
              <w:bottom w:w="20" w:type="dxa"/>
              <w:right w:w="80" w:type="dxa"/>
            </w:tcMar>
            <w:vAlign w:val="center"/>
            <w:hideMark/>
          </w:tcPr>
          <w:p w14:paraId="470A004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Liver function</w:t>
            </w:r>
          </w:p>
        </w:tc>
        <w:tc>
          <w:tcPr>
            <w:tcW w:w="2666" w:type="dxa"/>
            <w:tcMar>
              <w:top w:w="40" w:type="dxa"/>
              <w:left w:w="80" w:type="dxa"/>
              <w:bottom w:w="20" w:type="dxa"/>
              <w:right w:w="80" w:type="dxa"/>
            </w:tcMar>
            <w:vAlign w:val="center"/>
          </w:tcPr>
          <w:p w14:paraId="65BA5473"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3846AEBF"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0AAAAF9B"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0D6705AF" w14:textId="77777777" w:rsidTr="00DD0D02">
        <w:trPr>
          <w:trHeight w:val="245"/>
          <w:jc w:val="center"/>
        </w:trPr>
        <w:tc>
          <w:tcPr>
            <w:tcW w:w="4251" w:type="dxa"/>
            <w:tcMar>
              <w:top w:w="20" w:type="dxa"/>
              <w:left w:w="80" w:type="dxa"/>
              <w:bottom w:w="20" w:type="dxa"/>
              <w:right w:w="80" w:type="dxa"/>
            </w:tcMar>
            <w:vAlign w:val="center"/>
            <w:hideMark/>
          </w:tcPr>
          <w:p w14:paraId="3EDC04D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666" w:type="dxa"/>
            <w:tcMar>
              <w:top w:w="20" w:type="dxa"/>
              <w:left w:w="80" w:type="dxa"/>
              <w:bottom w:w="20" w:type="dxa"/>
              <w:right w:w="80" w:type="dxa"/>
            </w:tcMar>
            <w:vAlign w:val="center"/>
            <w:hideMark/>
          </w:tcPr>
          <w:p w14:paraId="19B388C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-0.092 (-0.107, -0.076)</w:t>
            </w:r>
          </w:p>
        </w:tc>
        <w:tc>
          <w:tcPr>
            <w:tcW w:w="1512" w:type="dxa"/>
            <w:tcMar>
              <w:top w:w="20" w:type="dxa"/>
              <w:left w:w="80" w:type="dxa"/>
              <w:bottom w:w="20" w:type="dxa"/>
              <w:right w:w="80" w:type="dxa"/>
            </w:tcMar>
            <w:vAlign w:val="center"/>
            <w:hideMark/>
          </w:tcPr>
          <w:p w14:paraId="1791E7E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37A143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CDBAB52" w14:textId="77777777" w:rsidTr="00DD0D02">
        <w:trPr>
          <w:trHeight w:val="245"/>
          <w:jc w:val="center"/>
        </w:trPr>
        <w:tc>
          <w:tcPr>
            <w:tcW w:w="4251" w:type="dxa"/>
            <w:tcMar>
              <w:top w:w="20" w:type="dxa"/>
              <w:left w:w="80" w:type="dxa"/>
              <w:bottom w:w="20" w:type="dxa"/>
              <w:right w:w="80" w:type="dxa"/>
            </w:tcMar>
            <w:vAlign w:val="center"/>
            <w:hideMark/>
          </w:tcPr>
          <w:p w14:paraId="4451D3C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666" w:type="dxa"/>
            <w:tcMar>
              <w:top w:w="20" w:type="dxa"/>
              <w:left w:w="80" w:type="dxa"/>
              <w:bottom w:w="20" w:type="dxa"/>
              <w:right w:w="80" w:type="dxa"/>
            </w:tcMar>
            <w:vAlign w:val="center"/>
            <w:hideMark/>
          </w:tcPr>
          <w:p w14:paraId="123664E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3.361 (3.204, 3.519)</w:t>
            </w:r>
          </w:p>
        </w:tc>
        <w:tc>
          <w:tcPr>
            <w:tcW w:w="1512" w:type="dxa"/>
            <w:tcMar>
              <w:top w:w="20" w:type="dxa"/>
              <w:left w:w="80" w:type="dxa"/>
              <w:bottom w:w="20" w:type="dxa"/>
              <w:right w:w="80" w:type="dxa"/>
            </w:tcMar>
            <w:vAlign w:val="center"/>
            <w:hideMark/>
          </w:tcPr>
          <w:p w14:paraId="4BC9525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569F4A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B2C7AE4" w14:textId="77777777" w:rsidTr="00DD0D02">
        <w:trPr>
          <w:trHeight w:val="245"/>
          <w:jc w:val="center"/>
        </w:trPr>
        <w:tc>
          <w:tcPr>
            <w:tcW w:w="4251" w:type="dxa"/>
            <w:tcMar>
              <w:top w:w="20" w:type="dxa"/>
              <w:left w:w="80" w:type="dxa"/>
              <w:bottom w:w="20" w:type="dxa"/>
              <w:right w:w="80" w:type="dxa"/>
            </w:tcMar>
            <w:vAlign w:val="center"/>
            <w:hideMark/>
          </w:tcPr>
          <w:p w14:paraId="22483DE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666" w:type="dxa"/>
            <w:tcMar>
              <w:top w:w="20" w:type="dxa"/>
              <w:left w:w="80" w:type="dxa"/>
              <w:bottom w:w="20" w:type="dxa"/>
              <w:right w:w="80" w:type="dxa"/>
            </w:tcMar>
            <w:vAlign w:val="center"/>
            <w:hideMark/>
          </w:tcPr>
          <w:p w14:paraId="487BD44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1.622 (1.525, 1.719)</w:t>
            </w:r>
          </w:p>
        </w:tc>
        <w:tc>
          <w:tcPr>
            <w:tcW w:w="1512" w:type="dxa"/>
            <w:tcMar>
              <w:top w:w="20" w:type="dxa"/>
              <w:left w:w="80" w:type="dxa"/>
              <w:bottom w:w="20" w:type="dxa"/>
              <w:right w:w="80" w:type="dxa"/>
            </w:tcMar>
            <w:vAlign w:val="center"/>
            <w:hideMark/>
          </w:tcPr>
          <w:p w14:paraId="518CAB2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C8F93F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E8A2357" w14:textId="77777777" w:rsidTr="00DD0D02">
        <w:trPr>
          <w:trHeight w:val="245"/>
          <w:jc w:val="center"/>
        </w:trPr>
        <w:tc>
          <w:tcPr>
            <w:tcW w:w="4251" w:type="dxa"/>
            <w:tcMar>
              <w:top w:w="20" w:type="dxa"/>
              <w:left w:w="80" w:type="dxa"/>
              <w:bottom w:w="20" w:type="dxa"/>
              <w:right w:w="80" w:type="dxa"/>
            </w:tcMar>
            <w:vAlign w:val="center"/>
            <w:hideMark/>
          </w:tcPr>
          <w:p w14:paraId="047368F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666" w:type="dxa"/>
            <w:tcMar>
              <w:top w:w="20" w:type="dxa"/>
              <w:left w:w="80" w:type="dxa"/>
              <w:bottom w:w="20" w:type="dxa"/>
              <w:right w:w="80" w:type="dxa"/>
            </w:tcMar>
            <w:vAlign w:val="center"/>
            <w:hideMark/>
          </w:tcPr>
          <w:p w14:paraId="5A8E103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0.664 (0.599, 0.730)</w:t>
            </w:r>
          </w:p>
        </w:tc>
        <w:tc>
          <w:tcPr>
            <w:tcW w:w="1512" w:type="dxa"/>
            <w:tcMar>
              <w:top w:w="20" w:type="dxa"/>
              <w:left w:w="80" w:type="dxa"/>
              <w:bottom w:w="20" w:type="dxa"/>
              <w:right w:w="80" w:type="dxa"/>
            </w:tcMar>
            <w:vAlign w:val="center"/>
            <w:hideMark/>
          </w:tcPr>
          <w:p w14:paraId="1711C57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FD0F66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E344D14" w14:textId="77777777" w:rsidTr="00DD0D02">
        <w:trPr>
          <w:trHeight w:val="245"/>
          <w:jc w:val="center"/>
        </w:trPr>
        <w:tc>
          <w:tcPr>
            <w:tcW w:w="4251" w:type="dxa"/>
            <w:tcMar>
              <w:top w:w="20" w:type="dxa"/>
              <w:left w:w="80" w:type="dxa"/>
              <w:bottom w:w="20" w:type="dxa"/>
              <w:right w:w="80" w:type="dxa"/>
            </w:tcMar>
            <w:vAlign w:val="center"/>
            <w:hideMark/>
          </w:tcPr>
          <w:p w14:paraId="3AAEFD7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p>
        </w:tc>
        <w:tc>
          <w:tcPr>
            <w:tcW w:w="2666" w:type="dxa"/>
            <w:tcMar>
              <w:top w:w="20" w:type="dxa"/>
              <w:left w:w="80" w:type="dxa"/>
              <w:bottom w:w="20" w:type="dxa"/>
              <w:right w:w="80" w:type="dxa"/>
            </w:tcMar>
            <w:vAlign w:val="center"/>
            <w:hideMark/>
          </w:tcPr>
          <w:p w14:paraId="663EDC7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3.813 (3.534, 4.092)</w:t>
            </w:r>
          </w:p>
        </w:tc>
        <w:tc>
          <w:tcPr>
            <w:tcW w:w="1512" w:type="dxa"/>
            <w:tcMar>
              <w:top w:w="20" w:type="dxa"/>
              <w:left w:w="80" w:type="dxa"/>
              <w:bottom w:w="20" w:type="dxa"/>
              <w:right w:w="80" w:type="dxa"/>
            </w:tcMar>
            <w:vAlign w:val="center"/>
            <w:hideMark/>
          </w:tcPr>
          <w:p w14:paraId="149D262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BCCE32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1E9FC89" w14:textId="77777777" w:rsidTr="00DD0D02">
        <w:trPr>
          <w:trHeight w:val="245"/>
          <w:jc w:val="center"/>
        </w:trPr>
        <w:tc>
          <w:tcPr>
            <w:tcW w:w="4251" w:type="dxa"/>
            <w:tcMar>
              <w:top w:w="20" w:type="dxa"/>
              <w:left w:w="80" w:type="dxa"/>
              <w:bottom w:w="20" w:type="dxa"/>
              <w:right w:w="80" w:type="dxa"/>
            </w:tcMar>
            <w:vAlign w:val="center"/>
            <w:hideMark/>
          </w:tcPr>
          <w:p w14:paraId="277DCB5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bilirubin</w:t>
            </w:r>
          </w:p>
        </w:tc>
        <w:tc>
          <w:tcPr>
            <w:tcW w:w="2666" w:type="dxa"/>
            <w:tcMar>
              <w:top w:w="20" w:type="dxa"/>
              <w:left w:w="80" w:type="dxa"/>
              <w:bottom w:w="20" w:type="dxa"/>
              <w:right w:w="80" w:type="dxa"/>
            </w:tcMar>
            <w:vAlign w:val="center"/>
            <w:hideMark/>
          </w:tcPr>
          <w:p w14:paraId="1FEF731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-0.514 (-0.538, -0.490)</w:t>
            </w:r>
          </w:p>
        </w:tc>
        <w:tc>
          <w:tcPr>
            <w:tcW w:w="1512" w:type="dxa"/>
            <w:tcMar>
              <w:top w:w="20" w:type="dxa"/>
              <w:left w:w="80" w:type="dxa"/>
              <w:bottom w:w="20" w:type="dxa"/>
              <w:right w:w="80" w:type="dxa"/>
            </w:tcMar>
            <w:vAlign w:val="center"/>
            <w:hideMark/>
          </w:tcPr>
          <w:p w14:paraId="402038E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F343BE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F199C4A" w14:textId="77777777" w:rsidTr="00DD0D02">
        <w:trPr>
          <w:trHeight w:val="245"/>
          <w:jc w:val="center"/>
        </w:trPr>
        <w:tc>
          <w:tcPr>
            <w:tcW w:w="4251" w:type="dxa"/>
            <w:tcMar>
              <w:top w:w="20" w:type="dxa"/>
              <w:left w:w="80" w:type="dxa"/>
              <w:bottom w:w="20" w:type="dxa"/>
              <w:right w:w="80" w:type="dxa"/>
            </w:tcMar>
            <w:vAlign w:val="center"/>
            <w:hideMark/>
          </w:tcPr>
          <w:p w14:paraId="0889C66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protein</w:t>
            </w:r>
          </w:p>
        </w:tc>
        <w:tc>
          <w:tcPr>
            <w:tcW w:w="2666" w:type="dxa"/>
            <w:tcMar>
              <w:top w:w="20" w:type="dxa"/>
              <w:left w:w="80" w:type="dxa"/>
              <w:bottom w:w="20" w:type="dxa"/>
              <w:right w:w="80" w:type="dxa"/>
            </w:tcMar>
            <w:vAlign w:val="center"/>
            <w:hideMark/>
          </w:tcPr>
          <w:p w14:paraId="288DEEF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0.165 (0.141, 0.189)</w:t>
            </w:r>
          </w:p>
        </w:tc>
        <w:tc>
          <w:tcPr>
            <w:tcW w:w="1512" w:type="dxa"/>
            <w:tcMar>
              <w:top w:w="20" w:type="dxa"/>
              <w:left w:w="80" w:type="dxa"/>
              <w:bottom w:w="20" w:type="dxa"/>
              <w:right w:w="80" w:type="dxa"/>
            </w:tcMar>
            <w:vAlign w:val="center"/>
            <w:hideMark/>
          </w:tcPr>
          <w:p w14:paraId="68160A8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09F01E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1384055" w14:textId="77777777" w:rsidTr="00DD0D02">
        <w:trPr>
          <w:trHeight w:val="250"/>
          <w:jc w:val="center"/>
        </w:trPr>
        <w:tc>
          <w:tcPr>
            <w:tcW w:w="4251" w:type="dxa"/>
            <w:tcMar>
              <w:top w:w="40" w:type="dxa"/>
              <w:left w:w="80" w:type="dxa"/>
              <w:bottom w:w="20" w:type="dxa"/>
              <w:right w:w="80" w:type="dxa"/>
            </w:tcMar>
            <w:vAlign w:val="center"/>
            <w:hideMark/>
          </w:tcPr>
          <w:p w14:paraId="748DAFC0"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Metabolic function</w:t>
            </w:r>
          </w:p>
        </w:tc>
        <w:tc>
          <w:tcPr>
            <w:tcW w:w="2666" w:type="dxa"/>
            <w:tcMar>
              <w:top w:w="40" w:type="dxa"/>
              <w:left w:w="80" w:type="dxa"/>
              <w:bottom w:w="20" w:type="dxa"/>
              <w:right w:w="80" w:type="dxa"/>
            </w:tcMar>
            <w:vAlign w:val="center"/>
          </w:tcPr>
          <w:p w14:paraId="7A9C5607"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5A9D3F5B"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5D9466CA"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332E53EB" w14:textId="77777777" w:rsidTr="00DD0D02">
        <w:trPr>
          <w:trHeight w:val="245"/>
          <w:jc w:val="center"/>
        </w:trPr>
        <w:tc>
          <w:tcPr>
            <w:tcW w:w="4251" w:type="dxa"/>
            <w:tcMar>
              <w:top w:w="20" w:type="dxa"/>
              <w:left w:w="80" w:type="dxa"/>
              <w:bottom w:w="20" w:type="dxa"/>
              <w:right w:w="80" w:type="dxa"/>
            </w:tcMar>
            <w:vAlign w:val="center"/>
            <w:hideMark/>
          </w:tcPr>
          <w:p w14:paraId="0608B46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666" w:type="dxa"/>
            <w:tcMar>
              <w:top w:w="20" w:type="dxa"/>
              <w:left w:w="80" w:type="dxa"/>
              <w:bottom w:w="20" w:type="dxa"/>
              <w:right w:w="80" w:type="dxa"/>
            </w:tcMar>
            <w:vAlign w:val="center"/>
            <w:hideMark/>
          </w:tcPr>
          <w:p w14:paraId="16FD9DC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-0.035 (-0.036, -0.034)</w:t>
            </w:r>
          </w:p>
        </w:tc>
        <w:tc>
          <w:tcPr>
            <w:tcW w:w="1512" w:type="dxa"/>
            <w:tcMar>
              <w:top w:w="20" w:type="dxa"/>
              <w:left w:w="80" w:type="dxa"/>
              <w:bottom w:w="20" w:type="dxa"/>
              <w:right w:w="80" w:type="dxa"/>
            </w:tcMar>
            <w:vAlign w:val="center"/>
            <w:hideMark/>
          </w:tcPr>
          <w:p w14:paraId="1A99896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F39B05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49E5A85" w14:textId="77777777" w:rsidTr="00DD0D02">
        <w:trPr>
          <w:trHeight w:val="245"/>
          <w:jc w:val="center"/>
        </w:trPr>
        <w:tc>
          <w:tcPr>
            <w:tcW w:w="4251" w:type="dxa"/>
            <w:tcMar>
              <w:top w:w="20" w:type="dxa"/>
              <w:left w:w="80" w:type="dxa"/>
              <w:bottom w:w="20" w:type="dxa"/>
              <w:right w:w="80" w:type="dxa"/>
            </w:tcMar>
            <w:vAlign w:val="center"/>
            <w:hideMark/>
          </w:tcPr>
          <w:p w14:paraId="13562A3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w:t>
            </w:r>
          </w:p>
        </w:tc>
        <w:tc>
          <w:tcPr>
            <w:tcW w:w="2666" w:type="dxa"/>
            <w:tcMar>
              <w:top w:w="20" w:type="dxa"/>
              <w:left w:w="80" w:type="dxa"/>
              <w:bottom w:w="20" w:type="dxa"/>
              <w:right w:w="80" w:type="dxa"/>
            </w:tcMar>
            <w:vAlign w:val="center"/>
            <w:hideMark/>
          </w:tcPr>
          <w:p w14:paraId="6B9DB97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0.048 (0.047, 0.050)</w:t>
            </w:r>
          </w:p>
        </w:tc>
        <w:tc>
          <w:tcPr>
            <w:tcW w:w="1512" w:type="dxa"/>
            <w:tcMar>
              <w:top w:w="20" w:type="dxa"/>
              <w:left w:w="80" w:type="dxa"/>
              <w:bottom w:w="20" w:type="dxa"/>
              <w:right w:w="80" w:type="dxa"/>
            </w:tcMar>
            <w:vAlign w:val="center"/>
            <w:hideMark/>
          </w:tcPr>
          <w:p w14:paraId="1CE133B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689EEE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F9A946B" w14:textId="77777777" w:rsidTr="00DD0D02">
        <w:trPr>
          <w:trHeight w:val="245"/>
          <w:jc w:val="center"/>
        </w:trPr>
        <w:tc>
          <w:tcPr>
            <w:tcW w:w="4251" w:type="dxa"/>
            <w:tcMar>
              <w:top w:w="20" w:type="dxa"/>
              <w:left w:w="80" w:type="dxa"/>
              <w:bottom w:w="20" w:type="dxa"/>
              <w:right w:w="80" w:type="dxa"/>
            </w:tcMar>
            <w:vAlign w:val="center"/>
            <w:hideMark/>
          </w:tcPr>
          <w:p w14:paraId="7A039B4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666" w:type="dxa"/>
            <w:tcMar>
              <w:top w:w="20" w:type="dxa"/>
              <w:left w:w="80" w:type="dxa"/>
              <w:bottom w:w="20" w:type="dxa"/>
              <w:right w:w="80" w:type="dxa"/>
            </w:tcMar>
            <w:vAlign w:val="center"/>
            <w:hideMark/>
          </w:tcPr>
          <w:p w14:paraId="7768A91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0.226 (0.219, 0.233)</w:t>
            </w:r>
          </w:p>
        </w:tc>
        <w:tc>
          <w:tcPr>
            <w:tcW w:w="1512" w:type="dxa"/>
            <w:tcMar>
              <w:top w:w="20" w:type="dxa"/>
              <w:left w:w="80" w:type="dxa"/>
              <w:bottom w:w="20" w:type="dxa"/>
              <w:right w:w="80" w:type="dxa"/>
            </w:tcMar>
            <w:vAlign w:val="center"/>
            <w:hideMark/>
          </w:tcPr>
          <w:p w14:paraId="052CB1E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EB1A1D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0111736" w14:textId="77777777" w:rsidTr="00DD0D02">
        <w:trPr>
          <w:trHeight w:val="245"/>
          <w:jc w:val="center"/>
        </w:trPr>
        <w:tc>
          <w:tcPr>
            <w:tcW w:w="4251" w:type="dxa"/>
            <w:tcMar>
              <w:top w:w="20" w:type="dxa"/>
              <w:left w:w="80" w:type="dxa"/>
              <w:bottom w:w="20" w:type="dxa"/>
              <w:right w:w="80" w:type="dxa"/>
            </w:tcMar>
            <w:vAlign w:val="center"/>
            <w:hideMark/>
          </w:tcPr>
          <w:p w14:paraId="083C8226" w14:textId="629EC62B" w:rsidR="00E70D06" w:rsidRPr="000B29D5"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666" w:type="dxa"/>
            <w:tcMar>
              <w:top w:w="20" w:type="dxa"/>
              <w:left w:w="80" w:type="dxa"/>
              <w:bottom w:w="20" w:type="dxa"/>
              <w:right w:w="80" w:type="dxa"/>
            </w:tcMar>
            <w:vAlign w:val="center"/>
            <w:hideMark/>
          </w:tcPr>
          <w:p w14:paraId="1459A4E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1.907 (1.867, 1.946)</w:t>
            </w:r>
          </w:p>
        </w:tc>
        <w:tc>
          <w:tcPr>
            <w:tcW w:w="1512" w:type="dxa"/>
            <w:tcMar>
              <w:top w:w="20" w:type="dxa"/>
              <w:left w:w="80" w:type="dxa"/>
              <w:bottom w:w="20" w:type="dxa"/>
              <w:right w:w="80" w:type="dxa"/>
            </w:tcMar>
            <w:vAlign w:val="center"/>
            <w:hideMark/>
          </w:tcPr>
          <w:p w14:paraId="4E17F52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823CA3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40C038C" w14:textId="77777777" w:rsidTr="00DD0D02">
        <w:trPr>
          <w:trHeight w:val="245"/>
          <w:jc w:val="center"/>
        </w:trPr>
        <w:tc>
          <w:tcPr>
            <w:tcW w:w="4251" w:type="dxa"/>
            <w:tcMar>
              <w:top w:w="20" w:type="dxa"/>
              <w:left w:w="80" w:type="dxa"/>
              <w:bottom w:w="20" w:type="dxa"/>
              <w:right w:w="80" w:type="dxa"/>
            </w:tcMar>
            <w:vAlign w:val="center"/>
            <w:hideMark/>
          </w:tcPr>
          <w:p w14:paraId="0AB4692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666" w:type="dxa"/>
            <w:tcMar>
              <w:top w:w="20" w:type="dxa"/>
              <w:left w:w="80" w:type="dxa"/>
              <w:bottom w:w="20" w:type="dxa"/>
              <w:right w:w="80" w:type="dxa"/>
            </w:tcMar>
            <w:vAlign w:val="center"/>
            <w:hideMark/>
          </w:tcPr>
          <w:p w14:paraId="4632E4A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-0.078 (-0.079, -0.076)</w:t>
            </w:r>
          </w:p>
        </w:tc>
        <w:tc>
          <w:tcPr>
            <w:tcW w:w="1512" w:type="dxa"/>
            <w:tcMar>
              <w:top w:w="20" w:type="dxa"/>
              <w:left w:w="80" w:type="dxa"/>
              <w:bottom w:w="20" w:type="dxa"/>
              <w:right w:w="80" w:type="dxa"/>
            </w:tcMar>
            <w:vAlign w:val="center"/>
            <w:hideMark/>
          </w:tcPr>
          <w:p w14:paraId="297A61D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7091F8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92B0BE3" w14:textId="77777777" w:rsidTr="00DD0D02">
        <w:trPr>
          <w:trHeight w:val="245"/>
          <w:jc w:val="center"/>
        </w:trPr>
        <w:tc>
          <w:tcPr>
            <w:tcW w:w="4251" w:type="dxa"/>
            <w:tcMar>
              <w:top w:w="20" w:type="dxa"/>
              <w:left w:w="80" w:type="dxa"/>
              <w:bottom w:w="20" w:type="dxa"/>
              <w:right w:w="80" w:type="dxa"/>
            </w:tcMar>
            <w:vAlign w:val="center"/>
            <w:hideMark/>
          </w:tcPr>
          <w:p w14:paraId="2BF0C27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666" w:type="dxa"/>
            <w:tcMar>
              <w:top w:w="20" w:type="dxa"/>
              <w:left w:w="80" w:type="dxa"/>
              <w:bottom w:w="20" w:type="dxa"/>
              <w:right w:w="80" w:type="dxa"/>
            </w:tcMar>
            <w:vAlign w:val="center"/>
            <w:hideMark/>
          </w:tcPr>
          <w:p w14:paraId="4E620AD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-0.821 (-0.854, -0.788)</w:t>
            </w:r>
          </w:p>
        </w:tc>
        <w:tc>
          <w:tcPr>
            <w:tcW w:w="1512" w:type="dxa"/>
            <w:tcMar>
              <w:top w:w="20" w:type="dxa"/>
              <w:left w:w="80" w:type="dxa"/>
              <w:bottom w:w="20" w:type="dxa"/>
              <w:right w:w="80" w:type="dxa"/>
            </w:tcMar>
            <w:vAlign w:val="center"/>
            <w:hideMark/>
          </w:tcPr>
          <w:p w14:paraId="2246438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C9A5E9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D0C3D1E" w14:textId="77777777" w:rsidTr="00DD0D02">
        <w:trPr>
          <w:trHeight w:val="245"/>
          <w:jc w:val="center"/>
        </w:trPr>
        <w:tc>
          <w:tcPr>
            <w:tcW w:w="4251" w:type="dxa"/>
            <w:tcMar>
              <w:top w:w="20" w:type="dxa"/>
              <w:left w:w="80" w:type="dxa"/>
              <w:bottom w:w="20" w:type="dxa"/>
              <w:right w:w="80" w:type="dxa"/>
            </w:tcMar>
            <w:vAlign w:val="center"/>
            <w:hideMark/>
          </w:tcPr>
          <w:p w14:paraId="1373DF41"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666" w:type="dxa"/>
            <w:tcMar>
              <w:top w:w="20" w:type="dxa"/>
              <w:left w:w="80" w:type="dxa"/>
              <w:bottom w:w="20" w:type="dxa"/>
              <w:right w:w="80" w:type="dxa"/>
            </w:tcMar>
            <w:vAlign w:val="center"/>
            <w:hideMark/>
          </w:tcPr>
          <w:p w14:paraId="5F4887A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0.128 (0.123, 0.134)</w:t>
            </w:r>
          </w:p>
        </w:tc>
        <w:tc>
          <w:tcPr>
            <w:tcW w:w="1512" w:type="dxa"/>
            <w:tcMar>
              <w:top w:w="20" w:type="dxa"/>
              <w:left w:w="80" w:type="dxa"/>
              <w:bottom w:w="20" w:type="dxa"/>
              <w:right w:w="80" w:type="dxa"/>
            </w:tcMar>
            <w:vAlign w:val="center"/>
            <w:hideMark/>
          </w:tcPr>
          <w:p w14:paraId="7C88A64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15FA36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FA99E6B" w14:textId="77777777" w:rsidTr="00DD0D02">
        <w:trPr>
          <w:trHeight w:val="245"/>
          <w:jc w:val="center"/>
        </w:trPr>
        <w:tc>
          <w:tcPr>
            <w:tcW w:w="4251" w:type="dxa"/>
            <w:tcMar>
              <w:top w:w="20" w:type="dxa"/>
              <w:left w:w="80" w:type="dxa"/>
              <w:bottom w:w="20" w:type="dxa"/>
              <w:right w:w="80" w:type="dxa"/>
            </w:tcMar>
            <w:vAlign w:val="center"/>
            <w:hideMark/>
          </w:tcPr>
          <w:p w14:paraId="0991A98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Lipoprotein A</w:t>
            </w:r>
          </w:p>
        </w:tc>
        <w:tc>
          <w:tcPr>
            <w:tcW w:w="2666" w:type="dxa"/>
            <w:tcMar>
              <w:top w:w="20" w:type="dxa"/>
              <w:left w:w="80" w:type="dxa"/>
              <w:bottom w:w="20" w:type="dxa"/>
              <w:right w:w="80" w:type="dxa"/>
            </w:tcMar>
            <w:vAlign w:val="center"/>
            <w:hideMark/>
          </w:tcPr>
          <w:p w14:paraId="34215CD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-1.604 (-1.932, -1.275)</w:t>
            </w:r>
          </w:p>
        </w:tc>
        <w:tc>
          <w:tcPr>
            <w:tcW w:w="1512" w:type="dxa"/>
            <w:tcMar>
              <w:top w:w="20" w:type="dxa"/>
              <w:left w:w="80" w:type="dxa"/>
              <w:bottom w:w="20" w:type="dxa"/>
              <w:right w:w="80" w:type="dxa"/>
            </w:tcMar>
            <w:vAlign w:val="center"/>
            <w:hideMark/>
          </w:tcPr>
          <w:p w14:paraId="7EF256F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1FE9BB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D617ECB" w14:textId="77777777" w:rsidTr="00DD0D02">
        <w:trPr>
          <w:trHeight w:val="250"/>
          <w:jc w:val="center"/>
        </w:trPr>
        <w:tc>
          <w:tcPr>
            <w:tcW w:w="4251" w:type="dxa"/>
            <w:tcMar>
              <w:top w:w="40" w:type="dxa"/>
              <w:left w:w="80" w:type="dxa"/>
              <w:bottom w:w="20" w:type="dxa"/>
              <w:right w:w="80" w:type="dxa"/>
            </w:tcMar>
            <w:vAlign w:val="center"/>
            <w:hideMark/>
          </w:tcPr>
          <w:p w14:paraId="792F32E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Renal function</w:t>
            </w:r>
          </w:p>
        </w:tc>
        <w:tc>
          <w:tcPr>
            <w:tcW w:w="2666" w:type="dxa"/>
            <w:tcMar>
              <w:top w:w="40" w:type="dxa"/>
              <w:left w:w="80" w:type="dxa"/>
              <w:bottom w:w="20" w:type="dxa"/>
              <w:right w:w="80" w:type="dxa"/>
            </w:tcMar>
            <w:vAlign w:val="center"/>
          </w:tcPr>
          <w:p w14:paraId="22C0C56D"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5862A3A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5B2D8C05"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23E92420" w14:textId="77777777" w:rsidTr="00DD0D02">
        <w:trPr>
          <w:trHeight w:val="245"/>
          <w:jc w:val="center"/>
        </w:trPr>
        <w:tc>
          <w:tcPr>
            <w:tcW w:w="4251" w:type="dxa"/>
            <w:tcMar>
              <w:top w:w="20" w:type="dxa"/>
              <w:left w:w="80" w:type="dxa"/>
              <w:bottom w:w="20" w:type="dxa"/>
              <w:right w:w="80" w:type="dxa"/>
            </w:tcMar>
            <w:vAlign w:val="center"/>
            <w:hideMark/>
          </w:tcPr>
          <w:p w14:paraId="204A2FE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666" w:type="dxa"/>
            <w:tcMar>
              <w:top w:w="20" w:type="dxa"/>
              <w:left w:w="80" w:type="dxa"/>
              <w:bottom w:w="20" w:type="dxa"/>
              <w:right w:w="80" w:type="dxa"/>
            </w:tcMar>
            <w:vAlign w:val="center"/>
            <w:hideMark/>
          </w:tcPr>
          <w:p w14:paraId="591D6C7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0.052 (0.044, 0.060)</w:t>
            </w:r>
          </w:p>
        </w:tc>
        <w:tc>
          <w:tcPr>
            <w:tcW w:w="1512" w:type="dxa"/>
            <w:tcMar>
              <w:top w:w="20" w:type="dxa"/>
              <w:left w:w="80" w:type="dxa"/>
              <w:bottom w:w="20" w:type="dxa"/>
              <w:right w:w="80" w:type="dxa"/>
            </w:tcMar>
            <w:vAlign w:val="center"/>
            <w:hideMark/>
          </w:tcPr>
          <w:p w14:paraId="58D6009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4E297E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E836F7D" w14:textId="77777777" w:rsidTr="00DD0D02">
        <w:trPr>
          <w:trHeight w:val="245"/>
          <w:jc w:val="center"/>
        </w:trPr>
        <w:tc>
          <w:tcPr>
            <w:tcW w:w="4251" w:type="dxa"/>
            <w:tcMar>
              <w:top w:w="20" w:type="dxa"/>
              <w:left w:w="80" w:type="dxa"/>
              <w:bottom w:w="20" w:type="dxa"/>
              <w:right w:w="80" w:type="dxa"/>
            </w:tcMar>
            <w:vAlign w:val="center"/>
            <w:hideMark/>
          </w:tcPr>
          <w:p w14:paraId="421B987F"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Creatinine</w:t>
            </w:r>
          </w:p>
        </w:tc>
        <w:tc>
          <w:tcPr>
            <w:tcW w:w="2666" w:type="dxa"/>
            <w:tcMar>
              <w:top w:w="20" w:type="dxa"/>
              <w:left w:w="80" w:type="dxa"/>
              <w:bottom w:w="20" w:type="dxa"/>
              <w:right w:w="80" w:type="dxa"/>
            </w:tcMar>
            <w:vAlign w:val="center"/>
            <w:hideMark/>
          </w:tcPr>
          <w:p w14:paraId="37B614C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-0.411 (-0.508, -0.315)</w:t>
            </w:r>
          </w:p>
        </w:tc>
        <w:tc>
          <w:tcPr>
            <w:tcW w:w="1512" w:type="dxa"/>
            <w:tcMar>
              <w:top w:w="20" w:type="dxa"/>
              <w:left w:w="80" w:type="dxa"/>
              <w:bottom w:w="20" w:type="dxa"/>
              <w:right w:w="80" w:type="dxa"/>
            </w:tcMar>
            <w:vAlign w:val="center"/>
            <w:hideMark/>
          </w:tcPr>
          <w:p w14:paraId="5F49066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F87F9B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0F4BB01" w14:textId="77777777" w:rsidTr="00DD0D02">
        <w:trPr>
          <w:trHeight w:val="245"/>
          <w:jc w:val="center"/>
        </w:trPr>
        <w:tc>
          <w:tcPr>
            <w:tcW w:w="4251" w:type="dxa"/>
            <w:tcMar>
              <w:top w:w="20" w:type="dxa"/>
              <w:left w:w="80" w:type="dxa"/>
              <w:bottom w:w="20" w:type="dxa"/>
              <w:right w:w="80" w:type="dxa"/>
            </w:tcMar>
            <w:vAlign w:val="center"/>
            <w:hideMark/>
          </w:tcPr>
          <w:p w14:paraId="43590D5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666" w:type="dxa"/>
            <w:tcMar>
              <w:top w:w="20" w:type="dxa"/>
              <w:left w:w="80" w:type="dxa"/>
              <w:bottom w:w="20" w:type="dxa"/>
              <w:right w:w="80" w:type="dxa"/>
            </w:tcMar>
            <w:vAlign w:val="center"/>
            <w:hideMark/>
          </w:tcPr>
          <w:p w14:paraId="4A61910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0.013 (0.012, 0.014)</w:t>
            </w:r>
          </w:p>
        </w:tc>
        <w:tc>
          <w:tcPr>
            <w:tcW w:w="1512" w:type="dxa"/>
            <w:tcMar>
              <w:top w:w="20" w:type="dxa"/>
              <w:left w:w="80" w:type="dxa"/>
              <w:bottom w:w="20" w:type="dxa"/>
              <w:right w:w="80" w:type="dxa"/>
            </w:tcMar>
            <w:vAlign w:val="center"/>
            <w:hideMark/>
          </w:tcPr>
          <w:p w14:paraId="1C06A6B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637AD0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BE7E6D9" w14:textId="77777777" w:rsidTr="00DD0D02">
        <w:trPr>
          <w:trHeight w:val="245"/>
          <w:jc w:val="center"/>
        </w:trPr>
        <w:tc>
          <w:tcPr>
            <w:tcW w:w="4251" w:type="dxa"/>
            <w:tcMar>
              <w:top w:w="20" w:type="dxa"/>
              <w:left w:w="80" w:type="dxa"/>
              <w:bottom w:w="20" w:type="dxa"/>
              <w:right w:w="80" w:type="dxa"/>
            </w:tcMar>
            <w:vAlign w:val="center"/>
            <w:hideMark/>
          </w:tcPr>
          <w:p w14:paraId="27B705AF"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666" w:type="dxa"/>
            <w:tcMar>
              <w:top w:w="20" w:type="dxa"/>
              <w:left w:w="80" w:type="dxa"/>
              <w:bottom w:w="20" w:type="dxa"/>
              <w:right w:w="80" w:type="dxa"/>
            </w:tcMar>
            <w:vAlign w:val="center"/>
            <w:hideMark/>
          </w:tcPr>
          <w:p w14:paraId="3361C8C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10.204 (9.799, 10.609)</w:t>
            </w:r>
          </w:p>
        </w:tc>
        <w:tc>
          <w:tcPr>
            <w:tcW w:w="1512" w:type="dxa"/>
            <w:tcMar>
              <w:top w:w="20" w:type="dxa"/>
              <w:left w:w="80" w:type="dxa"/>
              <w:bottom w:w="20" w:type="dxa"/>
              <w:right w:w="80" w:type="dxa"/>
            </w:tcMar>
            <w:vAlign w:val="center"/>
            <w:hideMark/>
          </w:tcPr>
          <w:p w14:paraId="495FD7E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CEA847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EE8770E" w14:textId="77777777" w:rsidTr="00DD0D02">
        <w:trPr>
          <w:trHeight w:val="260"/>
          <w:jc w:val="center"/>
        </w:trPr>
        <w:tc>
          <w:tcPr>
            <w:tcW w:w="4251" w:type="dxa"/>
            <w:tcMar>
              <w:top w:w="50" w:type="dxa"/>
              <w:left w:w="80" w:type="dxa"/>
              <w:bottom w:w="30" w:type="dxa"/>
              <w:right w:w="80" w:type="dxa"/>
            </w:tcMar>
            <w:vAlign w:val="center"/>
            <w:hideMark/>
          </w:tcPr>
          <w:p w14:paraId="1A90002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CTI-WC</w:t>
            </w:r>
          </w:p>
        </w:tc>
        <w:tc>
          <w:tcPr>
            <w:tcW w:w="2666" w:type="dxa"/>
            <w:tcMar>
              <w:top w:w="50" w:type="dxa"/>
              <w:left w:w="80" w:type="dxa"/>
              <w:bottom w:w="30" w:type="dxa"/>
              <w:right w:w="80" w:type="dxa"/>
            </w:tcMar>
            <w:vAlign w:val="center"/>
          </w:tcPr>
          <w:p w14:paraId="2162B289"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50" w:type="dxa"/>
              <w:left w:w="80" w:type="dxa"/>
              <w:bottom w:w="30" w:type="dxa"/>
              <w:right w:w="80" w:type="dxa"/>
            </w:tcMar>
            <w:vAlign w:val="center"/>
          </w:tcPr>
          <w:p w14:paraId="6267E77E"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50" w:type="dxa"/>
              <w:left w:w="80" w:type="dxa"/>
              <w:bottom w:w="30" w:type="dxa"/>
              <w:right w:w="80" w:type="dxa"/>
            </w:tcMar>
            <w:vAlign w:val="center"/>
          </w:tcPr>
          <w:p w14:paraId="4728AFAE"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052350AD" w14:textId="77777777" w:rsidTr="00DD0D02">
        <w:trPr>
          <w:trHeight w:val="250"/>
          <w:jc w:val="center"/>
        </w:trPr>
        <w:tc>
          <w:tcPr>
            <w:tcW w:w="4251" w:type="dxa"/>
            <w:tcMar>
              <w:top w:w="40" w:type="dxa"/>
              <w:left w:w="80" w:type="dxa"/>
              <w:bottom w:w="20" w:type="dxa"/>
              <w:right w:w="80" w:type="dxa"/>
            </w:tcMar>
            <w:vAlign w:val="center"/>
            <w:hideMark/>
          </w:tcPr>
          <w:p w14:paraId="372C53EA"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Systemic inflammation</w:t>
            </w:r>
          </w:p>
        </w:tc>
        <w:tc>
          <w:tcPr>
            <w:tcW w:w="2666" w:type="dxa"/>
            <w:tcMar>
              <w:top w:w="40" w:type="dxa"/>
              <w:left w:w="80" w:type="dxa"/>
              <w:bottom w:w="20" w:type="dxa"/>
              <w:right w:w="80" w:type="dxa"/>
            </w:tcMar>
            <w:vAlign w:val="center"/>
          </w:tcPr>
          <w:p w14:paraId="3A9C0D5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0FB90B44"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48F1F3D0"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3EEF19E6" w14:textId="77777777" w:rsidTr="00DD0D02">
        <w:trPr>
          <w:trHeight w:val="245"/>
          <w:jc w:val="center"/>
        </w:trPr>
        <w:tc>
          <w:tcPr>
            <w:tcW w:w="4251" w:type="dxa"/>
            <w:tcMar>
              <w:top w:w="20" w:type="dxa"/>
              <w:left w:w="80" w:type="dxa"/>
              <w:bottom w:w="20" w:type="dxa"/>
              <w:right w:w="80" w:type="dxa"/>
            </w:tcMar>
            <w:vAlign w:val="center"/>
            <w:hideMark/>
          </w:tcPr>
          <w:p w14:paraId="36DAB5B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666" w:type="dxa"/>
            <w:tcMar>
              <w:top w:w="20" w:type="dxa"/>
              <w:left w:w="80" w:type="dxa"/>
              <w:bottom w:w="20" w:type="dxa"/>
              <w:right w:w="80" w:type="dxa"/>
            </w:tcMar>
            <w:vAlign w:val="center"/>
            <w:hideMark/>
          </w:tcPr>
          <w:p w14:paraId="7F7A288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0.336 (0.324, 0.348)</w:t>
            </w:r>
          </w:p>
        </w:tc>
        <w:tc>
          <w:tcPr>
            <w:tcW w:w="1512" w:type="dxa"/>
            <w:tcMar>
              <w:top w:w="20" w:type="dxa"/>
              <w:left w:w="80" w:type="dxa"/>
              <w:bottom w:w="20" w:type="dxa"/>
              <w:right w:w="80" w:type="dxa"/>
            </w:tcMar>
            <w:vAlign w:val="center"/>
            <w:hideMark/>
          </w:tcPr>
          <w:p w14:paraId="0C710D2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81313E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9DBCB86" w14:textId="77777777" w:rsidTr="00DD0D02">
        <w:trPr>
          <w:trHeight w:val="245"/>
          <w:jc w:val="center"/>
        </w:trPr>
        <w:tc>
          <w:tcPr>
            <w:tcW w:w="4251" w:type="dxa"/>
            <w:tcMar>
              <w:top w:w="20" w:type="dxa"/>
              <w:left w:w="80" w:type="dxa"/>
              <w:bottom w:w="20" w:type="dxa"/>
              <w:right w:w="80" w:type="dxa"/>
            </w:tcMar>
            <w:vAlign w:val="center"/>
            <w:hideMark/>
          </w:tcPr>
          <w:p w14:paraId="75C160FF"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Platelet count</w:t>
            </w:r>
          </w:p>
        </w:tc>
        <w:tc>
          <w:tcPr>
            <w:tcW w:w="2666" w:type="dxa"/>
            <w:tcMar>
              <w:top w:w="20" w:type="dxa"/>
              <w:left w:w="80" w:type="dxa"/>
              <w:bottom w:w="20" w:type="dxa"/>
              <w:right w:w="80" w:type="dxa"/>
            </w:tcMar>
            <w:vAlign w:val="center"/>
            <w:hideMark/>
          </w:tcPr>
          <w:p w14:paraId="16B30BA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2.187 (1.831, 2.543)</w:t>
            </w:r>
          </w:p>
        </w:tc>
        <w:tc>
          <w:tcPr>
            <w:tcW w:w="1512" w:type="dxa"/>
            <w:tcMar>
              <w:top w:w="20" w:type="dxa"/>
              <w:left w:w="80" w:type="dxa"/>
              <w:bottom w:w="20" w:type="dxa"/>
              <w:right w:w="80" w:type="dxa"/>
            </w:tcMar>
            <w:vAlign w:val="center"/>
            <w:hideMark/>
          </w:tcPr>
          <w:p w14:paraId="6DD3BB3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EC154B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92B80CA" w14:textId="77777777" w:rsidTr="00DD0D02">
        <w:trPr>
          <w:trHeight w:val="245"/>
          <w:jc w:val="center"/>
        </w:trPr>
        <w:tc>
          <w:tcPr>
            <w:tcW w:w="4251" w:type="dxa"/>
            <w:tcMar>
              <w:top w:w="20" w:type="dxa"/>
              <w:left w:w="80" w:type="dxa"/>
              <w:bottom w:w="20" w:type="dxa"/>
              <w:right w:w="80" w:type="dxa"/>
            </w:tcMar>
            <w:vAlign w:val="center"/>
            <w:hideMark/>
          </w:tcPr>
          <w:p w14:paraId="501B7B7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666" w:type="dxa"/>
            <w:tcMar>
              <w:top w:w="20" w:type="dxa"/>
              <w:left w:w="80" w:type="dxa"/>
              <w:bottom w:w="20" w:type="dxa"/>
              <w:right w:w="80" w:type="dxa"/>
            </w:tcMar>
            <w:vAlign w:val="center"/>
            <w:hideMark/>
          </w:tcPr>
          <w:p w14:paraId="495C6F6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0.050 (0.044, 0.057)</w:t>
            </w:r>
          </w:p>
        </w:tc>
        <w:tc>
          <w:tcPr>
            <w:tcW w:w="1512" w:type="dxa"/>
            <w:tcMar>
              <w:top w:w="20" w:type="dxa"/>
              <w:left w:w="80" w:type="dxa"/>
              <w:bottom w:w="20" w:type="dxa"/>
              <w:right w:w="80" w:type="dxa"/>
            </w:tcMar>
            <w:vAlign w:val="center"/>
            <w:hideMark/>
          </w:tcPr>
          <w:p w14:paraId="7A29AC5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BC53FC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E96790B" w14:textId="77777777" w:rsidTr="00DD0D02">
        <w:trPr>
          <w:trHeight w:val="245"/>
          <w:jc w:val="center"/>
        </w:trPr>
        <w:tc>
          <w:tcPr>
            <w:tcW w:w="4251" w:type="dxa"/>
            <w:tcMar>
              <w:top w:w="20" w:type="dxa"/>
              <w:left w:w="80" w:type="dxa"/>
              <w:bottom w:w="20" w:type="dxa"/>
              <w:right w:w="80" w:type="dxa"/>
            </w:tcMar>
            <w:vAlign w:val="center"/>
            <w:hideMark/>
          </w:tcPr>
          <w:p w14:paraId="24F8AFA2"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lastRenderedPageBreak/>
              <w:t>Monocyte count</w:t>
            </w:r>
          </w:p>
        </w:tc>
        <w:tc>
          <w:tcPr>
            <w:tcW w:w="2666" w:type="dxa"/>
            <w:tcMar>
              <w:top w:w="20" w:type="dxa"/>
              <w:left w:w="80" w:type="dxa"/>
              <w:bottom w:w="20" w:type="dxa"/>
              <w:right w:w="80" w:type="dxa"/>
            </w:tcMar>
            <w:vAlign w:val="center"/>
            <w:hideMark/>
          </w:tcPr>
          <w:p w14:paraId="7376A30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0.021 (0.019, 0.022)</w:t>
            </w:r>
          </w:p>
        </w:tc>
        <w:tc>
          <w:tcPr>
            <w:tcW w:w="1512" w:type="dxa"/>
            <w:tcMar>
              <w:top w:w="20" w:type="dxa"/>
              <w:left w:w="80" w:type="dxa"/>
              <w:bottom w:w="20" w:type="dxa"/>
              <w:right w:w="80" w:type="dxa"/>
            </w:tcMar>
            <w:vAlign w:val="center"/>
            <w:hideMark/>
          </w:tcPr>
          <w:p w14:paraId="295A3BA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5B07C2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A48D79F" w14:textId="77777777" w:rsidTr="00DD0D02">
        <w:trPr>
          <w:trHeight w:val="245"/>
          <w:jc w:val="center"/>
        </w:trPr>
        <w:tc>
          <w:tcPr>
            <w:tcW w:w="4251" w:type="dxa"/>
            <w:tcMar>
              <w:top w:w="20" w:type="dxa"/>
              <w:left w:w="80" w:type="dxa"/>
              <w:bottom w:w="20" w:type="dxa"/>
              <w:right w:w="80" w:type="dxa"/>
            </w:tcMar>
            <w:vAlign w:val="center"/>
            <w:hideMark/>
          </w:tcPr>
          <w:p w14:paraId="4DAE754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666" w:type="dxa"/>
            <w:tcMar>
              <w:top w:w="20" w:type="dxa"/>
              <w:left w:w="80" w:type="dxa"/>
              <w:bottom w:w="20" w:type="dxa"/>
              <w:right w:w="80" w:type="dxa"/>
            </w:tcMar>
            <w:vAlign w:val="center"/>
            <w:hideMark/>
          </w:tcPr>
          <w:p w14:paraId="38D646A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0.252 (0.243, 0.260)</w:t>
            </w:r>
          </w:p>
        </w:tc>
        <w:tc>
          <w:tcPr>
            <w:tcW w:w="1512" w:type="dxa"/>
            <w:tcMar>
              <w:top w:w="20" w:type="dxa"/>
              <w:left w:w="80" w:type="dxa"/>
              <w:bottom w:w="20" w:type="dxa"/>
              <w:right w:w="80" w:type="dxa"/>
            </w:tcMar>
            <w:vAlign w:val="center"/>
            <w:hideMark/>
          </w:tcPr>
          <w:p w14:paraId="0F60C23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E08950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4853C06" w14:textId="77777777" w:rsidTr="00DD0D02">
        <w:trPr>
          <w:trHeight w:val="245"/>
          <w:jc w:val="center"/>
        </w:trPr>
        <w:tc>
          <w:tcPr>
            <w:tcW w:w="4251" w:type="dxa"/>
            <w:tcMar>
              <w:top w:w="20" w:type="dxa"/>
              <w:left w:w="80" w:type="dxa"/>
              <w:bottom w:w="20" w:type="dxa"/>
              <w:right w:w="80" w:type="dxa"/>
            </w:tcMar>
            <w:vAlign w:val="center"/>
            <w:hideMark/>
          </w:tcPr>
          <w:p w14:paraId="5784D88F"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666" w:type="dxa"/>
            <w:tcMar>
              <w:top w:w="20" w:type="dxa"/>
              <w:left w:w="80" w:type="dxa"/>
              <w:bottom w:w="20" w:type="dxa"/>
              <w:right w:w="80" w:type="dxa"/>
            </w:tcMar>
            <w:vAlign w:val="center"/>
            <w:hideMark/>
          </w:tcPr>
          <w:p w14:paraId="1E74D21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0.011 (0.010, 0.011)</w:t>
            </w:r>
          </w:p>
        </w:tc>
        <w:tc>
          <w:tcPr>
            <w:tcW w:w="1512" w:type="dxa"/>
            <w:tcMar>
              <w:top w:w="20" w:type="dxa"/>
              <w:left w:w="80" w:type="dxa"/>
              <w:bottom w:w="20" w:type="dxa"/>
              <w:right w:w="80" w:type="dxa"/>
            </w:tcMar>
            <w:vAlign w:val="center"/>
            <w:hideMark/>
          </w:tcPr>
          <w:p w14:paraId="02ABDA8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5EA31C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5F11F6A" w14:textId="77777777" w:rsidTr="00DD0D02">
        <w:trPr>
          <w:trHeight w:val="245"/>
          <w:jc w:val="center"/>
        </w:trPr>
        <w:tc>
          <w:tcPr>
            <w:tcW w:w="4251" w:type="dxa"/>
            <w:tcMar>
              <w:top w:w="20" w:type="dxa"/>
              <w:left w:w="80" w:type="dxa"/>
              <w:bottom w:w="20" w:type="dxa"/>
              <w:right w:w="80" w:type="dxa"/>
            </w:tcMar>
            <w:vAlign w:val="center"/>
            <w:hideMark/>
          </w:tcPr>
          <w:p w14:paraId="165C85A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666" w:type="dxa"/>
            <w:tcMar>
              <w:top w:w="20" w:type="dxa"/>
              <w:left w:w="80" w:type="dxa"/>
              <w:bottom w:w="20" w:type="dxa"/>
              <w:right w:w="80" w:type="dxa"/>
            </w:tcMar>
            <w:vAlign w:val="center"/>
            <w:hideMark/>
          </w:tcPr>
          <w:p w14:paraId="7680187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0.003 (0.002, 0.003)</w:t>
            </w:r>
          </w:p>
        </w:tc>
        <w:tc>
          <w:tcPr>
            <w:tcW w:w="1512" w:type="dxa"/>
            <w:tcMar>
              <w:top w:w="20" w:type="dxa"/>
              <w:left w:w="80" w:type="dxa"/>
              <w:bottom w:w="20" w:type="dxa"/>
              <w:right w:w="80" w:type="dxa"/>
            </w:tcMar>
            <w:vAlign w:val="center"/>
            <w:hideMark/>
          </w:tcPr>
          <w:p w14:paraId="2B38051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F283E7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96DC6B5" w14:textId="77777777" w:rsidTr="00DD0D02">
        <w:trPr>
          <w:trHeight w:val="250"/>
          <w:jc w:val="center"/>
        </w:trPr>
        <w:tc>
          <w:tcPr>
            <w:tcW w:w="4251" w:type="dxa"/>
            <w:tcMar>
              <w:top w:w="40" w:type="dxa"/>
              <w:left w:w="80" w:type="dxa"/>
              <w:bottom w:w="20" w:type="dxa"/>
              <w:right w:w="80" w:type="dxa"/>
            </w:tcMar>
            <w:vAlign w:val="center"/>
            <w:hideMark/>
          </w:tcPr>
          <w:p w14:paraId="6E4F0A9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Liver function</w:t>
            </w:r>
          </w:p>
        </w:tc>
        <w:tc>
          <w:tcPr>
            <w:tcW w:w="2666" w:type="dxa"/>
            <w:tcMar>
              <w:top w:w="40" w:type="dxa"/>
              <w:left w:w="80" w:type="dxa"/>
              <w:bottom w:w="20" w:type="dxa"/>
              <w:right w:w="80" w:type="dxa"/>
            </w:tcMar>
            <w:vAlign w:val="center"/>
          </w:tcPr>
          <w:p w14:paraId="6955F79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2208CA5B"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4647BEC1"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41AAAA72" w14:textId="77777777" w:rsidTr="00DD0D02">
        <w:trPr>
          <w:trHeight w:val="245"/>
          <w:jc w:val="center"/>
        </w:trPr>
        <w:tc>
          <w:tcPr>
            <w:tcW w:w="4251" w:type="dxa"/>
            <w:tcMar>
              <w:top w:w="20" w:type="dxa"/>
              <w:left w:w="80" w:type="dxa"/>
              <w:bottom w:w="20" w:type="dxa"/>
              <w:right w:w="80" w:type="dxa"/>
            </w:tcMar>
            <w:vAlign w:val="center"/>
            <w:hideMark/>
          </w:tcPr>
          <w:p w14:paraId="136CEA5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666" w:type="dxa"/>
            <w:tcMar>
              <w:top w:w="20" w:type="dxa"/>
              <w:left w:w="80" w:type="dxa"/>
              <w:bottom w:w="20" w:type="dxa"/>
              <w:right w:w="80" w:type="dxa"/>
            </w:tcMar>
            <w:vAlign w:val="center"/>
            <w:hideMark/>
          </w:tcPr>
          <w:p w14:paraId="5467DF1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-0.426 (-0.441, -0.411)</w:t>
            </w:r>
          </w:p>
        </w:tc>
        <w:tc>
          <w:tcPr>
            <w:tcW w:w="1512" w:type="dxa"/>
            <w:tcMar>
              <w:top w:w="20" w:type="dxa"/>
              <w:left w:w="80" w:type="dxa"/>
              <w:bottom w:w="20" w:type="dxa"/>
              <w:right w:w="80" w:type="dxa"/>
            </w:tcMar>
            <w:vAlign w:val="center"/>
            <w:hideMark/>
          </w:tcPr>
          <w:p w14:paraId="2FE6E92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88C191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01A377D" w14:textId="77777777" w:rsidTr="00DD0D02">
        <w:trPr>
          <w:trHeight w:val="245"/>
          <w:jc w:val="center"/>
        </w:trPr>
        <w:tc>
          <w:tcPr>
            <w:tcW w:w="4251" w:type="dxa"/>
            <w:tcMar>
              <w:top w:w="20" w:type="dxa"/>
              <w:left w:w="80" w:type="dxa"/>
              <w:bottom w:w="20" w:type="dxa"/>
              <w:right w:w="80" w:type="dxa"/>
            </w:tcMar>
            <w:vAlign w:val="center"/>
            <w:hideMark/>
          </w:tcPr>
          <w:p w14:paraId="4B59A843"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666" w:type="dxa"/>
            <w:tcMar>
              <w:top w:w="20" w:type="dxa"/>
              <w:left w:w="80" w:type="dxa"/>
              <w:bottom w:w="20" w:type="dxa"/>
              <w:right w:w="80" w:type="dxa"/>
            </w:tcMar>
            <w:vAlign w:val="center"/>
            <w:hideMark/>
          </w:tcPr>
          <w:p w14:paraId="4998EBC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1.183 (1.022, 1.343)</w:t>
            </w:r>
          </w:p>
        </w:tc>
        <w:tc>
          <w:tcPr>
            <w:tcW w:w="1512" w:type="dxa"/>
            <w:tcMar>
              <w:top w:w="20" w:type="dxa"/>
              <w:left w:w="80" w:type="dxa"/>
              <w:bottom w:w="20" w:type="dxa"/>
              <w:right w:w="80" w:type="dxa"/>
            </w:tcMar>
            <w:vAlign w:val="center"/>
            <w:hideMark/>
          </w:tcPr>
          <w:p w14:paraId="0A9B130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A35E18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053719A" w14:textId="77777777" w:rsidTr="00DD0D02">
        <w:trPr>
          <w:trHeight w:val="245"/>
          <w:jc w:val="center"/>
        </w:trPr>
        <w:tc>
          <w:tcPr>
            <w:tcW w:w="4251" w:type="dxa"/>
            <w:tcMar>
              <w:top w:w="20" w:type="dxa"/>
              <w:left w:w="80" w:type="dxa"/>
              <w:bottom w:w="20" w:type="dxa"/>
              <w:right w:w="80" w:type="dxa"/>
            </w:tcMar>
            <w:vAlign w:val="center"/>
            <w:hideMark/>
          </w:tcPr>
          <w:p w14:paraId="08CF6D7C"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666" w:type="dxa"/>
            <w:tcMar>
              <w:top w:w="20" w:type="dxa"/>
              <w:left w:w="80" w:type="dxa"/>
              <w:bottom w:w="20" w:type="dxa"/>
              <w:right w:w="80" w:type="dxa"/>
            </w:tcMar>
            <w:vAlign w:val="center"/>
            <w:hideMark/>
          </w:tcPr>
          <w:p w14:paraId="18A7F4E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0.909 (0.811, 1.007)</w:t>
            </w:r>
          </w:p>
        </w:tc>
        <w:tc>
          <w:tcPr>
            <w:tcW w:w="1512" w:type="dxa"/>
            <w:tcMar>
              <w:top w:w="20" w:type="dxa"/>
              <w:left w:w="80" w:type="dxa"/>
              <w:bottom w:w="20" w:type="dxa"/>
              <w:right w:w="80" w:type="dxa"/>
            </w:tcMar>
            <w:vAlign w:val="center"/>
            <w:hideMark/>
          </w:tcPr>
          <w:p w14:paraId="7E6C303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78339F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BD6DF55" w14:textId="77777777" w:rsidTr="00DD0D02">
        <w:trPr>
          <w:trHeight w:val="245"/>
          <w:jc w:val="center"/>
        </w:trPr>
        <w:tc>
          <w:tcPr>
            <w:tcW w:w="4251" w:type="dxa"/>
            <w:tcMar>
              <w:top w:w="20" w:type="dxa"/>
              <w:left w:w="80" w:type="dxa"/>
              <w:bottom w:w="20" w:type="dxa"/>
              <w:right w:w="80" w:type="dxa"/>
            </w:tcMar>
            <w:vAlign w:val="center"/>
            <w:hideMark/>
          </w:tcPr>
          <w:p w14:paraId="3C39F59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666" w:type="dxa"/>
            <w:tcMar>
              <w:top w:w="20" w:type="dxa"/>
              <w:left w:w="80" w:type="dxa"/>
              <w:bottom w:w="20" w:type="dxa"/>
              <w:right w:w="80" w:type="dxa"/>
            </w:tcMar>
            <w:vAlign w:val="center"/>
            <w:hideMark/>
          </w:tcPr>
          <w:p w14:paraId="16906B9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0.218 (0.152, 0.284)</w:t>
            </w:r>
          </w:p>
        </w:tc>
        <w:tc>
          <w:tcPr>
            <w:tcW w:w="1512" w:type="dxa"/>
            <w:tcMar>
              <w:top w:w="20" w:type="dxa"/>
              <w:left w:w="80" w:type="dxa"/>
              <w:bottom w:w="20" w:type="dxa"/>
              <w:right w:w="80" w:type="dxa"/>
            </w:tcMar>
            <w:vAlign w:val="center"/>
            <w:hideMark/>
          </w:tcPr>
          <w:p w14:paraId="3D7D4F3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B558B8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0D9CBB7" w14:textId="77777777" w:rsidTr="00DD0D02">
        <w:trPr>
          <w:trHeight w:val="245"/>
          <w:jc w:val="center"/>
        </w:trPr>
        <w:tc>
          <w:tcPr>
            <w:tcW w:w="4251" w:type="dxa"/>
            <w:tcMar>
              <w:top w:w="20" w:type="dxa"/>
              <w:left w:w="80" w:type="dxa"/>
              <w:bottom w:w="20" w:type="dxa"/>
              <w:right w:w="80" w:type="dxa"/>
            </w:tcMar>
            <w:vAlign w:val="center"/>
            <w:hideMark/>
          </w:tcPr>
          <w:p w14:paraId="2599CC3A"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p>
        </w:tc>
        <w:tc>
          <w:tcPr>
            <w:tcW w:w="2666" w:type="dxa"/>
            <w:tcMar>
              <w:top w:w="20" w:type="dxa"/>
              <w:left w:w="80" w:type="dxa"/>
              <w:bottom w:w="20" w:type="dxa"/>
              <w:right w:w="80" w:type="dxa"/>
            </w:tcMar>
            <w:vAlign w:val="center"/>
            <w:hideMark/>
          </w:tcPr>
          <w:p w14:paraId="183C857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-1.961 (-2.244, -1.678)</w:t>
            </w:r>
          </w:p>
        </w:tc>
        <w:tc>
          <w:tcPr>
            <w:tcW w:w="1512" w:type="dxa"/>
            <w:tcMar>
              <w:top w:w="20" w:type="dxa"/>
              <w:left w:w="80" w:type="dxa"/>
              <w:bottom w:w="20" w:type="dxa"/>
              <w:right w:w="80" w:type="dxa"/>
            </w:tcMar>
            <w:vAlign w:val="center"/>
            <w:hideMark/>
          </w:tcPr>
          <w:p w14:paraId="64DA03F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AD8239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6BFB539" w14:textId="77777777" w:rsidTr="00DD0D02">
        <w:trPr>
          <w:trHeight w:val="245"/>
          <w:jc w:val="center"/>
        </w:trPr>
        <w:tc>
          <w:tcPr>
            <w:tcW w:w="4251" w:type="dxa"/>
            <w:tcMar>
              <w:top w:w="20" w:type="dxa"/>
              <w:left w:w="80" w:type="dxa"/>
              <w:bottom w:w="20" w:type="dxa"/>
              <w:right w:w="80" w:type="dxa"/>
            </w:tcMar>
            <w:vAlign w:val="center"/>
            <w:hideMark/>
          </w:tcPr>
          <w:p w14:paraId="6E691B5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bilirubin</w:t>
            </w:r>
          </w:p>
        </w:tc>
        <w:tc>
          <w:tcPr>
            <w:tcW w:w="2666" w:type="dxa"/>
            <w:tcMar>
              <w:top w:w="20" w:type="dxa"/>
              <w:left w:w="80" w:type="dxa"/>
              <w:bottom w:w="20" w:type="dxa"/>
              <w:right w:w="80" w:type="dxa"/>
            </w:tcMar>
            <w:vAlign w:val="center"/>
            <w:hideMark/>
          </w:tcPr>
          <w:p w14:paraId="514B068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-0.367 (-0.391, -0.343)</w:t>
            </w:r>
          </w:p>
        </w:tc>
        <w:tc>
          <w:tcPr>
            <w:tcW w:w="1512" w:type="dxa"/>
            <w:tcMar>
              <w:top w:w="20" w:type="dxa"/>
              <w:left w:w="80" w:type="dxa"/>
              <w:bottom w:w="20" w:type="dxa"/>
              <w:right w:w="80" w:type="dxa"/>
            </w:tcMar>
            <w:vAlign w:val="center"/>
            <w:hideMark/>
          </w:tcPr>
          <w:p w14:paraId="4645C00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CE5CB9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50EDB95" w14:textId="77777777" w:rsidTr="00DD0D02">
        <w:trPr>
          <w:trHeight w:val="245"/>
          <w:jc w:val="center"/>
        </w:trPr>
        <w:tc>
          <w:tcPr>
            <w:tcW w:w="4251" w:type="dxa"/>
            <w:tcMar>
              <w:top w:w="20" w:type="dxa"/>
              <w:left w:w="80" w:type="dxa"/>
              <w:bottom w:w="20" w:type="dxa"/>
              <w:right w:w="80" w:type="dxa"/>
            </w:tcMar>
            <w:vAlign w:val="center"/>
            <w:hideMark/>
          </w:tcPr>
          <w:p w14:paraId="5398180F"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protein</w:t>
            </w:r>
          </w:p>
        </w:tc>
        <w:tc>
          <w:tcPr>
            <w:tcW w:w="2666" w:type="dxa"/>
            <w:tcMar>
              <w:top w:w="20" w:type="dxa"/>
              <w:left w:w="80" w:type="dxa"/>
              <w:bottom w:w="20" w:type="dxa"/>
              <w:right w:w="80" w:type="dxa"/>
            </w:tcMar>
            <w:vAlign w:val="center"/>
            <w:hideMark/>
          </w:tcPr>
          <w:p w14:paraId="0CDFD4D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-0.109 (-0.133, -0.085)</w:t>
            </w:r>
          </w:p>
        </w:tc>
        <w:tc>
          <w:tcPr>
            <w:tcW w:w="1512" w:type="dxa"/>
            <w:tcMar>
              <w:top w:w="20" w:type="dxa"/>
              <w:left w:w="80" w:type="dxa"/>
              <w:bottom w:w="20" w:type="dxa"/>
              <w:right w:w="80" w:type="dxa"/>
            </w:tcMar>
            <w:vAlign w:val="center"/>
            <w:hideMark/>
          </w:tcPr>
          <w:p w14:paraId="01F3EF7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636F2D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108BCCD" w14:textId="77777777" w:rsidTr="00DD0D02">
        <w:trPr>
          <w:trHeight w:val="250"/>
          <w:jc w:val="center"/>
        </w:trPr>
        <w:tc>
          <w:tcPr>
            <w:tcW w:w="4251" w:type="dxa"/>
            <w:tcMar>
              <w:top w:w="40" w:type="dxa"/>
              <w:left w:w="80" w:type="dxa"/>
              <w:bottom w:w="20" w:type="dxa"/>
              <w:right w:w="80" w:type="dxa"/>
            </w:tcMar>
            <w:vAlign w:val="center"/>
            <w:hideMark/>
          </w:tcPr>
          <w:p w14:paraId="260A9373"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Metabolic function</w:t>
            </w:r>
          </w:p>
        </w:tc>
        <w:tc>
          <w:tcPr>
            <w:tcW w:w="2666" w:type="dxa"/>
            <w:tcMar>
              <w:top w:w="40" w:type="dxa"/>
              <w:left w:w="80" w:type="dxa"/>
              <w:bottom w:w="20" w:type="dxa"/>
              <w:right w:w="80" w:type="dxa"/>
            </w:tcMar>
            <w:vAlign w:val="center"/>
          </w:tcPr>
          <w:p w14:paraId="7EC7736D"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44A40EF0"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64DDEE38"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139F56C3" w14:textId="77777777" w:rsidTr="00DD0D02">
        <w:trPr>
          <w:trHeight w:val="245"/>
          <w:jc w:val="center"/>
        </w:trPr>
        <w:tc>
          <w:tcPr>
            <w:tcW w:w="4251" w:type="dxa"/>
            <w:tcMar>
              <w:top w:w="20" w:type="dxa"/>
              <w:left w:w="80" w:type="dxa"/>
              <w:bottom w:w="20" w:type="dxa"/>
              <w:right w:w="80" w:type="dxa"/>
            </w:tcMar>
            <w:vAlign w:val="center"/>
            <w:hideMark/>
          </w:tcPr>
          <w:p w14:paraId="373FD1E0"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666" w:type="dxa"/>
            <w:tcMar>
              <w:top w:w="20" w:type="dxa"/>
              <w:left w:w="80" w:type="dxa"/>
              <w:bottom w:w="20" w:type="dxa"/>
              <w:right w:w="80" w:type="dxa"/>
            </w:tcMar>
            <w:vAlign w:val="center"/>
            <w:hideMark/>
          </w:tcPr>
          <w:p w14:paraId="26634A3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-0.035 (-0.036, -0.034)</w:t>
            </w:r>
          </w:p>
        </w:tc>
        <w:tc>
          <w:tcPr>
            <w:tcW w:w="1512" w:type="dxa"/>
            <w:tcMar>
              <w:top w:w="20" w:type="dxa"/>
              <w:left w:w="80" w:type="dxa"/>
              <w:bottom w:w="20" w:type="dxa"/>
              <w:right w:w="80" w:type="dxa"/>
            </w:tcMar>
            <w:vAlign w:val="center"/>
            <w:hideMark/>
          </w:tcPr>
          <w:p w14:paraId="4A227FD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88F118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D36CAD1" w14:textId="77777777" w:rsidTr="00DD0D02">
        <w:trPr>
          <w:trHeight w:val="245"/>
          <w:jc w:val="center"/>
        </w:trPr>
        <w:tc>
          <w:tcPr>
            <w:tcW w:w="4251" w:type="dxa"/>
            <w:tcMar>
              <w:top w:w="20" w:type="dxa"/>
              <w:left w:w="80" w:type="dxa"/>
              <w:bottom w:w="20" w:type="dxa"/>
              <w:right w:w="80" w:type="dxa"/>
            </w:tcMar>
            <w:vAlign w:val="center"/>
            <w:hideMark/>
          </w:tcPr>
          <w:p w14:paraId="62D0229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w:t>
            </w:r>
          </w:p>
        </w:tc>
        <w:tc>
          <w:tcPr>
            <w:tcW w:w="2666" w:type="dxa"/>
            <w:tcMar>
              <w:top w:w="20" w:type="dxa"/>
              <w:left w:w="80" w:type="dxa"/>
              <w:bottom w:w="20" w:type="dxa"/>
              <w:right w:w="80" w:type="dxa"/>
            </w:tcMar>
            <w:vAlign w:val="center"/>
            <w:hideMark/>
          </w:tcPr>
          <w:p w14:paraId="65CC246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 (-0.001, 0.002)</w:t>
            </w:r>
          </w:p>
        </w:tc>
        <w:tc>
          <w:tcPr>
            <w:tcW w:w="1512" w:type="dxa"/>
            <w:tcMar>
              <w:top w:w="20" w:type="dxa"/>
              <w:left w:w="80" w:type="dxa"/>
              <w:bottom w:w="20" w:type="dxa"/>
              <w:right w:w="80" w:type="dxa"/>
            </w:tcMar>
            <w:vAlign w:val="center"/>
            <w:hideMark/>
          </w:tcPr>
          <w:p w14:paraId="639DF8B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0.393</w:t>
            </w:r>
          </w:p>
        </w:tc>
        <w:tc>
          <w:tcPr>
            <w:tcW w:w="1801" w:type="dxa"/>
            <w:tcMar>
              <w:top w:w="20" w:type="dxa"/>
              <w:left w:w="80" w:type="dxa"/>
              <w:bottom w:w="20" w:type="dxa"/>
              <w:right w:w="80" w:type="dxa"/>
            </w:tcMar>
            <w:vAlign w:val="center"/>
            <w:hideMark/>
          </w:tcPr>
          <w:p w14:paraId="3E5C124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0.400</w:t>
            </w:r>
          </w:p>
        </w:tc>
      </w:tr>
      <w:tr w:rsidR="00E70D06" w:rsidRPr="00865509" w14:paraId="3400E134" w14:textId="77777777" w:rsidTr="00DD0D02">
        <w:trPr>
          <w:trHeight w:val="245"/>
          <w:jc w:val="center"/>
        </w:trPr>
        <w:tc>
          <w:tcPr>
            <w:tcW w:w="4251" w:type="dxa"/>
            <w:tcMar>
              <w:top w:w="20" w:type="dxa"/>
              <w:left w:w="80" w:type="dxa"/>
              <w:bottom w:w="20" w:type="dxa"/>
              <w:right w:w="80" w:type="dxa"/>
            </w:tcMar>
            <w:vAlign w:val="center"/>
            <w:hideMark/>
          </w:tcPr>
          <w:p w14:paraId="6A0FB2A1"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666" w:type="dxa"/>
            <w:tcMar>
              <w:top w:w="20" w:type="dxa"/>
              <w:left w:w="80" w:type="dxa"/>
              <w:bottom w:w="20" w:type="dxa"/>
              <w:right w:w="80" w:type="dxa"/>
            </w:tcMar>
            <w:vAlign w:val="center"/>
            <w:hideMark/>
          </w:tcPr>
          <w:p w14:paraId="7744AA5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-0.047 (-0.054, -0.040)</w:t>
            </w:r>
          </w:p>
        </w:tc>
        <w:tc>
          <w:tcPr>
            <w:tcW w:w="1512" w:type="dxa"/>
            <w:tcMar>
              <w:top w:w="20" w:type="dxa"/>
              <w:left w:w="80" w:type="dxa"/>
              <w:bottom w:w="20" w:type="dxa"/>
              <w:right w:w="80" w:type="dxa"/>
            </w:tcMar>
            <w:vAlign w:val="center"/>
            <w:hideMark/>
          </w:tcPr>
          <w:p w14:paraId="2046F1D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CB8AE3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B424D63" w14:textId="77777777" w:rsidTr="00DD0D02">
        <w:trPr>
          <w:trHeight w:val="245"/>
          <w:jc w:val="center"/>
        </w:trPr>
        <w:tc>
          <w:tcPr>
            <w:tcW w:w="4251" w:type="dxa"/>
            <w:tcMar>
              <w:top w:w="20" w:type="dxa"/>
              <w:left w:w="80" w:type="dxa"/>
              <w:bottom w:w="20" w:type="dxa"/>
              <w:right w:w="80" w:type="dxa"/>
            </w:tcMar>
            <w:vAlign w:val="center"/>
            <w:hideMark/>
          </w:tcPr>
          <w:p w14:paraId="20CC6494" w14:textId="0174F0E0" w:rsidR="00E70D06" w:rsidRPr="000B29D5"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666" w:type="dxa"/>
            <w:tcMar>
              <w:top w:w="20" w:type="dxa"/>
              <w:left w:w="80" w:type="dxa"/>
              <w:bottom w:w="20" w:type="dxa"/>
              <w:right w:w="80" w:type="dxa"/>
            </w:tcMar>
            <w:vAlign w:val="center"/>
            <w:hideMark/>
          </w:tcPr>
          <w:p w14:paraId="5C3B4FB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1.921 (1.881, 1.960)</w:t>
            </w:r>
          </w:p>
        </w:tc>
        <w:tc>
          <w:tcPr>
            <w:tcW w:w="1512" w:type="dxa"/>
            <w:tcMar>
              <w:top w:w="20" w:type="dxa"/>
              <w:left w:w="80" w:type="dxa"/>
              <w:bottom w:w="20" w:type="dxa"/>
              <w:right w:w="80" w:type="dxa"/>
            </w:tcMar>
            <w:vAlign w:val="center"/>
            <w:hideMark/>
          </w:tcPr>
          <w:p w14:paraId="6A6D0F8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4FA23F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77E265E" w14:textId="77777777" w:rsidTr="00DD0D02">
        <w:trPr>
          <w:trHeight w:val="245"/>
          <w:jc w:val="center"/>
        </w:trPr>
        <w:tc>
          <w:tcPr>
            <w:tcW w:w="4251" w:type="dxa"/>
            <w:tcMar>
              <w:top w:w="20" w:type="dxa"/>
              <w:left w:w="80" w:type="dxa"/>
              <w:bottom w:w="20" w:type="dxa"/>
              <w:right w:w="80" w:type="dxa"/>
            </w:tcMar>
            <w:vAlign w:val="center"/>
            <w:hideMark/>
          </w:tcPr>
          <w:p w14:paraId="799FB1A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666" w:type="dxa"/>
            <w:tcMar>
              <w:top w:w="20" w:type="dxa"/>
              <w:left w:w="80" w:type="dxa"/>
              <w:bottom w:w="20" w:type="dxa"/>
              <w:right w:w="80" w:type="dxa"/>
            </w:tcMar>
            <w:vAlign w:val="center"/>
            <w:hideMark/>
          </w:tcPr>
          <w:p w14:paraId="7E6EE93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-0.064 (-0.065, -0.062)</w:t>
            </w:r>
          </w:p>
        </w:tc>
        <w:tc>
          <w:tcPr>
            <w:tcW w:w="1512" w:type="dxa"/>
            <w:tcMar>
              <w:top w:w="20" w:type="dxa"/>
              <w:left w:w="80" w:type="dxa"/>
              <w:bottom w:w="20" w:type="dxa"/>
              <w:right w:w="80" w:type="dxa"/>
            </w:tcMar>
            <w:vAlign w:val="center"/>
            <w:hideMark/>
          </w:tcPr>
          <w:p w14:paraId="7FF6FBB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1236FA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173546B" w14:textId="77777777" w:rsidTr="00DD0D02">
        <w:trPr>
          <w:trHeight w:val="245"/>
          <w:jc w:val="center"/>
        </w:trPr>
        <w:tc>
          <w:tcPr>
            <w:tcW w:w="4251" w:type="dxa"/>
            <w:tcMar>
              <w:top w:w="20" w:type="dxa"/>
              <w:left w:w="80" w:type="dxa"/>
              <w:bottom w:w="20" w:type="dxa"/>
              <w:right w:w="80" w:type="dxa"/>
            </w:tcMar>
            <w:vAlign w:val="center"/>
            <w:hideMark/>
          </w:tcPr>
          <w:p w14:paraId="0D92A471"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666" w:type="dxa"/>
            <w:tcMar>
              <w:top w:w="20" w:type="dxa"/>
              <w:left w:w="80" w:type="dxa"/>
              <w:bottom w:w="20" w:type="dxa"/>
              <w:right w:w="80" w:type="dxa"/>
            </w:tcMar>
            <w:vAlign w:val="center"/>
            <w:hideMark/>
          </w:tcPr>
          <w:p w14:paraId="4DBB30A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-1.036 (-1.069, -1.003)</w:t>
            </w:r>
          </w:p>
        </w:tc>
        <w:tc>
          <w:tcPr>
            <w:tcW w:w="1512" w:type="dxa"/>
            <w:tcMar>
              <w:top w:w="20" w:type="dxa"/>
              <w:left w:w="80" w:type="dxa"/>
              <w:bottom w:w="20" w:type="dxa"/>
              <w:right w:w="80" w:type="dxa"/>
            </w:tcMar>
            <w:vAlign w:val="center"/>
            <w:hideMark/>
          </w:tcPr>
          <w:p w14:paraId="214774C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D58C46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86AF319" w14:textId="77777777" w:rsidTr="00DD0D02">
        <w:trPr>
          <w:trHeight w:val="245"/>
          <w:jc w:val="center"/>
        </w:trPr>
        <w:tc>
          <w:tcPr>
            <w:tcW w:w="4251" w:type="dxa"/>
            <w:tcMar>
              <w:top w:w="20" w:type="dxa"/>
              <w:left w:w="80" w:type="dxa"/>
              <w:bottom w:w="20" w:type="dxa"/>
              <w:right w:w="80" w:type="dxa"/>
            </w:tcMar>
            <w:vAlign w:val="center"/>
            <w:hideMark/>
          </w:tcPr>
          <w:p w14:paraId="207A8522"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666" w:type="dxa"/>
            <w:tcMar>
              <w:top w:w="20" w:type="dxa"/>
              <w:left w:w="80" w:type="dxa"/>
              <w:bottom w:w="20" w:type="dxa"/>
              <w:right w:w="80" w:type="dxa"/>
            </w:tcMar>
            <w:vAlign w:val="center"/>
            <w:hideMark/>
          </w:tcPr>
          <w:p w14:paraId="1752314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-0.038 (-0.043, -0.033)</w:t>
            </w:r>
          </w:p>
        </w:tc>
        <w:tc>
          <w:tcPr>
            <w:tcW w:w="1512" w:type="dxa"/>
            <w:tcMar>
              <w:top w:w="20" w:type="dxa"/>
              <w:left w:w="80" w:type="dxa"/>
              <w:bottom w:w="20" w:type="dxa"/>
              <w:right w:w="80" w:type="dxa"/>
            </w:tcMar>
            <w:vAlign w:val="center"/>
            <w:hideMark/>
          </w:tcPr>
          <w:p w14:paraId="47397F6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3D89F7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DC6D490" w14:textId="77777777" w:rsidTr="00DD0D02">
        <w:trPr>
          <w:trHeight w:val="245"/>
          <w:jc w:val="center"/>
        </w:trPr>
        <w:tc>
          <w:tcPr>
            <w:tcW w:w="4251" w:type="dxa"/>
            <w:tcMar>
              <w:top w:w="20" w:type="dxa"/>
              <w:left w:w="80" w:type="dxa"/>
              <w:bottom w:w="20" w:type="dxa"/>
              <w:right w:w="80" w:type="dxa"/>
            </w:tcMar>
            <w:vAlign w:val="center"/>
            <w:hideMark/>
          </w:tcPr>
          <w:p w14:paraId="29FCCF83"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Lipoprotein A</w:t>
            </w:r>
          </w:p>
        </w:tc>
        <w:tc>
          <w:tcPr>
            <w:tcW w:w="2666" w:type="dxa"/>
            <w:tcMar>
              <w:top w:w="20" w:type="dxa"/>
              <w:left w:w="80" w:type="dxa"/>
              <w:bottom w:w="20" w:type="dxa"/>
              <w:right w:w="80" w:type="dxa"/>
            </w:tcMar>
            <w:vAlign w:val="center"/>
            <w:hideMark/>
          </w:tcPr>
          <w:p w14:paraId="62B1AEB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-0.502 (-0.833, -0.171)</w:t>
            </w:r>
          </w:p>
        </w:tc>
        <w:tc>
          <w:tcPr>
            <w:tcW w:w="1512" w:type="dxa"/>
            <w:tcMar>
              <w:top w:w="20" w:type="dxa"/>
              <w:left w:w="80" w:type="dxa"/>
              <w:bottom w:w="20" w:type="dxa"/>
              <w:right w:w="80" w:type="dxa"/>
            </w:tcMar>
            <w:vAlign w:val="center"/>
            <w:hideMark/>
          </w:tcPr>
          <w:p w14:paraId="5589031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0.003</w:t>
            </w:r>
          </w:p>
        </w:tc>
        <w:tc>
          <w:tcPr>
            <w:tcW w:w="1801" w:type="dxa"/>
            <w:tcMar>
              <w:top w:w="20" w:type="dxa"/>
              <w:left w:w="80" w:type="dxa"/>
              <w:bottom w:w="20" w:type="dxa"/>
              <w:right w:w="80" w:type="dxa"/>
            </w:tcMar>
            <w:vAlign w:val="center"/>
            <w:hideMark/>
          </w:tcPr>
          <w:p w14:paraId="04495EC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0.003</w:t>
            </w:r>
          </w:p>
        </w:tc>
      </w:tr>
      <w:tr w:rsidR="00E70D06" w:rsidRPr="00865509" w14:paraId="42A7DECC" w14:textId="77777777" w:rsidTr="00DD0D02">
        <w:trPr>
          <w:trHeight w:val="250"/>
          <w:jc w:val="center"/>
        </w:trPr>
        <w:tc>
          <w:tcPr>
            <w:tcW w:w="4251" w:type="dxa"/>
            <w:tcMar>
              <w:top w:w="40" w:type="dxa"/>
              <w:left w:w="80" w:type="dxa"/>
              <w:bottom w:w="20" w:type="dxa"/>
              <w:right w:w="80" w:type="dxa"/>
            </w:tcMar>
            <w:vAlign w:val="center"/>
            <w:hideMark/>
          </w:tcPr>
          <w:p w14:paraId="1FD555F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Renal function</w:t>
            </w:r>
          </w:p>
        </w:tc>
        <w:tc>
          <w:tcPr>
            <w:tcW w:w="2666" w:type="dxa"/>
            <w:tcMar>
              <w:top w:w="40" w:type="dxa"/>
              <w:left w:w="80" w:type="dxa"/>
              <w:bottom w:w="20" w:type="dxa"/>
              <w:right w:w="80" w:type="dxa"/>
            </w:tcMar>
            <w:vAlign w:val="center"/>
          </w:tcPr>
          <w:p w14:paraId="56504477"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605F719B"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4896221F"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7E36E6F6" w14:textId="77777777" w:rsidTr="00DD0D02">
        <w:trPr>
          <w:trHeight w:val="245"/>
          <w:jc w:val="center"/>
        </w:trPr>
        <w:tc>
          <w:tcPr>
            <w:tcW w:w="4251" w:type="dxa"/>
            <w:tcMar>
              <w:top w:w="20" w:type="dxa"/>
              <w:left w:w="80" w:type="dxa"/>
              <w:bottom w:w="20" w:type="dxa"/>
              <w:right w:w="80" w:type="dxa"/>
            </w:tcMar>
            <w:vAlign w:val="center"/>
            <w:hideMark/>
          </w:tcPr>
          <w:p w14:paraId="3D1B024A"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666" w:type="dxa"/>
            <w:tcMar>
              <w:top w:w="20" w:type="dxa"/>
              <w:left w:w="80" w:type="dxa"/>
              <w:bottom w:w="20" w:type="dxa"/>
              <w:right w:w="80" w:type="dxa"/>
            </w:tcMar>
            <w:vAlign w:val="center"/>
            <w:hideMark/>
          </w:tcPr>
          <w:p w14:paraId="5033A3F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0.045 (0.037, 0.053)</w:t>
            </w:r>
          </w:p>
        </w:tc>
        <w:tc>
          <w:tcPr>
            <w:tcW w:w="1512" w:type="dxa"/>
            <w:tcMar>
              <w:top w:w="20" w:type="dxa"/>
              <w:left w:w="80" w:type="dxa"/>
              <w:bottom w:w="20" w:type="dxa"/>
              <w:right w:w="80" w:type="dxa"/>
            </w:tcMar>
            <w:vAlign w:val="center"/>
            <w:hideMark/>
          </w:tcPr>
          <w:p w14:paraId="6826988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BB5F2F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A89C12C" w14:textId="77777777" w:rsidTr="00DD0D02">
        <w:trPr>
          <w:trHeight w:val="245"/>
          <w:jc w:val="center"/>
        </w:trPr>
        <w:tc>
          <w:tcPr>
            <w:tcW w:w="4251" w:type="dxa"/>
            <w:tcMar>
              <w:top w:w="20" w:type="dxa"/>
              <w:left w:w="80" w:type="dxa"/>
              <w:bottom w:w="20" w:type="dxa"/>
              <w:right w:w="80" w:type="dxa"/>
            </w:tcMar>
            <w:vAlign w:val="center"/>
            <w:hideMark/>
          </w:tcPr>
          <w:p w14:paraId="1B47678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Creatinine</w:t>
            </w:r>
          </w:p>
        </w:tc>
        <w:tc>
          <w:tcPr>
            <w:tcW w:w="2666" w:type="dxa"/>
            <w:tcMar>
              <w:top w:w="20" w:type="dxa"/>
              <w:left w:w="80" w:type="dxa"/>
              <w:bottom w:w="20" w:type="dxa"/>
              <w:right w:w="80" w:type="dxa"/>
            </w:tcMar>
            <w:vAlign w:val="center"/>
            <w:hideMark/>
          </w:tcPr>
          <w:p w14:paraId="1D5B58C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-0.221 (-0.318, -0.124)</w:t>
            </w:r>
          </w:p>
        </w:tc>
        <w:tc>
          <w:tcPr>
            <w:tcW w:w="1512" w:type="dxa"/>
            <w:tcMar>
              <w:top w:w="20" w:type="dxa"/>
              <w:left w:w="80" w:type="dxa"/>
              <w:bottom w:w="20" w:type="dxa"/>
              <w:right w:w="80" w:type="dxa"/>
            </w:tcMar>
            <w:vAlign w:val="center"/>
            <w:hideMark/>
          </w:tcPr>
          <w:p w14:paraId="5469564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81FE46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214C776" w14:textId="77777777" w:rsidTr="00DD0D02">
        <w:trPr>
          <w:trHeight w:val="245"/>
          <w:jc w:val="center"/>
        </w:trPr>
        <w:tc>
          <w:tcPr>
            <w:tcW w:w="4251" w:type="dxa"/>
            <w:tcMar>
              <w:top w:w="20" w:type="dxa"/>
              <w:left w:w="80" w:type="dxa"/>
              <w:bottom w:w="20" w:type="dxa"/>
              <w:right w:w="80" w:type="dxa"/>
            </w:tcMar>
            <w:vAlign w:val="center"/>
            <w:hideMark/>
          </w:tcPr>
          <w:p w14:paraId="01C47D9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666" w:type="dxa"/>
            <w:tcMar>
              <w:top w:w="20" w:type="dxa"/>
              <w:left w:w="80" w:type="dxa"/>
              <w:bottom w:w="20" w:type="dxa"/>
              <w:right w:w="80" w:type="dxa"/>
            </w:tcMar>
            <w:vAlign w:val="center"/>
            <w:hideMark/>
          </w:tcPr>
          <w:p w14:paraId="6A12E41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0.029 (0.028, 0.030)</w:t>
            </w:r>
          </w:p>
        </w:tc>
        <w:tc>
          <w:tcPr>
            <w:tcW w:w="1512" w:type="dxa"/>
            <w:tcMar>
              <w:top w:w="20" w:type="dxa"/>
              <w:left w:w="80" w:type="dxa"/>
              <w:bottom w:w="20" w:type="dxa"/>
              <w:right w:w="80" w:type="dxa"/>
            </w:tcMar>
            <w:vAlign w:val="center"/>
            <w:hideMark/>
          </w:tcPr>
          <w:p w14:paraId="71C454B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3F1E61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70556AF" w14:textId="77777777" w:rsidTr="00DD0D02">
        <w:trPr>
          <w:trHeight w:val="245"/>
          <w:jc w:val="center"/>
        </w:trPr>
        <w:tc>
          <w:tcPr>
            <w:tcW w:w="4251" w:type="dxa"/>
            <w:tcMar>
              <w:top w:w="20" w:type="dxa"/>
              <w:left w:w="80" w:type="dxa"/>
              <w:bottom w:w="20" w:type="dxa"/>
              <w:right w:w="80" w:type="dxa"/>
            </w:tcMar>
            <w:vAlign w:val="center"/>
            <w:hideMark/>
          </w:tcPr>
          <w:p w14:paraId="3234E22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666" w:type="dxa"/>
            <w:tcMar>
              <w:top w:w="20" w:type="dxa"/>
              <w:left w:w="80" w:type="dxa"/>
              <w:bottom w:w="20" w:type="dxa"/>
              <w:right w:w="80" w:type="dxa"/>
            </w:tcMar>
            <w:vAlign w:val="center"/>
            <w:hideMark/>
          </w:tcPr>
          <w:p w14:paraId="31D55F7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14.259 (13.854, 14.665)</w:t>
            </w:r>
          </w:p>
        </w:tc>
        <w:tc>
          <w:tcPr>
            <w:tcW w:w="1512" w:type="dxa"/>
            <w:tcMar>
              <w:top w:w="20" w:type="dxa"/>
              <w:left w:w="80" w:type="dxa"/>
              <w:bottom w:w="20" w:type="dxa"/>
              <w:right w:w="80" w:type="dxa"/>
            </w:tcMar>
            <w:vAlign w:val="center"/>
            <w:hideMark/>
          </w:tcPr>
          <w:p w14:paraId="61BC3BE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D523D4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5D96AD0" w14:textId="77777777" w:rsidTr="00DD0D02">
        <w:trPr>
          <w:trHeight w:val="260"/>
          <w:jc w:val="center"/>
        </w:trPr>
        <w:tc>
          <w:tcPr>
            <w:tcW w:w="4251" w:type="dxa"/>
            <w:tcMar>
              <w:top w:w="50" w:type="dxa"/>
              <w:left w:w="80" w:type="dxa"/>
              <w:bottom w:w="30" w:type="dxa"/>
              <w:right w:w="80" w:type="dxa"/>
            </w:tcMar>
            <w:vAlign w:val="center"/>
            <w:hideMark/>
          </w:tcPr>
          <w:p w14:paraId="12DB508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CTI-BMI</w:t>
            </w:r>
          </w:p>
        </w:tc>
        <w:tc>
          <w:tcPr>
            <w:tcW w:w="2666" w:type="dxa"/>
            <w:tcMar>
              <w:top w:w="50" w:type="dxa"/>
              <w:left w:w="80" w:type="dxa"/>
              <w:bottom w:w="30" w:type="dxa"/>
              <w:right w:w="80" w:type="dxa"/>
            </w:tcMar>
            <w:vAlign w:val="center"/>
          </w:tcPr>
          <w:p w14:paraId="02ACA2BC"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50" w:type="dxa"/>
              <w:left w:w="80" w:type="dxa"/>
              <w:bottom w:w="30" w:type="dxa"/>
              <w:right w:w="80" w:type="dxa"/>
            </w:tcMar>
            <w:vAlign w:val="center"/>
          </w:tcPr>
          <w:p w14:paraId="33EBC46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50" w:type="dxa"/>
              <w:left w:w="80" w:type="dxa"/>
              <w:bottom w:w="30" w:type="dxa"/>
              <w:right w:w="80" w:type="dxa"/>
            </w:tcMar>
            <w:vAlign w:val="center"/>
          </w:tcPr>
          <w:p w14:paraId="76DAE03D"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76333A9D" w14:textId="77777777" w:rsidTr="00DD0D02">
        <w:trPr>
          <w:trHeight w:val="250"/>
          <w:jc w:val="center"/>
        </w:trPr>
        <w:tc>
          <w:tcPr>
            <w:tcW w:w="4251" w:type="dxa"/>
            <w:tcMar>
              <w:top w:w="40" w:type="dxa"/>
              <w:left w:w="80" w:type="dxa"/>
              <w:bottom w:w="20" w:type="dxa"/>
              <w:right w:w="80" w:type="dxa"/>
            </w:tcMar>
            <w:vAlign w:val="center"/>
            <w:hideMark/>
          </w:tcPr>
          <w:p w14:paraId="40E381B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Systemic inflammation</w:t>
            </w:r>
          </w:p>
        </w:tc>
        <w:tc>
          <w:tcPr>
            <w:tcW w:w="2666" w:type="dxa"/>
            <w:tcMar>
              <w:top w:w="40" w:type="dxa"/>
              <w:left w:w="80" w:type="dxa"/>
              <w:bottom w:w="20" w:type="dxa"/>
              <w:right w:w="80" w:type="dxa"/>
            </w:tcMar>
            <w:vAlign w:val="center"/>
          </w:tcPr>
          <w:p w14:paraId="72F3D5E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0F62780F"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4FA48947"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1C69F633" w14:textId="77777777" w:rsidTr="00DD0D02">
        <w:trPr>
          <w:trHeight w:val="245"/>
          <w:jc w:val="center"/>
        </w:trPr>
        <w:tc>
          <w:tcPr>
            <w:tcW w:w="4251" w:type="dxa"/>
            <w:tcMar>
              <w:top w:w="20" w:type="dxa"/>
              <w:left w:w="80" w:type="dxa"/>
              <w:bottom w:w="20" w:type="dxa"/>
              <w:right w:w="80" w:type="dxa"/>
            </w:tcMar>
            <w:vAlign w:val="center"/>
            <w:hideMark/>
          </w:tcPr>
          <w:p w14:paraId="265C805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666" w:type="dxa"/>
            <w:tcMar>
              <w:top w:w="20" w:type="dxa"/>
              <w:left w:w="80" w:type="dxa"/>
              <w:bottom w:w="20" w:type="dxa"/>
              <w:right w:w="80" w:type="dxa"/>
            </w:tcMar>
            <w:vAlign w:val="center"/>
            <w:hideMark/>
          </w:tcPr>
          <w:p w14:paraId="45B535D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0.320 (0.307, 0.333)</w:t>
            </w:r>
          </w:p>
        </w:tc>
        <w:tc>
          <w:tcPr>
            <w:tcW w:w="1512" w:type="dxa"/>
            <w:tcMar>
              <w:top w:w="20" w:type="dxa"/>
              <w:left w:w="80" w:type="dxa"/>
              <w:bottom w:w="20" w:type="dxa"/>
              <w:right w:w="80" w:type="dxa"/>
            </w:tcMar>
            <w:vAlign w:val="center"/>
            <w:hideMark/>
          </w:tcPr>
          <w:p w14:paraId="53DF72F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E49485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400176D" w14:textId="77777777" w:rsidTr="00DD0D02">
        <w:trPr>
          <w:trHeight w:val="245"/>
          <w:jc w:val="center"/>
        </w:trPr>
        <w:tc>
          <w:tcPr>
            <w:tcW w:w="4251" w:type="dxa"/>
            <w:tcMar>
              <w:top w:w="20" w:type="dxa"/>
              <w:left w:w="80" w:type="dxa"/>
              <w:bottom w:w="20" w:type="dxa"/>
              <w:right w:w="80" w:type="dxa"/>
            </w:tcMar>
            <w:vAlign w:val="center"/>
            <w:hideMark/>
          </w:tcPr>
          <w:p w14:paraId="2816B0E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Platelet count</w:t>
            </w:r>
          </w:p>
        </w:tc>
        <w:tc>
          <w:tcPr>
            <w:tcW w:w="2666" w:type="dxa"/>
            <w:tcMar>
              <w:top w:w="20" w:type="dxa"/>
              <w:left w:w="80" w:type="dxa"/>
              <w:bottom w:w="20" w:type="dxa"/>
              <w:right w:w="80" w:type="dxa"/>
            </w:tcMar>
            <w:vAlign w:val="center"/>
            <w:hideMark/>
          </w:tcPr>
          <w:p w14:paraId="098D9ED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1.278 (0.898, 1.657)</w:t>
            </w:r>
          </w:p>
        </w:tc>
        <w:tc>
          <w:tcPr>
            <w:tcW w:w="1512" w:type="dxa"/>
            <w:tcMar>
              <w:top w:w="20" w:type="dxa"/>
              <w:left w:w="80" w:type="dxa"/>
              <w:bottom w:w="20" w:type="dxa"/>
              <w:right w:w="80" w:type="dxa"/>
            </w:tcMar>
            <w:vAlign w:val="center"/>
            <w:hideMark/>
          </w:tcPr>
          <w:p w14:paraId="1913101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B5D43D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2AE7AD6" w14:textId="77777777" w:rsidTr="00DD0D02">
        <w:trPr>
          <w:trHeight w:val="245"/>
          <w:jc w:val="center"/>
        </w:trPr>
        <w:tc>
          <w:tcPr>
            <w:tcW w:w="4251" w:type="dxa"/>
            <w:tcMar>
              <w:top w:w="20" w:type="dxa"/>
              <w:left w:w="80" w:type="dxa"/>
              <w:bottom w:w="20" w:type="dxa"/>
              <w:right w:w="80" w:type="dxa"/>
            </w:tcMar>
            <w:vAlign w:val="center"/>
            <w:hideMark/>
          </w:tcPr>
          <w:p w14:paraId="628F6A4A"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666" w:type="dxa"/>
            <w:tcMar>
              <w:top w:w="20" w:type="dxa"/>
              <w:left w:w="80" w:type="dxa"/>
              <w:bottom w:w="20" w:type="dxa"/>
              <w:right w:w="80" w:type="dxa"/>
            </w:tcMar>
            <w:vAlign w:val="center"/>
            <w:hideMark/>
          </w:tcPr>
          <w:p w14:paraId="32ED93D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0.053 (0.046, 0.060)</w:t>
            </w:r>
          </w:p>
        </w:tc>
        <w:tc>
          <w:tcPr>
            <w:tcW w:w="1512" w:type="dxa"/>
            <w:tcMar>
              <w:top w:w="20" w:type="dxa"/>
              <w:left w:w="80" w:type="dxa"/>
              <w:bottom w:w="20" w:type="dxa"/>
              <w:right w:w="80" w:type="dxa"/>
            </w:tcMar>
            <w:vAlign w:val="center"/>
            <w:hideMark/>
          </w:tcPr>
          <w:p w14:paraId="5F4D7BB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A9008C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7E1C56A" w14:textId="77777777" w:rsidTr="00DD0D02">
        <w:trPr>
          <w:trHeight w:val="245"/>
          <w:jc w:val="center"/>
        </w:trPr>
        <w:tc>
          <w:tcPr>
            <w:tcW w:w="4251" w:type="dxa"/>
            <w:tcMar>
              <w:top w:w="20" w:type="dxa"/>
              <w:left w:w="80" w:type="dxa"/>
              <w:bottom w:w="20" w:type="dxa"/>
              <w:right w:w="80" w:type="dxa"/>
            </w:tcMar>
            <w:vAlign w:val="center"/>
            <w:hideMark/>
          </w:tcPr>
          <w:p w14:paraId="3AAB3FD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666" w:type="dxa"/>
            <w:tcMar>
              <w:top w:w="20" w:type="dxa"/>
              <w:left w:w="80" w:type="dxa"/>
              <w:bottom w:w="20" w:type="dxa"/>
              <w:right w:w="80" w:type="dxa"/>
            </w:tcMar>
            <w:vAlign w:val="center"/>
            <w:hideMark/>
          </w:tcPr>
          <w:p w14:paraId="56BC8AE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0.020 (0.019, 0.021)</w:t>
            </w:r>
          </w:p>
        </w:tc>
        <w:tc>
          <w:tcPr>
            <w:tcW w:w="1512" w:type="dxa"/>
            <w:tcMar>
              <w:top w:w="20" w:type="dxa"/>
              <w:left w:w="80" w:type="dxa"/>
              <w:bottom w:w="20" w:type="dxa"/>
              <w:right w:w="80" w:type="dxa"/>
            </w:tcMar>
            <w:vAlign w:val="center"/>
            <w:hideMark/>
          </w:tcPr>
          <w:p w14:paraId="1A2A509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4623D9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634D4C5" w14:textId="77777777" w:rsidTr="00DD0D02">
        <w:trPr>
          <w:trHeight w:val="245"/>
          <w:jc w:val="center"/>
        </w:trPr>
        <w:tc>
          <w:tcPr>
            <w:tcW w:w="4251" w:type="dxa"/>
            <w:tcMar>
              <w:top w:w="20" w:type="dxa"/>
              <w:left w:w="80" w:type="dxa"/>
              <w:bottom w:w="20" w:type="dxa"/>
              <w:right w:w="80" w:type="dxa"/>
            </w:tcMar>
            <w:vAlign w:val="center"/>
            <w:hideMark/>
          </w:tcPr>
          <w:p w14:paraId="1B5F3B2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666" w:type="dxa"/>
            <w:tcMar>
              <w:top w:w="20" w:type="dxa"/>
              <w:left w:w="80" w:type="dxa"/>
              <w:bottom w:w="20" w:type="dxa"/>
              <w:right w:w="80" w:type="dxa"/>
            </w:tcMar>
            <w:vAlign w:val="center"/>
            <w:hideMark/>
          </w:tcPr>
          <w:p w14:paraId="2F6CA06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0.235 (0.226, 0.244)</w:t>
            </w:r>
          </w:p>
        </w:tc>
        <w:tc>
          <w:tcPr>
            <w:tcW w:w="1512" w:type="dxa"/>
            <w:tcMar>
              <w:top w:w="20" w:type="dxa"/>
              <w:left w:w="80" w:type="dxa"/>
              <w:bottom w:w="20" w:type="dxa"/>
              <w:right w:w="80" w:type="dxa"/>
            </w:tcMar>
            <w:vAlign w:val="center"/>
            <w:hideMark/>
          </w:tcPr>
          <w:p w14:paraId="7553795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E62251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6EFDC42" w14:textId="77777777" w:rsidTr="00DD0D02">
        <w:trPr>
          <w:trHeight w:val="245"/>
          <w:jc w:val="center"/>
        </w:trPr>
        <w:tc>
          <w:tcPr>
            <w:tcW w:w="4251" w:type="dxa"/>
            <w:tcMar>
              <w:top w:w="20" w:type="dxa"/>
              <w:left w:w="80" w:type="dxa"/>
              <w:bottom w:w="20" w:type="dxa"/>
              <w:right w:w="80" w:type="dxa"/>
            </w:tcMar>
            <w:vAlign w:val="center"/>
            <w:hideMark/>
          </w:tcPr>
          <w:p w14:paraId="23D34A02"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666" w:type="dxa"/>
            <w:tcMar>
              <w:top w:w="20" w:type="dxa"/>
              <w:left w:w="80" w:type="dxa"/>
              <w:bottom w:w="20" w:type="dxa"/>
              <w:right w:w="80" w:type="dxa"/>
            </w:tcMar>
            <w:vAlign w:val="center"/>
            <w:hideMark/>
          </w:tcPr>
          <w:p w14:paraId="7BCAEA4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0.010 (0.009, 0.011)</w:t>
            </w:r>
          </w:p>
        </w:tc>
        <w:tc>
          <w:tcPr>
            <w:tcW w:w="1512" w:type="dxa"/>
            <w:tcMar>
              <w:top w:w="20" w:type="dxa"/>
              <w:left w:w="80" w:type="dxa"/>
              <w:bottom w:w="20" w:type="dxa"/>
              <w:right w:w="80" w:type="dxa"/>
            </w:tcMar>
            <w:vAlign w:val="center"/>
            <w:hideMark/>
          </w:tcPr>
          <w:p w14:paraId="328B289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FA1380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4F03979" w14:textId="77777777" w:rsidTr="00DD0D02">
        <w:trPr>
          <w:trHeight w:val="245"/>
          <w:jc w:val="center"/>
        </w:trPr>
        <w:tc>
          <w:tcPr>
            <w:tcW w:w="4251" w:type="dxa"/>
            <w:tcMar>
              <w:top w:w="20" w:type="dxa"/>
              <w:left w:w="80" w:type="dxa"/>
              <w:bottom w:w="20" w:type="dxa"/>
              <w:right w:w="80" w:type="dxa"/>
            </w:tcMar>
            <w:vAlign w:val="center"/>
            <w:hideMark/>
          </w:tcPr>
          <w:p w14:paraId="3AE196C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666" w:type="dxa"/>
            <w:tcMar>
              <w:top w:w="20" w:type="dxa"/>
              <w:left w:w="80" w:type="dxa"/>
              <w:bottom w:w="20" w:type="dxa"/>
              <w:right w:w="80" w:type="dxa"/>
            </w:tcMar>
            <w:vAlign w:val="center"/>
            <w:hideMark/>
          </w:tcPr>
          <w:p w14:paraId="7B62697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0.003 (0.003, 0.003)</w:t>
            </w:r>
          </w:p>
        </w:tc>
        <w:tc>
          <w:tcPr>
            <w:tcW w:w="1512" w:type="dxa"/>
            <w:tcMar>
              <w:top w:w="20" w:type="dxa"/>
              <w:left w:w="80" w:type="dxa"/>
              <w:bottom w:w="20" w:type="dxa"/>
              <w:right w:w="80" w:type="dxa"/>
            </w:tcMar>
            <w:vAlign w:val="center"/>
            <w:hideMark/>
          </w:tcPr>
          <w:p w14:paraId="09741EB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6CC414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3E01700" w14:textId="77777777" w:rsidTr="00DD0D02">
        <w:trPr>
          <w:trHeight w:val="250"/>
          <w:jc w:val="center"/>
        </w:trPr>
        <w:tc>
          <w:tcPr>
            <w:tcW w:w="4251" w:type="dxa"/>
            <w:tcMar>
              <w:top w:w="40" w:type="dxa"/>
              <w:left w:w="80" w:type="dxa"/>
              <w:bottom w:w="20" w:type="dxa"/>
              <w:right w:w="80" w:type="dxa"/>
            </w:tcMar>
            <w:vAlign w:val="center"/>
            <w:hideMark/>
          </w:tcPr>
          <w:p w14:paraId="2ED9AF2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Liver function</w:t>
            </w:r>
          </w:p>
        </w:tc>
        <w:tc>
          <w:tcPr>
            <w:tcW w:w="2666" w:type="dxa"/>
            <w:tcMar>
              <w:top w:w="40" w:type="dxa"/>
              <w:left w:w="80" w:type="dxa"/>
              <w:bottom w:w="20" w:type="dxa"/>
              <w:right w:w="80" w:type="dxa"/>
            </w:tcMar>
            <w:vAlign w:val="center"/>
          </w:tcPr>
          <w:p w14:paraId="702116A0"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406DDF74"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52222B33"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535AD5DA" w14:textId="77777777" w:rsidTr="00DD0D02">
        <w:trPr>
          <w:trHeight w:val="245"/>
          <w:jc w:val="center"/>
        </w:trPr>
        <w:tc>
          <w:tcPr>
            <w:tcW w:w="4251" w:type="dxa"/>
            <w:tcMar>
              <w:top w:w="20" w:type="dxa"/>
              <w:left w:w="80" w:type="dxa"/>
              <w:bottom w:w="20" w:type="dxa"/>
              <w:right w:w="80" w:type="dxa"/>
            </w:tcMar>
            <w:vAlign w:val="center"/>
            <w:hideMark/>
          </w:tcPr>
          <w:p w14:paraId="46DF1BD0"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666" w:type="dxa"/>
            <w:tcMar>
              <w:top w:w="20" w:type="dxa"/>
              <w:left w:w="80" w:type="dxa"/>
              <w:bottom w:w="20" w:type="dxa"/>
              <w:right w:w="80" w:type="dxa"/>
            </w:tcMar>
            <w:vAlign w:val="center"/>
            <w:hideMark/>
          </w:tcPr>
          <w:p w14:paraId="783AD8F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-0.523 (-0.539, -0.506)</w:t>
            </w:r>
          </w:p>
        </w:tc>
        <w:tc>
          <w:tcPr>
            <w:tcW w:w="1512" w:type="dxa"/>
            <w:tcMar>
              <w:top w:w="20" w:type="dxa"/>
              <w:left w:w="80" w:type="dxa"/>
              <w:bottom w:w="20" w:type="dxa"/>
              <w:right w:w="80" w:type="dxa"/>
            </w:tcMar>
            <w:vAlign w:val="center"/>
            <w:hideMark/>
          </w:tcPr>
          <w:p w14:paraId="04A29D3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D75982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58971C3" w14:textId="77777777" w:rsidTr="00DD0D02">
        <w:trPr>
          <w:trHeight w:val="245"/>
          <w:jc w:val="center"/>
        </w:trPr>
        <w:tc>
          <w:tcPr>
            <w:tcW w:w="4251" w:type="dxa"/>
            <w:tcMar>
              <w:top w:w="20" w:type="dxa"/>
              <w:left w:w="80" w:type="dxa"/>
              <w:bottom w:w="20" w:type="dxa"/>
              <w:right w:w="80" w:type="dxa"/>
            </w:tcMar>
            <w:vAlign w:val="center"/>
            <w:hideMark/>
          </w:tcPr>
          <w:p w14:paraId="5ECAE35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lastRenderedPageBreak/>
              <w:t>Alkaline phosphatase</w:t>
            </w:r>
          </w:p>
        </w:tc>
        <w:tc>
          <w:tcPr>
            <w:tcW w:w="2666" w:type="dxa"/>
            <w:tcMar>
              <w:top w:w="20" w:type="dxa"/>
              <w:left w:w="80" w:type="dxa"/>
              <w:bottom w:w="20" w:type="dxa"/>
              <w:right w:w="80" w:type="dxa"/>
            </w:tcMar>
            <w:vAlign w:val="center"/>
            <w:hideMark/>
          </w:tcPr>
          <w:p w14:paraId="28803D9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0.468 (0.297, 0.639)</w:t>
            </w:r>
          </w:p>
        </w:tc>
        <w:tc>
          <w:tcPr>
            <w:tcW w:w="1512" w:type="dxa"/>
            <w:tcMar>
              <w:top w:w="20" w:type="dxa"/>
              <w:left w:w="80" w:type="dxa"/>
              <w:bottom w:w="20" w:type="dxa"/>
              <w:right w:w="80" w:type="dxa"/>
            </w:tcMar>
            <w:vAlign w:val="center"/>
            <w:hideMark/>
          </w:tcPr>
          <w:p w14:paraId="5AC7EAE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28A7A7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F003DF4" w14:textId="77777777" w:rsidTr="00DD0D02">
        <w:trPr>
          <w:trHeight w:val="245"/>
          <w:jc w:val="center"/>
        </w:trPr>
        <w:tc>
          <w:tcPr>
            <w:tcW w:w="4251" w:type="dxa"/>
            <w:tcMar>
              <w:top w:w="20" w:type="dxa"/>
              <w:left w:w="80" w:type="dxa"/>
              <w:bottom w:w="20" w:type="dxa"/>
              <w:right w:w="80" w:type="dxa"/>
            </w:tcMar>
            <w:vAlign w:val="center"/>
            <w:hideMark/>
          </w:tcPr>
          <w:p w14:paraId="14DE1EB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666" w:type="dxa"/>
            <w:tcMar>
              <w:top w:w="20" w:type="dxa"/>
              <w:left w:w="80" w:type="dxa"/>
              <w:bottom w:w="20" w:type="dxa"/>
              <w:right w:w="80" w:type="dxa"/>
            </w:tcMar>
            <w:vAlign w:val="center"/>
            <w:hideMark/>
          </w:tcPr>
          <w:p w14:paraId="284CC99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0.600 (0.495, 0.704)</w:t>
            </w:r>
          </w:p>
        </w:tc>
        <w:tc>
          <w:tcPr>
            <w:tcW w:w="1512" w:type="dxa"/>
            <w:tcMar>
              <w:top w:w="20" w:type="dxa"/>
              <w:left w:w="80" w:type="dxa"/>
              <w:bottom w:w="20" w:type="dxa"/>
              <w:right w:w="80" w:type="dxa"/>
            </w:tcMar>
            <w:vAlign w:val="center"/>
            <w:hideMark/>
          </w:tcPr>
          <w:p w14:paraId="24DD81E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0CDB75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C33BA75" w14:textId="77777777" w:rsidTr="00DD0D02">
        <w:trPr>
          <w:trHeight w:val="245"/>
          <w:jc w:val="center"/>
        </w:trPr>
        <w:tc>
          <w:tcPr>
            <w:tcW w:w="4251" w:type="dxa"/>
            <w:tcMar>
              <w:top w:w="20" w:type="dxa"/>
              <w:left w:w="80" w:type="dxa"/>
              <w:bottom w:w="20" w:type="dxa"/>
              <w:right w:w="80" w:type="dxa"/>
            </w:tcMar>
            <w:vAlign w:val="center"/>
            <w:hideMark/>
          </w:tcPr>
          <w:p w14:paraId="5755AB4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666" w:type="dxa"/>
            <w:tcMar>
              <w:top w:w="20" w:type="dxa"/>
              <w:left w:w="80" w:type="dxa"/>
              <w:bottom w:w="20" w:type="dxa"/>
              <w:right w:w="80" w:type="dxa"/>
            </w:tcMar>
            <w:vAlign w:val="center"/>
            <w:hideMark/>
          </w:tcPr>
          <w:p w14:paraId="0C99BE3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0.055 (-0.015, 0.126)</w:t>
            </w:r>
          </w:p>
        </w:tc>
        <w:tc>
          <w:tcPr>
            <w:tcW w:w="1512" w:type="dxa"/>
            <w:tcMar>
              <w:top w:w="20" w:type="dxa"/>
              <w:left w:w="80" w:type="dxa"/>
              <w:bottom w:w="20" w:type="dxa"/>
              <w:right w:w="80" w:type="dxa"/>
            </w:tcMar>
            <w:vAlign w:val="center"/>
            <w:hideMark/>
          </w:tcPr>
          <w:p w14:paraId="0123B0A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0.124</w:t>
            </w:r>
          </w:p>
        </w:tc>
        <w:tc>
          <w:tcPr>
            <w:tcW w:w="1801" w:type="dxa"/>
            <w:tcMar>
              <w:top w:w="20" w:type="dxa"/>
              <w:left w:w="80" w:type="dxa"/>
              <w:bottom w:w="20" w:type="dxa"/>
              <w:right w:w="80" w:type="dxa"/>
            </w:tcMar>
            <w:vAlign w:val="center"/>
            <w:hideMark/>
          </w:tcPr>
          <w:p w14:paraId="513DD57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0.128</w:t>
            </w:r>
          </w:p>
        </w:tc>
      </w:tr>
      <w:tr w:rsidR="00E70D06" w:rsidRPr="00865509" w14:paraId="192E6369" w14:textId="77777777" w:rsidTr="00DD0D02">
        <w:trPr>
          <w:trHeight w:val="245"/>
          <w:jc w:val="center"/>
        </w:trPr>
        <w:tc>
          <w:tcPr>
            <w:tcW w:w="4251" w:type="dxa"/>
            <w:tcMar>
              <w:top w:w="20" w:type="dxa"/>
              <w:left w:w="80" w:type="dxa"/>
              <w:bottom w:w="20" w:type="dxa"/>
              <w:right w:w="80" w:type="dxa"/>
            </w:tcMar>
            <w:vAlign w:val="center"/>
            <w:hideMark/>
          </w:tcPr>
          <w:p w14:paraId="5EA92CE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p>
        </w:tc>
        <w:tc>
          <w:tcPr>
            <w:tcW w:w="2666" w:type="dxa"/>
            <w:tcMar>
              <w:top w:w="20" w:type="dxa"/>
              <w:left w:w="80" w:type="dxa"/>
              <w:bottom w:w="20" w:type="dxa"/>
              <w:right w:w="80" w:type="dxa"/>
            </w:tcMar>
            <w:vAlign w:val="center"/>
            <w:hideMark/>
          </w:tcPr>
          <w:p w14:paraId="1B2D680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-2.804 (-3.105, -2.503)</w:t>
            </w:r>
          </w:p>
        </w:tc>
        <w:tc>
          <w:tcPr>
            <w:tcW w:w="1512" w:type="dxa"/>
            <w:tcMar>
              <w:top w:w="20" w:type="dxa"/>
              <w:left w:w="80" w:type="dxa"/>
              <w:bottom w:w="20" w:type="dxa"/>
              <w:right w:w="80" w:type="dxa"/>
            </w:tcMar>
            <w:vAlign w:val="center"/>
            <w:hideMark/>
          </w:tcPr>
          <w:p w14:paraId="37FC858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D9C1DC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21B965C" w14:textId="77777777" w:rsidTr="00DD0D02">
        <w:trPr>
          <w:trHeight w:val="245"/>
          <w:jc w:val="center"/>
        </w:trPr>
        <w:tc>
          <w:tcPr>
            <w:tcW w:w="4251" w:type="dxa"/>
            <w:tcMar>
              <w:top w:w="20" w:type="dxa"/>
              <w:left w:w="80" w:type="dxa"/>
              <w:bottom w:w="20" w:type="dxa"/>
              <w:right w:w="80" w:type="dxa"/>
            </w:tcMar>
            <w:vAlign w:val="center"/>
            <w:hideMark/>
          </w:tcPr>
          <w:p w14:paraId="23A87502"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bilirubin</w:t>
            </w:r>
          </w:p>
        </w:tc>
        <w:tc>
          <w:tcPr>
            <w:tcW w:w="2666" w:type="dxa"/>
            <w:tcMar>
              <w:top w:w="20" w:type="dxa"/>
              <w:left w:w="80" w:type="dxa"/>
              <w:bottom w:w="20" w:type="dxa"/>
              <w:right w:w="80" w:type="dxa"/>
            </w:tcMar>
            <w:vAlign w:val="center"/>
            <w:hideMark/>
          </w:tcPr>
          <w:p w14:paraId="109D9A9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-0.329 (-0.355, -0.303)</w:t>
            </w:r>
          </w:p>
        </w:tc>
        <w:tc>
          <w:tcPr>
            <w:tcW w:w="1512" w:type="dxa"/>
            <w:tcMar>
              <w:top w:w="20" w:type="dxa"/>
              <w:left w:w="80" w:type="dxa"/>
              <w:bottom w:w="20" w:type="dxa"/>
              <w:right w:w="80" w:type="dxa"/>
            </w:tcMar>
            <w:vAlign w:val="center"/>
            <w:hideMark/>
          </w:tcPr>
          <w:p w14:paraId="0940EDB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AEC9BA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EA63005" w14:textId="77777777" w:rsidTr="00DD0D02">
        <w:trPr>
          <w:trHeight w:val="245"/>
          <w:jc w:val="center"/>
        </w:trPr>
        <w:tc>
          <w:tcPr>
            <w:tcW w:w="4251" w:type="dxa"/>
            <w:tcMar>
              <w:top w:w="20" w:type="dxa"/>
              <w:left w:w="80" w:type="dxa"/>
              <w:bottom w:w="20" w:type="dxa"/>
              <w:right w:w="80" w:type="dxa"/>
            </w:tcMar>
            <w:vAlign w:val="center"/>
            <w:hideMark/>
          </w:tcPr>
          <w:p w14:paraId="7763E83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protein</w:t>
            </w:r>
          </w:p>
        </w:tc>
        <w:tc>
          <w:tcPr>
            <w:tcW w:w="2666" w:type="dxa"/>
            <w:tcMar>
              <w:top w:w="20" w:type="dxa"/>
              <w:left w:w="80" w:type="dxa"/>
              <w:bottom w:w="20" w:type="dxa"/>
              <w:right w:w="80" w:type="dxa"/>
            </w:tcMar>
            <w:vAlign w:val="center"/>
            <w:hideMark/>
          </w:tcPr>
          <w:p w14:paraId="4ED15B6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-0.162 (-0.188, -0.137)</w:t>
            </w:r>
          </w:p>
        </w:tc>
        <w:tc>
          <w:tcPr>
            <w:tcW w:w="1512" w:type="dxa"/>
            <w:tcMar>
              <w:top w:w="20" w:type="dxa"/>
              <w:left w:w="80" w:type="dxa"/>
              <w:bottom w:w="20" w:type="dxa"/>
              <w:right w:w="80" w:type="dxa"/>
            </w:tcMar>
            <w:vAlign w:val="center"/>
            <w:hideMark/>
          </w:tcPr>
          <w:p w14:paraId="50AD71B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8EF47E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452A3BD" w14:textId="77777777" w:rsidTr="00DD0D02">
        <w:trPr>
          <w:trHeight w:val="250"/>
          <w:jc w:val="center"/>
        </w:trPr>
        <w:tc>
          <w:tcPr>
            <w:tcW w:w="4251" w:type="dxa"/>
            <w:tcMar>
              <w:top w:w="40" w:type="dxa"/>
              <w:left w:w="80" w:type="dxa"/>
              <w:bottom w:w="20" w:type="dxa"/>
              <w:right w:w="80" w:type="dxa"/>
            </w:tcMar>
            <w:vAlign w:val="center"/>
            <w:hideMark/>
          </w:tcPr>
          <w:p w14:paraId="488D3E7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Metabolic function</w:t>
            </w:r>
          </w:p>
        </w:tc>
        <w:tc>
          <w:tcPr>
            <w:tcW w:w="2666" w:type="dxa"/>
            <w:tcMar>
              <w:top w:w="40" w:type="dxa"/>
              <w:left w:w="80" w:type="dxa"/>
              <w:bottom w:w="20" w:type="dxa"/>
              <w:right w:w="80" w:type="dxa"/>
            </w:tcMar>
            <w:vAlign w:val="center"/>
          </w:tcPr>
          <w:p w14:paraId="6DA2C887"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18F3C6B3"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5B1A8AFB"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1F67672F" w14:textId="77777777" w:rsidTr="00DD0D02">
        <w:trPr>
          <w:trHeight w:val="245"/>
          <w:jc w:val="center"/>
        </w:trPr>
        <w:tc>
          <w:tcPr>
            <w:tcW w:w="4251" w:type="dxa"/>
            <w:tcMar>
              <w:top w:w="20" w:type="dxa"/>
              <w:left w:w="80" w:type="dxa"/>
              <w:bottom w:w="20" w:type="dxa"/>
              <w:right w:w="80" w:type="dxa"/>
            </w:tcMar>
            <w:vAlign w:val="center"/>
            <w:hideMark/>
          </w:tcPr>
          <w:p w14:paraId="11605A5C"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666" w:type="dxa"/>
            <w:tcMar>
              <w:top w:w="20" w:type="dxa"/>
              <w:left w:w="80" w:type="dxa"/>
              <w:bottom w:w="20" w:type="dxa"/>
              <w:right w:w="80" w:type="dxa"/>
            </w:tcMar>
            <w:vAlign w:val="center"/>
            <w:hideMark/>
          </w:tcPr>
          <w:p w14:paraId="387746F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-0.032 (-0.033, -0.030)</w:t>
            </w:r>
          </w:p>
        </w:tc>
        <w:tc>
          <w:tcPr>
            <w:tcW w:w="1512" w:type="dxa"/>
            <w:tcMar>
              <w:top w:w="20" w:type="dxa"/>
              <w:left w:w="80" w:type="dxa"/>
              <w:bottom w:w="20" w:type="dxa"/>
              <w:right w:w="80" w:type="dxa"/>
            </w:tcMar>
            <w:vAlign w:val="center"/>
            <w:hideMark/>
          </w:tcPr>
          <w:p w14:paraId="52E9B5B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AECF45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BA44FB2" w14:textId="77777777" w:rsidTr="00DD0D02">
        <w:trPr>
          <w:trHeight w:val="245"/>
          <w:jc w:val="center"/>
        </w:trPr>
        <w:tc>
          <w:tcPr>
            <w:tcW w:w="4251" w:type="dxa"/>
            <w:tcMar>
              <w:top w:w="20" w:type="dxa"/>
              <w:left w:w="80" w:type="dxa"/>
              <w:bottom w:w="20" w:type="dxa"/>
              <w:right w:w="80" w:type="dxa"/>
            </w:tcMar>
            <w:vAlign w:val="center"/>
            <w:hideMark/>
          </w:tcPr>
          <w:p w14:paraId="5CEE2FF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w:t>
            </w:r>
          </w:p>
        </w:tc>
        <w:tc>
          <w:tcPr>
            <w:tcW w:w="2666" w:type="dxa"/>
            <w:tcMar>
              <w:top w:w="20" w:type="dxa"/>
              <w:left w:w="80" w:type="dxa"/>
              <w:bottom w:w="20" w:type="dxa"/>
              <w:right w:w="80" w:type="dxa"/>
            </w:tcMar>
            <w:vAlign w:val="center"/>
            <w:hideMark/>
          </w:tcPr>
          <w:p w14:paraId="38B40CC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-0.010 (-0.012, -0.009)</w:t>
            </w:r>
          </w:p>
        </w:tc>
        <w:tc>
          <w:tcPr>
            <w:tcW w:w="1512" w:type="dxa"/>
            <w:tcMar>
              <w:top w:w="20" w:type="dxa"/>
              <w:left w:w="80" w:type="dxa"/>
              <w:bottom w:w="20" w:type="dxa"/>
              <w:right w:w="80" w:type="dxa"/>
            </w:tcMar>
            <w:vAlign w:val="center"/>
            <w:hideMark/>
          </w:tcPr>
          <w:p w14:paraId="6E5AD82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E2424C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B868D38" w14:textId="77777777" w:rsidTr="00DD0D02">
        <w:trPr>
          <w:trHeight w:val="245"/>
          <w:jc w:val="center"/>
        </w:trPr>
        <w:tc>
          <w:tcPr>
            <w:tcW w:w="4251" w:type="dxa"/>
            <w:tcMar>
              <w:top w:w="20" w:type="dxa"/>
              <w:left w:w="80" w:type="dxa"/>
              <w:bottom w:w="20" w:type="dxa"/>
              <w:right w:w="80" w:type="dxa"/>
            </w:tcMar>
            <w:vAlign w:val="center"/>
            <w:hideMark/>
          </w:tcPr>
          <w:p w14:paraId="2992323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666" w:type="dxa"/>
            <w:tcMar>
              <w:top w:w="20" w:type="dxa"/>
              <w:left w:w="80" w:type="dxa"/>
              <w:bottom w:w="20" w:type="dxa"/>
              <w:right w:w="80" w:type="dxa"/>
            </w:tcMar>
            <w:vAlign w:val="center"/>
            <w:hideMark/>
          </w:tcPr>
          <w:p w14:paraId="689E081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-0.104 (-0.112, -0.097)</w:t>
            </w:r>
          </w:p>
        </w:tc>
        <w:tc>
          <w:tcPr>
            <w:tcW w:w="1512" w:type="dxa"/>
            <w:tcMar>
              <w:top w:w="20" w:type="dxa"/>
              <w:left w:w="80" w:type="dxa"/>
              <w:bottom w:w="20" w:type="dxa"/>
              <w:right w:w="80" w:type="dxa"/>
            </w:tcMar>
            <w:vAlign w:val="center"/>
            <w:hideMark/>
          </w:tcPr>
          <w:p w14:paraId="11A8D0C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45DBF7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BF7D6C1" w14:textId="77777777" w:rsidTr="00DD0D02">
        <w:trPr>
          <w:trHeight w:val="245"/>
          <w:jc w:val="center"/>
        </w:trPr>
        <w:tc>
          <w:tcPr>
            <w:tcW w:w="4251" w:type="dxa"/>
            <w:tcMar>
              <w:top w:w="20" w:type="dxa"/>
              <w:left w:w="80" w:type="dxa"/>
              <w:bottom w:w="20" w:type="dxa"/>
              <w:right w:w="80" w:type="dxa"/>
            </w:tcMar>
            <w:vAlign w:val="center"/>
            <w:hideMark/>
          </w:tcPr>
          <w:p w14:paraId="23E49382" w14:textId="3839562E" w:rsidR="00E70D06" w:rsidRPr="000B29D5"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666" w:type="dxa"/>
            <w:tcMar>
              <w:top w:w="20" w:type="dxa"/>
              <w:left w:w="80" w:type="dxa"/>
              <w:bottom w:w="20" w:type="dxa"/>
              <w:right w:w="80" w:type="dxa"/>
            </w:tcMar>
            <w:vAlign w:val="center"/>
            <w:hideMark/>
          </w:tcPr>
          <w:p w14:paraId="12FBA6F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1.713 (1.670, 1.756)</w:t>
            </w:r>
          </w:p>
        </w:tc>
        <w:tc>
          <w:tcPr>
            <w:tcW w:w="1512" w:type="dxa"/>
            <w:tcMar>
              <w:top w:w="20" w:type="dxa"/>
              <w:left w:w="80" w:type="dxa"/>
              <w:bottom w:w="20" w:type="dxa"/>
              <w:right w:w="80" w:type="dxa"/>
            </w:tcMar>
            <w:vAlign w:val="center"/>
            <w:hideMark/>
          </w:tcPr>
          <w:p w14:paraId="5B400E5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3721E0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F9E4020" w14:textId="77777777" w:rsidTr="00DD0D02">
        <w:trPr>
          <w:trHeight w:val="245"/>
          <w:jc w:val="center"/>
        </w:trPr>
        <w:tc>
          <w:tcPr>
            <w:tcW w:w="4251" w:type="dxa"/>
            <w:tcMar>
              <w:top w:w="20" w:type="dxa"/>
              <w:left w:w="80" w:type="dxa"/>
              <w:bottom w:w="20" w:type="dxa"/>
              <w:right w:w="80" w:type="dxa"/>
            </w:tcMar>
            <w:vAlign w:val="center"/>
            <w:hideMark/>
          </w:tcPr>
          <w:p w14:paraId="3DF6718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666" w:type="dxa"/>
            <w:tcMar>
              <w:top w:w="20" w:type="dxa"/>
              <w:left w:w="80" w:type="dxa"/>
              <w:bottom w:w="20" w:type="dxa"/>
              <w:right w:w="80" w:type="dxa"/>
            </w:tcMar>
            <w:vAlign w:val="center"/>
            <w:hideMark/>
          </w:tcPr>
          <w:p w14:paraId="326DD92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-0.055 (-0.056, -0.053)</w:t>
            </w:r>
          </w:p>
        </w:tc>
        <w:tc>
          <w:tcPr>
            <w:tcW w:w="1512" w:type="dxa"/>
            <w:tcMar>
              <w:top w:w="20" w:type="dxa"/>
              <w:left w:w="80" w:type="dxa"/>
              <w:bottom w:w="20" w:type="dxa"/>
              <w:right w:w="80" w:type="dxa"/>
            </w:tcMar>
            <w:vAlign w:val="center"/>
            <w:hideMark/>
          </w:tcPr>
          <w:p w14:paraId="3B2F8A5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9DB5D7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F1B25F1" w14:textId="77777777" w:rsidTr="00DD0D02">
        <w:trPr>
          <w:trHeight w:val="245"/>
          <w:jc w:val="center"/>
        </w:trPr>
        <w:tc>
          <w:tcPr>
            <w:tcW w:w="4251" w:type="dxa"/>
            <w:tcMar>
              <w:top w:w="20" w:type="dxa"/>
              <w:left w:w="80" w:type="dxa"/>
              <w:bottom w:w="20" w:type="dxa"/>
              <w:right w:w="80" w:type="dxa"/>
            </w:tcMar>
            <w:vAlign w:val="center"/>
            <w:hideMark/>
          </w:tcPr>
          <w:p w14:paraId="550F02E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666" w:type="dxa"/>
            <w:tcMar>
              <w:top w:w="20" w:type="dxa"/>
              <w:left w:w="80" w:type="dxa"/>
              <w:bottom w:w="20" w:type="dxa"/>
              <w:right w:w="80" w:type="dxa"/>
            </w:tcMar>
            <w:vAlign w:val="center"/>
            <w:hideMark/>
          </w:tcPr>
          <w:p w14:paraId="3BEF851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-1.196 (-1.231, -1.161)</w:t>
            </w:r>
          </w:p>
        </w:tc>
        <w:tc>
          <w:tcPr>
            <w:tcW w:w="1512" w:type="dxa"/>
            <w:tcMar>
              <w:top w:w="20" w:type="dxa"/>
              <w:left w:w="80" w:type="dxa"/>
              <w:bottom w:w="20" w:type="dxa"/>
              <w:right w:w="80" w:type="dxa"/>
            </w:tcMar>
            <w:vAlign w:val="center"/>
            <w:hideMark/>
          </w:tcPr>
          <w:p w14:paraId="6ED1215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7F8CE9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7D33D23" w14:textId="77777777" w:rsidTr="00DD0D02">
        <w:trPr>
          <w:trHeight w:val="245"/>
          <w:jc w:val="center"/>
        </w:trPr>
        <w:tc>
          <w:tcPr>
            <w:tcW w:w="4251" w:type="dxa"/>
            <w:tcMar>
              <w:top w:w="20" w:type="dxa"/>
              <w:left w:w="80" w:type="dxa"/>
              <w:bottom w:w="20" w:type="dxa"/>
              <w:right w:w="80" w:type="dxa"/>
            </w:tcMar>
            <w:vAlign w:val="center"/>
            <w:hideMark/>
          </w:tcPr>
          <w:p w14:paraId="5F8B5E4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666" w:type="dxa"/>
            <w:tcMar>
              <w:top w:w="20" w:type="dxa"/>
              <w:left w:w="80" w:type="dxa"/>
              <w:bottom w:w="20" w:type="dxa"/>
              <w:right w:w="80" w:type="dxa"/>
            </w:tcMar>
            <w:vAlign w:val="center"/>
            <w:hideMark/>
          </w:tcPr>
          <w:p w14:paraId="00AC877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-0.074 (-0.079, -0.068)</w:t>
            </w:r>
          </w:p>
        </w:tc>
        <w:tc>
          <w:tcPr>
            <w:tcW w:w="1512" w:type="dxa"/>
            <w:tcMar>
              <w:top w:w="20" w:type="dxa"/>
              <w:left w:w="80" w:type="dxa"/>
              <w:bottom w:w="20" w:type="dxa"/>
              <w:right w:w="80" w:type="dxa"/>
            </w:tcMar>
            <w:vAlign w:val="center"/>
            <w:hideMark/>
          </w:tcPr>
          <w:p w14:paraId="75D5802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AA21A2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3795BD3" w14:textId="77777777" w:rsidTr="00DD0D02">
        <w:trPr>
          <w:trHeight w:val="245"/>
          <w:jc w:val="center"/>
        </w:trPr>
        <w:tc>
          <w:tcPr>
            <w:tcW w:w="4251" w:type="dxa"/>
            <w:tcMar>
              <w:top w:w="20" w:type="dxa"/>
              <w:left w:w="80" w:type="dxa"/>
              <w:bottom w:w="20" w:type="dxa"/>
              <w:right w:w="80" w:type="dxa"/>
            </w:tcMar>
            <w:vAlign w:val="center"/>
            <w:hideMark/>
          </w:tcPr>
          <w:p w14:paraId="5DDD4D2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Lipoprotein A</w:t>
            </w:r>
          </w:p>
        </w:tc>
        <w:tc>
          <w:tcPr>
            <w:tcW w:w="2666" w:type="dxa"/>
            <w:tcMar>
              <w:top w:w="20" w:type="dxa"/>
              <w:left w:w="80" w:type="dxa"/>
              <w:bottom w:w="20" w:type="dxa"/>
              <w:right w:w="80" w:type="dxa"/>
            </w:tcMar>
            <w:vAlign w:val="center"/>
            <w:hideMark/>
          </w:tcPr>
          <w:p w14:paraId="0DE6423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-0.069 (-0.422, 0.284)</w:t>
            </w:r>
          </w:p>
        </w:tc>
        <w:tc>
          <w:tcPr>
            <w:tcW w:w="1512" w:type="dxa"/>
            <w:tcMar>
              <w:top w:w="20" w:type="dxa"/>
              <w:left w:w="80" w:type="dxa"/>
              <w:bottom w:w="20" w:type="dxa"/>
              <w:right w:w="80" w:type="dxa"/>
            </w:tcMar>
            <w:vAlign w:val="center"/>
            <w:hideMark/>
          </w:tcPr>
          <w:p w14:paraId="5586F86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0.701</w:t>
            </w:r>
          </w:p>
        </w:tc>
        <w:tc>
          <w:tcPr>
            <w:tcW w:w="1801" w:type="dxa"/>
            <w:tcMar>
              <w:top w:w="20" w:type="dxa"/>
              <w:left w:w="80" w:type="dxa"/>
              <w:bottom w:w="20" w:type="dxa"/>
              <w:right w:w="80" w:type="dxa"/>
            </w:tcMar>
            <w:vAlign w:val="center"/>
            <w:hideMark/>
          </w:tcPr>
          <w:p w14:paraId="35F502C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0.701</w:t>
            </w:r>
          </w:p>
        </w:tc>
      </w:tr>
      <w:tr w:rsidR="00E70D06" w:rsidRPr="00865509" w14:paraId="31C274B4" w14:textId="77777777" w:rsidTr="00DD0D02">
        <w:trPr>
          <w:trHeight w:val="250"/>
          <w:jc w:val="center"/>
        </w:trPr>
        <w:tc>
          <w:tcPr>
            <w:tcW w:w="4251" w:type="dxa"/>
            <w:tcMar>
              <w:top w:w="40" w:type="dxa"/>
              <w:left w:w="80" w:type="dxa"/>
              <w:bottom w:w="20" w:type="dxa"/>
              <w:right w:w="80" w:type="dxa"/>
            </w:tcMar>
            <w:vAlign w:val="center"/>
            <w:hideMark/>
          </w:tcPr>
          <w:p w14:paraId="31C46FF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Renal function</w:t>
            </w:r>
          </w:p>
        </w:tc>
        <w:tc>
          <w:tcPr>
            <w:tcW w:w="2666" w:type="dxa"/>
            <w:tcMar>
              <w:top w:w="40" w:type="dxa"/>
              <w:left w:w="80" w:type="dxa"/>
              <w:bottom w:w="20" w:type="dxa"/>
              <w:right w:w="80" w:type="dxa"/>
            </w:tcMar>
            <w:vAlign w:val="center"/>
          </w:tcPr>
          <w:p w14:paraId="5808270D"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4BCF1323"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621DF164"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2ED87FFF" w14:textId="77777777" w:rsidTr="00DD0D02">
        <w:trPr>
          <w:trHeight w:val="245"/>
          <w:jc w:val="center"/>
        </w:trPr>
        <w:tc>
          <w:tcPr>
            <w:tcW w:w="4251" w:type="dxa"/>
            <w:tcMar>
              <w:top w:w="20" w:type="dxa"/>
              <w:left w:w="80" w:type="dxa"/>
              <w:bottom w:w="20" w:type="dxa"/>
              <w:right w:w="80" w:type="dxa"/>
            </w:tcMar>
            <w:vAlign w:val="center"/>
            <w:hideMark/>
          </w:tcPr>
          <w:p w14:paraId="0C03DC0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666" w:type="dxa"/>
            <w:tcMar>
              <w:top w:w="20" w:type="dxa"/>
              <w:left w:w="80" w:type="dxa"/>
              <w:bottom w:w="20" w:type="dxa"/>
              <w:right w:w="80" w:type="dxa"/>
            </w:tcMar>
            <w:vAlign w:val="center"/>
            <w:hideMark/>
          </w:tcPr>
          <w:p w14:paraId="0B1CF30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0.054 (0.046, 0.063)</w:t>
            </w:r>
          </w:p>
        </w:tc>
        <w:tc>
          <w:tcPr>
            <w:tcW w:w="1512" w:type="dxa"/>
            <w:tcMar>
              <w:top w:w="20" w:type="dxa"/>
              <w:left w:w="80" w:type="dxa"/>
              <w:bottom w:w="20" w:type="dxa"/>
              <w:right w:w="80" w:type="dxa"/>
            </w:tcMar>
            <w:vAlign w:val="center"/>
            <w:hideMark/>
          </w:tcPr>
          <w:p w14:paraId="70A512E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7D26E2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5632690" w14:textId="77777777" w:rsidTr="00DD0D02">
        <w:trPr>
          <w:trHeight w:val="245"/>
          <w:jc w:val="center"/>
        </w:trPr>
        <w:tc>
          <w:tcPr>
            <w:tcW w:w="4251" w:type="dxa"/>
            <w:tcMar>
              <w:top w:w="20" w:type="dxa"/>
              <w:left w:w="80" w:type="dxa"/>
              <w:bottom w:w="20" w:type="dxa"/>
              <w:right w:w="80" w:type="dxa"/>
            </w:tcMar>
            <w:vAlign w:val="center"/>
            <w:hideMark/>
          </w:tcPr>
          <w:p w14:paraId="42B32B7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Creatinine</w:t>
            </w:r>
          </w:p>
        </w:tc>
        <w:tc>
          <w:tcPr>
            <w:tcW w:w="2666" w:type="dxa"/>
            <w:tcMar>
              <w:top w:w="20" w:type="dxa"/>
              <w:left w:w="80" w:type="dxa"/>
              <w:bottom w:w="20" w:type="dxa"/>
              <w:right w:w="80" w:type="dxa"/>
            </w:tcMar>
            <w:vAlign w:val="center"/>
            <w:hideMark/>
          </w:tcPr>
          <w:p w14:paraId="6E970ED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0.042 (-0.061, 0.146)</w:t>
            </w:r>
          </w:p>
        </w:tc>
        <w:tc>
          <w:tcPr>
            <w:tcW w:w="1512" w:type="dxa"/>
            <w:tcMar>
              <w:top w:w="20" w:type="dxa"/>
              <w:left w:w="80" w:type="dxa"/>
              <w:bottom w:w="20" w:type="dxa"/>
              <w:right w:w="80" w:type="dxa"/>
            </w:tcMar>
            <w:vAlign w:val="center"/>
            <w:hideMark/>
          </w:tcPr>
          <w:p w14:paraId="3420C75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0.423</w:t>
            </w:r>
          </w:p>
        </w:tc>
        <w:tc>
          <w:tcPr>
            <w:tcW w:w="1801" w:type="dxa"/>
            <w:tcMar>
              <w:top w:w="20" w:type="dxa"/>
              <w:left w:w="80" w:type="dxa"/>
              <w:bottom w:w="20" w:type="dxa"/>
              <w:right w:w="80" w:type="dxa"/>
            </w:tcMar>
            <w:vAlign w:val="center"/>
            <w:hideMark/>
          </w:tcPr>
          <w:p w14:paraId="688D076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0.427</w:t>
            </w:r>
          </w:p>
        </w:tc>
      </w:tr>
      <w:tr w:rsidR="00E70D06" w:rsidRPr="00865509" w14:paraId="1B37F0B0" w14:textId="77777777" w:rsidTr="00DD0D02">
        <w:trPr>
          <w:trHeight w:val="245"/>
          <w:jc w:val="center"/>
        </w:trPr>
        <w:tc>
          <w:tcPr>
            <w:tcW w:w="4251" w:type="dxa"/>
            <w:tcMar>
              <w:top w:w="20" w:type="dxa"/>
              <w:left w:w="80" w:type="dxa"/>
              <w:bottom w:w="20" w:type="dxa"/>
              <w:right w:w="80" w:type="dxa"/>
            </w:tcMar>
            <w:vAlign w:val="center"/>
            <w:hideMark/>
          </w:tcPr>
          <w:p w14:paraId="47CB11B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666" w:type="dxa"/>
            <w:tcMar>
              <w:top w:w="20" w:type="dxa"/>
              <w:left w:w="80" w:type="dxa"/>
              <w:bottom w:w="20" w:type="dxa"/>
              <w:right w:w="80" w:type="dxa"/>
            </w:tcMar>
            <w:vAlign w:val="center"/>
            <w:hideMark/>
          </w:tcPr>
          <w:p w14:paraId="54747F0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0.032 (0.031, 0.033)</w:t>
            </w:r>
          </w:p>
        </w:tc>
        <w:tc>
          <w:tcPr>
            <w:tcW w:w="1512" w:type="dxa"/>
            <w:tcMar>
              <w:top w:w="20" w:type="dxa"/>
              <w:left w:w="80" w:type="dxa"/>
              <w:bottom w:w="20" w:type="dxa"/>
              <w:right w:w="80" w:type="dxa"/>
            </w:tcMar>
            <w:vAlign w:val="center"/>
            <w:hideMark/>
          </w:tcPr>
          <w:p w14:paraId="143A746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18F8D9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208C6A4" w14:textId="77777777" w:rsidTr="00DD0D02">
        <w:trPr>
          <w:trHeight w:val="245"/>
          <w:jc w:val="center"/>
        </w:trPr>
        <w:tc>
          <w:tcPr>
            <w:tcW w:w="4251" w:type="dxa"/>
            <w:tcMar>
              <w:top w:w="20" w:type="dxa"/>
              <w:left w:w="80" w:type="dxa"/>
              <w:bottom w:w="20" w:type="dxa"/>
              <w:right w:w="80" w:type="dxa"/>
            </w:tcMar>
            <w:vAlign w:val="center"/>
            <w:hideMark/>
          </w:tcPr>
          <w:p w14:paraId="4C195C10"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666" w:type="dxa"/>
            <w:tcMar>
              <w:top w:w="20" w:type="dxa"/>
              <w:left w:w="80" w:type="dxa"/>
              <w:bottom w:w="20" w:type="dxa"/>
              <w:right w:w="80" w:type="dxa"/>
            </w:tcMar>
            <w:vAlign w:val="center"/>
            <w:hideMark/>
          </w:tcPr>
          <w:p w14:paraId="03EDC0A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16.088 (15.658, 16.518)</w:t>
            </w:r>
          </w:p>
        </w:tc>
        <w:tc>
          <w:tcPr>
            <w:tcW w:w="1512" w:type="dxa"/>
            <w:tcMar>
              <w:top w:w="20" w:type="dxa"/>
              <w:left w:w="80" w:type="dxa"/>
              <w:bottom w:w="20" w:type="dxa"/>
              <w:right w:w="80" w:type="dxa"/>
            </w:tcMar>
            <w:vAlign w:val="center"/>
            <w:hideMark/>
          </w:tcPr>
          <w:p w14:paraId="5303D32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4C76F61"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973F447" w14:textId="77777777" w:rsidTr="00DD0D02">
        <w:trPr>
          <w:trHeight w:val="260"/>
          <w:jc w:val="center"/>
        </w:trPr>
        <w:tc>
          <w:tcPr>
            <w:tcW w:w="4251" w:type="dxa"/>
            <w:tcMar>
              <w:top w:w="50" w:type="dxa"/>
              <w:left w:w="80" w:type="dxa"/>
              <w:bottom w:w="30" w:type="dxa"/>
              <w:right w:w="80" w:type="dxa"/>
            </w:tcMar>
            <w:vAlign w:val="center"/>
            <w:hideMark/>
          </w:tcPr>
          <w:p w14:paraId="25B9325C"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CTI-</w:t>
            </w:r>
            <w:proofErr w:type="spellStart"/>
            <w:r w:rsidRPr="00865509">
              <w:rPr>
                <w:rFonts w:ascii="Times New Roman" w:eastAsia="Times New Roman" w:hAnsi="Times New Roman" w:cs="Times New Roman"/>
                <w:b/>
                <w:sz w:val="20"/>
                <w:szCs w:val="20"/>
              </w:rPr>
              <w:t>WHtR</w:t>
            </w:r>
            <w:proofErr w:type="spellEnd"/>
          </w:p>
        </w:tc>
        <w:tc>
          <w:tcPr>
            <w:tcW w:w="2666" w:type="dxa"/>
            <w:tcMar>
              <w:top w:w="50" w:type="dxa"/>
              <w:left w:w="80" w:type="dxa"/>
              <w:bottom w:w="30" w:type="dxa"/>
              <w:right w:w="80" w:type="dxa"/>
            </w:tcMar>
            <w:vAlign w:val="center"/>
          </w:tcPr>
          <w:p w14:paraId="4CCDB06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50" w:type="dxa"/>
              <w:left w:w="80" w:type="dxa"/>
              <w:bottom w:w="30" w:type="dxa"/>
              <w:right w:w="80" w:type="dxa"/>
            </w:tcMar>
            <w:vAlign w:val="center"/>
          </w:tcPr>
          <w:p w14:paraId="09F5BDCF"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50" w:type="dxa"/>
              <w:left w:w="80" w:type="dxa"/>
              <w:bottom w:w="30" w:type="dxa"/>
              <w:right w:w="80" w:type="dxa"/>
            </w:tcMar>
            <w:vAlign w:val="center"/>
          </w:tcPr>
          <w:p w14:paraId="337F65DF"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3A0B2ACA" w14:textId="77777777" w:rsidTr="00DD0D02">
        <w:trPr>
          <w:trHeight w:val="250"/>
          <w:jc w:val="center"/>
        </w:trPr>
        <w:tc>
          <w:tcPr>
            <w:tcW w:w="4251" w:type="dxa"/>
            <w:tcMar>
              <w:top w:w="40" w:type="dxa"/>
              <w:left w:w="80" w:type="dxa"/>
              <w:bottom w:w="20" w:type="dxa"/>
              <w:right w:w="80" w:type="dxa"/>
            </w:tcMar>
            <w:vAlign w:val="center"/>
            <w:hideMark/>
          </w:tcPr>
          <w:p w14:paraId="306F209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Systemic inflammation</w:t>
            </w:r>
          </w:p>
        </w:tc>
        <w:tc>
          <w:tcPr>
            <w:tcW w:w="2666" w:type="dxa"/>
            <w:tcMar>
              <w:top w:w="40" w:type="dxa"/>
              <w:left w:w="80" w:type="dxa"/>
              <w:bottom w:w="20" w:type="dxa"/>
              <w:right w:w="80" w:type="dxa"/>
            </w:tcMar>
            <w:vAlign w:val="center"/>
          </w:tcPr>
          <w:p w14:paraId="3241D756"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22EEC49A"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3CF910ED"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17CAC220" w14:textId="77777777" w:rsidTr="00DD0D02">
        <w:trPr>
          <w:trHeight w:val="245"/>
          <w:jc w:val="center"/>
        </w:trPr>
        <w:tc>
          <w:tcPr>
            <w:tcW w:w="4251" w:type="dxa"/>
            <w:tcMar>
              <w:top w:w="20" w:type="dxa"/>
              <w:left w:w="80" w:type="dxa"/>
              <w:bottom w:w="20" w:type="dxa"/>
              <w:right w:w="80" w:type="dxa"/>
            </w:tcMar>
            <w:vAlign w:val="center"/>
            <w:hideMark/>
          </w:tcPr>
          <w:p w14:paraId="5975674A"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666" w:type="dxa"/>
            <w:tcMar>
              <w:top w:w="20" w:type="dxa"/>
              <w:left w:w="80" w:type="dxa"/>
              <w:bottom w:w="20" w:type="dxa"/>
              <w:right w:w="80" w:type="dxa"/>
            </w:tcMar>
            <w:vAlign w:val="center"/>
            <w:hideMark/>
          </w:tcPr>
          <w:p w14:paraId="08086EE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0.397 (0.384, 0.409)</w:t>
            </w:r>
          </w:p>
        </w:tc>
        <w:tc>
          <w:tcPr>
            <w:tcW w:w="1512" w:type="dxa"/>
            <w:tcMar>
              <w:top w:w="20" w:type="dxa"/>
              <w:left w:w="80" w:type="dxa"/>
              <w:bottom w:w="20" w:type="dxa"/>
              <w:right w:w="80" w:type="dxa"/>
            </w:tcMar>
            <w:vAlign w:val="center"/>
            <w:hideMark/>
          </w:tcPr>
          <w:p w14:paraId="469378C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28D0A2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FE75804" w14:textId="77777777" w:rsidTr="00DD0D02">
        <w:trPr>
          <w:trHeight w:val="245"/>
          <w:jc w:val="center"/>
        </w:trPr>
        <w:tc>
          <w:tcPr>
            <w:tcW w:w="4251" w:type="dxa"/>
            <w:tcMar>
              <w:top w:w="20" w:type="dxa"/>
              <w:left w:w="80" w:type="dxa"/>
              <w:bottom w:w="20" w:type="dxa"/>
              <w:right w:w="80" w:type="dxa"/>
            </w:tcMar>
            <w:vAlign w:val="center"/>
            <w:hideMark/>
          </w:tcPr>
          <w:p w14:paraId="5885FE32"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Platelet count</w:t>
            </w:r>
          </w:p>
        </w:tc>
        <w:tc>
          <w:tcPr>
            <w:tcW w:w="2666" w:type="dxa"/>
            <w:tcMar>
              <w:top w:w="20" w:type="dxa"/>
              <w:left w:w="80" w:type="dxa"/>
              <w:bottom w:w="20" w:type="dxa"/>
              <w:right w:w="80" w:type="dxa"/>
            </w:tcMar>
            <w:vAlign w:val="center"/>
            <w:hideMark/>
          </w:tcPr>
          <w:p w14:paraId="2775A35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4.002 (3.633, 4.370)</w:t>
            </w:r>
          </w:p>
        </w:tc>
        <w:tc>
          <w:tcPr>
            <w:tcW w:w="1512" w:type="dxa"/>
            <w:tcMar>
              <w:top w:w="20" w:type="dxa"/>
              <w:left w:w="80" w:type="dxa"/>
              <w:bottom w:w="20" w:type="dxa"/>
              <w:right w:w="80" w:type="dxa"/>
            </w:tcMar>
            <w:vAlign w:val="center"/>
            <w:hideMark/>
          </w:tcPr>
          <w:p w14:paraId="670774D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41AB6E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B70B6B3" w14:textId="77777777" w:rsidTr="00DD0D02">
        <w:trPr>
          <w:trHeight w:val="245"/>
          <w:jc w:val="center"/>
        </w:trPr>
        <w:tc>
          <w:tcPr>
            <w:tcW w:w="4251" w:type="dxa"/>
            <w:tcMar>
              <w:top w:w="20" w:type="dxa"/>
              <w:left w:w="80" w:type="dxa"/>
              <w:bottom w:w="20" w:type="dxa"/>
              <w:right w:w="80" w:type="dxa"/>
            </w:tcMar>
            <w:vAlign w:val="center"/>
            <w:hideMark/>
          </w:tcPr>
          <w:p w14:paraId="59286FB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666" w:type="dxa"/>
            <w:tcMar>
              <w:top w:w="20" w:type="dxa"/>
              <w:left w:w="80" w:type="dxa"/>
              <w:bottom w:w="20" w:type="dxa"/>
              <w:right w:w="80" w:type="dxa"/>
            </w:tcMar>
            <w:vAlign w:val="center"/>
            <w:hideMark/>
          </w:tcPr>
          <w:p w14:paraId="7F52864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0.065 (0.058, 0.072)</w:t>
            </w:r>
          </w:p>
        </w:tc>
        <w:tc>
          <w:tcPr>
            <w:tcW w:w="1512" w:type="dxa"/>
            <w:tcMar>
              <w:top w:w="20" w:type="dxa"/>
              <w:left w:w="80" w:type="dxa"/>
              <w:bottom w:w="20" w:type="dxa"/>
              <w:right w:w="80" w:type="dxa"/>
            </w:tcMar>
            <w:vAlign w:val="center"/>
            <w:hideMark/>
          </w:tcPr>
          <w:p w14:paraId="1BF6915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D31680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1B06059" w14:textId="77777777" w:rsidTr="00DD0D02">
        <w:trPr>
          <w:trHeight w:val="245"/>
          <w:jc w:val="center"/>
        </w:trPr>
        <w:tc>
          <w:tcPr>
            <w:tcW w:w="4251" w:type="dxa"/>
            <w:tcMar>
              <w:top w:w="20" w:type="dxa"/>
              <w:left w:w="80" w:type="dxa"/>
              <w:bottom w:w="20" w:type="dxa"/>
              <w:right w:w="80" w:type="dxa"/>
            </w:tcMar>
            <w:vAlign w:val="center"/>
            <w:hideMark/>
          </w:tcPr>
          <w:p w14:paraId="3E1DC8EB"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666" w:type="dxa"/>
            <w:tcMar>
              <w:top w:w="20" w:type="dxa"/>
              <w:left w:w="80" w:type="dxa"/>
              <w:bottom w:w="20" w:type="dxa"/>
              <w:right w:w="80" w:type="dxa"/>
            </w:tcMar>
            <w:vAlign w:val="center"/>
            <w:hideMark/>
          </w:tcPr>
          <w:p w14:paraId="17B1BBA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0.024 (0.023, 0.025)</w:t>
            </w:r>
          </w:p>
        </w:tc>
        <w:tc>
          <w:tcPr>
            <w:tcW w:w="1512" w:type="dxa"/>
            <w:tcMar>
              <w:top w:w="20" w:type="dxa"/>
              <w:left w:w="80" w:type="dxa"/>
              <w:bottom w:w="20" w:type="dxa"/>
              <w:right w:w="80" w:type="dxa"/>
            </w:tcMar>
            <w:vAlign w:val="center"/>
            <w:hideMark/>
          </w:tcPr>
          <w:p w14:paraId="1879FA0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A797CA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AD56EB7" w14:textId="77777777" w:rsidTr="00DD0D02">
        <w:trPr>
          <w:trHeight w:val="245"/>
          <w:jc w:val="center"/>
        </w:trPr>
        <w:tc>
          <w:tcPr>
            <w:tcW w:w="4251" w:type="dxa"/>
            <w:tcMar>
              <w:top w:w="20" w:type="dxa"/>
              <w:left w:w="80" w:type="dxa"/>
              <w:bottom w:w="20" w:type="dxa"/>
              <w:right w:w="80" w:type="dxa"/>
            </w:tcMar>
            <w:vAlign w:val="center"/>
            <w:hideMark/>
          </w:tcPr>
          <w:p w14:paraId="266D00F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666" w:type="dxa"/>
            <w:tcMar>
              <w:top w:w="20" w:type="dxa"/>
              <w:left w:w="80" w:type="dxa"/>
              <w:bottom w:w="20" w:type="dxa"/>
              <w:right w:w="80" w:type="dxa"/>
            </w:tcMar>
            <w:vAlign w:val="center"/>
            <w:hideMark/>
          </w:tcPr>
          <w:p w14:paraId="3ECAB3E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0.293 (0.285, 0.302)</w:t>
            </w:r>
          </w:p>
        </w:tc>
        <w:tc>
          <w:tcPr>
            <w:tcW w:w="1512" w:type="dxa"/>
            <w:tcMar>
              <w:top w:w="20" w:type="dxa"/>
              <w:left w:w="80" w:type="dxa"/>
              <w:bottom w:w="20" w:type="dxa"/>
              <w:right w:w="80" w:type="dxa"/>
            </w:tcMar>
            <w:vAlign w:val="center"/>
            <w:hideMark/>
          </w:tcPr>
          <w:p w14:paraId="0164C39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1B1534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DA980E6" w14:textId="77777777" w:rsidTr="00DD0D02">
        <w:trPr>
          <w:trHeight w:val="245"/>
          <w:jc w:val="center"/>
        </w:trPr>
        <w:tc>
          <w:tcPr>
            <w:tcW w:w="4251" w:type="dxa"/>
            <w:tcMar>
              <w:top w:w="20" w:type="dxa"/>
              <w:left w:w="80" w:type="dxa"/>
              <w:bottom w:w="20" w:type="dxa"/>
              <w:right w:w="80" w:type="dxa"/>
            </w:tcMar>
            <w:vAlign w:val="center"/>
            <w:hideMark/>
          </w:tcPr>
          <w:p w14:paraId="49053B3C"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666" w:type="dxa"/>
            <w:tcMar>
              <w:top w:w="20" w:type="dxa"/>
              <w:left w:w="80" w:type="dxa"/>
              <w:bottom w:w="20" w:type="dxa"/>
              <w:right w:w="80" w:type="dxa"/>
            </w:tcMar>
            <w:vAlign w:val="center"/>
            <w:hideMark/>
          </w:tcPr>
          <w:p w14:paraId="68BE395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0.012 (0.011, 0.013)</w:t>
            </w:r>
          </w:p>
        </w:tc>
        <w:tc>
          <w:tcPr>
            <w:tcW w:w="1512" w:type="dxa"/>
            <w:tcMar>
              <w:top w:w="20" w:type="dxa"/>
              <w:left w:w="80" w:type="dxa"/>
              <w:bottom w:w="20" w:type="dxa"/>
              <w:right w:w="80" w:type="dxa"/>
            </w:tcMar>
            <w:vAlign w:val="center"/>
            <w:hideMark/>
          </w:tcPr>
          <w:p w14:paraId="64ABE3C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14E233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CBED6CB" w14:textId="77777777" w:rsidTr="00DD0D02">
        <w:trPr>
          <w:trHeight w:val="245"/>
          <w:jc w:val="center"/>
        </w:trPr>
        <w:tc>
          <w:tcPr>
            <w:tcW w:w="4251" w:type="dxa"/>
            <w:tcMar>
              <w:top w:w="20" w:type="dxa"/>
              <w:left w:w="80" w:type="dxa"/>
              <w:bottom w:w="20" w:type="dxa"/>
              <w:right w:w="80" w:type="dxa"/>
            </w:tcMar>
            <w:vAlign w:val="center"/>
            <w:hideMark/>
          </w:tcPr>
          <w:p w14:paraId="0AC2A67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666" w:type="dxa"/>
            <w:tcMar>
              <w:top w:w="20" w:type="dxa"/>
              <w:left w:w="80" w:type="dxa"/>
              <w:bottom w:w="20" w:type="dxa"/>
              <w:right w:w="80" w:type="dxa"/>
            </w:tcMar>
            <w:vAlign w:val="center"/>
            <w:hideMark/>
          </w:tcPr>
          <w:p w14:paraId="6878CB7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0.003 (0.003, 0.003)</w:t>
            </w:r>
          </w:p>
        </w:tc>
        <w:tc>
          <w:tcPr>
            <w:tcW w:w="1512" w:type="dxa"/>
            <w:tcMar>
              <w:top w:w="20" w:type="dxa"/>
              <w:left w:w="80" w:type="dxa"/>
              <w:bottom w:w="20" w:type="dxa"/>
              <w:right w:w="80" w:type="dxa"/>
            </w:tcMar>
            <w:vAlign w:val="center"/>
            <w:hideMark/>
          </w:tcPr>
          <w:p w14:paraId="7D2282D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001B66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917217D" w14:textId="77777777" w:rsidTr="00DD0D02">
        <w:trPr>
          <w:trHeight w:val="250"/>
          <w:jc w:val="center"/>
        </w:trPr>
        <w:tc>
          <w:tcPr>
            <w:tcW w:w="4251" w:type="dxa"/>
            <w:tcMar>
              <w:top w:w="40" w:type="dxa"/>
              <w:left w:w="80" w:type="dxa"/>
              <w:bottom w:w="20" w:type="dxa"/>
              <w:right w:w="80" w:type="dxa"/>
            </w:tcMar>
            <w:vAlign w:val="center"/>
            <w:hideMark/>
          </w:tcPr>
          <w:p w14:paraId="504319F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Liver function</w:t>
            </w:r>
          </w:p>
        </w:tc>
        <w:tc>
          <w:tcPr>
            <w:tcW w:w="2666" w:type="dxa"/>
            <w:tcMar>
              <w:top w:w="40" w:type="dxa"/>
              <w:left w:w="80" w:type="dxa"/>
              <w:bottom w:w="20" w:type="dxa"/>
              <w:right w:w="80" w:type="dxa"/>
            </w:tcMar>
            <w:vAlign w:val="center"/>
          </w:tcPr>
          <w:p w14:paraId="3948DC7F"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3B3FC8F5"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190D2A29"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48A1F711" w14:textId="77777777" w:rsidTr="00DD0D02">
        <w:trPr>
          <w:trHeight w:val="245"/>
          <w:jc w:val="center"/>
        </w:trPr>
        <w:tc>
          <w:tcPr>
            <w:tcW w:w="4251" w:type="dxa"/>
            <w:tcMar>
              <w:top w:w="20" w:type="dxa"/>
              <w:left w:w="80" w:type="dxa"/>
              <w:bottom w:w="20" w:type="dxa"/>
              <w:right w:w="80" w:type="dxa"/>
            </w:tcMar>
            <w:vAlign w:val="center"/>
            <w:hideMark/>
          </w:tcPr>
          <w:p w14:paraId="776C93E5"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666" w:type="dxa"/>
            <w:tcMar>
              <w:top w:w="20" w:type="dxa"/>
              <w:left w:w="80" w:type="dxa"/>
              <w:bottom w:w="20" w:type="dxa"/>
              <w:right w:w="80" w:type="dxa"/>
            </w:tcMar>
            <w:vAlign w:val="center"/>
            <w:hideMark/>
          </w:tcPr>
          <w:p w14:paraId="1B72B01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-0.424 (-0.440, -0.408)</w:t>
            </w:r>
          </w:p>
        </w:tc>
        <w:tc>
          <w:tcPr>
            <w:tcW w:w="1512" w:type="dxa"/>
            <w:tcMar>
              <w:top w:w="20" w:type="dxa"/>
              <w:left w:w="80" w:type="dxa"/>
              <w:bottom w:w="20" w:type="dxa"/>
              <w:right w:w="80" w:type="dxa"/>
            </w:tcMar>
            <w:vAlign w:val="center"/>
            <w:hideMark/>
          </w:tcPr>
          <w:p w14:paraId="19D9BAB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0DCFB4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29B5076" w14:textId="77777777" w:rsidTr="00DD0D02">
        <w:trPr>
          <w:trHeight w:val="245"/>
          <w:jc w:val="center"/>
        </w:trPr>
        <w:tc>
          <w:tcPr>
            <w:tcW w:w="4251" w:type="dxa"/>
            <w:tcMar>
              <w:top w:w="20" w:type="dxa"/>
              <w:left w:w="80" w:type="dxa"/>
              <w:bottom w:w="20" w:type="dxa"/>
              <w:right w:w="80" w:type="dxa"/>
            </w:tcMar>
            <w:vAlign w:val="center"/>
            <w:hideMark/>
          </w:tcPr>
          <w:p w14:paraId="08901A33"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666" w:type="dxa"/>
            <w:tcMar>
              <w:top w:w="20" w:type="dxa"/>
              <w:left w:w="80" w:type="dxa"/>
              <w:bottom w:w="20" w:type="dxa"/>
              <w:right w:w="80" w:type="dxa"/>
            </w:tcMar>
            <w:vAlign w:val="center"/>
            <w:hideMark/>
          </w:tcPr>
          <w:p w14:paraId="1B49D3E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1.370 (1.204, 1.536)</w:t>
            </w:r>
          </w:p>
        </w:tc>
        <w:tc>
          <w:tcPr>
            <w:tcW w:w="1512" w:type="dxa"/>
            <w:tcMar>
              <w:top w:w="20" w:type="dxa"/>
              <w:left w:w="80" w:type="dxa"/>
              <w:bottom w:w="20" w:type="dxa"/>
              <w:right w:w="80" w:type="dxa"/>
            </w:tcMar>
            <w:vAlign w:val="center"/>
            <w:hideMark/>
          </w:tcPr>
          <w:p w14:paraId="7A52C8F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4F47E3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B896747" w14:textId="77777777" w:rsidTr="00DD0D02">
        <w:trPr>
          <w:trHeight w:val="245"/>
          <w:jc w:val="center"/>
        </w:trPr>
        <w:tc>
          <w:tcPr>
            <w:tcW w:w="4251" w:type="dxa"/>
            <w:tcMar>
              <w:top w:w="20" w:type="dxa"/>
              <w:left w:w="80" w:type="dxa"/>
              <w:bottom w:w="20" w:type="dxa"/>
              <w:right w:w="80" w:type="dxa"/>
            </w:tcMar>
            <w:vAlign w:val="center"/>
            <w:hideMark/>
          </w:tcPr>
          <w:p w14:paraId="5B6A8D1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666" w:type="dxa"/>
            <w:tcMar>
              <w:top w:w="20" w:type="dxa"/>
              <w:left w:w="80" w:type="dxa"/>
              <w:bottom w:w="20" w:type="dxa"/>
              <w:right w:w="80" w:type="dxa"/>
            </w:tcMar>
            <w:vAlign w:val="center"/>
            <w:hideMark/>
          </w:tcPr>
          <w:p w14:paraId="21B39D7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1.027 (0.926, 1.129)</w:t>
            </w:r>
          </w:p>
        </w:tc>
        <w:tc>
          <w:tcPr>
            <w:tcW w:w="1512" w:type="dxa"/>
            <w:tcMar>
              <w:top w:w="20" w:type="dxa"/>
              <w:left w:w="80" w:type="dxa"/>
              <w:bottom w:w="20" w:type="dxa"/>
              <w:right w:w="80" w:type="dxa"/>
            </w:tcMar>
            <w:vAlign w:val="center"/>
            <w:hideMark/>
          </w:tcPr>
          <w:p w14:paraId="02ACF6F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08A0FB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D2AD5A6" w14:textId="77777777" w:rsidTr="00DD0D02">
        <w:trPr>
          <w:trHeight w:val="245"/>
          <w:jc w:val="center"/>
        </w:trPr>
        <w:tc>
          <w:tcPr>
            <w:tcW w:w="4251" w:type="dxa"/>
            <w:tcMar>
              <w:top w:w="20" w:type="dxa"/>
              <w:left w:w="80" w:type="dxa"/>
              <w:bottom w:w="20" w:type="dxa"/>
              <w:right w:w="80" w:type="dxa"/>
            </w:tcMar>
            <w:vAlign w:val="center"/>
            <w:hideMark/>
          </w:tcPr>
          <w:p w14:paraId="314BD51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666" w:type="dxa"/>
            <w:tcMar>
              <w:top w:w="20" w:type="dxa"/>
              <w:left w:w="80" w:type="dxa"/>
              <w:bottom w:w="20" w:type="dxa"/>
              <w:right w:w="80" w:type="dxa"/>
            </w:tcMar>
            <w:vAlign w:val="center"/>
            <w:hideMark/>
          </w:tcPr>
          <w:p w14:paraId="453A224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0.241 (0.173, 0.310)</w:t>
            </w:r>
          </w:p>
        </w:tc>
        <w:tc>
          <w:tcPr>
            <w:tcW w:w="1512" w:type="dxa"/>
            <w:tcMar>
              <w:top w:w="20" w:type="dxa"/>
              <w:left w:w="80" w:type="dxa"/>
              <w:bottom w:w="20" w:type="dxa"/>
              <w:right w:w="80" w:type="dxa"/>
            </w:tcMar>
            <w:vAlign w:val="center"/>
            <w:hideMark/>
          </w:tcPr>
          <w:p w14:paraId="6241D89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31F91D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9E1AB08" w14:textId="77777777" w:rsidTr="00DD0D02">
        <w:trPr>
          <w:trHeight w:val="245"/>
          <w:jc w:val="center"/>
        </w:trPr>
        <w:tc>
          <w:tcPr>
            <w:tcW w:w="4251" w:type="dxa"/>
            <w:tcMar>
              <w:top w:w="20" w:type="dxa"/>
              <w:left w:w="80" w:type="dxa"/>
              <w:bottom w:w="20" w:type="dxa"/>
              <w:right w:w="80" w:type="dxa"/>
            </w:tcMar>
            <w:vAlign w:val="center"/>
            <w:hideMark/>
          </w:tcPr>
          <w:p w14:paraId="196DBCA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p>
        </w:tc>
        <w:tc>
          <w:tcPr>
            <w:tcW w:w="2666" w:type="dxa"/>
            <w:tcMar>
              <w:top w:w="20" w:type="dxa"/>
              <w:left w:w="80" w:type="dxa"/>
              <w:bottom w:w="20" w:type="dxa"/>
              <w:right w:w="80" w:type="dxa"/>
            </w:tcMar>
            <w:vAlign w:val="center"/>
            <w:hideMark/>
          </w:tcPr>
          <w:p w14:paraId="21EC30F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-1.267 (-1.561, -0.974)</w:t>
            </w:r>
          </w:p>
        </w:tc>
        <w:tc>
          <w:tcPr>
            <w:tcW w:w="1512" w:type="dxa"/>
            <w:tcMar>
              <w:top w:w="20" w:type="dxa"/>
              <w:left w:w="80" w:type="dxa"/>
              <w:bottom w:w="20" w:type="dxa"/>
              <w:right w:w="80" w:type="dxa"/>
            </w:tcMar>
            <w:vAlign w:val="center"/>
            <w:hideMark/>
          </w:tcPr>
          <w:p w14:paraId="7D1F075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2A6A44E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BBE583B" w14:textId="77777777" w:rsidTr="00DD0D02">
        <w:trPr>
          <w:trHeight w:val="245"/>
          <w:jc w:val="center"/>
        </w:trPr>
        <w:tc>
          <w:tcPr>
            <w:tcW w:w="4251" w:type="dxa"/>
            <w:tcMar>
              <w:top w:w="20" w:type="dxa"/>
              <w:left w:w="80" w:type="dxa"/>
              <w:bottom w:w="20" w:type="dxa"/>
              <w:right w:w="80" w:type="dxa"/>
            </w:tcMar>
            <w:vAlign w:val="center"/>
            <w:hideMark/>
          </w:tcPr>
          <w:p w14:paraId="716B2154"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bilirubin</w:t>
            </w:r>
          </w:p>
        </w:tc>
        <w:tc>
          <w:tcPr>
            <w:tcW w:w="2666" w:type="dxa"/>
            <w:tcMar>
              <w:top w:w="20" w:type="dxa"/>
              <w:left w:w="80" w:type="dxa"/>
              <w:bottom w:w="20" w:type="dxa"/>
              <w:right w:w="80" w:type="dxa"/>
            </w:tcMar>
            <w:vAlign w:val="center"/>
            <w:hideMark/>
          </w:tcPr>
          <w:p w14:paraId="35EA820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-0.447 (-0.472, -0.422)</w:t>
            </w:r>
          </w:p>
        </w:tc>
        <w:tc>
          <w:tcPr>
            <w:tcW w:w="1512" w:type="dxa"/>
            <w:tcMar>
              <w:top w:w="20" w:type="dxa"/>
              <w:left w:w="80" w:type="dxa"/>
              <w:bottom w:w="20" w:type="dxa"/>
              <w:right w:w="80" w:type="dxa"/>
            </w:tcMar>
            <w:vAlign w:val="center"/>
            <w:hideMark/>
          </w:tcPr>
          <w:p w14:paraId="008B6A1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F72A20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46F5D6C" w14:textId="77777777" w:rsidTr="00DD0D02">
        <w:trPr>
          <w:trHeight w:val="245"/>
          <w:jc w:val="center"/>
        </w:trPr>
        <w:tc>
          <w:tcPr>
            <w:tcW w:w="4251" w:type="dxa"/>
            <w:tcMar>
              <w:top w:w="20" w:type="dxa"/>
              <w:left w:w="80" w:type="dxa"/>
              <w:bottom w:w="20" w:type="dxa"/>
              <w:right w:w="80" w:type="dxa"/>
            </w:tcMar>
            <w:vAlign w:val="center"/>
            <w:hideMark/>
          </w:tcPr>
          <w:p w14:paraId="004BC0A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protein</w:t>
            </w:r>
          </w:p>
        </w:tc>
        <w:tc>
          <w:tcPr>
            <w:tcW w:w="2666" w:type="dxa"/>
            <w:tcMar>
              <w:top w:w="20" w:type="dxa"/>
              <w:left w:w="80" w:type="dxa"/>
              <w:bottom w:w="20" w:type="dxa"/>
              <w:right w:w="80" w:type="dxa"/>
            </w:tcMar>
            <w:vAlign w:val="center"/>
            <w:hideMark/>
          </w:tcPr>
          <w:p w14:paraId="752A8BD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-0.075 (-0.100, -0.050)</w:t>
            </w:r>
          </w:p>
        </w:tc>
        <w:tc>
          <w:tcPr>
            <w:tcW w:w="1512" w:type="dxa"/>
            <w:tcMar>
              <w:top w:w="20" w:type="dxa"/>
              <w:left w:w="80" w:type="dxa"/>
              <w:bottom w:w="20" w:type="dxa"/>
              <w:right w:w="80" w:type="dxa"/>
            </w:tcMar>
            <w:vAlign w:val="center"/>
            <w:hideMark/>
          </w:tcPr>
          <w:p w14:paraId="7C43109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3E0718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28E706F" w14:textId="77777777" w:rsidTr="00DD0D02">
        <w:trPr>
          <w:trHeight w:val="250"/>
          <w:jc w:val="center"/>
        </w:trPr>
        <w:tc>
          <w:tcPr>
            <w:tcW w:w="4251" w:type="dxa"/>
            <w:tcMar>
              <w:top w:w="40" w:type="dxa"/>
              <w:left w:w="80" w:type="dxa"/>
              <w:bottom w:w="20" w:type="dxa"/>
              <w:right w:w="80" w:type="dxa"/>
            </w:tcMar>
            <w:vAlign w:val="center"/>
            <w:hideMark/>
          </w:tcPr>
          <w:p w14:paraId="7F5FBFD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lastRenderedPageBreak/>
              <w:t>Metabolic function</w:t>
            </w:r>
          </w:p>
        </w:tc>
        <w:tc>
          <w:tcPr>
            <w:tcW w:w="2666" w:type="dxa"/>
            <w:tcMar>
              <w:top w:w="40" w:type="dxa"/>
              <w:left w:w="80" w:type="dxa"/>
              <w:bottom w:w="20" w:type="dxa"/>
              <w:right w:w="80" w:type="dxa"/>
            </w:tcMar>
            <w:vAlign w:val="center"/>
          </w:tcPr>
          <w:p w14:paraId="17507401"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047F0171"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1766EC93"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5626852B" w14:textId="77777777" w:rsidTr="00DD0D02">
        <w:trPr>
          <w:trHeight w:val="245"/>
          <w:jc w:val="center"/>
        </w:trPr>
        <w:tc>
          <w:tcPr>
            <w:tcW w:w="4251" w:type="dxa"/>
            <w:tcMar>
              <w:top w:w="20" w:type="dxa"/>
              <w:left w:w="80" w:type="dxa"/>
              <w:bottom w:w="20" w:type="dxa"/>
              <w:right w:w="80" w:type="dxa"/>
            </w:tcMar>
            <w:vAlign w:val="center"/>
            <w:hideMark/>
          </w:tcPr>
          <w:p w14:paraId="0D7C3289"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666" w:type="dxa"/>
            <w:tcMar>
              <w:top w:w="20" w:type="dxa"/>
              <w:left w:w="80" w:type="dxa"/>
              <w:bottom w:w="20" w:type="dxa"/>
              <w:right w:w="80" w:type="dxa"/>
            </w:tcMar>
            <w:vAlign w:val="center"/>
            <w:hideMark/>
          </w:tcPr>
          <w:p w14:paraId="70AB6DE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-0.032 (-0.033, -0.031)</w:t>
            </w:r>
          </w:p>
        </w:tc>
        <w:tc>
          <w:tcPr>
            <w:tcW w:w="1512" w:type="dxa"/>
            <w:tcMar>
              <w:top w:w="20" w:type="dxa"/>
              <w:left w:w="80" w:type="dxa"/>
              <w:bottom w:w="20" w:type="dxa"/>
              <w:right w:w="80" w:type="dxa"/>
            </w:tcMar>
            <w:vAlign w:val="center"/>
            <w:hideMark/>
          </w:tcPr>
          <w:p w14:paraId="7BA5648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30F89C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3D17CD0" w14:textId="77777777" w:rsidTr="00DD0D02">
        <w:trPr>
          <w:trHeight w:val="245"/>
          <w:jc w:val="center"/>
        </w:trPr>
        <w:tc>
          <w:tcPr>
            <w:tcW w:w="4251" w:type="dxa"/>
            <w:tcMar>
              <w:top w:w="20" w:type="dxa"/>
              <w:left w:w="80" w:type="dxa"/>
              <w:bottom w:w="20" w:type="dxa"/>
              <w:right w:w="80" w:type="dxa"/>
            </w:tcMar>
            <w:vAlign w:val="center"/>
            <w:hideMark/>
          </w:tcPr>
          <w:p w14:paraId="1ECF9A9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w:t>
            </w:r>
          </w:p>
        </w:tc>
        <w:tc>
          <w:tcPr>
            <w:tcW w:w="2666" w:type="dxa"/>
            <w:tcMar>
              <w:top w:w="20" w:type="dxa"/>
              <w:left w:w="80" w:type="dxa"/>
              <w:bottom w:w="20" w:type="dxa"/>
              <w:right w:w="80" w:type="dxa"/>
            </w:tcMar>
            <w:vAlign w:val="center"/>
            <w:hideMark/>
          </w:tcPr>
          <w:p w14:paraId="1D6A4FC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0.003 (0.002, 0.005)</w:t>
            </w:r>
          </w:p>
        </w:tc>
        <w:tc>
          <w:tcPr>
            <w:tcW w:w="1512" w:type="dxa"/>
            <w:tcMar>
              <w:top w:w="20" w:type="dxa"/>
              <w:left w:w="80" w:type="dxa"/>
              <w:bottom w:w="20" w:type="dxa"/>
              <w:right w:w="80" w:type="dxa"/>
            </w:tcMar>
            <w:vAlign w:val="center"/>
            <w:hideMark/>
          </w:tcPr>
          <w:p w14:paraId="12832C4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D45A4D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57ED268" w14:textId="77777777" w:rsidTr="00DD0D02">
        <w:trPr>
          <w:trHeight w:val="245"/>
          <w:jc w:val="center"/>
        </w:trPr>
        <w:tc>
          <w:tcPr>
            <w:tcW w:w="4251" w:type="dxa"/>
            <w:tcMar>
              <w:top w:w="20" w:type="dxa"/>
              <w:left w:w="80" w:type="dxa"/>
              <w:bottom w:w="20" w:type="dxa"/>
              <w:right w:w="80" w:type="dxa"/>
            </w:tcMar>
            <w:vAlign w:val="center"/>
            <w:hideMark/>
          </w:tcPr>
          <w:p w14:paraId="16ADED9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666" w:type="dxa"/>
            <w:tcMar>
              <w:top w:w="20" w:type="dxa"/>
              <w:left w:w="80" w:type="dxa"/>
              <w:bottom w:w="20" w:type="dxa"/>
              <w:right w:w="80" w:type="dxa"/>
            </w:tcMar>
            <w:vAlign w:val="center"/>
            <w:hideMark/>
          </w:tcPr>
          <w:p w14:paraId="29806BE9"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-0.034 (-0.041, -0.026)</w:t>
            </w:r>
          </w:p>
        </w:tc>
        <w:tc>
          <w:tcPr>
            <w:tcW w:w="1512" w:type="dxa"/>
            <w:tcMar>
              <w:top w:w="20" w:type="dxa"/>
              <w:left w:w="80" w:type="dxa"/>
              <w:bottom w:w="20" w:type="dxa"/>
              <w:right w:w="80" w:type="dxa"/>
            </w:tcMar>
            <w:vAlign w:val="center"/>
            <w:hideMark/>
          </w:tcPr>
          <w:p w14:paraId="3EB88A0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89349B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0FD9AC3" w14:textId="77777777" w:rsidTr="00DD0D02">
        <w:trPr>
          <w:trHeight w:val="245"/>
          <w:jc w:val="center"/>
        </w:trPr>
        <w:tc>
          <w:tcPr>
            <w:tcW w:w="4251" w:type="dxa"/>
            <w:tcMar>
              <w:top w:w="20" w:type="dxa"/>
              <w:left w:w="80" w:type="dxa"/>
              <w:bottom w:w="20" w:type="dxa"/>
              <w:right w:w="80" w:type="dxa"/>
            </w:tcMar>
            <w:vAlign w:val="center"/>
            <w:hideMark/>
          </w:tcPr>
          <w:p w14:paraId="7D5AC814" w14:textId="055BE543" w:rsidR="00E70D06" w:rsidRPr="000B29D5"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666" w:type="dxa"/>
            <w:tcMar>
              <w:top w:w="20" w:type="dxa"/>
              <w:left w:w="80" w:type="dxa"/>
              <w:bottom w:w="20" w:type="dxa"/>
              <w:right w:w="80" w:type="dxa"/>
            </w:tcMar>
            <w:vAlign w:val="center"/>
            <w:hideMark/>
          </w:tcPr>
          <w:p w14:paraId="1EBAA17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1.991 (1.949, 2.032)</w:t>
            </w:r>
          </w:p>
        </w:tc>
        <w:tc>
          <w:tcPr>
            <w:tcW w:w="1512" w:type="dxa"/>
            <w:tcMar>
              <w:top w:w="20" w:type="dxa"/>
              <w:left w:w="80" w:type="dxa"/>
              <w:bottom w:w="20" w:type="dxa"/>
              <w:right w:w="80" w:type="dxa"/>
            </w:tcMar>
            <w:vAlign w:val="center"/>
            <w:hideMark/>
          </w:tcPr>
          <w:p w14:paraId="78D182A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188F6AB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E47B9CE" w14:textId="77777777" w:rsidTr="00DD0D02">
        <w:trPr>
          <w:trHeight w:val="245"/>
          <w:jc w:val="center"/>
        </w:trPr>
        <w:tc>
          <w:tcPr>
            <w:tcW w:w="4251" w:type="dxa"/>
            <w:tcMar>
              <w:top w:w="20" w:type="dxa"/>
              <w:left w:w="80" w:type="dxa"/>
              <w:bottom w:w="20" w:type="dxa"/>
              <w:right w:w="80" w:type="dxa"/>
            </w:tcMar>
            <w:vAlign w:val="center"/>
            <w:hideMark/>
          </w:tcPr>
          <w:p w14:paraId="2C27121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666" w:type="dxa"/>
            <w:tcMar>
              <w:top w:w="20" w:type="dxa"/>
              <w:left w:w="80" w:type="dxa"/>
              <w:bottom w:w="20" w:type="dxa"/>
              <w:right w:w="80" w:type="dxa"/>
            </w:tcMar>
            <w:vAlign w:val="center"/>
            <w:hideMark/>
          </w:tcPr>
          <w:p w14:paraId="71EDE1B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-0.061 (-0.063, -0.060)</w:t>
            </w:r>
          </w:p>
        </w:tc>
        <w:tc>
          <w:tcPr>
            <w:tcW w:w="1512" w:type="dxa"/>
            <w:tcMar>
              <w:top w:w="20" w:type="dxa"/>
              <w:left w:w="80" w:type="dxa"/>
              <w:bottom w:w="20" w:type="dxa"/>
              <w:right w:w="80" w:type="dxa"/>
            </w:tcMar>
            <w:vAlign w:val="center"/>
            <w:hideMark/>
          </w:tcPr>
          <w:p w14:paraId="4DF9B9EB"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05E574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7D90DAA" w14:textId="77777777" w:rsidTr="00DD0D02">
        <w:trPr>
          <w:trHeight w:val="245"/>
          <w:jc w:val="center"/>
        </w:trPr>
        <w:tc>
          <w:tcPr>
            <w:tcW w:w="4251" w:type="dxa"/>
            <w:tcMar>
              <w:top w:w="20" w:type="dxa"/>
              <w:left w:w="80" w:type="dxa"/>
              <w:bottom w:w="20" w:type="dxa"/>
              <w:right w:w="80" w:type="dxa"/>
            </w:tcMar>
            <w:vAlign w:val="center"/>
            <w:hideMark/>
          </w:tcPr>
          <w:p w14:paraId="60AFDA58"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666" w:type="dxa"/>
            <w:tcMar>
              <w:top w:w="20" w:type="dxa"/>
              <w:left w:w="80" w:type="dxa"/>
              <w:bottom w:w="20" w:type="dxa"/>
              <w:right w:w="80" w:type="dxa"/>
            </w:tcMar>
            <w:vAlign w:val="center"/>
            <w:hideMark/>
          </w:tcPr>
          <w:p w14:paraId="5558474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-1.174 (-1.209, -1.140)</w:t>
            </w:r>
          </w:p>
        </w:tc>
        <w:tc>
          <w:tcPr>
            <w:tcW w:w="1512" w:type="dxa"/>
            <w:tcMar>
              <w:top w:w="20" w:type="dxa"/>
              <w:left w:w="80" w:type="dxa"/>
              <w:bottom w:w="20" w:type="dxa"/>
              <w:right w:w="80" w:type="dxa"/>
            </w:tcMar>
            <w:vAlign w:val="center"/>
            <w:hideMark/>
          </w:tcPr>
          <w:p w14:paraId="36B31216"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0EC99EAD"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87B60AC" w14:textId="77777777" w:rsidTr="00DD0D02">
        <w:trPr>
          <w:trHeight w:val="245"/>
          <w:jc w:val="center"/>
        </w:trPr>
        <w:tc>
          <w:tcPr>
            <w:tcW w:w="4251" w:type="dxa"/>
            <w:tcMar>
              <w:top w:w="20" w:type="dxa"/>
              <w:left w:w="80" w:type="dxa"/>
              <w:bottom w:w="20" w:type="dxa"/>
              <w:right w:w="80" w:type="dxa"/>
            </w:tcMar>
            <w:vAlign w:val="center"/>
            <w:hideMark/>
          </w:tcPr>
          <w:p w14:paraId="0CEE2327"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666" w:type="dxa"/>
            <w:tcMar>
              <w:top w:w="20" w:type="dxa"/>
              <w:left w:w="80" w:type="dxa"/>
              <w:bottom w:w="20" w:type="dxa"/>
              <w:right w:w="80" w:type="dxa"/>
            </w:tcMar>
            <w:vAlign w:val="center"/>
            <w:hideMark/>
          </w:tcPr>
          <w:p w14:paraId="26C7545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-0.032 (-0.038, -0.027)</w:t>
            </w:r>
          </w:p>
        </w:tc>
        <w:tc>
          <w:tcPr>
            <w:tcW w:w="1512" w:type="dxa"/>
            <w:tcMar>
              <w:top w:w="20" w:type="dxa"/>
              <w:left w:w="80" w:type="dxa"/>
              <w:bottom w:w="20" w:type="dxa"/>
              <w:right w:w="80" w:type="dxa"/>
            </w:tcMar>
            <w:vAlign w:val="center"/>
            <w:hideMark/>
          </w:tcPr>
          <w:p w14:paraId="47FAE718"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7F804F9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0E40EC3" w14:textId="77777777" w:rsidTr="00DD0D02">
        <w:trPr>
          <w:trHeight w:val="245"/>
          <w:jc w:val="center"/>
        </w:trPr>
        <w:tc>
          <w:tcPr>
            <w:tcW w:w="4251" w:type="dxa"/>
            <w:tcMar>
              <w:top w:w="20" w:type="dxa"/>
              <w:left w:w="80" w:type="dxa"/>
              <w:bottom w:w="20" w:type="dxa"/>
              <w:right w:w="80" w:type="dxa"/>
            </w:tcMar>
            <w:vAlign w:val="center"/>
            <w:hideMark/>
          </w:tcPr>
          <w:p w14:paraId="3038A57D"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Lipoprotein A</w:t>
            </w:r>
          </w:p>
        </w:tc>
        <w:tc>
          <w:tcPr>
            <w:tcW w:w="2666" w:type="dxa"/>
            <w:tcMar>
              <w:top w:w="20" w:type="dxa"/>
              <w:left w:w="80" w:type="dxa"/>
              <w:bottom w:w="20" w:type="dxa"/>
              <w:right w:w="80" w:type="dxa"/>
            </w:tcMar>
            <w:vAlign w:val="center"/>
            <w:hideMark/>
          </w:tcPr>
          <w:p w14:paraId="083181C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-0.698 (-1.042, -0.354)</w:t>
            </w:r>
          </w:p>
        </w:tc>
        <w:tc>
          <w:tcPr>
            <w:tcW w:w="1512" w:type="dxa"/>
            <w:tcMar>
              <w:top w:w="20" w:type="dxa"/>
              <w:left w:w="80" w:type="dxa"/>
              <w:bottom w:w="20" w:type="dxa"/>
              <w:right w:w="80" w:type="dxa"/>
            </w:tcMar>
            <w:vAlign w:val="center"/>
            <w:hideMark/>
          </w:tcPr>
          <w:p w14:paraId="6E4B9EAE"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661363A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D5699B6" w14:textId="77777777" w:rsidTr="00DD0D02">
        <w:trPr>
          <w:trHeight w:val="250"/>
          <w:jc w:val="center"/>
        </w:trPr>
        <w:tc>
          <w:tcPr>
            <w:tcW w:w="4251" w:type="dxa"/>
            <w:tcMar>
              <w:top w:w="40" w:type="dxa"/>
              <w:left w:w="80" w:type="dxa"/>
              <w:bottom w:w="20" w:type="dxa"/>
              <w:right w:w="80" w:type="dxa"/>
            </w:tcMar>
            <w:vAlign w:val="center"/>
            <w:hideMark/>
          </w:tcPr>
          <w:p w14:paraId="18170EA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Renal function</w:t>
            </w:r>
          </w:p>
        </w:tc>
        <w:tc>
          <w:tcPr>
            <w:tcW w:w="2666" w:type="dxa"/>
            <w:tcMar>
              <w:top w:w="40" w:type="dxa"/>
              <w:left w:w="80" w:type="dxa"/>
              <w:bottom w:w="20" w:type="dxa"/>
              <w:right w:w="80" w:type="dxa"/>
            </w:tcMar>
            <w:vAlign w:val="center"/>
          </w:tcPr>
          <w:p w14:paraId="479AF9C2"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512" w:type="dxa"/>
            <w:tcMar>
              <w:top w:w="40" w:type="dxa"/>
              <w:left w:w="80" w:type="dxa"/>
              <w:bottom w:w="20" w:type="dxa"/>
              <w:right w:w="80" w:type="dxa"/>
            </w:tcMar>
            <w:vAlign w:val="center"/>
          </w:tcPr>
          <w:p w14:paraId="1F6C6B6F" w14:textId="77777777" w:rsidR="00E70D06" w:rsidRPr="00865509" w:rsidRDefault="00E70D06" w:rsidP="008D0529">
            <w:pPr>
              <w:spacing w:after="0" w:line="240" w:lineRule="auto"/>
              <w:contextualSpacing/>
              <w:rPr>
                <w:rFonts w:ascii="Times New Roman" w:hAnsi="Times New Roman" w:cs="Times New Roman"/>
                <w:sz w:val="20"/>
                <w:szCs w:val="20"/>
              </w:rPr>
            </w:pPr>
          </w:p>
        </w:tc>
        <w:tc>
          <w:tcPr>
            <w:tcW w:w="1801" w:type="dxa"/>
            <w:tcMar>
              <w:top w:w="40" w:type="dxa"/>
              <w:left w:w="80" w:type="dxa"/>
              <w:bottom w:w="20" w:type="dxa"/>
              <w:right w:w="80" w:type="dxa"/>
            </w:tcMar>
            <w:vAlign w:val="center"/>
          </w:tcPr>
          <w:p w14:paraId="1D6240A4" w14:textId="77777777" w:rsidR="00E70D06" w:rsidRPr="00865509" w:rsidRDefault="00E70D06" w:rsidP="008D0529">
            <w:pPr>
              <w:spacing w:after="0" w:line="240" w:lineRule="auto"/>
              <w:contextualSpacing/>
              <w:rPr>
                <w:rFonts w:ascii="Times New Roman" w:hAnsi="Times New Roman" w:cs="Times New Roman"/>
                <w:sz w:val="20"/>
                <w:szCs w:val="20"/>
              </w:rPr>
            </w:pPr>
          </w:p>
        </w:tc>
      </w:tr>
      <w:tr w:rsidR="00E70D06" w:rsidRPr="00865509" w14:paraId="16A058AC" w14:textId="77777777" w:rsidTr="00DD0D02">
        <w:trPr>
          <w:trHeight w:val="245"/>
          <w:jc w:val="center"/>
        </w:trPr>
        <w:tc>
          <w:tcPr>
            <w:tcW w:w="4251" w:type="dxa"/>
            <w:tcMar>
              <w:top w:w="20" w:type="dxa"/>
              <w:left w:w="80" w:type="dxa"/>
              <w:bottom w:w="20" w:type="dxa"/>
              <w:right w:w="80" w:type="dxa"/>
            </w:tcMar>
            <w:vAlign w:val="center"/>
            <w:hideMark/>
          </w:tcPr>
          <w:p w14:paraId="5E53B58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666" w:type="dxa"/>
            <w:tcMar>
              <w:top w:w="20" w:type="dxa"/>
              <w:left w:w="80" w:type="dxa"/>
              <w:bottom w:w="20" w:type="dxa"/>
              <w:right w:w="80" w:type="dxa"/>
            </w:tcMar>
            <w:vAlign w:val="center"/>
            <w:hideMark/>
          </w:tcPr>
          <w:p w14:paraId="4C68EBA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0.048 (0.039, 0.056)</w:t>
            </w:r>
          </w:p>
        </w:tc>
        <w:tc>
          <w:tcPr>
            <w:tcW w:w="1512" w:type="dxa"/>
            <w:tcMar>
              <w:top w:w="20" w:type="dxa"/>
              <w:left w:w="80" w:type="dxa"/>
              <w:bottom w:w="20" w:type="dxa"/>
              <w:right w:w="80" w:type="dxa"/>
            </w:tcMar>
            <w:vAlign w:val="center"/>
            <w:hideMark/>
          </w:tcPr>
          <w:p w14:paraId="7024D15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4F80AE0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A948C2F" w14:textId="77777777" w:rsidTr="00DD0D02">
        <w:trPr>
          <w:trHeight w:val="245"/>
          <w:jc w:val="center"/>
        </w:trPr>
        <w:tc>
          <w:tcPr>
            <w:tcW w:w="4251" w:type="dxa"/>
            <w:tcMar>
              <w:top w:w="20" w:type="dxa"/>
              <w:left w:w="80" w:type="dxa"/>
              <w:bottom w:w="20" w:type="dxa"/>
              <w:right w:w="80" w:type="dxa"/>
            </w:tcMar>
            <w:vAlign w:val="center"/>
            <w:hideMark/>
          </w:tcPr>
          <w:p w14:paraId="20767F13"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Creatinine</w:t>
            </w:r>
          </w:p>
        </w:tc>
        <w:tc>
          <w:tcPr>
            <w:tcW w:w="2666" w:type="dxa"/>
            <w:tcMar>
              <w:top w:w="20" w:type="dxa"/>
              <w:left w:w="80" w:type="dxa"/>
              <w:bottom w:w="20" w:type="dxa"/>
              <w:right w:w="80" w:type="dxa"/>
            </w:tcMar>
            <w:vAlign w:val="center"/>
            <w:hideMark/>
          </w:tcPr>
          <w:p w14:paraId="7CF5C567"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-0.466 (-0.567, -0.366)</w:t>
            </w:r>
          </w:p>
        </w:tc>
        <w:tc>
          <w:tcPr>
            <w:tcW w:w="1512" w:type="dxa"/>
            <w:tcMar>
              <w:top w:w="20" w:type="dxa"/>
              <w:left w:w="80" w:type="dxa"/>
              <w:bottom w:w="20" w:type="dxa"/>
              <w:right w:w="80" w:type="dxa"/>
            </w:tcMar>
            <w:vAlign w:val="center"/>
            <w:hideMark/>
          </w:tcPr>
          <w:p w14:paraId="7BA307E3"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387278E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B5713E5" w14:textId="77777777" w:rsidTr="00865509">
        <w:trPr>
          <w:trHeight w:val="245"/>
          <w:jc w:val="center"/>
        </w:trPr>
        <w:tc>
          <w:tcPr>
            <w:tcW w:w="4251" w:type="dxa"/>
            <w:tcMar>
              <w:top w:w="20" w:type="dxa"/>
              <w:left w:w="80" w:type="dxa"/>
              <w:bottom w:w="20" w:type="dxa"/>
              <w:right w:w="80" w:type="dxa"/>
            </w:tcMar>
            <w:vAlign w:val="center"/>
            <w:hideMark/>
          </w:tcPr>
          <w:p w14:paraId="4FD2BA3E"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666" w:type="dxa"/>
            <w:tcMar>
              <w:top w:w="20" w:type="dxa"/>
              <w:left w:w="80" w:type="dxa"/>
              <w:bottom w:w="20" w:type="dxa"/>
              <w:right w:w="80" w:type="dxa"/>
            </w:tcMar>
            <w:vAlign w:val="center"/>
            <w:hideMark/>
          </w:tcPr>
          <w:p w14:paraId="623FCE30"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0.028 (0.027, 0.029)</w:t>
            </w:r>
          </w:p>
        </w:tc>
        <w:tc>
          <w:tcPr>
            <w:tcW w:w="1512" w:type="dxa"/>
            <w:tcMar>
              <w:top w:w="20" w:type="dxa"/>
              <w:left w:w="80" w:type="dxa"/>
              <w:bottom w:w="20" w:type="dxa"/>
              <w:right w:w="80" w:type="dxa"/>
            </w:tcMar>
            <w:vAlign w:val="center"/>
            <w:hideMark/>
          </w:tcPr>
          <w:p w14:paraId="44D5F65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Mar>
              <w:top w:w="20" w:type="dxa"/>
              <w:left w:w="80" w:type="dxa"/>
              <w:bottom w:w="20" w:type="dxa"/>
              <w:right w:w="80" w:type="dxa"/>
            </w:tcMar>
            <w:vAlign w:val="center"/>
            <w:hideMark/>
          </w:tcPr>
          <w:p w14:paraId="5F57EE1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6B5609F" w14:textId="77777777" w:rsidTr="00865509">
        <w:trPr>
          <w:trHeight w:val="245"/>
          <w:jc w:val="center"/>
        </w:trPr>
        <w:tc>
          <w:tcPr>
            <w:tcW w:w="4251" w:type="dxa"/>
            <w:tcBorders>
              <w:top w:val="nil"/>
              <w:left w:val="nil"/>
              <w:bottom w:val="single" w:sz="12" w:space="0" w:color="auto"/>
              <w:right w:val="nil"/>
            </w:tcBorders>
            <w:tcMar>
              <w:top w:w="20" w:type="dxa"/>
              <w:left w:w="80" w:type="dxa"/>
              <w:bottom w:w="20" w:type="dxa"/>
              <w:right w:w="80" w:type="dxa"/>
            </w:tcMar>
            <w:vAlign w:val="center"/>
            <w:hideMark/>
          </w:tcPr>
          <w:p w14:paraId="66A322F6"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666" w:type="dxa"/>
            <w:tcBorders>
              <w:top w:val="nil"/>
              <w:left w:val="nil"/>
              <w:bottom w:val="single" w:sz="12" w:space="0" w:color="auto"/>
              <w:right w:val="nil"/>
            </w:tcBorders>
            <w:tcMar>
              <w:top w:w="20" w:type="dxa"/>
              <w:left w:w="80" w:type="dxa"/>
              <w:bottom w:w="20" w:type="dxa"/>
              <w:right w:w="80" w:type="dxa"/>
            </w:tcMar>
            <w:vAlign w:val="center"/>
            <w:hideMark/>
          </w:tcPr>
          <w:p w14:paraId="1B81315A"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14.526 (14.105, 14.946)</w:t>
            </w:r>
          </w:p>
        </w:tc>
        <w:tc>
          <w:tcPr>
            <w:tcW w:w="1512" w:type="dxa"/>
            <w:tcBorders>
              <w:top w:val="nil"/>
              <w:left w:val="nil"/>
              <w:bottom w:val="single" w:sz="12" w:space="0" w:color="auto"/>
              <w:right w:val="nil"/>
            </w:tcBorders>
            <w:tcMar>
              <w:top w:w="20" w:type="dxa"/>
              <w:left w:w="80" w:type="dxa"/>
              <w:bottom w:w="20" w:type="dxa"/>
              <w:right w:w="80" w:type="dxa"/>
            </w:tcMar>
            <w:vAlign w:val="center"/>
            <w:hideMark/>
          </w:tcPr>
          <w:p w14:paraId="464F1872"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801" w:type="dxa"/>
            <w:tcBorders>
              <w:top w:val="nil"/>
              <w:left w:val="nil"/>
              <w:bottom w:val="single" w:sz="12" w:space="0" w:color="auto"/>
              <w:right w:val="nil"/>
            </w:tcBorders>
            <w:tcMar>
              <w:top w:w="20" w:type="dxa"/>
              <w:left w:w="80" w:type="dxa"/>
              <w:bottom w:w="20" w:type="dxa"/>
              <w:right w:w="80" w:type="dxa"/>
            </w:tcMar>
            <w:vAlign w:val="center"/>
            <w:hideMark/>
          </w:tcPr>
          <w:p w14:paraId="6369A39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bl>
    <w:p w14:paraId="16DFEDF0" w14:textId="3489E405"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Linear regression models were used to estimate associations of </w:t>
      </w:r>
      <w:r w:rsidR="00865509">
        <w:rPr>
          <w:rFonts w:ascii="Times New Roman" w:hAnsi="Times New Roman" w:cs="Times New Roman"/>
          <w:sz w:val="20"/>
          <w:szCs w:val="20"/>
        </w:rPr>
        <w:t>CTI-related indices</w:t>
      </w:r>
      <w:r w:rsidRPr="00865509">
        <w:rPr>
          <w:rFonts w:ascii="Times New Roman" w:hAnsi="Times New Roman" w:cs="Times New Roman"/>
          <w:sz w:val="20"/>
          <w:szCs w:val="20"/>
        </w:rPr>
        <w:t xml:space="preserve"> (per 1-SD increase) with selected </w:t>
      </w:r>
      <w:r w:rsidR="000B29D5">
        <w:rPr>
          <w:rFonts w:ascii="Times New Roman" w:hAnsi="Times New Roman" w:cs="Times New Roman" w:hint="eastAsia"/>
          <w:sz w:val="20"/>
          <w:szCs w:val="20"/>
        </w:rPr>
        <w:t>biomarker</w:t>
      </w:r>
      <w:r w:rsidRPr="00865509">
        <w:rPr>
          <w:rFonts w:ascii="Times New Roman" w:hAnsi="Times New Roman" w:cs="Times New Roman"/>
          <w:sz w:val="20"/>
          <w:szCs w:val="20"/>
        </w:rPr>
        <w:t>s. Models were adjusted for age, sex, ethnicity, employment status, educational levels, Townsend deprivation index, frequency of drinking, smoking status, sleep duration, physical activity, and sedentary behavior.</w:t>
      </w:r>
    </w:p>
    <w:p w14:paraId="27B7C8AF"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BMI, body mass index; CI, confidence interval; CTI, C-reactive protein-triglyceride-glucose index; FDR, false discovery rate; HbA1c, glycated hemoglobin A1c; HDL, high-density lipoprotein; IGF-1, insulin-like growth factor 1; LDL, low-density lipoprotein; SD, standard deviation; WC, waist circumference; </w:t>
      </w:r>
      <w:proofErr w:type="spellStart"/>
      <w:r w:rsidRPr="00865509">
        <w:rPr>
          <w:rFonts w:ascii="Times New Roman" w:hAnsi="Times New Roman" w:cs="Times New Roman"/>
          <w:sz w:val="20"/>
          <w:szCs w:val="20"/>
        </w:rPr>
        <w:t>WHtR</w:t>
      </w:r>
      <w:proofErr w:type="spellEnd"/>
      <w:r w:rsidRPr="00865509">
        <w:rPr>
          <w:rFonts w:ascii="Times New Roman" w:hAnsi="Times New Roman" w:cs="Times New Roman"/>
          <w:sz w:val="20"/>
          <w:szCs w:val="20"/>
        </w:rPr>
        <w:t>, waist-to-height ratio.</w:t>
      </w:r>
    </w:p>
    <w:p w14:paraId="509AB9C4"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1906" w:h="16838"/>
          <w:pgMar w:top="1440" w:right="1800" w:bottom="1440" w:left="1800" w:header="0" w:footer="0" w:gutter="0"/>
          <w:cols w:space="720"/>
          <w:formProt w:val="0"/>
          <w:docGrid w:type="lines" w:linePitch="312"/>
        </w:sectPr>
      </w:pPr>
    </w:p>
    <w:p w14:paraId="5AD56606" w14:textId="6C015E74" w:rsidR="00E70D06" w:rsidRPr="00865509" w:rsidRDefault="00E70D06" w:rsidP="000B29D5">
      <w:pPr>
        <w:contextualSpacing/>
        <w:jc w:val="center"/>
        <w:outlineLvl w:val="0"/>
        <w:rPr>
          <w:rFonts w:ascii="Times New Roman" w:hAnsi="Times New Roman" w:cs="Times New Roman"/>
          <w:b/>
          <w:bCs/>
          <w:sz w:val="20"/>
          <w:szCs w:val="20"/>
        </w:rPr>
      </w:pPr>
      <w:bookmarkStart w:id="8" w:name="_Toc231904220"/>
      <w:r w:rsidRPr="00865509">
        <w:rPr>
          <w:rFonts w:ascii="Times New Roman" w:eastAsia="Times New Roman" w:hAnsi="Times New Roman" w:cs="Times New Roman"/>
          <w:b/>
          <w:bCs/>
          <w:sz w:val="20"/>
          <w:szCs w:val="20"/>
        </w:rPr>
        <w:lastRenderedPageBreak/>
        <w:t>Table S</w:t>
      </w:r>
      <w:r w:rsidR="00CA7AE4">
        <w:rPr>
          <w:rFonts w:ascii="Times New Roman" w:hAnsi="Times New Roman" w:cs="Times New Roman" w:hint="eastAsia"/>
          <w:b/>
          <w:bCs/>
          <w:sz w:val="20"/>
          <w:szCs w:val="20"/>
        </w:rPr>
        <w:t>8</w:t>
      </w:r>
      <w:r w:rsidRPr="00865509">
        <w:rPr>
          <w:rFonts w:ascii="Times New Roman" w:eastAsia="Times New Roman" w:hAnsi="Times New Roman" w:cs="Times New Roman"/>
          <w:b/>
          <w:bCs/>
          <w:sz w:val="20"/>
          <w:szCs w:val="20"/>
        </w:rPr>
        <w:t xml:space="preserve">. Associations of selected </w:t>
      </w:r>
      <w:r w:rsidR="000B29D5">
        <w:rPr>
          <w:rFonts w:ascii="Times New Roman" w:hAnsi="Times New Roman" w:cs="Times New Roman" w:hint="eastAsia"/>
          <w:b/>
          <w:bCs/>
          <w:sz w:val="20"/>
          <w:szCs w:val="20"/>
        </w:rPr>
        <w:t>biomarker</w:t>
      </w:r>
      <w:r w:rsidRPr="00865509">
        <w:rPr>
          <w:rFonts w:ascii="Times New Roman" w:eastAsia="Times New Roman" w:hAnsi="Times New Roman" w:cs="Times New Roman"/>
          <w:b/>
          <w:bCs/>
          <w:sz w:val="20"/>
          <w:szCs w:val="20"/>
        </w:rPr>
        <w:t xml:space="preserve">s with risk of </w:t>
      </w:r>
      <w:r w:rsidR="000B29D5">
        <w:rPr>
          <w:rFonts w:ascii="Times New Roman" w:hAnsi="Times New Roman" w:cs="Times New Roman" w:hint="eastAsia"/>
          <w:b/>
          <w:bCs/>
          <w:sz w:val="20"/>
          <w:szCs w:val="20"/>
        </w:rPr>
        <w:t>CMM</w:t>
      </w:r>
      <w:r w:rsidRPr="00865509">
        <w:rPr>
          <w:rFonts w:ascii="Times New Roman" w:eastAsia="Times New Roman" w:hAnsi="Times New Roman" w:cs="Times New Roman"/>
          <w:b/>
          <w:bCs/>
          <w:sz w:val="20"/>
          <w:szCs w:val="20"/>
        </w:rPr>
        <w:t>.</w:t>
      </w:r>
      <w:bookmarkEnd w:id="8"/>
    </w:p>
    <w:tbl>
      <w:tblPr>
        <w:tblW w:w="8640" w:type="dxa"/>
        <w:jc w:val="center"/>
        <w:tblLayout w:type="fixed"/>
        <w:tblCellMar>
          <w:top w:w="60" w:type="dxa"/>
          <w:left w:w="80" w:type="dxa"/>
          <w:bottom w:w="60" w:type="dxa"/>
          <w:right w:w="80" w:type="dxa"/>
        </w:tblCellMar>
        <w:tblLook w:val="04A0" w:firstRow="1" w:lastRow="0" w:firstColumn="1" w:lastColumn="0" w:noHBand="0" w:noVBand="1"/>
      </w:tblPr>
      <w:tblGrid>
        <w:gridCol w:w="3457"/>
        <w:gridCol w:w="2376"/>
        <w:gridCol w:w="1296"/>
        <w:gridCol w:w="1511"/>
      </w:tblGrid>
      <w:tr w:rsidR="00E70D06" w:rsidRPr="00865509" w14:paraId="0581D213" w14:textId="77777777" w:rsidTr="000B29D5">
        <w:trPr>
          <w:tblHeader/>
          <w:jc w:val="center"/>
        </w:trPr>
        <w:tc>
          <w:tcPr>
            <w:tcW w:w="3457" w:type="dxa"/>
            <w:tcBorders>
              <w:top w:val="single" w:sz="12" w:space="0" w:color="auto"/>
              <w:left w:val="nil"/>
              <w:bottom w:val="single" w:sz="6" w:space="0" w:color="auto"/>
              <w:right w:val="nil"/>
            </w:tcBorders>
            <w:vAlign w:val="center"/>
            <w:hideMark/>
          </w:tcPr>
          <w:p w14:paraId="47B7DB81" w14:textId="1F9B9B06" w:rsidR="00E70D06" w:rsidRPr="00865509" w:rsidRDefault="000B29D5" w:rsidP="008D0529">
            <w:pPr>
              <w:spacing w:after="0" w:line="240" w:lineRule="auto"/>
              <w:contextualSpacing/>
              <w:rPr>
                <w:rFonts w:ascii="Times New Roman" w:hAnsi="Times New Roman" w:cs="Times New Roman"/>
                <w:sz w:val="20"/>
                <w:szCs w:val="20"/>
              </w:rPr>
            </w:pPr>
            <w:r>
              <w:rPr>
                <w:rFonts w:ascii="Times New Roman" w:hAnsi="Times New Roman" w:cs="Times New Roman" w:hint="eastAsia"/>
                <w:b/>
                <w:bCs/>
                <w:sz w:val="20"/>
                <w:szCs w:val="20"/>
              </w:rPr>
              <w:t>Biomarkers</w:t>
            </w:r>
          </w:p>
        </w:tc>
        <w:tc>
          <w:tcPr>
            <w:tcW w:w="2376" w:type="dxa"/>
            <w:tcBorders>
              <w:top w:val="single" w:sz="12" w:space="0" w:color="auto"/>
              <w:left w:val="nil"/>
              <w:bottom w:val="single" w:sz="6" w:space="0" w:color="auto"/>
              <w:right w:val="nil"/>
            </w:tcBorders>
            <w:vAlign w:val="center"/>
            <w:hideMark/>
          </w:tcPr>
          <w:p w14:paraId="736CD03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HR (95% CI)</w:t>
            </w:r>
          </w:p>
        </w:tc>
        <w:tc>
          <w:tcPr>
            <w:tcW w:w="1296" w:type="dxa"/>
            <w:tcBorders>
              <w:top w:val="single" w:sz="12" w:space="0" w:color="auto"/>
              <w:left w:val="nil"/>
              <w:bottom w:val="single" w:sz="6" w:space="0" w:color="auto"/>
              <w:right w:val="nil"/>
            </w:tcBorders>
            <w:vAlign w:val="center"/>
            <w:hideMark/>
          </w:tcPr>
          <w:p w14:paraId="307C741F"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0B29D5">
              <w:rPr>
                <w:rFonts w:ascii="Times New Roman" w:eastAsia="Times New Roman" w:hAnsi="Times New Roman" w:cs="Times New Roman"/>
                <w:b/>
                <w:i/>
                <w:iCs/>
                <w:sz w:val="20"/>
                <w:szCs w:val="20"/>
              </w:rPr>
              <w:t>P</w:t>
            </w:r>
            <w:r w:rsidRPr="00865509">
              <w:rPr>
                <w:rFonts w:ascii="Times New Roman" w:eastAsia="Times New Roman" w:hAnsi="Times New Roman" w:cs="Times New Roman"/>
                <w:b/>
                <w:sz w:val="20"/>
                <w:szCs w:val="20"/>
              </w:rPr>
              <w:t xml:space="preserve"> value</w:t>
            </w:r>
          </w:p>
        </w:tc>
        <w:tc>
          <w:tcPr>
            <w:tcW w:w="1511" w:type="dxa"/>
            <w:tcBorders>
              <w:top w:val="single" w:sz="12" w:space="0" w:color="auto"/>
              <w:left w:val="nil"/>
              <w:bottom w:val="single" w:sz="6" w:space="0" w:color="auto"/>
              <w:right w:val="nil"/>
            </w:tcBorders>
            <w:vAlign w:val="center"/>
            <w:hideMark/>
          </w:tcPr>
          <w:p w14:paraId="317F8E46" w14:textId="15D42072"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FDR</w:t>
            </w:r>
            <w:r w:rsidR="000B29D5">
              <w:rPr>
                <w:rFonts w:ascii="Times New Roman" w:hAnsi="Times New Roman" w:cs="Times New Roman" w:hint="eastAsia"/>
                <w:b/>
                <w:sz w:val="20"/>
                <w:szCs w:val="20"/>
              </w:rPr>
              <w:t>-</w:t>
            </w:r>
            <w:r w:rsidRPr="000B29D5">
              <w:rPr>
                <w:rFonts w:ascii="Times New Roman" w:eastAsia="Times New Roman" w:hAnsi="Times New Roman" w:cs="Times New Roman"/>
                <w:b/>
                <w:i/>
                <w:iCs/>
                <w:sz w:val="20"/>
                <w:szCs w:val="20"/>
              </w:rPr>
              <w:t>P</w:t>
            </w:r>
            <w:r w:rsidRPr="00865509">
              <w:rPr>
                <w:rFonts w:ascii="Times New Roman" w:eastAsia="Times New Roman" w:hAnsi="Times New Roman" w:cs="Times New Roman"/>
                <w:b/>
                <w:sz w:val="20"/>
                <w:szCs w:val="20"/>
              </w:rPr>
              <w:t xml:space="preserve"> value</w:t>
            </w:r>
          </w:p>
        </w:tc>
      </w:tr>
      <w:tr w:rsidR="00E70D06" w:rsidRPr="00865509" w14:paraId="01C86ADA" w14:textId="77777777" w:rsidTr="000B29D5">
        <w:trPr>
          <w:cantSplit/>
          <w:jc w:val="center"/>
        </w:trPr>
        <w:tc>
          <w:tcPr>
            <w:tcW w:w="3457" w:type="dxa"/>
            <w:tcBorders>
              <w:top w:val="single" w:sz="6" w:space="0" w:color="auto"/>
            </w:tcBorders>
            <w:vAlign w:val="center"/>
            <w:hideMark/>
          </w:tcPr>
          <w:p w14:paraId="6064D0AF"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Systemic inflammation</w:t>
            </w:r>
          </w:p>
        </w:tc>
        <w:tc>
          <w:tcPr>
            <w:tcW w:w="2376" w:type="dxa"/>
            <w:tcBorders>
              <w:top w:val="single" w:sz="6" w:space="0" w:color="auto"/>
            </w:tcBorders>
            <w:vAlign w:val="center"/>
          </w:tcPr>
          <w:p w14:paraId="16A6A2BE" w14:textId="77777777" w:rsidR="00E70D06" w:rsidRPr="00865509" w:rsidRDefault="00E70D06" w:rsidP="008D0529">
            <w:pPr>
              <w:spacing w:after="0" w:line="240" w:lineRule="auto"/>
              <w:contextualSpacing/>
              <w:jc w:val="center"/>
              <w:rPr>
                <w:rFonts w:ascii="Times New Roman" w:hAnsi="Times New Roman" w:cs="Times New Roman"/>
                <w:sz w:val="20"/>
                <w:szCs w:val="20"/>
              </w:rPr>
            </w:pPr>
          </w:p>
        </w:tc>
        <w:tc>
          <w:tcPr>
            <w:tcW w:w="1296" w:type="dxa"/>
            <w:tcBorders>
              <w:top w:val="single" w:sz="6" w:space="0" w:color="auto"/>
            </w:tcBorders>
            <w:vAlign w:val="center"/>
          </w:tcPr>
          <w:p w14:paraId="11BE0C59" w14:textId="77777777" w:rsidR="00E70D06" w:rsidRPr="00865509" w:rsidRDefault="00E70D06" w:rsidP="008D0529">
            <w:pPr>
              <w:spacing w:after="0" w:line="240" w:lineRule="auto"/>
              <w:contextualSpacing/>
              <w:jc w:val="center"/>
              <w:rPr>
                <w:rFonts w:ascii="Times New Roman" w:hAnsi="Times New Roman" w:cs="Times New Roman"/>
                <w:sz w:val="20"/>
                <w:szCs w:val="20"/>
              </w:rPr>
            </w:pPr>
          </w:p>
        </w:tc>
        <w:tc>
          <w:tcPr>
            <w:tcW w:w="1511" w:type="dxa"/>
            <w:tcBorders>
              <w:top w:val="single" w:sz="6" w:space="0" w:color="auto"/>
            </w:tcBorders>
            <w:vAlign w:val="center"/>
          </w:tcPr>
          <w:p w14:paraId="42EC6416" w14:textId="77777777" w:rsidR="00E70D06" w:rsidRPr="00865509" w:rsidRDefault="00E70D06" w:rsidP="008D0529">
            <w:pPr>
              <w:spacing w:after="0" w:line="240" w:lineRule="auto"/>
              <w:contextualSpacing/>
              <w:jc w:val="center"/>
              <w:rPr>
                <w:rFonts w:ascii="Times New Roman" w:hAnsi="Times New Roman" w:cs="Times New Roman"/>
                <w:sz w:val="20"/>
                <w:szCs w:val="20"/>
              </w:rPr>
            </w:pPr>
          </w:p>
        </w:tc>
      </w:tr>
      <w:tr w:rsidR="00E70D06" w:rsidRPr="00865509" w14:paraId="4721B5A3" w14:textId="77777777" w:rsidTr="008B1A34">
        <w:trPr>
          <w:cantSplit/>
          <w:jc w:val="center"/>
        </w:trPr>
        <w:tc>
          <w:tcPr>
            <w:tcW w:w="3457" w:type="dxa"/>
            <w:vAlign w:val="center"/>
            <w:hideMark/>
          </w:tcPr>
          <w:p w14:paraId="00B7CBEC" w14:textId="77777777" w:rsidR="00E70D06" w:rsidRPr="00865509" w:rsidRDefault="00E70D06" w:rsidP="008D0529">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376" w:type="dxa"/>
            <w:vAlign w:val="center"/>
            <w:hideMark/>
          </w:tcPr>
          <w:p w14:paraId="2616BBFC"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1.061 (1.052, 1.070)</w:t>
            </w:r>
          </w:p>
        </w:tc>
        <w:tc>
          <w:tcPr>
            <w:tcW w:w="1296" w:type="dxa"/>
            <w:vAlign w:val="center"/>
            <w:hideMark/>
          </w:tcPr>
          <w:p w14:paraId="51367334"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30EE7595" w14:textId="77777777" w:rsidR="00E70D06" w:rsidRPr="00865509" w:rsidRDefault="00E70D06" w:rsidP="008D0529">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62BE7C47" w14:textId="77777777" w:rsidTr="008B1A34">
        <w:trPr>
          <w:cantSplit/>
          <w:jc w:val="center"/>
        </w:trPr>
        <w:tc>
          <w:tcPr>
            <w:tcW w:w="3457" w:type="dxa"/>
            <w:vAlign w:val="center"/>
          </w:tcPr>
          <w:p w14:paraId="001843AC" w14:textId="52E1C9C0" w:rsidR="008B1A34" w:rsidRPr="00865509" w:rsidRDefault="008B1A34" w:rsidP="008B1A34">
            <w:pPr>
              <w:spacing w:after="0"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Platelet count</w:t>
            </w:r>
          </w:p>
        </w:tc>
        <w:tc>
          <w:tcPr>
            <w:tcW w:w="2376" w:type="dxa"/>
            <w:vAlign w:val="center"/>
          </w:tcPr>
          <w:p w14:paraId="3DE8C665" w14:textId="3B05BDC4"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1.029 (0.997, 1.063)</w:t>
            </w:r>
          </w:p>
        </w:tc>
        <w:tc>
          <w:tcPr>
            <w:tcW w:w="1296" w:type="dxa"/>
            <w:vAlign w:val="center"/>
          </w:tcPr>
          <w:p w14:paraId="260FF147" w14:textId="664DDB12"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0.077</w:t>
            </w:r>
          </w:p>
        </w:tc>
        <w:tc>
          <w:tcPr>
            <w:tcW w:w="1511" w:type="dxa"/>
            <w:vAlign w:val="center"/>
          </w:tcPr>
          <w:p w14:paraId="4CA7F713" w14:textId="53DA3DB2"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0.087</w:t>
            </w:r>
          </w:p>
        </w:tc>
      </w:tr>
      <w:tr w:rsidR="008B1A34" w:rsidRPr="00865509" w14:paraId="362F60D9" w14:textId="77777777" w:rsidTr="008B1A34">
        <w:trPr>
          <w:cantSplit/>
          <w:jc w:val="center"/>
        </w:trPr>
        <w:tc>
          <w:tcPr>
            <w:tcW w:w="3457" w:type="dxa"/>
            <w:vAlign w:val="center"/>
          </w:tcPr>
          <w:p w14:paraId="166974BF" w14:textId="22B363D7" w:rsidR="008B1A34" w:rsidRPr="00865509" w:rsidRDefault="008B1A34" w:rsidP="008B1A34">
            <w:pPr>
              <w:spacing w:after="0"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376" w:type="dxa"/>
            <w:vAlign w:val="center"/>
          </w:tcPr>
          <w:p w14:paraId="66B074FD" w14:textId="5709E19B"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1.022 (1.009, 1.035)</w:t>
            </w:r>
          </w:p>
        </w:tc>
        <w:tc>
          <w:tcPr>
            <w:tcW w:w="1296" w:type="dxa"/>
            <w:vAlign w:val="center"/>
          </w:tcPr>
          <w:p w14:paraId="1A84F131" w14:textId="3120E17C"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tcPr>
          <w:p w14:paraId="7925B220" w14:textId="55771448"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0.001</w:t>
            </w:r>
          </w:p>
        </w:tc>
      </w:tr>
      <w:tr w:rsidR="008B1A34" w:rsidRPr="00865509" w14:paraId="52322CAE" w14:textId="77777777" w:rsidTr="008B1A34">
        <w:trPr>
          <w:cantSplit/>
          <w:jc w:val="center"/>
        </w:trPr>
        <w:tc>
          <w:tcPr>
            <w:tcW w:w="3457" w:type="dxa"/>
            <w:vAlign w:val="center"/>
          </w:tcPr>
          <w:p w14:paraId="6EB82711" w14:textId="5F032211" w:rsidR="008B1A34" w:rsidRPr="00865509" w:rsidRDefault="008B1A34" w:rsidP="008B1A34">
            <w:pPr>
              <w:spacing w:after="0"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376" w:type="dxa"/>
            <w:vAlign w:val="center"/>
          </w:tcPr>
          <w:p w14:paraId="29BFA147" w14:textId="163ED6CC"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1.075 (1.059, 1.092)</w:t>
            </w:r>
          </w:p>
        </w:tc>
        <w:tc>
          <w:tcPr>
            <w:tcW w:w="1296" w:type="dxa"/>
            <w:vAlign w:val="center"/>
          </w:tcPr>
          <w:p w14:paraId="379ADC10" w14:textId="03C303D0"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tcPr>
          <w:p w14:paraId="4AF91F4A" w14:textId="6B7602C6"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60B3270D" w14:textId="77777777" w:rsidTr="008B1A34">
        <w:trPr>
          <w:cantSplit/>
          <w:jc w:val="center"/>
        </w:trPr>
        <w:tc>
          <w:tcPr>
            <w:tcW w:w="3457" w:type="dxa"/>
            <w:vAlign w:val="center"/>
            <w:hideMark/>
          </w:tcPr>
          <w:p w14:paraId="73420641"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376" w:type="dxa"/>
            <w:vAlign w:val="center"/>
            <w:hideMark/>
          </w:tcPr>
          <w:p w14:paraId="46F6D5DD"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1.195 (1.172, 1.219)</w:t>
            </w:r>
          </w:p>
        </w:tc>
        <w:tc>
          <w:tcPr>
            <w:tcW w:w="1296" w:type="dxa"/>
            <w:vAlign w:val="center"/>
            <w:hideMark/>
          </w:tcPr>
          <w:p w14:paraId="067748A5"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292A8EC0"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64C881C3" w14:textId="77777777" w:rsidTr="008B1A34">
        <w:trPr>
          <w:cantSplit/>
          <w:jc w:val="center"/>
        </w:trPr>
        <w:tc>
          <w:tcPr>
            <w:tcW w:w="3457" w:type="dxa"/>
            <w:vAlign w:val="center"/>
          </w:tcPr>
          <w:p w14:paraId="53EE0C9E" w14:textId="1BB81F39"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376" w:type="dxa"/>
            <w:vAlign w:val="center"/>
          </w:tcPr>
          <w:p w14:paraId="6E66DCA4" w14:textId="019298B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1.054 (1.037, 1.071)</w:t>
            </w:r>
          </w:p>
        </w:tc>
        <w:tc>
          <w:tcPr>
            <w:tcW w:w="1296" w:type="dxa"/>
            <w:vAlign w:val="center"/>
          </w:tcPr>
          <w:p w14:paraId="7B2B7836" w14:textId="6FF95123"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tcPr>
          <w:p w14:paraId="4DAF9A8A" w14:textId="4AAA8F72"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5C9754AF" w14:textId="77777777" w:rsidTr="008B1A34">
        <w:trPr>
          <w:cantSplit/>
          <w:jc w:val="center"/>
        </w:trPr>
        <w:tc>
          <w:tcPr>
            <w:tcW w:w="3457" w:type="dxa"/>
            <w:vAlign w:val="center"/>
          </w:tcPr>
          <w:p w14:paraId="7B2709AD" w14:textId="0C4DE4CE"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376" w:type="dxa"/>
            <w:vAlign w:val="center"/>
          </w:tcPr>
          <w:p w14:paraId="23AB2B02" w14:textId="234F64E4"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1.043 (1.017, 1.070)</w:t>
            </w:r>
          </w:p>
        </w:tc>
        <w:tc>
          <w:tcPr>
            <w:tcW w:w="1296" w:type="dxa"/>
            <w:vAlign w:val="center"/>
          </w:tcPr>
          <w:p w14:paraId="789DBA9F" w14:textId="37DE3F31"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w:t>
            </w:r>
          </w:p>
        </w:tc>
        <w:tc>
          <w:tcPr>
            <w:tcW w:w="1511" w:type="dxa"/>
            <w:vAlign w:val="center"/>
          </w:tcPr>
          <w:p w14:paraId="560D703A" w14:textId="642B15C3"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w:t>
            </w:r>
          </w:p>
        </w:tc>
      </w:tr>
      <w:tr w:rsidR="008B1A34" w:rsidRPr="00865509" w14:paraId="4AA508A6" w14:textId="77777777" w:rsidTr="008B1A34">
        <w:trPr>
          <w:cantSplit/>
          <w:jc w:val="center"/>
        </w:trPr>
        <w:tc>
          <w:tcPr>
            <w:tcW w:w="3457" w:type="dxa"/>
            <w:vAlign w:val="center"/>
            <w:hideMark/>
          </w:tcPr>
          <w:p w14:paraId="0A3CF461"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Liver function</w:t>
            </w:r>
          </w:p>
        </w:tc>
        <w:tc>
          <w:tcPr>
            <w:tcW w:w="2376" w:type="dxa"/>
            <w:vAlign w:val="center"/>
          </w:tcPr>
          <w:p w14:paraId="5F77F2FF"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c>
          <w:tcPr>
            <w:tcW w:w="1296" w:type="dxa"/>
            <w:vAlign w:val="center"/>
          </w:tcPr>
          <w:p w14:paraId="17B1FE99"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c>
          <w:tcPr>
            <w:tcW w:w="1511" w:type="dxa"/>
            <w:vAlign w:val="center"/>
          </w:tcPr>
          <w:p w14:paraId="228104E2"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r>
      <w:tr w:rsidR="008B1A34" w:rsidRPr="00865509" w14:paraId="2286718D" w14:textId="77777777" w:rsidTr="008B1A34">
        <w:trPr>
          <w:cantSplit/>
          <w:jc w:val="center"/>
        </w:trPr>
        <w:tc>
          <w:tcPr>
            <w:tcW w:w="3457" w:type="dxa"/>
            <w:vAlign w:val="center"/>
          </w:tcPr>
          <w:p w14:paraId="60F2E554" w14:textId="116B19B2" w:rsidR="008B1A34" w:rsidRPr="00865509" w:rsidRDefault="008B1A34" w:rsidP="008B1A34">
            <w:pPr>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376" w:type="dxa"/>
            <w:vAlign w:val="center"/>
          </w:tcPr>
          <w:p w14:paraId="6154BBA7" w14:textId="54C580FA"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0.935 (0.906, 0.965)</w:t>
            </w:r>
          </w:p>
        </w:tc>
        <w:tc>
          <w:tcPr>
            <w:tcW w:w="1296" w:type="dxa"/>
            <w:vAlign w:val="center"/>
          </w:tcPr>
          <w:p w14:paraId="0AAFE457" w14:textId="37F1E351"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tcPr>
          <w:p w14:paraId="18D79BF3" w14:textId="55AA74DD"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2E158BB9" w14:textId="77777777" w:rsidTr="008B1A34">
        <w:trPr>
          <w:cantSplit/>
          <w:jc w:val="center"/>
        </w:trPr>
        <w:tc>
          <w:tcPr>
            <w:tcW w:w="3457" w:type="dxa"/>
            <w:vAlign w:val="center"/>
          </w:tcPr>
          <w:p w14:paraId="1B0189E9" w14:textId="2983F66E" w:rsidR="008B1A34" w:rsidRPr="00865509" w:rsidRDefault="008B1A34" w:rsidP="008B1A34">
            <w:pPr>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376" w:type="dxa"/>
            <w:vAlign w:val="center"/>
          </w:tcPr>
          <w:p w14:paraId="25146645" w14:textId="4691AEC8"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1.063 (1.037, 1.089)</w:t>
            </w:r>
          </w:p>
        </w:tc>
        <w:tc>
          <w:tcPr>
            <w:tcW w:w="1296" w:type="dxa"/>
            <w:vAlign w:val="center"/>
          </w:tcPr>
          <w:p w14:paraId="1AA42881" w14:textId="5DEAF9CF"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tcPr>
          <w:p w14:paraId="26B2A2A0" w14:textId="1A7E5B29"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1F36660F" w14:textId="77777777" w:rsidTr="008B1A34">
        <w:trPr>
          <w:cantSplit/>
          <w:jc w:val="center"/>
        </w:trPr>
        <w:tc>
          <w:tcPr>
            <w:tcW w:w="3457" w:type="dxa"/>
            <w:vAlign w:val="center"/>
            <w:hideMark/>
          </w:tcPr>
          <w:p w14:paraId="3849AB23" w14:textId="77777777" w:rsidR="008B1A34" w:rsidRPr="00865509" w:rsidRDefault="008B1A34" w:rsidP="008B1A34">
            <w:pPr>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376" w:type="dxa"/>
            <w:vAlign w:val="center"/>
            <w:hideMark/>
          </w:tcPr>
          <w:p w14:paraId="7D372797"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1.137 (1.116, 1.159)</w:t>
            </w:r>
          </w:p>
        </w:tc>
        <w:tc>
          <w:tcPr>
            <w:tcW w:w="1296" w:type="dxa"/>
            <w:vAlign w:val="center"/>
            <w:hideMark/>
          </w:tcPr>
          <w:p w14:paraId="47F6CFCE"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628EE6BA"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7CCEF1D0" w14:textId="77777777" w:rsidTr="008B1A34">
        <w:trPr>
          <w:cantSplit/>
          <w:jc w:val="center"/>
        </w:trPr>
        <w:tc>
          <w:tcPr>
            <w:tcW w:w="3457" w:type="dxa"/>
            <w:vAlign w:val="center"/>
            <w:hideMark/>
          </w:tcPr>
          <w:p w14:paraId="04F603ED" w14:textId="77777777" w:rsidR="008B1A34" w:rsidRPr="00865509" w:rsidRDefault="008B1A34" w:rsidP="008B1A34">
            <w:pPr>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376" w:type="dxa"/>
            <w:vAlign w:val="center"/>
            <w:hideMark/>
          </w:tcPr>
          <w:p w14:paraId="6D015098"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1.072 (1.054, 1.090)</w:t>
            </w:r>
          </w:p>
        </w:tc>
        <w:tc>
          <w:tcPr>
            <w:tcW w:w="1296" w:type="dxa"/>
            <w:vAlign w:val="center"/>
            <w:hideMark/>
          </w:tcPr>
          <w:p w14:paraId="667DCB95"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02F7F06B"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5E005A75" w14:textId="77777777" w:rsidTr="008B1A34">
        <w:trPr>
          <w:cantSplit/>
          <w:jc w:val="center"/>
        </w:trPr>
        <w:tc>
          <w:tcPr>
            <w:tcW w:w="3457" w:type="dxa"/>
            <w:vAlign w:val="center"/>
            <w:hideMark/>
          </w:tcPr>
          <w:p w14:paraId="3E1A7EA5" w14:textId="77777777" w:rsidR="008B1A34" w:rsidRPr="00865509" w:rsidRDefault="008B1A34" w:rsidP="008B1A34">
            <w:pPr>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p>
        </w:tc>
        <w:tc>
          <w:tcPr>
            <w:tcW w:w="2376" w:type="dxa"/>
            <w:vAlign w:val="center"/>
            <w:hideMark/>
          </w:tcPr>
          <w:p w14:paraId="1979531D"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1.099 (1.075, 1.124)</w:t>
            </w:r>
          </w:p>
        </w:tc>
        <w:tc>
          <w:tcPr>
            <w:tcW w:w="1296" w:type="dxa"/>
            <w:vAlign w:val="center"/>
            <w:hideMark/>
          </w:tcPr>
          <w:p w14:paraId="5E764AD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7B21E2A2"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2FF7D03B" w14:textId="77777777" w:rsidTr="008B1A34">
        <w:trPr>
          <w:cantSplit/>
          <w:jc w:val="center"/>
        </w:trPr>
        <w:tc>
          <w:tcPr>
            <w:tcW w:w="3457" w:type="dxa"/>
            <w:vAlign w:val="center"/>
            <w:hideMark/>
          </w:tcPr>
          <w:p w14:paraId="61716975"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bilirubin</w:t>
            </w:r>
          </w:p>
        </w:tc>
        <w:tc>
          <w:tcPr>
            <w:tcW w:w="2376" w:type="dxa"/>
            <w:vAlign w:val="center"/>
            <w:hideMark/>
          </w:tcPr>
          <w:p w14:paraId="56E7AAC8"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0.978 (0.946, 1.010)</w:t>
            </w:r>
          </w:p>
        </w:tc>
        <w:tc>
          <w:tcPr>
            <w:tcW w:w="1296" w:type="dxa"/>
            <w:vAlign w:val="center"/>
            <w:hideMark/>
          </w:tcPr>
          <w:p w14:paraId="108FAF79"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0.174</w:t>
            </w:r>
          </w:p>
        </w:tc>
        <w:tc>
          <w:tcPr>
            <w:tcW w:w="1511" w:type="dxa"/>
            <w:vAlign w:val="center"/>
            <w:hideMark/>
          </w:tcPr>
          <w:p w14:paraId="734B6F40"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0.187</w:t>
            </w:r>
          </w:p>
        </w:tc>
      </w:tr>
      <w:tr w:rsidR="008B1A34" w:rsidRPr="00865509" w14:paraId="2FB97062" w14:textId="77777777" w:rsidTr="008B1A34">
        <w:trPr>
          <w:cantSplit/>
          <w:jc w:val="center"/>
        </w:trPr>
        <w:tc>
          <w:tcPr>
            <w:tcW w:w="3457" w:type="dxa"/>
            <w:vAlign w:val="center"/>
            <w:hideMark/>
          </w:tcPr>
          <w:p w14:paraId="50FC2327"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Total protein</w:t>
            </w:r>
          </w:p>
        </w:tc>
        <w:tc>
          <w:tcPr>
            <w:tcW w:w="2376" w:type="dxa"/>
            <w:vAlign w:val="center"/>
            <w:hideMark/>
          </w:tcPr>
          <w:p w14:paraId="73DD601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1.020 (0.990, 1.052)</w:t>
            </w:r>
          </w:p>
        </w:tc>
        <w:tc>
          <w:tcPr>
            <w:tcW w:w="1296" w:type="dxa"/>
            <w:vAlign w:val="center"/>
            <w:hideMark/>
          </w:tcPr>
          <w:p w14:paraId="0EBC32CB"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0.192</w:t>
            </w:r>
          </w:p>
        </w:tc>
        <w:tc>
          <w:tcPr>
            <w:tcW w:w="1511" w:type="dxa"/>
            <w:vAlign w:val="center"/>
            <w:hideMark/>
          </w:tcPr>
          <w:p w14:paraId="64F54087"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0.200</w:t>
            </w:r>
          </w:p>
        </w:tc>
      </w:tr>
      <w:tr w:rsidR="008B1A34" w:rsidRPr="00865509" w14:paraId="047E4CC5" w14:textId="77777777" w:rsidTr="008B1A34">
        <w:trPr>
          <w:cantSplit/>
          <w:jc w:val="center"/>
        </w:trPr>
        <w:tc>
          <w:tcPr>
            <w:tcW w:w="3457" w:type="dxa"/>
            <w:vAlign w:val="center"/>
            <w:hideMark/>
          </w:tcPr>
          <w:p w14:paraId="7819244F"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Metabolic function</w:t>
            </w:r>
          </w:p>
        </w:tc>
        <w:tc>
          <w:tcPr>
            <w:tcW w:w="2376" w:type="dxa"/>
            <w:vAlign w:val="center"/>
          </w:tcPr>
          <w:p w14:paraId="7792DA30"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c>
          <w:tcPr>
            <w:tcW w:w="1296" w:type="dxa"/>
            <w:vAlign w:val="center"/>
          </w:tcPr>
          <w:p w14:paraId="57C96E6E"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c>
          <w:tcPr>
            <w:tcW w:w="1511" w:type="dxa"/>
            <w:vAlign w:val="center"/>
          </w:tcPr>
          <w:p w14:paraId="659E49B3"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r>
      <w:tr w:rsidR="008B1A34" w:rsidRPr="00865509" w14:paraId="7D1AFAF0" w14:textId="77777777" w:rsidTr="008B1A34">
        <w:trPr>
          <w:cantSplit/>
          <w:jc w:val="center"/>
        </w:trPr>
        <w:tc>
          <w:tcPr>
            <w:tcW w:w="3457" w:type="dxa"/>
            <w:vAlign w:val="center"/>
            <w:hideMark/>
          </w:tcPr>
          <w:p w14:paraId="7C53D4E4"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376" w:type="dxa"/>
            <w:vAlign w:val="center"/>
            <w:hideMark/>
          </w:tcPr>
          <w:p w14:paraId="371B18ED"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0.766 (0.739, 0.795)</w:t>
            </w:r>
          </w:p>
        </w:tc>
        <w:tc>
          <w:tcPr>
            <w:tcW w:w="1296" w:type="dxa"/>
            <w:vAlign w:val="center"/>
            <w:hideMark/>
          </w:tcPr>
          <w:p w14:paraId="25981DBB"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57B95C69"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448D4A19" w14:textId="77777777" w:rsidTr="008B1A34">
        <w:trPr>
          <w:cantSplit/>
          <w:jc w:val="center"/>
        </w:trPr>
        <w:tc>
          <w:tcPr>
            <w:tcW w:w="3457" w:type="dxa"/>
            <w:vAlign w:val="center"/>
            <w:hideMark/>
          </w:tcPr>
          <w:p w14:paraId="0F19BE61"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w:t>
            </w:r>
          </w:p>
        </w:tc>
        <w:tc>
          <w:tcPr>
            <w:tcW w:w="2376" w:type="dxa"/>
            <w:vAlign w:val="center"/>
            <w:hideMark/>
          </w:tcPr>
          <w:p w14:paraId="69A94602"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0.856 (0.830, 0.883)</w:t>
            </w:r>
          </w:p>
        </w:tc>
        <w:tc>
          <w:tcPr>
            <w:tcW w:w="1296" w:type="dxa"/>
            <w:vAlign w:val="center"/>
            <w:hideMark/>
          </w:tcPr>
          <w:p w14:paraId="1DEFB277"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0F9E3CC0"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18EB7467" w14:textId="77777777" w:rsidTr="008B1A34">
        <w:trPr>
          <w:cantSplit/>
          <w:jc w:val="center"/>
        </w:trPr>
        <w:tc>
          <w:tcPr>
            <w:tcW w:w="3457" w:type="dxa"/>
            <w:vAlign w:val="center"/>
            <w:hideMark/>
          </w:tcPr>
          <w:p w14:paraId="7B606B55"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376" w:type="dxa"/>
            <w:vAlign w:val="center"/>
            <w:hideMark/>
          </w:tcPr>
          <w:p w14:paraId="3D029C4E"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0.765 (0.741, 0.789)</w:t>
            </w:r>
          </w:p>
        </w:tc>
        <w:tc>
          <w:tcPr>
            <w:tcW w:w="1296" w:type="dxa"/>
            <w:vAlign w:val="center"/>
            <w:hideMark/>
          </w:tcPr>
          <w:p w14:paraId="28334310"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51A097C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2DE3B0DF" w14:textId="77777777" w:rsidTr="008B1A34">
        <w:trPr>
          <w:cantSplit/>
          <w:jc w:val="center"/>
        </w:trPr>
        <w:tc>
          <w:tcPr>
            <w:tcW w:w="3457" w:type="dxa"/>
            <w:vAlign w:val="center"/>
            <w:hideMark/>
          </w:tcPr>
          <w:p w14:paraId="1BDD555B" w14:textId="7792B4E6" w:rsidR="008B1A34" w:rsidRPr="000B29D5" w:rsidRDefault="008B1A34" w:rsidP="008B1A34">
            <w:pPr>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376" w:type="dxa"/>
            <w:vAlign w:val="center"/>
            <w:hideMark/>
          </w:tcPr>
          <w:p w14:paraId="152057E8"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1.329 (1.318, 1.341)</w:t>
            </w:r>
          </w:p>
        </w:tc>
        <w:tc>
          <w:tcPr>
            <w:tcW w:w="1296" w:type="dxa"/>
            <w:vAlign w:val="center"/>
            <w:hideMark/>
          </w:tcPr>
          <w:p w14:paraId="14D91C93"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6829FD34"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688E123F" w14:textId="77777777" w:rsidTr="008B1A34">
        <w:trPr>
          <w:cantSplit/>
          <w:jc w:val="center"/>
        </w:trPr>
        <w:tc>
          <w:tcPr>
            <w:tcW w:w="3457" w:type="dxa"/>
            <w:vAlign w:val="center"/>
            <w:hideMark/>
          </w:tcPr>
          <w:p w14:paraId="130533F4"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376" w:type="dxa"/>
            <w:vAlign w:val="center"/>
            <w:hideMark/>
          </w:tcPr>
          <w:p w14:paraId="49A6E26B"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0.701 (0.675, 0.728)</w:t>
            </w:r>
          </w:p>
        </w:tc>
        <w:tc>
          <w:tcPr>
            <w:tcW w:w="1296" w:type="dxa"/>
            <w:vAlign w:val="center"/>
            <w:hideMark/>
          </w:tcPr>
          <w:p w14:paraId="2249075A"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66ABD16C"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5B822BBE" w14:textId="77777777" w:rsidTr="008B1A34">
        <w:trPr>
          <w:cantSplit/>
          <w:jc w:val="center"/>
        </w:trPr>
        <w:tc>
          <w:tcPr>
            <w:tcW w:w="3457" w:type="dxa"/>
            <w:vAlign w:val="center"/>
          </w:tcPr>
          <w:p w14:paraId="48F64DEC" w14:textId="3BC7AF9F" w:rsidR="008B1A34" w:rsidRPr="00865509" w:rsidRDefault="008B1A34" w:rsidP="008B1A34">
            <w:pPr>
              <w:spacing w:after="0" w:line="240" w:lineRule="auto"/>
              <w:contextualSpacing/>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IGF-1</w:t>
            </w:r>
          </w:p>
        </w:tc>
        <w:tc>
          <w:tcPr>
            <w:tcW w:w="2376" w:type="dxa"/>
            <w:vAlign w:val="center"/>
          </w:tcPr>
          <w:p w14:paraId="2C183286" w14:textId="76A92FD0"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0.889 (0.860, 0.919)</w:t>
            </w:r>
          </w:p>
        </w:tc>
        <w:tc>
          <w:tcPr>
            <w:tcW w:w="1296" w:type="dxa"/>
            <w:vAlign w:val="center"/>
          </w:tcPr>
          <w:p w14:paraId="375705B6" w14:textId="539C4296"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tcPr>
          <w:p w14:paraId="2082F874" w14:textId="2CB3506E" w:rsidR="008B1A34" w:rsidRPr="00865509" w:rsidRDefault="008B1A34" w:rsidP="008B1A34">
            <w:pPr>
              <w:spacing w:after="0" w:line="240" w:lineRule="auto"/>
              <w:contextualSpacing/>
              <w:jc w:val="center"/>
              <w:rPr>
                <w:rFonts w:ascii="Times New Roman" w:eastAsia="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539AFD6A" w14:textId="77777777" w:rsidTr="008B1A34">
        <w:trPr>
          <w:cantSplit/>
          <w:jc w:val="center"/>
        </w:trPr>
        <w:tc>
          <w:tcPr>
            <w:tcW w:w="3457" w:type="dxa"/>
            <w:vAlign w:val="center"/>
            <w:hideMark/>
          </w:tcPr>
          <w:p w14:paraId="2D5ED7F3"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376" w:type="dxa"/>
            <w:vAlign w:val="center"/>
            <w:hideMark/>
          </w:tcPr>
          <w:p w14:paraId="2A8F4FAF"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0.781 (0.757, 0.806)</w:t>
            </w:r>
          </w:p>
        </w:tc>
        <w:tc>
          <w:tcPr>
            <w:tcW w:w="1296" w:type="dxa"/>
            <w:vAlign w:val="center"/>
            <w:hideMark/>
          </w:tcPr>
          <w:p w14:paraId="56F0AE3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6A582BF3"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4323FBF0" w14:textId="77777777" w:rsidTr="008B1A34">
        <w:trPr>
          <w:cantSplit/>
          <w:jc w:val="center"/>
        </w:trPr>
        <w:tc>
          <w:tcPr>
            <w:tcW w:w="3457" w:type="dxa"/>
            <w:vAlign w:val="center"/>
            <w:hideMark/>
          </w:tcPr>
          <w:p w14:paraId="7BF8BA2C"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Lipoprotein A</w:t>
            </w:r>
          </w:p>
        </w:tc>
        <w:tc>
          <w:tcPr>
            <w:tcW w:w="2376" w:type="dxa"/>
            <w:vAlign w:val="center"/>
            <w:hideMark/>
          </w:tcPr>
          <w:p w14:paraId="100B350E"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1.073 (1.038, 1.109)</w:t>
            </w:r>
          </w:p>
        </w:tc>
        <w:tc>
          <w:tcPr>
            <w:tcW w:w="1296" w:type="dxa"/>
            <w:vAlign w:val="center"/>
            <w:hideMark/>
          </w:tcPr>
          <w:p w14:paraId="18FF125C"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0C7016B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164B4A8A" w14:textId="77777777" w:rsidTr="008B1A34">
        <w:trPr>
          <w:cantSplit/>
          <w:jc w:val="center"/>
        </w:trPr>
        <w:tc>
          <w:tcPr>
            <w:tcW w:w="3457" w:type="dxa"/>
            <w:vAlign w:val="center"/>
            <w:hideMark/>
          </w:tcPr>
          <w:p w14:paraId="182D3F0D"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b/>
                <w:sz w:val="20"/>
                <w:szCs w:val="20"/>
              </w:rPr>
              <w:t>Renal function</w:t>
            </w:r>
          </w:p>
        </w:tc>
        <w:tc>
          <w:tcPr>
            <w:tcW w:w="2376" w:type="dxa"/>
            <w:vAlign w:val="center"/>
          </w:tcPr>
          <w:p w14:paraId="1AD8926B"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c>
          <w:tcPr>
            <w:tcW w:w="1296" w:type="dxa"/>
            <w:vAlign w:val="center"/>
          </w:tcPr>
          <w:p w14:paraId="0175CB4C"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c>
          <w:tcPr>
            <w:tcW w:w="1511" w:type="dxa"/>
            <w:vAlign w:val="center"/>
          </w:tcPr>
          <w:p w14:paraId="1F04CD78" w14:textId="77777777" w:rsidR="008B1A34" w:rsidRPr="00865509" w:rsidRDefault="008B1A34" w:rsidP="008B1A34">
            <w:pPr>
              <w:spacing w:after="0" w:line="240" w:lineRule="auto"/>
              <w:contextualSpacing/>
              <w:jc w:val="center"/>
              <w:rPr>
                <w:rFonts w:ascii="Times New Roman" w:hAnsi="Times New Roman" w:cs="Times New Roman"/>
                <w:sz w:val="20"/>
                <w:szCs w:val="20"/>
              </w:rPr>
            </w:pPr>
          </w:p>
        </w:tc>
      </w:tr>
      <w:tr w:rsidR="008B1A34" w:rsidRPr="00865509" w14:paraId="48EDD6B8" w14:textId="77777777" w:rsidTr="008B1A34">
        <w:trPr>
          <w:cantSplit/>
          <w:jc w:val="center"/>
        </w:trPr>
        <w:tc>
          <w:tcPr>
            <w:tcW w:w="3457" w:type="dxa"/>
            <w:vAlign w:val="center"/>
            <w:hideMark/>
          </w:tcPr>
          <w:p w14:paraId="61775C39"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376" w:type="dxa"/>
            <w:vAlign w:val="center"/>
            <w:hideMark/>
          </w:tcPr>
          <w:p w14:paraId="3B19CEDC"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1.088 (1.060, 1.116)</w:t>
            </w:r>
          </w:p>
        </w:tc>
        <w:tc>
          <w:tcPr>
            <w:tcW w:w="1296" w:type="dxa"/>
            <w:vAlign w:val="center"/>
            <w:hideMark/>
          </w:tcPr>
          <w:p w14:paraId="6821AF7A"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6F55C830"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1749905B" w14:textId="77777777" w:rsidTr="008B1A34">
        <w:trPr>
          <w:cantSplit/>
          <w:jc w:val="center"/>
        </w:trPr>
        <w:tc>
          <w:tcPr>
            <w:tcW w:w="3457" w:type="dxa"/>
            <w:vAlign w:val="center"/>
            <w:hideMark/>
          </w:tcPr>
          <w:p w14:paraId="67531F4B"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Creatinine</w:t>
            </w:r>
          </w:p>
        </w:tc>
        <w:tc>
          <w:tcPr>
            <w:tcW w:w="2376" w:type="dxa"/>
            <w:vAlign w:val="center"/>
            <w:hideMark/>
          </w:tcPr>
          <w:p w14:paraId="7AE460E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0.993 (0.962, 1.025)</w:t>
            </w:r>
          </w:p>
        </w:tc>
        <w:tc>
          <w:tcPr>
            <w:tcW w:w="1296" w:type="dxa"/>
            <w:vAlign w:val="center"/>
            <w:hideMark/>
          </w:tcPr>
          <w:p w14:paraId="266663E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0.670</w:t>
            </w:r>
          </w:p>
        </w:tc>
        <w:tc>
          <w:tcPr>
            <w:tcW w:w="1511" w:type="dxa"/>
            <w:vAlign w:val="center"/>
            <w:hideMark/>
          </w:tcPr>
          <w:p w14:paraId="41132A46"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0.670</w:t>
            </w:r>
          </w:p>
        </w:tc>
      </w:tr>
      <w:tr w:rsidR="008B1A34" w:rsidRPr="00865509" w14:paraId="5FF73FCC" w14:textId="77777777" w:rsidTr="008B1A34">
        <w:trPr>
          <w:cantSplit/>
          <w:jc w:val="center"/>
        </w:trPr>
        <w:tc>
          <w:tcPr>
            <w:tcW w:w="3457" w:type="dxa"/>
            <w:vAlign w:val="center"/>
            <w:hideMark/>
          </w:tcPr>
          <w:p w14:paraId="7C33AD20"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376" w:type="dxa"/>
            <w:vAlign w:val="center"/>
            <w:hideMark/>
          </w:tcPr>
          <w:p w14:paraId="65859C0F"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1.122 (1.105, 1.140)</w:t>
            </w:r>
          </w:p>
        </w:tc>
        <w:tc>
          <w:tcPr>
            <w:tcW w:w="1296" w:type="dxa"/>
            <w:vAlign w:val="center"/>
            <w:hideMark/>
          </w:tcPr>
          <w:p w14:paraId="51C0D9F8"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vAlign w:val="center"/>
            <w:hideMark/>
          </w:tcPr>
          <w:p w14:paraId="6E76D5DC"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8B1A34" w:rsidRPr="00865509" w14:paraId="7E2978C5" w14:textId="77777777" w:rsidTr="000B29D5">
        <w:trPr>
          <w:cantSplit/>
          <w:jc w:val="center"/>
        </w:trPr>
        <w:tc>
          <w:tcPr>
            <w:tcW w:w="3457" w:type="dxa"/>
            <w:tcBorders>
              <w:top w:val="nil"/>
              <w:left w:val="nil"/>
              <w:bottom w:val="single" w:sz="12" w:space="0" w:color="auto"/>
              <w:right w:val="nil"/>
            </w:tcBorders>
            <w:vAlign w:val="center"/>
            <w:hideMark/>
          </w:tcPr>
          <w:p w14:paraId="2B575E16" w14:textId="77777777" w:rsidR="008B1A34" w:rsidRPr="00865509" w:rsidRDefault="008B1A34" w:rsidP="008B1A34">
            <w:pPr>
              <w:spacing w:after="0"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376" w:type="dxa"/>
            <w:tcBorders>
              <w:top w:val="nil"/>
              <w:left w:val="nil"/>
              <w:bottom w:val="single" w:sz="12" w:space="0" w:color="auto"/>
              <w:right w:val="nil"/>
            </w:tcBorders>
            <w:vAlign w:val="center"/>
            <w:hideMark/>
          </w:tcPr>
          <w:p w14:paraId="51C137D3"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1.167 (1.131, 1.204)</w:t>
            </w:r>
          </w:p>
        </w:tc>
        <w:tc>
          <w:tcPr>
            <w:tcW w:w="1296" w:type="dxa"/>
            <w:tcBorders>
              <w:top w:val="nil"/>
              <w:left w:val="nil"/>
              <w:bottom w:val="single" w:sz="12" w:space="0" w:color="auto"/>
              <w:right w:val="nil"/>
            </w:tcBorders>
            <w:vAlign w:val="center"/>
            <w:hideMark/>
          </w:tcPr>
          <w:p w14:paraId="7C877E94"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c>
          <w:tcPr>
            <w:tcW w:w="1511" w:type="dxa"/>
            <w:tcBorders>
              <w:top w:val="nil"/>
              <w:left w:val="nil"/>
              <w:bottom w:val="single" w:sz="12" w:space="0" w:color="auto"/>
              <w:right w:val="nil"/>
            </w:tcBorders>
            <w:vAlign w:val="center"/>
            <w:hideMark/>
          </w:tcPr>
          <w:p w14:paraId="750FE74D" w14:textId="77777777" w:rsidR="008B1A34" w:rsidRPr="00865509" w:rsidRDefault="008B1A34" w:rsidP="008B1A34">
            <w:pPr>
              <w:spacing w:after="0"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bl>
    <w:p w14:paraId="180B0AE4" w14:textId="0993B334" w:rsidR="00E70D06" w:rsidRPr="00865509" w:rsidRDefault="00E70D06" w:rsidP="008D0529">
      <w:pPr>
        <w:widowControl/>
        <w:contextualSpacing/>
        <w:textAlignment w:val="center"/>
        <w:rPr>
          <w:rFonts w:ascii="Times New Roman" w:eastAsia="宋体" w:hAnsi="Times New Roman" w:cs="Times New Roman"/>
          <w:color w:val="000000"/>
          <w:kern w:val="0"/>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Cox proportional hazards regression models were used to estimate associations of selected </w:t>
      </w:r>
      <w:r w:rsidR="000B29D5">
        <w:rPr>
          <w:rFonts w:ascii="Times New Roman" w:hAnsi="Times New Roman" w:cs="Times New Roman" w:hint="eastAsia"/>
          <w:sz w:val="20"/>
          <w:szCs w:val="20"/>
        </w:rPr>
        <w:t>biomarker</w:t>
      </w:r>
      <w:r w:rsidRPr="00865509">
        <w:rPr>
          <w:rFonts w:ascii="Times New Roman" w:hAnsi="Times New Roman" w:cs="Times New Roman"/>
          <w:sz w:val="20"/>
          <w:szCs w:val="20"/>
        </w:rPr>
        <w:t xml:space="preserve">s (per 1-SD increase) with risk of </w:t>
      </w:r>
      <w:r w:rsidR="000B29D5">
        <w:rPr>
          <w:rFonts w:ascii="Times New Roman" w:hAnsi="Times New Roman" w:cs="Times New Roman" w:hint="eastAsia"/>
          <w:sz w:val="20"/>
          <w:szCs w:val="20"/>
        </w:rPr>
        <w:t>CMM</w:t>
      </w:r>
      <w:r w:rsidRPr="00865509">
        <w:rPr>
          <w:rFonts w:ascii="Times New Roman" w:hAnsi="Times New Roman" w:cs="Times New Roman"/>
          <w:sz w:val="20"/>
          <w:szCs w:val="20"/>
        </w:rPr>
        <w:t>. Models were adjusted for age, sex, ethnicity, employment status, educational levels, Townsend deprivation index, frequency of drinking, smoking status, sleep duration, physical activity, and sedentary behavior.</w:t>
      </w:r>
    </w:p>
    <w:p w14:paraId="6D3700F9"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lastRenderedPageBreak/>
        <w:t>Abbreviations:</w:t>
      </w:r>
      <w:r w:rsidRPr="00865509">
        <w:rPr>
          <w:rFonts w:ascii="Times New Roman" w:hAnsi="Times New Roman" w:cs="Times New Roman"/>
          <w:sz w:val="20"/>
          <w:szCs w:val="20"/>
        </w:rPr>
        <w:t xml:space="preserve"> CI, confidence interval; CMM, cardiometabolic multimorbidity; FDR, false discovery rate; HbA1c, glycated hemoglobin A1c; HDL, high-density lipoprotein; HR, hazard ratio; IGF-1, insulin-like growth factor 1; LDL, low-density lipoprotein; SD, standard deviation.</w:t>
      </w:r>
    </w:p>
    <w:p w14:paraId="722D2F63"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1906" w:h="16838"/>
          <w:pgMar w:top="720" w:right="720" w:bottom="720" w:left="720" w:header="0" w:footer="0" w:gutter="0"/>
          <w:cols w:space="720"/>
          <w:formProt w:val="0"/>
          <w:docGrid w:type="lines" w:linePitch="312"/>
        </w:sectPr>
      </w:pPr>
    </w:p>
    <w:p w14:paraId="4A7FEE90" w14:textId="6FA316FA" w:rsidR="00E70D06" w:rsidRPr="00865509" w:rsidRDefault="00E70D06" w:rsidP="000B29D5">
      <w:pPr>
        <w:contextualSpacing/>
        <w:jc w:val="center"/>
        <w:outlineLvl w:val="0"/>
        <w:rPr>
          <w:rFonts w:ascii="Times New Roman" w:hAnsi="Times New Roman" w:cs="Times New Roman"/>
          <w:b/>
          <w:bCs/>
          <w:sz w:val="20"/>
          <w:szCs w:val="20"/>
        </w:rPr>
      </w:pPr>
      <w:bookmarkStart w:id="9" w:name="_Toc231904221"/>
      <w:r w:rsidRPr="00865509">
        <w:rPr>
          <w:rFonts w:ascii="Times New Roman" w:eastAsia="Times New Roman" w:hAnsi="Times New Roman" w:cs="Times New Roman"/>
          <w:b/>
          <w:bCs/>
          <w:sz w:val="20"/>
          <w:szCs w:val="20"/>
        </w:rPr>
        <w:lastRenderedPageBreak/>
        <w:t>Table S</w:t>
      </w:r>
      <w:r w:rsidR="00CA7AE4">
        <w:rPr>
          <w:rFonts w:ascii="Times New Roman" w:hAnsi="Times New Roman" w:cs="Times New Roman" w:hint="eastAsia"/>
          <w:b/>
          <w:bCs/>
          <w:sz w:val="20"/>
          <w:szCs w:val="20"/>
        </w:rPr>
        <w:t>9</w:t>
      </w:r>
      <w:r w:rsidRPr="00865509">
        <w:rPr>
          <w:rFonts w:ascii="Times New Roman" w:eastAsia="Times New Roman" w:hAnsi="Times New Roman" w:cs="Times New Roman"/>
          <w:b/>
          <w:bCs/>
          <w:sz w:val="20"/>
          <w:szCs w:val="20"/>
        </w:rPr>
        <w:t xml:space="preserve">. </w:t>
      </w:r>
      <w:r w:rsidR="00CA7AE4">
        <w:rPr>
          <w:rFonts w:ascii="Times New Roman" w:hAnsi="Times New Roman" w:cs="Times New Roman" w:hint="eastAsia"/>
          <w:b/>
          <w:bCs/>
          <w:sz w:val="20"/>
          <w:szCs w:val="20"/>
        </w:rPr>
        <w:t>R</w:t>
      </w:r>
      <w:r w:rsidRPr="00865509">
        <w:rPr>
          <w:rFonts w:ascii="Times New Roman" w:eastAsia="Times New Roman" w:hAnsi="Times New Roman" w:cs="Times New Roman"/>
          <w:b/>
          <w:bCs/>
          <w:sz w:val="20"/>
          <w:szCs w:val="20"/>
        </w:rPr>
        <w:t xml:space="preserve">oles of selected biomarkers in associations of </w:t>
      </w:r>
      <w:r w:rsidR="00865509">
        <w:rPr>
          <w:rFonts w:ascii="Times New Roman" w:eastAsia="Times New Roman" w:hAnsi="Times New Roman" w:cs="Times New Roman"/>
          <w:b/>
          <w:bCs/>
          <w:sz w:val="20"/>
          <w:szCs w:val="20"/>
        </w:rPr>
        <w:t>CTI-related indices</w:t>
      </w:r>
      <w:r w:rsidRPr="00865509">
        <w:rPr>
          <w:rFonts w:ascii="Times New Roman" w:eastAsia="Times New Roman" w:hAnsi="Times New Roman" w:cs="Times New Roman"/>
          <w:b/>
          <w:bCs/>
          <w:sz w:val="20"/>
          <w:szCs w:val="20"/>
        </w:rPr>
        <w:t xml:space="preserve"> with risk of </w:t>
      </w:r>
      <w:r w:rsidR="000B29D5">
        <w:rPr>
          <w:rFonts w:ascii="Times New Roman" w:hAnsi="Times New Roman" w:cs="Times New Roman" w:hint="eastAsia"/>
          <w:b/>
          <w:bCs/>
          <w:sz w:val="20"/>
          <w:szCs w:val="20"/>
        </w:rPr>
        <w:t>CMM</w:t>
      </w:r>
      <w:r w:rsidRPr="00865509">
        <w:rPr>
          <w:rFonts w:ascii="Times New Roman" w:eastAsia="Times New Roman" w:hAnsi="Times New Roman" w:cs="Times New Roman"/>
          <w:b/>
          <w:bCs/>
          <w:sz w:val="20"/>
          <w:szCs w:val="20"/>
        </w:rPr>
        <w:t>.</w:t>
      </w:r>
      <w:bookmarkEnd w:id="9"/>
    </w:p>
    <w:tbl>
      <w:tblPr>
        <w:tblW w:w="5000" w:type="pct"/>
        <w:tblBorders>
          <w:top w:val="single" w:sz="12" w:space="0" w:color="auto"/>
        </w:tblBorders>
        <w:tblLayout w:type="fixed"/>
        <w:tblLook w:val="04A0" w:firstRow="1" w:lastRow="0" w:firstColumn="1" w:lastColumn="0" w:noHBand="0" w:noVBand="1"/>
      </w:tblPr>
      <w:tblGrid>
        <w:gridCol w:w="3119"/>
        <w:gridCol w:w="2268"/>
        <w:gridCol w:w="2268"/>
        <w:gridCol w:w="2126"/>
        <w:gridCol w:w="2693"/>
        <w:gridCol w:w="1484"/>
      </w:tblGrid>
      <w:tr w:rsidR="00E70D06" w:rsidRPr="00865509" w14:paraId="7F5FF58C" w14:textId="77777777" w:rsidTr="00B24ED2">
        <w:tc>
          <w:tcPr>
            <w:tcW w:w="3119" w:type="dxa"/>
            <w:vAlign w:val="center"/>
            <w:hideMark/>
          </w:tcPr>
          <w:p w14:paraId="28EFDF0F" w14:textId="25A219C8" w:rsidR="00E70D06" w:rsidRPr="00865509" w:rsidRDefault="00B24ED2" w:rsidP="008D0529">
            <w:pPr>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Biomarkers</w:t>
            </w:r>
          </w:p>
        </w:tc>
        <w:tc>
          <w:tcPr>
            <w:tcW w:w="2268" w:type="dxa"/>
            <w:vAlign w:val="center"/>
            <w:hideMark/>
          </w:tcPr>
          <w:p w14:paraId="154D06A3" w14:textId="77777777" w:rsidR="00E70D06" w:rsidRPr="00865509" w:rsidRDefault="00E70D06" w:rsidP="008D0529">
            <w:pPr>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Total effect</w:t>
            </w:r>
            <w:r w:rsidRPr="00865509">
              <w:rPr>
                <w:rFonts w:ascii="Times New Roman" w:eastAsia="Times New Roman" w:hAnsi="Times New Roman" w:cs="Times New Roman"/>
                <w:b/>
                <w:sz w:val="20"/>
                <w:szCs w:val="20"/>
              </w:rPr>
              <w:br/>
              <w:t>HR (95% CI)</w:t>
            </w:r>
          </w:p>
        </w:tc>
        <w:tc>
          <w:tcPr>
            <w:tcW w:w="2268" w:type="dxa"/>
            <w:vAlign w:val="center"/>
            <w:hideMark/>
          </w:tcPr>
          <w:p w14:paraId="470459EE" w14:textId="77777777" w:rsidR="00E70D06" w:rsidRPr="00865509" w:rsidRDefault="00E70D06" w:rsidP="008D0529">
            <w:pPr>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Direct effect</w:t>
            </w:r>
            <w:r w:rsidRPr="00865509">
              <w:rPr>
                <w:rFonts w:ascii="Times New Roman" w:eastAsia="Times New Roman" w:hAnsi="Times New Roman" w:cs="Times New Roman"/>
                <w:b/>
                <w:sz w:val="20"/>
                <w:szCs w:val="20"/>
              </w:rPr>
              <w:br/>
              <w:t>HR (95% CI)</w:t>
            </w:r>
          </w:p>
        </w:tc>
        <w:tc>
          <w:tcPr>
            <w:tcW w:w="2126" w:type="dxa"/>
            <w:vAlign w:val="center"/>
            <w:hideMark/>
          </w:tcPr>
          <w:p w14:paraId="0CFADA94" w14:textId="77777777" w:rsidR="00E70D06" w:rsidRPr="00865509" w:rsidRDefault="00E70D06" w:rsidP="008D0529">
            <w:pPr>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Indirect effect</w:t>
            </w:r>
            <w:r w:rsidRPr="00865509">
              <w:rPr>
                <w:rFonts w:ascii="Times New Roman" w:eastAsia="Times New Roman" w:hAnsi="Times New Roman" w:cs="Times New Roman"/>
                <w:b/>
                <w:sz w:val="20"/>
                <w:szCs w:val="20"/>
              </w:rPr>
              <w:br/>
              <w:t>HR (95% CI)</w:t>
            </w:r>
          </w:p>
        </w:tc>
        <w:tc>
          <w:tcPr>
            <w:tcW w:w="2693" w:type="dxa"/>
            <w:vAlign w:val="center"/>
            <w:hideMark/>
          </w:tcPr>
          <w:p w14:paraId="0EA00E73" w14:textId="1E1D8444" w:rsidR="00E70D06" w:rsidRPr="00865509" w:rsidRDefault="000B29D5" w:rsidP="008D0529">
            <w:pPr>
              <w:contextualSpacing/>
              <w:jc w:val="center"/>
              <w:rPr>
                <w:rFonts w:ascii="Times New Roman" w:hAnsi="Times New Roman" w:cs="Times New Roman"/>
                <w:sz w:val="20"/>
                <w:szCs w:val="20"/>
              </w:rPr>
            </w:pPr>
            <w:r>
              <w:rPr>
                <w:rFonts w:ascii="Times New Roman" w:hAnsi="Times New Roman" w:cs="Times New Roman" w:hint="eastAsia"/>
                <w:b/>
                <w:sz w:val="20"/>
                <w:szCs w:val="20"/>
              </w:rPr>
              <w:t>P</w:t>
            </w:r>
            <w:r w:rsidR="00E70D06" w:rsidRPr="00865509">
              <w:rPr>
                <w:rFonts w:ascii="Times New Roman" w:eastAsia="Times New Roman" w:hAnsi="Times New Roman" w:cs="Times New Roman"/>
                <w:b/>
                <w:sz w:val="20"/>
                <w:szCs w:val="20"/>
              </w:rPr>
              <w:t>roportion</w:t>
            </w:r>
            <w:r w:rsidRPr="00865509">
              <w:rPr>
                <w:rFonts w:ascii="Times New Roman" w:eastAsia="Times New Roman" w:hAnsi="Times New Roman" w:cs="Times New Roman"/>
                <w:b/>
                <w:sz w:val="20"/>
                <w:szCs w:val="20"/>
              </w:rPr>
              <w:t xml:space="preserve"> </w:t>
            </w:r>
            <w:r>
              <w:rPr>
                <w:rFonts w:ascii="Times New Roman" w:hAnsi="Times New Roman" w:cs="Times New Roman" w:hint="eastAsia"/>
                <w:b/>
                <w:sz w:val="20"/>
                <w:szCs w:val="20"/>
              </w:rPr>
              <w:t>m</w:t>
            </w:r>
            <w:r w:rsidRPr="00865509">
              <w:rPr>
                <w:rFonts w:ascii="Times New Roman" w:eastAsia="Times New Roman" w:hAnsi="Times New Roman" w:cs="Times New Roman"/>
                <w:b/>
                <w:sz w:val="20"/>
                <w:szCs w:val="20"/>
              </w:rPr>
              <w:t>ediated</w:t>
            </w:r>
            <w:r w:rsidR="00E70D06" w:rsidRPr="00865509">
              <w:rPr>
                <w:rFonts w:ascii="Times New Roman" w:eastAsia="Times New Roman" w:hAnsi="Times New Roman" w:cs="Times New Roman"/>
                <w:b/>
                <w:sz w:val="20"/>
                <w:szCs w:val="20"/>
              </w:rPr>
              <w:br/>
              <w:t>% (95% CI)</w:t>
            </w:r>
          </w:p>
        </w:tc>
        <w:tc>
          <w:tcPr>
            <w:tcW w:w="1484" w:type="dxa"/>
            <w:vAlign w:val="center"/>
            <w:hideMark/>
          </w:tcPr>
          <w:p w14:paraId="2D570B79" w14:textId="46BFED25" w:rsidR="00E70D06" w:rsidRPr="00865509" w:rsidRDefault="00E70D06" w:rsidP="008D0529">
            <w:pPr>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FDR</w:t>
            </w:r>
            <w:r w:rsidR="000B29D5">
              <w:rPr>
                <w:rFonts w:ascii="Times New Roman" w:hAnsi="Times New Roman" w:cs="Times New Roman" w:hint="eastAsia"/>
                <w:b/>
                <w:sz w:val="20"/>
                <w:szCs w:val="20"/>
              </w:rPr>
              <w:t>-</w:t>
            </w:r>
            <w:r w:rsidRPr="00865509">
              <w:rPr>
                <w:rFonts w:ascii="Times New Roman" w:eastAsia="Times New Roman" w:hAnsi="Times New Roman" w:cs="Times New Roman"/>
                <w:b/>
                <w:i/>
                <w:iCs/>
                <w:sz w:val="20"/>
                <w:szCs w:val="20"/>
              </w:rPr>
              <w:t>P</w:t>
            </w:r>
            <w:r w:rsidRPr="00865509">
              <w:rPr>
                <w:rFonts w:ascii="Times New Roman" w:eastAsia="Times New Roman" w:hAnsi="Times New Roman" w:cs="Times New Roman"/>
                <w:b/>
                <w:sz w:val="20"/>
                <w:szCs w:val="20"/>
              </w:rPr>
              <w:t xml:space="preserve"> value</w:t>
            </w:r>
          </w:p>
        </w:tc>
      </w:tr>
    </w:tbl>
    <w:tbl>
      <w:tblPr>
        <w:tblStyle w:val="af0"/>
        <w:tblW w:w="13965" w:type="dxa"/>
        <w:tblInd w:w="-5" w:type="dxa"/>
        <w:tblLayout w:type="fixed"/>
        <w:tblLook w:val="04A0" w:firstRow="1" w:lastRow="0" w:firstColumn="1" w:lastColumn="0" w:noHBand="0" w:noVBand="1"/>
      </w:tblPr>
      <w:tblGrid>
        <w:gridCol w:w="3124"/>
        <w:gridCol w:w="2268"/>
        <w:gridCol w:w="2268"/>
        <w:gridCol w:w="2136"/>
        <w:gridCol w:w="2683"/>
        <w:gridCol w:w="1486"/>
      </w:tblGrid>
      <w:tr w:rsidR="00E70D06" w:rsidRPr="00865509" w14:paraId="76EB6B85" w14:textId="77777777" w:rsidTr="00B24ED2">
        <w:tc>
          <w:tcPr>
            <w:tcW w:w="3124" w:type="dxa"/>
            <w:tcBorders>
              <w:top w:val="single" w:sz="4" w:space="0" w:color="auto"/>
              <w:left w:val="nil"/>
              <w:bottom w:val="nil"/>
              <w:right w:val="nil"/>
            </w:tcBorders>
            <w:hideMark/>
          </w:tcPr>
          <w:p w14:paraId="1F5BFED6" w14:textId="77777777" w:rsidR="00E70D06" w:rsidRPr="00865509" w:rsidRDefault="00E70D06" w:rsidP="005C6F95">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14:ligatures w14:val="none"/>
              </w:rPr>
              <w:t>CTI</w:t>
            </w:r>
          </w:p>
        </w:tc>
        <w:tc>
          <w:tcPr>
            <w:tcW w:w="2268" w:type="dxa"/>
            <w:tcBorders>
              <w:top w:val="single" w:sz="4" w:space="0" w:color="auto"/>
              <w:left w:val="nil"/>
              <w:bottom w:val="nil"/>
              <w:right w:val="nil"/>
            </w:tcBorders>
          </w:tcPr>
          <w:p w14:paraId="274C1EB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single" w:sz="4" w:space="0" w:color="auto"/>
              <w:left w:val="nil"/>
              <w:bottom w:val="nil"/>
              <w:right w:val="nil"/>
            </w:tcBorders>
          </w:tcPr>
          <w:p w14:paraId="2E42936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single" w:sz="4" w:space="0" w:color="auto"/>
              <w:left w:val="nil"/>
              <w:bottom w:val="nil"/>
              <w:right w:val="nil"/>
            </w:tcBorders>
          </w:tcPr>
          <w:p w14:paraId="4B1D3F6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single" w:sz="4" w:space="0" w:color="auto"/>
              <w:left w:val="nil"/>
              <w:bottom w:val="nil"/>
              <w:right w:val="nil"/>
            </w:tcBorders>
          </w:tcPr>
          <w:p w14:paraId="3C16A86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single" w:sz="4" w:space="0" w:color="auto"/>
              <w:left w:val="nil"/>
              <w:bottom w:val="nil"/>
              <w:right w:val="nil"/>
            </w:tcBorders>
          </w:tcPr>
          <w:p w14:paraId="4C47BB5B"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5BA3E390" w14:textId="77777777" w:rsidTr="00B24ED2">
        <w:tc>
          <w:tcPr>
            <w:tcW w:w="3124" w:type="dxa"/>
            <w:tcBorders>
              <w:top w:val="nil"/>
              <w:left w:val="nil"/>
              <w:bottom w:val="nil"/>
              <w:right w:val="nil"/>
            </w:tcBorders>
            <w:hideMark/>
          </w:tcPr>
          <w:p w14:paraId="4088C8E0"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Systemic inflammation</w:t>
            </w:r>
          </w:p>
        </w:tc>
        <w:tc>
          <w:tcPr>
            <w:tcW w:w="2268" w:type="dxa"/>
            <w:tcBorders>
              <w:top w:val="nil"/>
              <w:left w:val="nil"/>
              <w:bottom w:val="nil"/>
              <w:right w:val="nil"/>
            </w:tcBorders>
          </w:tcPr>
          <w:p w14:paraId="5A8F011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3B2955F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3BD3248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2E2CC29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0632884F"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14B1160A" w14:textId="77777777" w:rsidTr="00B24ED2">
        <w:tc>
          <w:tcPr>
            <w:tcW w:w="3124" w:type="dxa"/>
            <w:tcBorders>
              <w:top w:val="nil"/>
              <w:left w:val="nil"/>
              <w:bottom w:val="nil"/>
              <w:right w:val="nil"/>
            </w:tcBorders>
            <w:hideMark/>
          </w:tcPr>
          <w:p w14:paraId="395DF33D"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268" w:type="dxa"/>
            <w:tcBorders>
              <w:top w:val="nil"/>
              <w:left w:val="nil"/>
              <w:bottom w:val="nil"/>
              <w:right w:val="nil"/>
            </w:tcBorders>
            <w:hideMark/>
          </w:tcPr>
          <w:p w14:paraId="6449428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1.508 (1.464–1.553)</w:t>
            </w:r>
          </w:p>
        </w:tc>
        <w:tc>
          <w:tcPr>
            <w:tcW w:w="2268" w:type="dxa"/>
            <w:tcBorders>
              <w:top w:val="nil"/>
              <w:left w:val="nil"/>
              <w:bottom w:val="nil"/>
              <w:right w:val="nil"/>
            </w:tcBorders>
            <w:hideMark/>
          </w:tcPr>
          <w:p w14:paraId="698A06F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1.494 (1.450–1.538)</w:t>
            </w:r>
          </w:p>
        </w:tc>
        <w:tc>
          <w:tcPr>
            <w:tcW w:w="2136" w:type="dxa"/>
            <w:tcBorders>
              <w:top w:val="nil"/>
              <w:left w:val="nil"/>
              <w:bottom w:val="nil"/>
              <w:right w:val="nil"/>
            </w:tcBorders>
            <w:hideMark/>
          </w:tcPr>
          <w:p w14:paraId="6F39137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1.010 (1.008–1.012)</w:t>
            </w:r>
          </w:p>
        </w:tc>
        <w:tc>
          <w:tcPr>
            <w:tcW w:w="2683" w:type="dxa"/>
            <w:tcBorders>
              <w:top w:val="nil"/>
              <w:left w:val="nil"/>
              <w:bottom w:val="nil"/>
              <w:right w:val="nil"/>
            </w:tcBorders>
            <w:hideMark/>
          </w:tcPr>
          <w:p w14:paraId="7BAD3DE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2.848 (2.264–3.432)</w:t>
            </w:r>
          </w:p>
        </w:tc>
        <w:tc>
          <w:tcPr>
            <w:tcW w:w="1486" w:type="dxa"/>
            <w:tcBorders>
              <w:top w:val="nil"/>
              <w:left w:val="nil"/>
              <w:bottom w:val="nil"/>
              <w:right w:val="nil"/>
            </w:tcBorders>
            <w:hideMark/>
          </w:tcPr>
          <w:p w14:paraId="402CE09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36E071B" w14:textId="77777777" w:rsidTr="00B24ED2">
        <w:tc>
          <w:tcPr>
            <w:tcW w:w="3124" w:type="dxa"/>
            <w:tcBorders>
              <w:top w:val="nil"/>
              <w:left w:val="nil"/>
              <w:bottom w:val="nil"/>
              <w:right w:val="nil"/>
            </w:tcBorders>
            <w:hideMark/>
          </w:tcPr>
          <w:p w14:paraId="68A749E8"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268" w:type="dxa"/>
            <w:tcBorders>
              <w:top w:val="nil"/>
              <w:left w:val="nil"/>
              <w:bottom w:val="nil"/>
              <w:right w:val="nil"/>
            </w:tcBorders>
            <w:hideMark/>
          </w:tcPr>
          <w:p w14:paraId="74CB460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1.507 (1.464–1.552)</w:t>
            </w:r>
          </w:p>
        </w:tc>
        <w:tc>
          <w:tcPr>
            <w:tcW w:w="2268" w:type="dxa"/>
            <w:tcBorders>
              <w:top w:val="nil"/>
              <w:left w:val="nil"/>
              <w:bottom w:val="nil"/>
              <w:right w:val="nil"/>
            </w:tcBorders>
            <w:hideMark/>
          </w:tcPr>
          <w:p w14:paraId="354AB1A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1.506 (1.462–1.551)</w:t>
            </w:r>
          </w:p>
        </w:tc>
        <w:tc>
          <w:tcPr>
            <w:tcW w:w="2136" w:type="dxa"/>
            <w:tcBorders>
              <w:top w:val="nil"/>
              <w:left w:val="nil"/>
              <w:bottom w:val="nil"/>
              <w:right w:val="nil"/>
            </w:tcBorders>
            <w:hideMark/>
          </w:tcPr>
          <w:p w14:paraId="0D8EC44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(1.000–1.002)</w:t>
            </w:r>
          </w:p>
        </w:tc>
        <w:tc>
          <w:tcPr>
            <w:tcW w:w="2683" w:type="dxa"/>
            <w:tcBorders>
              <w:top w:val="nil"/>
              <w:left w:val="nil"/>
              <w:bottom w:val="nil"/>
              <w:right w:val="nil"/>
            </w:tcBorders>
            <w:hideMark/>
          </w:tcPr>
          <w:p w14:paraId="390C21B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0.268 (0.031–0.504)</w:t>
            </w:r>
          </w:p>
        </w:tc>
        <w:tc>
          <w:tcPr>
            <w:tcW w:w="1486" w:type="dxa"/>
            <w:tcBorders>
              <w:top w:val="nil"/>
              <w:left w:val="nil"/>
              <w:bottom w:val="nil"/>
              <w:right w:val="nil"/>
            </w:tcBorders>
            <w:hideMark/>
          </w:tcPr>
          <w:p w14:paraId="21757DF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0.029</w:t>
            </w:r>
          </w:p>
        </w:tc>
      </w:tr>
      <w:tr w:rsidR="00E70D06" w:rsidRPr="00865509" w14:paraId="6BE5E3A9" w14:textId="77777777" w:rsidTr="00B24ED2">
        <w:tc>
          <w:tcPr>
            <w:tcW w:w="3124" w:type="dxa"/>
            <w:tcBorders>
              <w:top w:val="nil"/>
              <w:left w:val="nil"/>
              <w:bottom w:val="nil"/>
              <w:right w:val="nil"/>
            </w:tcBorders>
            <w:hideMark/>
          </w:tcPr>
          <w:p w14:paraId="1F136E41"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268" w:type="dxa"/>
            <w:tcBorders>
              <w:top w:val="nil"/>
              <w:left w:val="nil"/>
              <w:bottom w:val="nil"/>
              <w:right w:val="nil"/>
            </w:tcBorders>
            <w:hideMark/>
          </w:tcPr>
          <w:p w14:paraId="4779661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1.508 (1.464–1.553)</w:t>
            </w:r>
          </w:p>
        </w:tc>
        <w:tc>
          <w:tcPr>
            <w:tcW w:w="2268" w:type="dxa"/>
            <w:tcBorders>
              <w:top w:val="nil"/>
              <w:left w:val="nil"/>
              <w:bottom w:val="nil"/>
              <w:right w:val="nil"/>
            </w:tcBorders>
            <w:hideMark/>
          </w:tcPr>
          <w:p w14:paraId="174F50B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1.501 (1.457–1.546)</w:t>
            </w:r>
          </w:p>
        </w:tc>
        <w:tc>
          <w:tcPr>
            <w:tcW w:w="2136" w:type="dxa"/>
            <w:tcBorders>
              <w:top w:val="nil"/>
              <w:left w:val="nil"/>
              <w:bottom w:val="nil"/>
              <w:right w:val="nil"/>
            </w:tcBorders>
            <w:hideMark/>
          </w:tcPr>
          <w:p w14:paraId="58D8185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1.004 (1.003–1.006)</w:t>
            </w:r>
          </w:p>
        </w:tc>
        <w:tc>
          <w:tcPr>
            <w:tcW w:w="2683" w:type="dxa"/>
            <w:tcBorders>
              <w:top w:val="nil"/>
              <w:left w:val="nil"/>
              <w:bottom w:val="nil"/>
              <w:right w:val="nil"/>
            </w:tcBorders>
            <w:hideMark/>
          </w:tcPr>
          <w:p w14:paraId="752B246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1.325 (0.943–1.707)</w:t>
            </w:r>
          </w:p>
        </w:tc>
        <w:tc>
          <w:tcPr>
            <w:tcW w:w="1486" w:type="dxa"/>
            <w:tcBorders>
              <w:top w:val="nil"/>
              <w:left w:val="nil"/>
              <w:bottom w:val="nil"/>
              <w:right w:val="nil"/>
            </w:tcBorders>
            <w:hideMark/>
          </w:tcPr>
          <w:p w14:paraId="1320C9A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3F707A0" w14:textId="77777777" w:rsidTr="00B24ED2">
        <w:tc>
          <w:tcPr>
            <w:tcW w:w="3124" w:type="dxa"/>
            <w:tcBorders>
              <w:top w:val="nil"/>
              <w:left w:val="nil"/>
              <w:bottom w:val="nil"/>
              <w:right w:val="nil"/>
            </w:tcBorders>
            <w:hideMark/>
          </w:tcPr>
          <w:p w14:paraId="6D5BC73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268" w:type="dxa"/>
            <w:tcBorders>
              <w:top w:val="nil"/>
              <w:left w:val="nil"/>
              <w:bottom w:val="nil"/>
              <w:right w:val="nil"/>
            </w:tcBorders>
            <w:hideMark/>
          </w:tcPr>
          <w:p w14:paraId="74F6C73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1.507 (1.464–1.553)</w:t>
            </w:r>
          </w:p>
        </w:tc>
        <w:tc>
          <w:tcPr>
            <w:tcW w:w="2268" w:type="dxa"/>
            <w:tcBorders>
              <w:top w:val="nil"/>
              <w:left w:val="nil"/>
              <w:bottom w:val="nil"/>
              <w:right w:val="nil"/>
            </w:tcBorders>
            <w:hideMark/>
          </w:tcPr>
          <w:p w14:paraId="3A45B6B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1.470 (1.426–1.514)</w:t>
            </w:r>
          </w:p>
        </w:tc>
        <w:tc>
          <w:tcPr>
            <w:tcW w:w="2136" w:type="dxa"/>
            <w:tcBorders>
              <w:top w:val="nil"/>
              <w:left w:val="nil"/>
              <w:bottom w:val="nil"/>
              <w:right w:val="nil"/>
            </w:tcBorders>
            <w:hideMark/>
          </w:tcPr>
          <w:p w14:paraId="1F80533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1.026 (1.021–1.031)</w:t>
            </w:r>
          </w:p>
        </w:tc>
        <w:tc>
          <w:tcPr>
            <w:tcW w:w="2683" w:type="dxa"/>
            <w:tcBorders>
              <w:top w:val="nil"/>
              <w:left w:val="nil"/>
              <w:bottom w:val="nil"/>
              <w:right w:val="nil"/>
            </w:tcBorders>
            <w:hideMark/>
          </w:tcPr>
          <w:p w14:paraId="1904532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7.400 (5.927–8.873)</w:t>
            </w:r>
          </w:p>
        </w:tc>
        <w:tc>
          <w:tcPr>
            <w:tcW w:w="1486" w:type="dxa"/>
            <w:tcBorders>
              <w:top w:val="nil"/>
              <w:left w:val="nil"/>
              <w:bottom w:val="nil"/>
              <w:right w:val="nil"/>
            </w:tcBorders>
            <w:hideMark/>
          </w:tcPr>
          <w:p w14:paraId="55F786B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E3DAE34" w14:textId="77777777" w:rsidTr="00B24ED2">
        <w:tc>
          <w:tcPr>
            <w:tcW w:w="3124" w:type="dxa"/>
            <w:tcBorders>
              <w:top w:val="nil"/>
              <w:left w:val="nil"/>
              <w:bottom w:val="nil"/>
              <w:right w:val="nil"/>
            </w:tcBorders>
            <w:hideMark/>
          </w:tcPr>
          <w:p w14:paraId="06EC3801"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268" w:type="dxa"/>
            <w:tcBorders>
              <w:top w:val="nil"/>
              <w:left w:val="nil"/>
              <w:bottom w:val="nil"/>
              <w:right w:val="nil"/>
            </w:tcBorders>
            <w:hideMark/>
          </w:tcPr>
          <w:p w14:paraId="2F2D3EA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1.508 (1.464–1.553)</w:t>
            </w:r>
          </w:p>
        </w:tc>
        <w:tc>
          <w:tcPr>
            <w:tcW w:w="2268" w:type="dxa"/>
            <w:tcBorders>
              <w:top w:val="nil"/>
              <w:left w:val="nil"/>
              <w:bottom w:val="nil"/>
              <w:right w:val="nil"/>
            </w:tcBorders>
            <w:hideMark/>
          </w:tcPr>
          <w:p w14:paraId="75C960A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1.504 (1.460–1.549)</w:t>
            </w:r>
          </w:p>
        </w:tc>
        <w:tc>
          <w:tcPr>
            <w:tcW w:w="2136" w:type="dxa"/>
            <w:tcBorders>
              <w:top w:val="nil"/>
              <w:left w:val="nil"/>
              <w:bottom w:val="nil"/>
              <w:right w:val="nil"/>
            </w:tcBorders>
            <w:hideMark/>
          </w:tcPr>
          <w:p w14:paraId="498E24F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1.003 (1.002–1.004)</w:t>
            </w:r>
          </w:p>
        </w:tc>
        <w:tc>
          <w:tcPr>
            <w:tcW w:w="2683" w:type="dxa"/>
            <w:tcBorders>
              <w:top w:val="nil"/>
              <w:left w:val="nil"/>
              <w:bottom w:val="nil"/>
              <w:right w:val="nil"/>
            </w:tcBorders>
            <w:hideMark/>
          </w:tcPr>
          <w:p w14:paraId="6D2DBF7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0.842 (0.469–1.216)</w:t>
            </w:r>
          </w:p>
        </w:tc>
        <w:tc>
          <w:tcPr>
            <w:tcW w:w="1486" w:type="dxa"/>
            <w:tcBorders>
              <w:top w:val="nil"/>
              <w:left w:val="nil"/>
              <w:bottom w:val="nil"/>
              <w:right w:val="nil"/>
            </w:tcBorders>
            <w:hideMark/>
          </w:tcPr>
          <w:p w14:paraId="0F175C5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56EF47B" w14:textId="77777777" w:rsidTr="00B24ED2">
        <w:tc>
          <w:tcPr>
            <w:tcW w:w="3124" w:type="dxa"/>
            <w:tcBorders>
              <w:top w:val="nil"/>
              <w:left w:val="nil"/>
              <w:bottom w:val="nil"/>
              <w:right w:val="nil"/>
            </w:tcBorders>
            <w:hideMark/>
          </w:tcPr>
          <w:p w14:paraId="6F50B065"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268" w:type="dxa"/>
            <w:tcBorders>
              <w:top w:val="nil"/>
              <w:left w:val="nil"/>
              <w:bottom w:val="nil"/>
              <w:right w:val="nil"/>
            </w:tcBorders>
            <w:hideMark/>
          </w:tcPr>
          <w:p w14:paraId="058BF2A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1.508 (1.464–1.553)</w:t>
            </w:r>
          </w:p>
        </w:tc>
        <w:tc>
          <w:tcPr>
            <w:tcW w:w="2268" w:type="dxa"/>
            <w:tcBorders>
              <w:top w:val="nil"/>
              <w:left w:val="nil"/>
              <w:bottom w:val="nil"/>
              <w:right w:val="nil"/>
            </w:tcBorders>
            <w:hideMark/>
          </w:tcPr>
          <w:p w14:paraId="64E9A48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1.506 (1.462–1.551)</w:t>
            </w:r>
          </w:p>
        </w:tc>
        <w:tc>
          <w:tcPr>
            <w:tcW w:w="2136" w:type="dxa"/>
            <w:tcBorders>
              <w:top w:val="nil"/>
              <w:left w:val="nil"/>
              <w:bottom w:val="nil"/>
              <w:right w:val="nil"/>
            </w:tcBorders>
            <w:hideMark/>
          </w:tcPr>
          <w:p w14:paraId="725A768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(1.000–1.003)</w:t>
            </w:r>
          </w:p>
        </w:tc>
        <w:tc>
          <w:tcPr>
            <w:tcW w:w="2683" w:type="dxa"/>
            <w:tcBorders>
              <w:top w:val="nil"/>
              <w:left w:val="nil"/>
              <w:bottom w:val="nil"/>
              <w:right w:val="nil"/>
            </w:tcBorders>
            <w:hideMark/>
          </w:tcPr>
          <w:p w14:paraId="138334C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0.407 (0.007–0.807)</w:t>
            </w:r>
          </w:p>
        </w:tc>
        <w:tc>
          <w:tcPr>
            <w:tcW w:w="1486" w:type="dxa"/>
            <w:tcBorders>
              <w:top w:val="nil"/>
              <w:left w:val="nil"/>
              <w:bottom w:val="nil"/>
              <w:right w:val="nil"/>
            </w:tcBorders>
            <w:hideMark/>
          </w:tcPr>
          <w:p w14:paraId="2B8C6E4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0.049</w:t>
            </w:r>
          </w:p>
        </w:tc>
      </w:tr>
      <w:tr w:rsidR="00E70D06" w:rsidRPr="00865509" w14:paraId="20DA5D31" w14:textId="77777777" w:rsidTr="00B24ED2">
        <w:tc>
          <w:tcPr>
            <w:tcW w:w="3124" w:type="dxa"/>
            <w:tcBorders>
              <w:top w:val="nil"/>
              <w:left w:val="nil"/>
              <w:bottom w:val="nil"/>
              <w:right w:val="nil"/>
            </w:tcBorders>
            <w:hideMark/>
          </w:tcPr>
          <w:p w14:paraId="4CA5DAFD"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Liver function</w:t>
            </w:r>
          </w:p>
        </w:tc>
        <w:tc>
          <w:tcPr>
            <w:tcW w:w="2268" w:type="dxa"/>
            <w:tcBorders>
              <w:top w:val="nil"/>
              <w:left w:val="nil"/>
              <w:bottom w:val="nil"/>
              <w:right w:val="nil"/>
            </w:tcBorders>
          </w:tcPr>
          <w:p w14:paraId="11CF009E"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4D5765A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2CE43AC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4AAF75C0"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48452CF4"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0D039F67" w14:textId="77777777" w:rsidTr="00B24ED2">
        <w:tc>
          <w:tcPr>
            <w:tcW w:w="3124" w:type="dxa"/>
            <w:tcBorders>
              <w:top w:val="nil"/>
              <w:left w:val="nil"/>
              <w:bottom w:val="nil"/>
              <w:right w:val="nil"/>
            </w:tcBorders>
            <w:hideMark/>
          </w:tcPr>
          <w:p w14:paraId="7435DE6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268" w:type="dxa"/>
            <w:tcBorders>
              <w:top w:val="nil"/>
              <w:left w:val="nil"/>
              <w:bottom w:val="nil"/>
              <w:right w:val="nil"/>
            </w:tcBorders>
            <w:hideMark/>
          </w:tcPr>
          <w:p w14:paraId="51A1880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1.497 (1.455–1.541)</w:t>
            </w:r>
          </w:p>
        </w:tc>
        <w:tc>
          <w:tcPr>
            <w:tcW w:w="2268" w:type="dxa"/>
            <w:tcBorders>
              <w:top w:val="nil"/>
              <w:left w:val="nil"/>
              <w:bottom w:val="nil"/>
              <w:right w:val="nil"/>
            </w:tcBorders>
            <w:hideMark/>
          </w:tcPr>
          <w:p w14:paraId="3CEB7AE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1.495 (1.452–1.539)</w:t>
            </w:r>
          </w:p>
        </w:tc>
        <w:tc>
          <w:tcPr>
            <w:tcW w:w="2136" w:type="dxa"/>
            <w:tcBorders>
              <w:top w:val="nil"/>
              <w:left w:val="nil"/>
              <w:bottom w:val="nil"/>
              <w:right w:val="nil"/>
            </w:tcBorders>
            <w:hideMark/>
          </w:tcPr>
          <w:p w14:paraId="30D8043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(1.001–1.003)</w:t>
            </w:r>
          </w:p>
        </w:tc>
        <w:tc>
          <w:tcPr>
            <w:tcW w:w="2683" w:type="dxa"/>
            <w:tcBorders>
              <w:top w:val="nil"/>
              <w:left w:val="nil"/>
              <w:bottom w:val="nil"/>
              <w:right w:val="nil"/>
            </w:tcBorders>
            <w:hideMark/>
          </w:tcPr>
          <w:p w14:paraId="6A272A5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0.511 (0.171–0.851)</w:t>
            </w:r>
          </w:p>
        </w:tc>
        <w:tc>
          <w:tcPr>
            <w:tcW w:w="1486" w:type="dxa"/>
            <w:tcBorders>
              <w:top w:val="nil"/>
              <w:left w:val="nil"/>
              <w:bottom w:val="nil"/>
              <w:right w:val="nil"/>
            </w:tcBorders>
            <w:hideMark/>
          </w:tcPr>
          <w:p w14:paraId="7B91374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0.004</w:t>
            </w:r>
          </w:p>
        </w:tc>
      </w:tr>
      <w:tr w:rsidR="00E70D06" w:rsidRPr="00865509" w14:paraId="67562856" w14:textId="77777777" w:rsidTr="00B24ED2">
        <w:tc>
          <w:tcPr>
            <w:tcW w:w="3124" w:type="dxa"/>
            <w:tcBorders>
              <w:top w:val="nil"/>
              <w:left w:val="nil"/>
              <w:bottom w:val="nil"/>
              <w:right w:val="nil"/>
            </w:tcBorders>
            <w:hideMark/>
          </w:tcPr>
          <w:p w14:paraId="5F06F3D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268" w:type="dxa"/>
            <w:tcBorders>
              <w:top w:val="nil"/>
              <w:left w:val="nil"/>
              <w:bottom w:val="nil"/>
              <w:right w:val="nil"/>
            </w:tcBorders>
            <w:hideMark/>
          </w:tcPr>
          <w:p w14:paraId="28C4FBC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1.497 (1.454–1.541)</w:t>
            </w:r>
          </w:p>
        </w:tc>
        <w:tc>
          <w:tcPr>
            <w:tcW w:w="2268" w:type="dxa"/>
            <w:tcBorders>
              <w:top w:val="nil"/>
              <w:left w:val="nil"/>
              <w:bottom w:val="nil"/>
              <w:right w:val="nil"/>
            </w:tcBorders>
            <w:hideMark/>
          </w:tcPr>
          <w:p w14:paraId="27FD0E5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1.495 (1.451–1.539)</w:t>
            </w:r>
          </w:p>
        </w:tc>
        <w:tc>
          <w:tcPr>
            <w:tcW w:w="2136" w:type="dxa"/>
            <w:tcBorders>
              <w:top w:val="nil"/>
              <w:left w:val="nil"/>
              <w:bottom w:val="nil"/>
              <w:right w:val="nil"/>
            </w:tcBorders>
            <w:hideMark/>
          </w:tcPr>
          <w:p w14:paraId="321BE6C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(0.998–1.005)</w:t>
            </w:r>
          </w:p>
        </w:tc>
        <w:tc>
          <w:tcPr>
            <w:tcW w:w="2683" w:type="dxa"/>
            <w:tcBorders>
              <w:top w:val="nil"/>
              <w:left w:val="nil"/>
              <w:bottom w:val="nil"/>
              <w:right w:val="nil"/>
            </w:tcBorders>
            <w:hideMark/>
          </w:tcPr>
          <w:p w14:paraId="73719C4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0.500 (-0.615–1.615)</w:t>
            </w:r>
          </w:p>
        </w:tc>
        <w:tc>
          <w:tcPr>
            <w:tcW w:w="1486" w:type="dxa"/>
            <w:tcBorders>
              <w:top w:val="nil"/>
              <w:left w:val="nil"/>
              <w:bottom w:val="nil"/>
              <w:right w:val="nil"/>
            </w:tcBorders>
            <w:hideMark/>
          </w:tcPr>
          <w:p w14:paraId="6885929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0.382</w:t>
            </w:r>
          </w:p>
        </w:tc>
      </w:tr>
      <w:tr w:rsidR="00E70D06" w:rsidRPr="00865509" w14:paraId="7743156E" w14:textId="77777777" w:rsidTr="00B24ED2">
        <w:tc>
          <w:tcPr>
            <w:tcW w:w="3124" w:type="dxa"/>
            <w:tcBorders>
              <w:top w:val="nil"/>
              <w:left w:val="nil"/>
              <w:bottom w:val="nil"/>
              <w:right w:val="nil"/>
            </w:tcBorders>
            <w:hideMark/>
          </w:tcPr>
          <w:p w14:paraId="6F5657E3"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268" w:type="dxa"/>
            <w:tcBorders>
              <w:top w:val="nil"/>
              <w:left w:val="nil"/>
              <w:bottom w:val="nil"/>
              <w:right w:val="nil"/>
            </w:tcBorders>
            <w:hideMark/>
          </w:tcPr>
          <w:p w14:paraId="5E7687D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1.495 (1.453–1.539)</w:t>
            </w:r>
          </w:p>
        </w:tc>
        <w:tc>
          <w:tcPr>
            <w:tcW w:w="2268" w:type="dxa"/>
            <w:tcBorders>
              <w:top w:val="nil"/>
              <w:left w:val="nil"/>
              <w:bottom w:val="nil"/>
              <w:right w:val="nil"/>
            </w:tcBorders>
            <w:hideMark/>
          </w:tcPr>
          <w:p w14:paraId="04461DF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1.479 (1.437–1.523)</w:t>
            </w:r>
          </w:p>
        </w:tc>
        <w:tc>
          <w:tcPr>
            <w:tcW w:w="2136" w:type="dxa"/>
            <w:tcBorders>
              <w:top w:val="nil"/>
              <w:left w:val="nil"/>
              <w:bottom w:val="nil"/>
              <w:right w:val="nil"/>
            </w:tcBorders>
            <w:hideMark/>
          </w:tcPr>
          <w:p w14:paraId="10F97FC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1.011 (1.009–1.013)</w:t>
            </w:r>
          </w:p>
        </w:tc>
        <w:tc>
          <w:tcPr>
            <w:tcW w:w="2683" w:type="dxa"/>
            <w:tcBorders>
              <w:top w:val="nil"/>
              <w:left w:val="nil"/>
              <w:bottom w:val="nil"/>
              <w:right w:val="nil"/>
            </w:tcBorders>
            <w:hideMark/>
          </w:tcPr>
          <w:p w14:paraId="4EA7BB5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3.265 (2.582–3.947)</w:t>
            </w:r>
          </w:p>
        </w:tc>
        <w:tc>
          <w:tcPr>
            <w:tcW w:w="1486" w:type="dxa"/>
            <w:tcBorders>
              <w:top w:val="nil"/>
              <w:left w:val="nil"/>
              <w:bottom w:val="nil"/>
              <w:right w:val="nil"/>
            </w:tcBorders>
            <w:hideMark/>
          </w:tcPr>
          <w:p w14:paraId="13CB3F2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055CAC6" w14:textId="77777777" w:rsidTr="00B24ED2">
        <w:tc>
          <w:tcPr>
            <w:tcW w:w="3124" w:type="dxa"/>
            <w:tcBorders>
              <w:top w:val="nil"/>
              <w:left w:val="nil"/>
              <w:bottom w:val="nil"/>
              <w:right w:val="nil"/>
            </w:tcBorders>
            <w:hideMark/>
          </w:tcPr>
          <w:p w14:paraId="639A21BB"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268" w:type="dxa"/>
            <w:tcBorders>
              <w:top w:val="nil"/>
              <w:left w:val="nil"/>
              <w:bottom w:val="nil"/>
              <w:right w:val="nil"/>
            </w:tcBorders>
            <w:hideMark/>
          </w:tcPr>
          <w:p w14:paraId="2B0CFE0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1.498 (1.455–1.542)</w:t>
            </w:r>
          </w:p>
        </w:tc>
        <w:tc>
          <w:tcPr>
            <w:tcW w:w="2268" w:type="dxa"/>
            <w:tcBorders>
              <w:top w:val="nil"/>
              <w:left w:val="nil"/>
              <w:bottom w:val="nil"/>
              <w:right w:val="nil"/>
            </w:tcBorders>
            <w:hideMark/>
          </w:tcPr>
          <w:p w14:paraId="2C7AB02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1.492 (1.450–1.536)</w:t>
            </w:r>
          </w:p>
        </w:tc>
        <w:tc>
          <w:tcPr>
            <w:tcW w:w="2136" w:type="dxa"/>
            <w:tcBorders>
              <w:top w:val="nil"/>
              <w:left w:val="nil"/>
              <w:bottom w:val="nil"/>
              <w:right w:val="nil"/>
            </w:tcBorders>
            <w:hideMark/>
          </w:tcPr>
          <w:p w14:paraId="79C5B9C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1.004 (1.002–1.005)</w:t>
            </w:r>
          </w:p>
        </w:tc>
        <w:tc>
          <w:tcPr>
            <w:tcW w:w="2683" w:type="dxa"/>
            <w:tcBorders>
              <w:top w:val="nil"/>
              <w:left w:val="nil"/>
              <w:bottom w:val="nil"/>
              <w:right w:val="nil"/>
            </w:tcBorders>
            <w:hideMark/>
          </w:tcPr>
          <w:p w14:paraId="3175557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1.072 (0.711–1.432)</w:t>
            </w:r>
          </w:p>
        </w:tc>
        <w:tc>
          <w:tcPr>
            <w:tcW w:w="1486" w:type="dxa"/>
            <w:tcBorders>
              <w:top w:val="nil"/>
              <w:left w:val="nil"/>
              <w:bottom w:val="nil"/>
              <w:right w:val="nil"/>
            </w:tcBorders>
            <w:hideMark/>
          </w:tcPr>
          <w:p w14:paraId="7D5DBE2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05F60E6" w14:textId="77777777" w:rsidTr="00B24ED2">
        <w:tc>
          <w:tcPr>
            <w:tcW w:w="3124" w:type="dxa"/>
            <w:tcBorders>
              <w:top w:val="nil"/>
              <w:left w:val="nil"/>
              <w:bottom w:val="nil"/>
              <w:right w:val="nil"/>
            </w:tcBorders>
            <w:hideMark/>
          </w:tcPr>
          <w:p w14:paraId="4650BC4F"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 xml:space="preserve">Gamma </w:t>
            </w:r>
            <w:proofErr w:type="spellStart"/>
            <w:r w:rsidRPr="00865509">
              <w:rPr>
                <w:rFonts w:ascii="Times New Roman" w:eastAsia="Times New Roman" w:hAnsi="Times New Roman" w:cs="Times New Roman"/>
                <w:sz w:val="20"/>
                <w:szCs w:val="20"/>
              </w:rPr>
              <w:t>glutamyltransferase</w:t>
            </w:r>
            <w:proofErr w:type="spellEnd"/>
          </w:p>
        </w:tc>
        <w:tc>
          <w:tcPr>
            <w:tcW w:w="2268" w:type="dxa"/>
            <w:tcBorders>
              <w:top w:val="nil"/>
              <w:left w:val="nil"/>
              <w:bottom w:val="nil"/>
              <w:right w:val="nil"/>
            </w:tcBorders>
            <w:hideMark/>
          </w:tcPr>
          <w:p w14:paraId="22550D4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1.494 (1.451–1.537)</w:t>
            </w:r>
          </w:p>
        </w:tc>
        <w:tc>
          <w:tcPr>
            <w:tcW w:w="2268" w:type="dxa"/>
            <w:tcBorders>
              <w:top w:val="nil"/>
              <w:left w:val="nil"/>
              <w:bottom w:val="nil"/>
              <w:right w:val="nil"/>
            </w:tcBorders>
            <w:hideMark/>
          </w:tcPr>
          <w:p w14:paraId="33EA0EF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1.486 (1.443–1.529)</w:t>
            </w:r>
          </w:p>
        </w:tc>
        <w:tc>
          <w:tcPr>
            <w:tcW w:w="2136" w:type="dxa"/>
            <w:tcBorders>
              <w:top w:val="nil"/>
              <w:left w:val="nil"/>
              <w:bottom w:val="nil"/>
              <w:right w:val="nil"/>
            </w:tcBorders>
            <w:hideMark/>
          </w:tcPr>
          <w:p w14:paraId="354CF4D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1.005 (1.003–1.007)</w:t>
            </w:r>
          </w:p>
        </w:tc>
        <w:tc>
          <w:tcPr>
            <w:tcW w:w="2683" w:type="dxa"/>
            <w:tcBorders>
              <w:top w:val="nil"/>
              <w:left w:val="nil"/>
              <w:bottom w:val="nil"/>
              <w:right w:val="nil"/>
            </w:tcBorders>
            <w:hideMark/>
          </w:tcPr>
          <w:p w14:paraId="6459D78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1.631 (1.014–2.247)</w:t>
            </w:r>
          </w:p>
        </w:tc>
        <w:tc>
          <w:tcPr>
            <w:tcW w:w="1486" w:type="dxa"/>
            <w:tcBorders>
              <w:top w:val="nil"/>
              <w:left w:val="nil"/>
              <w:bottom w:val="nil"/>
              <w:right w:val="nil"/>
            </w:tcBorders>
            <w:hideMark/>
          </w:tcPr>
          <w:p w14:paraId="65AD9CA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EAD5BF9" w14:textId="77777777" w:rsidTr="00B24ED2">
        <w:tc>
          <w:tcPr>
            <w:tcW w:w="3124" w:type="dxa"/>
            <w:tcBorders>
              <w:top w:val="nil"/>
              <w:left w:val="nil"/>
              <w:bottom w:val="nil"/>
              <w:right w:val="nil"/>
            </w:tcBorders>
            <w:hideMark/>
          </w:tcPr>
          <w:p w14:paraId="7615342A"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Metabolic function</w:t>
            </w:r>
          </w:p>
        </w:tc>
        <w:tc>
          <w:tcPr>
            <w:tcW w:w="2268" w:type="dxa"/>
            <w:tcBorders>
              <w:top w:val="nil"/>
              <w:left w:val="nil"/>
              <w:bottom w:val="nil"/>
              <w:right w:val="nil"/>
            </w:tcBorders>
          </w:tcPr>
          <w:p w14:paraId="267F1C9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7578343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1F7791F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4926CFD9"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710096FD"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2FF3FD66" w14:textId="77777777" w:rsidTr="00B24ED2">
        <w:tc>
          <w:tcPr>
            <w:tcW w:w="3124" w:type="dxa"/>
            <w:tcBorders>
              <w:top w:val="nil"/>
              <w:left w:val="nil"/>
              <w:bottom w:val="nil"/>
              <w:right w:val="nil"/>
            </w:tcBorders>
            <w:hideMark/>
          </w:tcPr>
          <w:p w14:paraId="1BAE473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268" w:type="dxa"/>
            <w:tcBorders>
              <w:top w:val="nil"/>
              <w:left w:val="nil"/>
              <w:bottom w:val="nil"/>
              <w:right w:val="nil"/>
            </w:tcBorders>
            <w:hideMark/>
          </w:tcPr>
          <w:p w14:paraId="07EF923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1.499 (1.456–1.543)</w:t>
            </w:r>
          </w:p>
        </w:tc>
        <w:tc>
          <w:tcPr>
            <w:tcW w:w="2268" w:type="dxa"/>
            <w:tcBorders>
              <w:top w:val="nil"/>
              <w:left w:val="nil"/>
              <w:bottom w:val="nil"/>
              <w:right w:val="nil"/>
            </w:tcBorders>
            <w:hideMark/>
          </w:tcPr>
          <w:p w14:paraId="0CC9953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1.458 (1.415–1.501)</w:t>
            </w:r>
          </w:p>
        </w:tc>
        <w:tc>
          <w:tcPr>
            <w:tcW w:w="2136" w:type="dxa"/>
            <w:tcBorders>
              <w:top w:val="nil"/>
              <w:left w:val="nil"/>
              <w:bottom w:val="nil"/>
              <w:right w:val="nil"/>
            </w:tcBorders>
            <w:hideMark/>
          </w:tcPr>
          <w:p w14:paraId="2C6DFFC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1.028 (1.022–1.034)</w:t>
            </w:r>
          </w:p>
        </w:tc>
        <w:tc>
          <w:tcPr>
            <w:tcW w:w="2683" w:type="dxa"/>
            <w:tcBorders>
              <w:top w:val="nil"/>
              <w:left w:val="nil"/>
              <w:bottom w:val="nil"/>
              <w:right w:val="nil"/>
            </w:tcBorders>
            <w:hideMark/>
          </w:tcPr>
          <w:p w14:paraId="12FB246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8.225 (6.479–9.970)</w:t>
            </w:r>
          </w:p>
        </w:tc>
        <w:tc>
          <w:tcPr>
            <w:tcW w:w="1486" w:type="dxa"/>
            <w:tcBorders>
              <w:top w:val="nil"/>
              <w:left w:val="nil"/>
              <w:bottom w:val="nil"/>
              <w:right w:val="nil"/>
            </w:tcBorders>
            <w:hideMark/>
          </w:tcPr>
          <w:p w14:paraId="47AF6CF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8DA190A" w14:textId="77777777" w:rsidTr="00B24ED2">
        <w:tc>
          <w:tcPr>
            <w:tcW w:w="3124" w:type="dxa"/>
            <w:tcBorders>
              <w:top w:val="nil"/>
              <w:left w:val="nil"/>
              <w:bottom w:val="nil"/>
              <w:right w:val="nil"/>
            </w:tcBorders>
            <w:hideMark/>
          </w:tcPr>
          <w:p w14:paraId="3E4CF856" w14:textId="37602651" w:rsidR="00E70D06" w:rsidRPr="000B29D5"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268" w:type="dxa"/>
            <w:tcBorders>
              <w:top w:val="nil"/>
              <w:left w:val="nil"/>
              <w:bottom w:val="nil"/>
              <w:right w:val="nil"/>
            </w:tcBorders>
            <w:hideMark/>
          </w:tcPr>
          <w:p w14:paraId="29DFE39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1.329 (1.293–1.367)</w:t>
            </w:r>
          </w:p>
        </w:tc>
        <w:tc>
          <w:tcPr>
            <w:tcW w:w="2268" w:type="dxa"/>
            <w:tcBorders>
              <w:top w:val="nil"/>
              <w:left w:val="nil"/>
              <w:bottom w:val="nil"/>
              <w:right w:val="nil"/>
            </w:tcBorders>
            <w:hideMark/>
          </w:tcPr>
          <w:p w14:paraId="0D2BFF3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1.237 (1.202–1.273)</w:t>
            </w:r>
          </w:p>
        </w:tc>
        <w:tc>
          <w:tcPr>
            <w:tcW w:w="2136" w:type="dxa"/>
            <w:tcBorders>
              <w:top w:val="nil"/>
              <w:left w:val="nil"/>
              <w:bottom w:val="nil"/>
              <w:right w:val="nil"/>
            </w:tcBorders>
            <w:hideMark/>
          </w:tcPr>
          <w:p w14:paraId="6BEA9A2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1.075 (1.071–1.078)</w:t>
            </w:r>
          </w:p>
        </w:tc>
        <w:tc>
          <w:tcPr>
            <w:tcW w:w="2683" w:type="dxa"/>
            <w:tcBorders>
              <w:top w:val="nil"/>
              <w:left w:val="nil"/>
              <w:bottom w:val="nil"/>
              <w:right w:val="nil"/>
            </w:tcBorders>
            <w:hideMark/>
          </w:tcPr>
          <w:p w14:paraId="2228945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28.129 (25.175–31.083)</w:t>
            </w:r>
          </w:p>
        </w:tc>
        <w:tc>
          <w:tcPr>
            <w:tcW w:w="1486" w:type="dxa"/>
            <w:tcBorders>
              <w:top w:val="nil"/>
              <w:left w:val="nil"/>
              <w:bottom w:val="nil"/>
              <w:right w:val="nil"/>
            </w:tcBorders>
            <w:hideMark/>
          </w:tcPr>
          <w:p w14:paraId="09CFED9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73575E3" w14:textId="77777777" w:rsidTr="00B24ED2">
        <w:tc>
          <w:tcPr>
            <w:tcW w:w="3124" w:type="dxa"/>
            <w:tcBorders>
              <w:top w:val="nil"/>
              <w:left w:val="nil"/>
              <w:bottom w:val="nil"/>
              <w:right w:val="nil"/>
            </w:tcBorders>
            <w:hideMark/>
          </w:tcPr>
          <w:p w14:paraId="31FF590B"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268" w:type="dxa"/>
            <w:tcBorders>
              <w:top w:val="nil"/>
              <w:left w:val="nil"/>
              <w:bottom w:val="nil"/>
              <w:right w:val="nil"/>
            </w:tcBorders>
            <w:hideMark/>
          </w:tcPr>
          <w:p w14:paraId="2C07CE9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1.508 (1.465–1.553)</w:t>
            </w:r>
          </w:p>
        </w:tc>
        <w:tc>
          <w:tcPr>
            <w:tcW w:w="2268" w:type="dxa"/>
            <w:tcBorders>
              <w:top w:val="nil"/>
              <w:left w:val="nil"/>
              <w:bottom w:val="nil"/>
              <w:right w:val="nil"/>
            </w:tcBorders>
            <w:hideMark/>
          </w:tcPr>
          <w:p w14:paraId="428E522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1.419 (1.376–1.463)</w:t>
            </w:r>
          </w:p>
        </w:tc>
        <w:tc>
          <w:tcPr>
            <w:tcW w:w="2136" w:type="dxa"/>
            <w:tcBorders>
              <w:top w:val="nil"/>
              <w:left w:val="nil"/>
              <w:bottom w:val="nil"/>
              <w:right w:val="nil"/>
            </w:tcBorders>
            <w:hideMark/>
          </w:tcPr>
          <w:p w14:paraId="68F251F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1.063 (1.051–1.075)</w:t>
            </w:r>
          </w:p>
        </w:tc>
        <w:tc>
          <w:tcPr>
            <w:tcW w:w="2683" w:type="dxa"/>
            <w:tcBorders>
              <w:top w:val="nil"/>
              <w:left w:val="nil"/>
              <w:bottom w:val="nil"/>
              <w:right w:val="nil"/>
            </w:tcBorders>
            <w:hideMark/>
          </w:tcPr>
          <w:p w14:paraId="333F92F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17.606 (14.438–20.773)</w:t>
            </w:r>
          </w:p>
        </w:tc>
        <w:tc>
          <w:tcPr>
            <w:tcW w:w="1486" w:type="dxa"/>
            <w:tcBorders>
              <w:top w:val="nil"/>
              <w:left w:val="nil"/>
              <w:bottom w:val="nil"/>
              <w:right w:val="nil"/>
            </w:tcBorders>
            <w:hideMark/>
          </w:tcPr>
          <w:p w14:paraId="28F557C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B780149" w14:textId="77777777" w:rsidTr="00B24ED2">
        <w:tc>
          <w:tcPr>
            <w:tcW w:w="3124" w:type="dxa"/>
            <w:tcBorders>
              <w:top w:val="nil"/>
              <w:left w:val="nil"/>
              <w:bottom w:val="nil"/>
              <w:right w:val="nil"/>
            </w:tcBorders>
            <w:hideMark/>
          </w:tcPr>
          <w:p w14:paraId="08F8645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268" w:type="dxa"/>
            <w:tcBorders>
              <w:top w:val="nil"/>
              <w:left w:val="nil"/>
              <w:bottom w:val="nil"/>
              <w:right w:val="nil"/>
            </w:tcBorders>
            <w:hideMark/>
          </w:tcPr>
          <w:p w14:paraId="3C2D9C5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1.501 (1.458–1.546)</w:t>
            </w:r>
          </w:p>
        </w:tc>
        <w:tc>
          <w:tcPr>
            <w:tcW w:w="2268" w:type="dxa"/>
            <w:tcBorders>
              <w:top w:val="nil"/>
              <w:left w:val="nil"/>
              <w:bottom w:val="nil"/>
              <w:right w:val="nil"/>
            </w:tcBorders>
            <w:hideMark/>
          </w:tcPr>
          <w:p w14:paraId="3CD3ADC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1.489 (1.446–1.533)</w:t>
            </w:r>
          </w:p>
        </w:tc>
        <w:tc>
          <w:tcPr>
            <w:tcW w:w="2136" w:type="dxa"/>
            <w:tcBorders>
              <w:top w:val="nil"/>
              <w:left w:val="nil"/>
              <w:bottom w:val="nil"/>
              <w:right w:val="nil"/>
            </w:tcBorders>
            <w:hideMark/>
          </w:tcPr>
          <w:p w14:paraId="1FBF05B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1.009 (1.004–1.013)</w:t>
            </w:r>
          </w:p>
        </w:tc>
        <w:tc>
          <w:tcPr>
            <w:tcW w:w="2683" w:type="dxa"/>
            <w:tcBorders>
              <w:top w:val="nil"/>
              <w:left w:val="nil"/>
              <w:bottom w:val="nil"/>
              <w:right w:val="nil"/>
            </w:tcBorders>
            <w:hideMark/>
          </w:tcPr>
          <w:p w14:paraId="7E4ADD1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2.524 (1.114–3.935)</w:t>
            </w:r>
          </w:p>
        </w:tc>
        <w:tc>
          <w:tcPr>
            <w:tcW w:w="1486" w:type="dxa"/>
            <w:tcBorders>
              <w:top w:val="nil"/>
              <w:left w:val="nil"/>
              <w:bottom w:val="nil"/>
              <w:right w:val="nil"/>
            </w:tcBorders>
            <w:hideMark/>
          </w:tcPr>
          <w:p w14:paraId="1910FAF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397773F" w14:textId="77777777" w:rsidTr="00B24ED2">
        <w:tc>
          <w:tcPr>
            <w:tcW w:w="3124" w:type="dxa"/>
            <w:tcBorders>
              <w:top w:val="nil"/>
              <w:left w:val="nil"/>
              <w:bottom w:val="nil"/>
              <w:right w:val="nil"/>
            </w:tcBorders>
            <w:hideMark/>
          </w:tcPr>
          <w:p w14:paraId="05D63287"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Renal function</w:t>
            </w:r>
          </w:p>
        </w:tc>
        <w:tc>
          <w:tcPr>
            <w:tcW w:w="2268" w:type="dxa"/>
            <w:tcBorders>
              <w:top w:val="nil"/>
              <w:left w:val="nil"/>
              <w:bottom w:val="nil"/>
              <w:right w:val="nil"/>
            </w:tcBorders>
          </w:tcPr>
          <w:p w14:paraId="055D12D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5EA801D1"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6E5A8E9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231DCEC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4992E63C"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519F6DA7" w14:textId="77777777" w:rsidTr="00B24ED2">
        <w:tc>
          <w:tcPr>
            <w:tcW w:w="3124" w:type="dxa"/>
            <w:tcBorders>
              <w:top w:val="nil"/>
              <w:left w:val="nil"/>
              <w:bottom w:val="nil"/>
              <w:right w:val="nil"/>
            </w:tcBorders>
            <w:hideMark/>
          </w:tcPr>
          <w:p w14:paraId="04C67180"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268" w:type="dxa"/>
            <w:tcBorders>
              <w:top w:val="nil"/>
              <w:left w:val="nil"/>
              <w:bottom w:val="nil"/>
              <w:right w:val="nil"/>
            </w:tcBorders>
            <w:hideMark/>
          </w:tcPr>
          <w:p w14:paraId="4BFCE52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1.498 (1.455–1.542)</w:t>
            </w:r>
          </w:p>
        </w:tc>
        <w:tc>
          <w:tcPr>
            <w:tcW w:w="2268" w:type="dxa"/>
            <w:tcBorders>
              <w:top w:val="nil"/>
              <w:left w:val="nil"/>
              <w:bottom w:val="nil"/>
              <w:right w:val="nil"/>
            </w:tcBorders>
            <w:hideMark/>
          </w:tcPr>
          <w:p w14:paraId="3FF02F6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1.494 (1.451–1.538)</w:t>
            </w:r>
          </w:p>
        </w:tc>
        <w:tc>
          <w:tcPr>
            <w:tcW w:w="2136" w:type="dxa"/>
            <w:tcBorders>
              <w:top w:val="nil"/>
              <w:left w:val="nil"/>
              <w:bottom w:val="nil"/>
              <w:right w:val="nil"/>
            </w:tcBorders>
            <w:hideMark/>
          </w:tcPr>
          <w:p w14:paraId="7C58917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1.003 (1.002–1.004)</w:t>
            </w:r>
          </w:p>
        </w:tc>
        <w:tc>
          <w:tcPr>
            <w:tcW w:w="2683" w:type="dxa"/>
            <w:tcBorders>
              <w:top w:val="nil"/>
              <w:left w:val="nil"/>
              <w:bottom w:val="nil"/>
              <w:right w:val="nil"/>
            </w:tcBorders>
            <w:hideMark/>
          </w:tcPr>
          <w:p w14:paraId="6CD22BE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0.811 (0.479–1.143)</w:t>
            </w:r>
          </w:p>
        </w:tc>
        <w:tc>
          <w:tcPr>
            <w:tcW w:w="1486" w:type="dxa"/>
            <w:tcBorders>
              <w:top w:val="nil"/>
              <w:left w:val="nil"/>
              <w:bottom w:val="nil"/>
              <w:right w:val="nil"/>
            </w:tcBorders>
            <w:hideMark/>
          </w:tcPr>
          <w:p w14:paraId="55EBC98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D101259" w14:textId="77777777" w:rsidTr="00B24ED2">
        <w:tc>
          <w:tcPr>
            <w:tcW w:w="3124" w:type="dxa"/>
            <w:tcBorders>
              <w:top w:val="nil"/>
              <w:left w:val="nil"/>
              <w:bottom w:val="nil"/>
              <w:right w:val="nil"/>
            </w:tcBorders>
            <w:hideMark/>
          </w:tcPr>
          <w:p w14:paraId="6C3E742F"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268" w:type="dxa"/>
            <w:tcBorders>
              <w:top w:val="nil"/>
              <w:left w:val="nil"/>
              <w:bottom w:val="nil"/>
              <w:right w:val="nil"/>
            </w:tcBorders>
            <w:hideMark/>
          </w:tcPr>
          <w:p w14:paraId="32FC2B1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1.500 (1.457–1.545)</w:t>
            </w:r>
          </w:p>
        </w:tc>
        <w:tc>
          <w:tcPr>
            <w:tcW w:w="2268" w:type="dxa"/>
            <w:tcBorders>
              <w:top w:val="nil"/>
              <w:left w:val="nil"/>
              <w:bottom w:val="nil"/>
              <w:right w:val="nil"/>
            </w:tcBorders>
            <w:hideMark/>
          </w:tcPr>
          <w:p w14:paraId="0F0D8FC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1.488 (1.445–1.532)</w:t>
            </w:r>
          </w:p>
        </w:tc>
        <w:tc>
          <w:tcPr>
            <w:tcW w:w="2136" w:type="dxa"/>
            <w:tcBorders>
              <w:top w:val="nil"/>
              <w:left w:val="nil"/>
              <w:bottom w:val="nil"/>
              <w:right w:val="nil"/>
            </w:tcBorders>
            <w:hideMark/>
          </w:tcPr>
          <w:p w14:paraId="1651CC9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1.008 (1.007–1.010)</w:t>
            </w:r>
          </w:p>
        </w:tc>
        <w:tc>
          <w:tcPr>
            <w:tcW w:w="2683" w:type="dxa"/>
            <w:tcBorders>
              <w:top w:val="nil"/>
              <w:left w:val="nil"/>
              <w:bottom w:val="nil"/>
              <w:right w:val="nil"/>
            </w:tcBorders>
            <w:hideMark/>
          </w:tcPr>
          <w:p w14:paraId="5B237E8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2.466 (2.018–2.914)</w:t>
            </w:r>
          </w:p>
        </w:tc>
        <w:tc>
          <w:tcPr>
            <w:tcW w:w="1486" w:type="dxa"/>
            <w:tcBorders>
              <w:top w:val="nil"/>
              <w:left w:val="nil"/>
              <w:bottom w:val="nil"/>
              <w:right w:val="nil"/>
            </w:tcBorders>
            <w:hideMark/>
          </w:tcPr>
          <w:p w14:paraId="7BB9AC3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97BF0DE" w14:textId="77777777" w:rsidTr="00B24ED2">
        <w:tc>
          <w:tcPr>
            <w:tcW w:w="3124" w:type="dxa"/>
            <w:tcBorders>
              <w:top w:val="nil"/>
              <w:left w:val="nil"/>
              <w:bottom w:val="nil"/>
              <w:right w:val="nil"/>
            </w:tcBorders>
            <w:hideMark/>
          </w:tcPr>
          <w:p w14:paraId="0C9C908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268" w:type="dxa"/>
            <w:tcBorders>
              <w:top w:val="nil"/>
              <w:left w:val="nil"/>
              <w:bottom w:val="nil"/>
              <w:right w:val="nil"/>
            </w:tcBorders>
            <w:hideMark/>
          </w:tcPr>
          <w:p w14:paraId="6D60C38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1.505 (1.462–1.550)</w:t>
            </w:r>
          </w:p>
        </w:tc>
        <w:tc>
          <w:tcPr>
            <w:tcW w:w="2268" w:type="dxa"/>
            <w:tcBorders>
              <w:top w:val="nil"/>
              <w:left w:val="nil"/>
              <w:bottom w:val="nil"/>
              <w:right w:val="nil"/>
            </w:tcBorders>
            <w:hideMark/>
          </w:tcPr>
          <w:p w14:paraId="343B3A3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1.484 (1.441–1.528)</w:t>
            </w:r>
          </w:p>
        </w:tc>
        <w:tc>
          <w:tcPr>
            <w:tcW w:w="2136" w:type="dxa"/>
            <w:tcBorders>
              <w:top w:val="nil"/>
              <w:left w:val="nil"/>
              <w:bottom w:val="nil"/>
              <w:right w:val="nil"/>
            </w:tcBorders>
            <w:hideMark/>
          </w:tcPr>
          <w:p w14:paraId="5F350DC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1.014 (1.010–1.019)</w:t>
            </w:r>
          </w:p>
        </w:tc>
        <w:tc>
          <w:tcPr>
            <w:tcW w:w="2683" w:type="dxa"/>
            <w:tcBorders>
              <w:top w:val="nil"/>
              <w:left w:val="nil"/>
              <w:bottom w:val="nil"/>
              <w:right w:val="nil"/>
            </w:tcBorders>
            <w:hideMark/>
          </w:tcPr>
          <w:p w14:paraId="115F1F5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4.200 (2.911–5.490)</w:t>
            </w:r>
          </w:p>
        </w:tc>
        <w:tc>
          <w:tcPr>
            <w:tcW w:w="1486" w:type="dxa"/>
            <w:tcBorders>
              <w:top w:val="nil"/>
              <w:left w:val="nil"/>
              <w:bottom w:val="nil"/>
              <w:right w:val="nil"/>
            </w:tcBorders>
            <w:hideMark/>
          </w:tcPr>
          <w:p w14:paraId="0941B9A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A5F7352" w14:textId="77777777" w:rsidTr="00B24ED2">
        <w:tc>
          <w:tcPr>
            <w:tcW w:w="3124" w:type="dxa"/>
            <w:tcBorders>
              <w:top w:val="nil"/>
              <w:left w:val="nil"/>
              <w:bottom w:val="nil"/>
              <w:right w:val="nil"/>
            </w:tcBorders>
            <w:hideMark/>
          </w:tcPr>
          <w:p w14:paraId="62D44D23"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lastRenderedPageBreak/>
              <w:t>CTI-WC</w:t>
            </w:r>
          </w:p>
        </w:tc>
        <w:tc>
          <w:tcPr>
            <w:tcW w:w="2268" w:type="dxa"/>
            <w:tcBorders>
              <w:top w:val="nil"/>
              <w:left w:val="nil"/>
              <w:bottom w:val="nil"/>
              <w:right w:val="nil"/>
            </w:tcBorders>
          </w:tcPr>
          <w:p w14:paraId="05A0256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6BC803F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734DC86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0A0D894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4457763A"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0F72E409" w14:textId="77777777" w:rsidTr="00B24ED2">
        <w:tc>
          <w:tcPr>
            <w:tcW w:w="3124" w:type="dxa"/>
            <w:tcBorders>
              <w:top w:val="nil"/>
              <w:left w:val="nil"/>
              <w:bottom w:val="nil"/>
              <w:right w:val="nil"/>
            </w:tcBorders>
            <w:hideMark/>
          </w:tcPr>
          <w:p w14:paraId="6AD81256"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Systemic inflammation</w:t>
            </w:r>
          </w:p>
        </w:tc>
        <w:tc>
          <w:tcPr>
            <w:tcW w:w="2268" w:type="dxa"/>
            <w:tcBorders>
              <w:top w:val="nil"/>
              <w:left w:val="nil"/>
              <w:bottom w:val="nil"/>
              <w:right w:val="nil"/>
            </w:tcBorders>
          </w:tcPr>
          <w:p w14:paraId="7E446F9D"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227ADC56"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5E63A449"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2FA2649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03F9565D"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47A732ED" w14:textId="77777777" w:rsidTr="00B24ED2">
        <w:tc>
          <w:tcPr>
            <w:tcW w:w="3124" w:type="dxa"/>
            <w:tcBorders>
              <w:top w:val="nil"/>
              <w:left w:val="nil"/>
              <w:bottom w:val="nil"/>
              <w:right w:val="nil"/>
            </w:tcBorders>
            <w:hideMark/>
          </w:tcPr>
          <w:p w14:paraId="45A2F43A"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268" w:type="dxa"/>
            <w:tcBorders>
              <w:top w:val="nil"/>
              <w:left w:val="nil"/>
              <w:bottom w:val="nil"/>
              <w:right w:val="nil"/>
            </w:tcBorders>
            <w:hideMark/>
          </w:tcPr>
          <w:p w14:paraId="17802F7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1.581 (1.542–1.621)</w:t>
            </w:r>
          </w:p>
        </w:tc>
        <w:tc>
          <w:tcPr>
            <w:tcW w:w="2268" w:type="dxa"/>
            <w:tcBorders>
              <w:top w:val="nil"/>
              <w:left w:val="nil"/>
              <w:bottom w:val="nil"/>
              <w:right w:val="nil"/>
            </w:tcBorders>
            <w:hideMark/>
          </w:tcPr>
          <w:p w14:paraId="2BA8916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1.567 (1.528–1.607)</w:t>
            </w:r>
          </w:p>
        </w:tc>
        <w:tc>
          <w:tcPr>
            <w:tcW w:w="2136" w:type="dxa"/>
            <w:tcBorders>
              <w:top w:val="nil"/>
              <w:left w:val="nil"/>
              <w:bottom w:val="nil"/>
              <w:right w:val="nil"/>
            </w:tcBorders>
            <w:hideMark/>
          </w:tcPr>
          <w:p w14:paraId="7CDF4C0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1.009 (1.007–1.011)</w:t>
            </w:r>
          </w:p>
        </w:tc>
        <w:tc>
          <w:tcPr>
            <w:tcW w:w="2683" w:type="dxa"/>
            <w:tcBorders>
              <w:top w:val="nil"/>
              <w:left w:val="nil"/>
              <w:bottom w:val="nil"/>
              <w:right w:val="nil"/>
            </w:tcBorders>
            <w:hideMark/>
          </w:tcPr>
          <w:p w14:paraId="1D755F9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2.481 (1.938–3.024)</w:t>
            </w:r>
          </w:p>
        </w:tc>
        <w:tc>
          <w:tcPr>
            <w:tcW w:w="1486" w:type="dxa"/>
            <w:tcBorders>
              <w:top w:val="nil"/>
              <w:left w:val="nil"/>
              <w:bottom w:val="nil"/>
              <w:right w:val="nil"/>
            </w:tcBorders>
            <w:hideMark/>
          </w:tcPr>
          <w:p w14:paraId="3AE03D9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A0CEFBE" w14:textId="77777777" w:rsidTr="00B24ED2">
        <w:tc>
          <w:tcPr>
            <w:tcW w:w="3124" w:type="dxa"/>
            <w:tcBorders>
              <w:top w:val="nil"/>
              <w:left w:val="nil"/>
              <w:bottom w:val="nil"/>
              <w:right w:val="nil"/>
            </w:tcBorders>
            <w:hideMark/>
          </w:tcPr>
          <w:p w14:paraId="745997F8"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268" w:type="dxa"/>
            <w:tcBorders>
              <w:top w:val="nil"/>
              <w:left w:val="nil"/>
              <w:bottom w:val="nil"/>
              <w:right w:val="nil"/>
            </w:tcBorders>
            <w:hideMark/>
          </w:tcPr>
          <w:p w14:paraId="2C27F82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1.579 (1.540–1.620)</w:t>
            </w:r>
          </w:p>
        </w:tc>
        <w:tc>
          <w:tcPr>
            <w:tcW w:w="2268" w:type="dxa"/>
            <w:tcBorders>
              <w:top w:val="nil"/>
              <w:left w:val="nil"/>
              <w:bottom w:val="nil"/>
              <w:right w:val="nil"/>
            </w:tcBorders>
            <w:hideMark/>
          </w:tcPr>
          <w:p w14:paraId="1468FCE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1.578 (1.539–1.618)</w:t>
            </w:r>
          </w:p>
        </w:tc>
        <w:tc>
          <w:tcPr>
            <w:tcW w:w="2136" w:type="dxa"/>
            <w:tcBorders>
              <w:top w:val="nil"/>
              <w:left w:val="nil"/>
              <w:bottom w:val="nil"/>
              <w:right w:val="nil"/>
            </w:tcBorders>
            <w:hideMark/>
          </w:tcPr>
          <w:p w14:paraId="1ABB6EA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(1.000–1.002)</w:t>
            </w:r>
          </w:p>
        </w:tc>
        <w:tc>
          <w:tcPr>
            <w:tcW w:w="2683" w:type="dxa"/>
            <w:tcBorders>
              <w:top w:val="nil"/>
              <w:left w:val="nil"/>
              <w:bottom w:val="nil"/>
              <w:right w:val="nil"/>
            </w:tcBorders>
            <w:hideMark/>
          </w:tcPr>
          <w:p w14:paraId="2391E29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0.226 (0.012–0.439)</w:t>
            </w:r>
          </w:p>
        </w:tc>
        <w:tc>
          <w:tcPr>
            <w:tcW w:w="1486" w:type="dxa"/>
            <w:tcBorders>
              <w:top w:val="nil"/>
              <w:left w:val="nil"/>
              <w:bottom w:val="nil"/>
              <w:right w:val="nil"/>
            </w:tcBorders>
            <w:hideMark/>
          </w:tcPr>
          <w:p w14:paraId="2EAEFC2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0.041</w:t>
            </w:r>
          </w:p>
        </w:tc>
      </w:tr>
      <w:tr w:rsidR="00E70D06" w:rsidRPr="00865509" w14:paraId="44521F2C" w14:textId="77777777" w:rsidTr="00B24ED2">
        <w:tc>
          <w:tcPr>
            <w:tcW w:w="3124" w:type="dxa"/>
            <w:tcBorders>
              <w:top w:val="nil"/>
              <w:left w:val="nil"/>
              <w:bottom w:val="nil"/>
              <w:right w:val="nil"/>
            </w:tcBorders>
            <w:hideMark/>
          </w:tcPr>
          <w:p w14:paraId="2D55F1A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268" w:type="dxa"/>
            <w:tcBorders>
              <w:top w:val="nil"/>
              <w:left w:val="nil"/>
              <w:bottom w:val="nil"/>
              <w:right w:val="nil"/>
            </w:tcBorders>
            <w:hideMark/>
          </w:tcPr>
          <w:p w14:paraId="5523DB1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1.579 (1.540–1.619)</w:t>
            </w:r>
          </w:p>
        </w:tc>
        <w:tc>
          <w:tcPr>
            <w:tcW w:w="2268" w:type="dxa"/>
            <w:tcBorders>
              <w:top w:val="nil"/>
              <w:left w:val="nil"/>
              <w:bottom w:val="nil"/>
              <w:right w:val="nil"/>
            </w:tcBorders>
            <w:hideMark/>
          </w:tcPr>
          <w:p w14:paraId="5B99229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1.572 (1.533–1.612)</w:t>
            </w:r>
          </w:p>
        </w:tc>
        <w:tc>
          <w:tcPr>
            <w:tcW w:w="2136" w:type="dxa"/>
            <w:tcBorders>
              <w:top w:val="nil"/>
              <w:left w:val="nil"/>
              <w:bottom w:val="nil"/>
              <w:right w:val="nil"/>
            </w:tcBorders>
            <w:hideMark/>
          </w:tcPr>
          <w:p w14:paraId="1CD1439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1.005 (1.003–1.006)</w:t>
            </w:r>
          </w:p>
        </w:tc>
        <w:tc>
          <w:tcPr>
            <w:tcW w:w="2683" w:type="dxa"/>
            <w:tcBorders>
              <w:top w:val="nil"/>
              <w:left w:val="nil"/>
              <w:bottom w:val="nil"/>
              <w:right w:val="nil"/>
            </w:tcBorders>
            <w:hideMark/>
          </w:tcPr>
          <w:p w14:paraId="231AC2F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1.277 (0.836–1.718)</w:t>
            </w:r>
          </w:p>
        </w:tc>
        <w:tc>
          <w:tcPr>
            <w:tcW w:w="1486" w:type="dxa"/>
            <w:tcBorders>
              <w:top w:val="nil"/>
              <w:left w:val="nil"/>
              <w:bottom w:val="nil"/>
              <w:right w:val="nil"/>
            </w:tcBorders>
            <w:hideMark/>
          </w:tcPr>
          <w:p w14:paraId="54B524D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0BCEECF" w14:textId="77777777" w:rsidTr="00B24ED2">
        <w:tc>
          <w:tcPr>
            <w:tcW w:w="3124" w:type="dxa"/>
            <w:tcBorders>
              <w:top w:val="nil"/>
              <w:left w:val="nil"/>
              <w:bottom w:val="nil"/>
              <w:right w:val="nil"/>
            </w:tcBorders>
            <w:hideMark/>
          </w:tcPr>
          <w:p w14:paraId="1D82AC22"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268" w:type="dxa"/>
            <w:tcBorders>
              <w:top w:val="nil"/>
              <w:left w:val="nil"/>
              <w:bottom w:val="nil"/>
              <w:right w:val="nil"/>
            </w:tcBorders>
            <w:hideMark/>
          </w:tcPr>
          <w:p w14:paraId="3912635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1.582 (1.543–1.622)</w:t>
            </w:r>
          </w:p>
        </w:tc>
        <w:tc>
          <w:tcPr>
            <w:tcW w:w="2268" w:type="dxa"/>
            <w:tcBorders>
              <w:top w:val="nil"/>
              <w:left w:val="nil"/>
              <w:bottom w:val="nil"/>
              <w:right w:val="nil"/>
            </w:tcBorders>
            <w:hideMark/>
          </w:tcPr>
          <w:p w14:paraId="1179523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1.546 (1.507–1.586)</w:t>
            </w:r>
          </w:p>
        </w:tc>
        <w:tc>
          <w:tcPr>
            <w:tcW w:w="2136" w:type="dxa"/>
            <w:tcBorders>
              <w:top w:val="nil"/>
              <w:left w:val="nil"/>
              <w:bottom w:val="nil"/>
              <w:right w:val="nil"/>
            </w:tcBorders>
            <w:hideMark/>
          </w:tcPr>
          <w:p w14:paraId="7654443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1.023 (1.018–1.028)</w:t>
            </w:r>
          </w:p>
        </w:tc>
        <w:tc>
          <w:tcPr>
            <w:tcW w:w="2683" w:type="dxa"/>
            <w:tcBorders>
              <w:top w:val="nil"/>
              <w:left w:val="nil"/>
              <w:bottom w:val="nil"/>
              <w:right w:val="nil"/>
            </w:tcBorders>
            <w:hideMark/>
          </w:tcPr>
          <w:p w14:paraId="19C93D2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6.154 (4.836–7.473)</w:t>
            </w:r>
          </w:p>
        </w:tc>
        <w:tc>
          <w:tcPr>
            <w:tcW w:w="1486" w:type="dxa"/>
            <w:tcBorders>
              <w:top w:val="nil"/>
              <w:left w:val="nil"/>
              <w:bottom w:val="nil"/>
              <w:right w:val="nil"/>
            </w:tcBorders>
            <w:hideMark/>
          </w:tcPr>
          <w:p w14:paraId="583BFF4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DCDA6D4" w14:textId="77777777" w:rsidTr="00B24ED2">
        <w:tc>
          <w:tcPr>
            <w:tcW w:w="3124" w:type="dxa"/>
            <w:tcBorders>
              <w:top w:val="nil"/>
              <w:left w:val="nil"/>
              <w:bottom w:val="nil"/>
              <w:right w:val="nil"/>
            </w:tcBorders>
            <w:hideMark/>
          </w:tcPr>
          <w:p w14:paraId="3B222E87"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268" w:type="dxa"/>
            <w:tcBorders>
              <w:top w:val="nil"/>
              <w:left w:val="nil"/>
              <w:bottom w:val="nil"/>
              <w:right w:val="nil"/>
            </w:tcBorders>
            <w:hideMark/>
          </w:tcPr>
          <w:p w14:paraId="295FB4C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1.580 (1.541–1.620)</w:t>
            </w:r>
          </w:p>
        </w:tc>
        <w:tc>
          <w:tcPr>
            <w:tcW w:w="2268" w:type="dxa"/>
            <w:tcBorders>
              <w:top w:val="nil"/>
              <w:left w:val="nil"/>
              <w:bottom w:val="nil"/>
              <w:right w:val="nil"/>
            </w:tcBorders>
            <w:hideMark/>
          </w:tcPr>
          <w:p w14:paraId="57A717E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1.575 (1.536–1.615)</w:t>
            </w:r>
          </w:p>
        </w:tc>
        <w:tc>
          <w:tcPr>
            <w:tcW w:w="2136" w:type="dxa"/>
            <w:tcBorders>
              <w:top w:val="nil"/>
              <w:left w:val="nil"/>
              <w:bottom w:val="nil"/>
              <w:right w:val="nil"/>
            </w:tcBorders>
            <w:hideMark/>
          </w:tcPr>
          <w:p w14:paraId="404DAC9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1.003 (1.001–1.005)</w:t>
            </w:r>
          </w:p>
        </w:tc>
        <w:tc>
          <w:tcPr>
            <w:tcW w:w="2683" w:type="dxa"/>
            <w:tcBorders>
              <w:top w:val="nil"/>
              <w:left w:val="nil"/>
              <w:bottom w:val="nil"/>
              <w:right w:val="nil"/>
            </w:tcBorders>
            <w:hideMark/>
          </w:tcPr>
          <w:p w14:paraId="7EE2563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0.813 (0.374–1.252)</w:t>
            </w:r>
          </w:p>
        </w:tc>
        <w:tc>
          <w:tcPr>
            <w:tcW w:w="1486" w:type="dxa"/>
            <w:tcBorders>
              <w:top w:val="nil"/>
              <w:left w:val="nil"/>
              <w:bottom w:val="nil"/>
              <w:right w:val="nil"/>
            </w:tcBorders>
            <w:hideMark/>
          </w:tcPr>
          <w:p w14:paraId="4C11B15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D779743" w14:textId="77777777" w:rsidTr="00B24ED2">
        <w:tc>
          <w:tcPr>
            <w:tcW w:w="3124" w:type="dxa"/>
            <w:tcBorders>
              <w:top w:val="nil"/>
              <w:left w:val="nil"/>
              <w:bottom w:val="nil"/>
              <w:right w:val="nil"/>
            </w:tcBorders>
            <w:hideMark/>
          </w:tcPr>
          <w:p w14:paraId="35860AC1"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268" w:type="dxa"/>
            <w:tcBorders>
              <w:top w:val="nil"/>
              <w:left w:val="nil"/>
              <w:bottom w:val="nil"/>
              <w:right w:val="nil"/>
            </w:tcBorders>
            <w:hideMark/>
          </w:tcPr>
          <w:p w14:paraId="72574BA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1.579 (1.540–1.619)</w:t>
            </w:r>
          </w:p>
        </w:tc>
        <w:tc>
          <w:tcPr>
            <w:tcW w:w="2268" w:type="dxa"/>
            <w:tcBorders>
              <w:top w:val="nil"/>
              <w:left w:val="nil"/>
              <w:bottom w:val="nil"/>
              <w:right w:val="nil"/>
            </w:tcBorders>
            <w:hideMark/>
          </w:tcPr>
          <w:p w14:paraId="19FD3E3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1.578 (1.538–1.618)</w:t>
            </w:r>
          </w:p>
        </w:tc>
        <w:tc>
          <w:tcPr>
            <w:tcW w:w="2136" w:type="dxa"/>
            <w:tcBorders>
              <w:top w:val="nil"/>
              <w:left w:val="nil"/>
              <w:bottom w:val="nil"/>
              <w:right w:val="nil"/>
            </w:tcBorders>
            <w:hideMark/>
          </w:tcPr>
          <w:p w14:paraId="2347F4C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(0.999–1.002)</w:t>
            </w:r>
          </w:p>
        </w:tc>
        <w:tc>
          <w:tcPr>
            <w:tcW w:w="2683" w:type="dxa"/>
            <w:tcBorders>
              <w:top w:val="nil"/>
              <w:left w:val="nil"/>
              <w:bottom w:val="nil"/>
              <w:right w:val="nil"/>
            </w:tcBorders>
            <w:hideMark/>
          </w:tcPr>
          <w:p w14:paraId="1A8676B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0.262 (-0.143–0.667)</w:t>
            </w:r>
          </w:p>
        </w:tc>
        <w:tc>
          <w:tcPr>
            <w:tcW w:w="1486" w:type="dxa"/>
            <w:tcBorders>
              <w:top w:val="nil"/>
              <w:left w:val="nil"/>
              <w:bottom w:val="nil"/>
              <w:right w:val="nil"/>
            </w:tcBorders>
            <w:hideMark/>
          </w:tcPr>
          <w:p w14:paraId="3385576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0.210</w:t>
            </w:r>
          </w:p>
        </w:tc>
      </w:tr>
      <w:tr w:rsidR="00E70D06" w:rsidRPr="00865509" w14:paraId="24B64E65" w14:textId="77777777" w:rsidTr="00B24ED2">
        <w:tc>
          <w:tcPr>
            <w:tcW w:w="3124" w:type="dxa"/>
            <w:tcBorders>
              <w:top w:val="nil"/>
              <w:left w:val="nil"/>
              <w:bottom w:val="nil"/>
              <w:right w:val="nil"/>
            </w:tcBorders>
            <w:hideMark/>
          </w:tcPr>
          <w:p w14:paraId="0FF2B4B1"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Liver function</w:t>
            </w:r>
          </w:p>
        </w:tc>
        <w:tc>
          <w:tcPr>
            <w:tcW w:w="2268" w:type="dxa"/>
            <w:tcBorders>
              <w:top w:val="nil"/>
              <w:left w:val="nil"/>
              <w:bottom w:val="nil"/>
              <w:right w:val="nil"/>
            </w:tcBorders>
          </w:tcPr>
          <w:p w14:paraId="6D0AAB7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4D61B54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38750B30"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7D3AFD76"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5B1A8D94"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1FFCE50C" w14:textId="77777777" w:rsidTr="00B24ED2">
        <w:tc>
          <w:tcPr>
            <w:tcW w:w="3124" w:type="dxa"/>
            <w:tcBorders>
              <w:top w:val="nil"/>
              <w:left w:val="nil"/>
              <w:bottom w:val="nil"/>
              <w:right w:val="nil"/>
            </w:tcBorders>
            <w:hideMark/>
          </w:tcPr>
          <w:p w14:paraId="00EA3430"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268" w:type="dxa"/>
            <w:tcBorders>
              <w:top w:val="nil"/>
              <w:left w:val="nil"/>
              <w:bottom w:val="nil"/>
              <w:right w:val="nil"/>
            </w:tcBorders>
            <w:hideMark/>
          </w:tcPr>
          <w:p w14:paraId="33E0D17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1.570 (1.532–1.610)</w:t>
            </w:r>
          </w:p>
        </w:tc>
        <w:tc>
          <w:tcPr>
            <w:tcW w:w="2268" w:type="dxa"/>
            <w:tcBorders>
              <w:top w:val="nil"/>
              <w:left w:val="nil"/>
              <w:bottom w:val="nil"/>
              <w:right w:val="nil"/>
            </w:tcBorders>
            <w:hideMark/>
          </w:tcPr>
          <w:p w14:paraId="52D03BF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1.576 (1.537–1.617)</w:t>
            </w:r>
          </w:p>
        </w:tc>
        <w:tc>
          <w:tcPr>
            <w:tcW w:w="2136" w:type="dxa"/>
            <w:tcBorders>
              <w:top w:val="nil"/>
              <w:left w:val="nil"/>
              <w:bottom w:val="nil"/>
              <w:right w:val="nil"/>
            </w:tcBorders>
            <w:hideMark/>
          </w:tcPr>
          <w:p w14:paraId="199841A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0.996 (0.991–1.001)</w:t>
            </w:r>
          </w:p>
        </w:tc>
        <w:tc>
          <w:tcPr>
            <w:tcW w:w="2683" w:type="dxa"/>
            <w:tcBorders>
              <w:top w:val="nil"/>
              <w:left w:val="nil"/>
              <w:bottom w:val="nil"/>
              <w:right w:val="nil"/>
            </w:tcBorders>
            <w:hideMark/>
          </w:tcPr>
          <w:p w14:paraId="011AEB7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-1.039 (-2.466–0.387)</w:t>
            </w:r>
          </w:p>
        </w:tc>
        <w:tc>
          <w:tcPr>
            <w:tcW w:w="1486" w:type="dxa"/>
            <w:tcBorders>
              <w:top w:val="nil"/>
              <w:left w:val="nil"/>
              <w:bottom w:val="nil"/>
              <w:right w:val="nil"/>
            </w:tcBorders>
            <w:hideMark/>
          </w:tcPr>
          <w:p w14:paraId="00C851F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0.160</w:t>
            </w:r>
          </w:p>
        </w:tc>
      </w:tr>
      <w:tr w:rsidR="00E70D06" w:rsidRPr="00865509" w14:paraId="006179B3" w14:textId="77777777" w:rsidTr="00B24ED2">
        <w:tc>
          <w:tcPr>
            <w:tcW w:w="3124" w:type="dxa"/>
            <w:tcBorders>
              <w:top w:val="nil"/>
              <w:left w:val="nil"/>
              <w:bottom w:val="nil"/>
              <w:right w:val="nil"/>
            </w:tcBorders>
            <w:hideMark/>
          </w:tcPr>
          <w:p w14:paraId="43EBAF72"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268" w:type="dxa"/>
            <w:tcBorders>
              <w:top w:val="nil"/>
              <w:left w:val="nil"/>
              <w:bottom w:val="nil"/>
              <w:right w:val="nil"/>
            </w:tcBorders>
            <w:hideMark/>
          </w:tcPr>
          <w:p w14:paraId="43B68EC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1.569 (1.531–1.608)</w:t>
            </w:r>
          </w:p>
        </w:tc>
        <w:tc>
          <w:tcPr>
            <w:tcW w:w="2268" w:type="dxa"/>
            <w:tcBorders>
              <w:top w:val="nil"/>
              <w:left w:val="nil"/>
              <w:bottom w:val="nil"/>
              <w:right w:val="nil"/>
            </w:tcBorders>
            <w:hideMark/>
          </w:tcPr>
          <w:p w14:paraId="4D9143A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1.566 (1.528–1.606)</w:t>
            </w:r>
          </w:p>
        </w:tc>
        <w:tc>
          <w:tcPr>
            <w:tcW w:w="2136" w:type="dxa"/>
            <w:tcBorders>
              <w:top w:val="nil"/>
              <w:left w:val="nil"/>
              <w:bottom w:val="nil"/>
              <w:right w:val="nil"/>
            </w:tcBorders>
            <w:hideMark/>
          </w:tcPr>
          <w:p w14:paraId="58DD878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(1.001–1.003)</w:t>
            </w:r>
          </w:p>
        </w:tc>
        <w:tc>
          <w:tcPr>
            <w:tcW w:w="2683" w:type="dxa"/>
            <w:tcBorders>
              <w:top w:val="nil"/>
              <w:left w:val="nil"/>
              <w:bottom w:val="nil"/>
              <w:right w:val="nil"/>
            </w:tcBorders>
            <w:hideMark/>
          </w:tcPr>
          <w:p w14:paraId="45A53DC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0.504 (0.147–0.860)</w:t>
            </w:r>
          </w:p>
        </w:tc>
        <w:tc>
          <w:tcPr>
            <w:tcW w:w="1486" w:type="dxa"/>
            <w:tcBorders>
              <w:top w:val="nil"/>
              <w:left w:val="nil"/>
              <w:bottom w:val="nil"/>
              <w:right w:val="nil"/>
            </w:tcBorders>
            <w:hideMark/>
          </w:tcPr>
          <w:p w14:paraId="6F3FDF2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0.006</w:t>
            </w:r>
          </w:p>
        </w:tc>
      </w:tr>
      <w:tr w:rsidR="00E70D06" w:rsidRPr="00865509" w14:paraId="31184E91" w14:textId="77777777" w:rsidTr="00B24ED2">
        <w:tc>
          <w:tcPr>
            <w:tcW w:w="3124" w:type="dxa"/>
            <w:tcBorders>
              <w:top w:val="nil"/>
              <w:left w:val="nil"/>
              <w:bottom w:val="nil"/>
              <w:right w:val="nil"/>
            </w:tcBorders>
            <w:hideMark/>
          </w:tcPr>
          <w:p w14:paraId="36866BEB"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268" w:type="dxa"/>
            <w:tcBorders>
              <w:top w:val="nil"/>
              <w:left w:val="nil"/>
              <w:bottom w:val="nil"/>
              <w:right w:val="nil"/>
            </w:tcBorders>
            <w:hideMark/>
          </w:tcPr>
          <w:p w14:paraId="5DE6F06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1.567 (1.528–1.606)</w:t>
            </w:r>
          </w:p>
        </w:tc>
        <w:tc>
          <w:tcPr>
            <w:tcW w:w="2268" w:type="dxa"/>
            <w:tcBorders>
              <w:top w:val="nil"/>
              <w:left w:val="nil"/>
              <w:bottom w:val="nil"/>
              <w:right w:val="nil"/>
            </w:tcBorders>
            <w:hideMark/>
          </w:tcPr>
          <w:p w14:paraId="7FA2C74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1.557 (1.519–1.596)</w:t>
            </w:r>
          </w:p>
        </w:tc>
        <w:tc>
          <w:tcPr>
            <w:tcW w:w="2136" w:type="dxa"/>
            <w:tcBorders>
              <w:top w:val="nil"/>
              <w:left w:val="nil"/>
              <w:bottom w:val="nil"/>
              <w:right w:val="nil"/>
            </w:tcBorders>
            <w:hideMark/>
          </w:tcPr>
          <w:p w14:paraId="22C42A1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1.006 (1.005–1.008)</w:t>
            </w:r>
          </w:p>
        </w:tc>
        <w:tc>
          <w:tcPr>
            <w:tcW w:w="2683" w:type="dxa"/>
            <w:tcBorders>
              <w:top w:val="nil"/>
              <w:left w:val="nil"/>
              <w:bottom w:val="nil"/>
              <w:right w:val="nil"/>
            </w:tcBorders>
            <w:hideMark/>
          </w:tcPr>
          <w:p w14:paraId="5A90784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1.785 (1.397–2.172)</w:t>
            </w:r>
          </w:p>
        </w:tc>
        <w:tc>
          <w:tcPr>
            <w:tcW w:w="1486" w:type="dxa"/>
            <w:tcBorders>
              <w:top w:val="nil"/>
              <w:left w:val="nil"/>
              <w:bottom w:val="nil"/>
              <w:right w:val="nil"/>
            </w:tcBorders>
            <w:hideMark/>
          </w:tcPr>
          <w:p w14:paraId="7362D1D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79A706E" w14:textId="77777777" w:rsidTr="00B24ED2">
        <w:tc>
          <w:tcPr>
            <w:tcW w:w="3124" w:type="dxa"/>
            <w:tcBorders>
              <w:top w:val="nil"/>
              <w:left w:val="nil"/>
              <w:bottom w:val="nil"/>
              <w:right w:val="nil"/>
            </w:tcBorders>
            <w:hideMark/>
          </w:tcPr>
          <w:p w14:paraId="0C8ACC1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268" w:type="dxa"/>
            <w:tcBorders>
              <w:top w:val="nil"/>
              <w:left w:val="nil"/>
              <w:bottom w:val="nil"/>
              <w:right w:val="nil"/>
            </w:tcBorders>
            <w:hideMark/>
          </w:tcPr>
          <w:p w14:paraId="43C4902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1.568 (1.529–1.607)</w:t>
            </w:r>
          </w:p>
        </w:tc>
        <w:tc>
          <w:tcPr>
            <w:tcW w:w="2268" w:type="dxa"/>
            <w:tcBorders>
              <w:top w:val="nil"/>
              <w:left w:val="nil"/>
              <w:bottom w:val="nil"/>
              <w:right w:val="nil"/>
            </w:tcBorders>
            <w:hideMark/>
          </w:tcPr>
          <w:p w14:paraId="66DA32E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1.566 (1.527–1.605)</w:t>
            </w:r>
          </w:p>
        </w:tc>
        <w:tc>
          <w:tcPr>
            <w:tcW w:w="2136" w:type="dxa"/>
            <w:tcBorders>
              <w:top w:val="nil"/>
              <w:left w:val="nil"/>
              <w:bottom w:val="nil"/>
              <w:right w:val="nil"/>
            </w:tcBorders>
            <w:hideMark/>
          </w:tcPr>
          <w:p w14:paraId="5BDFBDD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(1.001–1.002)</w:t>
            </w:r>
          </w:p>
        </w:tc>
        <w:tc>
          <w:tcPr>
            <w:tcW w:w="2683" w:type="dxa"/>
            <w:tcBorders>
              <w:top w:val="nil"/>
              <w:left w:val="nil"/>
              <w:bottom w:val="nil"/>
              <w:right w:val="nil"/>
            </w:tcBorders>
            <w:hideMark/>
          </w:tcPr>
          <w:p w14:paraId="318350A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0.358 (0.207–0.509)</w:t>
            </w:r>
          </w:p>
        </w:tc>
        <w:tc>
          <w:tcPr>
            <w:tcW w:w="1486" w:type="dxa"/>
            <w:tcBorders>
              <w:top w:val="nil"/>
              <w:left w:val="nil"/>
              <w:bottom w:val="nil"/>
              <w:right w:val="nil"/>
            </w:tcBorders>
            <w:hideMark/>
          </w:tcPr>
          <w:p w14:paraId="15B9E53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74F2AB5" w14:textId="77777777" w:rsidTr="00B24ED2">
        <w:tc>
          <w:tcPr>
            <w:tcW w:w="3124" w:type="dxa"/>
            <w:tcBorders>
              <w:top w:val="nil"/>
              <w:left w:val="nil"/>
              <w:bottom w:val="nil"/>
              <w:right w:val="nil"/>
            </w:tcBorders>
            <w:hideMark/>
          </w:tcPr>
          <w:p w14:paraId="1AD7E775"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Metabolic function</w:t>
            </w:r>
          </w:p>
        </w:tc>
        <w:tc>
          <w:tcPr>
            <w:tcW w:w="2268" w:type="dxa"/>
            <w:tcBorders>
              <w:top w:val="nil"/>
              <w:left w:val="nil"/>
              <w:bottom w:val="nil"/>
              <w:right w:val="nil"/>
            </w:tcBorders>
          </w:tcPr>
          <w:p w14:paraId="67D72F8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4546EE1D"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4D299E7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50B1CD9E"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502A06AE"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3878D84F" w14:textId="77777777" w:rsidTr="00B24ED2">
        <w:tc>
          <w:tcPr>
            <w:tcW w:w="3124" w:type="dxa"/>
            <w:tcBorders>
              <w:top w:val="nil"/>
              <w:left w:val="nil"/>
              <w:bottom w:val="nil"/>
              <w:right w:val="nil"/>
            </w:tcBorders>
            <w:hideMark/>
          </w:tcPr>
          <w:p w14:paraId="3326585E"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268" w:type="dxa"/>
            <w:tcBorders>
              <w:top w:val="nil"/>
              <w:left w:val="nil"/>
              <w:bottom w:val="nil"/>
              <w:right w:val="nil"/>
            </w:tcBorders>
            <w:hideMark/>
          </w:tcPr>
          <w:p w14:paraId="6118D64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1.581 (1.541–1.621)</w:t>
            </w:r>
          </w:p>
        </w:tc>
        <w:tc>
          <w:tcPr>
            <w:tcW w:w="2268" w:type="dxa"/>
            <w:tcBorders>
              <w:top w:val="nil"/>
              <w:left w:val="nil"/>
              <w:bottom w:val="nil"/>
              <w:right w:val="nil"/>
            </w:tcBorders>
            <w:hideMark/>
          </w:tcPr>
          <w:p w14:paraId="10E2451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1.539 (1.500–1.578)</w:t>
            </w:r>
          </w:p>
        </w:tc>
        <w:tc>
          <w:tcPr>
            <w:tcW w:w="2136" w:type="dxa"/>
            <w:tcBorders>
              <w:top w:val="nil"/>
              <w:left w:val="nil"/>
              <w:bottom w:val="nil"/>
              <w:right w:val="nil"/>
            </w:tcBorders>
            <w:hideMark/>
          </w:tcPr>
          <w:p w14:paraId="5381DD5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1.027 (1.021–1.033)</w:t>
            </w:r>
          </w:p>
        </w:tc>
        <w:tc>
          <w:tcPr>
            <w:tcW w:w="2683" w:type="dxa"/>
            <w:tcBorders>
              <w:top w:val="nil"/>
              <w:left w:val="nil"/>
              <w:bottom w:val="nil"/>
              <w:right w:val="nil"/>
            </w:tcBorders>
            <w:hideMark/>
          </w:tcPr>
          <w:p w14:paraId="38147BB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7.199 (5.659–8.740)</w:t>
            </w:r>
          </w:p>
        </w:tc>
        <w:tc>
          <w:tcPr>
            <w:tcW w:w="1486" w:type="dxa"/>
            <w:tcBorders>
              <w:top w:val="nil"/>
              <w:left w:val="nil"/>
              <w:bottom w:val="nil"/>
              <w:right w:val="nil"/>
            </w:tcBorders>
            <w:hideMark/>
          </w:tcPr>
          <w:p w14:paraId="04D9F42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4D582D8" w14:textId="77777777" w:rsidTr="00B24ED2">
        <w:tc>
          <w:tcPr>
            <w:tcW w:w="3124" w:type="dxa"/>
            <w:tcBorders>
              <w:top w:val="nil"/>
              <w:left w:val="nil"/>
              <w:bottom w:val="nil"/>
              <w:right w:val="nil"/>
            </w:tcBorders>
            <w:hideMark/>
          </w:tcPr>
          <w:p w14:paraId="0F0F1B81"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268" w:type="dxa"/>
            <w:tcBorders>
              <w:top w:val="nil"/>
              <w:left w:val="nil"/>
              <w:bottom w:val="nil"/>
              <w:right w:val="nil"/>
            </w:tcBorders>
            <w:hideMark/>
          </w:tcPr>
          <w:p w14:paraId="519EDE4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1.567 (1.528–1.606)</w:t>
            </w:r>
          </w:p>
        </w:tc>
        <w:tc>
          <w:tcPr>
            <w:tcW w:w="2268" w:type="dxa"/>
            <w:tcBorders>
              <w:top w:val="nil"/>
              <w:left w:val="nil"/>
              <w:bottom w:val="nil"/>
              <w:right w:val="nil"/>
            </w:tcBorders>
            <w:hideMark/>
          </w:tcPr>
          <w:p w14:paraId="56C34A4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1.551 (1.513–1.590)</w:t>
            </w:r>
          </w:p>
        </w:tc>
        <w:tc>
          <w:tcPr>
            <w:tcW w:w="2136" w:type="dxa"/>
            <w:tcBorders>
              <w:top w:val="nil"/>
              <w:left w:val="nil"/>
              <w:bottom w:val="nil"/>
              <w:right w:val="nil"/>
            </w:tcBorders>
            <w:hideMark/>
          </w:tcPr>
          <w:p w14:paraId="1D04530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1.010 (1.008–1.012)</w:t>
            </w:r>
          </w:p>
        </w:tc>
        <w:tc>
          <w:tcPr>
            <w:tcW w:w="2683" w:type="dxa"/>
            <w:tcBorders>
              <w:top w:val="nil"/>
              <w:left w:val="nil"/>
              <w:bottom w:val="nil"/>
              <w:right w:val="nil"/>
            </w:tcBorders>
            <w:hideMark/>
          </w:tcPr>
          <w:p w14:paraId="49F18B2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2.677 (2.143–3.212)</w:t>
            </w:r>
          </w:p>
        </w:tc>
        <w:tc>
          <w:tcPr>
            <w:tcW w:w="1486" w:type="dxa"/>
            <w:tcBorders>
              <w:top w:val="nil"/>
              <w:left w:val="nil"/>
              <w:bottom w:val="nil"/>
              <w:right w:val="nil"/>
            </w:tcBorders>
            <w:hideMark/>
          </w:tcPr>
          <w:p w14:paraId="52745B0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DBCE9A6" w14:textId="77777777" w:rsidTr="00B24ED2">
        <w:tc>
          <w:tcPr>
            <w:tcW w:w="3124" w:type="dxa"/>
            <w:tcBorders>
              <w:top w:val="nil"/>
              <w:left w:val="nil"/>
              <w:bottom w:val="nil"/>
              <w:right w:val="nil"/>
            </w:tcBorders>
            <w:hideMark/>
          </w:tcPr>
          <w:p w14:paraId="1E098E1C" w14:textId="774DF752" w:rsidR="00E70D06" w:rsidRPr="000B29D5"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268" w:type="dxa"/>
            <w:tcBorders>
              <w:top w:val="nil"/>
              <w:left w:val="nil"/>
              <w:bottom w:val="nil"/>
              <w:right w:val="nil"/>
            </w:tcBorders>
            <w:hideMark/>
          </w:tcPr>
          <w:p w14:paraId="6F9D826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1.466 (1.429–1.503)</w:t>
            </w:r>
          </w:p>
        </w:tc>
        <w:tc>
          <w:tcPr>
            <w:tcW w:w="2268" w:type="dxa"/>
            <w:tcBorders>
              <w:top w:val="nil"/>
              <w:left w:val="nil"/>
              <w:bottom w:val="nil"/>
              <w:right w:val="nil"/>
            </w:tcBorders>
            <w:hideMark/>
          </w:tcPr>
          <w:p w14:paraId="08A0155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1.365 (1.330–1.402)</w:t>
            </w:r>
          </w:p>
        </w:tc>
        <w:tc>
          <w:tcPr>
            <w:tcW w:w="2136" w:type="dxa"/>
            <w:tcBorders>
              <w:top w:val="nil"/>
              <w:left w:val="nil"/>
              <w:bottom w:val="nil"/>
              <w:right w:val="nil"/>
            </w:tcBorders>
            <w:hideMark/>
          </w:tcPr>
          <w:p w14:paraId="005F6A6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1.073 (1.070–1.077)</w:t>
            </w:r>
          </w:p>
        </w:tc>
        <w:tc>
          <w:tcPr>
            <w:tcW w:w="2683" w:type="dxa"/>
            <w:tcBorders>
              <w:top w:val="nil"/>
              <w:left w:val="nil"/>
              <w:bottom w:val="nil"/>
              <w:right w:val="nil"/>
            </w:tcBorders>
            <w:hideMark/>
          </w:tcPr>
          <w:p w14:paraId="6780881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21.544 (19.873–23.215)</w:t>
            </w:r>
          </w:p>
        </w:tc>
        <w:tc>
          <w:tcPr>
            <w:tcW w:w="1486" w:type="dxa"/>
            <w:tcBorders>
              <w:top w:val="nil"/>
              <w:left w:val="nil"/>
              <w:bottom w:val="nil"/>
              <w:right w:val="nil"/>
            </w:tcBorders>
            <w:hideMark/>
          </w:tcPr>
          <w:p w14:paraId="48F1C26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A93C99A" w14:textId="77777777" w:rsidTr="00B24ED2">
        <w:tc>
          <w:tcPr>
            <w:tcW w:w="3124" w:type="dxa"/>
            <w:tcBorders>
              <w:top w:val="nil"/>
              <w:left w:val="nil"/>
              <w:bottom w:val="nil"/>
              <w:right w:val="nil"/>
            </w:tcBorders>
            <w:hideMark/>
          </w:tcPr>
          <w:p w14:paraId="535C7087"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268" w:type="dxa"/>
            <w:tcBorders>
              <w:top w:val="nil"/>
              <w:left w:val="nil"/>
              <w:bottom w:val="nil"/>
              <w:right w:val="nil"/>
            </w:tcBorders>
            <w:hideMark/>
          </w:tcPr>
          <w:p w14:paraId="1C55C23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1.592 (1.552–1.633)</w:t>
            </w:r>
          </w:p>
        </w:tc>
        <w:tc>
          <w:tcPr>
            <w:tcW w:w="2268" w:type="dxa"/>
            <w:tcBorders>
              <w:top w:val="nil"/>
              <w:left w:val="nil"/>
              <w:bottom w:val="nil"/>
              <w:right w:val="nil"/>
            </w:tcBorders>
            <w:hideMark/>
          </w:tcPr>
          <w:p w14:paraId="2107686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1.514 (1.475–1.553)</w:t>
            </w:r>
          </w:p>
        </w:tc>
        <w:tc>
          <w:tcPr>
            <w:tcW w:w="2136" w:type="dxa"/>
            <w:tcBorders>
              <w:top w:val="nil"/>
              <w:left w:val="nil"/>
              <w:bottom w:val="nil"/>
              <w:right w:val="nil"/>
            </w:tcBorders>
            <w:hideMark/>
          </w:tcPr>
          <w:p w14:paraId="343E184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1.052 (1.043–1.061)</w:t>
            </w:r>
          </w:p>
        </w:tc>
        <w:tc>
          <w:tcPr>
            <w:tcW w:w="2683" w:type="dxa"/>
            <w:tcBorders>
              <w:top w:val="nil"/>
              <w:left w:val="nil"/>
              <w:bottom w:val="nil"/>
              <w:right w:val="nil"/>
            </w:tcBorders>
            <w:hideMark/>
          </w:tcPr>
          <w:p w14:paraId="4D355CB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13.230 (10.966–15.493)</w:t>
            </w:r>
          </w:p>
        </w:tc>
        <w:tc>
          <w:tcPr>
            <w:tcW w:w="1486" w:type="dxa"/>
            <w:tcBorders>
              <w:top w:val="nil"/>
              <w:left w:val="nil"/>
              <w:bottom w:val="nil"/>
              <w:right w:val="nil"/>
            </w:tcBorders>
            <w:hideMark/>
          </w:tcPr>
          <w:p w14:paraId="1332AFE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9FF2CAE" w14:textId="77777777" w:rsidTr="00B24ED2">
        <w:tc>
          <w:tcPr>
            <w:tcW w:w="3124" w:type="dxa"/>
            <w:tcBorders>
              <w:top w:val="nil"/>
              <w:left w:val="nil"/>
              <w:bottom w:val="nil"/>
              <w:right w:val="nil"/>
            </w:tcBorders>
            <w:hideMark/>
          </w:tcPr>
          <w:p w14:paraId="32A9DCC2"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268" w:type="dxa"/>
            <w:tcBorders>
              <w:top w:val="nil"/>
              <w:left w:val="nil"/>
              <w:bottom w:val="nil"/>
              <w:right w:val="nil"/>
            </w:tcBorders>
            <w:hideMark/>
          </w:tcPr>
          <w:p w14:paraId="3986C0B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1.573 (1.534–1.612)</w:t>
            </w:r>
          </w:p>
        </w:tc>
        <w:tc>
          <w:tcPr>
            <w:tcW w:w="2268" w:type="dxa"/>
            <w:tcBorders>
              <w:top w:val="nil"/>
              <w:left w:val="nil"/>
              <w:bottom w:val="nil"/>
              <w:right w:val="nil"/>
            </w:tcBorders>
            <w:hideMark/>
          </w:tcPr>
          <w:p w14:paraId="019BF5D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1.567 (1.528–1.607)</w:t>
            </w:r>
          </w:p>
        </w:tc>
        <w:tc>
          <w:tcPr>
            <w:tcW w:w="2136" w:type="dxa"/>
            <w:tcBorders>
              <w:top w:val="nil"/>
              <w:left w:val="nil"/>
              <w:bottom w:val="nil"/>
              <w:right w:val="nil"/>
            </w:tcBorders>
            <w:hideMark/>
          </w:tcPr>
          <w:p w14:paraId="5732E5E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1.004 (0.998–1.009)</w:t>
            </w:r>
          </w:p>
        </w:tc>
        <w:tc>
          <w:tcPr>
            <w:tcW w:w="2683" w:type="dxa"/>
            <w:tcBorders>
              <w:top w:val="nil"/>
              <w:left w:val="nil"/>
              <w:bottom w:val="nil"/>
              <w:right w:val="nil"/>
            </w:tcBorders>
            <w:hideMark/>
          </w:tcPr>
          <w:p w14:paraId="56AB0D5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0.981 (-0.620–2.581)</w:t>
            </w:r>
          </w:p>
        </w:tc>
        <w:tc>
          <w:tcPr>
            <w:tcW w:w="1486" w:type="dxa"/>
            <w:tcBorders>
              <w:top w:val="nil"/>
              <w:left w:val="nil"/>
              <w:bottom w:val="nil"/>
              <w:right w:val="nil"/>
            </w:tcBorders>
            <w:hideMark/>
          </w:tcPr>
          <w:p w14:paraId="7B2A8A0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0.235</w:t>
            </w:r>
          </w:p>
        </w:tc>
      </w:tr>
      <w:tr w:rsidR="00E70D06" w:rsidRPr="00865509" w14:paraId="648778AC" w14:textId="77777777" w:rsidTr="00B24ED2">
        <w:tc>
          <w:tcPr>
            <w:tcW w:w="3124" w:type="dxa"/>
            <w:tcBorders>
              <w:top w:val="nil"/>
              <w:left w:val="nil"/>
              <w:bottom w:val="nil"/>
              <w:right w:val="nil"/>
            </w:tcBorders>
            <w:hideMark/>
          </w:tcPr>
          <w:p w14:paraId="3D61D0C6"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268" w:type="dxa"/>
            <w:tcBorders>
              <w:top w:val="nil"/>
              <w:left w:val="nil"/>
              <w:bottom w:val="nil"/>
              <w:right w:val="nil"/>
            </w:tcBorders>
            <w:hideMark/>
          </w:tcPr>
          <w:p w14:paraId="6C93134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1.566 (1.528–1.606)</w:t>
            </w:r>
          </w:p>
        </w:tc>
        <w:tc>
          <w:tcPr>
            <w:tcW w:w="2268" w:type="dxa"/>
            <w:tcBorders>
              <w:top w:val="nil"/>
              <w:left w:val="nil"/>
              <w:bottom w:val="nil"/>
              <w:right w:val="nil"/>
            </w:tcBorders>
            <w:hideMark/>
          </w:tcPr>
          <w:p w14:paraId="61581C8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1.551 (1.513–1.590)</w:t>
            </w:r>
          </w:p>
        </w:tc>
        <w:tc>
          <w:tcPr>
            <w:tcW w:w="2136" w:type="dxa"/>
            <w:tcBorders>
              <w:top w:val="nil"/>
              <w:left w:val="nil"/>
              <w:bottom w:val="nil"/>
              <w:right w:val="nil"/>
            </w:tcBorders>
            <w:hideMark/>
          </w:tcPr>
          <w:p w14:paraId="0C4A6F3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1.010 (1.008–1.012)</w:t>
            </w:r>
          </w:p>
        </w:tc>
        <w:tc>
          <w:tcPr>
            <w:tcW w:w="2683" w:type="dxa"/>
            <w:tcBorders>
              <w:top w:val="nil"/>
              <w:left w:val="nil"/>
              <w:bottom w:val="nil"/>
              <w:right w:val="nil"/>
            </w:tcBorders>
            <w:hideMark/>
          </w:tcPr>
          <w:p w14:paraId="1E9A19A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2.649 (2.120–3.179)</w:t>
            </w:r>
          </w:p>
        </w:tc>
        <w:tc>
          <w:tcPr>
            <w:tcW w:w="1486" w:type="dxa"/>
            <w:tcBorders>
              <w:top w:val="nil"/>
              <w:left w:val="nil"/>
              <w:bottom w:val="nil"/>
              <w:right w:val="nil"/>
            </w:tcBorders>
            <w:hideMark/>
          </w:tcPr>
          <w:p w14:paraId="18D5FE3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7109E58" w14:textId="77777777" w:rsidTr="00B24ED2">
        <w:tc>
          <w:tcPr>
            <w:tcW w:w="3124" w:type="dxa"/>
            <w:tcBorders>
              <w:top w:val="nil"/>
              <w:left w:val="nil"/>
              <w:bottom w:val="nil"/>
              <w:right w:val="nil"/>
            </w:tcBorders>
            <w:hideMark/>
          </w:tcPr>
          <w:p w14:paraId="3C2D4AC2"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Renal function</w:t>
            </w:r>
          </w:p>
        </w:tc>
        <w:tc>
          <w:tcPr>
            <w:tcW w:w="2268" w:type="dxa"/>
            <w:tcBorders>
              <w:top w:val="nil"/>
              <w:left w:val="nil"/>
              <w:bottom w:val="nil"/>
              <w:right w:val="nil"/>
            </w:tcBorders>
          </w:tcPr>
          <w:p w14:paraId="3099BA0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1481CE26"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52CE3F1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4D57A43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364458D4"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26DED4E7" w14:textId="77777777" w:rsidTr="00B24ED2">
        <w:tc>
          <w:tcPr>
            <w:tcW w:w="3124" w:type="dxa"/>
            <w:tcBorders>
              <w:top w:val="nil"/>
              <w:left w:val="nil"/>
              <w:bottom w:val="nil"/>
              <w:right w:val="nil"/>
            </w:tcBorders>
            <w:hideMark/>
          </w:tcPr>
          <w:p w14:paraId="5397944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268" w:type="dxa"/>
            <w:tcBorders>
              <w:top w:val="nil"/>
              <w:left w:val="nil"/>
              <w:bottom w:val="nil"/>
              <w:right w:val="nil"/>
            </w:tcBorders>
            <w:hideMark/>
          </w:tcPr>
          <w:p w14:paraId="79210B0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1.569 (1.530–1.608)</w:t>
            </w:r>
          </w:p>
        </w:tc>
        <w:tc>
          <w:tcPr>
            <w:tcW w:w="2268" w:type="dxa"/>
            <w:tcBorders>
              <w:top w:val="nil"/>
              <w:left w:val="nil"/>
              <w:bottom w:val="nil"/>
              <w:right w:val="nil"/>
            </w:tcBorders>
            <w:hideMark/>
          </w:tcPr>
          <w:p w14:paraId="03B159E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1.565 (1.527–1.605)</w:t>
            </w:r>
          </w:p>
        </w:tc>
        <w:tc>
          <w:tcPr>
            <w:tcW w:w="2136" w:type="dxa"/>
            <w:tcBorders>
              <w:top w:val="nil"/>
              <w:left w:val="nil"/>
              <w:bottom w:val="nil"/>
              <w:right w:val="nil"/>
            </w:tcBorders>
            <w:hideMark/>
          </w:tcPr>
          <w:p w14:paraId="45D2895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(1.001–1.003)</w:t>
            </w:r>
          </w:p>
        </w:tc>
        <w:tc>
          <w:tcPr>
            <w:tcW w:w="2683" w:type="dxa"/>
            <w:tcBorders>
              <w:top w:val="nil"/>
              <w:left w:val="nil"/>
              <w:bottom w:val="nil"/>
              <w:right w:val="nil"/>
            </w:tcBorders>
            <w:hideMark/>
          </w:tcPr>
          <w:p w14:paraId="38EAF48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0.566 (0.304–0.827)</w:t>
            </w:r>
          </w:p>
        </w:tc>
        <w:tc>
          <w:tcPr>
            <w:tcW w:w="1486" w:type="dxa"/>
            <w:tcBorders>
              <w:top w:val="nil"/>
              <w:left w:val="nil"/>
              <w:bottom w:val="nil"/>
              <w:right w:val="nil"/>
            </w:tcBorders>
            <w:hideMark/>
          </w:tcPr>
          <w:p w14:paraId="28B4459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92082E2" w14:textId="77777777" w:rsidTr="00B24ED2">
        <w:tc>
          <w:tcPr>
            <w:tcW w:w="3124" w:type="dxa"/>
            <w:tcBorders>
              <w:top w:val="nil"/>
              <w:left w:val="nil"/>
              <w:bottom w:val="nil"/>
              <w:right w:val="nil"/>
            </w:tcBorders>
            <w:hideMark/>
          </w:tcPr>
          <w:p w14:paraId="4D9A5EF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268" w:type="dxa"/>
            <w:tcBorders>
              <w:top w:val="nil"/>
              <w:left w:val="nil"/>
              <w:bottom w:val="nil"/>
              <w:right w:val="nil"/>
            </w:tcBorders>
            <w:hideMark/>
          </w:tcPr>
          <w:p w14:paraId="363AC4C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1.569 (1.530–1.608)</w:t>
            </w:r>
          </w:p>
        </w:tc>
        <w:tc>
          <w:tcPr>
            <w:tcW w:w="2268" w:type="dxa"/>
            <w:tcBorders>
              <w:top w:val="nil"/>
              <w:left w:val="nil"/>
              <w:bottom w:val="nil"/>
              <w:right w:val="nil"/>
            </w:tcBorders>
            <w:hideMark/>
          </w:tcPr>
          <w:p w14:paraId="079D1C2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1.548 (1.509–1.587)</w:t>
            </w:r>
          </w:p>
        </w:tc>
        <w:tc>
          <w:tcPr>
            <w:tcW w:w="2136" w:type="dxa"/>
            <w:tcBorders>
              <w:top w:val="nil"/>
              <w:left w:val="nil"/>
              <w:bottom w:val="nil"/>
              <w:right w:val="nil"/>
            </w:tcBorders>
            <w:hideMark/>
          </w:tcPr>
          <w:p w14:paraId="314EE88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1.014 (1.010–1.017)</w:t>
            </w:r>
          </w:p>
        </w:tc>
        <w:tc>
          <w:tcPr>
            <w:tcW w:w="2683" w:type="dxa"/>
            <w:tcBorders>
              <w:top w:val="nil"/>
              <w:left w:val="nil"/>
              <w:bottom w:val="nil"/>
              <w:right w:val="nil"/>
            </w:tcBorders>
            <w:hideMark/>
          </w:tcPr>
          <w:p w14:paraId="3B3B586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3.734 (2.761–4.708)</w:t>
            </w:r>
          </w:p>
        </w:tc>
        <w:tc>
          <w:tcPr>
            <w:tcW w:w="1486" w:type="dxa"/>
            <w:tcBorders>
              <w:top w:val="nil"/>
              <w:left w:val="nil"/>
              <w:bottom w:val="nil"/>
              <w:right w:val="nil"/>
            </w:tcBorders>
            <w:hideMark/>
          </w:tcPr>
          <w:p w14:paraId="6EBAA38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607B2A8" w14:textId="77777777" w:rsidTr="00B24ED2">
        <w:tc>
          <w:tcPr>
            <w:tcW w:w="3124" w:type="dxa"/>
            <w:tcBorders>
              <w:top w:val="nil"/>
              <w:left w:val="nil"/>
              <w:bottom w:val="nil"/>
              <w:right w:val="nil"/>
            </w:tcBorders>
            <w:hideMark/>
          </w:tcPr>
          <w:p w14:paraId="3F49CFE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268" w:type="dxa"/>
            <w:tcBorders>
              <w:top w:val="nil"/>
              <w:left w:val="nil"/>
              <w:bottom w:val="nil"/>
              <w:right w:val="nil"/>
            </w:tcBorders>
            <w:hideMark/>
          </w:tcPr>
          <w:p w14:paraId="0DBA76F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1.573 (1.534–1.613)</w:t>
            </w:r>
          </w:p>
        </w:tc>
        <w:tc>
          <w:tcPr>
            <w:tcW w:w="2268" w:type="dxa"/>
            <w:tcBorders>
              <w:top w:val="nil"/>
              <w:left w:val="nil"/>
              <w:bottom w:val="nil"/>
              <w:right w:val="nil"/>
            </w:tcBorders>
            <w:hideMark/>
          </w:tcPr>
          <w:p w14:paraId="4571A5B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1.557 (1.518–1.597)</w:t>
            </w:r>
          </w:p>
        </w:tc>
        <w:tc>
          <w:tcPr>
            <w:tcW w:w="2136" w:type="dxa"/>
            <w:tcBorders>
              <w:top w:val="nil"/>
              <w:left w:val="nil"/>
              <w:bottom w:val="nil"/>
              <w:right w:val="nil"/>
            </w:tcBorders>
            <w:hideMark/>
          </w:tcPr>
          <w:p w14:paraId="33F0014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1.010 (1.004–1.016)</w:t>
            </w:r>
          </w:p>
        </w:tc>
        <w:tc>
          <w:tcPr>
            <w:tcW w:w="2683" w:type="dxa"/>
            <w:tcBorders>
              <w:top w:val="nil"/>
              <w:left w:val="nil"/>
              <w:bottom w:val="nil"/>
              <w:right w:val="nil"/>
            </w:tcBorders>
            <w:hideMark/>
          </w:tcPr>
          <w:p w14:paraId="196CD9E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2.766 (1.104–4.429)</w:t>
            </w:r>
          </w:p>
        </w:tc>
        <w:tc>
          <w:tcPr>
            <w:tcW w:w="1486" w:type="dxa"/>
            <w:tcBorders>
              <w:top w:val="nil"/>
              <w:left w:val="nil"/>
              <w:bottom w:val="nil"/>
              <w:right w:val="nil"/>
            </w:tcBorders>
            <w:hideMark/>
          </w:tcPr>
          <w:p w14:paraId="7FF1459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w:t>
            </w:r>
          </w:p>
        </w:tc>
      </w:tr>
      <w:tr w:rsidR="00E70D06" w:rsidRPr="00865509" w14:paraId="5A99710C" w14:textId="77777777" w:rsidTr="00B24ED2">
        <w:tc>
          <w:tcPr>
            <w:tcW w:w="3124" w:type="dxa"/>
            <w:tcBorders>
              <w:top w:val="nil"/>
              <w:left w:val="nil"/>
              <w:bottom w:val="nil"/>
              <w:right w:val="nil"/>
            </w:tcBorders>
            <w:hideMark/>
          </w:tcPr>
          <w:p w14:paraId="505DBA29"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CTI-BMI</w:t>
            </w:r>
          </w:p>
        </w:tc>
        <w:tc>
          <w:tcPr>
            <w:tcW w:w="2268" w:type="dxa"/>
            <w:tcBorders>
              <w:top w:val="nil"/>
              <w:left w:val="nil"/>
              <w:bottom w:val="nil"/>
              <w:right w:val="nil"/>
            </w:tcBorders>
          </w:tcPr>
          <w:p w14:paraId="36BB9CA6"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56755968"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6EF3C119"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1843BF8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7A16DFED"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05C5CBBE" w14:textId="77777777" w:rsidTr="00B24ED2">
        <w:tc>
          <w:tcPr>
            <w:tcW w:w="3124" w:type="dxa"/>
            <w:tcBorders>
              <w:top w:val="nil"/>
              <w:left w:val="nil"/>
              <w:bottom w:val="nil"/>
              <w:right w:val="nil"/>
            </w:tcBorders>
            <w:hideMark/>
          </w:tcPr>
          <w:p w14:paraId="4B92AD34"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Systemic inflammation</w:t>
            </w:r>
          </w:p>
        </w:tc>
        <w:tc>
          <w:tcPr>
            <w:tcW w:w="2268" w:type="dxa"/>
            <w:tcBorders>
              <w:top w:val="nil"/>
              <w:left w:val="nil"/>
              <w:bottom w:val="nil"/>
              <w:right w:val="nil"/>
            </w:tcBorders>
          </w:tcPr>
          <w:p w14:paraId="550B878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365BCFA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7B3A835F"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0ECED2D1"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2F7A66C8"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1E8C60C7" w14:textId="77777777" w:rsidTr="00B24ED2">
        <w:tc>
          <w:tcPr>
            <w:tcW w:w="3124" w:type="dxa"/>
            <w:tcBorders>
              <w:top w:val="nil"/>
              <w:left w:val="nil"/>
              <w:bottom w:val="nil"/>
              <w:right w:val="nil"/>
            </w:tcBorders>
            <w:hideMark/>
          </w:tcPr>
          <w:p w14:paraId="1025FDA3"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lastRenderedPageBreak/>
              <w:t>White blood cell count</w:t>
            </w:r>
          </w:p>
        </w:tc>
        <w:tc>
          <w:tcPr>
            <w:tcW w:w="2268" w:type="dxa"/>
            <w:tcBorders>
              <w:top w:val="nil"/>
              <w:left w:val="nil"/>
              <w:bottom w:val="nil"/>
              <w:right w:val="nil"/>
            </w:tcBorders>
            <w:hideMark/>
          </w:tcPr>
          <w:p w14:paraId="1C7FFFE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1.538 (1.500–1.578)</w:t>
            </w:r>
          </w:p>
        </w:tc>
        <w:tc>
          <w:tcPr>
            <w:tcW w:w="2268" w:type="dxa"/>
            <w:tcBorders>
              <w:top w:val="nil"/>
              <w:left w:val="nil"/>
              <w:bottom w:val="nil"/>
              <w:right w:val="nil"/>
            </w:tcBorders>
            <w:hideMark/>
          </w:tcPr>
          <w:p w14:paraId="75880DE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1.525 (1.487–1.564)</w:t>
            </w:r>
          </w:p>
        </w:tc>
        <w:tc>
          <w:tcPr>
            <w:tcW w:w="2136" w:type="dxa"/>
            <w:tcBorders>
              <w:top w:val="nil"/>
              <w:left w:val="nil"/>
              <w:bottom w:val="nil"/>
              <w:right w:val="nil"/>
            </w:tcBorders>
            <w:hideMark/>
          </w:tcPr>
          <w:p w14:paraId="7F8AA62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1.009 (1.007–1.011)</w:t>
            </w:r>
          </w:p>
        </w:tc>
        <w:tc>
          <w:tcPr>
            <w:tcW w:w="2683" w:type="dxa"/>
            <w:tcBorders>
              <w:top w:val="nil"/>
              <w:left w:val="nil"/>
              <w:bottom w:val="nil"/>
              <w:right w:val="nil"/>
            </w:tcBorders>
            <w:hideMark/>
          </w:tcPr>
          <w:p w14:paraId="0515A9A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2.498 (1.994–3.002)</w:t>
            </w:r>
          </w:p>
        </w:tc>
        <w:tc>
          <w:tcPr>
            <w:tcW w:w="1486" w:type="dxa"/>
            <w:tcBorders>
              <w:top w:val="nil"/>
              <w:left w:val="nil"/>
              <w:bottom w:val="nil"/>
              <w:right w:val="nil"/>
            </w:tcBorders>
            <w:hideMark/>
          </w:tcPr>
          <w:p w14:paraId="2B19F9A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D2BBFC7" w14:textId="77777777" w:rsidTr="00B24ED2">
        <w:tc>
          <w:tcPr>
            <w:tcW w:w="3124" w:type="dxa"/>
            <w:tcBorders>
              <w:top w:val="nil"/>
              <w:left w:val="nil"/>
              <w:bottom w:val="nil"/>
              <w:right w:val="nil"/>
            </w:tcBorders>
            <w:hideMark/>
          </w:tcPr>
          <w:p w14:paraId="0A69809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268" w:type="dxa"/>
            <w:tcBorders>
              <w:top w:val="nil"/>
              <w:left w:val="nil"/>
              <w:bottom w:val="nil"/>
              <w:right w:val="nil"/>
            </w:tcBorders>
            <w:hideMark/>
          </w:tcPr>
          <w:p w14:paraId="0C7719F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1.537 (1.499–1.577)</w:t>
            </w:r>
          </w:p>
        </w:tc>
        <w:tc>
          <w:tcPr>
            <w:tcW w:w="2268" w:type="dxa"/>
            <w:tcBorders>
              <w:top w:val="nil"/>
              <w:left w:val="nil"/>
              <w:bottom w:val="nil"/>
              <w:right w:val="nil"/>
            </w:tcBorders>
            <w:hideMark/>
          </w:tcPr>
          <w:p w14:paraId="502AFA6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1.536 (1.497–1.576)</w:t>
            </w:r>
          </w:p>
        </w:tc>
        <w:tc>
          <w:tcPr>
            <w:tcW w:w="2136" w:type="dxa"/>
            <w:tcBorders>
              <w:top w:val="nil"/>
              <w:left w:val="nil"/>
              <w:bottom w:val="nil"/>
              <w:right w:val="nil"/>
            </w:tcBorders>
            <w:hideMark/>
          </w:tcPr>
          <w:p w14:paraId="1BD5490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(1.000–1.002)</w:t>
            </w:r>
          </w:p>
        </w:tc>
        <w:tc>
          <w:tcPr>
            <w:tcW w:w="2683" w:type="dxa"/>
            <w:tcBorders>
              <w:top w:val="nil"/>
              <w:left w:val="nil"/>
              <w:bottom w:val="nil"/>
              <w:right w:val="nil"/>
            </w:tcBorders>
            <w:hideMark/>
          </w:tcPr>
          <w:p w14:paraId="605FD5A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0.254 (0.034–0.474)</w:t>
            </w:r>
          </w:p>
        </w:tc>
        <w:tc>
          <w:tcPr>
            <w:tcW w:w="1486" w:type="dxa"/>
            <w:tcBorders>
              <w:top w:val="nil"/>
              <w:left w:val="nil"/>
              <w:bottom w:val="nil"/>
              <w:right w:val="nil"/>
            </w:tcBorders>
            <w:hideMark/>
          </w:tcPr>
          <w:p w14:paraId="579368E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0.026</w:t>
            </w:r>
          </w:p>
        </w:tc>
      </w:tr>
      <w:tr w:rsidR="00E70D06" w:rsidRPr="00865509" w14:paraId="7CA88DA8" w14:textId="77777777" w:rsidTr="00B24ED2">
        <w:tc>
          <w:tcPr>
            <w:tcW w:w="3124" w:type="dxa"/>
            <w:tcBorders>
              <w:top w:val="nil"/>
              <w:left w:val="nil"/>
              <w:bottom w:val="nil"/>
              <w:right w:val="nil"/>
            </w:tcBorders>
            <w:hideMark/>
          </w:tcPr>
          <w:p w14:paraId="2269240A"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Monocyte count</w:t>
            </w:r>
          </w:p>
        </w:tc>
        <w:tc>
          <w:tcPr>
            <w:tcW w:w="2268" w:type="dxa"/>
            <w:tcBorders>
              <w:top w:val="nil"/>
              <w:left w:val="nil"/>
              <w:bottom w:val="nil"/>
              <w:right w:val="nil"/>
            </w:tcBorders>
            <w:hideMark/>
          </w:tcPr>
          <w:p w14:paraId="369858F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1.538 (1.499–1.577)</w:t>
            </w:r>
          </w:p>
        </w:tc>
        <w:tc>
          <w:tcPr>
            <w:tcW w:w="2268" w:type="dxa"/>
            <w:tcBorders>
              <w:top w:val="nil"/>
              <w:left w:val="nil"/>
              <w:bottom w:val="nil"/>
              <w:right w:val="nil"/>
            </w:tcBorders>
            <w:hideMark/>
          </w:tcPr>
          <w:p w14:paraId="0D98F01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1.530 (1.491–1.569)</w:t>
            </w:r>
          </w:p>
        </w:tc>
        <w:tc>
          <w:tcPr>
            <w:tcW w:w="2136" w:type="dxa"/>
            <w:tcBorders>
              <w:top w:val="nil"/>
              <w:left w:val="nil"/>
              <w:bottom w:val="nil"/>
              <w:right w:val="nil"/>
            </w:tcBorders>
            <w:hideMark/>
          </w:tcPr>
          <w:p w14:paraId="3F3E7FD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1.005 (1.004–1.007)</w:t>
            </w:r>
          </w:p>
        </w:tc>
        <w:tc>
          <w:tcPr>
            <w:tcW w:w="2683" w:type="dxa"/>
            <w:tcBorders>
              <w:top w:val="nil"/>
              <w:left w:val="nil"/>
              <w:bottom w:val="nil"/>
              <w:right w:val="nil"/>
            </w:tcBorders>
            <w:hideMark/>
          </w:tcPr>
          <w:p w14:paraId="5BBB0F6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1.439 (0.994–1.884)</w:t>
            </w:r>
          </w:p>
        </w:tc>
        <w:tc>
          <w:tcPr>
            <w:tcW w:w="1486" w:type="dxa"/>
            <w:tcBorders>
              <w:top w:val="nil"/>
              <w:left w:val="nil"/>
              <w:bottom w:val="nil"/>
              <w:right w:val="nil"/>
            </w:tcBorders>
            <w:hideMark/>
          </w:tcPr>
          <w:p w14:paraId="324ADA6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C8E7004" w14:textId="77777777" w:rsidTr="00B24ED2">
        <w:tc>
          <w:tcPr>
            <w:tcW w:w="3124" w:type="dxa"/>
            <w:tcBorders>
              <w:top w:val="nil"/>
              <w:left w:val="nil"/>
              <w:bottom w:val="nil"/>
              <w:right w:val="nil"/>
            </w:tcBorders>
            <w:hideMark/>
          </w:tcPr>
          <w:p w14:paraId="694F5EBD"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268" w:type="dxa"/>
            <w:tcBorders>
              <w:top w:val="nil"/>
              <w:left w:val="nil"/>
              <w:bottom w:val="nil"/>
              <w:right w:val="nil"/>
            </w:tcBorders>
            <w:hideMark/>
          </w:tcPr>
          <w:p w14:paraId="24F26A7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1.538 (1.500–1.578)</w:t>
            </w:r>
          </w:p>
        </w:tc>
        <w:tc>
          <w:tcPr>
            <w:tcW w:w="2268" w:type="dxa"/>
            <w:tcBorders>
              <w:top w:val="nil"/>
              <w:left w:val="nil"/>
              <w:bottom w:val="nil"/>
              <w:right w:val="nil"/>
            </w:tcBorders>
            <w:hideMark/>
          </w:tcPr>
          <w:p w14:paraId="02EBA0C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1.502 (1.464–1.541)</w:t>
            </w:r>
          </w:p>
        </w:tc>
        <w:tc>
          <w:tcPr>
            <w:tcW w:w="2136" w:type="dxa"/>
            <w:tcBorders>
              <w:top w:val="nil"/>
              <w:left w:val="nil"/>
              <w:bottom w:val="nil"/>
              <w:right w:val="nil"/>
            </w:tcBorders>
            <w:hideMark/>
          </w:tcPr>
          <w:p w14:paraId="2484306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1.024 (1.020–1.029)</w:t>
            </w:r>
          </w:p>
        </w:tc>
        <w:tc>
          <w:tcPr>
            <w:tcW w:w="2683" w:type="dxa"/>
            <w:tcBorders>
              <w:top w:val="nil"/>
              <w:left w:val="nil"/>
              <w:bottom w:val="nil"/>
              <w:right w:val="nil"/>
            </w:tcBorders>
            <w:hideMark/>
          </w:tcPr>
          <w:p w14:paraId="7E4118F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6.706 (5.444–7.968)</w:t>
            </w:r>
          </w:p>
        </w:tc>
        <w:tc>
          <w:tcPr>
            <w:tcW w:w="1486" w:type="dxa"/>
            <w:tcBorders>
              <w:top w:val="nil"/>
              <w:left w:val="nil"/>
              <w:bottom w:val="nil"/>
              <w:right w:val="nil"/>
            </w:tcBorders>
            <w:hideMark/>
          </w:tcPr>
          <w:p w14:paraId="2268764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38C6AC8" w14:textId="77777777" w:rsidTr="00B24ED2">
        <w:tc>
          <w:tcPr>
            <w:tcW w:w="3124" w:type="dxa"/>
            <w:tcBorders>
              <w:top w:val="nil"/>
              <w:left w:val="nil"/>
              <w:bottom w:val="nil"/>
              <w:right w:val="nil"/>
            </w:tcBorders>
            <w:hideMark/>
          </w:tcPr>
          <w:p w14:paraId="1F6C045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268" w:type="dxa"/>
            <w:tcBorders>
              <w:top w:val="nil"/>
              <w:left w:val="nil"/>
              <w:bottom w:val="nil"/>
              <w:right w:val="nil"/>
            </w:tcBorders>
            <w:hideMark/>
          </w:tcPr>
          <w:p w14:paraId="0DEF9B5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1.538 (1.499–1.577)</w:t>
            </w:r>
          </w:p>
        </w:tc>
        <w:tc>
          <w:tcPr>
            <w:tcW w:w="2268" w:type="dxa"/>
            <w:tcBorders>
              <w:top w:val="nil"/>
              <w:left w:val="nil"/>
              <w:bottom w:val="nil"/>
              <w:right w:val="nil"/>
            </w:tcBorders>
            <w:hideMark/>
          </w:tcPr>
          <w:p w14:paraId="3C26CCE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1.533 (1.495–1.573)</w:t>
            </w:r>
          </w:p>
        </w:tc>
        <w:tc>
          <w:tcPr>
            <w:tcW w:w="2136" w:type="dxa"/>
            <w:tcBorders>
              <w:top w:val="nil"/>
              <w:left w:val="nil"/>
              <w:bottom w:val="nil"/>
              <w:right w:val="nil"/>
            </w:tcBorders>
            <w:hideMark/>
          </w:tcPr>
          <w:p w14:paraId="3790205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1.003 (1.002–1.004)</w:t>
            </w:r>
          </w:p>
        </w:tc>
        <w:tc>
          <w:tcPr>
            <w:tcW w:w="2683" w:type="dxa"/>
            <w:tcBorders>
              <w:top w:val="nil"/>
              <w:left w:val="nil"/>
              <w:bottom w:val="nil"/>
              <w:right w:val="nil"/>
            </w:tcBorders>
            <w:hideMark/>
          </w:tcPr>
          <w:p w14:paraId="2F34D88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0.871 (0.467–1.274)</w:t>
            </w:r>
          </w:p>
        </w:tc>
        <w:tc>
          <w:tcPr>
            <w:tcW w:w="1486" w:type="dxa"/>
            <w:tcBorders>
              <w:top w:val="nil"/>
              <w:left w:val="nil"/>
              <w:bottom w:val="nil"/>
              <w:right w:val="nil"/>
            </w:tcBorders>
            <w:hideMark/>
          </w:tcPr>
          <w:p w14:paraId="1963C51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08C9B22" w14:textId="77777777" w:rsidTr="00B24ED2">
        <w:tc>
          <w:tcPr>
            <w:tcW w:w="3124" w:type="dxa"/>
            <w:tcBorders>
              <w:top w:val="nil"/>
              <w:left w:val="nil"/>
              <w:bottom w:val="nil"/>
              <w:right w:val="nil"/>
            </w:tcBorders>
            <w:hideMark/>
          </w:tcPr>
          <w:p w14:paraId="5CE93E51"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268" w:type="dxa"/>
            <w:tcBorders>
              <w:top w:val="nil"/>
              <w:left w:val="nil"/>
              <w:bottom w:val="nil"/>
              <w:right w:val="nil"/>
            </w:tcBorders>
            <w:hideMark/>
          </w:tcPr>
          <w:p w14:paraId="7B08841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1.537 (1.498–1.577)</w:t>
            </w:r>
          </w:p>
        </w:tc>
        <w:tc>
          <w:tcPr>
            <w:tcW w:w="2268" w:type="dxa"/>
            <w:tcBorders>
              <w:top w:val="nil"/>
              <w:left w:val="nil"/>
              <w:bottom w:val="nil"/>
              <w:right w:val="nil"/>
            </w:tcBorders>
            <w:hideMark/>
          </w:tcPr>
          <w:p w14:paraId="10C037F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1.535 (1.497–1.575)</w:t>
            </w:r>
          </w:p>
        </w:tc>
        <w:tc>
          <w:tcPr>
            <w:tcW w:w="2136" w:type="dxa"/>
            <w:tcBorders>
              <w:top w:val="nil"/>
              <w:left w:val="nil"/>
              <w:bottom w:val="nil"/>
              <w:right w:val="nil"/>
            </w:tcBorders>
            <w:hideMark/>
          </w:tcPr>
          <w:p w14:paraId="392F5E2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(1.000–1.003)</w:t>
            </w:r>
          </w:p>
        </w:tc>
        <w:tc>
          <w:tcPr>
            <w:tcW w:w="2683" w:type="dxa"/>
            <w:tcBorders>
              <w:top w:val="nil"/>
              <w:left w:val="nil"/>
              <w:bottom w:val="nil"/>
              <w:right w:val="nil"/>
            </w:tcBorders>
            <w:hideMark/>
          </w:tcPr>
          <w:p w14:paraId="693B3E0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0.335 (-0.134–0.804)</w:t>
            </w:r>
          </w:p>
        </w:tc>
        <w:tc>
          <w:tcPr>
            <w:tcW w:w="1486" w:type="dxa"/>
            <w:tcBorders>
              <w:top w:val="nil"/>
              <w:left w:val="nil"/>
              <w:bottom w:val="nil"/>
              <w:right w:val="nil"/>
            </w:tcBorders>
            <w:hideMark/>
          </w:tcPr>
          <w:p w14:paraId="20C7802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0.166</w:t>
            </w:r>
          </w:p>
        </w:tc>
      </w:tr>
      <w:tr w:rsidR="00E70D06" w:rsidRPr="00865509" w14:paraId="7AC798AE" w14:textId="77777777" w:rsidTr="00B24ED2">
        <w:tc>
          <w:tcPr>
            <w:tcW w:w="3124" w:type="dxa"/>
            <w:tcBorders>
              <w:top w:val="nil"/>
              <w:left w:val="nil"/>
              <w:bottom w:val="nil"/>
              <w:right w:val="nil"/>
            </w:tcBorders>
            <w:hideMark/>
          </w:tcPr>
          <w:p w14:paraId="4D2832F4"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Liver function</w:t>
            </w:r>
          </w:p>
        </w:tc>
        <w:tc>
          <w:tcPr>
            <w:tcW w:w="2268" w:type="dxa"/>
            <w:tcBorders>
              <w:top w:val="nil"/>
              <w:left w:val="nil"/>
              <w:bottom w:val="nil"/>
              <w:right w:val="nil"/>
            </w:tcBorders>
          </w:tcPr>
          <w:p w14:paraId="1A379F0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62DD521E"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5FA44308"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3BAC6698"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5FE8A324"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35FEF139" w14:textId="77777777" w:rsidTr="00B24ED2">
        <w:tc>
          <w:tcPr>
            <w:tcW w:w="3124" w:type="dxa"/>
            <w:tcBorders>
              <w:top w:val="nil"/>
              <w:left w:val="nil"/>
              <w:bottom w:val="nil"/>
              <w:right w:val="nil"/>
            </w:tcBorders>
            <w:hideMark/>
          </w:tcPr>
          <w:p w14:paraId="56394E0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268" w:type="dxa"/>
            <w:tcBorders>
              <w:top w:val="nil"/>
              <w:left w:val="nil"/>
              <w:bottom w:val="nil"/>
              <w:right w:val="nil"/>
            </w:tcBorders>
            <w:hideMark/>
          </w:tcPr>
          <w:p w14:paraId="6F738EC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1.531 (1.493–1.570)</w:t>
            </w:r>
          </w:p>
        </w:tc>
        <w:tc>
          <w:tcPr>
            <w:tcW w:w="2268" w:type="dxa"/>
            <w:tcBorders>
              <w:top w:val="nil"/>
              <w:left w:val="nil"/>
              <w:bottom w:val="nil"/>
              <w:right w:val="nil"/>
            </w:tcBorders>
            <w:hideMark/>
          </w:tcPr>
          <w:p w14:paraId="3F3A3F0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1.539 (1.499–1.579)</w:t>
            </w:r>
          </w:p>
        </w:tc>
        <w:tc>
          <w:tcPr>
            <w:tcW w:w="2136" w:type="dxa"/>
            <w:tcBorders>
              <w:top w:val="nil"/>
              <w:left w:val="nil"/>
              <w:bottom w:val="nil"/>
              <w:right w:val="nil"/>
            </w:tcBorders>
            <w:hideMark/>
          </w:tcPr>
          <w:p w14:paraId="38904FB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0.995 (0.989–1.001)</w:t>
            </w:r>
          </w:p>
        </w:tc>
        <w:tc>
          <w:tcPr>
            <w:tcW w:w="2683" w:type="dxa"/>
            <w:tcBorders>
              <w:top w:val="nil"/>
              <w:left w:val="nil"/>
              <w:bottom w:val="nil"/>
              <w:right w:val="nil"/>
            </w:tcBorders>
            <w:hideMark/>
          </w:tcPr>
          <w:p w14:paraId="134E584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-1.479 (-3.328–0.370)</w:t>
            </w:r>
          </w:p>
        </w:tc>
        <w:tc>
          <w:tcPr>
            <w:tcW w:w="1486" w:type="dxa"/>
            <w:tcBorders>
              <w:top w:val="nil"/>
              <w:left w:val="nil"/>
              <w:bottom w:val="nil"/>
              <w:right w:val="nil"/>
            </w:tcBorders>
            <w:hideMark/>
          </w:tcPr>
          <w:p w14:paraId="3F9E466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0.123</w:t>
            </w:r>
          </w:p>
        </w:tc>
      </w:tr>
      <w:tr w:rsidR="00E70D06" w:rsidRPr="00865509" w14:paraId="71A14834" w14:textId="77777777" w:rsidTr="00B24ED2">
        <w:tc>
          <w:tcPr>
            <w:tcW w:w="3124" w:type="dxa"/>
            <w:tcBorders>
              <w:top w:val="nil"/>
              <w:left w:val="nil"/>
              <w:bottom w:val="nil"/>
              <w:right w:val="nil"/>
            </w:tcBorders>
            <w:hideMark/>
          </w:tcPr>
          <w:p w14:paraId="1078E676"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268" w:type="dxa"/>
            <w:tcBorders>
              <w:top w:val="nil"/>
              <w:left w:val="nil"/>
              <w:bottom w:val="nil"/>
              <w:right w:val="nil"/>
            </w:tcBorders>
            <w:hideMark/>
          </w:tcPr>
          <w:p w14:paraId="092DECA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1.530 (1.492–1.569)</w:t>
            </w:r>
          </w:p>
        </w:tc>
        <w:tc>
          <w:tcPr>
            <w:tcW w:w="2268" w:type="dxa"/>
            <w:tcBorders>
              <w:top w:val="nil"/>
              <w:left w:val="nil"/>
              <w:bottom w:val="nil"/>
              <w:right w:val="nil"/>
            </w:tcBorders>
            <w:hideMark/>
          </w:tcPr>
          <w:p w14:paraId="41DD57F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1.528 (1.490–1.567)</w:t>
            </w:r>
          </w:p>
        </w:tc>
        <w:tc>
          <w:tcPr>
            <w:tcW w:w="2136" w:type="dxa"/>
            <w:tcBorders>
              <w:top w:val="nil"/>
              <w:left w:val="nil"/>
              <w:bottom w:val="nil"/>
              <w:right w:val="nil"/>
            </w:tcBorders>
            <w:hideMark/>
          </w:tcPr>
          <w:p w14:paraId="6384F55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(1.000–1.002)</w:t>
            </w:r>
          </w:p>
        </w:tc>
        <w:tc>
          <w:tcPr>
            <w:tcW w:w="2683" w:type="dxa"/>
            <w:tcBorders>
              <w:top w:val="nil"/>
              <w:left w:val="nil"/>
              <w:bottom w:val="nil"/>
              <w:right w:val="nil"/>
            </w:tcBorders>
            <w:hideMark/>
          </w:tcPr>
          <w:p w14:paraId="7EC4536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0.284 (0.112–0.456)</w:t>
            </w:r>
          </w:p>
        </w:tc>
        <w:tc>
          <w:tcPr>
            <w:tcW w:w="1486" w:type="dxa"/>
            <w:tcBorders>
              <w:top w:val="nil"/>
              <w:left w:val="nil"/>
              <w:bottom w:val="nil"/>
              <w:right w:val="nil"/>
            </w:tcBorders>
            <w:hideMark/>
          </w:tcPr>
          <w:p w14:paraId="4CBFB57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w:t>
            </w:r>
          </w:p>
        </w:tc>
      </w:tr>
      <w:tr w:rsidR="00E70D06" w:rsidRPr="00865509" w14:paraId="7CFD17AD" w14:textId="77777777" w:rsidTr="00B24ED2">
        <w:tc>
          <w:tcPr>
            <w:tcW w:w="3124" w:type="dxa"/>
            <w:tcBorders>
              <w:top w:val="nil"/>
              <w:left w:val="nil"/>
              <w:bottom w:val="nil"/>
              <w:right w:val="nil"/>
            </w:tcBorders>
            <w:hideMark/>
          </w:tcPr>
          <w:p w14:paraId="535BF903"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268" w:type="dxa"/>
            <w:tcBorders>
              <w:top w:val="nil"/>
              <w:left w:val="nil"/>
              <w:bottom w:val="nil"/>
              <w:right w:val="nil"/>
            </w:tcBorders>
            <w:hideMark/>
          </w:tcPr>
          <w:p w14:paraId="0A6CC75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1.531 (1.493–1.570)</w:t>
            </w:r>
          </w:p>
        </w:tc>
        <w:tc>
          <w:tcPr>
            <w:tcW w:w="2268" w:type="dxa"/>
            <w:tcBorders>
              <w:top w:val="nil"/>
              <w:left w:val="nil"/>
              <w:bottom w:val="nil"/>
              <w:right w:val="nil"/>
            </w:tcBorders>
            <w:hideMark/>
          </w:tcPr>
          <w:p w14:paraId="0A278FD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1.524 (1.486–1.563)</w:t>
            </w:r>
          </w:p>
        </w:tc>
        <w:tc>
          <w:tcPr>
            <w:tcW w:w="2136" w:type="dxa"/>
            <w:tcBorders>
              <w:top w:val="nil"/>
              <w:left w:val="nil"/>
              <w:bottom w:val="nil"/>
              <w:right w:val="nil"/>
            </w:tcBorders>
            <w:hideMark/>
          </w:tcPr>
          <w:p w14:paraId="2AC54ED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1.005 (1.003–1.006)</w:t>
            </w:r>
          </w:p>
        </w:tc>
        <w:tc>
          <w:tcPr>
            <w:tcW w:w="2683" w:type="dxa"/>
            <w:tcBorders>
              <w:top w:val="nil"/>
              <w:left w:val="nil"/>
              <w:bottom w:val="nil"/>
              <w:right w:val="nil"/>
            </w:tcBorders>
            <w:hideMark/>
          </w:tcPr>
          <w:p w14:paraId="6E6F83D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1.316 (0.997–1.635)</w:t>
            </w:r>
          </w:p>
        </w:tc>
        <w:tc>
          <w:tcPr>
            <w:tcW w:w="1486" w:type="dxa"/>
            <w:tcBorders>
              <w:top w:val="nil"/>
              <w:left w:val="nil"/>
              <w:bottom w:val="nil"/>
              <w:right w:val="nil"/>
            </w:tcBorders>
            <w:hideMark/>
          </w:tcPr>
          <w:p w14:paraId="4721F69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EB25DFC" w14:textId="77777777" w:rsidTr="00B24ED2">
        <w:tc>
          <w:tcPr>
            <w:tcW w:w="3124" w:type="dxa"/>
            <w:tcBorders>
              <w:top w:val="nil"/>
              <w:left w:val="nil"/>
              <w:bottom w:val="nil"/>
              <w:right w:val="nil"/>
            </w:tcBorders>
            <w:hideMark/>
          </w:tcPr>
          <w:p w14:paraId="1482437B" w14:textId="77777777" w:rsidR="00E70D06" w:rsidRPr="00865509" w:rsidRDefault="00E70D06" w:rsidP="008D0529">
            <w:pPr>
              <w:spacing w:line="240" w:lineRule="auto"/>
              <w:contextualSpacing/>
              <w:rPr>
                <w:rFonts w:ascii="Times New Roman" w:hAnsi="Times New Roman" w:cs="Times New Roman"/>
                <w:b/>
                <w:sz w:val="20"/>
                <w:szCs w:val="20"/>
              </w:rPr>
            </w:pPr>
            <w:r w:rsidRPr="00865509">
              <w:rPr>
                <w:rFonts w:ascii="Times New Roman" w:eastAsia="Times New Roman" w:hAnsi="Times New Roman" w:cs="Times New Roman"/>
                <w:b/>
                <w:sz w:val="20"/>
                <w:szCs w:val="20"/>
              </w:rPr>
              <w:t>Metabolic function</w:t>
            </w:r>
          </w:p>
        </w:tc>
        <w:tc>
          <w:tcPr>
            <w:tcW w:w="2268" w:type="dxa"/>
            <w:tcBorders>
              <w:top w:val="nil"/>
              <w:left w:val="nil"/>
              <w:bottom w:val="nil"/>
              <w:right w:val="nil"/>
            </w:tcBorders>
          </w:tcPr>
          <w:p w14:paraId="6463946E"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5B423C7E"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1717834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7C13AB34"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199BF27D"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5B4D2B09" w14:textId="77777777" w:rsidTr="00B24ED2">
        <w:tc>
          <w:tcPr>
            <w:tcW w:w="3124" w:type="dxa"/>
            <w:tcBorders>
              <w:top w:val="nil"/>
              <w:left w:val="nil"/>
              <w:bottom w:val="nil"/>
              <w:right w:val="nil"/>
            </w:tcBorders>
            <w:hideMark/>
          </w:tcPr>
          <w:p w14:paraId="6BCC4557"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268" w:type="dxa"/>
            <w:tcBorders>
              <w:top w:val="nil"/>
              <w:left w:val="nil"/>
              <w:bottom w:val="nil"/>
              <w:right w:val="nil"/>
            </w:tcBorders>
            <w:hideMark/>
          </w:tcPr>
          <w:p w14:paraId="168D0EA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1.545 (1.506–1.585)</w:t>
            </w:r>
          </w:p>
        </w:tc>
        <w:tc>
          <w:tcPr>
            <w:tcW w:w="2268" w:type="dxa"/>
            <w:tcBorders>
              <w:top w:val="nil"/>
              <w:left w:val="nil"/>
              <w:bottom w:val="nil"/>
              <w:right w:val="nil"/>
            </w:tcBorders>
            <w:hideMark/>
          </w:tcPr>
          <w:p w14:paraId="3C789DE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1.503 (1.465–1.542)</w:t>
            </w:r>
          </w:p>
        </w:tc>
        <w:tc>
          <w:tcPr>
            <w:tcW w:w="2136" w:type="dxa"/>
            <w:tcBorders>
              <w:top w:val="nil"/>
              <w:left w:val="nil"/>
              <w:bottom w:val="nil"/>
              <w:right w:val="nil"/>
            </w:tcBorders>
            <w:hideMark/>
          </w:tcPr>
          <w:p w14:paraId="7A4E49F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1.028 (1.023–1.034)</w:t>
            </w:r>
          </w:p>
        </w:tc>
        <w:tc>
          <w:tcPr>
            <w:tcW w:w="2683" w:type="dxa"/>
            <w:tcBorders>
              <w:top w:val="nil"/>
              <w:left w:val="nil"/>
              <w:bottom w:val="nil"/>
              <w:right w:val="nil"/>
            </w:tcBorders>
            <w:hideMark/>
          </w:tcPr>
          <w:p w14:paraId="287922B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7.771 (6.307–9.236)</w:t>
            </w:r>
          </w:p>
        </w:tc>
        <w:tc>
          <w:tcPr>
            <w:tcW w:w="1486" w:type="dxa"/>
            <w:tcBorders>
              <w:top w:val="nil"/>
              <w:left w:val="nil"/>
              <w:bottom w:val="nil"/>
              <w:right w:val="nil"/>
            </w:tcBorders>
            <w:hideMark/>
          </w:tcPr>
          <w:p w14:paraId="4A34813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188E980" w14:textId="77777777" w:rsidTr="00B24ED2">
        <w:tc>
          <w:tcPr>
            <w:tcW w:w="3124" w:type="dxa"/>
            <w:tcBorders>
              <w:top w:val="nil"/>
              <w:left w:val="nil"/>
              <w:bottom w:val="nil"/>
              <w:right w:val="nil"/>
            </w:tcBorders>
            <w:hideMark/>
          </w:tcPr>
          <w:p w14:paraId="3A78EA3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B</w:t>
            </w:r>
          </w:p>
        </w:tc>
        <w:tc>
          <w:tcPr>
            <w:tcW w:w="2268" w:type="dxa"/>
            <w:tcBorders>
              <w:top w:val="nil"/>
              <w:left w:val="nil"/>
              <w:bottom w:val="nil"/>
              <w:right w:val="nil"/>
            </w:tcBorders>
            <w:hideMark/>
          </w:tcPr>
          <w:p w14:paraId="4BBEE43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1.534 (1.495–1.573)</w:t>
            </w:r>
          </w:p>
        </w:tc>
        <w:tc>
          <w:tcPr>
            <w:tcW w:w="2268" w:type="dxa"/>
            <w:tcBorders>
              <w:top w:val="nil"/>
              <w:left w:val="nil"/>
              <w:bottom w:val="nil"/>
              <w:right w:val="nil"/>
            </w:tcBorders>
            <w:hideMark/>
          </w:tcPr>
          <w:p w14:paraId="754561A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1.525 (1.487–1.564)</w:t>
            </w:r>
          </w:p>
        </w:tc>
        <w:tc>
          <w:tcPr>
            <w:tcW w:w="2136" w:type="dxa"/>
            <w:tcBorders>
              <w:top w:val="nil"/>
              <w:left w:val="nil"/>
              <w:bottom w:val="nil"/>
              <w:right w:val="nil"/>
            </w:tcBorders>
            <w:hideMark/>
          </w:tcPr>
          <w:p w14:paraId="01C0177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1.006 (1.004–1.007)</w:t>
            </w:r>
          </w:p>
        </w:tc>
        <w:tc>
          <w:tcPr>
            <w:tcW w:w="2683" w:type="dxa"/>
            <w:tcBorders>
              <w:top w:val="nil"/>
              <w:left w:val="nil"/>
              <w:bottom w:val="nil"/>
              <w:right w:val="nil"/>
            </w:tcBorders>
            <w:hideMark/>
          </w:tcPr>
          <w:p w14:paraId="4150008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1.640 (1.183–2.097)</w:t>
            </w:r>
          </w:p>
        </w:tc>
        <w:tc>
          <w:tcPr>
            <w:tcW w:w="1486" w:type="dxa"/>
            <w:tcBorders>
              <w:top w:val="nil"/>
              <w:left w:val="nil"/>
              <w:bottom w:val="nil"/>
              <w:right w:val="nil"/>
            </w:tcBorders>
            <w:hideMark/>
          </w:tcPr>
          <w:p w14:paraId="3530F08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1B51C86" w14:textId="77777777" w:rsidTr="00B24ED2">
        <w:tc>
          <w:tcPr>
            <w:tcW w:w="3124" w:type="dxa"/>
            <w:tcBorders>
              <w:top w:val="nil"/>
              <w:left w:val="nil"/>
              <w:bottom w:val="nil"/>
              <w:right w:val="nil"/>
            </w:tcBorders>
            <w:hideMark/>
          </w:tcPr>
          <w:p w14:paraId="6C72A7A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268" w:type="dxa"/>
            <w:tcBorders>
              <w:top w:val="nil"/>
              <w:left w:val="nil"/>
              <w:bottom w:val="nil"/>
              <w:right w:val="nil"/>
            </w:tcBorders>
            <w:hideMark/>
          </w:tcPr>
          <w:p w14:paraId="05963E1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1.537 (1.499–1.576)</w:t>
            </w:r>
          </w:p>
        </w:tc>
        <w:tc>
          <w:tcPr>
            <w:tcW w:w="2268" w:type="dxa"/>
            <w:tcBorders>
              <w:top w:val="nil"/>
              <w:left w:val="nil"/>
              <w:bottom w:val="nil"/>
              <w:right w:val="nil"/>
            </w:tcBorders>
            <w:hideMark/>
          </w:tcPr>
          <w:p w14:paraId="6FD971A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1.506 (1.468–1.544)</w:t>
            </w:r>
          </w:p>
        </w:tc>
        <w:tc>
          <w:tcPr>
            <w:tcW w:w="2136" w:type="dxa"/>
            <w:tcBorders>
              <w:top w:val="nil"/>
              <w:left w:val="nil"/>
              <w:bottom w:val="nil"/>
              <w:right w:val="nil"/>
            </w:tcBorders>
            <w:hideMark/>
          </w:tcPr>
          <w:p w14:paraId="03E986A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1.021 (1.018–1.024)</w:t>
            </w:r>
          </w:p>
        </w:tc>
        <w:tc>
          <w:tcPr>
            <w:tcW w:w="2683" w:type="dxa"/>
            <w:tcBorders>
              <w:top w:val="nil"/>
              <w:left w:val="nil"/>
              <w:bottom w:val="nil"/>
              <w:right w:val="nil"/>
            </w:tcBorders>
            <w:hideMark/>
          </w:tcPr>
          <w:p w14:paraId="30DEB79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5.886 (4.959–6.812)</w:t>
            </w:r>
          </w:p>
        </w:tc>
        <w:tc>
          <w:tcPr>
            <w:tcW w:w="1486" w:type="dxa"/>
            <w:tcBorders>
              <w:top w:val="nil"/>
              <w:left w:val="nil"/>
              <w:bottom w:val="nil"/>
              <w:right w:val="nil"/>
            </w:tcBorders>
            <w:hideMark/>
          </w:tcPr>
          <w:p w14:paraId="6B36D5C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D32D0EC" w14:textId="77777777" w:rsidTr="00B24ED2">
        <w:tc>
          <w:tcPr>
            <w:tcW w:w="3124" w:type="dxa"/>
            <w:tcBorders>
              <w:top w:val="nil"/>
              <w:left w:val="nil"/>
              <w:bottom w:val="nil"/>
              <w:right w:val="nil"/>
            </w:tcBorders>
            <w:hideMark/>
          </w:tcPr>
          <w:p w14:paraId="0C140EAF" w14:textId="387A5AC0" w:rsidR="00E70D06" w:rsidRPr="000B29D5"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268" w:type="dxa"/>
            <w:tcBorders>
              <w:top w:val="nil"/>
              <w:left w:val="nil"/>
              <w:bottom w:val="nil"/>
              <w:right w:val="nil"/>
            </w:tcBorders>
            <w:hideMark/>
          </w:tcPr>
          <w:p w14:paraId="7884066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1.466 (1.428–1.505)</w:t>
            </w:r>
          </w:p>
        </w:tc>
        <w:tc>
          <w:tcPr>
            <w:tcW w:w="2268" w:type="dxa"/>
            <w:tcBorders>
              <w:top w:val="nil"/>
              <w:left w:val="nil"/>
              <w:bottom w:val="nil"/>
              <w:right w:val="nil"/>
            </w:tcBorders>
            <w:hideMark/>
          </w:tcPr>
          <w:p w14:paraId="7BF7359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1.371 (1.336–1.408)</w:t>
            </w:r>
          </w:p>
        </w:tc>
        <w:tc>
          <w:tcPr>
            <w:tcW w:w="2136" w:type="dxa"/>
            <w:tcBorders>
              <w:top w:val="nil"/>
              <w:left w:val="nil"/>
              <w:bottom w:val="nil"/>
              <w:right w:val="nil"/>
            </w:tcBorders>
            <w:hideMark/>
          </w:tcPr>
          <w:p w14:paraId="55CF283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1.069 (1.066–1.072)</w:t>
            </w:r>
          </w:p>
        </w:tc>
        <w:tc>
          <w:tcPr>
            <w:tcW w:w="2683" w:type="dxa"/>
            <w:tcBorders>
              <w:top w:val="nil"/>
              <w:left w:val="nil"/>
              <w:bottom w:val="nil"/>
              <w:right w:val="nil"/>
            </w:tcBorders>
            <w:hideMark/>
          </w:tcPr>
          <w:p w14:paraId="07476BE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20.338 (18.832–21.845)</w:t>
            </w:r>
          </w:p>
        </w:tc>
        <w:tc>
          <w:tcPr>
            <w:tcW w:w="1486" w:type="dxa"/>
            <w:tcBorders>
              <w:top w:val="nil"/>
              <w:left w:val="nil"/>
              <w:bottom w:val="nil"/>
              <w:right w:val="nil"/>
            </w:tcBorders>
            <w:hideMark/>
          </w:tcPr>
          <w:p w14:paraId="5A042CA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6D0CD4F" w14:textId="77777777" w:rsidTr="00B24ED2">
        <w:tc>
          <w:tcPr>
            <w:tcW w:w="3124" w:type="dxa"/>
            <w:tcBorders>
              <w:top w:val="nil"/>
              <w:left w:val="nil"/>
              <w:bottom w:val="nil"/>
              <w:right w:val="nil"/>
            </w:tcBorders>
            <w:hideMark/>
          </w:tcPr>
          <w:p w14:paraId="5185D30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268" w:type="dxa"/>
            <w:tcBorders>
              <w:top w:val="nil"/>
              <w:left w:val="nil"/>
              <w:bottom w:val="nil"/>
              <w:right w:val="nil"/>
            </w:tcBorders>
            <w:hideMark/>
          </w:tcPr>
          <w:p w14:paraId="15FDF04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1.558 (1.518–1.598)</w:t>
            </w:r>
          </w:p>
        </w:tc>
        <w:tc>
          <w:tcPr>
            <w:tcW w:w="2268" w:type="dxa"/>
            <w:tcBorders>
              <w:top w:val="nil"/>
              <w:left w:val="nil"/>
              <w:bottom w:val="nil"/>
              <w:right w:val="nil"/>
            </w:tcBorders>
            <w:hideMark/>
          </w:tcPr>
          <w:p w14:paraId="49F80F9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1.480 (1.443–1.519)</w:t>
            </w:r>
          </w:p>
        </w:tc>
        <w:tc>
          <w:tcPr>
            <w:tcW w:w="2136" w:type="dxa"/>
            <w:tcBorders>
              <w:top w:val="nil"/>
              <w:left w:val="nil"/>
              <w:bottom w:val="nil"/>
              <w:right w:val="nil"/>
            </w:tcBorders>
            <w:hideMark/>
          </w:tcPr>
          <w:p w14:paraId="4C79E87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1.052 (1.044–1.060)</w:t>
            </w:r>
          </w:p>
        </w:tc>
        <w:tc>
          <w:tcPr>
            <w:tcW w:w="2683" w:type="dxa"/>
            <w:tcBorders>
              <w:top w:val="nil"/>
              <w:left w:val="nil"/>
              <w:bottom w:val="nil"/>
              <w:right w:val="nil"/>
            </w:tcBorders>
            <w:hideMark/>
          </w:tcPr>
          <w:p w14:paraId="7BD91A2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13.874 (11.828–15.919)</w:t>
            </w:r>
          </w:p>
        </w:tc>
        <w:tc>
          <w:tcPr>
            <w:tcW w:w="1486" w:type="dxa"/>
            <w:tcBorders>
              <w:top w:val="nil"/>
              <w:left w:val="nil"/>
              <w:bottom w:val="nil"/>
              <w:right w:val="nil"/>
            </w:tcBorders>
            <w:hideMark/>
          </w:tcPr>
          <w:p w14:paraId="52CDA8C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838686F" w14:textId="77777777" w:rsidTr="00B24ED2">
        <w:tc>
          <w:tcPr>
            <w:tcW w:w="3124" w:type="dxa"/>
            <w:tcBorders>
              <w:top w:val="nil"/>
              <w:left w:val="nil"/>
              <w:bottom w:val="nil"/>
              <w:right w:val="nil"/>
            </w:tcBorders>
            <w:hideMark/>
          </w:tcPr>
          <w:p w14:paraId="03612293"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268" w:type="dxa"/>
            <w:tcBorders>
              <w:top w:val="nil"/>
              <w:left w:val="nil"/>
              <w:bottom w:val="nil"/>
              <w:right w:val="nil"/>
            </w:tcBorders>
            <w:hideMark/>
          </w:tcPr>
          <w:p w14:paraId="407810D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1.534 (1.495–1.573)</w:t>
            </w:r>
          </w:p>
        </w:tc>
        <w:tc>
          <w:tcPr>
            <w:tcW w:w="2268" w:type="dxa"/>
            <w:tcBorders>
              <w:top w:val="nil"/>
              <w:left w:val="nil"/>
              <w:bottom w:val="nil"/>
              <w:right w:val="nil"/>
            </w:tcBorders>
            <w:hideMark/>
          </w:tcPr>
          <w:p w14:paraId="592A946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1.526 (1.487–1.566)</w:t>
            </w:r>
          </w:p>
        </w:tc>
        <w:tc>
          <w:tcPr>
            <w:tcW w:w="2136" w:type="dxa"/>
            <w:tcBorders>
              <w:top w:val="nil"/>
              <w:left w:val="nil"/>
              <w:bottom w:val="nil"/>
              <w:right w:val="nil"/>
            </w:tcBorders>
            <w:hideMark/>
          </w:tcPr>
          <w:p w14:paraId="518BB87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1.005 (0.998–1.012)</w:t>
            </w:r>
          </w:p>
        </w:tc>
        <w:tc>
          <w:tcPr>
            <w:tcW w:w="2683" w:type="dxa"/>
            <w:tcBorders>
              <w:top w:val="nil"/>
              <w:left w:val="nil"/>
              <w:bottom w:val="nil"/>
              <w:right w:val="nil"/>
            </w:tcBorders>
            <w:hideMark/>
          </w:tcPr>
          <w:p w14:paraId="782F810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1.394 (-0.546–3.334)</w:t>
            </w:r>
          </w:p>
        </w:tc>
        <w:tc>
          <w:tcPr>
            <w:tcW w:w="1486" w:type="dxa"/>
            <w:tcBorders>
              <w:top w:val="nil"/>
              <w:left w:val="nil"/>
              <w:bottom w:val="nil"/>
              <w:right w:val="nil"/>
            </w:tcBorders>
            <w:hideMark/>
          </w:tcPr>
          <w:p w14:paraId="5176737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0.165</w:t>
            </w:r>
          </w:p>
        </w:tc>
      </w:tr>
      <w:tr w:rsidR="00E70D06" w:rsidRPr="00865509" w14:paraId="40DC7AE1" w14:textId="77777777" w:rsidTr="00B24ED2">
        <w:tc>
          <w:tcPr>
            <w:tcW w:w="3124" w:type="dxa"/>
            <w:tcBorders>
              <w:top w:val="nil"/>
              <w:left w:val="nil"/>
              <w:bottom w:val="nil"/>
              <w:right w:val="nil"/>
            </w:tcBorders>
            <w:hideMark/>
          </w:tcPr>
          <w:p w14:paraId="370B39C0"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268" w:type="dxa"/>
            <w:tcBorders>
              <w:top w:val="nil"/>
              <w:left w:val="nil"/>
              <w:bottom w:val="nil"/>
              <w:right w:val="nil"/>
            </w:tcBorders>
            <w:hideMark/>
          </w:tcPr>
          <w:p w14:paraId="44B342E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1.536 (1.497–1.575)</w:t>
            </w:r>
          </w:p>
        </w:tc>
        <w:tc>
          <w:tcPr>
            <w:tcW w:w="2268" w:type="dxa"/>
            <w:tcBorders>
              <w:top w:val="nil"/>
              <w:left w:val="nil"/>
              <w:bottom w:val="nil"/>
              <w:right w:val="nil"/>
            </w:tcBorders>
            <w:hideMark/>
          </w:tcPr>
          <w:p w14:paraId="2C1A950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1.508 (1.471–1.547)</w:t>
            </w:r>
          </w:p>
        </w:tc>
        <w:tc>
          <w:tcPr>
            <w:tcW w:w="2136" w:type="dxa"/>
            <w:tcBorders>
              <w:top w:val="nil"/>
              <w:left w:val="nil"/>
              <w:bottom w:val="nil"/>
              <w:right w:val="nil"/>
            </w:tcBorders>
            <w:hideMark/>
          </w:tcPr>
          <w:p w14:paraId="12D4D43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1.018 (1.015–1.021)</w:t>
            </w:r>
          </w:p>
        </w:tc>
        <w:tc>
          <w:tcPr>
            <w:tcW w:w="2683" w:type="dxa"/>
            <w:tcBorders>
              <w:top w:val="nil"/>
              <w:left w:val="nil"/>
              <w:bottom w:val="nil"/>
              <w:right w:val="nil"/>
            </w:tcBorders>
            <w:hideMark/>
          </w:tcPr>
          <w:p w14:paraId="09DEEAB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5.111 (4.253–5.970)</w:t>
            </w:r>
          </w:p>
        </w:tc>
        <w:tc>
          <w:tcPr>
            <w:tcW w:w="1486" w:type="dxa"/>
            <w:tcBorders>
              <w:top w:val="nil"/>
              <w:left w:val="nil"/>
              <w:bottom w:val="nil"/>
              <w:right w:val="nil"/>
            </w:tcBorders>
            <w:hideMark/>
          </w:tcPr>
          <w:p w14:paraId="47DE93E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6F2CE6D2" w14:textId="77777777" w:rsidTr="00B24ED2">
        <w:tc>
          <w:tcPr>
            <w:tcW w:w="3124" w:type="dxa"/>
            <w:tcBorders>
              <w:top w:val="nil"/>
              <w:left w:val="nil"/>
              <w:bottom w:val="nil"/>
              <w:right w:val="nil"/>
            </w:tcBorders>
            <w:hideMark/>
          </w:tcPr>
          <w:p w14:paraId="6562D68A"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Renal function</w:t>
            </w:r>
          </w:p>
        </w:tc>
        <w:tc>
          <w:tcPr>
            <w:tcW w:w="2268" w:type="dxa"/>
            <w:tcBorders>
              <w:top w:val="nil"/>
              <w:left w:val="nil"/>
              <w:bottom w:val="nil"/>
              <w:right w:val="nil"/>
            </w:tcBorders>
          </w:tcPr>
          <w:p w14:paraId="1BCD4CF1"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2E0D871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5804CA3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4ACE4452"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661FDB4C"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24D8046C" w14:textId="77777777" w:rsidTr="00B24ED2">
        <w:tc>
          <w:tcPr>
            <w:tcW w:w="3124" w:type="dxa"/>
            <w:tcBorders>
              <w:top w:val="nil"/>
              <w:left w:val="nil"/>
              <w:bottom w:val="nil"/>
              <w:right w:val="nil"/>
            </w:tcBorders>
            <w:hideMark/>
          </w:tcPr>
          <w:p w14:paraId="289FFBEE"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268" w:type="dxa"/>
            <w:tcBorders>
              <w:top w:val="nil"/>
              <w:left w:val="nil"/>
              <w:bottom w:val="nil"/>
              <w:right w:val="nil"/>
            </w:tcBorders>
            <w:hideMark/>
          </w:tcPr>
          <w:p w14:paraId="1C9093D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1.530 (1.492–1.569)</w:t>
            </w:r>
          </w:p>
        </w:tc>
        <w:tc>
          <w:tcPr>
            <w:tcW w:w="2268" w:type="dxa"/>
            <w:tcBorders>
              <w:top w:val="nil"/>
              <w:left w:val="nil"/>
              <w:bottom w:val="nil"/>
              <w:right w:val="nil"/>
            </w:tcBorders>
            <w:hideMark/>
          </w:tcPr>
          <w:p w14:paraId="718418F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1.526 (1.488–1.565)</w:t>
            </w:r>
          </w:p>
        </w:tc>
        <w:tc>
          <w:tcPr>
            <w:tcW w:w="2136" w:type="dxa"/>
            <w:tcBorders>
              <w:top w:val="nil"/>
              <w:left w:val="nil"/>
              <w:bottom w:val="nil"/>
              <w:right w:val="nil"/>
            </w:tcBorders>
            <w:hideMark/>
          </w:tcPr>
          <w:p w14:paraId="73BE734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1.003 (1.001–1.004)</w:t>
            </w:r>
          </w:p>
        </w:tc>
        <w:tc>
          <w:tcPr>
            <w:tcW w:w="2683" w:type="dxa"/>
            <w:tcBorders>
              <w:top w:val="nil"/>
              <w:left w:val="nil"/>
              <w:bottom w:val="nil"/>
              <w:right w:val="nil"/>
            </w:tcBorders>
            <w:hideMark/>
          </w:tcPr>
          <w:p w14:paraId="6C584F0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0.743 (0.413–1.073)</w:t>
            </w:r>
          </w:p>
        </w:tc>
        <w:tc>
          <w:tcPr>
            <w:tcW w:w="1486" w:type="dxa"/>
            <w:tcBorders>
              <w:top w:val="nil"/>
              <w:left w:val="nil"/>
              <w:bottom w:val="nil"/>
              <w:right w:val="nil"/>
            </w:tcBorders>
            <w:hideMark/>
          </w:tcPr>
          <w:p w14:paraId="12DC348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E29C5FE" w14:textId="77777777" w:rsidTr="00B24ED2">
        <w:tc>
          <w:tcPr>
            <w:tcW w:w="3124" w:type="dxa"/>
            <w:tcBorders>
              <w:top w:val="nil"/>
              <w:left w:val="nil"/>
              <w:bottom w:val="nil"/>
              <w:right w:val="nil"/>
            </w:tcBorders>
            <w:hideMark/>
          </w:tcPr>
          <w:p w14:paraId="0E2E73D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268" w:type="dxa"/>
            <w:tcBorders>
              <w:top w:val="nil"/>
              <w:left w:val="nil"/>
              <w:bottom w:val="nil"/>
              <w:right w:val="nil"/>
            </w:tcBorders>
            <w:hideMark/>
          </w:tcPr>
          <w:p w14:paraId="271F837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1.529 (1.491–1.568)</w:t>
            </w:r>
          </w:p>
        </w:tc>
        <w:tc>
          <w:tcPr>
            <w:tcW w:w="2268" w:type="dxa"/>
            <w:tcBorders>
              <w:top w:val="nil"/>
              <w:left w:val="nil"/>
              <w:bottom w:val="nil"/>
              <w:right w:val="nil"/>
            </w:tcBorders>
            <w:hideMark/>
          </w:tcPr>
          <w:p w14:paraId="7F03E73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1.505 (1.467–1.543)</w:t>
            </w:r>
          </w:p>
        </w:tc>
        <w:tc>
          <w:tcPr>
            <w:tcW w:w="2136" w:type="dxa"/>
            <w:tcBorders>
              <w:top w:val="nil"/>
              <w:left w:val="nil"/>
              <w:bottom w:val="nil"/>
              <w:right w:val="nil"/>
            </w:tcBorders>
            <w:hideMark/>
          </w:tcPr>
          <w:p w14:paraId="53CAFC0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1.016 (1.012–1.020)</w:t>
            </w:r>
          </w:p>
        </w:tc>
        <w:tc>
          <w:tcPr>
            <w:tcW w:w="2683" w:type="dxa"/>
            <w:tcBorders>
              <w:top w:val="nil"/>
              <w:left w:val="nil"/>
              <w:bottom w:val="nil"/>
              <w:right w:val="nil"/>
            </w:tcBorders>
            <w:hideMark/>
          </w:tcPr>
          <w:p w14:paraId="2D3395E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4.589 (3.459–5.719)</w:t>
            </w:r>
          </w:p>
        </w:tc>
        <w:tc>
          <w:tcPr>
            <w:tcW w:w="1486" w:type="dxa"/>
            <w:tcBorders>
              <w:top w:val="nil"/>
              <w:left w:val="nil"/>
              <w:bottom w:val="nil"/>
              <w:right w:val="nil"/>
            </w:tcBorders>
            <w:hideMark/>
          </w:tcPr>
          <w:p w14:paraId="2F0A6DF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6D5F7DF" w14:textId="77777777" w:rsidTr="00B24ED2">
        <w:tc>
          <w:tcPr>
            <w:tcW w:w="3124" w:type="dxa"/>
            <w:tcBorders>
              <w:top w:val="nil"/>
              <w:left w:val="nil"/>
              <w:bottom w:val="nil"/>
              <w:right w:val="nil"/>
            </w:tcBorders>
            <w:hideMark/>
          </w:tcPr>
          <w:p w14:paraId="639D87A0"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268" w:type="dxa"/>
            <w:tcBorders>
              <w:top w:val="nil"/>
              <w:left w:val="nil"/>
              <w:bottom w:val="nil"/>
              <w:right w:val="nil"/>
            </w:tcBorders>
            <w:hideMark/>
          </w:tcPr>
          <w:p w14:paraId="2D68E39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1.535 (1.497–1.574)</w:t>
            </w:r>
          </w:p>
        </w:tc>
        <w:tc>
          <w:tcPr>
            <w:tcW w:w="2268" w:type="dxa"/>
            <w:tcBorders>
              <w:top w:val="nil"/>
              <w:left w:val="nil"/>
              <w:bottom w:val="nil"/>
              <w:right w:val="nil"/>
            </w:tcBorders>
            <w:hideMark/>
          </w:tcPr>
          <w:p w14:paraId="2BF0B36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1.516 (1.478–1.556)</w:t>
            </w:r>
          </w:p>
        </w:tc>
        <w:tc>
          <w:tcPr>
            <w:tcW w:w="2136" w:type="dxa"/>
            <w:tcBorders>
              <w:top w:val="nil"/>
              <w:left w:val="nil"/>
              <w:bottom w:val="nil"/>
              <w:right w:val="nil"/>
            </w:tcBorders>
            <w:hideMark/>
          </w:tcPr>
          <w:p w14:paraId="4C1E9D0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1.012 (1.005–1.019)</w:t>
            </w:r>
          </w:p>
        </w:tc>
        <w:tc>
          <w:tcPr>
            <w:tcW w:w="2683" w:type="dxa"/>
            <w:tcBorders>
              <w:top w:val="nil"/>
              <w:left w:val="nil"/>
              <w:bottom w:val="nil"/>
              <w:right w:val="nil"/>
            </w:tcBorders>
            <w:hideMark/>
          </w:tcPr>
          <w:p w14:paraId="4D7AFAF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3.482 (1.512–5.452)</w:t>
            </w:r>
          </w:p>
        </w:tc>
        <w:tc>
          <w:tcPr>
            <w:tcW w:w="1486" w:type="dxa"/>
            <w:tcBorders>
              <w:top w:val="nil"/>
              <w:left w:val="nil"/>
              <w:bottom w:val="nil"/>
              <w:right w:val="nil"/>
            </w:tcBorders>
            <w:hideMark/>
          </w:tcPr>
          <w:p w14:paraId="01FBE03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2EB47192" w14:textId="77777777" w:rsidTr="00B24ED2">
        <w:tc>
          <w:tcPr>
            <w:tcW w:w="3124" w:type="dxa"/>
            <w:tcBorders>
              <w:top w:val="nil"/>
              <w:left w:val="nil"/>
              <w:bottom w:val="nil"/>
              <w:right w:val="nil"/>
            </w:tcBorders>
            <w:hideMark/>
          </w:tcPr>
          <w:p w14:paraId="499307F2"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CTI-</w:t>
            </w:r>
            <w:proofErr w:type="spellStart"/>
            <w:r w:rsidRPr="00865509">
              <w:rPr>
                <w:rFonts w:ascii="Times New Roman" w:eastAsia="Times New Roman" w:hAnsi="Times New Roman" w:cs="Times New Roman"/>
                <w:b/>
                <w:bCs/>
                <w:sz w:val="20"/>
                <w:szCs w:val="20"/>
              </w:rPr>
              <w:t>WHtR</w:t>
            </w:r>
            <w:proofErr w:type="spellEnd"/>
          </w:p>
        </w:tc>
        <w:tc>
          <w:tcPr>
            <w:tcW w:w="2268" w:type="dxa"/>
            <w:tcBorders>
              <w:top w:val="nil"/>
              <w:left w:val="nil"/>
              <w:bottom w:val="nil"/>
              <w:right w:val="nil"/>
            </w:tcBorders>
          </w:tcPr>
          <w:p w14:paraId="28A4A8E8"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4FF08587"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593F5D30"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6EE6EFC6"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2C896A01"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3954F2BE" w14:textId="77777777" w:rsidTr="00B24ED2">
        <w:tc>
          <w:tcPr>
            <w:tcW w:w="3124" w:type="dxa"/>
            <w:tcBorders>
              <w:top w:val="nil"/>
              <w:left w:val="nil"/>
              <w:bottom w:val="nil"/>
              <w:right w:val="nil"/>
            </w:tcBorders>
            <w:hideMark/>
          </w:tcPr>
          <w:p w14:paraId="5B75B345"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Systemic inflammation</w:t>
            </w:r>
          </w:p>
        </w:tc>
        <w:tc>
          <w:tcPr>
            <w:tcW w:w="2268" w:type="dxa"/>
            <w:tcBorders>
              <w:top w:val="nil"/>
              <w:left w:val="nil"/>
              <w:bottom w:val="nil"/>
              <w:right w:val="nil"/>
            </w:tcBorders>
          </w:tcPr>
          <w:p w14:paraId="4D6B57F9"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2A1AD99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631AC33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14C0A9E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3E435D09"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2B0E1051" w14:textId="77777777" w:rsidTr="00B24ED2">
        <w:tc>
          <w:tcPr>
            <w:tcW w:w="3124" w:type="dxa"/>
            <w:tcBorders>
              <w:top w:val="nil"/>
              <w:left w:val="nil"/>
              <w:bottom w:val="nil"/>
              <w:right w:val="nil"/>
            </w:tcBorders>
            <w:hideMark/>
          </w:tcPr>
          <w:p w14:paraId="0AF14003"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White blood cell count</w:t>
            </w:r>
          </w:p>
        </w:tc>
        <w:tc>
          <w:tcPr>
            <w:tcW w:w="2268" w:type="dxa"/>
            <w:tcBorders>
              <w:top w:val="nil"/>
              <w:left w:val="nil"/>
              <w:bottom w:val="nil"/>
              <w:right w:val="nil"/>
            </w:tcBorders>
            <w:hideMark/>
          </w:tcPr>
          <w:p w14:paraId="6431768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1.631 (1.590–1.674)</w:t>
            </w:r>
          </w:p>
        </w:tc>
        <w:tc>
          <w:tcPr>
            <w:tcW w:w="2268" w:type="dxa"/>
            <w:tcBorders>
              <w:top w:val="nil"/>
              <w:left w:val="nil"/>
              <w:bottom w:val="nil"/>
              <w:right w:val="nil"/>
            </w:tcBorders>
            <w:hideMark/>
          </w:tcPr>
          <w:p w14:paraId="589CDEC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1.615 (1.573–1.657)</w:t>
            </w:r>
          </w:p>
        </w:tc>
        <w:tc>
          <w:tcPr>
            <w:tcW w:w="2136" w:type="dxa"/>
            <w:tcBorders>
              <w:top w:val="nil"/>
              <w:left w:val="nil"/>
              <w:bottom w:val="nil"/>
              <w:right w:val="nil"/>
            </w:tcBorders>
            <w:hideMark/>
          </w:tcPr>
          <w:p w14:paraId="151C3C7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1.010 (1.008–1.013)</w:t>
            </w:r>
          </w:p>
        </w:tc>
        <w:tc>
          <w:tcPr>
            <w:tcW w:w="2683" w:type="dxa"/>
            <w:tcBorders>
              <w:top w:val="nil"/>
              <w:left w:val="nil"/>
              <w:bottom w:val="nil"/>
              <w:right w:val="nil"/>
            </w:tcBorders>
            <w:hideMark/>
          </w:tcPr>
          <w:p w14:paraId="77473F9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2.663 (2.022–3.305)</w:t>
            </w:r>
          </w:p>
        </w:tc>
        <w:tc>
          <w:tcPr>
            <w:tcW w:w="1486" w:type="dxa"/>
            <w:tcBorders>
              <w:top w:val="nil"/>
              <w:left w:val="nil"/>
              <w:bottom w:val="nil"/>
              <w:right w:val="nil"/>
            </w:tcBorders>
            <w:hideMark/>
          </w:tcPr>
          <w:p w14:paraId="036093A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A3272FC" w14:textId="77777777" w:rsidTr="00B24ED2">
        <w:tc>
          <w:tcPr>
            <w:tcW w:w="3124" w:type="dxa"/>
            <w:tcBorders>
              <w:top w:val="nil"/>
              <w:left w:val="nil"/>
              <w:bottom w:val="nil"/>
              <w:right w:val="nil"/>
            </w:tcBorders>
            <w:hideMark/>
          </w:tcPr>
          <w:p w14:paraId="5594BD4E"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Lymphocyte count</w:t>
            </w:r>
          </w:p>
        </w:tc>
        <w:tc>
          <w:tcPr>
            <w:tcW w:w="2268" w:type="dxa"/>
            <w:tcBorders>
              <w:top w:val="nil"/>
              <w:left w:val="nil"/>
              <w:bottom w:val="nil"/>
              <w:right w:val="nil"/>
            </w:tcBorders>
            <w:hideMark/>
          </w:tcPr>
          <w:p w14:paraId="462F36E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1.630 (1.588–1.673)</w:t>
            </w:r>
          </w:p>
        </w:tc>
        <w:tc>
          <w:tcPr>
            <w:tcW w:w="2268" w:type="dxa"/>
            <w:tcBorders>
              <w:top w:val="nil"/>
              <w:left w:val="nil"/>
              <w:bottom w:val="nil"/>
              <w:right w:val="nil"/>
            </w:tcBorders>
            <w:hideMark/>
          </w:tcPr>
          <w:p w14:paraId="1C5AD08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1.628 (1.587–1.671)</w:t>
            </w:r>
          </w:p>
        </w:tc>
        <w:tc>
          <w:tcPr>
            <w:tcW w:w="2136" w:type="dxa"/>
            <w:tcBorders>
              <w:top w:val="nil"/>
              <w:left w:val="nil"/>
              <w:bottom w:val="nil"/>
              <w:right w:val="nil"/>
            </w:tcBorders>
            <w:hideMark/>
          </w:tcPr>
          <w:p w14:paraId="62FFA2B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(1.000–1.002)</w:t>
            </w:r>
          </w:p>
        </w:tc>
        <w:tc>
          <w:tcPr>
            <w:tcW w:w="2683" w:type="dxa"/>
            <w:tcBorders>
              <w:top w:val="nil"/>
              <w:left w:val="nil"/>
              <w:bottom w:val="nil"/>
              <w:right w:val="nil"/>
            </w:tcBorders>
            <w:hideMark/>
          </w:tcPr>
          <w:p w14:paraId="04130D9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0.247 (-0.029–0.524)</w:t>
            </w:r>
          </w:p>
        </w:tc>
        <w:tc>
          <w:tcPr>
            <w:tcW w:w="1486" w:type="dxa"/>
            <w:tcBorders>
              <w:top w:val="nil"/>
              <w:left w:val="nil"/>
              <w:bottom w:val="nil"/>
              <w:right w:val="nil"/>
            </w:tcBorders>
            <w:hideMark/>
          </w:tcPr>
          <w:p w14:paraId="69FE41E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0.084</w:t>
            </w:r>
          </w:p>
        </w:tc>
      </w:tr>
      <w:tr w:rsidR="00E70D06" w:rsidRPr="00865509" w14:paraId="6D556256" w14:textId="77777777" w:rsidTr="00B24ED2">
        <w:tc>
          <w:tcPr>
            <w:tcW w:w="3124" w:type="dxa"/>
            <w:tcBorders>
              <w:top w:val="nil"/>
              <w:left w:val="nil"/>
              <w:bottom w:val="nil"/>
              <w:right w:val="nil"/>
            </w:tcBorders>
            <w:hideMark/>
          </w:tcPr>
          <w:p w14:paraId="5C721F5D"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lastRenderedPageBreak/>
              <w:t>Monocyte count</w:t>
            </w:r>
          </w:p>
        </w:tc>
        <w:tc>
          <w:tcPr>
            <w:tcW w:w="2268" w:type="dxa"/>
            <w:tcBorders>
              <w:top w:val="nil"/>
              <w:left w:val="nil"/>
              <w:bottom w:val="nil"/>
              <w:right w:val="nil"/>
            </w:tcBorders>
            <w:hideMark/>
          </w:tcPr>
          <w:p w14:paraId="212A094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1.630 (1.588–1.673)</w:t>
            </w:r>
          </w:p>
        </w:tc>
        <w:tc>
          <w:tcPr>
            <w:tcW w:w="2268" w:type="dxa"/>
            <w:tcBorders>
              <w:top w:val="nil"/>
              <w:left w:val="nil"/>
              <w:bottom w:val="nil"/>
              <w:right w:val="nil"/>
            </w:tcBorders>
            <w:hideMark/>
          </w:tcPr>
          <w:p w14:paraId="64B1CD9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1.621 (1.580–1.664)</w:t>
            </w:r>
          </w:p>
        </w:tc>
        <w:tc>
          <w:tcPr>
            <w:tcW w:w="2136" w:type="dxa"/>
            <w:tcBorders>
              <w:top w:val="nil"/>
              <w:left w:val="nil"/>
              <w:bottom w:val="nil"/>
              <w:right w:val="nil"/>
            </w:tcBorders>
            <w:hideMark/>
          </w:tcPr>
          <w:p w14:paraId="1429F96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1.005 (1.003–1.007)</w:t>
            </w:r>
          </w:p>
        </w:tc>
        <w:tc>
          <w:tcPr>
            <w:tcW w:w="2683" w:type="dxa"/>
            <w:tcBorders>
              <w:top w:val="nil"/>
              <w:left w:val="nil"/>
              <w:bottom w:val="nil"/>
              <w:right w:val="nil"/>
            </w:tcBorders>
            <w:hideMark/>
          </w:tcPr>
          <w:p w14:paraId="2952619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1.350 (0.855–1.845)</w:t>
            </w:r>
          </w:p>
        </w:tc>
        <w:tc>
          <w:tcPr>
            <w:tcW w:w="1486" w:type="dxa"/>
            <w:tcBorders>
              <w:top w:val="nil"/>
              <w:left w:val="nil"/>
              <w:bottom w:val="nil"/>
              <w:right w:val="nil"/>
            </w:tcBorders>
            <w:hideMark/>
          </w:tcPr>
          <w:p w14:paraId="587721B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6AF7EAA" w14:textId="77777777" w:rsidTr="00B24ED2">
        <w:tc>
          <w:tcPr>
            <w:tcW w:w="3124" w:type="dxa"/>
            <w:tcBorders>
              <w:top w:val="nil"/>
              <w:left w:val="nil"/>
              <w:bottom w:val="nil"/>
              <w:right w:val="nil"/>
            </w:tcBorders>
            <w:hideMark/>
          </w:tcPr>
          <w:p w14:paraId="7FAA7CEB"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Neutrophil count</w:t>
            </w:r>
          </w:p>
        </w:tc>
        <w:tc>
          <w:tcPr>
            <w:tcW w:w="2268" w:type="dxa"/>
            <w:tcBorders>
              <w:top w:val="nil"/>
              <w:left w:val="nil"/>
              <w:bottom w:val="nil"/>
              <w:right w:val="nil"/>
            </w:tcBorders>
            <w:hideMark/>
          </w:tcPr>
          <w:p w14:paraId="4A8730F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1.633 (1.591–1.676)</w:t>
            </w:r>
          </w:p>
        </w:tc>
        <w:tc>
          <w:tcPr>
            <w:tcW w:w="2268" w:type="dxa"/>
            <w:tcBorders>
              <w:top w:val="nil"/>
              <w:left w:val="nil"/>
              <w:bottom w:val="nil"/>
              <w:right w:val="nil"/>
            </w:tcBorders>
            <w:hideMark/>
          </w:tcPr>
          <w:p w14:paraId="3F6F503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1.594 (1.552–1.637)</w:t>
            </w:r>
          </w:p>
        </w:tc>
        <w:tc>
          <w:tcPr>
            <w:tcW w:w="2136" w:type="dxa"/>
            <w:tcBorders>
              <w:top w:val="nil"/>
              <w:left w:val="nil"/>
              <w:bottom w:val="nil"/>
              <w:right w:val="nil"/>
            </w:tcBorders>
            <w:hideMark/>
          </w:tcPr>
          <w:p w14:paraId="2C656D4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1.025 (1.019–1.030)</w:t>
            </w:r>
          </w:p>
        </w:tc>
        <w:tc>
          <w:tcPr>
            <w:tcW w:w="2683" w:type="dxa"/>
            <w:tcBorders>
              <w:top w:val="nil"/>
              <w:left w:val="nil"/>
              <w:bottom w:val="nil"/>
              <w:right w:val="nil"/>
            </w:tcBorders>
            <w:hideMark/>
          </w:tcPr>
          <w:p w14:paraId="4A1E1D1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6.191 (4.727–7.654)</w:t>
            </w:r>
          </w:p>
        </w:tc>
        <w:tc>
          <w:tcPr>
            <w:tcW w:w="1486" w:type="dxa"/>
            <w:tcBorders>
              <w:top w:val="nil"/>
              <w:left w:val="nil"/>
              <w:bottom w:val="nil"/>
              <w:right w:val="nil"/>
            </w:tcBorders>
            <w:hideMark/>
          </w:tcPr>
          <w:p w14:paraId="004E4B6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784DA98" w14:textId="77777777" w:rsidTr="00B24ED2">
        <w:tc>
          <w:tcPr>
            <w:tcW w:w="3124" w:type="dxa"/>
            <w:tcBorders>
              <w:top w:val="nil"/>
              <w:left w:val="nil"/>
              <w:bottom w:val="nil"/>
              <w:right w:val="nil"/>
            </w:tcBorders>
            <w:hideMark/>
          </w:tcPr>
          <w:p w14:paraId="259B2E35"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Eosinophil count</w:t>
            </w:r>
          </w:p>
        </w:tc>
        <w:tc>
          <w:tcPr>
            <w:tcW w:w="2268" w:type="dxa"/>
            <w:tcBorders>
              <w:top w:val="nil"/>
              <w:left w:val="nil"/>
              <w:bottom w:val="nil"/>
              <w:right w:val="nil"/>
            </w:tcBorders>
            <w:hideMark/>
          </w:tcPr>
          <w:p w14:paraId="4D485F1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1.630 (1.588–1.673)</w:t>
            </w:r>
          </w:p>
        </w:tc>
        <w:tc>
          <w:tcPr>
            <w:tcW w:w="2268" w:type="dxa"/>
            <w:tcBorders>
              <w:top w:val="nil"/>
              <w:left w:val="nil"/>
              <w:bottom w:val="nil"/>
              <w:right w:val="nil"/>
            </w:tcBorders>
            <w:hideMark/>
          </w:tcPr>
          <w:p w14:paraId="6C74421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1.625 (1.583–1.668)</w:t>
            </w:r>
          </w:p>
        </w:tc>
        <w:tc>
          <w:tcPr>
            <w:tcW w:w="2136" w:type="dxa"/>
            <w:tcBorders>
              <w:top w:val="nil"/>
              <w:left w:val="nil"/>
              <w:bottom w:val="nil"/>
              <w:right w:val="nil"/>
            </w:tcBorders>
            <w:hideMark/>
          </w:tcPr>
          <w:p w14:paraId="4318D65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1.003 (1.001–1.005)</w:t>
            </w:r>
          </w:p>
        </w:tc>
        <w:tc>
          <w:tcPr>
            <w:tcW w:w="2683" w:type="dxa"/>
            <w:tcBorders>
              <w:top w:val="nil"/>
              <w:left w:val="nil"/>
              <w:bottom w:val="nil"/>
              <w:right w:val="nil"/>
            </w:tcBorders>
            <w:hideMark/>
          </w:tcPr>
          <w:p w14:paraId="2AE4451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0.818 (0.327–1.308)</w:t>
            </w:r>
          </w:p>
        </w:tc>
        <w:tc>
          <w:tcPr>
            <w:tcW w:w="1486" w:type="dxa"/>
            <w:tcBorders>
              <w:top w:val="nil"/>
              <w:left w:val="nil"/>
              <w:bottom w:val="nil"/>
              <w:right w:val="nil"/>
            </w:tcBorders>
            <w:hideMark/>
          </w:tcPr>
          <w:p w14:paraId="123B49A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w:t>
            </w:r>
          </w:p>
        </w:tc>
      </w:tr>
      <w:tr w:rsidR="00E70D06" w:rsidRPr="00865509" w14:paraId="19AE47B7" w14:textId="77777777" w:rsidTr="00B24ED2">
        <w:tc>
          <w:tcPr>
            <w:tcW w:w="3124" w:type="dxa"/>
            <w:tcBorders>
              <w:top w:val="nil"/>
              <w:left w:val="nil"/>
              <w:bottom w:val="nil"/>
              <w:right w:val="nil"/>
            </w:tcBorders>
            <w:hideMark/>
          </w:tcPr>
          <w:p w14:paraId="0EC2ADA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Basophil count</w:t>
            </w:r>
          </w:p>
        </w:tc>
        <w:tc>
          <w:tcPr>
            <w:tcW w:w="2268" w:type="dxa"/>
            <w:tcBorders>
              <w:top w:val="nil"/>
              <w:left w:val="nil"/>
              <w:bottom w:val="nil"/>
              <w:right w:val="nil"/>
            </w:tcBorders>
            <w:hideMark/>
          </w:tcPr>
          <w:p w14:paraId="5D8D58A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1.630 (1.588–1.672)</w:t>
            </w:r>
          </w:p>
        </w:tc>
        <w:tc>
          <w:tcPr>
            <w:tcW w:w="2268" w:type="dxa"/>
            <w:tcBorders>
              <w:top w:val="nil"/>
              <w:left w:val="nil"/>
              <w:bottom w:val="nil"/>
              <w:right w:val="nil"/>
            </w:tcBorders>
            <w:hideMark/>
          </w:tcPr>
          <w:p w14:paraId="128EEF3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1.628 (1.586–1.671)</w:t>
            </w:r>
          </w:p>
        </w:tc>
        <w:tc>
          <w:tcPr>
            <w:tcW w:w="2136" w:type="dxa"/>
            <w:tcBorders>
              <w:top w:val="nil"/>
              <w:left w:val="nil"/>
              <w:bottom w:val="nil"/>
              <w:right w:val="nil"/>
            </w:tcBorders>
            <w:hideMark/>
          </w:tcPr>
          <w:p w14:paraId="107BBDB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(0.999–1.003)</w:t>
            </w:r>
          </w:p>
        </w:tc>
        <w:tc>
          <w:tcPr>
            <w:tcW w:w="2683" w:type="dxa"/>
            <w:tcBorders>
              <w:top w:val="nil"/>
              <w:left w:val="nil"/>
              <w:bottom w:val="nil"/>
              <w:right w:val="nil"/>
            </w:tcBorders>
            <w:hideMark/>
          </w:tcPr>
          <w:p w14:paraId="7629D9D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0.240 (-0.198–0.678)</w:t>
            </w:r>
          </w:p>
        </w:tc>
        <w:tc>
          <w:tcPr>
            <w:tcW w:w="1486" w:type="dxa"/>
            <w:tcBorders>
              <w:top w:val="nil"/>
              <w:left w:val="nil"/>
              <w:bottom w:val="nil"/>
              <w:right w:val="nil"/>
            </w:tcBorders>
            <w:hideMark/>
          </w:tcPr>
          <w:p w14:paraId="3E95F39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0.286</w:t>
            </w:r>
          </w:p>
        </w:tc>
      </w:tr>
      <w:tr w:rsidR="00E70D06" w:rsidRPr="00865509" w14:paraId="665C5E94" w14:textId="77777777" w:rsidTr="00B24ED2">
        <w:tc>
          <w:tcPr>
            <w:tcW w:w="3124" w:type="dxa"/>
            <w:tcBorders>
              <w:top w:val="nil"/>
              <w:left w:val="nil"/>
              <w:bottom w:val="nil"/>
              <w:right w:val="nil"/>
            </w:tcBorders>
            <w:hideMark/>
          </w:tcPr>
          <w:p w14:paraId="4E01EDE1"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Liver function</w:t>
            </w:r>
          </w:p>
        </w:tc>
        <w:tc>
          <w:tcPr>
            <w:tcW w:w="2268" w:type="dxa"/>
            <w:tcBorders>
              <w:top w:val="nil"/>
              <w:left w:val="nil"/>
              <w:bottom w:val="nil"/>
              <w:right w:val="nil"/>
            </w:tcBorders>
          </w:tcPr>
          <w:p w14:paraId="3B0FA5A2"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625209F9"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0055724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690E831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6CC8972C"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65D69D83" w14:textId="77777777" w:rsidTr="00B24ED2">
        <w:tc>
          <w:tcPr>
            <w:tcW w:w="3124" w:type="dxa"/>
            <w:tcBorders>
              <w:top w:val="nil"/>
              <w:left w:val="nil"/>
              <w:bottom w:val="nil"/>
              <w:right w:val="nil"/>
            </w:tcBorders>
            <w:hideMark/>
          </w:tcPr>
          <w:p w14:paraId="00A54DAE"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Albumin</w:t>
            </w:r>
          </w:p>
        </w:tc>
        <w:tc>
          <w:tcPr>
            <w:tcW w:w="2268" w:type="dxa"/>
            <w:tcBorders>
              <w:top w:val="nil"/>
              <w:left w:val="nil"/>
              <w:bottom w:val="nil"/>
              <w:right w:val="nil"/>
            </w:tcBorders>
            <w:hideMark/>
          </w:tcPr>
          <w:p w14:paraId="60A1ADA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1.619 (1.578–1.661)</w:t>
            </w:r>
          </w:p>
        </w:tc>
        <w:tc>
          <w:tcPr>
            <w:tcW w:w="2268" w:type="dxa"/>
            <w:tcBorders>
              <w:top w:val="nil"/>
              <w:left w:val="nil"/>
              <w:bottom w:val="nil"/>
              <w:right w:val="nil"/>
            </w:tcBorders>
            <w:hideMark/>
          </w:tcPr>
          <w:p w14:paraId="358ED3C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1.626 (1.584–1.669)</w:t>
            </w:r>
          </w:p>
        </w:tc>
        <w:tc>
          <w:tcPr>
            <w:tcW w:w="2136" w:type="dxa"/>
            <w:tcBorders>
              <w:top w:val="nil"/>
              <w:left w:val="nil"/>
              <w:bottom w:val="nil"/>
              <w:right w:val="nil"/>
            </w:tcBorders>
            <w:hideMark/>
          </w:tcPr>
          <w:p w14:paraId="435F59E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0.996 (0.991–1.001)</w:t>
            </w:r>
          </w:p>
        </w:tc>
        <w:tc>
          <w:tcPr>
            <w:tcW w:w="2683" w:type="dxa"/>
            <w:tcBorders>
              <w:top w:val="nil"/>
              <w:left w:val="nil"/>
              <w:bottom w:val="nil"/>
              <w:right w:val="nil"/>
            </w:tcBorders>
            <w:hideMark/>
          </w:tcPr>
          <w:p w14:paraId="3C07C56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-1.054 (-2.398–0.291)</w:t>
            </w:r>
          </w:p>
        </w:tc>
        <w:tc>
          <w:tcPr>
            <w:tcW w:w="1486" w:type="dxa"/>
            <w:tcBorders>
              <w:top w:val="nil"/>
              <w:left w:val="nil"/>
              <w:bottom w:val="nil"/>
              <w:right w:val="nil"/>
            </w:tcBorders>
            <w:hideMark/>
          </w:tcPr>
          <w:p w14:paraId="112C26B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0.130</w:t>
            </w:r>
          </w:p>
        </w:tc>
      </w:tr>
      <w:tr w:rsidR="00E70D06" w:rsidRPr="00865509" w14:paraId="6CE2F455" w14:textId="77777777" w:rsidTr="00B24ED2">
        <w:tc>
          <w:tcPr>
            <w:tcW w:w="3124" w:type="dxa"/>
            <w:tcBorders>
              <w:top w:val="nil"/>
              <w:left w:val="nil"/>
              <w:bottom w:val="nil"/>
              <w:right w:val="nil"/>
            </w:tcBorders>
            <w:hideMark/>
          </w:tcPr>
          <w:p w14:paraId="756592AA"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Alkaline phosphatase</w:t>
            </w:r>
          </w:p>
        </w:tc>
        <w:tc>
          <w:tcPr>
            <w:tcW w:w="2268" w:type="dxa"/>
            <w:tcBorders>
              <w:top w:val="nil"/>
              <w:left w:val="nil"/>
              <w:bottom w:val="nil"/>
              <w:right w:val="nil"/>
            </w:tcBorders>
            <w:hideMark/>
          </w:tcPr>
          <w:p w14:paraId="54B8690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1.618 (1.577–1.660)</w:t>
            </w:r>
          </w:p>
        </w:tc>
        <w:tc>
          <w:tcPr>
            <w:tcW w:w="2268" w:type="dxa"/>
            <w:tcBorders>
              <w:top w:val="nil"/>
              <w:left w:val="nil"/>
              <w:bottom w:val="nil"/>
              <w:right w:val="nil"/>
            </w:tcBorders>
            <w:hideMark/>
          </w:tcPr>
          <w:p w14:paraId="41A3547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1.615 (1.574–1.657)</w:t>
            </w:r>
          </w:p>
        </w:tc>
        <w:tc>
          <w:tcPr>
            <w:tcW w:w="2136" w:type="dxa"/>
            <w:tcBorders>
              <w:top w:val="nil"/>
              <w:left w:val="nil"/>
              <w:bottom w:val="nil"/>
              <w:right w:val="nil"/>
            </w:tcBorders>
            <w:hideMark/>
          </w:tcPr>
          <w:p w14:paraId="31EC484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(1.000–1.003)</w:t>
            </w:r>
          </w:p>
        </w:tc>
        <w:tc>
          <w:tcPr>
            <w:tcW w:w="2683" w:type="dxa"/>
            <w:tcBorders>
              <w:top w:val="nil"/>
              <w:left w:val="nil"/>
              <w:bottom w:val="nil"/>
              <w:right w:val="nil"/>
            </w:tcBorders>
            <w:hideMark/>
          </w:tcPr>
          <w:p w14:paraId="509D869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0.496 (0.102–0.889)</w:t>
            </w:r>
          </w:p>
        </w:tc>
        <w:tc>
          <w:tcPr>
            <w:tcW w:w="1486" w:type="dxa"/>
            <w:tcBorders>
              <w:top w:val="nil"/>
              <w:left w:val="nil"/>
              <w:bottom w:val="nil"/>
              <w:right w:val="nil"/>
            </w:tcBorders>
            <w:hideMark/>
          </w:tcPr>
          <w:p w14:paraId="4641FF1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0.015</w:t>
            </w:r>
          </w:p>
        </w:tc>
      </w:tr>
      <w:tr w:rsidR="00E70D06" w:rsidRPr="00865509" w14:paraId="223E3DC6" w14:textId="77777777" w:rsidTr="00B24ED2">
        <w:tc>
          <w:tcPr>
            <w:tcW w:w="3124" w:type="dxa"/>
            <w:tcBorders>
              <w:top w:val="nil"/>
              <w:left w:val="nil"/>
              <w:bottom w:val="nil"/>
              <w:right w:val="nil"/>
            </w:tcBorders>
            <w:hideMark/>
          </w:tcPr>
          <w:p w14:paraId="59C453D1"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Alanine aminotransferase</w:t>
            </w:r>
          </w:p>
        </w:tc>
        <w:tc>
          <w:tcPr>
            <w:tcW w:w="2268" w:type="dxa"/>
            <w:tcBorders>
              <w:top w:val="nil"/>
              <w:left w:val="nil"/>
              <w:bottom w:val="nil"/>
              <w:right w:val="nil"/>
            </w:tcBorders>
            <w:hideMark/>
          </w:tcPr>
          <w:p w14:paraId="5BD06B5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1.616 (1.575–1.658)</w:t>
            </w:r>
          </w:p>
        </w:tc>
        <w:tc>
          <w:tcPr>
            <w:tcW w:w="2268" w:type="dxa"/>
            <w:tcBorders>
              <w:top w:val="nil"/>
              <w:left w:val="nil"/>
              <w:bottom w:val="nil"/>
              <w:right w:val="nil"/>
            </w:tcBorders>
            <w:hideMark/>
          </w:tcPr>
          <w:p w14:paraId="65B2D07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1.605 (1.564–1.646)</w:t>
            </w:r>
          </w:p>
        </w:tc>
        <w:tc>
          <w:tcPr>
            <w:tcW w:w="2136" w:type="dxa"/>
            <w:tcBorders>
              <w:top w:val="nil"/>
              <w:left w:val="nil"/>
              <w:bottom w:val="nil"/>
              <w:right w:val="nil"/>
            </w:tcBorders>
            <w:hideMark/>
          </w:tcPr>
          <w:p w14:paraId="17F3E8E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1.007 (1.006–1.009)</w:t>
            </w:r>
          </w:p>
        </w:tc>
        <w:tc>
          <w:tcPr>
            <w:tcW w:w="2683" w:type="dxa"/>
            <w:tcBorders>
              <w:top w:val="nil"/>
              <w:left w:val="nil"/>
              <w:bottom w:val="nil"/>
              <w:right w:val="nil"/>
            </w:tcBorders>
            <w:hideMark/>
          </w:tcPr>
          <w:p w14:paraId="033ABBF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1.897 (1.490–2.304)</w:t>
            </w:r>
          </w:p>
        </w:tc>
        <w:tc>
          <w:tcPr>
            <w:tcW w:w="1486" w:type="dxa"/>
            <w:tcBorders>
              <w:top w:val="nil"/>
              <w:left w:val="nil"/>
              <w:bottom w:val="nil"/>
              <w:right w:val="nil"/>
            </w:tcBorders>
            <w:hideMark/>
          </w:tcPr>
          <w:p w14:paraId="7F48ADB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4AC99BA" w14:textId="77777777" w:rsidTr="00B24ED2">
        <w:tc>
          <w:tcPr>
            <w:tcW w:w="3124" w:type="dxa"/>
            <w:tcBorders>
              <w:top w:val="nil"/>
              <w:left w:val="nil"/>
              <w:bottom w:val="nil"/>
              <w:right w:val="nil"/>
            </w:tcBorders>
            <w:hideMark/>
          </w:tcPr>
          <w:p w14:paraId="48D4A720"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Aspartate aminotransferase</w:t>
            </w:r>
          </w:p>
        </w:tc>
        <w:tc>
          <w:tcPr>
            <w:tcW w:w="2268" w:type="dxa"/>
            <w:tcBorders>
              <w:top w:val="nil"/>
              <w:left w:val="nil"/>
              <w:bottom w:val="nil"/>
              <w:right w:val="nil"/>
            </w:tcBorders>
            <w:hideMark/>
          </w:tcPr>
          <w:p w14:paraId="211C5A6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1.617 (1.576–1.659)</w:t>
            </w:r>
          </w:p>
        </w:tc>
        <w:tc>
          <w:tcPr>
            <w:tcW w:w="2268" w:type="dxa"/>
            <w:tcBorders>
              <w:top w:val="nil"/>
              <w:left w:val="nil"/>
              <w:bottom w:val="nil"/>
              <w:right w:val="nil"/>
            </w:tcBorders>
            <w:hideMark/>
          </w:tcPr>
          <w:p w14:paraId="57C605B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1.615 (1.574–1.657)</w:t>
            </w:r>
          </w:p>
        </w:tc>
        <w:tc>
          <w:tcPr>
            <w:tcW w:w="2136" w:type="dxa"/>
            <w:tcBorders>
              <w:top w:val="nil"/>
              <w:left w:val="nil"/>
              <w:bottom w:val="nil"/>
              <w:right w:val="nil"/>
            </w:tcBorders>
            <w:hideMark/>
          </w:tcPr>
          <w:p w14:paraId="62D598C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1.001 (1.001–1.002)</w:t>
            </w:r>
          </w:p>
        </w:tc>
        <w:tc>
          <w:tcPr>
            <w:tcW w:w="2683" w:type="dxa"/>
            <w:tcBorders>
              <w:top w:val="nil"/>
              <w:left w:val="nil"/>
              <w:bottom w:val="nil"/>
              <w:right w:val="nil"/>
            </w:tcBorders>
            <w:hideMark/>
          </w:tcPr>
          <w:p w14:paraId="375270E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0.378 (0.223–0.532)</w:t>
            </w:r>
          </w:p>
        </w:tc>
        <w:tc>
          <w:tcPr>
            <w:tcW w:w="1486" w:type="dxa"/>
            <w:tcBorders>
              <w:top w:val="nil"/>
              <w:left w:val="nil"/>
              <w:bottom w:val="nil"/>
              <w:right w:val="nil"/>
            </w:tcBorders>
            <w:hideMark/>
          </w:tcPr>
          <w:p w14:paraId="70C1C4E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BD5E4FC" w14:textId="77777777" w:rsidTr="00B24ED2">
        <w:tc>
          <w:tcPr>
            <w:tcW w:w="3124" w:type="dxa"/>
            <w:tcBorders>
              <w:top w:val="nil"/>
              <w:left w:val="nil"/>
              <w:bottom w:val="nil"/>
              <w:right w:val="nil"/>
            </w:tcBorders>
            <w:hideMark/>
          </w:tcPr>
          <w:p w14:paraId="7C92687B"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Metabolic function</w:t>
            </w:r>
          </w:p>
        </w:tc>
        <w:tc>
          <w:tcPr>
            <w:tcW w:w="2268" w:type="dxa"/>
            <w:tcBorders>
              <w:top w:val="nil"/>
              <w:left w:val="nil"/>
              <w:bottom w:val="nil"/>
              <w:right w:val="nil"/>
            </w:tcBorders>
          </w:tcPr>
          <w:p w14:paraId="17BF36D0"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1DA6946B"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1A9891F5"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6A24299C"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085D3C10"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67CBA498" w14:textId="77777777" w:rsidTr="00B24ED2">
        <w:tc>
          <w:tcPr>
            <w:tcW w:w="3124" w:type="dxa"/>
            <w:tcBorders>
              <w:top w:val="nil"/>
              <w:left w:val="nil"/>
              <w:bottom w:val="nil"/>
              <w:right w:val="nil"/>
            </w:tcBorders>
            <w:hideMark/>
          </w:tcPr>
          <w:p w14:paraId="57BE9A12"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Apolipoprotein A</w:t>
            </w:r>
          </w:p>
        </w:tc>
        <w:tc>
          <w:tcPr>
            <w:tcW w:w="2268" w:type="dxa"/>
            <w:tcBorders>
              <w:top w:val="nil"/>
              <w:left w:val="nil"/>
              <w:bottom w:val="nil"/>
              <w:right w:val="nil"/>
            </w:tcBorders>
            <w:hideMark/>
          </w:tcPr>
          <w:p w14:paraId="46298E9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1.627 (1.586–1.670)</w:t>
            </w:r>
          </w:p>
        </w:tc>
        <w:tc>
          <w:tcPr>
            <w:tcW w:w="2268" w:type="dxa"/>
            <w:tcBorders>
              <w:top w:val="nil"/>
              <w:left w:val="nil"/>
              <w:bottom w:val="nil"/>
              <w:right w:val="nil"/>
            </w:tcBorders>
            <w:hideMark/>
          </w:tcPr>
          <w:p w14:paraId="434F04F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1.587 (1.546–1.628)</w:t>
            </w:r>
          </w:p>
        </w:tc>
        <w:tc>
          <w:tcPr>
            <w:tcW w:w="2136" w:type="dxa"/>
            <w:tcBorders>
              <w:top w:val="nil"/>
              <w:left w:val="nil"/>
              <w:bottom w:val="nil"/>
              <w:right w:val="nil"/>
            </w:tcBorders>
            <w:hideMark/>
          </w:tcPr>
          <w:p w14:paraId="497EBC6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1.026 (1.020–1.031)</w:t>
            </w:r>
          </w:p>
        </w:tc>
        <w:tc>
          <w:tcPr>
            <w:tcW w:w="2683" w:type="dxa"/>
            <w:tcBorders>
              <w:top w:val="nil"/>
              <w:left w:val="nil"/>
              <w:bottom w:val="nil"/>
              <w:right w:val="nil"/>
            </w:tcBorders>
            <w:hideMark/>
          </w:tcPr>
          <w:p w14:paraId="1E0F274B"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6.509 (5.153–7.865)</w:t>
            </w:r>
          </w:p>
        </w:tc>
        <w:tc>
          <w:tcPr>
            <w:tcW w:w="1486" w:type="dxa"/>
            <w:tcBorders>
              <w:top w:val="nil"/>
              <w:left w:val="nil"/>
              <w:bottom w:val="nil"/>
              <w:right w:val="nil"/>
            </w:tcBorders>
            <w:hideMark/>
          </w:tcPr>
          <w:p w14:paraId="46633A9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14E270C2" w14:textId="77777777" w:rsidTr="00B24ED2">
        <w:tc>
          <w:tcPr>
            <w:tcW w:w="3124" w:type="dxa"/>
            <w:tcBorders>
              <w:top w:val="nil"/>
              <w:left w:val="nil"/>
              <w:bottom w:val="nil"/>
              <w:right w:val="nil"/>
            </w:tcBorders>
            <w:hideMark/>
          </w:tcPr>
          <w:p w14:paraId="0A765116"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Cholesterol</w:t>
            </w:r>
          </w:p>
        </w:tc>
        <w:tc>
          <w:tcPr>
            <w:tcW w:w="2268" w:type="dxa"/>
            <w:tcBorders>
              <w:top w:val="nil"/>
              <w:left w:val="nil"/>
              <w:bottom w:val="nil"/>
              <w:right w:val="nil"/>
            </w:tcBorders>
            <w:hideMark/>
          </w:tcPr>
          <w:p w14:paraId="781161C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1.613 (1.572–1.655)</w:t>
            </w:r>
          </w:p>
        </w:tc>
        <w:tc>
          <w:tcPr>
            <w:tcW w:w="2268" w:type="dxa"/>
            <w:tcBorders>
              <w:top w:val="nil"/>
              <w:left w:val="nil"/>
              <w:bottom w:val="nil"/>
              <w:right w:val="nil"/>
            </w:tcBorders>
            <w:hideMark/>
          </w:tcPr>
          <w:p w14:paraId="4DDFFBC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1.601 (1.561–1.643)</w:t>
            </w:r>
          </w:p>
        </w:tc>
        <w:tc>
          <w:tcPr>
            <w:tcW w:w="2136" w:type="dxa"/>
            <w:tcBorders>
              <w:top w:val="nil"/>
              <w:left w:val="nil"/>
              <w:bottom w:val="nil"/>
              <w:right w:val="nil"/>
            </w:tcBorders>
            <w:hideMark/>
          </w:tcPr>
          <w:p w14:paraId="24CA28C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1.007 (1.005–1.009)</w:t>
            </w:r>
          </w:p>
        </w:tc>
        <w:tc>
          <w:tcPr>
            <w:tcW w:w="2683" w:type="dxa"/>
            <w:tcBorders>
              <w:top w:val="nil"/>
              <w:left w:val="nil"/>
              <w:bottom w:val="nil"/>
              <w:right w:val="nil"/>
            </w:tcBorders>
            <w:hideMark/>
          </w:tcPr>
          <w:p w14:paraId="7A8C2CD1"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1.862 (1.396–2.328)</w:t>
            </w:r>
          </w:p>
        </w:tc>
        <w:tc>
          <w:tcPr>
            <w:tcW w:w="1486" w:type="dxa"/>
            <w:tcBorders>
              <w:top w:val="nil"/>
              <w:left w:val="nil"/>
              <w:bottom w:val="nil"/>
              <w:right w:val="nil"/>
            </w:tcBorders>
            <w:hideMark/>
          </w:tcPr>
          <w:p w14:paraId="6EA040C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0CD643E" w14:textId="77777777" w:rsidTr="00B24ED2">
        <w:tc>
          <w:tcPr>
            <w:tcW w:w="3124" w:type="dxa"/>
            <w:tcBorders>
              <w:top w:val="nil"/>
              <w:left w:val="nil"/>
              <w:bottom w:val="nil"/>
              <w:right w:val="nil"/>
            </w:tcBorders>
            <w:hideMark/>
          </w:tcPr>
          <w:p w14:paraId="4E0C8131" w14:textId="3FA1C87B" w:rsidR="00E70D06" w:rsidRPr="000B29D5"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HbA1c</w:t>
            </w:r>
          </w:p>
        </w:tc>
        <w:tc>
          <w:tcPr>
            <w:tcW w:w="2268" w:type="dxa"/>
            <w:tcBorders>
              <w:top w:val="nil"/>
              <w:left w:val="nil"/>
              <w:bottom w:val="nil"/>
              <w:right w:val="nil"/>
            </w:tcBorders>
            <w:hideMark/>
          </w:tcPr>
          <w:p w14:paraId="50C50FE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1.507 (1.468–1.546)</w:t>
            </w:r>
          </w:p>
        </w:tc>
        <w:tc>
          <w:tcPr>
            <w:tcW w:w="2268" w:type="dxa"/>
            <w:tcBorders>
              <w:top w:val="nil"/>
              <w:left w:val="nil"/>
              <w:bottom w:val="nil"/>
              <w:right w:val="nil"/>
            </w:tcBorders>
            <w:hideMark/>
          </w:tcPr>
          <w:p w14:paraId="3300590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1.399 (1.362–1.437)</w:t>
            </w:r>
          </w:p>
        </w:tc>
        <w:tc>
          <w:tcPr>
            <w:tcW w:w="2136" w:type="dxa"/>
            <w:tcBorders>
              <w:top w:val="nil"/>
              <w:left w:val="nil"/>
              <w:bottom w:val="nil"/>
              <w:right w:val="nil"/>
            </w:tcBorders>
            <w:hideMark/>
          </w:tcPr>
          <w:p w14:paraId="2F6527C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1.077 (1.073–1.081)</w:t>
            </w:r>
          </w:p>
        </w:tc>
        <w:tc>
          <w:tcPr>
            <w:tcW w:w="2683" w:type="dxa"/>
            <w:tcBorders>
              <w:top w:val="nil"/>
              <w:left w:val="nil"/>
              <w:bottom w:val="nil"/>
              <w:right w:val="nil"/>
            </w:tcBorders>
            <w:hideMark/>
          </w:tcPr>
          <w:p w14:paraId="56B3F84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21.204 (19.607–22.801)</w:t>
            </w:r>
          </w:p>
        </w:tc>
        <w:tc>
          <w:tcPr>
            <w:tcW w:w="1486" w:type="dxa"/>
            <w:tcBorders>
              <w:top w:val="nil"/>
              <w:left w:val="nil"/>
              <w:bottom w:val="nil"/>
              <w:right w:val="nil"/>
            </w:tcBorders>
            <w:hideMark/>
          </w:tcPr>
          <w:p w14:paraId="51478BD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F1F9A68" w14:textId="77777777" w:rsidTr="00B24ED2">
        <w:tc>
          <w:tcPr>
            <w:tcW w:w="3124" w:type="dxa"/>
            <w:tcBorders>
              <w:top w:val="nil"/>
              <w:left w:val="nil"/>
              <w:bottom w:val="nil"/>
              <w:right w:val="nil"/>
            </w:tcBorders>
            <w:hideMark/>
          </w:tcPr>
          <w:p w14:paraId="228B78E4"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HDL cholesterol</w:t>
            </w:r>
          </w:p>
        </w:tc>
        <w:tc>
          <w:tcPr>
            <w:tcW w:w="2268" w:type="dxa"/>
            <w:tcBorders>
              <w:top w:val="nil"/>
              <w:left w:val="nil"/>
              <w:bottom w:val="nil"/>
              <w:right w:val="nil"/>
            </w:tcBorders>
            <w:hideMark/>
          </w:tcPr>
          <w:p w14:paraId="5BA9788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1.640 (1.598–1.683)</w:t>
            </w:r>
          </w:p>
        </w:tc>
        <w:tc>
          <w:tcPr>
            <w:tcW w:w="2268" w:type="dxa"/>
            <w:tcBorders>
              <w:top w:val="nil"/>
              <w:left w:val="nil"/>
              <w:bottom w:val="nil"/>
              <w:right w:val="nil"/>
            </w:tcBorders>
            <w:hideMark/>
          </w:tcPr>
          <w:p w14:paraId="0F829C2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1.561 (1.520–1.603)</w:t>
            </w:r>
          </w:p>
        </w:tc>
        <w:tc>
          <w:tcPr>
            <w:tcW w:w="2136" w:type="dxa"/>
            <w:tcBorders>
              <w:top w:val="nil"/>
              <w:left w:val="nil"/>
              <w:bottom w:val="nil"/>
              <w:right w:val="nil"/>
            </w:tcBorders>
            <w:hideMark/>
          </w:tcPr>
          <w:p w14:paraId="20AC6ED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1.051 (1.042–1.059)</w:t>
            </w:r>
          </w:p>
        </w:tc>
        <w:tc>
          <w:tcPr>
            <w:tcW w:w="2683" w:type="dxa"/>
            <w:tcBorders>
              <w:top w:val="nil"/>
              <w:left w:val="nil"/>
              <w:bottom w:val="nil"/>
              <w:right w:val="nil"/>
            </w:tcBorders>
            <w:hideMark/>
          </w:tcPr>
          <w:p w14:paraId="1224E136"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12.322 (10.243–14.402)</w:t>
            </w:r>
          </w:p>
        </w:tc>
        <w:tc>
          <w:tcPr>
            <w:tcW w:w="1486" w:type="dxa"/>
            <w:tcBorders>
              <w:top w:val="nil"/>
              <w:left w:val="nil"/>
              <w:bottom w:val="nil"/>
              <w:right w:val="nil"/>
            </w:tcBorders>
            <w:hideMark/>
          </w:tcPr>
          <w:p w14:paraId="2BE0837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4AEFD3EC" w14:textId="77777777" w:rsidTr="00B24ED2">
        <w:tc>
          <w:tcPr>
            <w:tcW w:w="3124" w:type="dxa"/>
            <w:tcBorders>
              <w:top w:val="nil"/>
              <w:left w:val="nil"/>
              <w:bottom w:val="nil"/>
              <w:right w:val="nil"/>
            </w:tcBorders>
            <w:hideMark/>
          </w:tcPr>
          <w:p w14:paraId="5A737A7F"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IGF-1</w:t>
            </w:r>
          </w:p>
        </w:tc>
        <w:tc>
          <w:tcPr>
            <w:tcW w:w="2268" w:type="dxa"/>
            <w:tcBorders>
              <w:top w:val="nil"/>
              <w:left w:val="nil"/>
              <w:bottom w:val="nil"/>
              <w:right w:val="nil"/>
            </w:tcBorders>
            <w:hideMark/>
          </w:tcPr>
          <w:p w14:paraId="1B2F378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1.621 (1.580–1.663)</w:t>
            </w:r>
          </w:p>
        </w:tc>
        <w:tc>
          <w:tcPr>
            <w:tcW w:w="2268" w:type="dxa"/>
            <w:tcBorders>
              <w:top w:val="nil"/>
              <w:left w:val="nil"/>
              <w:bottom w:val="nil"/>
              <w:right w:val="nil"/>
            </w:tcBorders>
            <w:hideMark/>
          </w:tcPr>
          <w:p w14:paraId="7D70E969"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1.618 (1.576–1.661)</w:t>
            </w:r>
          </w:p>
        </w:tc>
        <w:tc>
          <w:tcPr>
            <w:tcW w:w="2136" w:type="dxa"/>
            <w:tcBorders>
              <w:top w:val="nil"/>
              <w:left w:val="nil"/>
              <w:bottom w:val="nil"/>
              <w:right w:val="nil"/>
            </w:tcBorders>
            <w:hideMark/>
          </w:tcPr>
          <w:p w14:paraId="6FB75F0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(0.995–1.009)</w:t>
            </w:r>
          </w:p>
        </w:tc>
        <w:tc>
          <w:tcPr>
            <w:tcW w:w="2683" w:type="dxa"/>
            <w:tcBorders>
              <w:top w:val="nil"/>
              <w:left w:val="nil"/>
              <w:bottom w:val="nil"/>
              <w:right w:val="nil"/>
            </w:tcBorders>
            <w:hideMark/>
          </w:tcPr>
          <w:p w14:paraId="68C5490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0.478 (-1.249–2.206)</w:t>
            </w:r>
          </w:p>
        </w:tc>
        <w:tc>
          <w:tcPr>
            <w:tcW w:w="1486" w:type="dxa"/>
            <w:tcBorders>
              <w:top w:val="nil"/>
              <w:left w:val="nil"/>
              <w:bottom w:val="nil"/>
              <w:right w:val="nil"/>
            </w:tcBorders>
            <w:hideMark/>
          </w:tcPr>
          <w:p w14:paraId="738EDE3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0.588</w:t>
            </w:r>
          </w:p>
        </w:tc>
      </w:tr>
      <w:tr w:rsidR="00E70D06" w:rsidRPr="00865509" w14:paraId="0BF65147" w14:textId="77777777" w:rsidTr="00B24ED2">
        <w:tc>
          <w:tcPr>
            <w:tcW w:w="3124" w:type="dxa"/>
            <w:tcBorders>
              <w:top w:val="nil"/>
              <w:left w:val="nil"/>
              <w:bottom w:val="nil"/>
              <w:right w:val="nil"/>
            </w:tcBorders>
            <w:hideMark/>
          </w:tcPr>
          <w:p w14:paraId="6DA1ECF5"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LDL direct</w:t>
            </w:r>
          </w:p>
        </w:tc>
        <w:tc>
          <w:tcPr>
            <w:tcW w:w="2268" w:type="dxa"/>
            <w:tcBorders>
              <w:top w:val="nil"/>
              <w:left w:val="nil"/>
              <w:bottom w:val="nil"/>
              <w:right w:val="nil"/>
            </w:tcBorders>
            <w:hideMark/>
          </w:tcPr>
          <w:p w14:paraId="780C663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1.613 (1.572–1.655)</w:t>
            </w:r>
          </w:p>
        </w:tc>
        <w:tc>
          <w:tcPr>
            <w:tcW w:w="2268" w:type="dxa"/>
            <w:tcBorders>
              <w:top w:val="nil"/>
              <w:left w:val="nil"/>
              <w:bottom w:val="nil"/>
              <w:right w:val="nil"/>
            </w:tcBorders>
            <w:hideMark/>
          </w:tcPr>
          <w:p w14:paraId="0EBB4074"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1.600 (1.560–1.642)</w:t>
            </w:r>
          </w:p>
        </w:tc>
        <w:tc>
          <w:tcPr>
            <w:tcW w:w="2136" w:type="dxa"/>
            <w:tcBorders>
              <w:top w:val="nil"/>
              <w:left w:val="nil"/>
              <w:bottom w:val="nil"/>
              <w:right w:val="nil"/>
            </w:tcBorders>
            <w:hideMark/>
          </w:tcPr>
          <w:p w14:paraId="40A4533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1.008 (1.006–1.010)</w:t>
            </w:r>
          </w:p>
        </w:tc>
        <w:tc>
          <w:tcPr>
            <w:tcW w:w="2683" w:type="dxa"/>
            <w:tcBorders>
              <w:top w:val="nil"/>
              <w:left w:val="nil"/>
              <w:bottom w:val="nil"/>
              <w:right w:val="nil"/>
            </w:tcBorders>
            <w:hideMark/>
          </w:tcPr>
          <w:p w14:paraId="7B19643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2.134 (1.659–2.608)</w:t>
            </w:r>
          </w:p>
        </w:tc>
        <w:tc>
          <w:tcPr>
            <w:tcW w:w="1486" w:type="dxa"/>
            <w:tcBorders>
              <w:top w:val="nil"/>
              <w:left w:val="nil"/>
              <w:bottom w:val="nil"/>
              <w:right w:val="nil"/>
            </w:tcBorders>
            <w:hideMark/>
          </w:tcPr>
          <w:p w14:paraId="18262F6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09C3EF5F" w14:textId="77777777" w:rsidTr="00B24ED2">
        <w:tc>
          <w:tcPr>
            <w:tcW w:w="3124" w:type="dxa"/>
            <w:tcBorders>
              <w:top w:val="nil"/>
              <w:left w:val="nil"/>
              <w:bottom w:val="nil"/>
              <w:right w:val="nil"/>
            </w:tcBorders>
            <w:hideMark/>
          </w:tcPr>
          <w:p w14:paraId="0398BAC2" w14:textId="77777777" w:rsidR="00E70D06" w:rsidRPr="00865509" w:rsidRDefault="00E70D06" w:rsidP="008D0529">
            <w:pPr>
              <w:spacing w:line="240" w:lineRule="auto"/>
              <w:contextualSpacing/>
              <w:rPr>
                <w:rFonts w:ascii="Times New Roman" w:hAnsi="Times New Roman" w:cs="Times New Roman"/>
                <w:b/>
                <w:bCs/>
                <w:sz w:val="20"/>
                <w:szCs w:val="20"/>
              </w:rPr>
            </w:pPr>
            <w:r w:rsidRPr="00865509">
              <w:rPr>
                <w:rFonts w:ascii="Times New Roman" w:eastAsia="Times New Roman" w:hAnsi="Times New Roman" w:cs="Times New Roman"/>
                <w:b/>
                <w:bCs/>
                <w:sz w:val="20"/>
                <w:szCs w:val="20"/>
              </w:rPr>
              <w:t>Renal function</w:t>
            </w:r>
          </w:p>
        </w:tc>
        <w:tc>
          <w:tcPr>
            <w:tcW w:w="2268" w:type="dxa"/>
            <w:tcBorders>
              <w:top w:val="nil"/>
              <w:left w:val="nil"/>
              <w:bottom w:val="nil"/>
              <w:right w:val="nil"/>
            </w:tcBorders>
          </w:tcPr>
          <w:p w14:paraId="15414D2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268" w:type="dxa"/>
            <w:tcBorders>
              <w:top w:val="nil"/>
              <w:left w:val="nil"/>
              <w:bottom w:val="nil"/>
              <w:right w:val="nil"/>
            </w:tcBorders>
          </w:tcPr>
          <w:p w14:paraId="053A0FF0"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136" w:type="dxa"/>
            <w:tcBorders>
              <w:top w:val="nil"/>
              <w:left w:val="nil"/>
              <w:bottom w:val="nil"/>
              <w:right w:val="nil"/>
            </w:tcBorders>
          </w:tcPr>
          <w:p w14:paraId="1F822F33"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2683" w:type="dxa"/>
            <w:tcBorders>
              <w:top w:val="nil"/>
              <w:left w:val="nil"/>
              <w:bottom w:val="nil"/>
              <w:right w:val="nil"/>
            </w:tcBorders>
          </w:tcPr>
          <w:p w14:paraId="6059762A" w14:textId="77777777" w:rsidR="00E70D06" w:rsidRPr="00865509" w:rsidRDefault="00E70D06" w:rsidP="008D0529">
            <w:pPr>
              <w:spacing w:line="240" w:lineRule="auto"/>
              <w:contextualSpacing/>
              <w:jc w:val="center"/>
              <w:rPr>
                <w:rFonts w:ascii="Times New Roman" w:hAnsi="Times New Roman" w:cs="Times New Roman"/>
                <w:sz w:val="20"/>
                <w:szCs w:val="20"/>
              </w:rPr>
            </w:pPr>
          </w:p>
        </w:tc>
        <w:tc>
          <w:tcPr>
            <w:tcW w:w="1486" w:type="dxa"/>
            <w:tcBorders>
              <w:top w:val="nil"/>
              <w:left w:val="nil"/>
              <w:bottom w:val="nil"/>
              <w:right w:val="nil"/>
            </w:tcBorders>
          </w:tcPr>
          <w:p w14:paraId="631723C4" w14:textId="77777777" w:rsidR="00E70D06" w:rsidRPr="00865509" w:rsidRDefault="00E70D06" w:rsidP="008D0529">
            <w:pPr>
              <w:spacing w:line="240" w:lineRule="auto"/>
              <w:contextualSpacing/>
              <w:jc w:val="center"/>
              <w:rPr>
                <w:rFonts w:ascii="Times New Roman" w:hAnsi="Times New Roman" w:cs="Times New Roman"/>
                <w:sz w:val="20"/>
                <w:szCs w:val="20"/>
              </w:rPr>
            </w:pPr>
          </w:p>
        </w:tc>
      </w:tr>
      <w:tr w:rsidR="00E70D06" w:rsidRPr="00865509" w14:paraId="43092F00" w14:textId="77777777" w:rsidTr="00B24ED2">
        <w:tc>
          <w:tcPr>
            <w:tcW w:w="3124" w:type="dxa"/>
            <w:tcBorders>
              <w:top w:val="nil"/>
              <w:left w:val="nil"/>
              <w:bottom w:val="nil"/>
              <w:right w:val="nil"/>
            </w:tcBorders>
            <w:hideMark/>
          </w:tcPr>
          <w:p w14:paraId="3CC2C8D5"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Urea</w:t>
            </w:r>
          </w:p>
        </w:tc>
        <w:tc>
          <w:tcPr>
            <w:tcW w:w="2268" w:type="dxa"/>
            <w:tcBorders>
              <w:top w:val="nil"/>
              <w:left w:val="nil"/>
              <w:bottom w:val="nil"/>
              <w:right w:val="nil"/>
            </w:tcBorders>
            <w:hideMark/>
          </w:tcPr>
          <w:p w14:paraId="179F6B7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1.617 (1.576–1.659)</w:t>
            </w:r>
          </w:p>
        </w:tc>
        <w:tc>
          <w:tcPr>
            <w:tcW w:w="2268" w:type="dxa"/>
            <w:tcBorders>
              <w:top w:val="nil"/>
              <w:left w:val="nil"/>
              <w:bottom w:val="nil"/>
              <w:right w:val="nil"/>
            </w:tcBorders>
            <w:hideMark/>
          </w:tcPr>
          <w:p w14:paraId="59EBB1F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1.614 (1.573–1.656)</w:t>
            </w:r>
          </w:p>
        </w:tc>
        <w:tc>
          <w:tcPr>
            <w:tcW w:w="2136" w:type="dxa"/>
            <w:tcBorders>
              <w:top w:val="nil"/>
              <w:left w:val="nil"/>
              <w:bottom w:val="nil"/>
              <w:right w:val="nil"/>
            </w:tcBorders>
            <w:hideMark/>
          </w:tcPr>
          <w:p w14:paraId="4218225C"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1.002 (1.001–1.003)</w:t>
            </w:r>
          </w:p>
        </w:tc>
        <w:tc>
          <w:tcPr>
            <w:tcW w:w="2683" w:type="dxa"/>
            <w:tcBorders>
              <w:top w:val="nil"/>
              <w:left w:val="nil"/>
              <w:bottom w:val="nil"/>
              <w:right w:val="nil"/>
            </w:tcBorders>
            <w:hideMark/>
          </w:tcPr>
          <w:p w14:paraId="32EAE90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0.563 (0.300–0.825)</w:t>
            </w:r>
          </w:p>
        </w:tc>
        <w:tc>
          <w:tcPr>
            <w:tcW w:w="1486" w:type="dxa"/>
            <w:tcBorders>
              <w:top w:val="nil"/>
              <w:left w:val="nil"/>
              <w:bottom w:val="nil"/>
              <w:right w:val="nil"/>
            </w:tcBorders>
            <w:hideMark/>
          </w:tcPr>
          <w:p w14:paraId="78FAA7E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99FDE2E" w14:textId="77777777" w:rsidTr="00B24ED2">
        <w:tc>
          <w:tcPr>
            <w:tcW w:w="3124" w:type="dxa"/>
            <w:tcBorders>
              <w:top w:val="nil"/>
              <w:left w:val="nil"/>
              <w:bottom w:val="nil"/>
              <w:right w:val="nil"/>
            </w:tcBorders>
            <w:hideMark/>
          </w:tcPr>
          <w:p w14:paraId="525CEF3C"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Cystatin C</w:t>
            </w:r>
          </w:p>
        </w:tc>
        <w:tc>
          <w:tcPr>
            <w:tcW w:w="2268" w:type="dxa"/>
            <w:tcBorders>
              <w:top w:val="nil"/>
              <w:left w:val="nil"/>
              <w:bottom w:val="nil"/>
              <w:right w:val="nil"/>
            </w:tcBorders>
            <w:hideMark/>
          </w:tcPr>
          <w:p w14:paraId="5252C1A3"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1.617 (1.576–1.659)</w:t>
            </w:r>
          </w:p>
        </w:tc>
        <w:tc>
          <w:tcPr>
            <w:tcW w:w="2268" w:type="dxa"/>
            <w:tcBorders>
              <w:top w:val="nil"/>
              <w:left w:val="nil"/>
              <w:bottom w:val="nil"/>
              <w:right w:val="nil"/>
            </w:tcBorders>
            <w:hideMark/>
          </w:tcPr>
          <w:p w14:paraId="4BDB792F"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1.595 (1.554–1.637)</w:t>
            </w:r>
          </w:p>
        </w:tc>
        <w:tc>
          <w:tcPr>
            <w:tcW w:w="2136" w:type="dxa"/>
            <w:tcBorders>
              <w:top w:val="nil"/>
              <w:left w:val="nil"/>
              <w:bottom w:val="nil"/>
              <w:right w:val="nil"/>
            </w:tcBorders>
            <w:hideMark/>
          </w:tcPr>
          <w:p w14:paraId="3DC4DA4A"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1.013 (1.010–1.017)</w:t>
            </w:r>
          </w:p>
        </w:tc>
        <w:tc>
          <w:tcPr>
            <w:tcW w:w="2683" w:type="dxa"/>
            <w:tcBorders>
              <w:top w:val="nil"/>
              <w:left w:val="nil"/>
              <w:bottom w:val="nil"/>
              <w:right w:val="nil"/>
            </w:tcBorders>
            <w:hideMark/>
          </w:tcPr>
          <w:p w14:paraId="43F71708"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3.488 (2.601–4.375)</w:t>
            </w:r>
          </w:p>
        </w:tc>
        <w:tc>
          <w:tcPr>
            <w:tcW w:w="1486" w:type="dxa"/>
            <w:tcBorders>
              <w:top w:val="nil"/>
              <w:left w:val="nil"/>
              <w:bottom w:val="nil"/>
              <w:right w:val="nil"/>
            </w:tcBorders>
            <w:hideMark/>
          </w:tcPr>
          <w:p w14:paraId="793B790D"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DA5A0E8" w14:textId="77777777" w:rsidTr="00B24ED2">
        <w:tc>
          <w:tcPr>
            <w:tcW w:w="3124" w:type="dxa"/>
            <w:tcBorders>
              <w:top w:val="nil"/>
              <w:left w:val="nil"/>
              <w:bottom w:val="single" w:sz="12" w:space="0" w:color="000000"/>
              <w:right w:val="nil"/>
            </w:tcBorders>
            <w:hideMark/>
          </w:tcPr>
          <w:p w14:paraId="051B91A9" w14:textId="77777777" w:rsidR="00E70D06" w:rsidRPr="00865509" w:rsidRDefault="00E70D06" w:rsidP="008D0529">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Urate</w:t>
            </w:r>
          </w:p>
        </w:tc>
        <w:tc>
          <w:tcPr>
            <w:tcW w:w="2268" w:type="dxa"/>
            <w:tcBorders>
              <w:top w:val="nil"/>
              <w:left w:val="nil"/>
              <w:bottom w:val="single" w:sz="12" w:space="0" w:color="000000"/>
              <w:right w:val="nil"/>
            </w:tcBorders>
            <w:hideMark/>
          </w:tcPr>
          <w:p w14:paraId="0DAFB91E"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1.623 (1.581–1.665)</w:t>
            </w:r>
          </w:p>
        </w:tc>
        <w:tc>
          <w:tcPr>
            <w:tcW w:w="2268" w:type="dxa"/>
            <w:tcBorders>
              <w:top w:val="nil"/>
              <w:left w:val="nil"/>
              <w:bottom w:val="single" w:sz="12" w:space="0" w:color="000000"/>
              <w:right w:val="nil"/>
            </w:tcBorders>
            <w:hideMark/>
          </w:tcPr>
          <w:p w14:paraId="295D7AA2"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1.606 (1.564–1.648)</w:t>
            </w:r>
          </w:p>
        </w:tc>
        <w:tc>
          <w:tcPr>
            <w:tcW w:w="2136" w:type="dxa"/>
            <w:tcBorders>
              <w:top w:val="nil"/>
              <w:left w:val="nil"/>
              <w:bottom w:val="single" w:sz="12" w:space="0" w:color="000000"/>
              <w:right w:val="nil"/>
            </w:tcBorders>
            <w:hideMark/>
          </w:tcPr>
          <w:p w14:paraId="02365E50"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1.010 (1.004–1.017)</w:t>
            </w:r>
          </w:p>
        </w:tc>
        <w:tc>
          <w:tcPr>
            <w:tcW w:w="2683" w:type="dxa"/>
            <w:tcBorders>
              <w:top w:val="nil"/>
              <w:left w:val="nil"/>
              <w:bottom w:val="single" w:sz="12" w:space="0" w:color="000000"/>
              <w:right w:val="nil"/>
            </w:tcBorders>
            <w:hideMark/>
          </w:tcPr>
          <w:p w14:paraId="7ACCE525"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2.684 (1.084–4.284)</w:t>
            </w:r>
          </w:p>
        </w:tc>
        <w:tc>
          <w:tcPr>
            <w:tcW w:w="1486" w:type="dxa"/>
            <w:tcBorders>
              <w:top w:val="nil"/>
              <w:left w:val="nil"/>
              <w:bottom w:val="single" w:sz="12" w:space="0" w:color="000000"/>
              <w:right w:val="nil"/>
            </w:tcBorders>
            <w:hideMark/>
          </w:tcPr>
          <w:p w14:paraId="217FC497" w14:textId="77777777" w:rsidR="00E70D06" w:rsidRPr="00865509" w:rsidRDefault="00E70D06" w:rsidP="008D0529">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0.001</w:t>
            </w:r>
          </w:p>
        </w:tc>
      </w:tr>
    </w:tbl>
    <w:p w14:paraId="161ACC22" w14:textId="2718958E"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Mediation models were adjusted for age, sex, ethnicity, employment status, educational levels, Townsend deprivation index, frequency of drinking, smoking status, sleep duration, physical activity, and sedentary behavior.</w:t>
      </w:r>
    </w:p>
    <w:p w14:paraId="1D1604C1"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BMI, body mass index; CI, confidence interval; CMM, cardiometabolic multimorbidity; CTI, C-reactive protein-triglyceride-glucose index; FDR, false discovery rate; HbA1c, glycated hemoglobin A1c; HDL, high-density lipoprotein; HR, hazard ratio; IGF-1, insulin-like growth factor 1; LDL, low-density lipoprotein; WC, waist circumference; </w:t>
      </w:r>
      <w:proofErr w:type="spellStart"/>
      <w:r w:rsidRPr="00865509">
        <w:rPr>
          <w:rFonts w:ascii="Times New Roman" w:hAnsi="Times New Roman" w:cs="Times New Roman"/>
          <w:sz w:val="20"/>
          <w:szCs w:val="20"/>
        </w:rPr>
        <w:t>WHtR</w:t>
      </w:r>
      <w:proofErr w:type="spellEnd"/>
      <w:r w:rsidRPr="00865509">
        <w:rPr>
          <w:rFonts w:ascii="Times New Roman" w:hAnsi="Times New Roman" w:cs="Times New Roman"/>
          <w:sz w:val="20"/>
          <w:szCs w:val="20"/>
        </w:rPr>
        <w:t>, waist-to-height ratio.</w:t>
      </w:r>
    </w:p>
    <w:p w14:paraId="70C10FC4"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6838" w:h="11906" w:orient="landscape"/>
          <w:pgMar w:top="1800" w:right="1440" w:bottom="1800" w:left="1440" w:header="0" w:footer="0" w:gutter="0"/>
          <w:cols w:space="720"/>
          <w:formProt w:val="0"/>
          <w:docGrid w:type="lines" w:linePitch="312"/>
        </w:sectPr>
      </w:pPr>
    </w:p>
    <w:p w14:paraId="3986C020" w14:textId="563C4A6C" w:rsidR="00E70D06" w:rsidRPr="00865509" w:rsidRDefault="00E70D06" w:rsidP="000B29D5">
      <w:pPr>
        <w:contextualSpacing/>
        <w:jc w:val="center"/>
        <w:outlineLvl w:val="0"/>
        <w:rPr>
          <w:rFonts w:ascii="Times New Roman" w:hAnsi="Times New Roman" w:cs="Times New Roman"/>
          <w:b/>
          <w:bCs/>
          <w:sz w:val="20"/>
          <w:szCs w:val="20"/>
        </w:rPr>
      </w:pPr>
      <w:bookmarkStart w:id="10" w:name="_Toc231904222"/>
      <w:r w:rsidRPr="00865509">
        <w:rPr>
          <w:rFonts w:ascii="Times New Roman" w:eastAsia="Times New Roman" w:hAnsi="Times New Roman" w:cs="Times New Roman"/>
          <w:b/>
          <w:bCs/>
          <w:sz w:val="20"/>
          <w:szCs w:val="20"/>
        </w:rPr>
        <w:lastRenderedPageBreak/>
        <w:t>Table S</w:t>
      </w:r>
      <w:r w:rsidR="00CA7AE4">
        <w:rPr>
          <w:rFonts w:ascii="Times New Roman" w:hAnsi="Times New Roman" w:cs="Times New Roman" w:hint="eastAsia"/>
          <w:b/>
          <w:bCs/>
          <w:sz w:val="20"/>
          <w:szCs w:val="20"/>
        </w:rPr>
        <w:t>10</w:t>
      </w:r>
      <w:r w:rsidRPr="00865509">
        <w:rPr>
          <w:rFonts w:ascii="Times New Roman" w:eastAsia="Times New Roman" w:hAnsi="Times New Roman" w:cs="Times New Roman"/>
          <w:b/>
          <w:bCs/>
          <w:sz w:val="20"/>
          <w:szCs w:val="20"/>
        </w:rPr>
        <w:t xml:space="preserve">. Sensitivity analysis for associations of </w:t>
      </w:r>
      <w:r w:rsidR="00865509">
        <w:rPr>
          <w:rFonts w:ascii="Times New Roman" w:eastAsia="Times New Roman" w:hAnsi="Times New Roman" w:cs="Times New Roman"/>
          <w:b/>
          <w:bCs/>
          <w:sz w:val="20"/>
          <w:szCs w:val="20"/>
        </w:rPr>
        <w:t>CTI-related indices</w:t>
      </w:r>
      <w:r w:rsidRPr="00865509">
        <w:rPr>
          <w:rFonts w:ascii="Times New Roman" w:eastAsia="Times New Roman" w:hAnsi="Times New Roman" w:cs="Times New Roman"/>
          <w:b/>
          <w:bCs/>
          <w:sz w:val="20"/>
          <w:szCs w:val="20"/>
        </w:rPr>
        <w:t xml:space="preserve"> with</w:t>
      </w:r>
      <w:r w:rsidRPr="000B29D5">
        <w:rPr>
          <w:rFonts w:ascii="Times New Roman" w:eastAsia="Times New Roman" w:hAnsi="Times New Roman" w:cs="Times New Roman"/>
          <w:b/>
          <w:bCs/>
          <w:sz w:val="20"/>
          <w:szCs w:val="20"/>
        </w:rPr>
        <w:t xml:space="preserve"> </w:t>
      </w:r>
      <w:r w:rsidR="000B29D5" w:rsidRPr="000B29D5">
        <w:rPr>
          <w:rFonts w:ascii="Times New Roman" w:hAnsi="Times New Roman" w:cs="Times New Roman"/>
          <w:b/>
          <w:bCs/>
          <w:sz w:val="20"/>
          <w:szCs w:val="20"/>
        </w:rPr>
        <w:t>incident CMM</w:t>
      </w:r>
      <w:r w:rsidRPr="000B29D5">
        <w:rPr>
          <w:rFonts w:ascii="Times New Roman" w:eastAsia="Times New Roman" w:hAnsi="Times New Roman" w:cs="Times New Roman"/>
          <w:b/>
          <w:bCs/>
          <w:sz w:val="20"/>
          <w:szCs w:val="20"/>
        </w:rPr>
        <w:t xml:space="preserve"> aft</w:t>
      </w:r>
      <w:r w:rsidRPr="00865509">
        <w:rPr>
          <w:rFonts w:ascii="Times New Roman" w:eastAsia="Times New Roman" w:hAnsi="Times New Roman" w:cs="Times New Roman"/>
          <w:b/>
          <w:bCs/>
          <w:sz w:val="20"/>
          <w:szCs w:val="20"/>
        </w:rPr>
        <w:t>er excluding events within the first 5 years of follow-up.</w:t>
      </w:r>
      <w:bookmarkEnd w:id="10"/>
    </w:p>
    <w:tbl>
      <w:tblPr>
        <w:tblW w:w="10470" w:type="dxa"/>
        <w:jc w:val="center"/>
        <w:tblLayout w:type="fixed"/>
        <w:tblLook w:val="04A0" w:firstRow="1" w:lastRow="0" w:firstColumn="1" w:lastColumn="0" w:noHBand="0" w:noVBand="1"/>
      </w:tblPr>
      <w:tblGrid>
        <w:gridCol w:w="5236"/>
        <w:gridCol w:w="5234"/>
      </w:tblGrid>
      <w:tr w:rsidR="00E70D06" w:rsidRPr="00865509" w14:paraId="5F72900C" w14:textId="77777777" w:rsidTr="000B29D5">
        <w:trPr>
          <w:jc w:val="center"/>
        </w:trPr>
        <w:tc>
          <w:tcPr>
            <w:tcW w:w="5233" w:type="dxa"/>
            <w:tcBorders>
              <w:top w:val="single" w:sz="12" w:space="0" w:color="auto"/>
              <w:left w:val="nil"/>
              <w:bottom w:val="single" w:sz="6" w:space="0" w:color="auto"/>
              <w:right w:val="nil"/>
            </w:tcBorders>
            <w:vAlign w:val="center"/>
            <w:hideMark/>
          </w:tcPr>
          <w:p w14:paraId="01855116" w14:textId="715B9C64" w:rsidR="00E70D06" w:rsidRPr="00865509" w:rsidRDefault="000B29D5"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hint="eastAsia"/>
                <w:b/>
                <w:sz w:val="20"/>
                <w:szCs w:val="20"/>
              </w:rPr>
              <w:t>CTI-related indices</w:t>
            </w:r>
          </w:p>
        </w:tc>
        <w:tc>
          <w:tcPr>
            <w:tcW w:w="5232" w:type="dxa"/>
            <w:tcBorders>
              <w:top w:val="single" w:sz="12" w:space="0" w:color="auto"/>
              <w:left w:val="nil"/>
              <w:bottom w:val="single" w:sz="6" w:space="0" w:color="auto"/>
              <w:right w:val="nil"/>
            </w:tcBorders>
            <w:vAlign w:val="center"/>
            <w:hideMark/>
          </w:tcPr>
          <w:p w14:paraId="72847B14"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HR (95% CI)</w:t>
            </w:r>
          </w:p>
        </w:tc>
      </w:tr>
      <w:tr w:rsidR="00E70D06" w:rsidRPr="00865509" w14:paraId="423B4EAC" w14:textId="77777777" w:rsidTr="000B29D5">
        <w:trPr>
          <w:jc w:val="center"/>
        </w:trPr>
        <w:tc>
          <w:tcPr>
            <w:tcW w:w="5233" w:type="dxa"/>
            <w:tcBorders>
              <w:top w:val="single" w:sz="6" w:space="0" w:color="auto"/>
            </w:tcBorders>
            <w:vAlign w:val="center"/>
            <w:hideMark/>
          </w:tcPr>
          <w:p w14:paraId="490D0363"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t>
            </w:r>
          </w:p>
        </w:tc>
        <w:tc>
          <w:tcPr>
            <w:tcW w:w="5232" w:type="dxa"/>
            <w:tcBorders>
              <w:top w:val="single" w:sz="6" w:space="0" w:color="auto"/>
            </w:tcBorders>
            <w:vAlign w:val="center"/>
          </w:tcPr>
          <w:p w14:paraId="1347BD71"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132155D5" w14:textId="77777777">
        <w:trPr>
          <w:jc w:val="center"/>
        </w:trPr>
        <w:tc>
          <w:tcPr>
            <w:tcW w:w="5233" w:type="dxa"/>
            <w:vAlign w:val="center"/>
            <w:hideMark/>
          </w:tcPr>
          <w:p w14:paraId="78460648"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316BE447"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1.47 (1.43-1.52)</w:t>
            </w:r>
          </w:p>
        </w:tc>
      </w:tr>
      <w:tr w:rsidR="00E70D06" w:rsidRPr="00865509" w14:paraId="56D1EF1F" w14:textId="77777777">
        <w:trPr>
          <w:jc w:val="center"/>
        </w:trPr>
        <w:tc>
          <w:tcPr>
            <w:tcW w:w="5233" w:type="dxa"/>
            <w:vAlign w:val="center"/>
            <w:hideMark/>
          </w:tcPr>
          <w:p w14:paraId="00E67E49"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258768F3"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295597DF" w14:textId="77777777">
        <w:trPr>
          <w:jc w:val="center"/>
        </w:trPr>
        <w:tc>
          <w:tcPr>
            <w:tcW w:w="5233" w:type="dxa"/>
            <w:vAlign w:val="center"/>
            <w:hideMark/>
          </w:tcPr>
          <w:p w14:paraId="4ECF4A1F"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015B5EE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1.18 (1.06-1.32)</w:t>
            </w:r>
          </w:p>
        </w:tc>
      </w:tr>
      <w:tr w:rsidR="00E70D06" w:rsidRPr="00865509" w14:paraId="61C0E168" w14:textId="77777777">
        <w:trPr>
          <w:jc w:val="center"/>
        </w:trPr>
        <w:tc>
          <w:tcPr>
            <w:tcW w:w="5233" w:type="dxa"/>
            <w:vAlign w:val="center"/>
            <w:hideMark/>
          </w:tcPr>
          <w:p w14:paraId="53AFFD75"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219B66BB"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1.43 (1.29-1.60)</w:t>
            </w:r>
          </w:p>
        </w:tc>
      </w:tr>
      <w:tr w:rsidR="00E70D06" w:rsidRPr="00865509" w14:paraId="1AB6DF03" w14:textId="77777777">
        <w:trPr>
          <w:jc w:val="center"/>
        </w:trPr>
        <w:tc>
          <w:tcPr>
            <w:tcW w:w="5233" w:type="dxa"/>
            <w:vAlign w:val="center"/>
            <w:hideMark/>
          </w:tcPr>
          <w:p w14:paraId="3F944BF1"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37322B60"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2.50 (2.26-2.76)</w:t>
            </w:r>
          </w:p>
        </w:tc>
      </w:tr>
      <w:tr w:rsidR="00E70D06" w:rsidRPr="00865509" w14:paraId="7459472B" w14:textId="77777777">
        <w:trPr>
          <w:jc w:val="center"/>
        </w:trPr>
        <w:tc>
          <w:tcPr>
            <w:tcW w:w="5233" w:type="dxa"/>
            <w:vAlign w:val="center"/>
            <w:hideMark/>
          </w:tcPr>
          <w:p w14:paraId="74964776"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vAlign w:val="center"/>
            <w:hideMark/>
          </w:tcPr>
          <w:p w14:paraId="44405DB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F23841D" w14:textId="77777777">
        <w:trPr>
          <w:jc w:val="center"/>
        </w:trPr>
        <w:tc>
          <w:tcPr>
            <w:tcW w:w="5233" w:type="dxa"/>
            <w:vAlign w:val="center"/>
            <w:hideMark/>
          </w:tcPr>
          <w:p w14:paraId="200C3435"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CTI-WC</w:t>
            </w:r>
          </w:p>
        </w:tc>
        <w:tc>
          <w:tcPr>
            <w:tcW w:w="5232" w:type="dxa"/>
            <w:vAlign w:val="center"/>
          </w:tcPr>
          <w:p w14:paraId="0F3BAB33"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69D809F9" w14:textId="77777777">
        <w:trPr>
          <w:jc w:val="center"/>
        </w:trPr>
        <w:tc>
          <w:tcPr>
            <w:tcW w:w="5233" w:type="dxa"/>
            <w:vAlign w:val="center"/>
            <w:hideMark/>
          </w:tcPr>
          <w:p w14:paraId="10903C68"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086A1C9B"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 (1.51-1.59)</w:t>
            </w:r>
          </w:p>
        </w:tc>
      </w:tr>
      <w:tr w:rsidR="00E70D06" w:rsidRPr="00865509" w14:paraId="304FA9BE" w14:textId="77777777">
        <w:trPr>
          <w:jc w:val="center"/>
        </w:trPr>
        <w:tc>
          <w:tcPr>
            <w:tcW w:w="5233" w:type="dxa"/>
            <w:vAlign w:val="center"/>
            <w:hideMark/>
          </w:tcPr>
          <w:p w14:paraId="200380FB"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4177E9C3"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36337C5C" w14:textId="77777777">
        <w:trPr>
          <w:jc w:val="center"/>
        </w:trPr>
        <w:tc>
          <w:tcPr>
            <w:tcW w:w="5233" w:type="dxa"/>
            <w:vAlign w:val="center"/>
            <w:hideMark/>
          </w:tcPr>
          <w:p w14:paraId="7B2FB7EF"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70B04AD3"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1.33 (1.17-1.51)</w:t>
            </w:r>
          </w:p>
        </w:tc>
      </w:tr>
      <w:tr w:rsidR="00E70D06" w:rsidRPr="00865509" w14:paraId="42BE75C1" w14:textId="77777777">
        <w:trPr>
          <w:jc w:val="center"/>
        </w:trPr>
        <w:tc>
          <w:tcPr>
            <w:tcW w:w="5233" w:type="dxa"/>
            <w:vAlign w:val="center"/>
            <w:hideMark/>
          </w:tcPr>
          <w:p w14:paraId="7036AB10"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7C4D7640"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1.76 (1.56-1.98)</w:t>
            </w:r>
          </w:p>
        </w:tc>
      </w:tr>
      <w:tr w:rsidR="00E70D06" w:rsidRPr="00865509" w14:paraId="29BBD192" w14:textId="77777777">
        <w:trPr>
          <w:jc w:val="center"/>
        </w:trPr>
        <w:tc>
          <w:tcPr>
            <w:tcW w:w="5233" w:type="dxa"/>
            <w:vAlign w:val="center"/>
            <w:hideMark/>
          </w:tcPr>
          <w:p w14:paraId="1FB8345F"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78BDF062"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3.32 (2.98-3.70)</w:t>
            </w:r>
          </w:p>
        </w:tc>
      </w:tr>
      <w:tr w:rsidR="00E70D06" w:rsidRPr="00865509" w14:paraId="081E6DFE" w14:textId="77777777">
        <w:trPr>
          <w:jc w:val="center"/>
        </w:trPr>
        <w:tc>
          <w:tcPr>
            <w:tcW w:w="5233" w:type="dxa"/>
            <w:vAlign w:val="center"/>
            <w:hideMark/>
          </w:tcPr>
          <w:p w14:paraId="25638C28"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vAlign w:val="center"/>
            <w:hideMark/>
          </w:tcPr>
          <w:p w14:paraId="7704A442"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04F52D0" w14:textId="77777777">
        <w:trPr>
          <w:jc w:val="center"/>
        </w:trPr>
        <w:tc>
          <w:tcPr>
            <w:tcW w:w="5233" w:type="dxa"/>
            <w:vAlign w:val="center"/>
            <w:hideMark/>
          </w:tcPr>
          <w:p w14:paraId="126E600D"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CTI-BMI</w:t>
            </w:r>
          </w:p>
        </w:tc>
        <w:tc>
          <w:tcPr>
            <w:tcW w:w="5232" w:type="dxa"/>
            <w:vAlign w:val="center"/>
          </w:tcPr>
          <w:p w14:paraId="2F677DBC"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35B852B7" w14:textId="77777777">
        <w:trPr>
          <w:jc w:val="center"/>
        </w:trPr>
        <w:tc>
          <w:tcPr>
            <w:tcW w:w="5233" w:type="dxa"/>
            <w:vAlign w:val="center"/>
            <w:hideMark/>
          </w:tcPr>
          <w:p w14:paraId="6E28D445"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2F644BA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 (1.48-1.56)</w:t>
            </w:r>
          </w:p>
        </w:tc>
      </w:tr>
      <w:tr w:rsidR="00E70D06" w:rsidRPr="00865509" w14:paraId="55B8E88E" w14:textId="77777777">
        <w:trPr>
          <w:jc w:val="center"/>
        </w:trPr>
        <w:tc>
          <w:tcPr>
            <w:tcW w:w="5233" w:type="dxa"/>
            <w:vAlign w:val="center"/>
            <w:hideMark/>
          </w:tcPr>
          <w:p w14:paraId="7B49FDA9"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60952BA9"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667A856A" w14:textId="77777777">
        <w:trPr>
          <w:jc w:val="center"/>
        </w:trPr>
        <w:tc>
          <w:tcPr>
            <w:tcW w:w="5233" w:type="dxa"/>
            <w:vAlign w:val="center"/>
            <w:hideMark/>
          </w:tcPr>
          <w:p w14:paraId="31BE7A96"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73718EA7"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 (1.34-1.68)</w:t>
            </w:r>
          </w:p>
        </w:tc>
      </w:tr>
      <w:tr w:rsidR="00E70D06" w:rsidRPr="00865509" w14:paraId="352C4846" w14:textId="77777777">
        <w:trPr>
          <w:jc w:val="center"/>
        </w:trPr>
        <w:tc>
          <w:tcPr>
            <w:tcW w:w="5233" w:type="dxa"/>
            <w:vAlign w:val="center"/>
            <w:hideMark/>
          </w:tcPr>
          <w:p w14:paraId="055D3151"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6339A2ED"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2.04 (1.83-2.28)</w:t>
            </w:r>
          </w:p>
        </w:tc>
      </w:tr>
      <w:tr w:rsidR="00E70D06" w:rsidRPr="00865509" w14:paraId="158A1F92" w14:textId="77777777">
        <w:trPr>
          <w:jc w:val="center"/>
        </w:trPr>
        <w:tc>
          <w:tcPr>
            <w:tcW w:w="5233" w:type="dxa"/>
            <w:vAlign w:val="center"/>
            <w:hideMark/>
          </w:tcPr>
          <w:p w14:paraId="7EDD67AA"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0EDED47B"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3.54 (3.17-3.94)</w:t>
            </w:r>
          </w:p>
        </w:tc>
      </w:tr>
      <w:tr w:rsidR="00E70D06" w:rsidRPr="00865509" w14:paraId="6D3F70A1" w14:textId="77777777">
        <w:trPr>
          <w:jc w:val="center"/>
        </w:trPr>
        <w:tc>
          <w:tcPr>
            <w:tcW w:w="5233" w:type="dxa"/>
            <w:vAlign w:val="center"/>
            <w:hideMark/>
          </w:tcPr>
          <w:p w14:paraId="6EE9CFF2"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vAlign w:val="center"/>
            <w:hideMark/>
          </w:tcPr>
          <w:p w14:paraId="1ADB61B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38C954DC" w14:textId="77777777">
        <w:trPr>
          <w:jc w:val="center"/>
        </w:trPr>
        <w:tc>
          <w:tcPr>
            <w:tcW w:w="5233" w:type="dxa"/>
            <w:vAlign w:val="center"/>
            <w:hideMark/>
          </w:tcPr>
          <w:p w14:paraId="35D0CC92"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t>
            </w:r>
            <w:proofErr w:type="spellStart"/>
            <w:r w:rsidRPr="000B29D5">
              <w:rPr>
                <w:rFonts w:ascii="Times New Roman" w:eastAsia="Times New Roman" w:hAnsi="Times New Roman" w:cs="Times New Roman"/>
                <w:b/>
                <w:bCs/>
                <w:sz w:val="20"/>
                <w:szCs w:val="20"/>
              </w:rPr>
              <w:t>WHtR</w:t>
            </w:r>
            <w:proofErr w:type="spellEnd"/>
          </w:p>
        </w:tc>
        <w:tc>
          <w:tcPr>
            <w:tcW w:w="5232" w:type="dxa"/>
            <w:vAlign w:val="center"/>
          </w:tcPr>
          <w:p w14:paraId="2644CF16"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4444C504" w14:textId="77777777">
        <w:trPr>
          <w:jc w:val="center"/>
        </w:trPr>
        <w:tc>
          <w:tcPr>
            <w:tcW w:w="5233" w:type="dxa"/>
            <w:vAlign w:val="center"/>
            <w:hideMark/>
          </w:tcPr>
          <w:p w14:paraId="1EC95BE8"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2DD7A0E9"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 (1.55-1.64)</w:t>
            </w:r>
          </w:p>
        </w:tc>
      </w:tr>
      <w:tr w:rsidR="00E70D06" w:rsidRPr="00865509" w14:paraId="3706FCDC" w14:textId="77777777">
        <w:trPr>
          <w:jc w:val="center"/>
        </w:trPr>
        <w:tc>
          <w:tcPr>
            <w:tcW w:w="5233" w:type="dxa"/>
            <w:vAlign w:val="center"/>
            <w:hideMark/>
          </w:tcPr>
          <w:p w14:paraId="1D46F10A"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4599C428"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6692D77B" w14:textId="77777777">
        <w:trPr>
          <w:jc w:val="center"/>
        </w:trPr>
        <w:tc>
          <w:tcPr>
            <w:tcW w:w="5233" w:type="dxa"/>
            <w:vAlign w:val="center"/>
            <w:hideMark/>
          </w:tcPr>
          <w:p w14:paraId="221F64F5"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2970C719"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1.45 (1.28-1.64)</w:t>
            </w:r>
          </w:p>
        </w:tc>
      </w:tr>
      <w:tr w:rsidR="00E70D06" w:rsidRPr="00865509" w14:paraId="61240D8C" w14:textId="77777777">
        <w:trPr>
          <w:jc w:val="center"/>
        </w:trPr>
        <w:tc>
          <w:tcPr>
            <w:tcW w:w="5233" w:type="dxa"/>
            <w:vAlign w:val="center"/>
            <w:hideMark/>
          </w:tcPr>
          <w:p w14:paraId="2A617BE0"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78DA135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1.93 (1.71-2.17)</w:t>
            </w:r>
          </w:p>
        </w:tc>
      </w:tr>
      <w:tr w:rsidR="00E70D06" w:rsidRPr="00865509" w14:paraId="100F4470" w14:textId="77777777">
        <w:trPr>
          <w:jc w:val="center"/>
        </w:trPr>
        <w:tc>
          <w:tcPr>
            <w:tcW w:w="5233" w:type="dxa"/>
            <w:vAlign w:val="center"/>
            <w:hideMark/>
          </w:tcPr>
          <w:p w14:paraId="3F28AF44"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16D8A3C4"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3.79 (3.38-4.24)</w:t>
            </w:r>
          </w:p>
        </w:tc>
      </w:tr>
      <w:tr w:rsidR="00E70D06" w:rsidRPr="00865509" w14:paraId="1395ADCF" w14:textId="77777777" w:rsidTr="000B29D5">
        <w:trPr>
          <w:jc w:val="center"/>
        </w:trPr>
        <w:tc>
          <w:tcPr>
            <w:tcW w:w="5233" w:type="dxa"/>
            <w:tcBorders>
              <w:top w:val="nil"/>
              <w:left w:val="nil"/>
              <w:bottom w:val="single" w:sz="12" w:space="0" w:color="auto"/>
              <w:right w:val="nil"/>
            </w:tcBorders>
            <w:vAlign w:val="center"/>
            <w:hideMark/>
          </w:tcPr>
          <w:p w14:paraId="34C132F0"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tcBorders>
              <w:top w:val="nil"/>
              <w:left w:val="nil"/>
              <w:bottom w:val="single" w:sz="12" w:space="0" w:color="auto"/>
              <w:right w:val="nil"/>
            </w:tcBorders>
            <w:vAlign w:val="center"/>
            <w:hideMark/>
          </w:tcPr>
          <w:p w14:paraId="72CBE824"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bl>
    <w:p w14:paraId="70399412" w14:textId="3DA97226"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HRs and 95% CIs are presented per 1-SD increase or by quartiles of each index. Models were adjusted for age, sex, ethnicity, employment status, educational levels, Townsend deprivation index, frequency of drinking, smoking status, sleep duration, physical activity, and sedentary behavior.</w:t>
      </w:r>
    </w:p>
    <w:p w14:paraId="6BF26761"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BMI, body mass index; CI, confidence interval; CMM, cardiometabolic multimorbidity; CTI, C-reactive protein-triglyceride-glucose index; HR, hazard ratio; SD, standard deviation; WC, waist circumference; </w:t>
      </w:r>
      <w:proofErr w:type="spellStart"/>
      <w:r w:rsidRPr="00865509">
        <w:rPr>
          <w:rFonts w:ascii="Times New Roman" w:hAnsi="Times New Roman" w:cs="Times New Roman"/>
          <w:sz w:val="20"/>
          <w:szCs w:val="20"/>
        </w:rPr>
        <w:t>WHtR</w:t>
      </w:r>
      <w:proofErr w:type="spellEnd"/>
      <w:r w:rsidRPr="00865509">
        <w:rPr>
          <w:rFonts w:ascii="Times New Roman" w:hAnsi="Times New Roman" w:cs="Times New Roman"/>
          <w:sz w:val="20"/>
          <w:szCs w:val="20"/>
        </w:rPr>
        <w:t>, waist-to-height ratio.</w:t>
      </w:r>
    </w:p>
    <w:p w14:paraId="4D74E35B"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1906" w:h="16838"/>
          <w:pgMar w:top="720" w:right="720" w:bottom="720" w:left="720" w:header="0" w:footer="0" w:gutter="0"/>
          <w:cols w:space="720"/>
          <w:formProt w:val="0"/>
          <w:docGrid w:type="lines" w:linePitch="312"/>
        </w:sectPr>
      </w:pPr>
    </w:p>
    <w:p w14:paraId="18430249" w14:textId="4CCDD69D" w:rsidR="00E70D06" w:rsidRPr="00865509" w:rsidRDefault="00E70D06" w:rsidP="000B29D5">
      <w:pPr>
        <w:contextualSpacing/>
        <w:jc w:val="center"/>
        <w:outlineLvl w:val="0"/>
        <w:rPr>
          <w:rFonts w:ascii="Times New Roman" w:hAnsi="Times New Roman" w:cs="Times New Roman"/>
          <w:b/>
          <w:bCs/>
          <w:sz w:val="20"/>
          <w:szCs w:val="20"/>
        </w:rPr>
      </w:pPr>
      <w:bookmarkStart w:id="11" w:name="_Toc231904223"/>
      <w:r w:rsidRPr="00865509">
        <w:rPr>
          <w:rFonts w:ascii="Times New Roman" w:eastAsia="Times New Roman" w:hAnsi="Times New Roman" w:cs="Times New Roman"/>
          <w:b/>
          <w:bCs/>
          <w:sz w:val="20"/>
          <w:szCs w:val="20"/>
        </w:rPr>
        <w:lastRenderedPageBreak/>
        <w:t>Table S</w:t>
      </w:r>
      <w:r w:rsidR="00CA7AE4">
        <w:rPr>
          <w:rFonts w:ascii="Times New Roman" w:hAnsi="Times New Roman" w:cs="Times New Roman" w:hint="eastAsia"/>
          <w:b/>
          <w:bCs/>
          <w:sz w:val="20"/>
          <w:szCs w:val="20"/>
        </w:rPr>
        <w:t>11</w:t>
      </w:r>
      <w:r w:rsidRPr="00865509">
        <w:rPr>
          <w:rFonts w:ascii="Times New Roman" w:eastAsia="Times New Roman" w:hAnsi="Times New Roman" w:cs="Times New Roman"/>
          <w:b/>
          <w:bCs/>
          <w:sz w:val="20"/>
          <w:szCs w:val="20"/>
        </w:rPr>
        <w:t xml:space="preserve">. Sensitivity analysis for associations of </w:t>
      </w:r>
      <w:r w:rsidR="00865509">
        <w:rPr>
          <w:rFonts w:ascii="Times New Roman" w:eastAsia="Times New Roman" w:hAnsi="Times New Roman" w:cs="Times New Roman"/>
          <w:b/>
          <w:bCs/>
          <w:sz w:val="20"/>
          <w:szCs w:val="20"/>
        </w:rPr>
        <w:t>CTI-related indices</w:t>
      </w:r>
      <w:r w:rsidRPr="00865509">
        <w:rPr>
          <w:rFonts w:ascii="Times New Roman" w:eastAsia="Times New Roman" w:hAnsi="Times New Roman" w:cs="Times New Roman"/>
          <w:b/>
          <w:bCs/>
          <w:sz w:val="20"/>
          <w:szCs w:val="20"/>
        </w:rPr>
        <w:t xml:space="preserve"> with </w:t>
      </w:r>
      <w:r w:rsidR="000B29D5" w:rsidRPr="000B29D5">
        <w:rPr>
          <w:rFonts w:ascii="Times New Roman" w:hAnsi="Times New Roman" w:cs="Times New Roman"/>
          <w:b/>
          <w:bCs/>
          <w:sz w:val="20"/>
          <w:szCs w:val="20"/>
        </w:rPr>
        <w:t>incident CMM</w:t>
      </w:r>
      <w:r w:rsidRPr="00865509">
        <w:rPr>
          <w:rFonts w:ascii="Times New Roman" w:eastAsia="Times New Roman" w:hAnsi="Times New Roman" w:cs="Times New Roman"/>
          <w:b/>
          <w:bCs/>
          <w:sz w:val="20"/>
          <w:szCs w:val="20"/>
        </w:rPr>
        <w:t xml:space="preserve"> using multiple imputation for missing covariates.</w:t>
      </w:r>
      <w:bookmarkEnd w:id="11"/>
    </w:p>
    <w:tbl>
      <w:tblPr>
        <w:tblW w:w="10470" w:type="dxa"/>
        <w:jc w:val="center"/>
        <w:tblLayout w:type="fixed"/>
        <w:tblLook w:val="04A0" w:firstRow="1" w:lastRow="0" w:firstColumn="1" w:lastColumn="0" w:noHBand="0" w:noVBand="1"/>
      </w:tblPr>
      <w:tblGrid>
        <w:gridCol w:w="5236"/>
        <w:gridCol w:w="5234"/>
      </w:tblGrid>
      <w:tr w:rsidR="00E70D06" w:rsidRPr="00865509" w14:paraId="65D5D606" w14:textId="77777777" w:rsidTr="000B29D5">
        <w:trPr>
          <w:jc w:val="center"/>
        </w:trPr>
        <w:tc>
          <w:tcPr>
            <w:tcW w:w="5233" w:type="dxa"/>
            <w:tcBorders>
              <w:top w:val="single" w:sz="12" w:space="0" w:color="auto"/>
              <w:left w:val="nil"/>
              <w:bottom w:val="single" w:sz="6" w:space="0" w:color="auto"/>
              <w:right w:val="nil"/>
            </w:tcBorders>
            <w:vAlign w:val="center"/>
            <w:hideMark/>
          </w:tcPr>
          <w:p w14:paraId="5DBB7765" w14:textId="7C5D4E67" w:rsidR="00E70D06" w:rsidRPr="00865509" w:rsidRDefault="000B29D5" w:rsidP="008D0529">
            <w:pPr>
              <w:spacing w:after="0"/>
              <w:contextualSpacing/>
              <w:rPr>
                <w:rFonts w:ascii="Times New Roman" w:hAnsi="Times New Roman" w:cs="Times New Roman"/>
                <w:sz w:val="20"/>
                <w:szCs w:val="20"/>
              </w:rPr>
            </w:pPr>
            <w:r>
              <w:rPr>
                <w:rFonts w:ascii="Times New Roman" w:eastAsia="Times New Roman" w:hAnsi="Times New Roman" w:cs="Times New Roman"/>
                <w:b/>
                <w:bCs/>
                <w:sz w:val="20"/>
                <w:szCs w:val="20"/>
              </w:rPr>
              <w:t>CTI-related indices</w:t>
            </w:r>
          </w:p>
        </w:tc>
        <w:tc>
          <w:tcPr>
            <w:tcW w:w="5232" w:type="dxa"/>
            <w:tcBorders>
              <w:top w:val="single" w:sz="12" w:space="0" w:color="auto"/>
              <w:left w:val="nil"/>
              <w:bottom w:val="single" w:sz="6" w:space="0" w:color="auto"/>
              <w:right w:val="nil"/>
            </w:tcBorders>
            <w:vAlign w:val="center"/>
            <w:hideMark/>
          </w:tcPr>
          <w:p w14:paraId="7BE04577"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HR (95% CI)</w:t>
            </w:r>
          </w:p>
        </w:tc>
      </w:tr>
      <w:tr w:rsidR="00E70D06" w:rsidRPr="00865509" w14:paraId="3E95D75D" w14:textId="77777777" w:rsidTr="000B29D5">
        <w:trPr>
          <w:jc w:val="center"/>
        </w:trPr>
        <w:tc>
          <w:tcPr>
            <w:tcW w:w="5233" w:type="dxa"/>
            <w:tcBorders>
              <w:top w:val="single" w:sz="6" w:space="0" w:color="auto"/>
            </w:tcBorders>
            <w:vAlign w:val="center"/>
            <w:hideMark/>
          </w:tcPr>
          <w:p w14:paraId="57807E51"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t>
            </w:r>
          </w:p>
        </w:tc>
        <w:tc>
          <w:tcPr>
            <w:tcW w:w="5232" w:type="dxa"/>
            <w:tcBorders>
              <w:top w:val="single" w:sz="6" w:space="0" w:color="auto"/>
            </w:tcBorders>
            <w:vAlign w:val="center"/>
          </w:tcPr>
          <w:p w14:paraId="777AD6F8"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3821C127" w14:textId="77777777">
        <w:trPr>
          <w:jc w:val="center"/>
        </w:trPr>
        <w:tc>
          <w:tcPr>
            <w:tcW w:w="5233" w:type="dxa"/>
            <w:vAlign w:val="center"/>
            <w:hideMark/>
          </w:tcPr>
          <w:p w14:paraId="1573DA96"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1895712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 (1.45-1.53)</w:t>
            </w:r>
          </w:p>
        </w:tc>
      </w:tr>
      <w:tr w:rsidR="00E70D06" w:rsidRPr="00865509" w14:paraId="74C517AB" w14:textId="77777777">
        <w:trPr>
          <w:jc w:val="center"/>
        </w:trPr>
        <w:tc>
          <w:tcPr>
            <w:tcW w:w="5233" w:type="dxa"/>
            <w:vAlign w:val="center"/>
            <w:hideMark/>
          </w:tcPr>
          <w:p w14:paraId="01FBB78F"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30BD99E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0E4B0052" w14:textId="77777777">
        <w:trPr>
          <w:jc w:val="center"/>
        </w:trPr>
        <w:tc>
          <w:tcPr>
            <w:tcW w:w="5233" w:type="dxa"/>
            <w:vAlign w:val="center"/>
            <w:hideMark/>
          </w:tcPr>
          <w:p w14:paraId="4829DE2D"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093D4349"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1.15 (1.05-1.27)</w:t>
            </w:r>
          </w:p>
        </w:tc>
      </w:tr>
      <w:tr w:rsidR="00E70D06" w:rsidRPr="00865509" w14:paraId="701298F9" w14:textId="77777777">
        <w:trPr>
          <w:jc w:val="center"/>
        </w:trPr>
        <w:tc>
          <w:tcPr>
            <w:tcW w:w="5233" w:type="dxa"/>
            <w:vAlign w:val="center"/>
            <w:hideMark/>
          </w:tcPr>
          <w:p w14:paraId="6E57F120"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3ECA4053"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1.43 (1.31-1.57)</w:t>
            </w:r>
          </w:p>
        </w:tc>
      </w:tr>
      <w:tr w:rsidR="00E70D06" w:rsidRPr="00865509" w14:paraId="3A56C5DB" w14:textId="77777777">
        <w:trPr>
          <w:jc w:val="center"/>
        </w:trPr>
        <w:tc>
          <w:tcPr>
            <w:tcW w:w="5233" w:type="dxa"/>
            <w:vAlign w:val="center"/>
            <w:hideMark/>
          </w:tcPr>
          <w:p w14:paraId="14838D15"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15C82597"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2.46 (2.26-2.68)</w:t>
            </w:r>
          </w:p>
        </w:tc>
      </w:tr>
      <w:tr w:rsidR="00E70D06" w:rsidRPr="00865509" w14:paraId="7C2EAFAD" w14:textId="77777777">
        <w:trPr>
          <w:jc w:val="center"/>
        </w:trPr>
        <w:tc>
          <w:tcPr>
            <w:tcW w:w="5233" w:type="dxa"/>
            <w:vAlign w:val="center"/>
            <w:hideMark/>
          </w:tcPr>
          <w:p w14:paraId="2DF13EA6"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vAlign w:val="center"/>
            <w:hideMark/>
          </w:tcPr>
          <w:p w14:paraId="1AFD22D9"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7D615E5E" w14:textId="77777777">
        <w:trPr>
          <w:jc w:val="center"/>
        </w:trPr>
        <w:tc>
          <w:tcPr>
            <w:tcW w:w="5233" w:type="dxa"/>
            <w:vAlign w:val="center"/>
            <w:hideMark/>
          </w:tcPr>
          <w:p w14:paraId="26167FAD"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CTI-WC</w:t>
            </w:r>
          </w:p>
        </w:tc>
        <w:tc>
          <w:tcPr>
            <w:tcW w:w="5232" w:type="dxa"/>
            <w:vAlign w:val="center"/>
          </w:tcPr>
          <w:p w14:paraId="482CE531"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1F554D1E" w14:textId="77777777">
        <w:trPr>
          <w:jc w:val="center"/>
        </w:trPr>
        <w:tc>
          <w:tcPr>
            <w:tcW w:w="5233" w:type="dxa"/>
            <w:vAlign w:val="center"/>
            <w:hideMark/>
          </w:tcPr>
          <w:p w14:paraId="1B6E26A0"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6BCC7FF2"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 (1.52-1.60)</w:t>
            </w:r>
          </w:p>
        </w:tc>
      </w:tr>
      <w:tr w:rsidR="00E70D06" w:rsidRPr="00865509" w14:paraId="18B0F8D4" w14:textId="77777777">
        <w:trPr>
          <w:jc w:val="center"/>
        </w:trPr>
        <w:tc>
          <w:tcPr>
            <w:tcW w:w="5233" w:type="dxa"/>
            <w:vAlign w:val="center"/>
            <w:hideMark/>
          </w:tcPr>
          <w:p w14:paraId="267C4873"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08F4215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44680494" w14:textId="77777777">
        <w:trPr>
          <w:jc w:val="center"/>
        </w:trPr>
        <w:tc>
          <w:tcPr>
            <w:tcW w:w="5233" w:type="dxa"/>
            <w:vAlign w:val="center"/>
            <w:hideMark/>
          </w:tcPr>
          <w:p w14:paraId="5846A326"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28EDC33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1.33 (1.20-1.49)</w:t>
            </w:r>
          </w:p>
        </w:tc>
      </w:tr>
      <w:tr w:rsidR="00E70D06" w:rsidRPr="00865509" w14:paraId="07E7555C" w14:textId="77777777">
        <w:trPr>
          <w:jc w:val="center"/>
        </w:trPr>
        <w:tc>
          <w:tcPr>
            <w:tcW w:w="5233" w:type="dxa"/>
            <w:vAlign w:val="center"/>
            <w:hideMark/>
          </w:tcPr>
          <w:p w14:paraId="6584808C"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27447272"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1.81 (1.63-2.00)</w:t>
            </w:r>
          </w:p>
        </w:tc>
      </w:tr>
      <w:tr w:rsidR="00E70D06" w:rsidRPr="00865509" w14:paraId="2C7F7754" w14:textId="77777777">
        <w:trPr>
          <w:jc w:val="center"/>
        </w:trPr>
        <w:tc>
          <w:tcPr>
            <w:tcW w:w="5233" w:type="dxa"/>
            <w:vAlign w:val="center"/>
            <w:hideMark/>
          </w:tcPr>
          <w:p w14:paraId="50C26B02"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4D901B98"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3.42 (3.10-3.76)</w:t>
            </w:r>
          </w:p>
        </w:tc>
      </w:tr>
      <w:tr w:rsidR="00E70D06" w:rsidRPr="00865509" w14:paraId="147D8790" w14:textId="77777777">
        <w:trPr>
          <w:jc w:val="center"/>
        </w:trPr>
        <w:tc>
          <w:tcPr>
            <w:tcW w:w="5233" w:type="dxa"/>
            <w:vAlign w:val="center"/>
            <w:hideMark/>
          </w:tcPr>
          <w:p w14:paraId="31119494"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vAlign w:val="center"/>
            <w:hideMark/>
          </w:tcPr>
          <w:p w14:paraId="0A7DBB0D"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DF8F8B1" w14:textId="77777777">
        <w:trPr>
          <w:jc w:val="center"/>
        </w:trPr>
        <w:tc>
          <w:tcPr>
            <w:tcW w:w="5233" w:type="dxa"/>
            <w:vAlign w:val="center"/>
            <w:hideMark/>
          </w:tcPr>
          <w:p w14:paraId="2EC66EBD"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CTI-BMI</w:t>
            </w:r>
          </w:p>
        </w:tc>
        <w:tc>
          <w:tcPr>
            <w:tcW w:w="5232" w:type="dxa"/>
            <w:vAlign w:val="center"/>
          </w:tcPr>
          <w:p w14:paraId="0D9310D2"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5C0E6E1D" w14:textId="77777777">
        <w:trPr>
          <w:jc w:val="center"/>
        </w:trPr>
        <w:tc>
          <w:tcPr>
            <w:tcW w:w="5233" w:type="dxa"/>
            <w:vAlign w:val="center"/>
            <w:hideMark/>
          </w:tcPr>
          <w:p w14:paraId="3369852E"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7226F83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 (1.49-1.56)</w:t>
            </w:r>
          </w:p>
        </w:tc>
      </w:tr>
      <w:tr w:rsidR="00E70D06" w:rsidRPr="00865509" w14:paraId="5A7A81F1" w14:textId="77777777">
        <w:trPr>
          <w:jc w:val="center"/>
        </w:trPr>
        <w:tc>
          <w:tcPr>
            <w:tcW w:w="5233" w:type="dxa"/>
            <w:vAlign w:val="center"/>
            <w:hideMark/>
          </w:tcPr>
          <w:p w14:paraId="30A337A9"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009B222B"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3A83F302" w14:textId="77777777">
        <w:trPr>
          <w:jc w:val="center"/>
        </w:trPr>
        <w:tc>
          <w:tcPr>
            <w:tcW w:w="5233" w:type="dxa"/>
            <w:vAlign w:val="center"/>
            <w:hideMark/>
          </w:tcPr>
          <w:p w14:paraId="28D7EED8"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7EF28FCF"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1.42 (1.29-1.57)</w:t>
            </w:r>
          </w:p>
        </w:tc>
      </w:tr>
      <w:tr w:rsidR="00E70D06" w:rsidRPr="00865509" w14:paraId="2686690E" w14:textId="77777777">
        <w:trPr>
          <w:jc w:val="center"/>
        </w:trPr>
        <w:tc>
          <w:tcPr>
            <w:tcW w:w="5233" w:type="dxa"/>
            <w:vAlign w:val="center"/>
            <w:hideMark/>
          </w:tcPr>
          <w:p w14:paraId="730E6279"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09E4B87E"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1.99 (1.81-2.19)</w:t>
            </w:r>
          </w:p>
        </w:tc>
      </w:tr>
      <w:tr w:rsidR="00E70D06" w:rsidRPr="00865509" w14:paraId="6F35D27E" w14:textId="77777777">
        <w:trPr>
          <w:jc w:val="center"/>
        </w:trPr>
        <w:tc>
          <w:tcPr>
            <w:tcW w:w="5233" w:type="dxa"/>
            <w:vAlign w:val="center"/>
            <w:hideMark/>
          </w:tcPr>
          <w:p w14:paraId="0D79092B"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77616A3E"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3.50 (3.19-3.84)</w:t>
            </w:r>
          </w:p>
        </w:tc>
      </w:tr>
      <w:tr w:rsidR="00E70D06" w:rsidRPr="00865509" w14:paraId="7D708ACA" w14:textId="77777777">
        <w:trPr>
          <w:jc w:val="center"/>
        </w:trPr>
        <w:tc>
          <w:tcPr>
            <w:tcW w:w="5233" w:type="dxa"/>
            <w:vAlign w:val="center"/>
            <w:hideMark/>
          </w:tcPr>
          <w:p w14:paraId="7ED92348"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vAlign w:val="center"/>
            <w:hideMark/>
          </w:tcPr>
          <w:p w14:paraId="6B2B769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r w:rsidR="00E70D06" w:rsidRPr="00865509" w14:paraId="508163A3" w14:textId="77777777">
        <w:trPr>
          <w:jc w:val="center"/>
        </w:trPr>
        <w:tc>
          <w:tcPr>
            <w:tcW w:w="5233" w:type="dxa"/>
            <w:vAlign w:val="center"/>
            <w:hideMark/>
          </w:tcPr>
          <w:p w14:paraId="618959CC"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t>
            </w:r>
            <w:proofErr w:type="spellStart"/>
            <w:r w:rsidRPr="000B29D5">
              <w:rPr>
                <w:rFonts w:ascii="Times New Roman" w:eastAsia="Times New Roman" w:hAnsi="Times New Roman" w:cs="Times New Roman"/>
                <w:b/>
                <w:bCs/>
                <w:sz w:val="20"/>
                <w:szCs w:val="20"/>
              </w:rPr>
              <w:t>WHtR</w:t>
            </w:r>
            <w:proofErr w:type="spellEnd"/>
          </w:p>
        </w:tc>
        <w:tc>
          <w:tcPr>
            <w:tcW w:w="5232" w:type="dxa"/>
            <w:vAlign w:val="center"/>
          </w:tcPr>
          <w:p w14:paraId="6D46CF08" w14:textId="77777777" w:rsidR="00E70D06" w:rsidRPr="00865509" w:rsidRDefault="00E70D06" w:rsidP="008D0529">
            <w:pPr>
              <w:spacing w:after="0"/>
              <w:contextualSpacing/>
              <w:jc w:val="center"/>
              <w:rPr>
                <w:rFonts w:ascii="Times New Roman" w:hAnsi="Times New Roman" w:cs="Times New Roman"/>
                <w:sz w:val="20"/>
                <w:szCs w:val="20"/>
              </w:rPr>
            </w:pPr>
          </w:p>
        </w:tc>
      </w:tr>
      <w:tr w:rsidR="00E70D06" w:rsidRPr="00865509" w14:paraId="6944973C" w14:textId="77777777">
        <w:trPr>
          <w:jc w:val="center"/>
        </w:trPr>
        <w:tc>
          <w:tcPr>
            <w:tcW w:w="5233" w:type="dxa"/>
            <w:vAlign w:val="center"/>
            <w:hideMark/>
          </w:tcPr>
          <w:p w14:paraId="0ED83644"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2" w:type="dxa"/>
            <w:vAlign w:val="center"/>
            <w:hideMark/>
          </w:tcPr>
          <w:p w14:paraId="17A67E36"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1.61 (1.57-1.65)</w:t>
            </w:r>
          </w:p>
        </w:tc>
      </w:tr>
      <w:tr w:rsidR="00E70D06" w:rsidRPr="00865509" w14:paraId="3B1881B2" w14:textId="77777777">
        <w:trPr>
          <w:jc w:val="center"/>
        </w:trPr>
        <w:tc>
          <w:tcPr>
            <w:tcW w:w="5233" w:type="dxa"/>
            <w:vAlign w:val="center"/>
            <w:hideMark/>
          </w:tcPr>
          <w:p w14:paraId="076ACCCA"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2" w:type="dxa"/>
            <w:vAlign w:val="center"/>
            <w:hideMark/>
          </w:tcPr>
          <w:p w14:paraId="273F1BC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Ref</w:t>
            </w:r>
          </w:p>
        </w:tc>
      </w:tr>
      <w:tr w:rsidR="00E70D06" w:rsidRPr="00865509" w14:paraId="17864042" w14:textId="77777777">
        <w:trPr>
          <w:jc w:val="center"/>
        </w:trPr>
        <w:tc>
          <w:tcPr>
            <w:tcW w:w="5233" w:type="dxa"/>
            <w:vAlign w:val="center"/>
            <w:hideMark/>
          </w:tcPr>
          <w:p w14:paraId="3634678D"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2" w:type="dxa"/>
            <w:vAlign w:val="center"/>
            <w:hideMark/>
          </w:tcPr>
          <w:p w14:paraId="1375568E"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1.44 (1.29-1.61)</w:t>
            </w:r>
          </w:p>
        </w:tc>
      </w:tr>
      <w:tr w:rsidR="00E70D06" w:rsidRPr="00865509" w14:paraId="2D2EEC61" w14:textId="77777777">
        <w:trPr>
          <w:jc w:val="center"/>
        </w:trPr>
        <w:tc>
          <w:tcPr>
            <w:tcW w:w="5233" w:type="dxa"/>
            <w:vAlign w:val="center"/>
            <w:hideMark/>
          </w:tcPr>
          <w:p w14:paraId="145BE012"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2" w:type="dxa"/>
            <w:vAlign w:val="center"/>
            <w:hideMark/>
          </w:tcPr>
          <w:p w14:paraId="23AFDFF1"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1.97 (1.77-2.19)</w:t>
            </w:r>
          </w:p>
        </w:tc>
      </w:tr>
      <w:tr w:rsidR="00E70D06" w:rsidRPr="00865509" w14:paraId="1363A9CA" w14:textId="77777777">
        <w:trPr>
          <w:jc w:val="center"/>
        </w:trPr>
        <w:tc>
          <w:tcPr>
            <w:tcW w:w="5233" w:type="dxa"/>
            <w:vAlign w:val="center"/>
            <w:hideMark/>
          </w:tcPr>
          <w:p w14:paraId="7C2F182E" w14:textId="77777777" w:rsidR="00E70D06" w:rsidRPr="00865509" w:rsidRDefault="00E70D06" w:rsidP="008D0529">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2" w:type="dxa"/>
            <w:vAlign w:val="center"/>
            <w:hideMark/>
          </w:tcPr>
          <w:p w14:paraId="35BF9FD6"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3.94 (3.56-4.35)</w:t>
            </w:r>
          </w:p>
        </w:tc>
      </w:tr>
      <w:tr w:rsidR="00E70D06" w:rsidRPr="00865509" w14:paraId="253EFF9C" w14:textId="77777777" w:rsidTr="000B29D5">
        <w:trPr>
          <w:jc w:val="center"/>
        </w:trPr>
        <w:tc>
          <w:tcPr>
            <w:tcW w:w="5233" w:type="dxa"/>
            <w:tcBorders>
              <w:top w:val="nil"/>
              <w:left w:val="nil"/>
              <w:bottom w:val="single" w:sz="12" w:space="0" w:color="auto"/>
              <w:right w:val="nil"/>
            </w:tcBorders>
            <w:vAlign w:val="center"/>
            <w:hideMark/>
          </w:tcPr>
          <w:p w14:paraId="71756413" w14:textId="77777777" w:rsidR="00E70D06" w:rsidRPr="00865509" w:rsidRDefault="00E70D06" w:rsidP="008D0529">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2" w:type="dxa"/>
            <w:tcBorders>
              <w:top w:val="nil"/>
              <w:left w:val="nil"/>
              <w:bottom w:val="single" w:sz="12" w:space="0" w:color="auto"/>
              <w:right w:val="nil"/>
            </w:tcBorders>
            <w:vAlign w:val="center"/>
            <w:hideMark/>
          </w:tcPr>
          <w:p w14:paraId="3F8D27DC"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&lt;0.001</w:t>
            </w:r>
          </w:p>
        </w:tc>
      </w:tr>
    </w:tbl>
    <w:p w14:paraId="7CE0D198" w14:textId="7C5E3F82"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HRs and 95% CIs are presented per 1-SD increase or by quartiles of each index. Models were adjusted for age, sex, ethnicity, employment status, educational levels, Townsend deprivation index, frequency of drinking, smoking status, sleep duration, physical activity, and sedentary behavior.</w:t>
      </w:r>
    </w:p>
    <w:p w14:paraId="57D5B0D3"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BMI, body mass index; CI, confidence interval; CMM, cardiometabolic multimorbidity; CTI, C-reactive protein-triglyceride-glucose index; HR, hazard ratio; SD, standard deviation; WC, waist circumference; </w:t>
      </w:r>
      <w:proofErr w:type="spellStart"/>
      <w:r w:rsidRPr="00865509">
        <w:rPr>
          <w:rFonts w:ascii="Times New Roman" w:hAnsi="Times New Roman" w:cs="Times New Roman"/>
          <w:sz w:val="20"/>
          <w:szCs w:val="20"/>
        </w:rPr>
        <w:t>WHtR</w:t>
      </w:r>
      <w:proofErr w:type="spellEnd"/>
      <w:r w:rsidRPr="00865509">
        <w:rPr>
          <w:rFonts w:ascii="Times New Roman" w:hAnsi="Times New Roman" w:cs="Times New Roman"/>
          <w:sz w:val="20"/>
          <w:szCs w:val="20"/>
        </w:rPr>
        <w:t>, waist-to-height ratio.</w:t>
      </w:r>
    </w:p>
    <w:p w14:paraId="3BED6B30"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1906" w:h="16838"/>
          <w:pgMar w:top="720" w:right="720" w:bottom="720" w:left="720" w:header="0" w:footer="0" w:gutter="0"/>
          <w:cols w:space="720"/>
          <w:formProt w:val="0"/>
          <w:docGrid w:type="lines" w:linePitch="312"/>
        </w:sectPr>
      </w:pPr>
    </w:p>
    <w:p w14:paraId="1E35F6CB" w14:textId="4AEA3870" w:rsidR="00E70D06" w:rsidRPr="00865509" w:rsidRDefault="00E70D06" w:rsidP="000B29D5">
      <w:pPr>
        <w:contextualSpacing/>
        <w:jc w:val="center"/>
        <w:outlineLvl w:val="0"/>
        <w:rPr>
          <w:rFonts w:ascii="Times New Roman" w:hAnsi="Times New Roman" w:cs="Times New Roman"/>
          <w:b/>
          <w:bCs/>
          <w:sz w:val="20"/>
          <w:szCs w:val="20"/>
        </w:rPr>
      </w:pPr>
      <w:bookmarkStart w:id="12" w:name="_Toc231904224"/>
      <w:r w:rsidRPr="00865509">
        <w:rPr>
          <w:rFonts w:ascii="Times New Roman" w:eastAsia="Times New Roman" w:hAnsi="Times New Roman" w:cs="Times New Roman"/>
          <w:b/>
          <w:bCs/>
          <w:sz w:val="20"/>
          <w:szCs w:val="20"/>
        </w:rPr>
        <w:lastRenderedPageBreak/>
        <w:t>Table S1</w:t>
      </w:r>
      <w:r w:rsidR="00CA7AE4">
        <w:rPr>
          <w:rFonts w:ascii="Times New Roman" w:hAnsi="Times New Roman" w:cs="Times New Roman" w:hint="eastAsia"/>
          <w:b/>
          <w:bCs/>
          <w:sz w:val="20"/>
          <w:szCs w:val="20"/>
        </w:rPr>
        <w:t>2</w:t>
      </w:r>
      <w:r w:rsidRPr="00865509">
        <w:rPr>
          <w:rFonts w:ascii="Times New Roman" w:eastAsia="Times New Roman" w:hAnsi="Times New Roman" w:cs="Times New Roman"/>
          <w:b/>
          <w:bCs/>
          <w:sz w:val="20"/>
          <w:szCs w:val="20"/>
        </w:rPr>
        <w:t xml:space="preserve">. Sensitivity analysis for associations of </w:t>
      </w:r>
      <w:r w:rsidR="00865509">
        <w:rPr>
          <w:rFonts w:ascii="Times New Roman" w:eastAsia="Times New Roman" w:hAnsi="Times New Roman" w:cs="Times New Roman"/>
          <w:b/>
          <w:bCs/>
          <w:sz w:val="20"/>
          <w:szCs w:val="20"/>
        </w:rPr>
        <w:t>CTI-related indices</w:t>
      </w:r>
      <w:r w:rsidRPr="00865509">
        <w:rPr>
          <w:rFonts w:ascii="Times New Roman" w:eastAsia="Times New Roman" w:hAnsi="Times New Roman" w:cs="Times New Roman"/>
          <w:b/>
          <w:bCs/>
          <w:sz w:val="20"/>
          <w:szCs w:val="20"/>
        </w:rPr>
        <w:t xml:space="preserve"> with</w:t>
      </w:r>
      <w:bookmarkStart w:id="13" w:name="_Hlk231247136"/>
      <w:r w:rsidRPr="00865509">
        <w:rPr>
          <w:rFonts w:ascii="Times New Roman" w:eastAsia="Times New Roman" w:hAnsi="Times New Roman" w:cs="Times New Roman"/>
          <w:b/>
          <w:bCs/>
          <w:sz w:val="20"/>
          <w:szCs w:val="20"/>
        </w:rPr>
        <w:t xml:space="preserve"> </w:t>
      </w:r>
      <w:r w:rsidR="000B29D5" w:rsidRPr="000B29D5">
        <w:rPr>
          <w:rFonts w:ascii="Times New Roman" w:hAnsi="Times New Roman" w:cs="Times New Roman"/>
          <w:b/>
          <w:bCs/>
          <w:sz w:val="20"/>
          <w:szCs w:val="20"/>
        </w:rPr>
        <w:t>incident CMM</w:t>
      </w:r>
      <w:bookmarkEnd w:id="13"/>
      <w:r w:rsidRPr="00865509">
        <w:rPr>
          <w:rFonts w:ascii="Times New Roman" w:eastAsia="Times New Roman" w:hAnsi="Times New Roman" w:cs="Times New Roman"/>
          <w:b/>
          <w:bCs/>
          <w:sz w:val="20"/>
          <w:szCs w:val="20"/>
        </w:rPr>
        <w:t xml:space="preserve"> considering death as a competing </w:t>
      </w:r>
      <w:r w:rsidR="000B29D5" w:rsidRPr="000B29D5">
        <w:rPr>
          <w:rFonts w:ascii="Times New Roman" w:hAnsi="Times New Roman" w:cs="Times New Roman"/>
          <w:b/>
          <w:bCs/>
          <w:sz w:val="20"/>
          <w:szCs w:val="20"/>
        </w:rPr>
        <w:t>event</w:t>
      </w:r>
      <w:r w:rsidRPr="000B29D5">
        <w:rPr>
          <w:rFonts w:ascii="Times New Roman" w:eastAsia="Times New Roman" w:hAnsi="Times New Roman" w:cs="Times New Roman"/>
          <w:b/>
          <w:bCs/>
          <w:sz w:val="20"/>
          <w:szCs w:val="20"/>
        </w:rPr>
        <w:t>.</w:t>
      </w:r>
      <w:bookmarkEnd w:id="12"/>
    </w:p>
    <w:tbl>
      <w:tblPr>
        <w:tblW w:w="10470" w:type="dxa"/>
        <w:jc w:val="center"/>
        <w:tblLayout w:type="fixed"/>
        <w:tblLook w:val="04A0" w:firstRow="1" w:lastRow="0" w:firstColumn="1" w:lastColumn="0" w:noHBand="0" w:noVBand="1"/>
      </w:tblPr>
      <w:tblGrid>
        <w:gridCol w:w="5236"/>
        <w:gridCol w:w="5234"/>
      </w:tblGrid>
      <w:tr w:rsidR="00E70D06" w:rsidRPr="00865509" w14:paraId="1F8F98DA" w14:textId="77777777" w:rsidTr="000B29D5">
        <w:trPr>
          <w:jc w:val="center"/>
        </w:trPr>
        <w:tc>
          <w:tcPr>
            <w:tcW w:w="5236" w:type="dxa"/>
            <w:tcBorders>
              <w:top w:val="single" w:sz="12" w:space="0" w:color="auto"/>
              <w:left w:val="nil"/>
              <w:bottom w:val="single" w:sz="6" w:space="0" w:color="auto"/>
              <w:right w:val="nil"/>
            </w:tcBorders>
            <w:vAlign w:val="center"/>
            <w:hideMark/>
          </w:tcPr>
          <w:p w14:paraId="174981DF" w14:textId="63362042" w:rsidR="00E70D06" w:rsidRPr="00865509" w:rsidRDefault="000B29D5" w:rsidP="008D0529">
            <w:pPr>
              <w:spacing w:after="0"/>
              <w:contextualSpacing/>
              <w:rPr>
                <w:rFonts w:ascii="Times New Roman" w:hAnsi="Times New Roman" w:cs="Times New Roman"/>
                <w:sz w:val="20"/>
                <w:szCs w:val="20"/>
              </w:rPr>
            </w:pPr>
            <w:r>
              <w:rPr>
                <w:rFonts w:ascii="Times New Roman" w:eastAsia="Times New Roman" w:hAnsi="Times New Roman" w:cs="Times New Roman"/>
                <w:b/>
                <w:bCs/>
                <w:sz w:val="20"/>
                <w:szCs w:val="20"/>
              </w:rPr>
              <w:t>CTI-related indices</w:t>
            </w:r>
          </w:p>
        </w:tc>
        <w:tc>
          <w:tcPr>
            <w:tcW w:w="5234" w:type="dxa"/>
            <w:tcBorders>
              <w:top w:val="single" w:sz="12" w:space="0" w:color="auto"/>
              <w:left w:val="nil"/>
              <w:bottom w:val="single" w:sz="6" w:space="0" w:color="auto"/>
              <w:right w:val="nil"/>
            </w:tcBorders>
            <w:vAlign w:val="center"/>
            <w:hideMark/>
          </w:tcPr>
          <w:p w14:paraId="7A07FD5C" w14:textId="77777777" w:rsidR="00E70D06" w:rsidRPr="00865509" w:rsidRDefault="00E70D06" w:rsidP="008D0529">
            <w:pPr>
              <w:spacing w:after="0"/>
              <w:contextualSpacing/>
              <w:jc w:val="center"/>
              <w:rPr>
                <w:rFonts w:ascii="Times New Roman" w:hAnsi="Times New Roman" w:cs="Times New Roman"/>
                <w:sz w:val="20"/>
                <w:szCs w:val="20"/>
              </w:rPr>
            </w:pPr>
            <w:r w:rsidRPr="00865509">
              <w:rPr>
                <w:rFonts w:ascii="Times New Roman" w:eastAsia="Times New Roman" w:hAnsi="Times New Roman" w:cs="Times New Roman"/>
                <w:b/>
                <w:sz w:val="20"/>
                <w:szCs w:val="20"/>
              </w:rPr>
              <w:t>HR (95% CI)</w:t>
            </w:r>
          </w:p>
        </w:tc>
      </w:tr>
      <w:tr w:rsidR="00E70D06" w:rsidRPr="00865509" w14:paraId="71235CDD" w14:textId="77777777" w:rsidTr="000B29D5">
        <w:trPr>
          <w:jc w:val="center"/>
        </w:trPr>
        <w:tc>
          <w:tcPr>
            <w:tcW w:w="5236" w:type="dxa"/>
            <w:tcBorders>
              <w:top w:val="single" w:sz="6" w:space="0" w:color="auto"/>
            </w:tcBorders>
            <w:vAlign w:val="center"/>
            <w:hideMark/>
          </w:tcPr>
          <w:p w14:paraId="62E7A25C" w14:textId="77777777" w:rsidR="00E70D06" w:rsidRPr="000B29D5" w:rsidRDefault="00E70D06" w:rsidP="008D0529">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t>
            </w:r>
          </w:p>
        </w:tc>
        <w:tc>
          <w:tcPr>
            <w:tcW w:w="5234" w:type="dxa"/>
            <w:tcBorders>
              <w:top w:val="single" w:sz="6" w:space="0" w:color="auto"/>
            </w:tcBorders>
            <w:vAlign w:val="center"/>
          </w:tcPr>
          <w:p w14:paraId="6B4C81FB" w14:textId="77777777" w:rsidR="00E70D06" w:rsidRPr="00865509" w:rsidRDefault="00E70D06" w:rsidP="008D0529">
            <w:pPr>
              <w:spacing w:after="0"/>
              <w:contextualSpacing/>
              <w:jc w:val="center"/>
              <w:rPr>
                <w:rFonts w:ascii="Times New Roman" w:hAnsi="Times New Roman" w:cs="Times New Roman"/>
                <w:sz w:val="20"/>
                <w:szCs w:val="20"/>
              </w:rPr>
            </w:pPr>
          </w:p>
        </w:tc>
      </w:tr>
      <w:tr w:rsidR="00A047AC" w:rsidRPr="00865509" w14:paraId="21EAD17B" w14:textId="77777777" w:rsidTr="00A047AC">
        <w:trPr>
          <w:jc w:val="center"/>
        </w:trPr>
        <w:tc>
          <w:tcPr>
            <w:tcW w:w="5236" w:type="dxa"/>
            <w:vAlign w:val="center"/>
            <w:hideMark/>
          </w:tcPr>
          <w:p w14:paraId="74AE6CAA"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4" w:type="dxa"/>
            <w:hideMark/>
          </w:tcPr>
          <w:p w14:paraId="628BA2A0" w14:textId="540A3443"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1.49 (1.44-1.53)</w:t>
            </w:r>
          </w:p>
        </w:tc>
      </w:tr>
      <w:tr w:rsidR="00A047AC" w:rsidRPr="00865509" w14:paraId="698D1989" w14:textId="77777777" w:rsidTr="00A047AC">
        <w:trPr>
          <w:jc w:val="center"/>
        </w:trPr>
        <w:tc>
          <w:tcPr>
            <w:tcW w:w="5236" w:type="dxa"/>
            <w:vAlign w:val="center"/>
            <w:hideMark/>
          </w:tcPr>
          <w:p w14:paraId="4873311A"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4" w:type="dxa"/>
            <w:hideMark/>
          </w:tcPr>
          <w:p w14:paraId="062F8EFC" w14:textId="6FEE98B3"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Ref</w:t>
            </w:r>
          </w:p>
        </w:tc>
      </w:tr>
      <w:tr w:rsidR="00A047AC" w:rsidRPr="00865509" w14:paraId="42D57E94" w14:textId="77777777" w:rsidTr="00A047AC">
        <w:trPr>
          <w:jc w:val="center"/>
        </w:trPr>
        <w:tc>
          <w:tcPr>
            <w:tcW w:w="5236" w:type="dxa"/>
            <w:vAlign w:val="center"/>
            <w:hideMark/>
          </w:tcPr>
          <w:p w14:paraId="65197B41"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4" w:type="dxa"/>
            <w:hideMark/>
          </w:tcPr>
          <w:p w14:paraId="1D9A4854" w14:textId="2A134DD5"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1.16 (1.05-1.29)</w:t>
            </w:r>
          </w:p>
        </w:tc>
      </w:tr>
      <w:tr w:rsidR="00A047AC" w:rsidRPr="00865509" w14:paraId="6BD587A0" w14:textId="77777777" w:rsidTr="00A047AC">
        <w:trPr>
          <w:jc w:val="center"/>
        </w:trPr>
        <w:tc>
          <w:tcPr>
            <w:tcW w:w="5236" w:type="dxa"/>
            <w:vAlign w:val="center"/>
            <w:hideMark/>
          </w:tcPr>
          <w:p w14:paraId="1365D939"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4" w:type="dxa"/>
            <w:hideMark/>
          </w:tcPr>
          <w:p w14:paraId="454B10EF" w14:textId="57362E74"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1.44 (1.31-1.59)</w:t>
            </w:r>
          </w:p>
        </w:tc>
      </w:tr>
      <w:tr w:rsidR="00A047AC" w:rsidRPr="00865509" w14:paraId="05E083F3" w14:textId="77777777" w:rsidTr="00A047AC">
        <w:trPr>
          <w:jc w:val="center"/>
        </w:trPr>
        <w:tc>
          <w:tcPr>
            <w:tcW w:w="5236" w:type="dxa"/>
            <w:vAlign w:val="center"/>
            <w:hideMark/>
          </w:tcPr>
          <w:p w14:paraId="79C0E70E"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4" w:type="dxa"/>
            <w:hideMark/>
          </w:tcPr>
          <w:p w14:paraId="786CED82" w14:textId="3CC3839E"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2.48 (2.26-2.71)</w:t>
            </w:r>
          </w:p>
        </w:tc>
      </w:tr>
      <w:tr w:rsidR="00A047AC" w:rsidRPr="00865509" w14:paraId="7EE18F07" w14:textId="77777777" w:rsidTr="00A047AC">
        <w:trPr>
          <w:jc w:val="center"/>
        </w:trPr>
        <w:tc>
          <w:tcPr>
            <w:tcW w:w="5236" w:type="dxa"/>
            <w:vAlign w:val="center"/>
            <w:hideMark/>
          </w:tcPr>
          <w:p w14:paraId="1132AE2A" w14:textId="77777777" w:rsidR="00A047AC" w:rsidRPr="00865509" w:rsidRDefault="00A047AC" w:rsidP="00A047AC">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4" w:type="dxa"/>
            <w:hideMark/>
          </w:tcPr>
          <w:p w14:paraId="60502D2A" w14:textId="5F16A778"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&lt;0.001</w:t>
            </w:r>
          </w:p>
        </w:tc>
      </w:tr>
      <w:tr w:rsidR="00A047AC" w:rsidRPr="00865509" w14:paraId="7F1207E9" w14:textId="77777777" w:rsidTr="00A047AC">
        <w:trPr>
          <w:jc w:val="center"/>
        </w:trPr>
        <w:tc>
          <w:tcPr>
            <w:tcW w:w="5236" w:type="dxa"/>
            <w:vAlign w:val="center"/>
            <w:hideMark/>
          </w:tcPr>
          <w:p w14:paraId="2E38F987" w14:textId="77777777" w:rsidR="00A047AC" w:rsidRPr="000B29D5" w:rsidRDefault="00A047AC" w:rsidP="00A047AC">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CTI-WC</w:t>
            </w:r>
          </w:p>
        </w:tc>
        <w:tc>
          <w:tcPr>
            <w:tcW w:w="5234" w:type="dxa"/>
          </w:tcPr>
          <w:p w14:paraId="5AC97ECB" w14:textId="77777777" w:rsidR="00A047AC" w:rsidRPr="00865509" w:rsidRDefault="00A047AC" w:rsidP="00A047AC">
            <w:pPr>
              <w:spacing w:after="0"/>
              <w:contextualSpacing/>
              <w:jc w:val="center"/>
              <w:rPr>
                <w:rFonts w:ascii="Times New Roman" w:hAnsi="Times New Roman" w:cs="Times New Roman"/>
                <w:sz w:val="20"/>
                <w:szCs w:val="20"/>
              </w:rPr>
            </w:pPr>
          </w:p>
        </w:tc>
      </w:tr>
      <w:tr w:rsidR="00A047AC" w:rsidRPr="00865509" w14:paraId="5D9E2B8A" w14:textId="77777777" w:rsidTr="00A047AC">
        <w:trPr>
          <w:jc w:val="center"/>
        </w:trPr>
        <w:tc>
          <w:tcPr>
            <w:tcW w:w="5236" w:type="dxa"/>
            <w:vAlign w:val="center"/>
            <w:hideMark/>
          </w:tcPr>
          <w:p w14:paraId="71C67180"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4" w:type="dxa"/>
            <w:hideMark/>
          </w:tcPr>
          <w:p w14:paraId="64FD1F14" w14:textId="2A5C4157"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1.55 (1.51-1.59)</w:t>
            </w:r>
          </w:p>
        </w:tc>
      </w:tr>
      <w:tr w:rsidR="00A047AC" w:rsidRPr="00865509" w14:paraId="45E269E6" w14:textId="77777777" w:rsidTr="00A047AC">
        <w:trPr>
          <w:jc w:val="center"/>
        </w:trPr>
        <w:tc>
          <w:tcPr>
            <w:tcW w:w="5236" w:type="dxa"/>
            <w:vAlign w:val="center"/>
            <w:hideMark/>
          </w:tcPr>
          <w:p w14:paraId="17F92ED8"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4" w:type="dxa"/>
            <w:hideMark/>
          </w:tcPr>
          <w:p w14:paraId="4D86C28D" w14:textId="719CF06D"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Ref</w:t>
            </w:r>
          </w:p>
        </w:tc>
      </w:tr>
      <w:tr w:rsidR="00A047AC" w:rsidRPr="00865509" w14:paraId="6FD356B3" w14:textId="77777777" w:rsidTr="00A047AC">
        <w:trPr>
          <w:jc w:val="center"/>
        </w:trPr>
        <w:tc>
          <w:tcPr>
            <w:tcW w:w="5236" w:type="dxa"/>
            <w:vAlign w:val="center"/>
            <w:hideMark/>
          </w:tcPr>
          <w:p w14:paraId="1A056BC2"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4" w:type="dxa"/>
            <w:hideMark/>
          </w:tcPr>
          <w:p w14:paraId="5D03A4BA" w14:textId="23B29FFE"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1.32 (1.17-1.48)</w:t>
            </w:r>
          </w:p>
        </w:tc>
      </w:tr>
      <w:tr w:rsidR="00A047AC" w:rsidRPr="00865509" w14:paraId="6C4F5F88" w14:textId="77777777" w:rsidTr="00A047AC">
        <w:trPr>
          <w:jc w:val="center"/>
        </w:trPr>
        <w:tc>
          <w:tcPr>
            <w:tcW w:w="5236" w:type="dxa"/>
            <w:vAlign w:val="center"/>
            <w:hideMark/>
          </w:tcPr>
          <w:p w14:paraId="19B1F6C8"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4" w:type="dxa"/>
            <w:hideMark/>
          </w:tcPr>
          <w:p w14:paraId="5B5523E8" w14:textId="0EA3F49D"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1.81 (1.62-2.02)</w:t>
            </w:r>
          </w:p>
        </w:tc>
      </w:tr>
      <w:tr w:rsidR="00A047AC" w:rsidRPr="00865509" w14:paraId="55398943" w14:textId="77777777" w:rsidTr="00A047AC">
        <w:trPr>
          <w:jc w:val="center"/>
        </w:trPr>
        <w:tc>
          <w:tcPr>
            <w:tcW w:w="5236" w:type="dxa"/>
            <w:vAlign w:val="center"/>
            <w:hideMark/>
          </w:tcPr>
          <w:p w14:paraId="3C10E5F5"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4" w:type="dxa"/>
            <w:hideMark/>
          </w:tcPr>
          <w:p w14:paraId="6F52C417" w14:textId="6DE697B5"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3.37 (3.04-3.73)</w:t>
            </w:r>
          </w:p>
        </w:tc>
      </w:tr>
      <w:tr w:rsidR="00A047AC" w:rsidRPr="00865509" w14:paraId="7CBBB51C" w14:textId="77777777" w:rsidTr="00A047AC">
        <w:trPr>
          <w:jc w:val="center"/>
        </w:trPr>
        <w:tc>
          <w:tcPr>
            <w:tcW w:w="5236" w:type="dxa"/>
            <w:vAlign w:val="center"/>
            <w:hideMark/>
          </w:tcPr>
          <w:p w14:paraId="1B53A031" w14:textId="77777777" w:rsidR="00A047AC" w:rsidRPr="00865509" w:rsidRDefault="00A047AC" w:rsidP="00A047AC">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4" w:type="dxa"/>
            <w:hideMark/>
          </w:tcPr>
          <w:p w14:paraId="72352AE6" w14:textId="45CC456C"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&lt;0.001</w:t>
            </w:r>
          </w:p>
        </w:tc>
      </w:tr>
      <w:tr w:rsidR="00A047AC" w:rsidRPr="00865509" w14:paraId="43AB4994" w14:textId="77777777" w:rsidTr="00A047AC">
        <w:trPr>
          <w:jc w:val="center"/>
        </w:trPr>
        <w:tc>
          <w:tcPr>
            <w:tcW w:w="5236" w:type="dxa"/>
            <w:vAlign w:val="center"/>
            <w:hideMark/>
          </w:tcPr>
          <w:p w14:paraId="481FE13E" w14:textId="77777777" w:rsidR="00A047AC" w:rsidRPr="000B29D5" w:rsidRDefault="00A047AC" w:rsidP="00A047AC">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CTI-BMI</w:t>
            </w:r>
          </w:p>
        </w:tc>
        <w:tc>
          <w:tcPr>
            <w:tcW w:w="5234" w:type="dxa"/>
          </w:tcPr>
          <w:p w14:paraId="0A10DAEC" w14:textId="77777777" w:rsidR="00A047AC" w:rsidRPr="00865509" w:rsidRDefault="00A047AC" w:rsidP="00A047AC">
            <w:pPr>
              <w:spacing w:after="0"/>
              <w:contextualSpacing/>
              <w:jc w:val="center"/>
              <w:rPr>
                <w:rFonts w:ascii="Times New Roman" w:hAnsi="Times New Roman" w:cs="Times New Roman"/>
                <w:sz w:val="20"/>
                <w:szCs w:val="20"/>
              </w:rPr>
            </w:pPr>
          </w:p>
        </w:tc>
      </w:tr>
      <w:tr w:rsidR="00A047AC" w:rsidRPr="00865509" w14:paraId="7AE05CE3" w14:textId="77777777" w:rsidTr="00A047AC">
        <w:trPr>
          <w:jc w:val="center"/>
        </w:trPr>
        <w:tc>
          <w:tcPr>
            <w:tcW w:w="5236" w:type="dxa"/>
            <w:vAlign w:val="center"/>
            <w:hideMark/>
          </w:tcPr>
          <w:p w14:paraId="1D32954C"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4" w:type="dxa"/>
            <w:hideMark/>
          </w:tcPr>
          <w:p w14:paraId="389658FB" w14:textId="1C2BAEAB"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1.51 (1.48-1.55)</w:t>
            </w:r>
          </w:p>
        </w:tc>
      </w:tr>
      <w:tr w:rsidR="00A047AC" w:rsidRPr="00865509" w14:paraId="3F1A45A6" w14:textId="77777777" w:rsidTr="00A047AC">
        <w:trPr>
          <w:jc w:val="center"/>
        </w:trPr>
        <w:tc>
          <w:tcPr>
            <w:tcW w:w="5236" w:type="dxa"/>
            <w:vAlign w:val="center"/>
            <w:hideMark/>
          </w:tcPr>
          <w:p w14:paraId="0C586A27"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4" w:type="dxa"/>
            <w:hideMark/>
          </w:tcPr>
          <w:p w14:paraId="36ED0D0C" w14:textId="30E1F4D0"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Ref</w:t>
            </w:r>
          </w:p>
        </w:tc>
      </w:tr>
      <w:tr w:rsidR="00A047AC" w:rsidRPr="00865509" w14:paraId="22731A74" w14:textId="77777777" w:rsidTr="00A047AC">
        <w:trPr>
          <w:jc w:val="center"/>
        </w:trPr>
        <w:tc>
          <w:tcPr>
            <w:tcW w:w="5236" w:type="dxa"/>
            <w:vAlign w:val="center"/>
            <w:hideMark/>
          </w:tcPr>
          <w:p w14:paraId="6DEEC54C"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4" w:type="dxa"/>
            <w:hideMark/>
          </w:tcPr>
          <w:p w14:paraId="7C13E633" w14:textId="5C3CB50C"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1.48 (1.33-1.65)</w:t>
            </w:r>
          </w:p>
        </w:tc>
      </w:tr>
      <w:tr w:rsidR="00A047AC" w:rsidRPr="00865509" w14:paraId="57E13972" w14:textId="77777777" w:rsidTr="00A047AC">
        <w:trPr>
          <w:jc w:val="center"/>
        </w:trPr>
        <w:tc>
          <w:tcPr>
            <w:tcW w:w="5236" w:type="dxa"/>
            <w:vAlign w:val="center"/>
            <w:hideMark/>
          </w:tcPr>
          <w:p w14:paraId="34CAAB95"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4" w:type="dxa"/>
            <w:hideMark/>
          </w:tcPr>
          <w:p w14:paraId="5E254BFE" w14:textId="68D0CD99"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2.05 (1.85-2.27)</w:t>
            </w:r>
          </w:p>
        </w:tc>
      </w:tr>
      <w:tr w:rsidR="00A047AC" w:rsidRPr="00865509" w14:paraId="0394FD73" w14:textId="77777777" w:rsidTr="00A047AC">
        <w:trPr>
          <w:jc w:val="center"/>
        </w:trPr>
        <w:tc>
          <w:tcPr>
            <w:tcW w:w="5236" w:type="dxa"/>
            <w:vAlign w:val="center"/>
            <w:hideMark/>
          </w:tcPr>
          <w:p w14:paraId="7665B303"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4" w:type="dxa"/>
            <w:hideMark/>
          </w:tcPr>
          <w:p w14:paraId="369169CF" w14:textId="2DAB1880"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3.57 (3.23-3.95)</w:t>
            </w:r>
          </w:p>
        </w:tc>
      </w:tr>
      <w:tr w:rsidR="00A047AC" w:rsidRPr="00865509" w14:paraId="7D408DF3" w14:textId="77777777" w:rsidTr="00A047AC">
        <w:trPr>
          <w:jc w:val="center"/>
        </w:trPr>
        <w:tc>
          <w:tcPr>
            <w:tcW w:w="5236" w:type="dxa"/>
            <w:vAlign w:val="center"/>
            <w:hideMark/>
          </w:tcPr>
          <w:p w14:paraId="05CBD0B0" w14:textId="77777777" w:rsidR="00A047AC" w:rsidRPr="00865509" w:rsidRDefault="00A047AC" w:rsidP="00A047AC">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4" w:type="dxa"/>
            <w:hideMark/>
          </w:tcPr>
          <w:p w14:paraId="7711B458" w14:textId="2BC0FF2D"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&lt;0.001</w:t>
            </w:r>
          </w:p>
        </w:tc>
      </w:tr>
      <w:tr w:rsidR="00A047AC" w:rsidRPr="00865509" w14:paraId="5ABB5F80" w14:textId="77777777" w:rsidTr="00A047AC">
        <w:trPr>
          <w:jc w:val="center"/>
        </w:trPr>
        <w:tc>
          <w:tcPr>
            <w:tcW w:w="5236" w:type="dxa"/>
            <w:vAlign w:val="center"/>
            <w:hideMark/>
          </w:tcPr>
          <w:p w14:paraId="30929864" w14:textId="77777777" w:rsidR="00A047AC" w:rsidRPr="000B29D5" w:rsidRDefault="00A047AC" w:rsidP="00A047AC">
            <w:pPr>
              <w:spacing w:after="0"/>
              <w:contextualSpacing/>
              <w:rPr>
                <w:rFonts w:ascii="Times New Roman" w:hAnsi="Times New Roman" w:cs="Times New Roman"/>
                <w:b/>
                <w:bCs/>
                <w:sz w:val="20"/>
                <w:szCs w:val="20"/>
              </w:rPr>
            </w:pPr>
            <w:r w:rsidRPr="000B29D5">
              <w:rPr>
                <w:rFonts w:ascii="Times New Roman" w:eastAsia="Times New Roman" w:hAnsi="Times New Roman" w:cs="Times New Roman"/>
                <w:b/>
                <w:bCs/>
                <w:sz w:val="20"/>
                <w:szCs w:val="20"/>
              </w:rPr>
              <w:t>CTI-</w:t>
            </w:r>
            <w:proofErr w:type="spellStart"/>
            <w:r w:rsidRPr="000B29D5">
              <w:rPr>
                <w:rFonts w:ascii="Times New Roman" w:eastAsia="Times New Roman" w:hAnsi="Times New Roman" w:cs="Times New Roman"/>
                <w:b/>
                <w:bCs/>
                <w:sz w:val="20"/>
                <w:szCs w:val="20"/>
              </w:rPr>
              <w:t>WHtR</w:t>
            </w:r>
            <w:proofErr w:type="spellEnd"/>
          </w:p>
        </w:tc>
        <w:tc>
          <w:tcPr>
            <w:tcW w:w="5234" w:type="dxa"/>
          </w:tcPr>
          <w:p w14:paraId="02ED0A93" w14:textId="77777777" w:rsidR="00A047AC" w:rsidRPr="00865509" w:rsidRDefault="00A047AC" w:rsidP="00A047AC">
            <w:pPr>
              <w:spacing w:after="0"/>
              <w:contextualSpacing/>
              <w:jc w:val="center"/>
              <w:rPr>
                <w:rFonts w:ascii="Times New Roman" w:hAnsi="Times New Roman" w:cs="Times New Roman"/>
                <w:sz w:val="20"/>
                <w:szCs w:val="20"/>
              </w:rPr>
            </w:pPr>
          </w:p>
        </w:tc>
      </w:tr>
      <w:tr w:rsidR="00A047AC" w:rsidRPr="00865509" w14:paraId="0CBA4364" w14:textId="77777777" w:rsidTr="00A047AC">
        <w:trPr>
          <w:jc w:val="center"/>
        </w:trPr>
        <w:tc>
          <w:tcPr>
            <w:tcW w:w="5236" w:type="dxa"/>
            <w:vAlign w:val="center"/>
            <w:hideMark/>
          </w:tcPr>
          <w:p w14:paraId="614B90E2"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Per 1-SD increase</w:t>
            </w:r>
          </w:p>
        </w:tc>
        <w:tc>
          <w:tcPr>
            <w:tcW w:w="5234" w:type="dxa"/>
            <w:hideMark/>
          </w:tcPr>
          <w:p w14:paraId="2B0227B6" w14:textId="4B033AE4"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1.60 (1.56-1.64)</w:t>
            </w:r>
          </w:p>
        </w:tc>
      </w:tr>
      <w:tr w:rsidR="00A047AC" w:rsidRPr="00865509" w14:paraId="173375E9" w14:textId="77777777" w:rsidTr="00A047AC">
        <w:trPr>
          <w:jc w:val="center"/>
        </w:trPr>
        <w:tc>
          <w:tcPr>
            <w:tcW w:w="5236" w:type="dxa"/>
            <w:vAlign w:val="center"/>
            <w:hideMark/>
          </w:tcPr>
          <w:p w14:paraId="60B817BC"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1</w:t>
            </w:r>
          </w:p>
        </w:tc>
        <w:tc>
          <w:tcPr>
            <w:tcW w:w="5234" w:type="dxa"/>
            <w:hideMark/>
          </w:tcPr>
          <w:p w14:paraId="11738149" w14:textId="2EADFE2D"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Ref</w:t>
            </w:r>
          </w:p>
        </w:tc>
      </w:tr>
      <w:tr w:rsidR="00A047AC" w:rsidRPr="00865509" w14:paraId="65049A92" w14:textId="77777777" w:rsidTr="00A047AC">
        <w:trPr>
          <w:jc w:val="center"/>
        </w:trPr>
        <w:tc>
          <w:tcPr>
            <w:tcW w:w="5236" w:type="dxa"/>
            <w:vAlign w:val="center"/>
            <w:hideMark/>
          </w:tcPr>
          <w:p w14:paraId="2C3F1B73"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2</w:t>
            </w:r>
          </w:p>
        </w:tc>
        <w:tc>
          <w:tcPr>
            <w:tcW w:w="5234" w:type="dxa"/>
            <w:hideMark/>
          </w:tcPr>
          <w:p w14:paraId="0C0CE046" w14:textId="0141E5E9"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1.45 (1.29-1.63)</w:t>
            </w:r>
          </w:p>
        </w:tc>
      </w:tr>
      <w:tr w:rsidR="00A047AC" w:rsidRPr="00865509" w14:paraId="5925BA70" w14:textId="77777777" w:rsidTr="00A047AC">
        <w:trPr>
          <w:jc w:val="center"/>
        </w:trPr>
        <w:tc>
          <w:tcPr>
            <w:tcW w:w="5236" w:type="dxa"/>
            <w:vAlign w:val="center"/>
            <w:hideMark/>
          </w:tcPr>
          <w:p w14:paraId="7CAAB544"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3</w:t>
            </w:r>
          </w:p>
        </w:tc>
        <w:tc>
          <w:tcPr>
            <w:tcW w:w="5234" w:type="dxa"/>
            <w:hideMark/>
          </w:tcPr>
          <w:p w14:paraId="3BF8F6ED" w14:textId="0CADB246"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1.92 (1.72-2.15)</w:t>
            </w:r>
          </w:p>
        </w:tc>
      </w:tr>
      <w:tr w:rsidR="00A047AC" w:rsidRPr="00865509" w14:paraId="7397233B" w14:textId="77777777" w:rsidTr="00A047AC">
        <w:trPr>
          <w:jc w:val="center"/>
        </w:trPr>
        <w:tc>
          <w:tcPr>
            <w:tcW w:w="5236" w:type="dxa"/>
            <w:vAlign w:val="center"/>
            <w:hideMark/>
          </w:tcPr>
          <w:p w14:paraId="176E3A73" w14:textId="77777777" w:rsidR="00A047AC" w:rsidRPr="00865509" w:rsidRDefault="00A047AC" w:rsidP="00A047AC">
            <w:pPr>
              <w:spacing w:after="0"/>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Quartile 4</w:t>
            </w:r>
          </w:p>
        </w:tc>
        <w:tc>
          <w:tcPr>
            <w:tcW w:w="5234" w:type="dxa"/>
            <w:hideMark/>
          </w:tcPr>
          <w:p w14:paraId="7AC5067F" w14:textId="6064A086"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3.88 (3.49-4.32)</w:t>
            </w:r>
          </w:p>
        </w:tc>
      </w:tr>
      <w:tr w:rsidR="00A047AC" w:rsidRPr="00865509" w14:paraId="4F493F77" w14:textId="77777777" w:rsidTr="000B29D5">
        <w:trPr>
          <w:jc w:val="center"/>
        </w:trPr>
        <w:tc>
          <w:tcPr>
            <w:tcW w:w="5236" w:type="dxa"/>
            <w:tcBorders>
              <w:top w:val="nil"/>
              <w:left w:val="nil"/>
              <w:bottom w:val="single" w:sz="12" w:space="0" w:color="auto"/>
              <w:right w:val="nil"/>
            </w:tcBorders>
            <w:vAlign w:val="center"/>
            <w:hideMark/>
          </w:tcPr>
          <w:p w14:paraId="082F7A42" w14:textId="77777777" w:rsidR="00A047AC" w:rsidRPr="00865509" w:rsidRDefault="00A047AC" w:rsidP="00A047AC">
            <w:pPr>
              <w:spacing w:after="0"/>
              <w:contextualSpacing/>
              <w:rPr>
                <w:rFonts w:ascii="Times New Roman" w:hAnsi="Times New Roman" w:cs="Times New Roman"/>
                <w:sz w:val="20"/>
                <w:szCs w:val="20"/>
              </w:rPr>
            </w:pPr>
            <w:r w:rsidRPr="000B29D5">
              <w:rPr>
                <w:rFonts w:ascii="Times New Roman" w:eastAsia="Times New Roman" w:hAnsi="Times New Roman" w:cs="Times New Roman"/>
                <w:i/>
                <w:iCs/>
                <w:sz w:val="20"/>
                <w:szCs w:val="20"/>
              </w:rPr>
              <w:t>P</w:t>
            </w:r>
            <w:r w:rsidRPr="00865509">
              <w:rPr>
                <w:rFonts w:ascii="Times New Roman" w:eastAsia="Times New Roman" w:hAnsi="Times New Roman" w:cs="Times New Roman"/>
                <w:sz w:val="20"/>
                <w:szCs w:val="20"/>
              </w:rPr>
              <w:t>-trend</w:t>
            </w:r>
          </w:p>
        </w:tc>
        <w:tc>
          <w:tcPr>
            <w:tcW w:w="5234" w:type="dxa"/>
            <w:tcBorders>
              <w:top w:val="nil"/>
              <w:left w:val="nil"/>
              <w:bottom w:val="single" w:sz="12" w:space="0" w:color="auto"/>
              <w:right w:val="nil"/>
            </w:tcBorders>
            <w:hideMark/>
          </w:tcPr>
          <w:p w14:paraId="2071F824" w14:textId="1DCB4FE2" w:rsidR="00A047AC" w:rsidRPr="00865509" w:rsidRDefault="00A047AC" w:rsidP="00A047AC">
            <w:pPr>
              <w:spacing w:after="0"/>
              <w:contextualSpacing/>
              <w:jc w:val="center"/>
              <w:rPr>
                <w:rFonts w:ascii="Times New Roman" w:hAnsi="Times New Roman" w:cs="Times New Roman"/>
                <w:sz w:val="20"/>
                <w:szCs w:val="20"/>
              </w:rPr>
            </w:pPr>
            <w:r w:rsidRPr="00865509">
              <w:rPr>
                <w:rFonts w:ascii="Times New Roman" w:hAnsi="Times New Roman" w:cs="Times New Roman"/>
                <w:sz w:val="20"/>
                <w:szCs w:val="20"/>
              </w:rPr>
              <w:t>&lt;0.001</w:t>
            </w:r>
          </w:p>
        </w:tc>
      </w:tr>
    </w:tbl>
    <w:p w14:paraId="48148F86" w14:textId="6EDE5F70"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HRs and 95% CIs are presented per 1-SD increase or by quartiles of each index. Models were adjusted for age, sex, ethnicity, employment status, educational levels, Townsend deprivation index, frequency of drinking, smoking status, sleep duration, physical activity, and sedentary behavior.</w:t>
      </w:r>
    </w:p>
    <w:p w14:paraId="57D2D29B" w14:textId="77777777" w:rsidR="00E70D06" w:rsidRPr="00865509" w:rsidRDefault="00E70D06" w:rsidP="008D0529">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BMI, body mass index; CI, confidence interval; CMM, cardiometabolic multimorbidity; CTI, C-reactive protein-triglyceride-glucose index; HR, hazard ratio; SD, standard deviation; WC, waist circumference; </w:t>
      </w:r>
      <w:proofErr w:type="spellStart"/>
      <w:r w:rsidRPr="00865509">
        <w:rPr>
          <w:rFonts w:ascii="Times New Roman" w:hAnsi="Times New Roman" w:cs="Times New Roman"/>
          <w:sz w:val="20"/>
          <w:szCs w:val="20"/>
        </w:rPr>
        <w:t>WHtR</w:t>
      </w:r>
      <w:proofErr w:type="spellEnd"/>
      <w:r w:rsidRPr="00865509">
        <w:rPr>
          <w:rFonts w:ascii="Times New Roman" w:hAnsi="Times New Roman" w:cs="Times New Roman"/>
          <w:sz w:val="20"/>
          <w:szCs w:val="20"/>
        </w:rPr>
        <w:t>, waist-to-height ratio.</w:t>
      </w:r>
    </w:p>
    <w:p w14:paraId="4DE676B9" w14:textId="77777777" w:rsidR="00E70D06" w:rsidRPr="00865509" w:rsidRDefault="00E70D06" w:rsidP="008D0529">
      <w:pPr>
        <w:widowControl/>
        <w:suppressAutoHyphens w:val="0"/>
        <w:spacing w:after="0"/>
        <w:contextualSpacing/>
        <w:rPr>
          <w:rFonts w:ascii="Times New Roman" w:hAnsi="Times New Roman" w:cs="Times New Roman"/>
          <w:kern w:val="0"/>
          <w:sz w:val="20"/>
          <w:szCs w:val="20"/>
          <w14:ligatures w14:val="none"/>
        </w:rPr>
        <w:sectPr w:rsidR="00E70D06" w:rsidRPr="00865509" w:rsidSect="00E70D06">
          <w:pgSz w:w="11906" w:h="16838"/>
          <w:pgMar w:top="720" w:right="720" w:bottom="720" w:left="720" w:header="0" w:footer="0" w:gutter="0"/>
          <w:cols w:space="720"/>
          <w:formProt w:val="0"/>
          <w:docGrid w:type="lines" w:linePitch="312"/>
        </w:sectPr>
      </w:pPr>
    </w:p>
    <w:p w14:paraId="3F74C428" w14:textId="5EDE8DD8" w:rsidR="00162D03" w:rsidRPr="005B5286" w:rsidRDefault="00162D03" w:rsidP="00162D03">
      <w:pPr>
        <w:spacing w:after="0" w:line="240" w:lineRule="auto"/>
        <w:jc w:val="center"/>
        <w:outlineLvl w:val="0"/>
        <w:rPr>
          <w:rFonts w:ascii="Times New Roman" w:hAnsi="Times New Roman" w:cs="Times New Roman"/>
          <w:b/>
          <w:bCs/>
          <w:sz w:val="20"/>
          <w:szCs w:val="20"/>
        </w:rPr>
      </w:pPr>
      <w:bookmarkStart w:id="14" w:name="_Toc231904225"/>
      <w:r w:rsidRPr="005B5286">
        <w:rPr>
          <w:rFonts w:ascii="Times New Roman" w:hAnsi="Times New Roman" w:cs="Times New Roman" w:hint="eastAsia"/>
          <w:b/>
          <w:bCs/>
          <w:sz w:val="20"/>
          <w:szCs w:val="20"/>
        </w:rPr>
        <w:lastRenderedPageBreak/>
        <w:t xml:space="preserve">Table </w:t>
      </w:r>
      <w:r>
        <w:rPr>
          <w:rFonts w:ascii="Times New Roman" w:hAnsi="Times New Roman" w:cs="Times New Roman" w:hint="eastAsia"/>
          <w:b/>
          <w:bCs/>
          <w:sz w:val="20"/>
          <w:szCs w:val="20"/>
        </w:rPr>
        <w:t>S1</w:t>
      </w:r>
      <w:r w:rsidR="00CA7AE4">
        <w:rPr>
          <w:rFonts w:ascii="Times New Roman" w:hAnsi="Times New Roman" w:cs="Times New Roman" w:hint="eastAsia"/>
          <w:b/>
          <w:bCs/>
          <w:sz w:val="20"/>
          <w:szCs w:val="20"/>
        </w:rPr>
        <w:t>3</w:t>
      </w:r>
      <w:r w:rsidRPr="005B5286">
        <w:rPr>
          <w:rFonts w:ascii="Times New Roman" w:eastAsia="Times New Roman" w:hAnsi="Times New Roman" w:cs="Times New Roman"/>
          <w:b/>
          <w:bCs/>
          <w:sz w:val="20"/>
          <w:szCs w:val="20"/>
        </w:rPr>
        <w:t xml:space="preserve">. Sensitivity analysis for associations of </w:t>
      </w:r>
      <w:r w:rsidRPr="005B5286">
        <w:rPr>
          <w:rFonts w:ascii="Times New Roman" w:hAnsi="Times New Roman" w:cs="Times New Roman" w:hint="eastAsia"/>
          <w:b/>
          <w:bCs/>
          <w:sz w:val="20"/>
          <w:szCs w:val="20"/>
        </w:rPr>
        <w:t>CTI-related</w:t>
      </w:r>
      <w:r w:rsidRPr="005B5286">
        <w:rPr>
          <w:rFonts w:ascii="Times New Roman" w:eastAsia="Times New Roman" w:hAnsi="Times New Roman" w:cs="Times New Roman"/>
          <w:b/>
          <w:bCs/>
          <w:sz w:val="20"/>
          <w:szCs w:val="20"/>
        </w:rPr>
        <w:t xml:space="preserve"> indices with </w:t>
      </w:r>
      <w:r w:rsidR="004C6275" w:rsidRPr="000B29D5">
        <w:rPr>
          <w:rFonts w:ascii="Times New Roman" w:hAnsi="Times New Roman" w:cs="Times New Roman"/>
          <w:b/>
          <w:bCs/>
          <w:sz w:val="20"/>
          <w:szCs w:val="20"/>
        </w:rPr>
        <w:t>incident CMM</w:t>
      </w:r>
      <w:r w:rsidRPr="005B5286">
        <w:rPr>
          <w:rFonts w:ascii="Times New Roman" w:eastAsia="Times New Roman" w:hAnsi="Times New Roman" w:cs="Times New Roman"/>
          <w:b/>
          <w:bCs/>
          <w:sz w:val="20"/>
          <w:szCs w:val="20"/>
        </w:rPr>
        <w:t xml:space="preserve"> additionally adjusted for glucose-lowering and lipid-lowering medication use.</w:t>
      </w:r>
      <w:bookmarkEnd w:id="14"/>
    </w:p>
    <w:tbl>
      <w:tblPr>
        <w:tblW w:w="0" w:type="auto"/>
        <w:jc w:val="center"/>
        <w:tblLook w:val="04A0" w:firstRow="1" w:lastRow="0" w:firstColumn="1" w:lastColumn="0" w:noHBand="0" w:noVBand="1"/>
      </w:tblPr>
      <w:tblGrid>
        <w:gridCol w:w="3312"/>
        <w:gridCol w:w="3024"/>
      </w:tblGrid>
      <w:tr w:rsidR="00162D03" w:rsidRPr="005B5286" w14:paraId="1ADDFCB4" w14:textId="77777777" w:rsidTr="004130E7">
        <w:trPr>
          <w:jc w:val="center"/>
        </w:trPr>
        <w:tc>
          <w:tcPr>
            <w:tcW w:w="3312" w:type="dxa"/>
            <w:tcBorders>
              <w:top w:val="single" w:sz="12" w:space="0" w:color="000000"/>
              <w:left w:val="nil"/>
              <w:bottom w:val="single" w:sz="6" w:space="0" w:color="000000"/>
              <w:right w:val="nil"/>
            </w:tcBorders>
            <w:tcMar>
              <w:top w:w="80" w:type="dxa"/>
              <w:left w:w="80" w:type="dxa"/>
              <w:bottom w:w="80" w:type="dxa"/>
              <w:right w:w="80" w:type="dxa"/>
            </w:tcMar>
            <w:vAlign w:val="center"/>
          </w:tcPr>
          <w:p w14:paraId="7D95FBCF"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hint="eastAsia"/>
                <w:b/>
                <w:sz w:val="20"/>
                <w:szCs w:val="20"/>
              </w:rPr>
              <w:t>CTI-related indices</w:t>
            </w:r>
          </w:p>
        </w:tc>
        <w:tc>
          <w:tcPr>
            <w:tcW w:w="3024" w:type="dxa"/>
            <w:tcBorders>
              <w:top w:val="single" w:sz="12" w:space="0" w:color="000000"/>
              <w:left w:val="nil"/>
              <w:bottom w:val="single" w:sz="6" w:space="0" w:color="000000"/>
              <w:right w:val="nil"/>
            </w:tcBorders>
            <w:tcMar>
              <w:top w:w="80" w:type="dxa"/>
              <w:left w:w="80" w:type="dxa"/>
              <w:bottom w:w="80" w:type="dxa"/>
              <w:right w:w="80" w:type="dxa"/>
            </w:tcMar>
            <w:vAlign w:val="center"/>
          </w:tcPr>
          <w:p w14:paraId="7DEA26C3"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b/>
                <w:sz w:val="20"/>
                <w:szCs w:val="20"/>
              </w:rPr>
              <w:t>HR (95% CI)</w:t>
            </w:r>
          </w:p>
        </w:tc>
      </w:tr>
      <w:tr w:rsidR="00162D03" w:rsidRPr="005B5286" w14:paraId="4B3824B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1345497"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CTI</w:t>
            </w:r>
          </w:p>
        </w:tc>
        <w:tc>
          <w:tcPr>
            <w:tcW w:w="3024" w:type="dxa"/>
            <w:tcBorders>
              <w:top w:val="nil"/>
              <w:left w:val="nil"/>
              <w:bottom w:val="nil"/>
              <w:right w:val="nil"/>
            </w:tcBorders>
            <w:tcMar>
              <w:top w:w="80" w:type="dxa"/>
              <w:left w:w="80" w:type="dxa"/>
              <w:bottom w:w="80" w:type="dxa"/>
              <w:right w:w="80" w:type="dxa"/>
            </w:tcMar>
            <w:vAlign w:val="center"/>
          </w:tcPr>
          <w:p w14:paraId="5F9DFE78" w14:textId="77777777" w:rsidR="00162D03" w:rsidRPr="005B5286" w:rsidRDefault="00162D03" w:rsidP="004130E7">
            <w:pPr>
              <w:spacing w:after="0"/>
              <w:jc w:val="center"/>
              <w:rPr>
                <w:rFonts w:ascii="Times New Roman" w:hAnsi="Times New Roman" w:cs="Times New Roman"/>
                <w:sz w:val="20"/>
                <w:szCs w:val="20"/>
              </w:rPr>
            </w:pPr>
          </w:p>
        </w:tc>
      </w:tr>
      <w:tr w:rsidR="00162D03" w:rsidRPr="005B5286" w14:paraId="0D2855EA"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3E5B2F6"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5E0F5478"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1.39 (1.35-1.43)</w:t>
            </w:r>
          </w:p>
        </w:tc>
      </w:tr>
      <w:tr w:rsidR="00162D03" w:rsidRPr="005B5286" w14:paraId="6D4FF93C"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F74AF13"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1A6D472B"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Reference</w:t>
            </w:r>
          </w:p>
        </w:tc>
      </w:tr>
      <w:tr w:rsidR="00162D03" w:rsidRPr="005B5286" w14:paraId="0F49ACD4"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01970FA"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5B0FFC2A"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1.20 (1.08-1.33)</w:t>
            </w:r>
          </w:p>
        </w:tc>
      </w:tr>
      <w:tr w:rsidR="00162D03" w:rsidRPr="005B5286" w14:paraId="1C965D8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18780521"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4F697ABC"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1.46 (1.33-1.62)</w:t>
            </w:r>
          </w:p>
        </w:tc>
      </w:tr>
      <w:tr w:rsidR="00162D03" w:rsidRPr="005B5286" w14:paraId="1047DAE3"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F8EFF13"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3BDC5F7C"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2.32 (2.12-2.54)</w:t>
            </w:r>
          </w:p>
        </w:tc>
      </w:tr>
      <w:tr w:rsidR="00162D03" w:rsidRPr="005B5286" w14:paraId="6A231EC8"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FA4EAD7"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P-trend</w:t>
            </w:r>
          </w:p>
        </w:tc>
        <w:tc>
          <w:tcPr>
            <w:tcW w:w="3024" w:type="dxa"/>
            <w:tcBorders>
              <w:top w:val="nil"/>
              <w:left w:val="nil"/>
              <w:bottom w:val="nil"/>
              <w:right w:val="nil"/>
            </w:tcBorders>
            <w:tcMar>
              <w:top w:w="80" w:type="dxa"/>
              <w:left w:w="80" w:type="dxa"/>
              <w:bottom w:w="80" w:type="dxa"/>
              <w:right w:w="80" w:type="dxa"/>
            </w:tcMar>
            <w:vAlign w:val="center"/>
          </w:tcPr>
          <w:p w14:paraId="64D212AB"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&lt;0.001</w:t>
            </w:r>
          </w:p>
        </w:tc>
      </w:tr>
      <w:tr w:rsidR="00162D03" w:rsidRPr="005B5286" w14:paraId="2C6EA7FF"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060D7BD"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CTI-WC</w:t>
            </w:r>
          </w:p>
        </w:tc>
        <w:tc>
          <w:tcPr>
            <w:tcW w:w="3024" w:type="dxa"/>
            <w:tcBorders>
              <w:top w:val="nil"/>
              <w:left w:val="nil"/>
              <w:bottom w:val="nil"/>
              <w:right w:val="nil"/>
            </w:tcBorders>
            <w:tcMar>
              <w:top w:w="80" w:type="dxa"/>
              <w:left w:w="80" w:type="dxa"/>
              <w:bottom w:w="80" w:type="dxa"/>
              <w:right w:w="80" w:type="dxa"/>
            </w:tcMar>
            <w:vAlign w:val="center"/>
          </w:tcPr>
          <w:p w14:paraId="7E415BE0" w14:textId="77777777" w:rsidR="00162D03" w:rsidRPr="005B5286" w:rsidRDefault="00162D03" w:rsidP="004130E7">
            <w:pPr>
              <w:spacing w:after="0"/>
              <w:jc w:val="center"/>
              <w:rPr>
                <w:rFonts w:ascii="Times New Roman" w:hAnsi="Times New Roman" w:cs="Times New Roman"/>
                <w:sz w:val="20"/>
                <w:szCs w:val="20"/>
              </w:rPr>
            </w:pPr>
          </w:p>
        </w:tc>
      </w:tr>
      <w:tr w:rsidR="00162D03" w:rsidRPr="005B5286" w14:paraId="0ED5D65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C2FB2C9"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3CEA97FF"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1.43 (1.39-1.46)</w:t>
            </w:r>
          </w:p>
        </w:tc>
      </w:tr>
      <w:tr w:rsidR="00162D03" w:rsidRPr="005B5286" w14:paraId="6BCFCBCD"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C8CDD76"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0318DC80"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Reference</w:t>
            </w:r>
          </w:p>
        </w:tc>
      </w:tr>
      <w:tr w:rsidR="00162D03" w:rsidRPr="005B5286" w14:paraId="6B02F3E6"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1DCA653F"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789AF055"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1.31 (1.17-1.47)</w:t>
            </w:r>
          </w:p>
        </w:tc>
      </w:tr>
      <w:tr w:rsidR="00162D03" w:rsidRPr="005B5286" w14:paraId="23737B31"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B53A4AE"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02E1973C"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1.74 (1.56-1.94)</w:t>
            </w:r>
          </w:p>
        </w:tc>
      </w:tr>
      <w:tr w:rsidR="00162D03" w:rsidRPr="005B5286" w14:paraId="4632B30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049C898"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49A125C4"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2.92 (2.64-3.24)</w:t>
            </w:r>
          </w:p>
        </w:tc>
      </w:tr>
      <w:tr w:rsidR="00162D03" w:rsidRPr="005B5286" w14:paraId="00D9BE27"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20B2A27"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P-trend</w:t>
            </w:r>
          </w:p>
        </w:tc>
        <w:tc>
          <w:tcPr>
            <w:tcW w:w="3024" w:type="dxa"/>
            <w:tcBorders>
              <w:top w:val="nil"/>
              <w:left w:val="nil"/>
              <w:bottom w:val="nil"/>
              <w:right w:val="nil"/>
            </w:tcBorders>
            <w:tcMar>
              <w:top w:w="80" w:type="dxa"/>
              <w:left w:w="80" w:type="dxa"/>
              <w:bottom w:w="80" w:type="dxa"/>
              <w:right w:w="80" w:type="dxa"/>
            </w:tcMar>
            <w:vAlign w:val="center"/>
          </w:tcPr>
          <w:p w14:paraId="215CD164"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&lt;0.001</w:t>
            </w:r>
          </w:p>
        </w:tc>
      </w:tr>
      <w:tr w:rsidR="00162D03" w:rsidRPr="005B5286" w14:paraId="7E5FB151"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C6082F5"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CTI-BMI</w:t>
            </w:r>
          </w:p>
        </w:tc>
        <w:tc>
          <w:tcPr>
            <w:tcW w:w="3024" w:type="dxa"/>
            <w:tcBorders>
              <w:top w:val="nil"/>
              <w:left w:val="nil"/>
              <w:bottom w:val="nil"/>
              <w:right w:val="nil"/>
            </w:tcBorders>
            <w:tcMar>
              <w:top w:w="80" w:type="dxa"/>
              <w:left w:w="80" w:type="dxa"/>
              <w:bottom w:w="80" w:type="dxa"/>
              <w:right w:w="80" w:type="dxa"/>
            </w:tcMar>
            <w:vAlign w:val="center"/>
          </w:tcPr>
          <w:p w14:paraId="5D8CD1F6" w14:textId="77777777" w:rsidR="00162D03" w:rsidRPr="005B5286" w:rsidRDefault="00162D03" w:rsidP="004130E7">
            <w:pPr>
              <w:spacing w:after="0"/>
              <w:jc w:val="center"/>
              <w:rPr>
                <w:rFonts w:ascii="Times New Roman" w:hAnsi="Times New Roman" w:cs="Times New Roman"/>
                <w:sz w:val="20"/>
                <w:szCs w:val="20"/>
              </w:rPr>
            </w:pPr>
          </w:p>
        </w:tc>
      </w:tr>
      <w:tr w:rsidR="00162D03" w:rsidRPr="005B5286" w14:paraId="1B318BFE"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822604B"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19D4FE6E"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1.41 (1.38-1.45)</w:t>
            </w:r>
          </w:p>
        </w:tc>
      </w:tr>
      <w:tr w:rsidR="00162D03" w:rsidRPr="005B5286" w14:paraId="6DEE53D1"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6D4546E"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2AB7F2E7"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Reference</w:t>
            </w:r>
          </w:p>
        </w:tc>
      </w:tr>
      <w:tr w:rsidR="00162D03" w:rsidRPr="005B5286" w14:paraId="7DA86EBF"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B127933"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3EC09888"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1.44 (1.29-1.60)</w:t>
            </w:r>
          </w:p>
        </w:tc>
      </w:tr>
      <w:tr w:rsidR="00162D03" w:rsidRPr="005B5286" w14:paraId="0F90A76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1AD9151"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3AACBB0D"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1.90 (1.72-2.11)</w:t>
            </w:r>
          </w:p>
        </w:tc>
      </w:tr>
      <w:tr w:rsidR="00162D03" w:rsidRPr="005B5286" w14:paraId="17091EDF"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B7317C6"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4963DC59"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3.00 (2.72-3.32)</w:t>
            </w:r>
          </w:p>
        </w:tc>
      </w:tr>
      <w:tr w:rsidR="00162D03" w:rsidRPr="005B5286" w14:paraId="265C6FC3"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3F21100"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P-trend</w:t>
            </w:r>
          </w:p>
        </w:tc>
        <w:tc>
          <w:tcPr>
            <w:tcW w:w="3024" w:type="dxa"/>
            <w:tcBorders>
              <w:top w:val="nil"/>
              <w:left w:val="nil"/>
              <w:bottom w:val="nil"/>
              <w:right w:val="nil"/>
            </w:tcBorders>
            <w:tcMar>
              <w:top w:w="80" w:type="dxa"/>
              <w:left w:w="80" w:type="dxa"/>
              <w:bottom w:w="80" w:type="dxa"/>
              <w:right w:w="80" w:type="dxa"/>
            </w:tcMar>
            <w:vAlign w:val="center"/>
          </w:tcPr>
          <w:p w14:paraId="08830B7D"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&lt;0.001</w:t>
            </w:r>
          </w:p>
        </w:tc>
      </w:tr>
      <w:tr w:rsidR="00162D03" w:rsidRPr="005B5286" w14:paraId="54618E1A"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3384BE7"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CTI-</w:t>
            </w:r>
            <w:proofErr w:type="spellStart"/>
            <w:r w:rsidRPr="005B5286">
              <w:rPr>
                <w:rFonts w:ascii="Times New Roman" w:eastAsia="Times New Roman" w:hAnsi="Times New Roman" w:cs="Times New Roman"/>
                <w:sz w:val="20"/>
                <w:szCs w:val="20"/>
              </w:rPr>
              <w:t>WHtR</w:t>
            </w:r>
            <w:proofErr w:type="spellEnd"/>
          </w:p>
        </w:tc>
        <w:tc>
          <w:tcPr>
            <w:tcW w:w="3024" w:type="dxa"/>
            <w:tcBorders>
              <w:top w:val="nil"/>
              <w:left w:val="nil"/>
              <w:bottom w:val="nil"/>
              <w:right w:val="nil"/>
            </w:tcBorders>
            <w:tcMar>
              <w:top w:w="80" w:type="dxa"/>
              <w:left w:w="80" w:type="dxa"/>
              <w:bottom w:w="80" w:type="dxa"/>
              <w:right w:w="80" w:type="dxa"/>
            </w:tcMar>
            <w:vAlign w:val="center"/>
          </w:tcPr>
          <w:p w14:paraId="61C4C25E" w14:textId="77777777" w:rsidR="00162D03" w:rsidRPr="005B5286" w:rsidRDefault="00162D03" w:rsidP="004130E7">
            <w:pPr>
              <w:spacing w:after="0"/>
              <w:jc w:val="center"/>
              <w:rPr>
                <w:rFonts w:ascii="Times New Roman" w:hAnsi="Times New Roman" w:cs="Times New Roman"/>
                <w:sz w:val="20"/>
                <w:szCs w:val="20"/>
              </w:rPr>
            </w:pPr>
          </w:p>
        </w:tc>
      </w:tr>
      <w:tr w:rsidR="00162D03" w:rsidRPr="005B5286" w14:paraId="0417F747"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D95623F"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26E6ECD2"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1.47 (1.43-1.50)</w:t>
            </w:r>
          </w:p>
        </w:tc>
      </w:tr>
      <w:tr w:rsidR="00162D03" w:rsidRPr="005B5286" w14:paraId="78F6BC66"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676211B"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1CE0D922"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Reference</w:t>
            </w:r>
          </w:p>
        </w:tc>
      </w:tr>
      <w:tr w:rsidR="00162D03" w:rsidRPr="005B5286" w14:paraId="1D190A1A"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CA68719"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0B998F3F"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1.44 (1.28-1.62)</w:t>
            </w:r>
          </w:p>
        </w:tc>
      </w:tr>
      <w:tr w:rsidR="00162D03" w:rsidRPr="005B5286" w14:paraId="57CEE487"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4A55359"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lastRenderedPageBreak/>
              <w:t>Quartile 3</w:t>
            </w:r>
          </w:p>
        </w:tc>
        <w:tc>
          <w:tcPr>
            <w:tcW w:w="3024" w:type="dxa"/>
            <w:tcBorders>
              <w:top w:val="nil"/>
              <w:left w:val="nil"/>
              <w:bottom w:val="nil"/>
              <w:right w:val="nil"/>
            </w:tcBorders>
            <w:tcMar>
              <w:top w:w="80" w:type="dxa"/>
              <w:left w:w="80" w:type="dxa"/>
              <w:bottom w:w="80" w:type="dxa"/>
              <w:right w:w="80" w:type="dxa"/>
            </w:tcMar>
            <w:vAlign w:val="center"/>
          </w:tcPr>
          <w:p w14:paraId="357B573F"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1.83 (1.64-2.05)</w:t>
            </w:r>
          </w:p>
        </w:tc>
      </w:tr>
      <w:tr w:rsidR="00162D03" w:rsidRPr="005B5286" w14:paraId="0C3A04FE"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721E450"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2A409FAA"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3.32 (2.98-3.69)</w:t>
            </w:r>
          </w:p>
        </w:tc>
      </w:tr>
      <w:tr w:rsidR="00162D03" w:rsidRPr="005B5286" w14:paraId="3A0494F0" w14:textId="77777777" w:rsidTr="004130E7">
        <w:trPr>
          <w:jc w:val="center"/>
        </w:trPr>
        <w:tc>
          <w:tcPr>
            <w:tcW w:w="3312" w:type="dxa"/>
            <w:tcBorders>
              <w:top w:val="nil"/>
              <w:left w:val="nil"/>
              <w:bottom w:val="single" w:sz="12" w:space="0" w:color="000000"/>
              <w:right w:val="nil"/>
            </w:tcBorders>
            <w:tcMar>
              <w:top w:w="80" w:type="dxa"/>
              <w:left w:w="80" w:type="dxa"/>
              <w:bottom w:w="80" w:type="dxa"/>
              <w:right w:w="80" w:type="dxa"/>
            </w:tcMar>
            <w:vAlign w:val="center"/>
          </w:tcPr>
          <w:p w14:paraId="28DE3BA6" w14:textId="77777777" w:rsidR="00162D03" w:rsidRPr="005B5286" w:rsidRDefault="00162D03" w:rsidP="004130E7">
            <w:pPr>
              <w:spacing w:after="0"/>
              <w:rPr>
                <w:rFonts w:ascii="Times New Roman" w:hAnsi="Times New Roman" w:cs="Times New Roman"/>
                <w:sz w:val="20"/>
                <w:szCs w:val="20"/>
              </w:rPr>
            </w:pPr>
            <w:r w:rsidRPr="005B5286">
              <w:rPr>
                <w:rFonts w:ascii="Times New Roman" w:eastAsia="Times New Roman" w:hAnsi="Times New Roman" w:cs="Times New Roman"/>
                <w:sz w:val="20"/>
                <w:szCs w:val="20"/>
              </w:rPr>
              <w:t>P-trend</w:t>
            </w:r>
          </w:p>
        </w:tc>
        <w:tc>
          <w:tcPr>
            <w:tcW w:w="3024" w:type="dxa"/>
            <w:tcBorders>
              <w:top w:val="nil"/>
              <w:left w:val="nil"/>
              <w:bottom w:val="single" w:sz="12" w:space="0" w:color="000000"/>
              <w:right w:val="nil"/>
            </w:tcBorders>
            <w:tcMar>
              <w:top w:w="80" w:type="dxa"/>
              <w:left w:w="80" w:type="dxa"/>
              <w:bottom w:w="80" w:type="dxa"/>
              <w:right w:w="80" w:type="dxa"/>
            </w:tcMar>
            <w:vAlign w:val="center"/>
          </w:tcPr>
          <w:p w14:paraId="70A30BB2" w14:textId="77777777" w:rsidR="00162D03" w:rsidRPr="005B5286" w:rsidRDefault="00162D03" w:rsidP="004130E7">
            <w:pPr>
              <w:spacing w:after="0"/>
              <w:jc w:val="center"/>
              <w:rPr>
                <w:rFonts w:ascii="Times New Roman" w:hAnsi="Times New Roman" w:cs="Times New Roman"/>
                <w:sz w:val="20"/>
                <w:szCs w:val="20"/>
              </w:rPr>
            </w:pPr>
            <w:r w:rsidRPr="005B5286">
              <w:rPr>
                <w:rFonts w:ascii="Times New Roman" w:eastAsia="Times New Roman" w:hAnsi="Times New Roman" w:cs="Times New Roman"/>
                <w:sz w:val="20"/>
                <w:szCs w:val="20"/>
              </w:rPr>
              <w:t>&lt;0.001</w:t>
            </w:r>
          </w:p>
        </w:tc>
      </w:tr>
    </w:tbl>
    <w:p w14:paraId="5CD29CF8" w14:textId="77777777" w:rsidR="00162D03" w:rsidRPr="005B5286" w:rsidRDefault="00162D03" w:rsidP="00162D03">
      <w:pPr>
        <w:spacing w:before="60" w:after="0"/>
        <w:rPr>
          <w:rFonts w:ascii="Times New Roman" w:hAnsi="Times New Roman" w:cs="Times New Roman"/>
          <w:sz w:val="20"/>
          <w:szCs w:val="20"/>
        </w:rPr>
      </w:pPr>
      <w:r w:rsidRPr="005B5286">
        <w:rPr>
          <w:rFonts w:ascii="Times New Roman" w:eastAsia="Times New Roman" w:hAnsi="Times New Roman" w:cs="Times New Roman"/>
          <w:i/>
          <w:sz w:val="20"/>
          <w:szCs w:val="20"/>
        </w:rPr>
        <w:t xml:space="preserve">Notes: </w:t>
      </w:r>
      <w:r w:rsidRPr="005B5286">
        <w:rPr>
          <w:rFonts w:ascii="Times New Roman" w:eastAsia="Times New Roman" w:hAnsi="Times New Roman" w:cs="Times New Roman"/>
          <w:sz w:val="20"/>
          <w:szCs w:val="20"/>
        </w:rPr>
        <w:t>Models were adjusted for age, sex, ethnicity, employment status, educational levels, Townsend deprivation index, frequency of drinking, smoking status, sleep duration, physical activity, sedentary behavior, glucose-lowering medication use, and lipid-lowering medication use.</w:t>
      </w:r>
    </w:p>
    <w:p w14:paraId="16DCB182" w14:textId="77777777" w:rsidR="00162D03" w:rsidRDefault="00162D03" w:rsidP="00162D03">
      <w:pPr>
        <w:spacing w:before="60" w:after="0"/>
        <w:rPr>
          <w:rFonts w:ascii="Times New Roman" w:hAnsi="Times New Roman" w:cs="Times New Roman"/>
          <w:sz w:val="20"/>
          <w:szCs w:val="20"/>
        </w:rPr>
      </w:pPr>
      <w:r w:rsidRPr="005B5286">
        <w:rPr>
          <w:rFonts w:ascii="Times New Roman" w:eastAsia="Times New Roman" w:hAnsi="Times New Roman" w:cs="Times New Roman"/>
          <w:i/>
          <w:sz w:val="20"/>
          <w:szCs w:val="20"/>
        </w:rPr>
        <w:t xml:space="preserve">Abbreviations: </w:t>
      </w:r>
      <w:r w:rsidRPr="005B5286">
        <w:rPr>
          <w:rFonts w:ascii="Times New Roman" w:eastAsia="Times New Roman" w:hAnsi="Times New Roman" w:cs="Times New Roman"/>
          <w:sz w:val="20"/>
          <w:szCs w:val="20"/>
        </w:rPr>
        <w:t xml:space="preserve">BMI, body mass index; CI, confidence interval; CMM, cardiometabolic multimorbidity; CTI, C-reactive protein-triglyceride-glucose index; HR, hazard ratio; SD, standard deviation; WC, waist circumference; </w:t>
      </w:r>
      <w:proofErr w:type="spellStart"/>
      <w:r w:rsidRPr="005B5286">
        <w:rPr>
          <w:rFonts w:ascii="Times New Roman" w:eastAsia="Times New Roman" w:hAnsi="Times New Roman" w:cs="Times New Roman"/>
          <w:sz w:val="20"/>
          <w:szCs w:val="20"/>
        </w:rPr>
        <w:t>WHtR</w:t>
      </w:r>
      <w:proofErr w:type="spellEnd"/>
      <w:r w:rsidRPr="005B5286">
        <w:rPr>
          <w:rFonts w:ascii="Times New Roman" w:eastAsia="Times New Roman" w:hAnsi="Times New Roman" w:cs="Times New Roman"/>
          <w:sz w:val="20"/>
          <w:szCs w:val="20"/>
        </w:rPr>
        <w:t>, waist-to-height ratio.</w:t>
      </w:r>
    </w:p>
    <w:p w14:paraId="64A9218B" w14:textId="77777777" w:rsidR="00162D03" w:rsidRDefault="00162D03" w:rsidP="00162D03">
      <w:pPr>
        <w:spacing w:before="60" w:after="0"/>
        <w:rPr>
          <w:rFonts w:ascii="Times New Roman" w:hAnsi="Times New Roman" w:cs="Times New Roman"/>
          <w:sz w:val="20"/>
          <w:szCs w:val="20"/>
        </w:rPr>
        <w:sectPr w:rsidR="00162D03" w:rsidSect="00FE7FAC">
          <w:pgSz w:w="11906" w:h="16838"/>
          <w:pgMar w:top="720" w:right="720" w:bottom="720" w:left="720" w:header="851" w:footer="992" w:gutter="0"/>
          <w:cols w:space="425"/>
          <w:docGrid w:type="lines" w:linePitch="312"/>
        </w:sectPr>
      </w:pPr>
    </w:p>
    <w:p w14:paraId="080C210F" w14:textId="31DEF084" w:rsidR="001633D5" w:rsidRPr="00890768" w:rsidRDefault="001633D5" w:rsidP="001633D5">
      <w:pPr>
        <w:spacing w:after="0" w:line="240" w:lineRule="auto"/>
        <w:jc w:val="center"/>
        <w:outlineLvl w:val="0"/>
        <w:rPr>
          <w:rFonts w:ascii="Times New Roman" w:hAnsi="Times New Roman" w:cs="Times New Roman"/>
          <w:b/>
          <w:bCs/>
          <w:sz w:val="20"/>
          <w:szCs w:val="20"/>
        </w:rPr>
      </w:pPr>
      <w:bookmarkStart w:id="15" w:name="_Toc231904226"/>
      <w:r w:rsidRPr="005B5286">
        <w:rPr>
          <w:rFonts w:ascii="Times New Roman" w:hAnsi="Times New Roman" w:cs="Times New Roman" w:hint="eastAsia"/>
          <w:b/>
          <w:bCs/>
          <w:sz w:val="20"/>
          <w:szCs w:val="20"/>
        </w:rPr>
        <w:lastRenderedPageBreak/>
        <w:t xml:space="preserve">Table </w:t>
      </w:r>
      <w:r>
        <w:rPr>
          <w:rFonts w:ascii="Times New Roman" w:hAnsi="Times New Roman" w:cs="Times New Roman" w:hint="eastAsia"/>
          <w:b/>
          <w:bCs/>
          <w:sz w:val="20"/>
          <w:szCs w:val="20"/>
        </w:rPr>
        <w:t>S1</w:t>
      </w:r>
      <w:r w:rsidR="00CA7AE4">
        <w:rPr>
          <w:rFonts w:ascii="Times New Roman" w:hAnsi="Times New Roman" w:cs="Times New Roman" w:hint="eastAsia"/>
          <w:b/>
          <w:bCs/>
          <w:sz w:val="20"/>
          <w:szCs w:val="20"/>
        </w:rPr>
        <w:t>4</w:t>
      </w:r>
      <w:r w:rsidRPr="00890768">
        <w:rPr>
          <w:rFonts w:ascii="Times New Roman" w:hAnsi="Times New Roman" w:cs="Times New Roman"/>
          <w:b/>
          <w:bCs/>
          <w:sz w:val="20"/>
          <w:szCs w:val="20"/>
        </w:rPr>
        <w:t>. Sensitivity analysis for associations of CTI-related indices with incident CMM additionally adjusted for healthy diet score, genetic risk, and family history.</w:t>
      </w:r>
      <w:bookmarkEnd w:id="15"/>
    </w:p>
    <w:tbl>
      <w:tblPr>
        <w:tblW w:w="7797" w:type="dxa"/>
        <w:jc w:val="center"/>
        <w:tblLayout w:type="fixed"/>
        <w:tblLook w:val="04A0" w:firstRow="1" w:lastRow="0" w:firstColumn="1" w:lastColumn="0" w:noHBand="0" w:noVBand="1"/>
      </w:tblPr>
      <w:tblGrid>
        <w:gridCol w:w="4669"/>
        <w:gridCol w:w="3128"/>
      </w:tblGrid>
      <w:tr w:rsidR="001633D5" w:rsidRPr="00726AEA" w14:paraId="32DE48A7" w14:textId="77777777" w:rsidTr="00A16524">
        <w:trPr>
          <w:jc w:val="center"/>
        </w:trPr>
        <w:tc>
          <w:tcPr>
            <w:tcW w:w="4669" w:type="dxa"/>
            <w:tcBorders>
              <w:top w:val="single" w:sz="12" w:space="0" w:color="auto"/>
              <w:left w:val="nil"/>
              <w:bottom w:val="single" w:sz="6" w:space="0" w:color="auto"/>
              <w:right w:val="nil"/>
            </w:tcBorders>
            <w:vAlign w:val="center"/>
            <w:hideMark/>
          </w:tcPr>
          <w:p w14:paraId="545CFF36" w14:textId="77777777" w:rsidR="001633D5" w:rsidRPr="00726AEA" w:rsidRDefault="001633D5" w:rsidP="00A16524">
            <w:pPr>
              <w:spacing w:after="0"/>
              <w:contextualSpacing/>
              <w:rPr>
                <w:rFonts w:ascii="Times New Roman" w:hAnsi="Times New Roman" w:cs="Times New Roman"/>
                <w:sz w:val="20"/>
                <w:szCs w:val="20"/>
              </w:rPr>
            </w:pPr>
            <w:r w:rsidRPr="005B5286">
              <w:rPr>
                <w:rFonts w:ascii="Times New Roman" w:eastAsia="Times New Roman" w:hAnsi="Times New Roman" w:cs="Times New Roman" w:hint="eastAsia"/>
                <w:b/>
                <w:sz w:val="20"/>
                <w:szCs w:val="20"/>
              </w:rPr>
              <w:t>CTI-related indices</w:t>
            </w:r>
          </w:p>
        </w:tc>
        <w:tc>
          <w:tcPr>
            <w:tcW w:w="3128" w:type="dxa"/>
            <w:tcBorders>
              <w:top w:val="single" w:sz="12" w:space="0" w:color="auto"/>
              <w:left w:val="nil"/>
              <w:bottom w:val="single" w:sz="6" w:space="0" w:color="auto"/>
              <w:right w:val="nil"/>
            </w:tcBorders>
            <w:vAlign w:val="center"/>
            <w:hideMark/>
          </w:tcPr>
          <w:p w14:paraId="0EB78E64"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cs="Times New Roman"/>
                <w:b/>
                <w:sz w:val="20"/>
                <w:szCs w:val="20"/>
              </w:rPr>
              <w:t>HR (95% CI)</w:t>
            </w:r>
          </w:p>
        </w:tc>
      </w:tr>
      <w:tr w:rsidR="001633D5" w:rsidRPr="00726AEA" w14:paraId="292B7055" w14:textId="77777777" w:rsidTr="00A16524">
        <w:trPr>
          <w:jc w:val="center"/>
        </w:trPr>
        <w:tc>
          <w:tcPr>
            <w:tcW w:w="4669" w:type="dxa"/>
            <w:tcBorders>
              <w:top w:val="single" w:sz="6" w:space="0" w:color="auto"/>
            </w:tcBorders>
            <w:vAlign w:val="center"/>
            <w:hideMark/>
          </w:tcPr>
          <w:p w14:paraId="1495FC99"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CTI</w:t>
            </w:r>
          </w:p>
        </w:tc>
        <w:tc>
          <w:tcPr>
            <w:tcW w:w="3128" w:type="dxa"/>
            <w:tcBorders>
              <w:top w:val="single" w:sz="6" w:space="0" w:color="auto"/>
            </w:tcBorders>
            <w:vAlign w:val="center"/>
          </w:tcPr>
          <w:p w14:paraId="59082976" w14:textId="77777777" w:rsidR="001633D5" w:rsidRPr="00726AEA" w:rsidRDefault="001633D5" w:rsidP="00A16524">
            <w:pPr>
              <w:spacing w:after="0"/>
              <w:contextualSpacing/>
              <w:jc w:val="center"/>
              <w:rPr>
                <w:rFonts w:ascii="Times New Roman" w:hAnsi="Times New Roman" w:cs="Times New Roman"/>
                <w:sz w:val="20"/>
                <w:szCs w:val="20"/>
              </w:rPr>
            </w:pPr>
          </w:p>
        </w:tc>
      </w:tr>
      <w:tr w:rsidR="001633D5" w:rsidRPr="00726AEA" w14:paraId="6D59BF3B" w14:textId="77777777" w:rsidTr="00A16524">
        <w:trPr>
          <w:trHeight w:val="459"/>
          <w:jc w:val="center"/>
        </w:trPr>
        <w:tc>
          <w:tcPr>
            <w:tcW w:w="4669" w:type="dxa"/>
            <w:vAlign w:val="center"/>
            <w:hideMark/>
          </w:tcPr>
          <w:p w14:paraId="028125E7"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Per 1-SD increase</w:t>
            </w:r>
          </w:p>
        </w:tc>
        <w:tc>
          <w:tcPr>
            <w:tcW w:w="3128" w:type="dxa"/>
            <w:vAlign w:val="center"/>
            <w:hideMark/>
          </w:tcPr>
          <w:p w14:paraId="2F97CB29"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1.44 (1.40-1.48)</w:t>
            </w:r>
          </w:p>
        </w:tc>
      </w:tr>
      <w:tr w:rsidR="001633D5" w:rsidRPr="00726AEA" w14:paraId="4786F0A2" w14:textId="77777777" w:rsidTr="00A16524">
        <w:trPr>
          <w:jc w:val="center"/>
        </w:trPr>
        <w:tc>
          <w:tcPr>
            <w:tcW w:w="4669" w:type="dxa"/>
            <w:vAlign w:val="center"/>
            <w:hideMark/>
          </w:tcPr>
          <w:p w14:paraId="270A3B63"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1</w:t>
            </w:r>
          </w:p>
        </w:tc>
        <w:tc>
          <w:tcPr>
            <w:tcW w:w="3128" w:type="dxa"/>
            <w:vAlign w:val="center"/>
            <w:hideMark/>
          </w:tcPr>
          <w:p w14:paraId="4E950FAB"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Reference</w:t>
            </w:r>
          </w:p>
        </w:tc>
      </w:tr>
      <w:tr w:rsidR="001633D5" w:rsidRPr="00726AEA" w14:paraId="1D4D6658" w14:textId="77777777" w:rsidTr="00A16524">
        <w:trPr>
          <w:jc w:val="center"/>
        </w:trPr>
        <w:tc>
          <w:tcPr>
            <w:tcW w:w="4669" w:type="dxa"/>
            <w:vAlign w:val="center"/>
            <w:hideMark/>
          </w:tcPr>
          <w:p w14:paraId="1ECA44B4"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2</w:t>
            </w:r>
          </w:p>
        </w:tc>
        <w:tc>
          <w:tcPr>
            <w:tcW w:w="3128" w:type="dxa"/>
            <w:vAlign w:val="center"/>
            <w:hideMark/>
          </w:tcPr>
          <w:p w14:paraId="50BA7CAA"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1.13 (1.02-1.26)</w:t>
            </w:r>
          </w:p>
        </w:tc>
      </w:tr>
      <w:tr w:rsidR="001633D5" w:rsidRPr="00726AEA" w14:paraId="7B4ED3D6" w14:textId="77777777" w:rsidTr="00A16524">
        <w:trPr>
          <w:jc w:val="center"/>
        </w:trPr>
        <w:tc>
          <w:tcPr>
            <w:tcW w:w="4669" w:type="dxa"/>
            <w:vAlign w:val="center"/>
            <w:hideMark/>
          </w:tcPr>
          <w:p w14:paraId="3D5BF69D"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3</w:t>
            </w:r>
          </w:p>
        </w:tc>
        <w:tc>
          <w:tcPr>
            <w:tcW w:w="3128" w:type="dxa"/>
            <w:vAlign w:val="center"/>
            <w:hideMark/>
          </w:tcPr>
          <w:p w14:paraId="0C10CB2A"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1.37 (1.24-1.52)</w:t>
            </w:r>
          </w:p>
        </w:tc>
      </w:tr>
      <w:tr w:rsidR="001633D5" w:rsidRPr="00726AEA" w14:paraId="41D91BF6" w14:textId="77777777" w:rsidTr="00A16524">
        <w:trPr>
          <w:jc w:val="center"/>
        </w:trPr>
        <w:tc>
          <w:tcPr>
            <w:tcW w:w="4669" w:type="dxa"/>
            <w:vAlign w:val="center"/>
            <w:hideMark/>
          </w:tcPr>
          <w:p w14:paraId="1A21A0D2"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4</w:t>
            </w:r>
          </w:p>
        </w:tc>
        <w:tc>
          <w:tcPr>
            <w:tcW w:w="3128" w:type="dxa"/>
            <w:vAlign w:val="center"/>
            <w:hideMark/>
          </w:tcPr>
          <w:p w14:paraId="1723574E"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2.32 (2.11-2.54)</w:t>
            </w:r>
          </w:p>
        </w:tc>
      </w:tr>
      <w:tr w:rsidR="001633D5" w:rsidRPr="00726AEA" w14:paraId="6EE29489" w14:textId="77777777" w:rsidTr="00A16524">
        <w:trPr>
          <w:jc w:val="center"/>
        </w:trPr>
        <w:tc>
          <w:tcPr>
            <w:tcW w:w="4669" w:type="dxa"/>
            <w:vAlign w:val="center"/>
            <w:hideMark/>
          </w:tcPr>
          <w:p w14:paraId="411270ED"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i/>
                <w:iCs/>
                <w:sz w:val="20"/>
                <w:szCs w:val="20"/>
              </w:rPr>
              <w:t>P</w:t>
            </w:r>
            <w:r w:rsidRPr="00726AEA">
              <w:rPr>
                <w:rFonts w:ascii="Times New Roman" w:eastAsia="Times New Roman" w:hAnsi="Times New Roman" w:cs="Times New Roman"/>
                <w:sz w:val="20"/>
                <w:szCs w:val="20"/>
              </w:rPr>
              <w:t>-trend</w:t>
            </w:r>
          </w:p>
        </w:tc>
        <w:tc>
          <w:tcPr>
            <w:tcW w:w="3128" w:type="dxa"/>
            <w:vAlign w:val="center"/>
            <w:hideMark/>
          </w:tcPr>
          <w:p w14:paraId="7B8315A7"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&lt;0.001</w:t>
            </w:r>
          </w:p>
        </w:tc>
      </w:tr>
      <w:tr w:rsidR="001633D5" w:rsidRPr="00726AEA" w14:paraId="7FEE3066" w14:textId="77777777" w:rsidTr="00A16524">
        <w:trPr>
          <w:jc w:val="center"/>
        </w:trPr>
        <w:tc>
          <w:tcPr>
            <w:tcW w:w="4669" w:type="dxa"/>
            <w:vAlign w:val="center"/>
            <w:hideMark/>
          </w:tcPr>
          <w:p w14:paraId="05694921"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CTI-WC</w:t>
            </w:r>
          </w:p>
        </w:tc>
        <w:tc>
          <w:tcPr>
            <w:tcW w:w="3128" w:type="dxa"/>
            <w:vAlign w:val="center"/>
          </w:tcPr>
          <w:p w14:paraId="3327261F" w14:textId="77777777" w:rsidR="001633D5" w:rsidRPr="00726AEA" w:rsidRDefault="001633D5" w:rsidP="00A16524">
            <w:pPr>
              <w:spacing w:after="0"/>
              <w:contextualSpacing/>
              <w:jc w:val="center"/>
              <w:rPr>
                <w:rFonts w:ascii="Times New Roman" w:hAnsi="Times New Roman" w:cs="Times New Roman"/>
                <w:sz w:val="20"/>
                <w:szCs w:val="20"/>
              </w:rPr>
            </w:pPr>
          </w:p>
        </w:tc>
      </w:tr>
      <w:tr w:rsidR="001633D5" w:rsidRPr="00726AEA" w14:paraId="5755EF65" w14:textId="77777777" w:rsidTr="00A16524">
        <w:trPr>
          <w:jc w:val="center"/>
        </w:trPr>
        <w:tc>
          <w:tcPr>
            <w:tcW w:w="4669" w:type="dxa"/>
            <w:vAlign w:val="center"/>
            <w:hideMark/>
          </w:tcPr>
          <w:p w14:paraId="6FC3C1A5"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Per 1-SD increase</w:t>
            </w:r>
          </w:p>
        </w:tc>
        <w:tc>
          <w:tcPr>
            <w:tcW w:w="3128" w:type="dxa"/>
            <w:vAlign w:val="center"/>
            <w:hideMark/>
          </w:tcPr>
          <w:p w14:paraId="43E8DC3D"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1.54 (1.51-1.58)</w:t>
            </w:r>
          </w:p>
        </w:tc>
      </w:tr>
      <w:tr w:rsidR="001633D5" w:rsidRPr="00726AEA" w14:paraId="75215C32" w14:textId="77777777" w:rsidTr="00A16524">
        <w:trPr>
          <w:jc w:val="center"/>
        </w:trPr>
        <w:tc>
          <w:tcPr>
            <w:tcW w:w="4669" w:type="dxa"/>
            <w:vAlign w:val="center"/>
            <w:hideMark/>
          </w:tcPr>
          <w:p w14:paraId="16CDCA5D"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1</w:t>
            </w:r>
          </w:p>
        </w:tc>
        <w:tc>
          <w:tcPr>
            <w:tcW w:w="3128" w:type="dxa"/>
            <w:vAlign w:val="center"/>
            <w:hideMark/>
          </w:tcPr>
          <w:p w14:paraId="6FD90F00"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Reference</w:t>
            </w:r>
          </w:p>
        </w:tc>
      </w:tr>
      <w:tr w:rsidR="001633D5" w:rsidRPr="00726AEA" w14:paraId="312FCD3D" w14:textId="77777777" w:rsidTr="00A16524">
        <w:trPr>
          <w:jc w:val="center"/>
        </w:trPr>
        <w:tc>
          <w:tcPr>
            <w:tcW w:w="4669" w:type="dxa"/>
            <w:vAlign w:val="center"/>
            <w:hideMark/>
          </w:tcPr>
          <w:p w14:paraId="1BDAEB45"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2</w:t>
            </w:r>
          </w:p>
        </w:tc>
        <w:tc>
          <w:tcPr>
            <w:tcW w:w="3128" w:type="dxa"/>
            <w:vAlign w:val="center"/>
            <w:hideMark/>
          </w:tcPr>
          <w:p w14:paraId="38806858"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1.29 (1.14-1.45)</w:t>
            </w:r>
          </w:p>
        </w:tc>
      </w:tr>
      <w:tr w:rsidR="001633D5" w:rsidRPr="00726AEA" w14:paraId="0073F047" w14:textId="77777777" w:rsidTr="00A16524">
        <w:trPr>
          <w:jc w:val="center"/>
        </w:trPr>
        <w:tc>
          <w:tcPr>
            <w:tcW w:w="4669" w:type="dxa"/>
            <w:vAlign w:val="center"/>
            <w:hideMark/>
          </w:tcPr>
          <w:p w14:paraId="11E16BC3"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3</w:t>
            </w:r>
          </w:p>
        </w:tc>
        <w:tc>
          <w:tcPr>
            <w:tcW w:w="3128" w:type="dxa"/>
            <w:vAlign w:val="center"/>
            <w:hideMark/>
          </w:tcPr>
          <w:p w14:paraId="0FEFE013"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1.77 (1.59-1.98)</w:t>
            </w:r>
          </w:p>
        </w:tc>
      </w:tr>
      <w:tr w:rsidR="001633D5" w:rsidRPr="00726AEA" w14:paraId="748FF7A6" w14:textId="77777777" w:rsidTr="00A16524">
        <w:trPr>
          <w:jc w:val="center"/>
        </w:trPr>
        <w:tc>
          <w:tcPr>
            <w:tcW w:w="4669" w:type="dxa"/>
            <w:vAlign w:val="center"/>
            <w:hideMark/>
          </w:tcPr>
          <w:p w14:paraId="7AD5902F"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4</w:t>
            </w:r>
          </w:p>
        </w:tc>
        <w:tc>
          <w:tcPr>
            <w:tcW w:w="3128" w:type="dxa"/>
            <w:vAlign w:val="center"/>
            <w:hideMark/>
          </w:tcPr>
          <w:p w14:paraId="6E094459"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3.27 (2.95-3.63)</w:t>
            </w:r>
          </w:p>
        </w:tc>
      </w:tr>
      <w:tr w:rsidR="001633D5" w:rsidRPr="00726AEA" w14:paraId="6F4DCEF0" w14:textId="77777777" w:rsidTr="00A16524">
        <w:trPr>
          <w:jc w:val="center"/>
        </w:trPr>
        <w:tc>
          <w:tcPr>
            <w:tcW w:w="4669" w:type="dxa"/>
            <w:vAlign w:val="center"/>
            <w:hideMark/>
          </w:tcPr>
          <w:p w14:paraId="521C9C1B"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i/>
                <w:iCs/>
                <w:sz w:val="20"/>
                <w:szCs w:val="20"/>
              </w:rPr>
              <w:t>P</w:t>
            </w:r>
            <w:r w:rsidRPr="00726AEA">
              <w:rPr>
                <w:rFonts w:ascii="Times New Roman" w:eastAsia="Times New Roman" w:hAnsi="Times New Roman" w:cs="Times New Roman"/>
                <w:sz w:val="20"/>
                <w:szCs w:val="20"/>
              </w:rPr>
              <w:t>-trend</w:t>
            </w:r>
          </w:p>
        </w:tc>
        <w:tc>
          <w:tcPr>
            <w:tcW w:w="3128" w:type="dxa"/>
            <w:vAlign w:val="center"/>
            <w:hideMark/>
          </w:tcPr>
          <w:p w14:paraId="2E9D9AF1"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&lt;0.001</w:t>
            </w:r>
          </w:p>
        </w:tc>
      </w:tr>
      <w:tr w:rsidR="001633D5" w:rsidRPr="00726AEA" w14:paraId="623D32D8" w14:textId="77777777" w:rsidTr="00A16524">
        <w:trPr>
          <w:jc w:val="center"/>
        </w:trPr>
        <w:tc>
          <w:tcPr>
            <w:tcW w:w="4669" w:type="dxa"/>
            <w:vAlign w:val="center"/>
            <w:hideMark/>
          </w:tcPr>
          <w:p w14:paraId="1708C0A8"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CTI-BMI</w:t>
            </w:r>
          </w:p>
        </w:tc>
        <w:tc>
          <w:tcPr>
            <w:tcW w:w="3128" w:type="dxa"/>
            <w:vAlign w:val="center"/>
          </w:tcPr>
          <w:p w14:paraId="45D39D0F" w14:textId="77777777" w:rsidR="001633D5" w:rsidRPr="00726AEA" w:rsidRDefault="001633D5" w:rsidP="00A16524">
            <w:pPr>
              <w:spacing w:after="0"/>
              <w:contextualSpacing/>
              <w:jc w:val="center"/>
              <w:rPr>
                <w:rFonts w:ascii="Times New Roman" w:hAnsi="Times New Roman" w:cs="Times New Roman"/>
                <w:sz w:val="20"/>
                <w:szCs w:val="20"/>
              </w:rPr>
            </w:pPr>
          </w:p>
        </w:tc>
      </w:tr>
      <w:tr w:rsidR="001633D5" w:rsidRPr="00726AEA" w14:paraId="1807F3DC" w14:textId="77777777" w:rsidTr="00A16524">
        <w:trPr>
          <w:jc w:val="center"/>
        </w:trPr>
        <w:tc>
          <w:tcPr>
            <w:tcW w:w="4669" w:type="dxa"/>
            <w:vAlign w:val="center"/>
            <w:hideMark/>
          </w:tcPr>
          <w:p w14:paraId="60D485F9"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Per 1-SD increase</w:t>
            </w:r>
          </w:p>
        </w:tc>
        <w:tc>
          <w:tcPr>
            <w:tcW w:w="3128" w:type="dxa"/>
            <w:vAlign w:val="center"/>
            <w:hideMark/>
          </w:tcPr>
          <w:p w14:paraId="542484D0"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1.51 (1.47-1.55)</w:t>
            </w:r>
          </w:p>
        </w:tc>
      </w:tr>
      <w:tr w:rsidR="001633D5" w:rsidRPr="00726AEA" w14:paraId="7903639B" w14:textId="77777777" w:rsidTr="00A16524">
        <w:trPr>
          <w:jc w:val="center"/>
        </w:trPr>
        <w:tc>
          <w:tcPr>
            <w:tcW w:w="4669" w:type="dxa"/>
            <w:vAlign w:val="center"/>
            <w:hideMark/>
          </w:tcPr>
          <w:p w14:paraId="0422FFAA"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1</w:t>
            </w:r>
          </w:p>
        </w:tc>
        <w:tc>
          <w:tcPr>
            <w:tcW w:w="3128" w:type="dxa"/>
            <w:vAlign w:val="center"/>
            <w:hideMark/>
          </w:tcPr>
          <w:p w14:paraId="4DB6CDD6"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Reference</w:t>
            </w:r>
          </w:p>
        </w:tc>
      </w:tr>
      <w:tr w:rsidR="001633D5" w:rsidRPr="00726AEA" w14:paraId="11C467C0" w14:textId="77777777" w:rsidTr="00A16524">
        <w:trPr>
          <w:jc w:val="center"/>
        </w:trPr>
        <w:tc>
          <w:tcPr>
            <w:tcW w:w="4669" w:type="dxa"/>
            <w:vAlign w:val="center"/>
            <w:hideMark/>
          </w:tcPr>
          <w:p w14:paraId="12111B7C"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2</w:t>
            </w:r>
          </w:p>
        </w:tc>
        <w:tc>
          <w:tcPr>
            <w:tcW w:w="3128" w:type="dxa"/>
            <w:vAlign w:val="center"/>
            <w:hideMark/>
          </w:tcPr>
          <w:p w14:paraId="3558265C"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1.42 (1.28-1.58)</w:t>
            </w:r>
          </w:p>
        </w:tc>
      </w:tr>
      <w:tr w:rsidR="001633D5" w:rsidRPr="00726AEA" w14:paraId="02DD0029" w14:textId="77777777" w:rsidTr="00A16524">
        <w:trPr>
          <w:jc w:val="center"/>
        </w:trPr>
        <w:tc>
          <w:tcPr>
            <w:tcW w:w="4669" w:type="dxa"/>
            <w:vAlign w:val="center"/>
            <w:hideMark/>
          </w:tcPr>
          <w:p w14:paraId="36CCD970"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3</w:t>
            </w:r>
          </w:p>
        </w:tc>
        <w:tc>
          <w:tcPr>
            <w:tcW w:w="3128" w:type="dxa"/>
            <w:vAlign w:val="center"/>
            <w:hideMark/>
          </w:tcPr>
          <w:p w14:paraId="6BBE695D"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1.97 (1.77-2.19)</w:t>
            </w:r>
          </w:p>
        </w:tc>
      </w:tr>
      <w:tr w:rsidR="001633D5" w:rsidRPr="00726AEA" w14:paraId="1ED2B525" w14:textId="77777777" w:rsidTr="00A16524">
        <w:trPr>
          <w:jc w:val="center"/>
        </w:trPr>
        <w:tc>
          <w:tcPr>
            <w:tcW w:w="4669" w:type="dxa"/>
            <w:vAlign w:val="center"/>
            <w:hideMark/>
          </w:tcPr>
          <w:p w14:paraId="735BE39B"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4</w:t>
            </w:r>
          </w:p>
        </w:tc>
        <w:tc>
          <w:tcPr>
            <w:tcW w:w="3128" w:type="dxa"/>
            <w:vAlign w:val="center"/>
            <w:hideMark/>
          </w:tcPr>
          <w:p w14:paraId="2737B2CA"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3.41 (3.08-3.78)</w:t>
            </w:r>
          </w:p>
        </w:tc>
      </w:tr>
      <w:tr w:rsidR="001633D5" w:rsidRPr="00726AEA" w14:paraId="2F96BB60" w14:textId="77777777" w:rsidTr="00A16524">
        <w:trPr>
          <w:jc w:val="center"/>
        </w:trPr>
        <w:tc>
          <w:tcPr>
            <w:tcW w:w="4669" w:type="dxa"/>
            <w:vAlign w:val="center"/>
            <w:hideMark/>
          </w:tcPr>
          <w:p w14:paraId="147C040B"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i/>
                <w:iCs/>
                <w:sz w:val="20"/>
                <w:szCs w:val="20"/>
              </w:rPr>
              <w:t>P</w:t>
            </w:r>
            <w:r w:rsidRPr="00726AEA">
              <w:rPr>
                <w:rFonts w:ascii="Times New Roman" w:eastAsia="Times New Roman" w:hAnsi="Times New Roman" w:cs="Times New Roman"/>
                <w:sz w:val="20"/>
                <w:szCs w:val="20"/>
              </w:rPr>
              <w:t>-trend</w:t>
            </w:r>
          </w:p>
        </w:tc>
        <w:tc>
          <w:tcPr>
            <w:tcW w:w="3128" w:type="dxa"/>
            <w:vAlign w:val="center"/>
            <w:hideMark/>
          </w:tcPr>
          <w:p w14:paraId="74B3C4ED"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&lt;0.001</w:t>
            </w:r>
          </w:p>
        </w:tc>
      </w:tr>
      <w:tr w:rsidR="001633D5" w:rsidRPr="00726AEA" w14:paraId="0ECAD56C" w14:textId="77777777" w:rsidTr="00A16524">
        <w:trPr>
          <w:jc w:val="center"/>
        </w:trPr>
        <w:tc>
          <w:tcPr>
            <w:tcW w:w="4669" w:type="dxa"/>
            <w:vAlign w:val="center"/>
            <w:hideMark/>
          </w:tcPr>
          <w:p w14:paraId="449F0E58"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CTI-</w:t>
            </w:r>
            <w:proofErr w:type="spellStart"/>
            <w:r w:rsidRPr="00726AEA">
              <w:rPr>
                <w:rFonts w:ascii="Times New Roman" w:eastAsia="Times New Roman" w:hAnsi="Times New Roman" w:cs="Times New Roman"/>
                <w:sz w:val="20"/>
                <w:szCs w:val="20"/>
              </w:rPr>
              <w:t>WHtR</w:t>
            </w:r>
            <w:proofErr w:type="spellEnd"/>
          </w:p>
        </w:tc>
        <w:tc>
          <w:tcPr>
            <w:tcW w:w="3128" w:type="dxa"/>
            <w:vAlign w:val="center"/>
          </w:tcPr>
          <w:p w14:paraId="24F60FDA" w14:textId="77777777" w:rsidR="001633D5" w:rsidRPr="00726AEA" w:rsidRDefault="001633D5" w:rsidP="00A16524">
            <w:pPr>
              <w:spacing w:after="0"/>
              <w:contextualSpacing/>
              <w:jc w:val="center"/>
              <w:rPr>
                <w:rFonts w:ascii="Times New Roman" w:hAnsi="Times New Roman" w:cs="Times New Roman"/>
                <w:sz w:val="20"/>
                <w:szCs w:val="20"/>
              </w:rPr>
            </w:pPr>
          </w:p>
        </w:tc>
      </w:tr>
      <w:tr w:rsidR="001633D5" w:rsidRPr="00726AEA" w14:paraId="199D5E1A" w14:textId="77777777" w:rsidTr="00A16524">
        <w:trPr>
          <w:jc w:val="center"/>
        </w:trPr>
        <w:tc>
          <w:tcPr>
            <w:tcW w:w="4669" w:type="dxa"/>
            <w:vAlign w:val="center"/>
            <w:hideMark/>
          </w:tcPr>
          <w:p w14:paraId="166A3EB1"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Per 1-SD increase</w:t>
            </w:r>
          </w:p>
        </w:tc>
        <w:tc>
          <w:tcPr>
            <w:tcW w:w="3128" w:type="dxa"/>
            <w:vAlign w:val="center"/>
            <w:hideMark/>
          </w:tcPr>
          <w:p w14:paraId="04F3D775"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1.59 (1.55-1.63)</w:t>
            </w:r>
          </w:p>
        </w:tc>
      </w:tr>
      <w:tr w:rsidR="001633D5" w:rsidRPr="00726AEA" w14:paraId="7066C9C3" w14:textId="77777777" w:rsidTr="00A16524">
        <w:trPr>
          <w:jc w:val="center"/>
        </w:trPr>
        <w:tc>
          <w:tcPr>
            <w:tcW w:w="4669" w:type="dxa"/>
            <w:vAlign w:val="center"/>
            <w:hideMark/>
          </w:tcPr>
          <w:p w14:paraId="452FC092"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1</w:t>
            </w:r>
          </w:p>
        </w:tc>
        <w:tc>
          <w:tcPr>
            <w:tcW w:w="3128" w:type="dxa"/>
            <w:vAlign w:val="center"/>
            <w:hideMark/>
          </w:tcPr>
          <w:p w14:paraId="53FB728F"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Reference</w:t>
            </w:r>
          </w:p>
        </w:tc>
      </w:tr>
      <w:tr w:rsidR="001633D5" w:rsidRPr="00726AEA" w14:paraId="63FC852C" w14:textId="77777777" w:rsidTr="00A16524">
        <w:trPr>
          <w:jc w:val="center"/>
        </w:trPr>
        <w:tc>
          <w:tcPr>
            <w:tcW w:w="4669" w:type="dxa"/>
            <w:vAlign w:val="center"/>
            <w:hideMark/>
          </w:tcPr>
          <w:p w14:paraId="32573AAC"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2</w:t>
            </w:r>
          </w:p>
        </w:tc>
        <w:tc>
          <w:tcPr>
            <w:tcW w:w="3128" w:type="dxa"/>
            <w:vAlign w:val="center"/>
            <w:hideMark/>
          </w:tcPr>
          <w:p w14:paraId="5772A3A3"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1.41 (1.25-1.59)</w:t>
            </w:r>
          </w:p>
        </w:tc>
      </w:tr>
      <w:tr w:rsidR="001633D5" w:rsidRPr="00726AEA" w14:paraId="53726523" w14:textId="77777777" w:rsidTr="00A16524">
        <w:trPr>
          <w:jc w:val="center"/>
        </w:trPr>
        <w:tc>
          <w:tcPr>
            <w:tcW w:w="4669" w:type="dxa"/>
            <w:vAlign w:val="center"/>
            <w:hideMark/>
          </w:tcPr>
          <w:p w14:paraId="698DC478"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3</w:t>
            </w:r>
          </w:p>
        </w:tc>
        <w:tc>
          <w:tcPr>
            <w:tcW w:w="3128" w:type="dxa"/>
            <w:vAlign w:val="center"/>
            <w:hideMark/>
          </w:tcPr>
          <w:p w14:paraId="7EB7277A"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1.88 (1.67-2.10)</w:t>
            </w:r>
          </w:p>
        </w:tc>
      </w:tr>
      <w:tr w:rsidR="001633D5" w:rsidRPr="00726AEA" w14:paraId="5626702D" w14:textId="77777777" w:rsidTr="00A16524">
        <w:trPr>
          <w:jc w:val="center"/>
        </w:trPr>
        <w:tc>
          <w:tcPr>
            <w:tcW w:w="4669" w:type="dxa"/>
            <w:vAlign w:val="center"/>
            <w:hideMark/>
          </w:tcPr>
          <w:p w14:paraId="669EC641"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sz w:val="20"/>
                <w:szCs w:val="20"/>
              </w:rPr>
              <w:t>Quartile 4</w:t>
            </w:r>
          </w:p>
        </w:tc>
        <w:tc>
          <w:tcPr>
            <w:tcW w:w="3128" w:type="dxa"/>
            <w:vAlign w:val="center"/>
            <w:hideMark/>
          </w:tcPr>
          <w:p w14:paraId="7428A3F2"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3.75 (3.37-4.18)</w:t>
            </w:r>
          </w:p>
        </w:tc>
      </w:tr>
      <w:tr w:rsidR="001633D5" w:rsidRPr="00726AEA" w14:paraId="0397BF7A" w14:textId="77777777" w:rsidTr="00A16524">
        <w:trPr>
          <w:jc w:val="center"/>
        </w:trPr>
        <w:tc>
          <w:tcPr>
            <w:tcW w:w="4669" w:type="dxa"/>
            <w:tcBorders>
              <w:top w:val="nil"/>
              <w:left w:val="nil"/>
              <w:bottom w:val="single" w:sz="12" w:space="0" w:color="auto"/>
              <w:right w:val="nil"/>
            </w:tcBorders>
            <w:vAlign w:val="center"/>
            <w:hideMark/>
          </w:tcPr>
          <w:p w14:paraId="1BAA5288" w14:textId="77777777" w:rsidR="001633D5" w:rsidRPr="00726AEA" w:rsidRDefault="001633D5" w:rsidP="00A16524">
            <w:pPr>
              <w:spacing w:after="0"/>
              <w:contextualSpacing/>
              <w:rPr>
                <w:rFonts w:ascii="Times New Roman" w:hAnsi="Times New Roman" w:cs="Times New Roman"/>
                <w:sz w:val="20"/>
                <w:szCs w:val="20"/>
              </w:rPr>
            </w:pPr>
            <w:r w:rsidRPr="00726AEA">
              <w:rPr>
                <w:rFonts w:ascii="Times New Roman" w:eastAsia="Times New Roman" w:hAnsi="Times New Roman" w:cs="Times New Roman"/>
                <w:i/>
                <w:iCs/>
                <w:sz w:val="20"/>
                <w:szCs w:val="20"/>
              </w:rPr>
              <w:t>P</w:t>
            </w:r>
            <w:r w:rsidRPr="00726AEA">
              <w:rPr>
                <w:rFonts w:ascii="Times New Roman" w:eastAsia="Times New Roman" w:hAnsi="Times New Roman" w:cs="Times New Roman"/>
                <w:sz w:val="20"/>
                <w:szCs w:val="20"/>
              </w:rPr>
              <w:t>-trend</w:t>
            </w:r>
          </w:p>
        </w:tc>
        <w:tc>
          <w:tcPr>
            <w:tcW w:w="3128" w:type="dxa"/>
            <w:tcBorders>
              <w:top w:val="nil"/>
              <w:left w:val="nil"/>
              <w:bottom w:val="single" w:sz="12" w:space="0" w:color="auto"/>
              <w:right w:val="nil"/>
            </w:tcBorders>
            <w:vAlign w:val="center"/>
            <w:hideMark/>
          </w:tcPr>
          <w:p w14:paraId="702CD942" w14:textId="77777777" w:rsidR="001633D5" w:rsidRPr="00726AEA" w:rsidRDefault="001633D5" w:rsidP="00A16524">
            <w:pPr>
              <w:spacing w:after="0"/>
              <w:contextualSpacing/>
              <w:jc w:val="center"/>
              <w:rPr>
                <w:rFonts w:ascii="Times New Roman" w:hAnsi="Times New Roman" w:cs="Times New Roman"/>
                <w:sz w:val="20"/>
                <w:szCs w:val="20"/>
              </w:rPr>
            </w:pPr>
            <w:r w:rsidRPr="00726AEA">
              <w:rPr>
                <w:rFonts w:ascii="Times New Roman" w:eastAsia="Times New Roman" w:hAnsi="Times New Roman"/>
                <w:sz w:val="20"/>
                <w:szCs w:val="20"/>
              </w:rPr>
              <w:t>&lt;0.001</w:t>
            </w:r>
          </w:p>
        </w:tc>
      </w:tr>
    </w:tbl>
    <w:p w14:paraId="6F996097" w14:textId="77777777" w:rsidR="001633D5" w:rsidRPr="00726AEA" w:rsidRDefault="001633D5" w:rsidP="001633D5">
      <w:pPr>
        <w:spacing w:line="240" w:lineRule="auto"/>
        <w:contextualSpacing/>
        <w:jc w:val="both"/>
        <w:rPr>
          <w:rFonts w:ascii="Times New Roman" w:hAnsi="Times New Roman" w:cs="Times New Roman"/>
          <w:sz w:val="20"/>
          <w:szCs w:val="20"/>
        </w:rPr>
      </w:pPr>
      <w:r w:rsidRPr="00726AEA">
        <w:rPr>
          <w:rFonts w:ascii="Times New Roman" w:hAnsi="Times New Roman" w:cs="Times New Roman"/>
          <w:i/>
          <w:sz w:val="20"/>
          <w:szCs w:val="20"/>
        </w:rPr>
        <w:t>Notes:</w:t>
      </w:r>
      <w:r w:rsidRPr="00726AEA">
        <w:rPr>
          <w:rFonts w:ascii="Times New Roman" w:hAnsi="Times New Roman" w:cs="Times New Roman"/>
          <w:sz w:val="20"/>
          <w:szCs w:val="20"/>
        </w:rPr>
        <w:t xml:space="preserve"> </w:t>
      </w:r>
      <w:r w:rsidRPr="00890768">
        <w:rPr>
          <w:rFonts w:ascii="Times New Roman" w:hAnsi="Times New Roman" w:cs="Times New Roman" w:hint="eastAsia"/>
          <w:sz w:val="20"/>
          <w:szCs w:val="20"/>
        </w:rPr>
        <w:t>Genetic risk is quantified using polygenic risk scores</w:t>
      </w:r>
      <w:r>
        <w:rPr>
          <w:rFonts w:ascii="Times New Roman" w:hAnsi="Times New Roman" w:cs="Times New Roman" w:hint="eastAsia"/>
          <w:sz w:val="20"/>
          <w:szCs w:val="20"/>
        </w:rPr>
        <w:t xml:space="preserve">. </w:t>
      </w:r>
      <w:r w:rsidRPr="00726AEA">
        <w:rPr>
          <w:rFonts w:ascii="Times New Roman" w:hAnsi="Times New Roman" w:cs="Times New Roman"/>
          <w:sz w:val="20"/>
          <w:szCs w:val="20"/>
        </w:rPr>
        <w:t xml:space="preserve">Models were adjusted for age, sex, ethnicity, employment status, educational levels, Townsend deprivation index, frequency of drinking, smoking status, sleep duration, physical activity, sedentary behavior, dietary score, </w:t>
      </w:r>
      <w:r>
        <w:rPr>
          <w:rFonts w:ascii="Times New Roman" w:hAnsi="Times New Roman" w:cs="Times New Roman" w:hint="eastAsia"/>
          <w:sz w:val="20"/>
          <w:szCs w:val="20"/>
        </w:rPr>
        <w:t>genetic risk</w:t>
      </w:r>
      <w:r w:rsidRPr="00726AEA">
        <w:rPr>
          <w:rFonts w:ascii="Times New Roman" w:hAnsi="Times New Roman" w:cs="Times New Roman"/>
          <w:sz w:val="20"/>
          <w:szCs w:val="20"/>
        </w:rPr>
        <w:t xml:space="preserve"> for cardiovascular disease, and type 2 diabetes, and </w:t>
      </w:r>
      <w:r w:rsidRPr="00726AEA">
        <w:rPr>
          <w:rFonts w:ascii="Times New Roman" w:hAnsi="Times New Roman" w:cs="Times New Roman" w:hint="eastAsia"/>
          <w:sz w:val="20"/>
          <w:szCs w:val="20"/>
        </w:rPr>
        <w:t>fa</w:t>
      </w:r>
      <w:r w:rsidRPr="00726AEA">
        <w:rPr>
          <w:rFonts w:ascii="Times New Roman" w:hAnsi="Times New Roman" w:cs="Times New Roman"/>
          <w:sz w:val="20"/>
          <w:szCs w:val="20"/>
        </w:rPr>
        <w:t>mily history of cardiometabolic diseases.</w:t>
      </w:r>
    </w:p>
    <w:p w14:paraId="6A1B86AD" w14:textId="77777777" w:rsidR="001633D5" w:rsidRDefault="001633D5" w:rsidP="001633D5">
      <w:pPr>
        <w:spacing w:after="0" w:line="240" w:lineRule="auto"/>
        <w:jc w:val="both"/>
        <w:rPr>
          <w:rFonts w:ascii="Times New Roman" w:hAnsi="Times New Roman" w:cs="Times New Roman"/>
          <w:b/>
          <w:bCs/>
          <w:sz w:val="20"/>
          <w:szCs w:val="20"/>
        </w:rPr>
      </w:pPr>
      <w:r w:rsidRPr="00726AEA">
        <w:rPr>
          <w:rFonts w:ascii="Times New Roman" w:hAnsi="Times New Roman" w:cs="Times New Roman"/>
          <w:i/>
          <w:sz w:val="20"/>
          <w:szCs w:val="20"/>
        </w:rPr>
        <w:t>Abbreviations:</w:t>
      </w:r>
      <w:r w:rsidRPr="00726AEA">
        <w:rPr>
          <w:rFonts w:ascii="Times New Roman" w:hAnsi="Times New Roman" w:cs="Times New Roman"/>
          <w:sz w:val="20"/>
          <w:szCs w:val="20"/>
        </w:rPr>
        <w:t xml:space="preserve"> BMI, body mass index; CI, confidence interval; CMM, cardiometabolic multimorbidity; CTI, C-reactive protein-triglyceride-glucose index; HR, hazard ratio; SD, standard deviation; WC, waist circumference; </w:t>
      </w:r>
      <w:proofErr w:type="spellStart"/>
      <w:r w:rsidRPr="00726AEA">
        <w:rPr>
          <w:rFonts w:ascii="Times New Roman" w:hAnsi="Times New Roman" w:cs="Times New Roman"/>
          <w:sz w:val="20"/>
          <w:szCs w:val="20"/>
        </w:rPr>
        <w:t>WHtR</w:t>
      </w:r>
      <w:proofErr w:type="spellEnd"/>
      <w:r w:rsidRPr="00726AEA">
        <w:rPr>
          <w:rFonts w:ascii="Times New Roman" w:hAnsi="Times New Roman" w:cs="Times New Roman"/>
          <w:sz w:val="20"/>
          <w:szCs w:val="20"/>
        </w:rPr>
        <w:t>, waist-to-height ratio.</w:t>
      </w:r>
    </w:p>
    <w:p w14:paraId="46B3EC54" w14:textId="77777777" w:rsidR="001633D5" w:rsidRDefault="001633D5" w:rsidP="004C6275">
      <w:pPr>
        <w:spacing w:after="0" w:line="240" w:lineRule="auto"/>
        <w:jc w:val="center"/>
        <w:outlineLvl w:val="0"/>
        <w:rPr>
          <w:rFonts w:ascii="Times New Roman" w:hAnsi="Times New Roman" w:cs="Times New Roman"/>
          <w:b/>
          <w:bCs/>
          <w:sz w:val="20"/>
          <w:szCs w:val="20"/>
        </w:rPr>
        <w:sectPr w:rsidR="001633D5" w:rsidSect="00FE7FAC">
          <w:pgSz w:w="11906" w:h="16838"/>
          <w:pgMar w:top="720" w:right="720" w:bottom="720" w:left="720" w:header="851" w:footer="992" w:gutter="0"/>
          <w:cols w:space="425"/>
          <w:docGrid w:type="lines" w:linePitch="312"/>
        </w:sectPr>
      </w:pPr>
    </w:p>
    <w:p w14:paraId="783E45E4" w14:textId="77777777" w:rsidR="001633D5" w:rsidRPr="001633D5" w:rsidRDefault="001633D5" w:rsidP="004C6275">
      <w:pPr>
        <w:spacing w:after="0" w:line="240" w:lineRule="auto"/>
        <w:jc w:val="center"/>
        <w:outlineLvl w:val="0"/>
        <w:rPr>
          <w:rFonts w:ascii="Times New Roman" w:hAnsi="Times New Roman" w:cs="Times New Roman"/>
          <w:b/>
          <w:bCs/>
          <w:sz w:val="20"/>
          <w:szCs w:val="20"/>
        </w:rPr>
      </w:pPr>
    </w:p>
    <w:p w14:paraId="1BB77B32" w14:textId="198B73EF" w:rsidR="004C6275" w:rsidRPr="003F03C8" w:rsidRDefault="004C6275" w:rsidP="004C6275">
      <w:pPr>
        <w:spacing w:after="0" w:line="240" w:lineRule="auto"/>
        <w:jc w:val="center"/>
        <w:outlineLvl w:val="0"/>
        <w:rPr>
          <w:rFonts w:hint="eastAsia"/>
          <w:b/>
          <w:sz w:val="20"/>
          <w:szCs w:val="20"/>
        </w:rPr>
      </w:pPr>
      <w:bookmarkStart w:id="16" w:name="_Toc231904227"/>
      <w:r w:rsidRPr="00301505">
        <w:rPr>
          <w:rFonts w:ascii="Times New Roman" w:hAnsi="Times New Roman" w:cs="Times New Roman" w:hint="eastAsia"/>
          <w:b/>
          <w:bCs/>
          <w:sz w:val="20"/>
          <w:szCs w:val="20"/>
        </w:rPr>
        <w:t xml:space="preserve">Table </w:t>
      </w:r>
      <w:r>
        <w:rPr>
          <w:rFonts w:ascii="Times New Roman" w:hAnsi="Times New Roman" w:cs="Times New Roman" w:hint="eastAsia"/>
          <w:b/>
          <w:bCs/>
          <w:sz w:val="20"/>
          <w:szCs w:val="20"/>
        </w:rPr>
        <w:t>S1</w:t>
      </w:r>
      <w:r w:rsidR="00CA7AE4">
        <w:rPr>
          <w:rFonts w:ascii="Times New Roman" w:hAnsi="Times New Roman" w:cs="Times New Roman" w:hint="eastAsia"/>
          <w:b/>
          <w:bCs/>
          <w:sz w:val="20"/>
          <w:szCs w:val="20"/>
        </w:rPr>
        <w:t>5</w:t>
      </w:r>
      <w:r w:rsidRPr="003F03C8">
        <w:rPr>
          <w:rFonts w:ascii="Times New Roman" w:eastAsia="Times New Roman" w:hAnsi="Times New Roman"/>
          <w:b/>
          <w:sz w:val="20"/>
          <w:szCs w:val="20"/>
        </w:rPr>
        <w:t xml:space="preserve">. Sensitivity analysis for associations of </w:t>
      </w:r>
      <w:r w:rsidRPr="003F03C8">
        <w:rPr>
          <w:rFonts w:ascii="Times New Roman" w:eastAsia="Times New Roman" w:hAnsi="Times New Roman" w:hint="eastAsia"/>
          <w:b/>
          <w:sz w:val="20"/>
          <w:szCs w:val="20"/>
        </w:rPr>
        <w:t>CTI-related indices with incident CMM</w:t>
      </w:r>
      <w:r w:rsidRPr="003F03C8">
        <w:rPr>
          <w:rFonts w:ascii="Times New Roman" w:eastAsia="Times New Roman" w:hAnsi="Times New Roman"/>
          <w:b/>
          <w:sz w:val="20"/>
          <w:szCs w:val="20"/>
        </w:rPr>
        <w:t xml:space="preserve"> using an expanded definition additionally including hypertension.</w:t>
      </w:r>
      <w:bookmarkEnd w:id="16"/>
    </w:p>
    <w:tbl>
      <w:tblPr>
        <w:tblW w:w="0" w:type="auto"/>
        <w:jc w:val="center"/>
        <w:tblLook w:val="04A0" w:firstRow="1" w:lastRow="0" w:firstColumn="1" w:lastColumn="0" w:noHBand="0" w:noVBand="1"/>
      </w:tblPr>
      <w:tblGrid>
        <w:gridCol w:w="3312"/>
        <w:gridCol w:w="3024"/>
      </w:tblGrid>
      <w:tr w:rsidR="004C6275" w:rsidRPr="003F03C8" w14:paraId="5AC0B5F9" w14:textId="77777777" w:rsidTr="004130E7">
        <w:trPr>
          <w:jc w:val="center"/>
        </w:trPr>
        <w:tc>
          <w:tcPr>
            <w:tcW w:w="3312" w:type="dxa"/>
            <w:tcBorders>
              <w:top w:val="single" w:sz="12" w:space="0" w:color="000000"/>
              <w:left w:val="nil"/>
              <w:bottom w:val="single" w:sz="6" w:space="0" w:color="000000"/>
              <w:right w:val="nil"/>
            </w:tcBorders>
            <w:tcMar>
              <w:top w:w="80" w:type="dxa"/>
              <w:left w:w="80" w:type="dxa"/>
              <w:bottom w:w="80" w:type="dxa"/>
              <w:right w:w="80" w:type="dxa"/>
            </w:tcMar>
            <w:vAlign w:val="center"/>
          </w:tcPr>
          <w:p w14:paraId="68FDEA01" w14:textId="77777777" w:rsidR="004C6275" w:rsidRPr="003F03C8" w:rsidRDefault="004C6275" w:rsidP="004130E7">
            <w:pPr>
              <w:spacing w:after="0"/>
              <w:rPr>
                <w:rFonts w:hint="eastAsia"/>
                <w:sz w:val="20"/>
                <w:szCs w:val="20"/>
              </w:rPr>
            </w:pPr>
            <w:r w:rsidRPr="003F03C8">
              <w:rPr>
                <w:rFonts w:ascii="Times New Roman" w:eastAsia="Times New Roman" w:hAnsi="Times New Roman" w:hint="eastAsia"/>
                <w:b/>
                <w:sz w:val="20"/>
                <w:szCs w:val="20"/>
              </w:rPr>
              <w:t>CTI-related indices</w:t>
            </w:r>
          </w:p>
        </w:tc>
        <w:tc>
          <w:tcPr>
            <w:tcW w:w="3024" w:type="dxa"/>
            <w:tcBorders>
              <w:top w:val="single" w:sz="12" w:space="0" w:color="000000"/>
              <w:left w:val="nil"/>
              <w:bottom w:val="single" w:sz="6" w:space="0" w:color="000000"/>
              <w:right w:val="nil"/>
            </w:tcBorders>
            <w:tcMar>
              <w:top w:w="80" w:type="dxa"/>
              <w:left w:w="80" w:type="dxa"/>
              <w:bottom w:w="80" w:type="dxa"/>
              <w:right w:w="80" w:type="dxa"/>
            </w:tcMar>
            <w:vAlign w:val="center"/>
          </w:tcPr>
          <w:p w14:paraId="70071515"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b/>
                <w:sz w:val="20"/>
                <w:szCs w:val="20"/>
              </w:rPr>
              <w:t>HR (95% CI)</w:t>
            </w:r>
          </w:p>
        </w:tc>
      </w:tr>
      <w:tr w:rsidR="004C6275" w:rsidRPr="003F03C8" w14:paraId="0B50DBEC"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E11E84D"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CTI</w:t>
            </w:r>
          </w:p>
        </w:tc>
        <w:tc>
          <w:tcPr>
            <w:tcW w:w="3024" w:type="dxa"/>
            <w:tcBorders>
              <w:top w:val="nil"/>
              <w:left w:val="nil"/>
              <w:bottom w:val="nil"/>
              <w:right w:val="nil"/>
            </w:tcBorders>
            <w:tcMar>
              <w:top w:w="80" w:type="dxa"/>
              <w:left w:w="80" w:type="dxa"/>
              <w:bottom w:w="80" w:type="dxa"/>
              <w:right w:w="80" w:type="dxa"/>
            </w:tcMar>
            <w:vAlign w:val="center"/>
          </w:tcPr>
          <w:p w14:paraId="00099975" w14:textId="77777777" w:rsidR="004C6275" w:rsidRPr="003F03C8" w:rsidRDefault="004C6275" w:rsidP="004130E7">
            <w:pPr>
              <w:spacing w:after="0"/>
              <w:jc w:val="center"/>
              <w:rPr>
                <w:rFonts w:hint="eastAsia"/>
                <w:sz w:val="20"/>
                <w:szCs w:val="20"/>
              </w:rPr>
            </w:pPr>
          </w:p>
        </w:tc>
      </w:tr>
      <w:tr w:rsidR="004C6275" w:rsidRPr="003F03C8" w14:paraId="18780685"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811ABFA"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18FF62A5"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1.37 (1.35-1.40)</w:t>
            </w:r>
          </w:p>
        </w:tc>
      </w:tr>
      <w:tr w:rsidR="004C6275" w:rsidRPr="003F03C8" w14:paraId="0FEE3643"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F9EE718"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1E146833"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Reference</w:t>
            </w:r>
          </w:p>
        </w:tc>
      </w:tr>
      <w:tr w:rsidR="004C6275" w:rsidRPr="003F03C8" w14:paraId="6F30AFD7"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0A451A0"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7ADC442F"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1.19 (1.11-1.28)</w:t>
            </w:r>
          </w:p>
        </w:tc>
      </w:tr>
      <w:tr w:rsidR="004C6275" w:rsidRPr="003F03C8" w14:paraId="59F62FFA"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9D6B32E"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7CA4D116"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1.38 (1.28-1.47)</w:t>
            </w:r>
          </w:p>
        </w:tc>
      </w:tr>
      <w:tr w:rsidR="004C6275" w:rsidRPr="003F03C8" w14:paraId="5B36E0A3"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49B74BE"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6ADA7E94"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2.10 (1.97-2.24)</w:t>
            </w:r>
          </w:p>
        </w:tc>
      </w:tr>
      <w:tr w:rsidR="004C6275" w:rsidRPr="003F03C8" w14:paraId="5D9F5505"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354A434"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P-trend</w:t>
            </w:r>
          </w:p>
        </w:tc>
        <w:tc>
          <w:tcPr>
            <w:tcW w:w="3024" w:type="dxa"/>
            <w:tcBorders>
              <w:top w:val="nil"/>
              <w:left w:val="nil"/>
              <w:bottom w:val="nil"/>
              <w:right w:val="nil"/>
            </w:tcBorders>
            <w:tcMar>
              <w:top w:w="80" w:type="dxa"/>
              <w:left w:w="80" w:type="dxa"/>
              <w:bottom w:w="80" w:type="dxa"/>
              <w:right w:w="80" w:type="dxa"/>
            </w:tcMar>
            <w:vAlign w:val="center"/>
          </w:tcPr>
          <w:p w14:paraId="412C5AAC"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&lt;0.001</w:t>
            </w:r>
          </w:p>
        </w:tc>
      </w:tr>
      <w:tr w:rsidR="004C6275" w:rsidRPr="003F03C8" w14:paraId="57BEF685"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48D872B"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CTI-WC</w:t>
            </w:r>
          </w:p>
        </w:tc>
        <w:tc>
          <w:tcPr>
            <w:tcW w:w="3024" w:type="dxa"/>
            <w:tcBorders>
              <w:top w:val="nil"/>
              <w:left w:val="nil"/>
              <w:bottom w:val="nil"/>
              <w:right w:val="nil"/>
            </w:tcBorders>
            <w:tcMar>
              <w:top w:w="80" w:type="dxa"/>
              <w:left w:w="80" w:type="dxa"/>
              <w:bottom w:w="80" w:type="dxa"/>
              <w:right w:w="80" w:type="dxa"/>
            </w:tcMar>
            <w:vAlign w:val="center"/>
          </w:tcPr>
          <w:p w14:paraId="04875B1C" w14:textId="77777777" w:rsidR="004C6275" w:rsidRPr="003F03C8" w:rsidRDefault="004C6275" w:rsidP="004130E7">
            <w:pPr>
              <w:spacing w:after="0"/>
              <w:jc w:val="center"/>
              <w:rPr>
                <w:rFonts w:hint="eastAsia"/>
                <w:sz w:val="20"/>
                <w:szCs w:val="20"/>
              </w:rPr>
            </w:pPr>
          </w:p>
        </w:tc>
      </w:tr>
      <w:tr w:rsidR="004C6275" w:rsidRPr="003F03C8" w14:paraId="7B4F87E8"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40432BE"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401B887A"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1.46 (1.43-1.48)</w:t>
            </w:r>
          </w:p>
        </w:tc>
      </w:tr>
      <w:tr w:rsidR="004C6275" w:rsidRPr="003F03C8" w14:paraId="4B849051"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51DDC72"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559EE358"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Reference</w:t>
            </w:r>
          </w:p>
        </w:tc>
      </w:tr>
      <w:tr w:rsidR="004C6275" w:rsidRPr="003F03C8" w14:paraId="5DB7519D"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37A15C1A"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445721C5"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1.26 (1.17-1.36)</w:t>
            </w:r>
          </w:p>
        </w:tc>
      </w:tr>
      <w:tr w:rsidR="004C6275" w:rsidRPr="003F03C8" w14:paraId="19BE2C70"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CC2E613"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3C015246"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1.58 (1.48-1.70)</w:t>
            </w:r>
          </w:p>
        </w:tc>
      </w:tr>
      <w:tr w:rsidR="004C6275" w:rsidRPr="003F03C8" w14:paraId="742B7828"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FBB7278"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45233EC2"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2.57 (2.40-2.74)</w:t>
            </w:r>
          </w:p>
        </w:tc>
      </w:tr>
      <w:tr w:rsidR="004C6275" w:rsidRPr="003F03C8" w14:paraId="12592F00"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2AD9503"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P-trend</w:t>
            </w:r>
          </w:p>
        </w:tc>
        <w:tc>
          <w:tcPr>
            <w:tcW w:w="3024" w:type="dxa"/>
            <w:tcBorders>
              <w:top w:val="nil"/>
              <w:left w:val="nil"/>
              <w:bottom w:val="nil"/>
              <w:right w:val="nil"/>
            </w:tcBorders>
            <w:tcMar>
              <w:top w:w="80" w:type="dxa"/>
              <w:left w:w="80" w:type="dxa"/>
              <w:bottom w:w="80" w:type="dxa"/>
              <w:right w:w="80" w:type="dxa"/>
            </w:tcMar>
            <w:vAlign w:val="center"/>
          </w:tcPr>
          <w:p w14:paraId="183A5EF2"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&lt;0.001</w:t>
            </w:r>
          </w:p>
        </w:tc>
      </w:tr>
      <w:tr w:rsidR="004C6275" w:rsidRPr="003F03C8" w14:paraId="415A8E35"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026CD89D"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CTI-BMI</w:t>
            </w:r>
          </w:p>
        </w:tc>
        <w:tc>
          <w:tcPr>
            <w:tcW w:w="3024" w:type="dxa"/>
            <w:tcBorders>
              <w:top w:val="nil"/>
              <w:left w:val="nil"/>
              <w:bottom w:val="nil"/>
              <w:right w:val="nil"/>
            </w:tcBorders>
            <w:tcMar>
              <w:top w:w="80" w:type="dxa"/>
              <w:left w:w="80" w:type="dxa"/>
              <w:bottom w:w="80" w:type="dxa"/>
              <w:right w:w="80" w:type="dxa"/>
            </w:tcMar>
            <w:vAlign w:val="center"/>
          </w:tcPr>
          <w:p w14:paraId="24BEA8B3" w14:textId="77777777" w:rsidR="004C6275" w:rsidRPr="003F03C8" w:rsidRDefault="004C6275" w:rsidP="004130E7">
            <w:pPr>
              <w:spacing w:after="0"/>
              <w:jc w:val="center"/>
              <w:rPr>
                <w:rFonts w:hint="eastAsia"/>
                <w:sz w:val="20"/>
                <w:szCs w:val="20"/>
              </w:rPr>
            </w:pPr>
          </w:p>
        </w:tc>
      </w:tr>
      <w:tr w:rsidR="004C6275" w:rsidRPr="003F03C8" w14:paraId="0DD987BF"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A0E540E"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22BB7DE5"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1.43 (1.40-1.46)</w:t>
            </w:r>
          </w:p>
        </w:tc>
      </w:tr>
      <w:tr w:rsidR="004C6275" w:rsidRPr="003F03C8" w14:paraId="5CC7FE94"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D395DC9"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4CCFD916"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Reference</w:t>
            </w:r>
          </w:p>
        </w:tc>
      </w:tr>
      <w:tr w:rsidR="004C6275" w:rsidRPr="003F03C8" w14:paraId="408233F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7F7E4895"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2</w:t>
            </w:r>
          </w:p>
        </w:tc>
        <w:tc>
          <w:tcPr>
            <w:tcW w:w="3024" w:type="dxa"/>
            <w:tcBorders>
              <w:top w:val="nil"/>
              <w:left w:val="nil"/>
              <w:bottom w:val="nil"/>
              <w:right w:val="nil"/>
            </w:tcBorders>
            <w:tcMar>
              <w:top w:w="80" w:type="dxa"/>
              <w:left w:w="80" w:type="dxa"/>
              <w:bottom w:w="80" w:type="dxa"/>
              <w:right w:w="80" w:type="dxa"/>
            </w:tcMar>
            <w:vAlign w:val="center"/>
          </w:tcPr>
          <w:p w14:paraId="2AB36DA6"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1.33 (1.24-1.43)</w:t>
            </w:r>
          </w:p>
        </w:tc>
      </w:tr>
      <w:tr w:rsidR="004C6275" w:rsidRPr="003F03C8" w14:paraId="512A6EF9"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5E10B9E9"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42B91369"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1.65 (1.54-1.77)</w:t>
            </w:r>
          </w:p>
        </w:tc>
      </w:tr>
      <w:tr w:rsidR="004C6275" w:rsidRPr="003F03C8" w14:paraId="089BF69C"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3F01967"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0D0B612F"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2.65 (2.48-2.84)</w:t>
            </w:r>
          </w:p>
        </w:tc>
      </w:tr>
      <w:tr w:rsidR="004C6275" w:rsidRPr="003F03C8" w14:paraId="75499FF8"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2506A6E"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P-trend</w:t>
            </w:r>
          </w:p>
        </w:tc>
        <w:tc>
          <w:tcPr>
            <w:tcW w:w="3024" w:type="dxa"/>
            <w:tcBorders>
              <w:top w:val="nil"/>
              <w:left w:val="nil"/>
              <w:bottom w:val="nil"/>
              <w:right w:val="nil"/>
            </w:tcBorders>
            <w:tcMar>
              <w:top w:w="80" w:type="dxa"/>
              <w:left w:w="80" w:type="dxa"/>
              <w:bottom w:w="80" w:type="dxa"/>
              <w:right w:w="80" w:type="dxa"/>
            </w:tcMar>
            <w:vAlign w:val="center"/>
          </w:tcPr>
          <w:p w14:paraId="420FDACC"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&lt;0.001</w:t>
            </w:r>
          </w:p>
        </w:tc>
      </w:tr>
      <w:tr w:rsidR="004C6275" w:rsidRPr="003F03C8" w14:paraId="105B7EB2"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48AE176"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CTI-</w:t>
            </w:r>
            <w:proofErr w:type="spellStart"/>
            <w:r w:rsidRPr="003F03C8">
              <w:rPr>
                <w:rFonts w:ascii="Times New Roman" w:eastAsia="Times New Roman" w:hAnsi="Times New Roman"/>
                <w:sz w:val="20"/>
                <w:szCs w:val="20"/>
              </w:rPr>
              <w:t>WHtR</w:t>
            </w:r>
            <w:proofErr w:type="spellEnd"/>
          </w:p>
        </w:tc>
        <w:tc>
          <w:tcPr>
            <w:tcW w:w="3024" w:type="dxa"/>
            <w:tcBorders>
              <w:top w:val="nil"/>
              <w:left w:val="nil"/>
              <w:bottom w:val="nil"/>
              <w:right w:val="nil"/>
            </w:tcBorders>
            <w:tcMar>
              <w:top w:w="80" w:type="dxa"/>
              <w:left w:w="80" w:type="dxa"/>
              <w:bottom w:w="80" w:type="dxa"/>
              <w:right w:w="80" w:type="dxa"/>
            </w:tcMar>
            <w:vAlign w:val="center"/>
          </w:tcPr>
          <w:p w14:paraId="7EF822C9" w14:textId="77777777" w:rsidR="004C6275" w:rsidRPr="003F03C8" w:rsidRDefault="004C6275" w:rsidP="004130E7">
            <w:pPr>
              <w:spacing w:after="0"/>
              <w:jc w:val="center"/>
              <w:rPr>
                <w:rFonts w:hint="eastAsia"/>
                <w:sz w:val="20"/>
                <w:szCs w:val="20"/>
              </w:rPr>
            </w:pPr>
          </w:p>
        </w:tc>
      </w:tr>
      <w:tr w:rsidR="004C6275" w:rsidRPr="003F03C8" w14:paraId="25690084"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211827F1"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Per 1-SD increase</w:t>
            </w:r>
          </w:p>
        </w:tc>
        <w:tc>
          <w:tcPr>
            <w:tcW w:w="3024" w:type="dxa"/>
            <w:tcBorders>
              <w:top w:val="nil"/>
              <w:left w:val="nil"/>
              <w:bottom w:val="nil"/>
              <w:right w:val="nil"/>
            </w:tcBorders>
            <w:tcMar>
              <w:top w:w="80" w:type="dxa"/>
              <w:left w:w="80" w:type="dxa"/>
              <w:bottom w:w="80" w:type="dxa"/>
              <w:right w:w="80" w:type="dxa"/>
            </w:tcMar>
            <w:vAlign w:val="center"/>
          </w:tcPr>
          <w:p w14:paraId="36C101A6"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1.49 (1.46-1.52)</w:t>
            </w:r>
          </w:p>
        </w:tc>
      </w:tr>
      <w:tr w:rsidR="004C6275" w:rsidRPr="003F03C8" w14:paraId="16C7FA17"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8459F2B"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1</w:t>
            </w:r>
          </w:p>
        </w:tc>
        <w:tc>
          <w:tcPr>
            <w:tcW w:w="3024" w:type="dxa"/>
            <w:tcBorders>
              <w:top w:val="nil"/>
              <w:left w:val="nil"/>
              <w:bottom w:val="nil"/>
              <w:right w:val="nil"/>
            </w:tcBorders>
            <w:tcMar>
              <w:top w:w="80" w:type="dxa"/>
              <w:left w:w="80" w:type="dxa"/>
              <w:bottom w:w="80" w:type="dxa"/>
              <w:right w:w="80" w:type="dxa"/>
            </w:tcMar>
            <w:vAlign w:val="center"/>
          </w:tcPr>
          <w:p w14:paraId="31F81EF2"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Reference</w:t>
            </w:r>
          </w:p>
        </w:tc>
      </w:tr>
      <w:tr w:rsidR="004C6275" w:rsidRPr="003F03C8" w14:paraId="05A2AC37"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10D20579"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lastRenderedPageBreak/>
              <w:t>Quartile 2</w:t>
            </w:r>
          </w:p>
        </w:tc>
        <w:tc>
          <w:tcPr>
            <w:tcW w:w="3024" w:type="dxa"/>
            <w:tcBorders>
              <w:top w:val="nil"/>
              <w:left w:val="nil"/>
              <w:bottom w:val="nil"/>
              <w:right w:val="nil"/>
            </w:tcBorders>
            <w:tcMar>
              <w:top w:w="80" w:type="dxa"/>
              <w:left w:w="80" w:type="dxa"/>
              <w:bottom w:w="80" w:type="dxa"/>
              <w:right w:w="80" w:type="dxa"/>
            </w:tcMar>
            <w:vAlign w:val="center"/>
          </w:tcPr>
          <w:p w14:paraId="6428A083"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1.31 (1.21-1.41)</w:t>
            </w:r>
          </w:p>
        </w:tc>
      </w:tr>
      <w:tr w:rsidR="004C6275" w:rsidRPr="003F03C8" w14:paraId="2238622C"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4CB57FAA"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3</w:t>
            </w:r>
          </w:p>
        </w:tc>
        <w:tc>
          <w:tcPr>
            <w:tcW w:w="3024" w:type="dxa"/>
            <w:tcBorders>
              <w:top w:val="nil"/>
              <w:left w:val="nil"/>
              <w:bottom w:val="nil"/>
              <w:right w:val="nil"/>
            </w:tcBorders>
            <w:tcMar>
              <w:top w:w="80" w:type="dxa"/>
              <w:left w:w="80" w:type="dxa"/>
              <w:bottom w:w="80" w:type="dxa"/>
              <w:right w:w="80" w:type="dxa"/>
            </w:tcMar>
            <w:vAlign w:val="center"/>
          </w:tcPr>
          <w:p w14:paraId="69EF73BF"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1.66 (1.54-1.79)</w:t>
            </w:r>
          </w:p>
        </w:tc>
      </w:tr>
      <w:tr w:rsidR="004C6275" w:rsidRPr="003F03C8" w14:paraId="714BB895" w14:textId="77777777" w:rsidTr="004130E7">
        <w:trPr>
          <w:jc w:val="center"/>
        </w:trPr>
        <w:tc>
          <w:tcPr>
            <w:tcW w:w="3312" w:type="dxa"/>
            <w:tcBorders>
              <w:top w:val="nil"/>
              <w:left w:val="nil"/>
              <w:bottom w:val="nil"/>
              <w:right w:val="nil"/>
            </w:tcBorders>
            <w:tcMar>
              <w:top w:w="80" w:type="dxa"/>
              <w:left w:w="80" w:type="dxa"/>
              <w:bottom w:w="80" w:type="dxa"/>
              <w:right w:w="80" w:type="dxa"/>
            </w:tcMar>
            <w:vAlign w:val="center"/>
          </w:tcPr>
          <w:p w14:paraId="681AE828"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Quartile 4</w:t>
            </w:r>
          </w:p>
        </w:tc>
        <w:tc>
          <w:tcPr>
            <w:tcW w:w="3024" w:type="dxa"/>
            <w:tcBorders>
              <w:top w:val="nil"/>
              <w:left w:val="nil"/>
              <w:bottom w:val="nil"/>
              <w:right w:val="nil"/>
            </w:tcBorders>
            <w:tcMar>
              <w:top w:w="80" w:type="dxa"/>
              <w:left w:w="80" w:type="dxa"/>
              <w:bottom w:w="80" w:type="dxa"/>
              <w:right w:w="80" w:type="dxa"/>
            </w:tcMar>
            <w:vAlign w:val="center"/>
          </w:tcPr>
          <w:p w14:paraId="6B492CE2"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2.80 (2.61-3.00)</w:t>
            </w:r>
          </w:p>
        </w:tc>
      </w:tr>
      <w:tr w:rsidR="004C6275" w:rsidRPr="003F03C8" w14:paraId="07A3BDA5" w14:textId="77777777" w:rsidTr="004130E7">
        <w:trPr>
          <w:jc w:val="center"/>
        </w:trPr>
        <w:tc>
          <w:tcPr>
            <w:tcW w:w="3312" w:type="dxa"/>
            <w:tcBorders>
              <w:top w:val="nil"/>
              <w:left w:val="nil"/>
              <w:bottom w:val="single" w:sz="12" w:space="0" w:color="000000"/>
              <w:right w:val="nil"/>
            </w:tcBorders>
            <w:tcMar>
              <w:top w:w="80" w:type="dxa"/>
              <w:left w:w="80" w:type="dxa"/>
              <w:bottom w:w="80" w:type="dxa"/>
              <w:right w:w="80" w:type="dxa"/>
            </w:tcMar>
            <w:vAlign w:val="center"/>
          </w:tcPr>
          <w:p w14:paraId="00F52E49" w14:textId="77777777" w:rsidR="004C6275" w:rsidRPr="003F03C8" w:rsidRDefault="004C6275" w:rsidP="004130E7">
            <w:pPr>
              <w:spacing w:after="0"/>
              <w:rPr>
                <w:rFonts w:hint="eastAsia"/>
                <w:sz w:val="20"/>
                <w:szCs w:val="20"/>
              </w:rPr>
            </w:pPr>
            <w:r w:rsidRPr="003F03C8">
              <w:rPr>
                <w:rFonts w:ascii="Times New Roman" w:eastAsia="Times New Roman" w:hAnsi="Times New Roman"/>
                <w:sz w:val="20"/>
                <w:szCs w:val="20"/>
              </w:rPr>
              <w:t>P-trend</w:t>
            </w:r>
          </w:p>
        </w:tc>
        <w:tc>
          <w:tcPr>
            <w:tcW w:w="3024" w:type="dxa"/>
            <w:tcBorders>
              <w:top w:val="nil"/>
              <w:left w:val="nil"/>
              <w:bottom w:val="single" w:sz="12" w:space="0" w:color="000000"/>
              <w:right w:val="nil"/>
            </w:tcBorders>
            <w:tcMar>
              <w:top w:w="80" w:type="dxa"/>
              <w:left w:w="80" w:type="dxa"/>
              <w:bottom w:w="80" w:type="dxa"/>
              <w:right w:w="80" w:type="dxa"/>
            </w:tcMar>
            <w:vAlign w:val="center"/>
          </w:tcPr>
          <w:p w14:paraId="58FD4743" w14:textId="77777777" w:rsidR="004C6275" w:rsidRPr="003F03C8" w:rsidRDefault="004C6275" w:rsidP="004130E7">
            <w:pPr>
              <w:spacing w:after="0"/>
              <w:jc w:val="center"/>
              <w:rPr>
                <w:rFonts w:hint="eastAsia"/>
                <w:sz w:val="20"/>
                <w:szCs w:val="20"/>
              </w:rPr>
            </w:pPr>
            <w:r w:rsidRPr="003F03C8">
              <w:rPr>
                <w:rFonts w:ascii="Times New Roman" w:eastAsia="Times New Roman" w:hAnsi="Times New Roman"/>
                <w:sz w:val="20"/>
                <w:szCs w:val="20"/>
              </w:rPr>
              <w:t>&lt;0.001</w:t>
            </w:r>
          </w:p>
        </w:tc>
      </w:tr>
    </w:tbl>
    <w:p w14:paraId="2FAF1BE3" w14:textId="77777777" w:rsidR="004C6275" w:rsidRPr="003F03C8" w:rsidRDefault="004C6275" w:rsidP="004C6275">
      <w:pPr>
        <w:spacing w:before="60" w:after="0"/>
        <w:rPr>
          <w:rFonts w:hint="eastAsia"/>
          <w:sz w:val="20"/>
          <w:szCs w:val="20"/>
        </w:rPr>
      </w:pPr>
      <w:r w:rsidRPr="003F03C8">
        <w:rPr>
          <w:rFonts w:ascii="Times New Roman" w:eastAsia="Times New Roman" w:hAnsi="Times New Roman"/>
          <w:i/>
          <w:sz w:val="20"/>
          <w:szCs w:val="20"/>
        </w:rPr>
        <w:t xml:space="preserve">Notes: </w:t>
      </w:r>
      <w:r w:rsidRPr="003F03C8">
        <w:rPr>
          <w:rFonts w:ascii="Times New Roman" w:eastAsia="Times New Roman" w:hAnsi="Times New Roman"/>
          <w:sz w:val="20"/>
          <w:szCs w:val="20"/>
        </w:rPr>
        <w:t>Models were adjusted for age, sex, ethnicity, employment status, educational levels, Townsend deprivation index, frequency of drinking, smoking status, sleep duration, physical activity, and sedentary behavior. The expanded cardiometabolic multimorbidity definition was based on the occurrence of at least two conditions among coronary heart disease, stroke, type 2 diabetes, and hypertension.</w:t>
      </w:r>
    </w:p>
    <w:p w14:paraId="6BCDAF1A" w14:textId="77777777" w:rsidR="004C6275" w:rsidRPr="003F03C8" w:rsidRDefault="004C6275" w:rsidP="004C6275">
      <w:pPr>
        <w:spacing w:before="60" w:after="0"/>
        <w:rPr>
          <w:rFonts w:hint="eastAsia"/>
          <w:sz w:val="20"/>
          <w:szCs w:val="20"/>
        </w:rPr>
      </w:pPr>
      <w:r w:rsidRPr="003F03C8">
        <w:rPr>
          <w:rFonts w:ascii="Times New Roman" w:eastAsia="Times New Roman" w:hAnsi="Times New Roman"/>
          <w:i/>
          <w:sz w:val="20"/>
          <w:szCs w:val="20"/>
        </w:rPr>
        <w:t xml:space="preserve">Abbreviations: </w:t>
      </w:r>
      <w:r w:rsidRPr="003F03C8">
        <w:rPr>
          <w:rFonts w:ascii="Times New Roman" w:eastAsia="Times New Roman" w:hAnsi="Times New Roman"/>
          <w:sz w:val="20"/>
          <w:szCs w:val="20"/>
        </w:rPr>
        <w:t xml:space="preserve">BMI, body mass index; CI, confidence interval; CMM, cardiometabolic multimorbidity; CTI, C-reactive protein-triglyceride-glucose index; HR, hazard ratio; SD, standard deviation; WC, waist circumference; </w:t>
      </w:r>
      <w:proofErr w:type="spellStart"/>
      <w:r w:rsidRPr="003F03C8">
        <w:rPr>
          <w:rFonts w:ascii="Times New Roman" w:eastAsia="Times New Roman" w:hAnsi="Times New Roman"/>
          <w:sz w:val="20"/>
          <w:szCs w:val="20"/>
        </w:rPr>
        <w:t>WHtR</w:t>
      </w:r>
      <w:proofErr w:type="spellEnd"/>
      <w:r w:rsidRPr="003F03C8">
        <w:rPr>
          <w:rFonts w:ascii="Times New Roman" w:eastAsia="Times New Roman" w:hAnsi="Times New Roman"/>
          <w:sz w:val="20"/>
          <w:szCs w:val="20"/>
        </w:rPr>
        <w:t>, waist-to-height ratio.</w:t>
      </w:r>
    </w:p>
    <w:p w14:paraId="06FE9CD7" w14:textId="77777777" w:rsidR="004C6275" w:rsidRDefault="004C6275" w:rsidP="00162D03">
      <w:pPr>
        <w:spacing w:before="60" w:after="0"/>
        <w:rPr>
          <w:rFonts w:ascii="Times New Roman" w:hAnsi="Times New Roman" w:cs="Times New Roman"/>
          <w:sz w:val="20"/>
          <w:szCs w:val="20"/>
        </w:rPr>
        <w:sectPr w:rsidR="004C6275" w:rsidSect="00FE7FAC">
          <w:pgSz w:w="11906" w:h="16838"/>
          <w:pgMar w:top="720" w:right="720" w:bottom="720" w:left="720" w:header="851" w:footer="992" w:gutter="0"/>
          <w:cols w:space="425"/>
          <w:docGrid w:type="lines" w:linePitch="312"/>
        </w:sectPr>
      </w:pPr>
    </w:p>
    <w:p w14:paraId="173EF0D0" w14:textId="77777777" w:rsidR="00162D03" w:rsidRPr="004C6275" w:rsidRDefault="00162D03" w:rsidP="00162D03">
      <w:pPr>
        <w:spacing w:before="60" w:after="0"/>
        <w:rPr>
          <w:rFonts w:ascii="Times New Roman" w:hAnsi="Times New Roman" w:cs="Times New Roman"/>
          <w:sz w:val="20"/>
          <w:szCs w:val="20"/>
        </w:rPr>
      </w:pPr>
    </w:p>
    <w:p w14:paraId="06AC8A61" w14:textId="01695B7B" w:rsidR="00A123C8" w:rsidRPr="00865509" w:rsidRDefault="00A123C8" w:rsidP="00BA759D">
      <w:pPr>
        <w:contextualSpacing/>
        <w:jc w:val="center"/>
        <w:outlineLvl w:val="0"/>
        <w:rPr>
          <w:rFonts w:ascii="Times New Roman" w:hAnsi="Times New Roman" w:cs="Times New Roman"/>
          <w:b/>
          <w:bCs/>
          <w:sz w:val="20"/>
          <w:szCs w:val="20"/>
        </w:rPr>
      </w:pPr>
      <w:bookmarkStart w:id="17" w:name="_Toc231904228"/>
      <w:r w:rsidRPr="00865509">
        <w:rPr>
          <w:rFonts w:ascii="Times New Roman" w:eastAsia="Times New Roman" w:hAnsi="Times New Roman" w:cs="Times New Roman"/>
          <w:b/>
          <w:bCs/>
          <w:sz w:val="20"/>
          <w:szCs w:val="20"/>
        </w:rPr>
        <w:t>Table S1</w:t>
      </w:r>
      <w:r w:rsidR="00CA7AE4">
        <w:rPr>
          <w:rFonts w:ascii="Times New Roman" w:hAnsi="Times New Roman" w:cs="Times New Roman" w:hint="eastAsia"/>
          <w:b/>
          <w:bCs/>
          <w:sz w:val="20"/>
          <w:szCs w:val="20"/>
        </w:rPr>
        <w:t>6</w:t>
      </w:r>
      <w:r w:rsidRPr="00865509">
        <w:rPr>
          <w:rFonts w:ascii="Times New Roman" w:eastAsia="Times New Roman" w:hAnsi="Times New Roman" w:cs="Times New Roman"/>
          <w:b/>
          <w:bCs/>
          <w:sz w:val="20"/>
          <w:szCs w:val="20"/>
        </w:rPr>
        <w:t xml:space="preserve">. </w:t>
      </w:r>
      <w:r w:rsidRPr="00865509">
        <w:rPr>
          <w:rFonts w:ascii="Times New Roman" w:hAnsi="Times New Roman" w:cs="Times New Roman"/>
          <w:b/>
          <w:bCs/>
          <w:sz w:val="20"/>
          <w:szCs w:val="20"/>
        </w:rPr>
        <w:t>Subgroup analysis of the a</w:t>
      </w:r>
      <w:r w:rsidRPr="00865509">
        <w:rPr>
          <w:rFonts w:ascii="Times New Roman" w:eastAsia="Times New Roman" w:hAnsi="Times New Roman" w:cs="Times New Roman"/>
          <w:b/>
          <w:bCs/>
          <w:sz w:val="20"/>
          <w:szCs w:val="20"/>
        </w:rPr>
        <w:t xml:space="preserve">ssociations of </w:t>
      </w:r>
      <w:r w:rsidR="00865509">
        <w:rPr>
          <w:rFonts w:ascii="Times New Roman" w:eastAsia="Times New Roman" w:hAnsi="Times New Roman" w:cs="Times New Roman"/>
          <w:b/>
          <w:bCs/>
          <w:sz w:val="20"/>
          <w:szCs w:val="20"/>
        </w:rPr>
        <w:t>CTI-related indices</w:t>
      </w:r>
      <w:r w:rsidRPr="00865509">
        <w:rPr>
          <w:rFonts w:ascii="Times New Roman" w:eastAsia="Times New Roman" w:hAnsi="Times New Roman" w:cs="Times New Roman"/>
          <w:b/>
          <w:bCs/>
          <w:sz w:val="20"/>
          <w:szCs w:val="20"/>
        </w:rPr>
        <w:t xml:space="preserve"> with risk of </w:t>
      </w:r>
      <w:r w:rsidR="00BA759D" w:rsidRPr="00BA759D">
        <w:rPr>
          <w:rFonts w:ascii="Times New Roman" w:hAnsi="Times New Roman" w:cs="Times New Roman"/>
          <w:b/>
          <w:bCs/>
          <w:sz w:val="20"/>
          <w:szCs w:val="20"/>
        </w:rPr>
        <w:t>incident CMM</w:t>
      </w:r>
      <w:r w:rsidRPr="00BA759D">
        <w:rPr>
          <w:rFonts w:ascii="Times New Roman" w:eastAsia="Times New Roman" w:hAnsi="Times New Roman" w:cs="Times New Roman"/>
          <w:b/>
          <w:bCs/>
          <w:sz w:val="20"/>
          <w:szCs w:val="20"/>
        </w:rPr>
        <w:t>.</w:t>
      </w:r>
      <w:bookmarkEnd w:id="17"/>
    </w:p>
    <w:tbl>
      <w:tblPr>
        <w:tblStyle w:val="af0"/>
        <w:tblW w:w="5000" w:type="pct"/>
        <w:jc w:val="center"/>
        <w:tblLook w:val="04A0" w:firstRow="1" w:lastRow="0" w:firstColumn="1" w:lastColumn="0" w:noHBand="0" w:noVBand="1"/>
      </w:tblPr>
      <w:tblGrid>
        <w:gridCol w:w="3490"/>
        <w:gridCol w:w="3489"/>
        <w:gridCol w:w="3487"/>
      </w:tblGrid>
      <w:tr w:rsidR="00A123C8" w:rsidRPr="00865509" w14:paraId="427DCA2C" w14:textId="77777777" w:rsidTr="002979D2">
        <w:trPr>
          <w:jc w:val="center"/>
        </w:trPr>
        <w:tc>
          <w:tcPr>
            <w:tcW w:w="1667" w:type="pct"/>
            <w:tcBorders>
              <w:top w:val="single" w:sz="12" w:space="0" w:color="auto"/>
              <w:left w:val="nil"/>
              <w:bottom w:val="single" w:sz="4" w:space="0" w:color="auto"/>
              <w:right w:val="nil"/>
            </w:tcBorders>
            <w:vAlign w:val="center"/>
          </w:tcPr>
          <w:p w14:paraId="24456AA1" w14:textId="1538C194" w:rsidR="00A123C8" w:rsidRPr="00865509" w:rsidRDefault="00BA759D" w:rsidP="002979D2">
            <w:pPr>
              <w:widowControl/>
              <w:spacing w:line="240" w:lineRule="auto"/>
              <w:contextualSpacing/>
              <w:rPr>
                <w:rFonts w:ascii="Times New Roman" w:hAnsi="Times New Roman" w:cs="Times New Roman"/>
                <w:b/>
                <w:bCs/>
                <w:sz w:val="20"/>
                <w:szCs w:val="20"/>
              </w:rPr>
            </w:pPr>
            <w:r>
              <w:rPr>
                <w:rFonts w:ascii="Times New Roman" w:hAnsi="Times New Roman" w:cs="Times New Roman" w:hint="eastAsia"/>
                <w:b/>
                <w:bCs/>
                <w:sz w:val="20"/>
                <w:szCs w:val="20"/>
              </w:rPr>
              <w:t>Variable</w:t>
            </w:r>
            <w:r w:rsidR="00A123C8" w:rsidRPr="00865509">
              <w:rPr>
                <w:rFonts w:ascii="Times New Roman" w:eastAsia="Times New Roman" w:hAnsi="Times New Roman" w:cs="Times New Roman"/>
                <w:b/>
                <w:bCs/>
                <w:sz w:val="20"/>
                <w:szCs w:val="20"/>
              </w:rPr>
              <w:t>s</w:t>
            </w:r>
          </w:p>
        </w:tc>
        <w:tc>
          <w:tcPr>
            <w:tcW w:w="3333" w:type="pct"/>
            <w:gridSpan w:val="2"/>
            <w:tcBorders>
              <w:top w:val="single" w:sz="12" w:space="0" w:color="auto"/>
              <w:left w:val="nil"/>
              <w:bottom w:val="single" w:sz="4" w:space="0" w:color="auto"/>
              <w:right w:val="nil"/>
            </w:tcBorders>
            <w:vAlign w:val="center"/>
          </w:tcPr>
          <w:p w14:paraId="16186F98" w14:textId="204E5100" w:rsidR="00A123C8" w:rsidRPr="00865509" w:rsidRDefault="00A123C8" w:rsidP="002979D2">
            <w:pPr>
              <w:spacing w:line="240" w:lineRule="auto"/>
              <w:contextualSpacing/>
              <w:jc w:val="center"/>
              <w:rPr>
                <w:rFonts w:ascii="Times New Roman" w:eastAsia="等线" w:hAnsi="Times New Roman" w:cs="Times New Roman"/>
                <w:b/>
                <w:bCs/>
                <w:sz w:val="20"/>
                <w:szCs w:val="20"/>
              </w:rPr>
            </w:pPr>
            <w:r w:rsidRPr="00865509">
              <w:rPr>
                <w:rFonts w:ascii="Times New Roman" w:eastAsia="Times New Roman" w:hAnsi="Times New Roman" w:cs="Times New Roman"/>
                <w:b/>
                <w:bCs/>
                <w:sz w:val="20"/>
                <w:szCs w:val="20"/>
              </w:rPr>
              <w:t>Subgroups</w:t>
            </w:r>
          </w:p>
        </w:tc>
      </w:tr>
      <w:tr w:rsidR="00A123C8" w:rsidRPr="00865509" w14:paraId="0E8A106C" w14:textId="77777777" w:rsidTr="002979D2">
        <w:trPr>
          <w:jc w:val="center"/>
        </w:trPr>
        <w:tc>
          <w:tcPr>
            <w:tcW w:w="1667" w:type="pct"/>
            <w:tcBorders>
              <w:top w:val="single" w:sz="4" w:space="0" w:color="auto"/>
              <w:left w:val="nil"/>
              <w:bottom w:val="single" w:sz="4" w:space="0" w:color="auto"/>
              <w:right w:val="nil"/>
            </w:tcBorders>
            <w:vAlign w:val="center"/>
          </w:tcPr>
          <w:p w14:paraId="6EC1DD69" w14:textId="77777777" w:rsidR="00A123C8" w:rsidRPr="00865509" w:rsidRDefault="00A123C8" w:rsidP="002979D2">
            <w:pPr>
              <w:widowControl/>
              <w:spacing w:line="240" w:lineRule="auto"/>
              <w:contextualSpacing/>
              <w:rPr>
                <w:rFonts w:ascii="Times New Roman" w:hAnsi="Times New Roman" w:cs="Times New Roman"/>
                <w:sz w:val="20"/>
                <w:szCs w:val="20"/>
              </w:rPr>
            </w:pPr>
            <w:r w:rsidRPr="00865509">
              <w:rPr>
                <w:rFonts w:ascii="Times New Roman" w:hAnsi="Times New Roman" w:cs="Times New Roman"/>
                <w:sz w:val="20"/>
                <w:szCs w:val="20"/>
              </w:rPr>
              <w:t>Age</w:t>
            </w:r>
          </w:p>
        </w:tc>
        <w:tc>
          <w:tcPr>
            <w:tcW w:w="1667" w:type="pct"/>
            <w:tcBorders>
              <w:top w:val="single" w:sz="4" w:space="0" w:color="auto"/>
              <w:left w:val="nil"/>
              <w:bottom w:val="single" w:sz="4" w:space="0" w:color="auto"/>
              <w:right w:val="nil"/>
            </w:tcBorders>
            <w:vAlign w:val="center"/>
          </w:tcPr>
          <w:p w14:paraId="1E5806C6" w14:textId="5A55B7CE" w:rsidR="00A123C8" w:rsidRPr="00BA759D"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Age &lt; 60</w:t>
            </w:r>
            <w:r w:rsidR="00BA759D">
              <w:rPr>
                <w:rFonts w:ascii="Times New Roman" w:hAnsi="Times New Roman" w:cs="Times New Roman" w:hint="eastAsia"/>
                <w:sz w:val="20"/>
                <w:szCs w:val="20"/>
              </w:rPr>
              <w:t xml:space="preserve"> years</w:t>
            </w:r>
          </w:p>
        </w:tc>
        <w:tc>
          <w:tcPr>
            <w:tcW w:w="1667" w:type="pct"/>
            <w:tcBorders>
              <w:top w:val="single" w:sz="4" w:space="0" w:color="auto"/>
              <w:left w:val="nil"/>
              <w:bottom w:val="single" w:sz="4" w:space="0" w:color="auto"/>
              <w:right w:val="nil"/>
            </w:tcBorders>
            <w:vAlign w:val="center"/>
          </w:tcPr>
          <w:p w14:paraId="320896B3" w14:textId="62704B49" w:rsidR="00A123C8" w:rsidRPr="00BA759D"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Age ≥</w:t>
            </w:r>
            <w:r w:rsidR="00BA759D">
              <w:rPr>
                <w:rFonts w:ascii="Times New Roman" w:hAnsi="Times New Roman" w:cs="Times New Roman" w:hint="eastAsia"/>
                <w:sz w:val="20"/>
                <w:szCs w:val="20"/>
              </w:rPr>
              <w:t xml:space="preserve"> </w:t>
            </w:r>
            <w:r w:rsidRPr="00865509">
              <w:rPr>
                <w:rFonts w:ascii="Times New Roman" w:eastAsia="Times New Roman" w:hAnsi="Times New Roman" w:cs="Times New Roman"/>
                <w:sz w:val="20"/>
                <w:szCs w:val="20"/>
              </w:rPr>
              <w:t>60</w:t>
            </w:r>
            <w:r w:rsidR="00BA759D">
              <w:rPr>
                <w:rFonts w:ascii="Times New Roman" w:hAnsi="Times New Roman" w:cs="Times New Roman" w:hint="eastAsia"/>
                <w:sz w:val="20"/>
                <w:szCs w:val="20"/>
              </w:rPr>
              <w:t xml:space="preserve"> years</w:t>
            </w:r>
          </w:p>
        </w:tc>
      </w:tr>
      <w:tr w:rsidR="00A123C8" w:rsidRPr="00865509" w14:paraId="0D57A6B0" w14:textId="77777777" w:rsidTr="002979D2">
        <w:trPr>
          <w:jc w:val="center"/>
        </w:trPr>
        <w:tc>
          <w:tcPr>
            <w:tcW w:w="1667" w:type="pct"/>
            <w:tcBorders>
              <w:top w:val="single" w:sz="4" w:space="0" w:color="auto"/>
              <w:left w:val="nil"/>
              <w:bottom w:val="nil"/>
              <w:right w:val="nil"/>
            </w:tcBorders>
            <w:vAlign w:val="center"/>
            <w:hideMark/>
          </w:tcPr>
          <w:p w14:paraId="61A4A5F8"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w:t>
            </w:r>
          </w:p>
        </w:tc>
        <w:tc>
          <w:tcPr>
            <w:tcW w:w="1667" w:type="pct"/>
            <w:tcBorders>
              <w:top w:val="single" w:sz="4" w:space="0" w:color="auto"/>
              <w:left w:val="nil"/>
              <w:bottom w:val="nil"/>
              <w:right w:val="nil"/>
            </w:tcBorders>
            <w:vAlign w:val="center"/>
            <w:hideMark/>
          </w:tcPr>
          <w:p w14:paraId="048017C7"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1.73 (1.65</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1.81)</w:t>
            </w:r>
          </w:p>
        </w:tc>
        <w:tc>
          <w:tcPr>
            <w:tcW w:w="1667" w:type="pct"/>
            <w:tcBorders>
              <w:top w:val="single" w:sz="4" w:space="0" w:color="auto"/>
              <w:left w:val="nil"/>
              <w:bottom w:val="nil"/>
              <w:right w:val="nil"/>
            </w:tcBorders>
            <w:vAlign w:val="center"/>
            <w:hideMark/>
          </w:tcPr>
          <w:p w14:paraId="411CEA5C"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1.43 (1.38</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1.48)</w:t>
            </w:r>
          </w:p>
        </w:tc>
      </w:tr>
      <w:tr w:rsidR="00A123C8" w:rsidRPr="00865509" w14:paraId="58302B68" w14:textId="77777777" w:rsidTr="002979D2">
        <w:trPr>
          <w:jc w:val="center"/>
        </w:trPr>
        <w:tc>
          <w:tcPr>
            <w:tcW w:w="1667" w:type="pct"/>
            <w:tcBorders>
              <w:top w:val="nil"/>
              <w:left w:val="nil"/>
              <w:bottom w:val="nil"/>
              <w:right w:val="nil"/>
            </w:tcBorders>
            <w:vAlign w:val="center"/>
            <w:hideMark/>
          </w:tcPr>
          <w:p w14:paraId="76A26A8D"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CTI-WC</w:t>
            </w:r>
          </w:p>
        </w:tc>
        <w:tc>
          <w:tcPr>
            <w:tcW w:w="1667" w:type="pct"/>
            <w:tcBorders>
              <w:top w:val="nil"/>
              <w:left w:val="nil"/>
              <w:bottom w:val="nil"/>
              <w:right w:val="nil"/>
            </w:tcBorders>
            <w:vAlign w:val="center"/>
            <w:hideMark/>
          </w:tcPr>
          <w:p w14:paraId="4FDEA167"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1.74 (1.68</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1.80)</w:t>
            </w:r>
          </w:p>
        </w:tc>
        <w:tc>
          <w:tcPr>
            <w:tcW w:w="1667" w:type="pct"/>
            <w:tcBorders>
              <w:top w:val="nil"/>
              <w:left w:val="nil"/>
              <w:bottom w:val="nil"/>
              <w:right w:val="nil"/>
            </w:tcBorders>
            <w:vAlign w:val="center"/>
            <w:hideMark/>
          </w:tcPr>
          <w:p w14:paraId="2AE2C1C3"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 (1.54</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1.64)</w:t>
            </w:r>
          </w:p>
        </w:tc>
      </w:tr>
      <w:tr w:rsidR="00A123C8" w:rsidRPr="00865509" w14:paraId="25CA49B9" w14:textId="77777777" w:rsidTr="002979D2">
        <w:trPr>
          <w:jc w:val="center"/>
        </w:trPr>
        <w:tc>
          <w:tcPr>
            <w:tcW w:w="1667" w:type="pct"/>
            <w:tcBorders>
              <w:top w:val="nil"/>
              <w:left w:val="nil"/>
              <w:bottom w:val="nil"/>
              <w:right w:val="nil"/>
            </w:tcBorders>
            <w:vAlign w:val="center"/>
            <w:hideMark/>
          </w:tcPr>
          <w:p w14:paraId="4AFE1F41"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CTI-BMI</w:t>
            </w:r>
          </w:p>
        </w:tc>
        <w:tc>
          <w:tcPr>
            <w:tcW w:w="1667" w:type="pct"/>
            <w:tcBorders>
              <w:top w:val="nil"/>
              <w:left w:val="nil"/>
              <w:bottom w:val="nil"/>
              <w:right w:val="nil"/>
            </w:tcBorders>
            <w:vAlign w:val="center"/>
            <w:hideMark/>
          </w:tcPr>
          <w:p w14:paraId="1201DEBA"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 (1.47</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1.58)</w:t>
            </w:r>
          </w:p>
        </w:tc>
        <w:tc>
          <w:tcPr>
            <w:tcW w:w="1667" w:type="pct"/>
            <w:tcBorders>
              <w:top w:val="nil"/>
              <w:left w:val="nil"/>
              <w:bottom w:val="nil"/>
              <w:right w:val="nil"/>
            </w:tcBorders>
            <w:vAlign w:val="center"/>
            <w:hideMark/>
          </w:tcPr>
          <w:p w14:paraId="6CCA3E70"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1.39 (1.35</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1.43)</w:t>
            </w:r>
          </w:p>
        </w:tc>
      </w:tr>
      <w:tr w:rsidR="00A123C8" w:rsidRPr="00865509" w14:paraId="4BFB06DC" w14:textId="77777777" w:rsidTr="002979D2">
        <w:trPr>
          <w:jc w:val="center"/>
        </w:trPr>
        <w:tc>
          <w:tcPr>
            <w:tcW w:w="1667" w:type="pct"/>
            <w:tcBorders>
              <w:top w:val="nil"/>
              <w:left w:val="nil"/>
              <w:bottom w:val="single" w:sz="4" w:space="0" w:color="auto"/>
              <w:right w:val="nil"/>
            </w:tcBorders>
            <w:vAlign w:val="center"/>
            <w:hideMark/>
          </w:tcPr>
          <w:p w14:paraId="5C7AFB92"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w:t>
            </w:r>
            <w:proofErr w:type="spellStart"/>
            <w:r w:rsidRPr="00865509">
              <w:rPr>
                <w:rFonts w:ascii="Times New Roman" w:eastAsia="Times New Roman" w:hAnsi="Times New Roman" w:cs="Times New Roman"/>
                <w:sz w:val="20"/>
                <w:szCs w:val="20"/>
              </w:rPr>
              <w:t>WHtR</w:t>
            </w:r>
            <w:proofErr w:type="spellEnd"/>
          </w:p>
        </w:tc>
        <w:tc>
          <w:tcPr>
            <w:tcW w:w="1667" w:type="pct"/>
            <w:tcBorders>
              <w:top w:val="nil"/>
              <w:left w:val="nil"/>
              <w:bottom w:val="single" w:sz="4" w:space="0" w:color="auto"/>
              <w:right w:val="nil"/>
            </w:tcBorders>
            <w:vAlign w:val="center"/>
            <w:hideMark/>
          </w:tcPr>
          <w:p w14:paraId="7512072C"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1.74 (1.68</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1.80)</w:t>
            </w:r>
          </w:p>
        </w:tc>
        <w:tc>
          <w:tcPr>
            <w:tcW w:w="1667" w:type="pct"/>
            <w:tcBorders>
              <w:top w:val="nil"/>
              <w:left w:val="nil"/>
              <w:bottom w:val="single" w:sz="4" w:space="0" w:color="auto"/>
              <w:right w:val="nil"/>
            </w:tcBorders>
            <w:vAlign w:val="center"/>
            <w:hideMark/>
          </w:tcPr>
          <w:p w14:paraId="4FAA1BD8"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 (1.49</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1.58)</w:t>
            </w:r>
          </w:p>
        </w:tc>
      </w:tr>
      <w:tr w:rsidR="00A123C8" w:rsidRPr="00865509" w14:paraId="79D3E2D9" w14:textId="77777777" w:rsidTr="002979D2">
        <w:trPr>
          <w:jc w:val="center"/>
        </w:trPr>
        <w:tc>
          <w:tcPr>
            <w:tcW w:w="1667" w:type="pct"/>
            <w:tcBorders>
              <w:top w:val="single" w:sz="4" w:space="0" w:color="auto"/>
              <w:left w:val="nil"/>
              <w:bottom w:val="single" w:sz="4" w:space="0" w:color="auto"/>
              <w:right w:val="nil"/>
            </w:tcBorders>
            <w:vAlign w:val="center"/>
            <w:hideMark/>
          </w:tcPr>
          <w:p w14:paraId="7842F425" w14:textId="77777777" w:rsidR="00A123C8" w:rsidRPr="00865509" w:rsidRDefault="00A123C8" w:rsidP="002979D2">
            <w:pPr>
              <w:widowControl/>
              <w:spacing w:line="240" w:lineRule="auto"/>
              <w:contextualSpacing/>
              <w:rPr>
                <w:rFonts w:ascii="Times New Roman" w:hAnsi="Times New Roman" w:cs="Times New Roman"/>
                <w:sz w:val="20"/>
                <w:szCs w:val="20"/>
              </w:rPr>
            </w:pPr>
            <w:r w:rsidRPr="00865509">
              <w:rPr>
                <w:rFonts w:ascii="Times New Roman" w:hAnsi="Times New Roman" w:cs="Times New Roman"/>
                <w:sz w:val="20"/>
                <w:szCs w:val="20"/>
              </w:rPr>
              <w:t>Sex</w:t>
            </w:r>
          </w:p>
        </w:tc>
        <w:tc>
          <w:tcPr>
            <w:tcW w:w="1667" w:type="pct"/>
            <w:tcBorders>
              <w:top w:val="single" w:sz="4" w:space="0" w:color="auto"/>
              <w:left w:val="nil"/>
              <w:bottom w:val="single" w:sz="4" w:space="0" w:color="auto"/>
              <w:right w:val="nil"/>
            </w:tcBorders>
            <w:vAlign w:val="center"/>
            <w:hideMark/>
          </w:tcPr>
          <w:p w14:paraId="3B9D218F"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Female</w:t>
            </w:r>
          </w:p>
        </w:tc>
        <w:tc>
          <w:tcPr>
            <w:tcW w:w="1667" w:type="pct"/>
            <w:tcBorders>
              <w:top w:val="single" w:sz="4" w:space="0" w:color="auto"/>
              <w:left w:val="nil"/>
              <w:bottom w:val="single" w:sz="4" w:space="0" w:color="auto"/>
              <w:right w:val="nil"/>
            </w:tcBorders>
            <w:vAlign w:val="center"/>
            <w:hideMark/>
          </w:tcPr>
          <w:p w14:paraId="161D3701"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Male</w:t>
            </w:r>
          </w:p>
        </w:tc>
      </w:tr>
      <w:tr w:rsidR="00A123C8" w:rsidRPr="00865509" w14:paraId="450B4F1E" w14:textId="77777777" w:rsidTr="002979D2">
        <w:trPr>
          <w:jc w:val="center"/>
        </w:trPr>
        <w:tc>
          <w:tcPr>
            <w:tcW w:w="1667" w:type="pct"/>
            <w:tcBorders>
              <w:top w:val="single" w:sz="4" w:space="0" w:color="auto"/>
              <w:left w:val="nil"/>
              <w:bottom w:val="nil"/>
              <w:right w:val="nil"/>
            </w:tcBorders>
            <w:vAlign w:val="center"/>
            <w:hideMark/>
          </w:tcPr>
          <w:p w14:paraId="50B29598"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w:t>
            </w:r>
          </w:p>
        </w:tc>
        <w:tc>
          <w:tcPr>
            <w:tcW w:w="1667" w:type="pct"/>
            <w:tcBorders>
              <w:top w:val="single" w:sz="4" w:space="0" w:color="auto"/>
              <w:left w:val="nil"/>
              <w:bottom w:val="nil"/>
              <w:right w:val="nil"/>
            </w:tcBorders>
            <w:vAlign w:val="center"/>
            <w:hideMark/>
          </w:tcPr>
          <w:p w14:paraId="6E21BE4F"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1.69 (1.61</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1.77)</w:t>
            </w:r>
          </w:p>
        </w:tc>
        <w:tc>
          <w:tcPr>
            <w:tcW w:w="1667" w:type="pct"/>
            <w:tcBorders>
              <w:top w:val="single" w:sz="4" w:space="0" w:color="auto"/>
              <w:left w:val="nil"/>
              <w:bottom w:val="nil"/>
              <w:right w:val="nil"/>
            </w:tcBorders>
            <w:vAlign w:val="center"/>
            <w:hideMark/>
          </w:tcPr>
          <w:p w14:paraId="1F8ED197"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 (1.48</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1.58)</w:t>
            </w:r>
          </w:p>
        </w:tc>
      </w:tr>
      <w:tr w:rsidR="00A123C8" w:rsidRPr="00865509" w14:paraId="1688A3FE" w14:textId="77777777" w:rsidTr="002979D2">
        <w:trPr>
          <w:jc w:val="center"/>
        </w:trPr>
        <w:tc>
          <w:tcPr>
            <w:tcW w:w="1667" w:type="pct"/>
            <w:tcBorders>
              <w:top w:val="nil"/>
              <w:left w:val="nil"/>
              <w:bottom w:val="nil"/>
              <w:right w:val="nil"/>
            </w:tcBorders>
            <w:vAlign w:val="center"/>
            <w:hideMark/>
          </w:tcPr>
          <w:p w14:paraId="5DE713C1"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CTI-WC</w:t>
            </w:r>
          </w:p>
        </w:tc>
        <w:tc>
          <w:tcPr>
            <w:tcW w:w="1667" w:type="pct"/>
            <w:tcBorders>
              <w:top w:val="nil"/>
              <w:left w:val="nil"/>
              <w:bottom w:val="nil"/>
              <w:right w:val="nil"/>
            </w:tcBorders>
            <w:vAlign w:val="center"/>
            <w:hideMark/>
          </w:tcPr>
          <w:p w14:paraId="04EDB580"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 (1.53</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1.66)</w:t>
            </w:r>
          </w:p>
        </w:tc>
        <w:tc>
          <w:tcPr>
            <w:tcW w:w="1667" w:type="pct"/>
            <w:tcBorders>
              <w:top w:val="nil"/>
              <w:left w:val="nil"/>
              <w:bottom w:val="nil"/>
              <w:right w:val="nil"/>
            </w:tcBorders>
            <w:vAlign w:val="center"/>
            <w:hideMark/>
          </w:tcPr>
          <w:p w14:paraId="2E588F92"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 (1.59</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1.68)</w:t>
            </w:r>
          </w:p>
        </w:tc>
      </w:tr>
      <w:tr w:rsidR="00A123C8" w:rsidRPr="00865509" w14:paraId="5D90BDAE" w14:textId="77777777" w:rsidTr="002979D2">
        <w:trPr>
          <w:jc w:val="center"/>
        </w:trPr>
        <w:tc>
          <w:tcPr>
            <w:tcW w:w="1667" w:type="pct"/>
            <w:tcBorders>
              <w:top w:val="nil"/>
              <w:left w:val="nil"/>
              <w:bottom w:val="nil"/>
              <w:right w:val="nil"/>
            </w:tcBorders>
            <w:vAlign w:val="center"/>
            <w:hideMark/>
          </w:tcPr>
          <w:p w14:paraId="1307F37C"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CTI-BMI</w:t>
            </w:r>
          </w:p>
        </w:tc>
        <w:tc>
          <w:tcPr>
            <w:tcW w:w="1667" w:type="pct"/>
            <w:tcBorders>
              <w:top w:val="nil"/>
              <w:left w:val="nil"/>
              <w:bottom w:val="nil"/>
              <w:right w:val="nil"/>
            </w:tcBorders>
            <w:vAlign w:val="center"/>
            <w:hideMark/>
          </w:tcPr>
          <w:p w14:paraId="331495F8"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1.39 (1.34</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1.45)</w:t>
            </w:r>
          </w:p>
        </w:tc>
        <w:tc>
          <w:tcPr>
            <w:tcW w:w="1667" w:type="pct"/>
            <w:tcBorders>
              <w:top w:val="nil"/>
              <w:left w:val="nil"/>
              <w:bottom w:val="nil"/>
              <w:right w:val="nil"/>
            </w:tcBorders>
            <w:vAlign w:val="center"/>
            <w:hideMark/>
          </w:tcPr>
          <w:p w14:paraId="37CA0E3B"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1.53 (1.49</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1.56)</w:t>
            </w:r>
          </w:p>
        </w:tc>
      </w:tr>
      <w:tr w:rsidR="00A123C8" w:rsidRPr="00865509" w14:paraId="0F08799E" w14:textId="77777777" w:rsidTr="002979D2">
        <w:trPr>
          <w:jc w:val="center"/>
        </w:trPr>
        <w:tc>
          <w:tcPr>
            <w:tcW w:w="1667" w:type="pct"/>
            <w:tcBorders>
              <w:top w:val="nil"/>
              <w:left w:val="nil"/>
              <w:bottom w:val="single" w:sz="4" w:space="0" w:color="auto"/>
              <w:right w:val="nil"/>
            </w:tcBorders>
            <w:vAlign w:val="center"/>
            <w:hideMark/>
          </w:tcPr>
          <w:p w14:paraId="14C9AAA8" w14:textId="77777777" w:rsidR="00A123C8" w:rsidRPr="00865509" w:rsidRDefault="00A123C8" w:rsidP="002979D2">
            <w:pPr>
              <w:spacing w:line="240" w:lineRule="auto"/>
              <w:contextualSpacing/>
              <w:rPr>
                <w:rFonts w:ascii="Times New Roman" w:hAnsi="Times New Roman" w:cs="Times New Roman"/>
                <w:sz w:val="20"/>
                <w:szCs w:val="20"/>
              </w:rPr>
            </w:pPr>
            <w:r w:rsidRPr="00865509">
              <w:rPr>
                <w:rFonts w:ascii="Times New Roman" w:eastAsia="Times New Roman" w:hAnsi="Times New Roman" w:cs="Times New Roman"/>
                <w:sz w:val="20"/>
                <w:szCs w:val="20"/>
              </w:rPr>
              <w:t>CTI-</w:t>
            </w:r>
            <w:proofErr w:type="spellStart"/>
            <w:r w:rsidRPr="00865509">
              <w:rPr>
                <w:rFonts w:ascii="Times New Roman" w:eastAsia="Times New Roman" w:hAnsi="Times New Roman" w:cs="Times New Roman"/>
                <w:sz w:val="20"/>
                <w:szCs w:val="20"/>
              </w:rPr>
              <w:t>WHtR</w:t>
            </w:r>
            <w:proofErr w:type="spellEnd"/>
          </w:p>
        </w:tc>
        <w:tc>
          <w:tcPr>
            <w:tcW w:w="1667" w:type="pct"/>
            <w:tcBorders>
              <w:top w:val="nil"/>
              <w:left w:val="nil"/>
              <w:bottom w:val="single" w:sz="4" w:space="0" w:color="auto"/>
              <w:right w:val="nil"/>
            </w:tcBorders>
            <w:vAlign w:val="center"/>
            <w:hideMark/>
          </w:tcPr>
          <w:p w14:paraId="17A4BED5"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1.65 (1.58</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1.72)</w:t>
            </w:r>
          </w:p>
        </w:tc>
        <w:tc>
          <w:tcPr>
            <w:tcW w:w="1667" w:type="pct"/>
            <w:tcBorders>
              <w:top w:val="nil"/>
              <w:left w:val="nil"/>
              <w:bottom w:val="single" w:sz="4" w:space="0" w:color="auto"/>
              <w:right w:val="nil"/>
            </w:tcBorders>
            <w:vAlign w:val="center"/>
            <w:hideMark/>
          </w:tcPr>
          <w:p w14:paraId="2639B604" w14:textId="77777777" w:rsidR="00A123C8" w:rsidRPr="00865509" w:rsidRDefault="00A123C8" w:rsidP="002979D2">
            <w:pPr>
              <w:spacing w:line="240" w:lineRule="auto"/>
              <w:contextualSpacing/>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1.69 (1.65</w:t>
            </w:r>
            <w:r w:rsidRPr="00865509">
              <w:rPr>
                <w:rFonts w:ascii="Times New Roman" w:hAnsi="Times New Roman" w:cs="Times New Roman"/>
                <w:sz w:val="20"/>
                <w:szCs w:val="20"/>
              </w:rPr>
              <w:t>-</w:t>
            </w:r>
            <w:r w:rsidRPr="00865509">
              <w:rPr>
                <w:rFonts w:ascii="Times New Roman" w:eastAsia="Times New Roman" w:hAnsi="Times New Roman" w:cs="Times New Roman"/>
                <w:sz w:val="20"/>
                <w:szCs w:val="20"/>
              </w:rPr>
              <w:t>1.74)</w:t>
            </w:r>
          </w:p>
        </w:tc>
      </w:tr>
      <w:tr w:rsidR="00A123C8" w:rsidRPr="00865509" w14:paraId="011E4154" w14:textId="77777777" w:rsidTr="002979D2">
        <w:tblPrEx>
          <w:jc w:val="left"/>
        </w:tblPrEx>
        <w:tc>
          <w:tcPr>
            <w:tcW w:w="1667" w:type="pct"/>
            <w:tcBorders>
              <w:top w:val="single" w:sz="4" w:space="0" w:color="auto"/>
              <w:left w:val="nil"/>
              <w:bottom w:val="single" w:sz="4" w:space="0" w:color="auto"/>
              <w:right w:val="nil"/>
            </w:tcBorders>
          </w:tcPr>
          <w:p w14:paraId="532E64C9" w14:textId="7E562FB6" w:rsidR="00A123C8" w:rsidRPr="00BA759D" w:rsidRDefault="00A123C8" w:rsidP="002979D2">
            <w:pPr>
              <w:rPr>
                <w:rFonts w:ascii="Times New Roman" w:hAnsi="Times New Roman" w:cs="Times New Roman"/>
                <w:bCs/>
                <w:sz w:val="20"/>
                <w:szCs w:val="20"/>
              </w:rPr>
            </w:pPr>
            <w:r w:rsidRPr="00865509">
              <w:rPr>
                <w:rFonts w:ascii="Times New Roman" w:eastAsia="Times New Roman" w:hAnsi="Times New Roman" w:cs="Times New Roman"/>
                <w:bCs/>
                <w:sz w:val="20"/>
                <w:szCs w:val="20"/>
              </w:rPr>
              <w:t>Education</w:t>
            </w:r>
            <w:r w:rsidR="00BA759D">
              <w:rPr>
                <w:rFonts w:ascii="Times New Roman" w:hAnsi="Times New Roman" w:cs="Times New Roman" w:hint="eastAsia"/>
                <w:bCs/>
                <w:sz w:val="20"/>
                <w:szCs w:val="20"/>
              </w:rPr>
              <w:t xml:space="preserve"> levels</w:t>
            </w:r>
          </w:p>
        </w:tc>
        <w:tc>
          <w:tcPr>
            <w:tcW w:w="1667" w:type="pct"/>
            <w:tcBorders>
              <w:top w:val="single" w:sz="4" w:space="0" w:color="auto"/>
              <w:left w:val="nil"/>
              <w:bottom w:val="single" w:sz="4" w:space="0" w:color="auto"/>
              <w:right w:val="nil"/>
            </w:tcBorders>
          </w:tcPr>
          <w:p w14:paraId="35DD4A50" w14:textId="77777777" w:rsidR="00A123C8" w:rsidRPr="00865509" w:rsidRDefault="00A123C8" w:rsidP="002979D2">
            <w:pPr>
              <w:jc w:val="center"/>
              <w:rPr>
                <w:rFonts w:ascii="Times New Roman" w:hAnsi="Times New Roman" w:cs="Times New Roman"/>
                <w:bCs/>
                <w:sz w:val="20"/>
                <w:szCs w:val="20"/>
              </w:rPr>
            </w:pPr>
            <w:r w:rsidRPr="00865509">
              <w:rPr>
                <w:rFonts w:ascii="Times New Roman" w:eastAsia="Times New Roman" w:hAnsi="Times New Roman" w:cs="Times New Roman"/>
                <w:bCs/>
                <w:sz w:val="20"/>
                <w:szCs w:val="20"/>
              </w:rPr>
              <w:t>University or college</w:t>
            </w:r>
          </w:p>
        </w:tc>
        <w:tc>
          <w:tcPr>
            <w:tcW w:w="1667" w:type="pct"/>
            <w:tcBorders>
              <w:top w:val="single" w:sz="4" w:space="0" w:color="auto"/>
              <w:left w:val="nil"/>
              <w:bottom w:val="single" w:sz="4" w:space="0" w:color="auto"/>
              <w:right w:val="nil"/>
            </w:tcBorders>
          </w:tcPr>
          <w:p w14:paraId="0578A9FF" w14:textId="77777777" w:rsidR="00A123C8" w:rsidRPr="00865509" w:rsidRDefault="00A123C8" w:rsidP="002979D2">
            <w:pPr>
              <w:jc w:val="center"/>
              <w:rPr>
                <w:rFonts w:ascii="Times New Roman" w:hAnsi="Times New Roman" w:cs="Times New Roman"/>
                <w:bCs/>
                <w:sz w:val="20"/>
                <w:szCs w:val="20"/>
              </w:rPr>
            </w:pPr>
            <w:r w:rsidRPr="00865509">
              <w:rPr>
                <w:rFonts w:ascii="Times New Roman" w:eastAsia="Times New Roman" w:hAnsi="Times New Roman" w:cs="Times New Roman"/>
                <w:bCs/>
                <w:sz w:val="20"/>
                <w:szCs w:val="20"/>
              </w:rPr>
              <w:t>Others</w:t>
            </w:r>
          </w:p>
        </w:tc>
      </w:tr>
      <w:tr w:rsidR="00A123C8" w:rsidRPr="00865509" w14:paraId="2425E9BD" w14:textId="77777777" w:rsidTr="002979D2">
        <w:tblPrEx>
          <w:jc w:val="left"/>
        </w:tblPrEx>
        <w:tc>
          <w:tcPr>
            <w:tcW w:w="1667" w:type="pct"/>
            <w:tcBorders>
              <w:top w:val="single" w:sz="4" w:space="0" w:color="auto"/>
              <w:left w:val="nil"/>
              <w:bottom w:val="nil"/>
              <w:right w:val="nil"/>
            </w:tcBorders>
          </w:tcPr>
          <w:p w14:paraId="00BCF502"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t>
            </w:r>
          </w:p>
        </w:tc>
        <w:tc>
          <w:tcPr>
            <w:tcW w:w="1667" w:type="pct"/>
            <w:tcBorders>
              <w:top w:val="single" w:sz="4" w:space="0" w:color="auto"/>
              <w:left w:val="nil"/>
              <w:bottom w:val="nil"/>
              <w:right w:val="nil"/>
            </w:tcBorders>
          </w:tcPr>
          <w:p w14:paraId="6C0FF7C3"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 (1.49-1.68)</w:t>
            </w:r>
          </w:p>
        </w:tc>
        <w:tc>
          <w:tcPr>
            <w:tcW w:w="1667" w:type="pct"/>
            <w:tcBorders>
              <w:top w:val="single" w:sz="4" w:space="0" w:color="auto"/>
              <w:left w:val="nil"/>
              <w:bottom w:val="nil"/>
              <w:right w:val="nil"/>
            </w:tcBorders>
          </w:tcPr>
          <w:p w14:paraId="3BA0D55B"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1.47 (1.43-1.52)</w:t>
            </w:r>
          </w:p>
        </w:tc>
      </w:tr>
      <w:tr w:rsidR="00A123C8" w:rsidRPr="00865509" w14:paraId="368AEDC6" w14:textId="77777777" w:rsidTr="002979D2">
        <w:tblPrEx>
          <w:jc w:val="left"/>
        </w:tblPrEx>
        <w:tc>
          <w:tcPr>
            <w:tcW w:w="1667" w:type="pct"/>
            <w:tcBorders>
              <w:top w:val="nil"/>
              <w:left w:val="nil"/>
              <w:bottom w:val="nil"/>
              <w:right w:val="nil"/>
            </w:tcBorders>
          </w:tcPr>
          <w:p w14:paraId="5D84BDCB"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CTI-WC</w:t>
            </w:r>
          </w:p>
        </w:tc>
        <w:tc>
          <w:tcPr>
            <w:tcW w:w="1667" w:type="pct"/>
            <w:tcBorders>
              <w:top w:val="nil"/>
              <w:left w:val="nil"/>
              <w:bottom w:val="nil"/>
              <w:right w:val="nil"/>
            </w:tcBorders>
          </w:tcPr>
          <w:p w14:paraId="4871EF2F"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 (1.55-1.72)</w:t>
            </w:r>
          </w:p>
        </w:tc>
        <w:tc>
          <w:tcPr>
            <w:tcW w:w="1667" w:type="pct"/>
            <w:tcBorders>
              <w:top w:val="nil"/>
              <w:left w:val="nil"/>
              <w:bottom w:val="nil"/>
              <w:right w:val="nil"/>
            </w:tcBorders>
          </w:tcPr>
          <w:p w14:paraId="55F1C121"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1.55 (1.51-1.60)</w:t>
            </w:r>
          </w:p>
        </w:tc>
      </w:tr>
      <w:tr w:rsidR="00A123C8" w:rsidRPr="00865509" w14:paraId="25613648" w14:textId="77777777" w:rsidTr="002979D2">
        <w:tblPrEx>
          <w:jc w:val="left"/>
        </w:tblPrEx>
        <w:tc>
          <w:tcPr>
            <w:tcW w:w="1667" w:type="pct"/>
            <w:tcBorders>
              <w:top w:val="nil"/>
              <w:left w:val="nil"/>
              <w:bottom w:val="nil"/>
              <w:right w:val="nil"/>
            </w:tcBorders>
          </w:tcPr>
          <w:p w14:paraId="0AD09628"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CTI-BMI</w:t>
            </w:r>
          </w:p>
        </w:tc>
        <w:tc>
          <w:tcPr>
            <w:tcW w:w="1667" w:type="pct"/>
            <w:tcBorders>
              <w:top w:val="nil"/>
              <w:left w:val="nil"/>
              <w:bottom w:val="nil"/>
              <w:right w:val="nil"/>
            </w:tcBorders>
          </w:tcPr>
          <w:p w14:paraId="7F1D2C1B"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1.64 (1.56-1.73)</w:t>
            </w:r>
          </w:p>
        </w:tc>
        <w:tc>
          <w:tcPr>
            <w:tcW w:w="1667" w:type="pct"/>
            <w:tcBorders>
              <w:top w:val="nil"/>
              <w:left w:val="nil"/>
              <w:bottom w:val="nil"/>
              <w:right w:val="nil"/>
            </w:tcBorders>
          </w:tcPr>
          <w:p w14:paraId="1D321520"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 (1.46-1.55)</w:t>
            </w:r>
          </w:p>
        </w:tc>
      </w:tr>
      <w:tr w:rsidR="00A123C8" w:rsidRPr="00865509" w14:paraId="62C2FF25" w14:textId="77777777" w:rsidTr="002979D2">
        <w:tblPrEx>
          <w:jc w:val="left"/>
        </w:tblPrEx>
        <w:tc>
          <w:tcPr>
            <w:tcW w:w="1667" w:type="pct"/>
            <w:tcBorders>
              <w:top w:val="nil"/>
              <w:left w:val="nil"/>
              <w:bottom w:val="single" w:sz="4" w:space="0" w:color="auto"/>
              <w:right w:val="nil"/>
            </w:tcBorders>
          </w:tcPr>
          <w:p w14:paraId="1D6C30D7"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t>
            </w:r>
            <w:proofErr w:type="spellStart"/>
            <w:r w:rsidRPr="00865509">
              <w:rPr>
                <w:rFonts w:ascii="Times New Roman" w:eastAsia="Times New Roman" w:hAnsi="Times New Roman" w:cs="Times New Roman"/>
                <w:sz w:val="20"/>
                <w:szCs w:val="20"/>
              </w:rPr>
              <w:t>WHtR</w:t>
            </w:r>
            <w:proofErr w:type="spellEnd"/>
          </w:p>
        </w:tc>
        <w:tc>
          <w:tcPr>
            <w:tcW w:w="1667" w:type="pct"/>
            <w:tcBorders>
              <w:top w:val="nil"/>
              <w:left w:val="nil"/>
              <w:bottom w:val="single" w:sz="4" w:space="0" w:color="auto"/>
              <w:right w:val="nil"/>
            </w:tcBorders>
          </w:tcPr>
          <w:p w14:paraId="5A9A62EC"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1.71 (1.62-1.81)</w:t>
            </w:r>
          </w:p>
        </w:tc>
        <w:tc>
          <w:tcPr>
            <w:tcW w:w="1667" w:type="pct"/>
            <w:tcBorders>
              <w:top w:val="nil"/>
              <w:left w:val="nil"/>
              <w:bottom w:val="single" w:sz="4" w:space="0" w:color="auto"/>
              <w:right w:val="nil"/>
            </w:tcBorders>
          </w:tcPr>
          <w:p w14:paraId="6FD1E820"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 (1.55-1.64)</w:t>
            </w:r>
          </w:p>
        </w:tc>
      </w:tr>
      <w:tr w:rsidR="00A123C8" w:rsidRPr="00865509" w14:paraId="60FBA8F3" w14:textId="77777777" w:rsidTr="002979D2">
        <w:tblPrEx>
          <w:jc w:val="left"/>
        </w:tblPrEx>
        <w:tc>
          <w:tcPr>
            <w:tcW w:w="1667" w:type="pct"/>
            <w:tcBorders>
              <w:top w:val="single" w:sz="4" w:space="0" w:color="auto"/>
              <w:left w:val="nil"/>
              <w:bottom w:val="single" w:sz="4" w:space="0" w:color="auto"/>
              <w:right w:val="nil"/>
            </w:tcBorders>
          </w:tcPr>
          <w:p w14:paraId="6DC32174" w14:textId="77777777" w:rsidR="00A123C8" w:rsidRPr="00865509" w:rsidRDefault="00A123C8" w:rsidP="002979D2">
            <w:pPr>
              <w:rPr>
                <w:rFonts w:ascii="Times New Roman" w:hAnsi="Times New Roman" w:cs="Times New Roman"/>
                <w:bCs/>
                <w:sz w:val="20"/>
                <w:szCs w:val="20"/>
              </w:rPr>
            </w:pPr>
            <w:r w:rsidRPr="00865509">
              <w:rPr>
                <w:rFonts w:ascii="Times New Roman" w:eastAsia="Times New Roman" w:hAnsi="Times New Roman" w:cs="Times New Roman"/>
                <w:bCs/>
                <w:sz w:val="20"/>
                <w:szCs w:val="20"/>
              </w:rPr>
              <w:t>Employment status</w:t>
            </w:r>
          </w:p>
        </w:tc>
        <w:tc>
          <w:tcPr>
            <w:tcW w:w="1667" w:type="pct"/>
            <w:tcBorders>
              <w:top w:val="single" w:sz="4" w:space="0" w:color="auto"/>
              <w:left w:val="nil"/>
              <w:bottom w:val="single" w:sz="4" w:space="0" w:color="auto"/>
              <w:right w:val="nil"/>
            </w:tcBorders>
          </w:tcPr>
          <w:p w14:paraId="71E7585F" w14:textId="77777777" w:rsidR="00A123C8" w:rsidRPr="00865509" w:rsidRDefault="00A123C8" w:rsidP="002979D2">
            <w:pPr>
              <w:jc w:val="center"/>
              <w:rPr>
                <w:rFonts w:ascii="Times New Roman" w:hAnsi="Times New Roman" w:cs="Times New Roman"/>
                <w:bCs/>
                <w:sz w:val="20"/>
                <w:szCs w:val="20"/>
              </w:rPr>
            </w:pPr>
            <w:r w:rsidRPr="00865509">
              <w:rPr>
                <w:rFonts w:ascii="Times New Roman" w:eastAsia="Times New Roman" w:hAnsi="Times New Roman" w:cs="Times New Roman"/>
                <w:bCs/>
                <w:sz w:val="20"/>
                <w:szCs w:val="20"/>
              </w:rPr>
              <w:t>Working</w:t>
            </w:r>
          </w:p>
        </w:tc>
        <w:tc>
          <w:tcPr>
            <w:tcW w:w="1667" w:type="pct"/>
            <w:tcBorders>
              <w:top w:val="single" w:sz="4" w:space="0" w:color="auto"/>
              <w:left w:val="nil"/>
              <w:bottom w:val="single" w:sz="4" w:space="0" w:color="auto"/>
              <w:right w:val="nil"/>
            </w:tcBorders>
          </w:tcPr>
          <w:p w14:paraId="533630D1" w14:textId="77777777" w:rsidR="00A123C8" w:rsidRPr="00865509" w:rsidRDefault="00A123C8" w:rsidP="002979D2">
            <w:pPr>
              <w:jc w:val="center"/>
              <w:rPr>
                <w:rFonts w:ascii="Times New Roman" w:hAnsi="Times New Roman" w:cs="Times New Roman"/>
                <w:bCs/>
                <w:sz w:val="20"/>
                <w:szCs w:val="20"/>
              </w:rPr>
            </w:pPr>
            <w:r w:rsidRPr="00865509">
              <w:rPr>
                <w:rFonts w:ascii="Times New Roman" w:eastAsia="Times New Roman" w:hAnsi="Times New Roman" w:cs="Times New Roman"/>
                <w:bCs/>
                <w:sz w:val="20"/>
                <w:szCs w:val="20"/>
              </w:rPr>
              <w:t>Others</w:t>
            </w:r>
          </w:p>
        </w:tc>
      </w:tr>
      <w:tr w:rsidR="00A123C8" w:rsidRPr="00865509" w14:paraId="527E66A8" w14:textId="77777777" w:rsidTr="002979D2">
        <w:tblPrEx>
          <w:jc w:val="left"/>
        </w:tblPrEx>
        <w:tc>
          <w:tcPr>
            <w:tcW w:w="1667" w:type="pct"/>
            <w:tcBorders>
              <w:top w:val="single" w:sz="4" w:space="0" w:color="auto"/>
              <w:left w:val="nil"/>
              <w:bottom w:val="nil"/>
              <w:right w:val="nil"/>
            </w:tcBorders>
          </w:tcPr>
          <w:p w14:paraId="318D691D"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t>
            </w:r>
          </w:p>
        </w:tc>
        <w:tc>
          <w:tcPr>
            <w:tcW w:w="1667" w:type="pct"/>
            <w:tcBorders>
              <w:top w:val="single" w:sz="4" w:space="0" w:color="auto"/>
              <w:left w:val="nil"/>
              <w:bottom w:val="nil"/>
              <w:right w:val="nil"/>
            </w:tcBorders>
          </w:tcPr>
          <w:p w14:paraId="19065A86"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1.59 (1.52-1.66)</w:t>
            </w:r>
          </w:p>
        </w:tc>
        <w:tc>
          <w:tcPr>
            <w:tcW w:w="1667" w:type="pct"/>
            <w:tcBorders>
              <w:top w:val="single" w:sz="4" w:space="0" w:color="auto"/>
              <w:left w:val="nil"/>
              <w:bottom w:val="nil"/>
              <w:right w:val="nil"/>
            </w:tcBorders>
          </w:tcPr>
          <w:p w14:paraId="23CB8A1E"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1.43 (1.38-1.49)</w:t>
            </w:r>
          </w:p>
        </w:tc>
      </w:tr>
      <w:tr w:rsidR="00A123C8" w:rsidRPr="00865509" w14:paraId="5AB7171B" w14:textId="77777777" w:rsidTr="002979D2">
        <w:tblPrEx>
          <w:jc w:val="left"/>
        </w:tblPrEx>
        <w:tc>
          <w:tcPr>
            <w:tcW w:w="1667" w:type="pct"/>
            <w:tcBorders>
              <w:top w:val="nil"/>
              <w:left w:val="nil"/>
              <w:bottom w:val="nil"/>
              <w:right w:val="nil"/>
            </w:tcBorders>
          </w:tcPr>
          <w:p w14:paraId="563518FE"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CTI-WC</w:t>
            </w:r>
          </w:p>
        </w:tc>
        <w:tc>
          <w:tcPr>
            <w:tcW w:w="1667" w:type="pct"/>
            <w:tcBorders>
              <w:top w:val="nil"/>
              <w:left w:val="nil"/>
              <w:bottom w:val="nil"/>
              <w:right w:val="nil"/>
            </w:tcBorders>
          </w:tcPr>
          <w:p w14:paraId="4E0C9992"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1.63 (1.58-1.70)</w:t>
            </w:r>
          </w:p>
        </w:tc>
        <w:tc>
          <w:tcPr>
            <w:tcW w:w="1667" w:type="pct"/>
            <w:tcBorders>
              <w:top w:val="nil"/>
              <w:left w:val="nil"/>
              <w:bottom w:val="nil"/>
              <w:right w:val="nil"/>
            </w:tcBorders>
          </w:tcPr>
          <w:p w14:paraId="546C52F3"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 (1.47-1.58)</w:t>
            </w:r>
          </w:p>
        </w:tc>
      </w:tr>
      <w:tr w:rsidR="00A123C8" w:rsidRPr="00865509" w14:paraId="1499DB79" w14:textId="77777777" w:rsidTr="002979D2">
        <w:tblPrEx>
          <w:jc w:val="left"/>
        </w:tblPrEx>
        <w:tc>
          <w:tcPr>
            <w:tcW w:w="1667" w:type="pct"/>
            <w:tcBorders>
              <w:top w:val="nil"/>
              <w:left w:val="nil"/>
              <w:bottom w:val="nil"/>
              <w:right w:val="nil"/>
            </w:tcBorders>
          </w:tcPr>
          <w:p w14:paraId="3CFE570D"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CTI-BMI</w:t>
            </w:r>
          </w:p>
        </w:tc>
        <w:tc>
          <w:tcPr>
            <w:tcW w:w="1667" w:type="pct"/>
            <w:tcBorders>
              <w:top w:val="nil"/>
              <w:left w:val="nil"/>
              <w:bottom w:val="nil"/>
              <w:right w:val="nil"/>
            </w:tcBorders>
          </w:tcPr>
          <w:p w14:paraId="045E6B50"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 (1.54-1.67)</w:t>
            </w:r>
          </w:p>
        </w:tc>
        <w:tc>
          <w:tcPr>
            <w:tcW w:w="1667" w:type="pct"/>
            <w:tcBorders>
              <w:top w:val="nil"/>
              <w:left w:val="nil"/>
              <w:bottom w:val="nil"/>
              <w:right w:val="nil"/>
            </w:tcBorders>
          </w:tcPr>
          <w:p w14:paraId="35478A85"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1.48 (1.43-1.53)</w:t>
            </w:r>
          </w:p>
        </w:tc>
      </w:tr>
      <w:tr w:rsidR="00A123C8" w:rsidRPr="00865509" w14:paraId="65108CE6" w14:textId="77777777" w:rsidTr="002979D2">
        <w:tblPrEx>
          <w:jc w:val="left"/>
        </w:tblPrEx>
        <w:tc>
          <w:tcPr>
            <w:tcW w:w="1667" w:type="pct"/>
            <w:tcBorders>
              <w:top w:val="nil"/>
              <w:left w:val="nil"/>
              <w:bottom w:val="single" w:sz="4" w:space="0" w:color="auto"/>
              <w:right w:val="nil"/>
            </w:tcBorders>
          </w:tcPr>
          <w:p w14:paraId="6D856B8C"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t>
            </w:r>
            <w:proofErr w:type="spellStart"/>
            <w:r w:rsidRPr="00865509">
              <w:rPr>
                <w:rFonts w:ascii="Times New Roman" w:eastAsia="Times New Roman" w:hAnsi="Times New Roman" w:cs="Times New Roman"/>
                <w:sz w:val="20"/>
                <w:szCs w:val="20"/>
              </w:rPr>
              <w:t>WHtR</w:t>
            </w:r>
            <w:proofErr w:type="spellEnd"/>
          </w:p>
        </w:tc>
        <w:tc>
          <w:tcPr>
            <w:tcW w:w="1667" w:type="pct"/>
            <w:tcBorders>
              <w:top w:val="nil"/>
              <w:left w:val="nil"/>
              <w:bottom w:val="single" w:sz="4" w:space="0" w:color="auto"/>
              <w:right w:val="nil"/>
            </w:tcBorders>
          </w:tcPr>
          <w:p w14:paraId="327BDBB6"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1.70 (1.64-1.77)</w:t>
            </w:r>
          </w:p>
        </w:tc>
        <w:tc>
          <w:tcPr>
            <w:tcW w:w="1667" w:type="pct"/>
            <w:tcBorders>
              <w:top w:val="nil"/>
              <w:left w:val="nil"/>
              <w:bottom w:val="single" w:sz="4" w:space="0" w:color="auto"/>
              <w:right w:val="nil"/>
            </w:tcBorders>
          </w:tcPr>
          <w:p w14:paraId="54A8A6B7"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 (1.51-1.62)</w:t>
            </w:r>
          </w:p>
        </w:tc>
      </w:tr>
      <w:tr w:rsidR="00A123C8" w:rsidRPr="00865509" w14:paraId="21971A1D" w14:textId="77777777" w:rsidTr="002979D2">
        <w:tblPrEx>
          <w:jc w:val="left"/>
        </w:tblPrEx>
        <w:tc>
          <w:tcPr>
            <w:tcW w:w="1667" w:type="pct"/>
            <w:tcBorders>
              <w:top w:val="single" w:sz="4" w:space="0" w:color="auto"/>
              <w:left w:val="nil"/>
              <w:bottom w:val="single" w:sz="4" w:space="0" w:color="auto"/>
              <w:right w:val="nil"/>
            </w:tcBorders>
          </w:tcPr>
          <w:p w14:paraId="46FA4C44" w14:textId="489FB8B4" w:rsidR="00A123C8" w:rsidRPr="00BA759D" w:rsidRDefault="00BA759D" w:rsidP="002979D2">
            <w:pPr>
              <w:rPr>
                <w:rFonts w:ascii="Times New Roman" w:hAnsi="Times New Roman" w:cs="Times New Roman"/>
                <w:bCs/>
                <w:sz w:val="20"/>
                <w:szCs w:val="20"/>
              </w:rPr>
            </w:pPr>
            <w:r>
              <w:rPr>
                <w:rFonts w:ascii="Times New Roman" w:hAnsi="Times New Roman" w:cs="Times New Roman" w:hint="eastAsia"/>
                <w:bCs/>
                <w:sz w:val="20"/>
                <w:szCs w:val="20"/>
              </w:rPr>
              <w:t>TDI</w:t>
            </w:r>
          </w:p>
        </w:tc>
        <w:tc>
          <w:tcPr>
            <w:tcW w:w="1667" w:type="pct"/>
            <w:tcBorders>
              <w:top w:val="single" w:sz="4" w:space="0" w:color="auto"/>
              <w:left w:val="nil"/>
              <w:bottom w:val="single" w:sz="4" w:space="0" w:color="auto"/>
              <w:right w:val="nil"/>
            </w:tcBorders>
          </w:tcPr>
          <w:p w14:paraId="0B4C9816" w14:textId="79FDC5A1" w:rsidR="00A123C8" w:rsidRPr="00865509" w:rsidRDefault="00BA759D" w:rsidP="002979D2">
            <w:pPr>
              <w:jc w:val="center"/>
              <w:rPr>
                <w:rFonts w:ascii="Times New Roman" w:hAnsi="Times New Roman" w:cs="Times New Roman"/>
                <w:bCs/>
                <w:sz w:val="20"/>
                <w:szCs w:val="20"/>
              </w:rPr>
            </w:pPr>
            <w:r>
              <w:rPr>
                <w:rFonts w:ascii="Times New Roman" w:hAnsi="Times New Roman" w:cs="Times New Roman" w:hint="eastAsia"/>
                <w:bCs/>
                <w:sz w:val="20"/>
                <w:szCs w:val="20"/>
              </w:rPr>
              <w:t>TDI</w:t>
            </w:r>
            <w:r w:rsidRPr="00865509">
              <w:rPr>
                <w:rFonts w:ascii="Times New Roman" w:eastAsia="Times New Roman" w:hAnsi="Times New Roman" w:cs="Times New Roman"/>
                <w:bCs/>
                <w:sz w:val="20"/>
                <w:szCs w:val="20"/>
              </w:rPr>
              <w:t xml:space="preserve"> </w:t>
            </w:r>
            <w:r w:rsidR="00A123C8" w:rsidRPr="00865509">
              <w:rPr>
                <w:rFonts w:ascii="Times New Roman" w:eastAsia="Times New Roman" w:hAnsi="Times New Roman" w:cs="Times New Roman"/>
                <w:bCs/>
                <w:sz w:val="20"/>
                <w:szCs w:val="20"/>
              </w:rPr>
              <w:t>&lt;</w:t>
            </w:r>
            <w:r>
              <w:rPr>
                <w:rFonts w:ascii="Times New Roman" w:hAnsi="Times New Roman" w:cs="Times New Roman" w:hint="eastAsia"/>
                <w:bCs/>
                <w:sz w:val="20"/>
                <w:szCs w:val="20"/>
              </w:rPr>
              <w:t xml:space="preserve"> </w:t>
            </w:r>
            <w:r w:rsidR="00A123C8" w:rsidRPr="00865509">
              <w:rPr>
                <w:rFonts w:ascii="Times New Roman" w:eastAsia="Times New Roman" w:hAnsi="Times New Roman" w:cs="Times New Roman"/>
                <w:bCs/>
                <w:sz w:val="20"/>
                <w:szCs w:val="20"/>
              </w:rPr>
              <w:t>0</w:t>
            </w:r>
          </w:p>
        </w:tc>
        <w:tc>
          <w:tcPr>
            <w:tcW w:w="1667" w:type="pct"/>
            <w:tcBorders>
              <w:top w:val="single" w:sz="4" w:space="0" w:color="auto"/>
              <w:left w:val="nil"/>
              <w:bottom w:val="single" w:sz="4" w:space="0" w:color="auto"/>
              <w:right w:val="nil"/>
            </w:tcBorders>
          </w:tcPr>
          <w:p w14:paraId="14732D21" w14:textId="1773AC4B" w:rsidR="00A123C8" w:rsidRPr="00865509" w:rsidRDefault="00BA759D" w:rsidP="002979D2">
            <w:pPr>
              <w:jc w:val="center"/>
              <w:rPr>
                <w:rFonts w:ascii="Times New Roman" w:hAnsi="Times New Roman" w:cs="Times New Roman"/>
                <w:bCs/>
                <w:sz w:val="20"/>
                <w:szCs w:val="20"/>
              </w:rPr>
            </w:pPr>
            <w:r>
              <w:rPr>
                <w:rFonts w:ascii="Times New Roman" w:hAnsi="Times New Roman" w:cs="Times New Roman" w:hint="eastAsia"/>
                <w:bCs/>
                <w:sz w:val="20"/>
                <w:szCs w:val="20"/>
              </w:rPr>
              <w:t xml:space="preserve">TDI </w:t>
            </w:r>
            <w:r w:rsidR="00A123C8" w:rsidRPr="00865509">
              <w:rPr>
                <w:rFonts w:ascii="Times New Roman" w:eastAsia="Times New Roman" w:hAnsi="Times New Roman" w:cs="Times New Roman"/>
                <w:bCs/>
                <w:sz w:val="20"/>
                <w:szCs w:val="20"/>
              </w:rPr>
              <w:t>≥</w:t>
            </w:r>
            <w:r>
              <w:rPr>
                <w:rFonts w:ascii="Times New Roman" w:hAnsi="Times New Roman" w:cs="Times New Roman" w:hint="eastAsia"/>
                <w:bCs/>
                <w:sz w:val="20"/>
                <w:szCs w:val="20"/>
              </w:rPr>
              <w:t xml:space="preserve"> </w:t>
            </w:r>
            <w:r w:rsidR="00A123C8" w:rsidRPr="00865509">
              <w:rPr>
                <w:rFonts w:ascii="Times New Roman" w:eastAsia="Times New Roman" w:hAnsi="Times New Roman" w:cs="Times New Roman"/>
                <w:bCs/>
                <w:sz w:val="20"/>
                <w:szCs w:val="20"/>
              </w:rPr>
              <w:t>0</w:t>
            </w:r>
          </w:p>
        </w:tc>
      </w:tr>
      <w:tr w:rsidR="00A123C8" w:rsidRPr="00865509" w14:paraId="0D325E03" w14:textId="77777777" w:rsidTr="002979D2">
        <w:tblPrEx>
          <w:jc w:val="left"/>
        </w:tblPrEx>
        <w:tc>
          <w:tcPr>
            <w:tcW w:w="1667" w:type="pct"/>
            <w:tcBorders>
              <w:top w:val="single" w:sz="4" w:space="0" w:color="auto"/>
              <w:left w:val="nil"/>
              <w:bottom w:val="nil"/>
              <w:right w:val="nil"/>
            </w:tcBorders>
          </w:tcPr>
          <w:p w14:paraId="3CD19D2E"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t>
            </w:r>
          </w:p>
        </w:tc>
        <w:tc>
          <w:tcPr>
            <w:tcW w:w="1667" w:type="pct"/>
            <w:tcBorders>
              <w:top w:val="single" w:sz="4" w:space="0" w:color="auto"/>
              <w:left w:val="nil"/>
              <w:bottom w:val="nil"/>
              <w:right w:val="nil"/>
            </w:tcBorders>
          </w:tcPr>
          <w:p w14:paraId="5087D4F6"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1.50 (1.45-1.56)</w:t>
            </w:r>
          </w:p>
        </w:tc>
        <w:tc>
          <w:tcPr>
            <w:tcW w:w="1667" w:type="pct"/>
            <w:tcBorders>
              <w:top w:val="single" w:sz="4" w:space="0" w:color="auto"/>
              <w:left w:val="nil"/>
              <w:bottom w:val="nil"/>
              <w:right w:val="nil"/>
            </w:tcBorders>
          </w:tcPr>
          <w:p w14:paraId="0601C6C0"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1.49 (1.42-1.56)</w:t>
            </w:r>
          </w:p>
        </w:tc>
      </w:tr>
      <w:tr w:rsidR="00A123C8" w:rsidRPr="00865509" w14:paraId="72FB70A9" w14:textId="77777777" w:rsidTr="002979D2">
        <w:tblPrEx>
          <w:jc w:val="left"/>
        </w:tblPrEx>
        <w:tc>
          <w:tcPr>
            <w:tcW w:w="1667" w:type="pct"/>
            <w:tcBorders>
              <w:top w:val="nil"/>
              <w:left w:val="nil"/>
              <w:bottom w:val="nil"/>
              <w:right w:val="nil"/>
            </w:tcBorders>
          </w:tcPr>
          <w:p w14:paraId="604D5DA6"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CTI-WC</w:t>
            </w:r>
          </w:p>
        </w:tc>
        <w:tc>
          <w:tcPr>
            <w:tcW w:w="1667" w:type="pct"/>
            <w:tcBorders>
              <w:top w:val="nil"/>
              <w:left w:val="nil"/>
              <w:bottom w:val="nil"/>
              <w:right w:val="nil"/>
            </w:tcBorders>
          </w:tcPr>
          <w:p w14:paraId="130E8ADD"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1.60 (1.55-1.66)</w:t>
            </w:r>
          </w:p>
        </w:tc>
        <w:tc>
          <w:tcPr>
            <w:tcW w:w="1667" w:type="pct"/>
            <w:tcBorders>
              <w:top w:val="nil"/>
              <w:left w:val="nil"/>
              <w:bottom w:val="nil"/>
              <w:right w:val="nil"/>
            </w:tcBorders>
          </w:tcPr>
          <w:p w14:paraId="2FF206CB"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1.52 (1.46-1.58)</w:t>
            </w:r>
          </w:p>
        </w:tc>
      </w:tr>
      <w:tr w:rsidR="00A123C8" w:rsidRPr="00865509" w14:paraId="64A4A0A8" w14:textId="77777777" w:rsidTr="002979D2">
        <w:tblPrEx>
          <w:jc w:val="left"/>
        </w:tblPrEx>
        <w:tc>
          <w:tcPr>
            <w:tcW w:w="1667" w:type="pct"/>
            <w:tcBorders>
              <w:top w:val="nil"/>
              <w:left w:val="nil"/>
              <w:bottom w:val="nil"/>
              <w:right w:val="nil"/>
            </w:tcBorders>
          </w:tcPr>
          <w:p w14:paraId="331DF835"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CTI-BMI</w:t>
            </w:r>
          </w:p>
        </w:tc>
        <w:tc>
          <w:tcPr>
            <w:tcW w:w="1667" w:type="pct"/>
            <w:tcBorders>
              <w:top w:val="nil"/>
              <w:left w:val="nil"/>
              <w:bottom w:val="nil"/>
              <w:right w:val="nil"/>
            </w:tcBorders>
          </w:tcPr>
          <w:p w14:paraId="1FC7E9FD"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1.58 (1.53-1.63)</w:t>
            </w:r>
          </w:p>
        </w:tc>
        <w:tc>
          <w:tcPr>
            <w:tcW w:w="1667" w:type="pct"/>
            <w:tcBorders>
              <w:top w:val="nil"/>
              <w:left w:val="nil"/>
              <w:bottom w:val="nil"/>
              <w:right w:val="nil"/>
            </w:tcBorders>
          </w:tcPr>
          <w:p w14:paraId="5368557E"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1.46 (1.40-1.52)</w:t>
            </w:r>
          </w:p>
        </w:tc>
      </w:tr>
      <w:tr w:rsidR="00A123C8" w:rsidRPr="00865509" w14:paraId="05C8C3CE" w14:textId="77777777" w:rsidTr="002979D2">
        <w:tblPrEx>
          <w:jc w:val="left"/>
        </w:tblPrEx>
        <w:tc>
          <w:tcPr>
            <w:tcW w:w="1667" w:type="pct"/>
            <w:tcBorders>
              <w:top w:val="nil"/>
              <w:left w:val="nil"/>
              <w:bottom w:val="single" w:sz="12" w:space="0" w:color="auto"/>
              <w:right w:val="nil"/>
            </w:tcBorders>
          </w:tcPr>
          <w:p w14:paraId="1AB43DBA" w14:textId="77777777" w:rsidR="00A123C8" w:rsidRPr="00865509" w:rsidRDefault="00A123C8" w:rsidP="002979D2">
            <w:pPr>
              <w:rPr>
                <w:rFonts w:ascii="Times New Roman" w:hAnsi="Times New Roman" w:cs="Times New Roman"/>
                <w:sz w:val="20"/>
                <w:szCs w:val="20"/>
              </w:rPr>
            </w:pPr>
            <w:r w:rsidRPr="00865509">
              <w:rPr>
                <w:rFonts w:ascii="Times New Roman" w:eastAsia="Times New Roman" w:hAnsi="Times New Roman" w:cs="Times New Roman"/>
                <w:sz w:val="20"/>
                <w:szCs w:val="20"/>
              </w:rPr>
              <w:t>CTI-</w:t>
            </w:r>
            <w:proofErr w:type="spellStart"/>
            <w:r w:rsidRPr="00865509">
              <w:rPr>
                <w:rFonts w:ascii="Times New Roman" w:eastAsia="Times New Roman" w:hAnsi="Times New Roman" w:cs="Times New Roman"/>
                <w:sz w:val="20"/>
                <w:szCs w:val="20"/>
              </w:rPr>
              <w:t>WHtR</w:t>
            </w:r>
            <w:proofErr w:type="spellEnd"/>
          </w:p>
        </w:tc>
        <w:tc>
          <w:tcPr>
            <w:tcW w:w="1667" w:type="pct"/>
            <w:tcBorders>
              <w:top w:val="nil"/>
              <w:left w:val="nil"/>
              <w:bottom w:val="single" w:sz="12" w:space="0" w:color="auto"/>
              <w:right w:val="nil"/>
            </w:tcBorders>
          </w:tcPr>
          <w:p w14:paraId="0FB0C33E"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1.66 (1.61-1.71)</w:t>
            </w:r>
          </w:p>
        </w:tc>
        <w:tc>
          <w:tcPr>
            <w:tcW w:w="1667" w:type="pct"/>
            <w:tcBorders>
              <w:top w:val="nil"/>
              <w:left w:val="nil"/>
              <w:bottom w:val="single" w:sz="12" w:space="0" w:color="auto"/>
              <w:right w:val="nil"/>
            </w:tcBorders>
          </w:tcPr>
          <w:p w14:paraId="0B3EDD9F" w14:textId="77777777" w:rsidR="00A123C8" w:rsidRPr="00865509" w:rsidRDefault="00A123C8" w:rsidP="002979D2">
            <w:pPr>
              <w:jc w:val="center"/>
              <w:rPr>
                <w:rFonts w:ascii="Times New Roman" w:hAnsi="Times New Roman" w:cs="Times New Roman"/>
                <w:sz w:val="20"/>
                <w:szCs w:val="20"/>
              </w:rPr>
            </w:pPr>
            <w:r w:rsidRPr="00865509">
              <w:rPr>
                <w:rFonts w:ascii="Times New Roman" w:eastAsia="Times New Roman" w:hAnsi="Times New Roman" w:cs="Times New Roman"/>
                <w:sz w:val="20"/>
                <w:szCs w:val="20"/>
              </w:rPr>
              <w:t>1.56 (1.50-1.63)</w:t>
            </w:r>
          </w:p>
        </w:tc>
      </w:tr>
    </w:tbl>
    <w:p w14:paraId="020C5B4E" w14:textId="7134198F" w:rsidR="00A123C8" w:rsidRPr="00865509" w:rsidRDefault="00A123C8" w:rsidP="00A123C8">
      <w:pPr>
        <w:contextualSpacing/>
        <w:rPr>
          <w:rFonts w:ascii="Times New Roman" w:hAnsi="Times New Roman" w:cs="Times New Roman"/>
          <w:sz w:val="20"/>
          <w:szCs w:val="20"/>
        </w:rPr>
      </w:pPr>
      <w:r w:rsidRPr="00865509">
        <w:rPr>
          <w:rFonts w:ascii="Times New Roman" w:hAnsi="Times New Roman" w:cs="Times New Roman"/>
          <w:i/>
          <w:sz w:val="20"/>
          <w:szCs w:val="20"/>
        </w:rPr>
        <w:t>Notes:</w:t>
      </w:r>
      <w:r w:rsidRPr="00865509">
        <w:rPr>
          <w:rFonts w:ascii="Times New Roman" w:hAnsi="Times New Roman" w:cs="Times New Roman"/>
          <w:sz w:val="20"/>
          <w:szCs w:val="20"/>
        </w:rPr>
        <w:t xml:space="preserve"> Data are presented as HRs (95% CIs) per 1-SD increase. Models were adjusted for age, sex, ethnicity, employment status, educational levels, Townsend deprivation index, drinking frequency, smoking status, sleep duration, physical activity, and sedentary behavior (excluding subgroup variables).</w:t>
      </w:r>
    </w:p>
    <w:p w14:paraId="2F176BEB" w14:textId="220C73AD" w:rsidR="00A123C8" w:rsidRPr="00865509" w:rsidRDefault="00A123C8" w:rsidP="00A123C8">
      <w:pPr>
        <w:contextualSpacing/>
        <w:rPr>
          <w:rFonts w:ascii="Times New Roman" w:hAnsi="Times New Roman" w:cs="Times New Roman"/>
          <w:sz w:val="20"/>
          <w:szCs w:val="20"/>
        </w:rPr>
      </w:pPr>
      <w:r w:rsidRPr="00865509">
        <w:rPr>
          <w:rFonts w:ascii="Times New Roman" w:hAnsi="Times New Roman" w:cs="Times New Roman"/>
          <w:i/>
          <w:sz w:val="20"/>
          <w:szCs w:val="20"/>
        </w:rPr>
        <w:t>Abbreviations:</w:t>
      </w:r>
      <w:r w:rsidRPr="00865509">
        <w:rPr>
          <w:rFonts w:ascii="Times New Roman" w:hAnsi="Times New Roman" w:cs="Times New Roman"/>
          <w:sz w:val="20"/>
          <w:szCs w:val="20"/>
        </w:rPr>
        <w:t xml:space="preserve"> BMI, body mass index; CI, confidence interval; CMM, cardiometabolic multimorbidity; </w:t>
      </w:r>
      <w:r w:rsidR="00BA759D">
        <w:rPr>
          <w:rFonts w:ascii="Times New Roman" w:hAnsi="Times New Roman" w:cs="Times New Roman" w:hint="eastAsia"/>
          <w:sz w:val="20"/>
          <w:szCs w:val="20"/>
        </w:rPr>
        <w:t xml:space="preserve">TDI, </w:t>
      </w:r>
      <w:r w:rsidR="00BA759D" w:rsidRPr="00865509">
        <w:rPr>
          <w:rFonts w:ascii="Times New Roman" w:eastAsia="Times New Roman" w:hAnsi="Times New Roman" w:cs="Times New Roman"/>
          <w:bCs/>
          <w:sz w:val="20"/>
          <w:szCs w:val="20"/>
        </w:rPr>
        <w:t>Townsend deprivation index</w:t>
      </w:r>
      <w:r w:rsidR="00BA759D">
        <w:rPr>
          <w:rFonts w:ascii="Times New Roman" w:hAnsi="Times New Roman" w:cs="Times New Roman" w:hint="eastAsia"/>
          <w:sz w:val="20"/>
          <w:szCs w:val="20"/>
        </w:rPr>
        <w:t xml:space="preserve">; </w:t>
      </w:r>
      <w:r w:rsidRPr="00865509">
        <w:rPr>
          <w:rFonts w:ascii="Times New Roman" w:hAnsi="Times New Roman" w:cs="Times New Roman"/>
          <w:sz w:val="20"/>
          <w:szCs w:val="20"/>
        </w:rPr>
        <w:t xml:space="preserve">CTI, C-reactive protein-triglyceride-glucose index; HR, hazard ratio; SD, standard deviation; WC, waist circumference; </w:t>
      </w:r>
      <w:proofErr w:type="spellStart"/>
      <w:r w:rsidRPr="00865509">
        <w:rPr>
          <w:rFonts w:ascii="Times New Roman" w:hAnsi="Times New Roman" w:cs="Times New Roman"/>
          <w:sz w:val="20"/>
          <w:szCs w:val="20"/>
        </w:rPr>
        <w:t>WHtR</w:t>
      </w:r>
      <w:proofErr w:type="spellEnd"/>
      <w:r w:rsidRPr="00865509">
        <w:rPr>
          <w:rFonts w:ascii="Times New Roman" w:hAnsi="Times New Roman" w:cs="Times New Roman"/>
          <w:sz w:val="20"/>
          <w:szCs w:val="20"/>
        </w:rPr>
        <w:t>, waist-to-height ratio.</w:t>
      </w:r>
    </w:p>
    <w:p w14:paraId="1AEA5AA0" w14:textId="380D04B5" w:rsidR="003D689C" w:rsidRPr="00865509" w:rsidRDefault="003D689C" w:rsidP="00A123C8">
      <w:pPr>
        <w:contextualSpacing/>
        <w:rPr>
          <w:rFonts w:ascii="Times New Roman" w:hAnsi="Times New Roman" w:cs="Times New Roman"/>
          <w:sz w:val="20"/>
          <w:szCs w:val="20"/>
        </w:rPr>
      </w:pPr>
    </w:p>
    <w:sectPr w:rsidR="003D689C" w:rsidRPr="00865509" w:rsidSect="00FE7FAC">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1EADE" w14:textId="77777777" w:rsidR="00AA11BC" w:rsidRDefault="00AA11BC" w:rsidP="00F75110">
      <w:pPr>
        <w:spacing w:after="0" w:line="240" w:lineRule="auto"/>
        <w:rPr>
          <w:rFonts w:hint="eastAsia"/>
        </w:rPr>
      </w:pPr>
      <w:r>
        <w:separator/>
      </w:r>
    </w:p>
  </w:endnote>
  <w:endnote w:type="continuationSeparator" w:id="0">
    <w:p w14:paraId="7B17FA54" w14:textId="77777777" w:rsidR="00AA11BC" w:rsidRDefault="00AA11BC" w:rsidP="00F7511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466369"/>
      <w:docPartObj>
        <w:docPartGallery w:val="Page Numbers (Bottom of Page)"/>
        <w:docPartUnique/>
      </w:docPartObj>
    </w:sdtPr>
    <w:sdtContent>
      <w:sdt>
        <w:sdtPr>
          <w:id w:val="-1705238520"/>
          <w:docPartObj>
            <w:docPartGallery w:val="Page Numbers (Top of Page)"/>
            <w:docPartUnique/>
          </w:docPartObj>
        </w:sdtPr>
        <w:sdtContent>
          <w:p w14:paraId="5898BAB7" w14:textId="34AE4D86" w:rsidR="00552B81" w:rsidRDefault="00552B81">
            <w:pPr>
              <w:pStyle w:val="af3"/>
              <w:rPr>
                <w:rFonts w:hint="eastAsia"/>
              </w:rPr>
            </w:pPr>
            <w:r w:rsidRPr="00552B81">
              <w:rPr>
                <w:rFonts w:ascii="Times New Roman" w:hAnsi="Times New Roman" w:cs="Times New Roman"/>
                <w:sz w:val="20"/>
                <w:szCs w:val="20"/>
                <w:lang w:val="zh-CN"/>
              </w:rPr>
              <w:t xml:space="preserve"> </w:t>
            </w:r>
            <w:r w:rsidRPr="00552B81">
              <w:rPr>
                <w:rFonts w:ascii="Times New Roman" w:hAnsi="Times New Roman" w:cs="Times New Roman"/>
                <w:b/>
                <w:bCs/>
                <w:sz w:val="20"/>
                <w:szCs w:val="20"/>
              </w:rPr>
              <w:fldChar w:fldCharType="begin"/>
            </w:r>
            <w:r w:rsidRPr="00552B81">
              <w:rPr>
                <w:rFonts w:ascii="Times New Roman" w:hAnsi="Times New Roman" w:cs="Times New Roman"/>
                <w:b/>
                <w:bCs/>
                <w:sz w:val="20"/>
                <w:szCs w:val="20"/>
              </w:rPr>
              <w:instrText>PAGE</w:instrText>
            </w:r>
            <w:r w:rsidRPr="00552B81">
              <w:rPr>
                <w:rFonts w:ascii="Times New Roman" w:hAnsi="Times New Roman" w:cs="Times New Roman"/>
                <w:b/>
                <w:bCs/>
                <w:sz w:val="20"/>
                <w:szCs w:val="20"/>
              </w:rPr>
              <w:fldChar w:fldCharType="separate"/>
            </w:r>
            <w:r w:rsidRPr="00552B81">
              <w:rPr>
                <w:rFonts w:ascii="Times New Roman" w:hAnsi="Times New Roman" w:cs="Times New Roman"/>
                <w:b/>
                <w:bCs/>
                <w:sz w:val="20"/>
                <w:szCs w:val="20"/>
                <w:lang w:val="zh-CN"/>
              </w:rPr>
              <w:t>2</w:t>
            </w:r>
            <w:r w:rsidRPr="00552B81">
              <w:rPr>
                <w:rFonts w:ascii="Times New Roman" w:hAnsi="Times New Roman" w:cs="Times New Roman"/>
                <w:b/>
                <w:bCs/>
                <w:sz w:val="20"/>
                <w:szCs w:val="20"/>
              </w:rPr>
              <w:fldChar w:fldCharType="end"/>
            </w:r>
            <w:r w:rsidRPr="00552B81">
              <w:rPr>
                <w:rFonts w:ascii="Times New Roman" w:hAnsi="Times New Roman" w:cs="Times New Roman"/>
                <w:sz w:val="20"/>
                <w:szCs w:val="20"/>
                <w:lang w:val="zh-CN"/>
              </w:rPr>
              <w:t xml:space="preserve"> / </w:t>
            </w:r>
            <w:r w:rsidRPr="00552B81">
              <w:rPr>
                <w:rFonts w:ascii="Times New Roman" w:hAnsi="Times New Roman" w:cs="Times New Roman"/>
                <w:b/>
                <w:bCs/>
                <w:sz w:val="20"/>
                <w:szCs w:val="20"/>
              </w:rPr>
              <w:fldChar w:fldCharType="begin"/>
            </w:r>
            <w:r w:rsidRPr="00552B81">
              <w:rPr>
                <w:rFonts w:ascii="Times New Roman" w:hAnsi="Times New Roman" w:cs="Times New Roman"/>
                <w:b/>
                <w:bCs/>
                <w:sz w:val="20"/>
                <w:szCs w:val="20"/>
              </w:rPr>
              <w:instrText>NUMPAGES</w:instrText>
            </w:r>
            <w:r w:rsidRPr="00552B81">
              <w:rPr>
                <w:rFonts w:ascii="Times New Roman" w:hAnsi="Times New Roman" w:cs="Times New Roman"/>
                <w:b/>
                <w:bCs/>
                <w:sz w:val="20"/>
                <w:szCs w:val="20"/>
              </w:rPr>
              <w:fldChar w:fldCharType="separate"/>
            </w:r>
            <w:r w:rsidRPr="00552B81">
              <w:rPr>
                <w:rFonts w:ascii="Times New Roman" w:hAnsi="Times New Roman" w:cs="Times New Roman"/>
                <w:b/>
                <w:bCs/>
                <w:sz w:val="20"/>
                <w:szCs w:val="20"/>
                <w:lang w:val="zh-CN"/>
              </w:rPr>
              <w:t>2</w:t>
            </w:r>
            <w:r w:rsidRPr="00552B81">
              <w:rPr>
                <w:rFonts w:ascii="Times New Roman" w:hAnsi="Times New Roman" w:cs="Times New Roman"/>
                <w:b/>
                <w:bCs/>
                <w:sz w:val="20"/>
                <w:szCs w:val="20"/>
              </w:rPr>
              <w:fldChar w:fldCharType="end"/>
            </w:r>
          </w:p>
        </w:sdtContent>
      </w:sdt>
    </w:sdtContent>
  </w:sdt>
  <w:p w14:paraId="17B7DE9A" w14:textId="77777777" w:rsidR="00552B81" w:rsidRDefault="00552B81">
    <w:pPr>
      <w:pStyle w:val="af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A290" w14:textId="77777777" w:rsidR="00AA11BC" w:rsidRDefault="00AA11BC" w:rsidP="00F75110">
      <w:pPr>
        <w:spacing w:after="0" w:line="240" w:lineRule="auto"/>
        <w:rPr>
          <w:rFonts w:hint="eastAsia"/>
        </w:rPr>
      </w:pPr>
      <w:r>
        <w:separator/>
      </w:r>
    </w:p>
  </w:footnote>
  <w:footnote w:type="continuationSeparator" w:id="0">
    <w:p w14:paraId="436D5B9D" w14:textId="77777777" w:rsidR="00AA11BC" w:rsidRDefault="00AA11BC" w:rsidP="00F7511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6CA24D1A"/>
    <w:multiLevelType w:val="hybridMultilevel"/>
    <w:tmpl w:val="297CD19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869775">
    <w:abstractNumId w:val="5"/>
  </w:num>
  <w:num w:numId="2" w16cid:durableId="923489493">
    <w:abstractNumId w:val="4"/>
    <w:lvlOverride w:ilvl="0">
      <w:startOverride w:val="1"/>
    </w:lvlOverride>
  </w:num>
  <w:num w:numId="3" w16cid:durableId="240407899">
    <w:abstractNumId w:val="3"/>
  </w:num>
  <w:num w:numId="4" w16cid:durableId="939486234">
    <w:abstractNumId w:val="2"/>
  </w:num>
  <w:num w:numId="5" w16cid:durableId="428038687">
    <w:abstractNumId w:val="1"/>
    <w:lvlOverride w:ilvl="0">
      <w:startOverride w:val="1"/>
    </w:lvlOverride>
  </w:num>
  <w:num w:numId="6" w16cid:durableId="1655262151">
    <w:abstractNumId w:val="0"/>
    <w:lvlOverride w:ilvl="0">
      <w:startOverride w:val="1"/>
    </w:lvlOverride>
  </w:num>
  <w:num w:numId="7" w16cid:durableId="6891888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C17"/>
    <w:rsid w:val="0000103F"/>
    <w:rsid w:val="00001CDA"/>
    <w:rsid w:val="00011657"/>
    <w:rsid w:val="0001562A"/>
    <w:rsid w:val="00015C69"/>
    <w:rsid w:val="00016C53"/>
    <w:rsid w:val="00034ECB"/>
    <w:rsid w:val="00037936"/>
    <w:rsid w:val="000404B8"/>
    <w:rsid w:val="00043C9C"/>
    <w:rsid w:val="0005661A"/>
    <w:rsid w:val="000570BA"/>
    <w:rsid w:val="00057362"/>
    <w:rsid w:val="000578D5"/>
    <w:rsid w:val="00062D9B"/>
    <w:rsid w:val="00076463"/>
    <w:rsid w:val="00077E4C"/>
    <w:rsid w:val="00080DC8"/>
    <w:rsid w:val="00090631"/>
    <w:rsid w:val="00092094"/>
    <w:rsid w:val="00094F43"/>
    <w:rsid w:val="0009757F"/>
    <w:rsid w:val="000A5C30"/>
    <w:rsid w:val="000A6388"/>
    <w:rsid w:val="000B29D5"/>
    <w:rsid w:val="000B67AE"/>
    <w:rsid w:val="000C1F56"/>
    <w:rsid w:val="000D45CF"/>
    <w:rsid w:val="000E155A"/>
    <w:rsid w:val="000E273D"/>
    <w:rsid w:val="000F7066"/>
    <w:rsid w:val="00100A36"/>
    <w:rsid w:val="00104694"/>
    <w:rsid w:val="00104DC1"/>
    <w:rsid w:val="00110813"/>
    <w:rsid w:val="00116169"/>
    <w:rsid w:val="00135896"/>
    <w:rsid w:val="00140651"/>
    <w:rsid w:val="001426AD"/>
    <w:rsid w:val="00145260"/>
    <w:rsid w:val="00154146"/>
    <w:rsid w:val="00154D61"/>
    <w:rsid w:val="00162D03"/>
    <w:rsid w:val="001633D5"/>
    <w:rsid w:val="00165191"/>
    <w:rsid w:val="00165824"/>
    <w:rsid w:val="00170893"/>
    <w:rsid w:val="001723C7"/>
    <w:rsid w:val="001728FC"/>
    <w:rsid w:val="0018096C"/>
    <w:rsid w:val="001A002E"/>
    <w:rsid w:val="001A0140"/>
    <w:rsid w:val="001A2D83"/>
    <w:rsid w:val="001A34BF"/>
    <w:rsid w:val="001A4830"/>
    <w:rsid w:val="001A734B"/>
    <w:rsid w:val="001B1C3F"/>
    <w:rsid w:val="001B21FB"/>
    <w:rsid w:val="001C20F8"/>
    <w:rsid w:val="001C2148"/>
    <w:rsid w:val="001C4125"/>
    <w:rsid w:val="001C4CE1"/>
    <w:rsid w:val="001E2169"/>
    <w:rsid w:val="001E3141"/>
    <w:rsid w:val="001F084C"/>
    <w:rsid w:val="001F1368"/>
    <w:rsid w:val="001F1914"/>
    <w:rsid w:val="001F7A6D"/>
    <w:rsid w:val="00205E50"/>
    <w:rsid w:val="0020780E"/>
    <w:rsid w:val="00224148"/>
    <w:rsid w:val="002278C9"/>
    <w:rsid w:val="00233D00"/>
    <w:rsid w:val="002348DB"/>
    <w:rsid w:val="00237C58"/>
    <w:rsid w:val="00251500"/>
    <w:rsid w:val="00257D17"/>
    <w:rsid w:val="00274619"/>
    <w:rsid w:val="00274CEF"/>
    <w:rsid w:val="00276C46"/>
    <w:rsid w:val="002841DB"/>
    <w:rsid w:val="0029496A"/>
    <w:rsid w:val="00295834"/>
    <w:rsid w:val="002A17C9"/>
    <w:rsid w:val="002A1B2B"/>
    <w:rsid w:val="002A75BD"/>
    <w:rsid w:val="002B3E5C"/>
    <w:rsid w:val="002C422C"/>
    <w:rsid w:val="002C47A6"/>
    <w:rsid w:val="002C5673"/>
    <w:rsid w:val="002C6DC7"/>
    <w:rsid w:val="002D1277"/>
    <w:rsid w:val="002F5C6C"/>
    <w:rsid w:val="002F5DD7"/>
    <w:rsid w:val="00302853"/>
    <w:rsid w:val="003077E1"/>
    <w:rsid w:val="00310269"/>
    <w:rsid w:val="003162A3"/>
    <w:rsid w:val="0033658E"/>
    <w:rsid w:val="0034039B"/>
    <w:rsid w:val="00340AE8"/>
    <w:rsid w:val="00341F33"/>
    <w:rsid w:val="00342ADA"/>
    <w:rsid w:val="00342B85"/>
    <w:rsid w:val="003442A1"/>
    <w:rsid w:val="0034754E"/>
    <w:rsid w:val="00351971"/>
    <w:rsid w:val="00363875"/>
    <w:rsid w:val="0036439D"/>
    <w:rsid w:val="00364835"/>
    <w:rsid w:val="003648E5"/>
    <w:rsid w:val="00364D3D"/>
    <w:rsid w:val="00365058"/>
    <w:rsid w:val="00366AB7"/>
    <w:rsid w:val="003674FC"/>
    <w:rsid w:val="00374517"/>
    <w:rsid w:val="00377B0E"/>
    <w:rsid w:val="00380D1C"/>
    <w:rsid w:val="00391DD0"/>
    <w:rsid w:val="003A2A9B"/>
    <w:rsid w:val="003C0472"/>
    <w:rsid w:val="003C6A95"/>
    <w:rsid w:val="003D689C"/>
    <w:rsid w:val="003E0763"/>
    <w:rsid w:val="003E1DE8"/>
    <w:rsid w:val="003E2735"/>
    <w:rsid w:val="003F4CF0"/>
    <w:rsid w:val="003F56A9"/>
    <w:rsid w:val="003F60ED"/>
    <w:rsid w:val="00404E69"/>
    <w:rsid w:val="0041023F"/>
    <w:rsid w:val="00410F74"/>
    <w:rsid w:val="004116CC"/>
    <w:rsid w:val="004160F4"/>
    <w:rsid w:val="00421685"/>
    <w:rsid w:val="00422825"/>
    <w:rsid w:val="00424047"/>
    <w:rsid w:val="00426576"/>
    <w:rsid w:val="00427FC9"/>
    <w:rsid w:val="004319B8"/>
    <w:rsid w:val="00435776"/>
    <w:rsid w:val="00440003"/>
    <w:rsid w:val="00442C6D"/>
    <w:rsid w:val="00450D6F"/>
    <w:rsid w:val="00456E92"/>
    <w:rsid w:val="00457BC1"/>
    <w:rsid w:val="004618B2"/>
    <w:rsid w:val="00461E41"/>
    <w:rsid w:val="004639DF"/>
    <w:rsid w:val="0047672F"/>
    <w:rsid w:val="00481692"/>
    <w:rsid w:val="0048409A"/>
    <w:rsid w:val="004842A6"/>
    <w:rsid w:val="004860CC"/>
    <w:rsid w:val="004905B5"/>
    <w:rsid w:val="0049720D"/>
    <w:rsid w:val="004A5EFF"/>
    <w:rsid w:val="004C20AF"/>
    <w:rsid w:val="004C3636"/>
    <w:rsid w:val="004C3864"/>
    <w:rsid w:val="004C6275"/>
    <w:rsid w:val="004E344E"/>
    <w:rsid w:val="004E5863"/>
    <w:rsid w:val="004E5C5A"/>
    <w:rsid w:val="004E79E6"/>
    <w:rsid w:val="004F05D3"/>
    <w:rsid w:val="004F417F"/>
    <w:rsid w:val="004F438B"/>
    <w:rsid w:val="004F502D"/>
    <w:rsid w:val="005000EC"/>
    <w:rsid w:val="00502010"/>
    <w:rsid w:val="005116CF"/>
    <w:rsid w:val="00511A37"/>
    <w:rsid w:val="005140DF"/>
    <w:rsid w:val="0051719B"/>
    <w:rsid w:val="0052718B"/>
    <w:rsid w:val="00532FC4"/>
    <w:rsid w:val="00541E1C"/>
    <w:rsid w:val="00542762"/>
    <w:rsid w:val="00543C34"/>
    <w:rsid w:val="005522D3"/>
    <w:rsid w:val="00552B81"/>
    <w:rsid w:val="0056099D"/>
    <w:rsid w:val="00562EA3"/>
    <w:rsid w:val="00563854"/>
    <w:rsid w:val="00565F9D"/>
    <w:rsid w:val="005729FB"/>
    <w:rsid w:val="00574181"/>
    <w:rsid w:val="00580D47"/>
    <w:rsid w:val="005822CB"/>
    <w:rsid w:val="00582BDC"/>
    <w:rsid w:val="00583D83"/>
    <w:rsid w:val="005842AF"/>
    <w:rsid w:val="0059532C"/>
    <w:rsid w:val="005A1FFE"/>
    <w:rsid w:val="005A4FB1"/>
    <w:rsid w:val="005B5FB3"/>
    <w:rsid w:val="005C0206"/>
    <w:rsid w:val="005C5565"/>
    <w:rsid w:val="005C6F95"/>
    <w:rsid w:val="005C7738"/>
    <w:rsid w:val="005D0188"/>
    <w:rsid w:val="005E1ACA"/>
    <w:rsid w:val="005E2043"/>
    <w:rsid w:val="005E2F5C"/>
    <w:rsid w:val="005E38F9"/>
    <w:rsid w:val="005E400F"/>
    <w:rsid w:val="005E4284"/>
    <w:rsid w:val="005F70F0"/>
    <w:rsid w:val="0061545B"/>
    <w:rsid w:val="006158A4"/>
    <w:rsid w:val="006223F3"/>
    <w:rsid w:val="00633625"/>
    <w:rsid w:val="00635AED"/>
    <w:rsid w:val="00635C40"/>
    <w:rsid w:val="0065233A"/>
    <w:rsid w:val="00652675"/>
    <w:rsid w:val="00663638"/>
    <w:rsid w:val="00670832"/>
    <w:rsid w:val="006729A9"/>
    <w:rsid w:val="00681627"/>
    <w:rsid w:val="00685C5C"/>
    <w:rsid w:val="00696756"/>
    <w:rsid w:val="00696FDE"/>
    <w:rsid w:val="006A3AD5"/>
    <w:rsid w:val="006B35AA"/>
    <w:rsid w:val="006C0BDA"/>
    <w:rsid w:val="006C151C"/>
    <w:rsid w:val="006D3941"/>
    <w:rsid w:val="006D4BC5"/>
    <w:rsid w:val="006D72BF"/>
    <w:rsid w:val="006D76F5"/>
    <w:rsid w:val="006E6F61"/>
    <w:rsid w:val="006F3A9A"/>
    <w:rsid w:val="006F5731"/>
    <w:rsid w:val="0070108E"/>
    <w:rsid w:val="0070516D"/>
    <w:rsid w:val="00711B81"/>
    <w:rsid w:val="007154E6"/>
    <w:rsid w:val="00720383"/>
    <w:rsid w:val="00725BDE"/>
    <w:rsid w:val="00726E69"/>
    <w:rsid w:val="00730216"/>
    <w:rsid w:val="00734141"/>
    <w:rsid w:val="00740BA4"/>
    <w:rsid w:val="0074450D"/>
    <w:rsid w:val="00747359"/>
    <w:rsid w:val="00747A52"/>
    <w:rsid w:val="00750CE6"/>
    <w:rsid w:val="00751CBD"/>
    <w:rsid w:val="007539BF"/>
    <w:rsid w:val="00757176"/>
    <w:rsid w:val="007651BA"/>
    <w:rsid w:val="00783676"/>
    <w:rsid w:val="00784B58"/>
    <w:rsid w:val="00790AD0"/>
    <w:rsid w:val="00790F98"/>
    <w:rsid w:val="007928A4"/>
    <w:rsid w:val="00793406"/>
    <w:rsid w:val="00795437"/>
    <w:rsid w:val="007968AC"/>
    <w:rsid w:val="007A12A5"/>
    <w:rsid w:val="007A4CBD"/>
    <w:rsid w:val="007A5208"/>
    <w:rsid w:val="007B7484"/>
    <w:rsid w:val="007D5735"/>
    <w:rsid w:val="007D7A30"/>
    <w:rsid w:val="007E2CD3"/>
    <w:rsid w:val="007E359F"/>
    <w:rsid w:val="008009FC"/>
    <w:rsid w:val="008248A1"/>
    <w:rsid w:val="00825000"/>
    <w:rsid w:val="00831693"/>
    <w:rsid w:val="00832CD5"/>
    <w:rsid w:val="00853A0C"/>
    <w:rsid w:val="00865509"/>
    <w:rsid w:val="00866B1D"/>
    <w:rsid w:val="008760A3"/>
    <w:rsid w:val="00877859"/>
    <w:rsid w:val="00885529"/>
    <w:rsid w:val="0089228B"/>
    <w:rsid w:val="008944B2"/>
    <w:rsid w:val="008A134A"/>
    <w:rsid w:val="008A5AF5"/>
    <w:rsid w:val="008B1A34"/>
    <w:rsid w:val="008B1CA7"/>
    <w:rsid w:val="008D006D"/>
    <w:rsid w:val="008D0529"/>
    <w:rsid w:val="008D726F"/>
    <w:rsid w:val="008F4297"/>
    <w:rsid w:val="008F5196"/>
    <w:rsid w:val="008F7314"/>
    <w:rsid w:val="00902D5D"/>
    <w:rsid w:val="00916AE5"/>
    <w:rsid w:val="009224F0"/>
    <w:rsid w:val="00924C7A"/>
    <w:rsid w:val="00927B59"/>
    <w:rsid w:val="00933021"/>
    <w:rsid w:val="00937723"/>
    <w:rsid w:val="00941172"/>
    <w:rsid w:val="00942070"/>
    <w:rsid w:val="009428DA"/>
    <w:rsid w:val="00945F82"/>
    <w:rsid w:val="00961E76"/>
    <w:rsid w:val="00964BCD"/>
    <w:rsid w:val="00970BF7"/>
    <w:rsid w:val="00971418"/>
    <w:rsid w:val="00977034"/>
    <w:rsid w:val="00977941"/>
    <w:rsid w:val="00984C07"/>
    <w:rsid w:val="009914F6"/>
    <w:rsid w:val="00994D21"/>
    <w:rsid w:val="00997347"/>
    <w:rsid w:val="009A2C12"/>
    <w:rsid w:val="009A76E4"/>
    <w:rsid w:val="009B48B2"/>
    <w:rsid w:val="009C4164"/>
    <w:rsid w:val="009D0C08"/>
    <w:rsid w:val="009E03E3"/>
    <w:rsid w:val="009E4E16"/>
    <w:rsid w:val="009E57DB"/>
    <w:rsid w:val="009F380C"/>
    <w:rsid w:val="009F4076"/>
    <w:rsid w:val="009F4FF3"/>
    <w:rsid w:val="00A047AC"/>
    <w:rsid w:val="00A06A7C"/>
    <w:rsid w:val="00A0704B"/>
    <w:rsid w:val="00A105CA"/>
    <w:rsid w:val="00A123C8"/>
    <w:rsid w:val="00A148EF"/>
    <w:rsid w:val="00A21005"/>
    <w:rsid w:val="00A240AF"/>
    <w:rsid w:val="00A26828"/>
    <w:rsid w:val="00A2730F"/>
    <w:rsid w:val="00A30A36"/>
    <w:rsid w:val="00A317F5"/>
    <w:rsid w:val="00A37DEF"/>
    <w:rsid w:val="00A43231"/>
    <w:rsid w:val="00A43591"/>
    <w:rsid w:val="00A46093"/>
    <w:rsid w:val="00A5244A"/>
    <w:rsid w:val="00A54548"/>
    <w:rsid w:val="00A63602"/>
    <w:rsid w:val="00A644C9"/>
    <w:rsid w:val="00A711F7"/>
    <w:rsid w:val="00A7365B"/>
    <w:rsid w:val="00A744B0"/>
    <w:rsid w:val="00A818EF"/>
    <w:rsid w:val="00A83714"/>
    <w:rsid w:val="00A85C70"/>
    <w:rsid w:val="00A86545"/>
    <w:rsid w:val="00A87B26"/>
    <w:rsid w:val="00A948D0"/>
    <w:rsid w:val="00A9640A"/>
    <w:rsid w:val="00AA0589"/>
    <w:rsid w:val="00AA068D"/>
    <w:rsid w:val="00AA0CA2"/>
    <w:rsid w:val="00AA11BC"/>
    <w:rsid w:val="00AA1E6E"/>
    <w:rsid w:val="00AA43C1"/>
    <w:rsid w:val="00AA6A73"/>
    <w:rsid w:val="00AB12E9"/>
    <w:rsid w:val="00AC3165"/>
    <w:rsid w:val="00AD187B"/>
    <w:rsid w:val="00AD28A1"/>
    <w:rsid w:val="00AD4603"/>
    <w:rsid w:val="00AD4966"/>
    <w:rsid w:val="00AD6B8C"/>
    <w:rsid w:val="00AD75FA"/>
    <w:rsid w:val="00AE14D0"/>
    <w:rsid w:val="00AE1B39"/>
    <w:rsid w:val="00AE2910"/>
    <w:rsid w:val="00AE4641"/>
    <w:rsid w:val="00AE6014"/>
    <w:rsid w:val="00AF1066"/>
    <w:rsid w:val="00AF5AD6"/>
    <w:rsid w:val="00B04FE9"/>
    <w:rsid w:val="00B077CE"/>
    <w:rsid w:val="00B128A5"/>
    <w:rsid w:val="00B15376"/>
    <w:rsid w:val="00B17ADA"/>
    <w:rsid w:val="00B234E0"/>
    <w:rsid w:val="00B24ED2"/>
    <w:rsid w:val="00B2624A"/>
    <w:rsid w:val="00B26449"/>
    <w:rsid w:val="00B311FA"/>
    <w:rsid w:val="00B35C60"/>
    <w:rsid w:val="00B360BB"/>
    <w:rsid w:val="00B45D34"/>
    <w:rsid w:val="00B52D8D"/>
    <w:rsid w:val="00B547E7"/>
    <w:rsid w:val="00B60023"/>
    <w:rsid w:val="00B60AA6"/>
    <w:rsid w:val="00BA759D"/>
    <w:rsid w:val="00BB62A5"/>
    <w:rsid w:val="00BB7117"/>
    <w:rsid w:val="00BD47B8"/>
    <w:rsid w:val="00BE3749"/>
    <w:rsid w:val="00BE574D"/>
    <w:rsid w:val="00BE5E08"/>
    <w:rsid w:val="00BF2648"/>
    <w:rsid w:val="00C02449"/>
    <w:rsid w:val="00C06FFD"/>
    <w:rsid w:val="00C20974"/>
    <w:rsid w:val="00C22D97"/>
    <w:rsid w:val="00C331FC"/>
    <w:rsid w:val="00C33DBA"/>
    <w:rsid w:val="00C471FC"/>
    <w:rsid w:val="00C50C70"/>
    <w:rsid w:val="00C530B8"/>
    <w:rsid w:val="00C532E6"/>
    <w:rsid w:val="00C5619B"/>
    <w:rsid w:val="00C65DAD"/>
    <w:rsid w:val="00C66972"/>
    <w:rsid w:val="00C7492A"/>
    <w:rsid w:val="00C85567"/>
    <w:rsid w:val="00C91C2A"/>
    <w:rsid w:val="00C94103"/>
    <w:rsid w:val="00CA21A6"/>
    <w:rsid w:val="00CA7383"/>
    <w:rsid w:val="00CA7AE4"/>
    <w:rsid w:val="00CB029F"/>
    <w:rsid w:val="00CB6227"/>
    <w:rsid w:val="00CC643D"/>
    <w:rsid w:val="00CD0EAE"/>
    <w:rsid w:val="00CF2D13"/>
    <w:rsid w:val="00CF3562"/>
    <w:rsid w:val="00D008B6"/>
    <w:rsid w:val="00D00AB2"/>
    <w:rsid w:val="00D01080"/>
    <w:rsid w:val="00D056D9"/>
    <w:rsid w:val="00D25185"/>
    <w:rsid w:val="00D300C2"/>
    <w:rsid w:val="00D31242"/>
    <w:rsid w:val="00D33FD2"/>
    <w:rsid w:val="00D403B7"/>
    <w:rsid w:val="00D4101E"/>
    <w:rsid w:val="00D47209"/>
    <w:rsid w:val="00D5106F"/>
    <w:rsid w:val="00D61DF8"/>
    <w:rsid w:val="00D66E48"/>
    <w:rsid w:val="00D71653"/>
    <w:rsid w:val="00D7317F"/>
    <w:rsid w:val="00D82D3D"/>
    <w:rsid w:val="00D84C83"/>
    <w:rsid w:val="00D91C46"/>
    <w:rsid w:val="00DB5CF0"/>
    <w:rsid w:val="00DC3C6C"/>
    <w:rsid w:val="00DD0A0C"/>
    <w:rsid w:val="00DD0D02"/>
    <w:rsid w:val="00DD5915"/>
    <w:rsid w:val="00DE4385"/>
    <w:rsid w:val="00DE7354"/>
    <w:rsid w:val="00DF047D"/>
    <w:rsid w:val="00DF2986"/>
    <w:rsid w:val="00DF63CD"/>
    <w:rsid w:val="00E02485"/>
    <w:rsid w:val="00E037A9"/>
    <w:rsid w:val="00E249A2"/>
    <w:rsid w:val="00E25259"/>
    <w:rsid w:val="00E26D95"/>
    <w:rsid w:val="00E27E8E"/>
    <w:rsid w:val="00E30995"/>
    <w:rsid w:val="00E37755"/>
    <w:rsid w:val="00E37FE7"/>
    <w:rsid w:val="00E40FDB"/>
    <w:rsid w:val="00E43307"/>
    <w:rsid w:val="00E52FD2"/>
    <w:rsid w:val="00E6283C"/>
    <w:rsid w:val="00E63CB0"/>
    <w:rsid w:val="00E64F9B"/>
    <w:rsid w:val="00E70D06"/>
    <w:rsid w:val="00E72C17"/>
    <w:rsid w:val="00E76CDD"/>
    <w:rsid w:val="00E92F0C"/>
    <w:rsid w:val="00E96606"/>
    <w:rsid w:val="00EA69F9"/>
    <w:rsid w:val="00EB5376"/>
    <w:rsid w:val="00EC42DC"/>
    <w:rsid w:val="00ED113F"/>
    <w:rsid w:val="00ED2110"/>
    <w:rsid w:val="00ED44E5"/>
    <w:rsid w:val="00ED6075"/>
    <w:rsid w:val="00EE1C22"/>
    <w:rsid w:val="00EE2A18"/>
    <w:rsid w:val="00EE2BAA"/>
    <w:rsid w:val="00EF1ED7"/>
    <w:rsid w:val="00EF65D7"/>
    <w:rsid w:val="00EF6C4F"/>
    <w:rsid w:val="00EF7588"/>
    <w:rsid w:val="00F034B9"/>
    <w:rsid w:val="00F0472C"/>
    <w:rsid w:val="00F11B67"/>
    <w:rsid w:val="00F322A8"/>
    <w:rsid w:val="00F33412"/>
    <w:rsid w:val="00F34C0E"/>
    <w:rsid w:val="00F436D7"/>
    <w:rsid w:val="00F51780"/>
    <w:rsid w:val="00F557BD"/>
    <w:rsid w:val="00F67211"/>
    <w:rsid w:val="00F75110"/>
    <w:rsid w:val="00F87FAB"/>
    <w:rsid w:val="00F9423A"/>
    <w:rsid w:val="00FA2B38"/>
    <w:rsid w:val="00FA5070"/>
    <w:rsid w:val="00FB3AE0"/>
    <w:rsid w:val="00FD1677"/>
    <w:rsid w:val="00FD4ACD"/>
    <w:rsid w:val="00FD582E"/>
    <w:rsid w:val="00FE404C"/>
    <w:rsid w:val="00FE495F"/>
    <w:rsid w:val="00FE503E"/>
    <w:rsid w:val="00FE7FAC"/>
    <w:rsid w:val="00FF37AF"/>
    <w:rsid w:val="00FF4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07FD7C"/>
  <w15:chartTrackingRefBased/>
  <w15:docId w15:val="{9EC28E83-CD3E-4474-975E-C0979379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70D06"/>
    <w:pPr>
      <w:widowControl w:val="0"/>
      <w:suppressAutoHyphens/>
      <w:spacing w:line="276" w:lineRule="auto"/>
    </w:pPr>
  </w:style>
  <w:style w:type="paragraph" w:styleId="1">
    <w:name w:val="heading 1"/>
    <w:basedOn w:val="a1"/>
    <w:next w:val="a1"/>
    <w:link w:val="10"/>
    <w:uiPriority w:val="9"/>
    <w:qFormat/>
    <w:rsid w:val="00E72C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1"/>
    <w:next w:val="a1"/>
    <w:link w:val="22"/>
    <w:uiPriority w:val="9"/>
    <w:semiHidden/>
    <w:unhideWhenUsed/>
    <w:qFormat/>
    <w:rsid w:val="00E72C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1"/>
    <w:next w:val="a1"/>
    <w:link w:val="32"/>
    <w:uiPriority w:val="9"/>
    <w:semiHidden/>
    <w:unhideWhenUsed/>
    <w:qFormat/>
    <w:rsid w:val="00E72C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1"/>
    <w:next w:val="a1"/>
    <w:link w:val="40"/>
    <w:uiPriority w:val="9"/>
    <w:semiHidden/>
    <w:unhideWhenUsed/>
    <w:qFormat/>
    <w:rsid w:val="00E72C17"/>
    <w:pPr>
      <w:keepNext/>
      <w:keepLines/>
      <w:spacing w:before="80" w:after="40"/>
      <w:outlineLvl w:val="3"/>
    </w:pPr>
    <w:rPr>
      <w:rFonts w:cstheme="majorBidi"/>
      <w:color w:val="0F4761" w:themeColor="accent1" w:themeShade="BF"/>
      <w:sz w:val="28"/>
      <w:szCs w:val="28"/>
    </w:rPr>
  </w:style>
  <w:style w:type="paragraph" w:styleId="5">
    <w:name w:val="heading 5"/>
    <w:basedOn w:val="a1"/>
    <w:next w:val="a1"/>
    <w:link w:val="50"/>
    <w:uiPriority w:val="9"/>
    <w:semiHidden/>
    <w:unhideWhenUsed/>
    <w:qFormat/>
    <w:rsid w:val="00E72C17"/>
    <w:pPr>
      <w:keepNext/>
      <w:keepLines/>
      <w:spacing w:before="80" w:after="40"/>
      <w:outlineLvl w:val="4"/>
    </w:pPr>
    <w:rPr>
      <w:rFonts w:cstheme="majorBidi"/>
      <w:color w:val="0F4761" w:themeColor="accent1" w:themeShade="BF"/>
      <w:sz w:val="24"/>
    </w:rPr>
  </w:style>
  <w:style w:type="paragraph" w:styleId="6">
    <w:name w:val="heading 6"/>
    <w:basedOn w:val="a1"/>
    <w:next w:val="a1"/>
    <w:link w:val="60"/>
    <w:uiPriority w:val="9"/>
    <w:semiHidden/>
    <w:unhideWhenUsed/>
    <w:qFormat/>
    <w:rsid w:val="00E72C17"/>
    <w:pPr>
      <w:keepNext/>
      <w:keepLines/>
      <w:spacing w:before="40" w:after="0"/>
      <w:outlineLvl w:val="5"/>
    </w:pPr>
    <w:rPr>
      <w:rFonts w:cstheme="majorBidi"/>
      <w:b/>
      <w:bCs/>
      <w:color w:val="0F4761" w:themeColor="accent1" w:themeShade="BF"/>
    </w:rPr>
  </w:style>
  <w:style w:type="paragraph" w:styleId="7">
    <w:name w:val="heading 7"/>
    <w:basedOn w:val="a1"/>
    <w:next w:val="a1"/>
    <w:link w:val="70"/>
    <w:uiPriority w:val="9"/>
    <w:semiHidden/>
    <w:unhideWhenUsed/>
    <w:qFormat/>
    <w:rsid w:val="00E72C17"/>
    <w:pPr>
      <w:keepNext/>
      <w:keepLines/>
      <w:spacing w:before="40" w:after="0"/>
      <w:outlineLvl w:val="6"/>
    </w:pPr>
    <w:rPr>
      <w:rFonts w:cstheme="majorBidi"/>
      <w:b/>
      <w:bCs/>
      <w:color w:val="595959" w:themeColor="text1" w:themeTint="A6"/>
    </w:rPr>
  </w:style>
  <w:style w:type="paragraph" w:styleId="8">
    <w:name w:val="heading 8"/>
    <w:basedOn w:val="a1"/>
    <w:next w:val="a1"/>
    <w:link w:val="80"/>
    <w:uiPriority w:val="9"/>
    <w:semiHidden/>
    <w:unhideWhenUsed/>
    <w:qFormat/>
    <w:rsid w:val="00E72C17"/>
    <w:pPr>
      <w:keepNext/>
      <w:keepLines/>
      <w:spacing w:after="0"/>
      <w:outlineLvl w:val="7"/>
    </w:pPr>
    <w:rPr>
      <w:rFonts w:cstheme="majorBidi"/>
      <w:color w:val="595959" w:themeColor="text1" w:themeTint="A6"/>
    </w:rPr>
  </w:style>
  <w:style w:type="paragraph" w:styleId="9">
    <w:name w:val="heading 9"/>
    <w:basedOn w:val="a1"/>
    <w:next w:val="a1"/>
    <w:link w:val="90"/>
    <w:uiPriority w:val="9"/>
    <w:semiHidden/>
    <w:unhideWhenUsed/>
    <w:qFormat/>
    <w:rsid w:val="00E72C17"/>
    <w:pPr>
      <w:keepNext/>
      <w:keepLines/>
      <w:spacing w:after="0"/>
      <w:outlineLvl w:val="8"/>
    </w:pPr>
    <w:rPr>
      <w:rFonts w:eastAsiaTheme="majorEastAsia" w:cstheme="majorBidi"/>
      <w:color w:val="595959" w:themeColor="text1" w:themeTint="A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
    <w:qFormat/>
    <w:rsid w:val="00E72C17"/>
    <w:rPr>
      <w:rFonts w:asciiTheme="majorHAnsi" w:eastAsiaTheme="majorEastAsia" w:hAnsiTheme="majorHAnsi" w:cstheme="majorBidi"/>
      <w:color w:val="0F4761" w:themeColor="accent1" w:themeShade="BF"/>
      <w:sz w:val="48"/>
      <w:szCs w:val="48"/>
    </w:rPr>
  </w:style>
  <w:style w:type="character" w:customStyle="1" w:styleId="22">
    <w:name w:val="标题 2 字符"/>
    <w:basedOn w:val="a2"/>
    <w:link w:val="21"/>
    <w:uiPriority w:val="9"/>
    <w:semiHidden/>
    <w:qFormat/>
    <w:rsid w:val="00E72C17"/>
    <w:rPr>
      <w:rFonts w:asciiTheme="majorHAnsi" w:eastAsiaTheme="majorEastAsia" w:hAnsiTheme="majorHAnsi" w:cstheme="majorBidi"/>
      <w:color w:val="0F4761" w:themeColor="accent1" w:themeShade="BF"/>
      <w:sz w:val="40"/>
      <w:szCs w:val="40"/>
    </w:rPr>
  </w:style>
  <w:style w:type="character" w:customStyle="1" w:styleId="32">
    <w:name w:val="标题 3 字符"/>
    <w:basedOn w:val="a2"/>
    <w:link w:val="31"/>
    <w:uiPriority w:val="9"/>
    <w:semiHidden/>
    <w:qFormat/>
    <w:rsid w:val="00E72C17"/>
    <w:rPr>
      <w:rFonts w:asciiTheme="majorHAnsi" w:eastAsiaTheme="majorEastAsia" w:hAnsiTheme="majorHAnsi" w:cstheme="majorBidi"/>
      <w:color w:val="0F4761" w:themeColor="accent1" w:themeShade="BF"/>
      <w:sz w:val="32"/>
      <w:szCs w:val="32"/>
    </w:rPr>
  </w:style>
  <w:style w:type="character" w:customStyle="1" w:styleId="40">
    <w:name w:val="标题 4 字符"/>
    <w:basedOn w:val="a2"/>
    <w:link w:val="4"/>
    <w:uiPriority w:val="9"/>
    <w:semiHidden/>
    <w:qFormat/>
    <w:rsid w:val="00E72C17"/>
    <w:rPr>
      <w:rFonts w:cstheme="majorBidi"/>
      <w:color w:val="0F4761" w:themeColor="accent1" w:themeShade="BF"/>
      <w:sz w:val="28"/>
      <w:szCs w:val="28"/>
    </w:rPr>
  </w:style>
  <w:style w:type="character" w:customStyle="1" w:styleId="50">
    <w:name w:val="标题 5 字符"/>
    <w:basedOn w:val="a2"/>
    <w:link w:val="5"/>
    <w:uiPriority w:val="9"/>
    <w:semiHidden/>
    <w:qFormat/>
    <w:rsid w:val="00E72C17"/>
    <w:rPr>
      <w:rFonts w:cstheme="majorBidi"/>
      <w:color w:val="0F4761" w:themeColor="accent1" w:themeShade="BF"/>
      <w:sz w:val="24"/>
    </w:rPr>
  </w:style>
  <w:style w:type="character" w:customStyle="1" w:styleId="60">
    <w:name w:val="标题 6 字符"/>
    <w:basedOn w:val="a2"/>
    <w:link w:val="6"/>
    <w:uiPriority w:val="9"/>
    <w:semiHidden/>
    <w:qFormat/>
    <w:rsid w:val="00E72C17"/>
    <w:rPr>
      <w:rFonts w:cstheme="majorBidi"/>
      <w:b/>
      <w:bCs/>
      <w:color w:val="0F4761" w:themeColor="accent1" w:themeShade="BF"/>
    </w:rPr>
  </w:style>
  <w:style w:type="character" w:customStyle="1" w:styleId="70">
    <w:name w:val="标题 7 字符"/>
    <w:basedOn w:val="a2"/>
    <w:link w:val="7"/>
    <w:uiPriority w:val="9"/>
    <w:semiHidden/>
    <w:qFormat/>
    <w:rsid w:val="00E72C17"/>
    <w:rPr>
      <w:rFonts w:cstheme="majorBidi"/>
      <w:b/>
      <w:bCs/>
      <w:color w:val="595959" w:themeColor="text1" w:themeTint="A6"/>
    </w:rPr>
  </w:style>
  <w:style w:type="character" w:customStyle="1" w:styleId="80">
    <w:name w:val="标题 8 字符"/>
    <w:basedOn w:val="a2"/>
    <w:link w:val="8"/>
    <w:uiPriority w:val="9"/>
    <w:semiHidden/>
    <w:qFormat/>
    <w:rsid w:val="00E72C17"/>
    <w:rPr>
      <w:rFonts w:cstheme="majorBidi"/>
      <w:color w:val="595959" w:themeColor="text1" w:themeTint="A6"/>
    </w:rPr>
  </w:style>
  <w:style w:type="character" w:customStyle="1" w:styleId="90">
    <w:name w:val="标题 9 字符"/>
    <w:basedOn w:val="a2"/>
    <w:link w:val="9"/>
    <w:uiPriority w:val="9"/>
    <w:semiHidden/>
    <w:qFormat/>
    <w:rsid w:val="00E72C17"/>
    <w:rPr>
      <w:rFonts w:eastAsiaTheme="majorEastAsia" w:cstheme="majorBidi"/>
      <w:color w:val="595959" w:themeColor="text1" w:themeTint="A6"/>
    </w:rPr>
  </w:style>
  <w:style w:type="paragraph" w:styleId="a5">
    <w:name w:val="Title"/>
    <w:basedOn w:val="a1"/>
    <w:next w:val="a1"/>
    <w:link w:val="a6"/>
    <w:uiPriority w:val="10"/>
    <w:qFormat/>
    <w:rsid w:val="00E72C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2"/>
    <w:link w:val="a5"/>
    <w:uiPriority w:val="10"/>
    <w:qFormat/>
    <w:rsid w:val="00E72C17"/>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E72C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2"/>
    <w:link w:val="a7"/>
    <w:uiPriority w:val="11"/>
    <w:qFormat/>
    <w:rsid w:val="00E72C17"/>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E72C17"/>
    <w:pPr>
      <w:spacing w:before="160"/>
      <w:jc w:val="center"/>
    </w:pPr>
    <w:rPr>
      <w:i/>
      <w:iCs/>
      <w:color w:val="404040" w:themeColor="text1" w:themeTint="BF"/>
    </w:rPr>
  </w:style>
  <w:style w:type="character" w:customStyle="1" w:styleId="aa">
    <w:name w:val="引用 字符"/>
    <w:basedOn w:val="a2"/>
    <w:link w:val="a9"/>
    <w:uiPriority w:val="29"/>
    <w:qFormat/>
    <w:rsid w:val="00E72C17"/>
    <w:rPr>
      <w:i/>
      <w:iCs/>
      <w:color w:val="404040" w:themeColor="text1" w:themeTint="BF"/>
    </w:rPr>
  </w:style>
  <w:style w:type="paragraph" w:styleId="ab">
    <w:name w:val="List Paragraph"/>
    <w:basedOn w:val="a1"/>
    <w:uiPriority w:val="34"/>
    <w:qFormat/>
    <w:rsid w:val="00E72C17"/>
    <w:pPr>
      <w:ind w:left="720"/>
      <w:contextualSpacing/>
    </w:pPr>
  </w:style>
  <w:style w:type="character" w:styleId="ac">
    <w:name w:val="Intense Emphasis"/>
    <w:basedOn w:val="a2"/>
    <w:uiPriority w:val="21"/>
    <w:qFormat/>
    <w:rsid w:val="00E72C17"/>
    <w:rPr>
      <w:i/>
      <w:iCs/>
      <w:color w:val="0F4761" w:themeColor="accent1" w:themeShade="BF"/>
    </w:rPr>
  </w:style>
  <w:style w:type="paragraph" w:styleId="ad">
    <w:name w:val="Intense Quote"/>
    <w:basedOn w:val="a1"/>
    <w:next w:val="a1"/>
    <w:link w:val="ae"/>
    <w:uiPriority w:val="30"/>
    <w:qFormat/>
    <w:rsid w:val="00E72C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2"/>
    <w:link w:val="ad"/>
    <w:uiPriority w:val="30"/>
    <w:qFormat/>
    <w:rsid w:val="00E72C17"/>
    <w:rPr>
      <w:i/>
      <w:iCs/>
      <w:color w:val="0F4761" w:themeColor="accent1" w:themeShade="BF"/>
    </w:rPr>
  </w:style>
  <w:style w:type="character" w:styleId="af">
    <w:name w:val="Intense Reference"/>
    <w:basedOn w:val="a2"/>
    <w:uiPriority w:val="32"/>
    <w:qFormat/>
    <w:rsid w:val="00E72C17"/>
    <w:rPr>
      <w:b/>
      <w:bCs/>
      <w:smallCaps/>
      <w:color w:val="0F4761" w:themeColor="accent1" w:themeShade="BF"/>
      <w:spacing w:val="5"/>
    </w:rPr>
  </w:style>
  <w:style w:type="table" w:styleId="af0">
    <w:name w:val="Table Grid"/>
    <w:basedOn w:val="a3"/>
    <w:uiPriority w:val="59"/>
    <w:qFormat/>
    <w:rsid w:val="00B17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1"/>
    <w:link w:val="af2"/>
    <w:uiPriority w:val="99"/>
    <w:unhideWhenUsed/>
    <w:rsid w:val="00F75110"/>
    <w:pPr>
      <w:tabs>
        <w:tab w:val="center" w:pos="4153"/>
        <w:tab w:val="right" w:pos="8306"/>
      </w:tabs>
      <w:snapToGrid w:val="0"/>
      <w:spacing w:line="240" w:lineRule="auto"/>
      <w:jc w:val="center"/>
    </w:pPr>
    <w:rPr>
      <w:sz w:val="18"/>
      <w:szCs w:val="18"/>
    </w:rPr>
  </w:style>
  <w:style w:type="character" w:customStyle="1" w:styleId="af2">
    <w:name w:val="页眉 字符"/>
    <w:basedOn w:val="a2"/>
    <w:link w:val="af1"/>
    <w:uiPriority w:val="99"/>
    <w:qFormat/>
    <w:rsid w:val="00F75110"/>
    <w:rPr>
      <w:sz w:val="18"/>
      <w:szCs w:val="18"/>
    </w:rPr>
  </w:style>
  <w:style w:type="paragraph" w:styleId="af3">
    <w:name w:val="footer"/>
    <w:basedOn w:val="a1"/>
    <w:link w:val="af4"/>
    <w:uiPriority w:val="99"/>
    <w:unhideWhenUsed/>
    <w:rsid w:val="00F75110"/>
    <w:pPr>
      <w:tabs>
        <w:tab w:val="center" w:pos="4153"/>
        <w:tab w:val="right" w:pos="8306"/>
      </w:tabs>
      <w:snapToGrid w:val="0"/>
      <w:spacing w:line="240" w:lineRule="auto"/>
    </w:pPr>
    <w:rPr>
      <w:sz w:val="18"/>
      <w:szCs w:val="18"/>
    </w:rPr>
  </w:style>
  <w:style w:type="character" w:customStyle="1" w:styleId="af4">
    <w:name w:val="页脚 字符"/>
    <w:basedOn w:val="a2"/>
    <w:link w:val="af3"/>
    <w:uiPriority w:val="99"/>
    <w:qFormat/>
    <w:rsid w:val="00F75110"/>
    <w:rPr>
      <w:sz w:val="18"/>
      <w:szCs w:val="18"/>
    </w:rPr>
  </w:style>
  <w:style w:type="paragraph" w:customStyle="1" w:styleId="msonormal0">
    <w:name w:val="msonormal"/>
    <w:basedOn w:val="a1"/>
    <w:qFormat/>
    <w:rsid w:val="001C4CE1"/>
    <w:pPr>
      <w:widowControl/>
      <w:spacing w:before="100" w:beforeAutospacing="1" w:after="100" w:afterAutospacing="1" w:line="240" w:lineRule="auto"/>
    </w:pPr>
    <w:rPr>
      <w:rFonts w:ascii="宋体" w:eastAsia="宋体" w:hAnsi="宋体" w:cs="宋体"/>
      <w:kern w:val="0"/>
      <w:sz w:val="24"/>
      <w14:ligatures w14:val="none"/>
    </w:rPr>
  </w:style>
  <w:style w:type="paragraph" w:styleId="af5">
    <w:name w:val="caption"/>
    <w:basedOn w:val="a1"/>
    <w:next w:val="a1"/>
    <w:uiPriority w:val="35"/>
    <w:semiHidden/>
    <w:unhideWhenUsed/>
    <w:qFormat/>
    <w:rsid w:val="001C4CE1"/>
    <w:pPr>
      <w:widowControl/>
      <w:spacing w:after="200" w:line="240" w:lineRule="auto"/>
    </w:pPr>
    <w:rPr>
      <w:rFonts w:ascii="Arial" w:eastAsia="Arial" w:hAnsi="Arial"/>
      <w:b/>
      <w:bCs/>
      <w:color w:val="156082" w:themeColor="accent1"/>
      <w:kern w:val="0"/>
      <w:sz w:val="18"/>
      <w:szCs w:val="18"/>
      <w:lang w:eastAsia="en-US"/>
      <w14:ligatures w14:val="none"/>
    </w:rPr>
  </w:style>
  <w:style w:type="paragraph" w:styleId="af6">
    <w:name w:val="macro"/>
    <w:link w:val="af7"/>
    <w:uiPriority w:val="99"/>
    <w:semiHidden/>
    <w:unhideWhenUsed/>
    <w:qFormat/>
    <w:rsid w:val="001C4CE1"/>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eastAsia="en-US"/>
      <w14:ligatures w14:val="none"/>
    </w:rPr>
  </w:style>
  <w:style w:type="character" w:customStyle="1" w:styleId="af7">
    <w:name w:val="宏文本 字符"/>
    <w:basedOn w:val="a2"/>
    <w:link w:val="af6"/>
    <w:uiPriority w:val="99"/>
    <w:semiHidden/>
    <w:qFormat/>
    <w:rsid w:val="001C4CE1"/>
    <w:rPr>
      <w:rFonts w:ascii="Courier" w:hAnsi="Courier"/>
      <w:kern w:val="0"/>
      <w:sz w:val="20"/>
      <w:szCs w:val="20"/>
      <w:lang w:eastAsia="en-US"/>
      <w14:ligatures w14:val="none"/>
    </w:rPr>
  </w:style>
  <w:style w:type="paragraph" w:styleId="af8">
    <w:name w:val="List"/>
    <w:basedOn w:val="a1"/>
    <w:uiPriority w:val="99"/>
    <w:semiHidden/>
    <w:unhideWhenUsed/>
    <w:rsid w:val="001C4CE1"/>
    <w:pPr>
      <w:widowControl/>
      <w:spacing w:after="200"/>
      <w:ind w:left="360" w:hanging="360"/>
      <w:contextualSpacing/>
    </w:pPr>
    <w:rPr>
      <w:rFonts w:ascii="Arial" w:eastAsia="Arial" w:hAnsi="Arial"/>
      <w:kern w:val="0"/>
      <w:sz w:val="18"/>
      <w:szCs w:val="22"/>
      <w:lang w:eastAsia="en-US"/>
      <w14:ligatures w14:val="none"/>
    </w:rPr>
  </w:style>
  <w:style w:type="paragraph" w:styleId="a0">
    <w:name w:val="List Bullet"/>
    <w:basedOn w:val="a1"/>
    <w:uiPriority w:val="99"/>
    <w:semiHidden/>
    <w:unhideWhenUsed/>
    <w:rsid w:val="001C4CE1"/>
    <w:pPr>
      <w:widowControl/>
      <w:numPr>
        <w:numId w:val="1"/>
      </w:numPr>
      <w:tabs>
        <w:tab w:val="clear" w:pos="360"/>
      </w:tabs>
      <w:spacing w:after="200"/>
      <w:ind w:left="0" w:firstLine="0"/>
      <w:contextualSpacing/>
    </w:pPr>
    <w:rPr>
      <w:rFonts w:ascii="Arial" w:eastAsia="Arial" w:hAnsi="Arial"/>
      <w:kern w:val="0"/>
      <w:sz w:val="18"/>
      <w:szCs w:val="22"/>
      <w:lang w:eastAsia="en-US"/>
      <w14:ligatures w14:val="none"/>
    </w:rPr>
  </w:style>
  <w:style w:type="paragraph" w:styleId="a">
    <w:name w:val="List Number"/>
    <w:basedOn w:val="a1"/>
    <w:uiPriority w:val="99"/>
    <w:semiHidden/>
    <w:unhideWhenUsed/>
    <w:rsid w:val="001C4CE1"/>
    <w:pPr>
      <w:widowControl/>
      <w:numPr>
        <w:numId w:val="2"/>
      </w:numPr>
      <w:tabs>
        <w:tab w:val="clear" w:pos="360"/>
      </w:tabs>
      <w:spacing w:after="200"/>
      <w:ind w:left="0" w:firstLine="0"/>
      <w:contextualSpacing/>
    </w:pPr>
    <w:rPr>
      <w:rFonts w:ascii="Arial" w:eastAsia="Arial" w:hAnsi="Arial"/>
      <w:kern w:val="0"/>
      <w:sz w:val="18"/>
      <w:szCs w:val="22"/>
      <w:lang w:eastAsia="en-US"/>
      <w14:ligatures w14:val="none"/>
    </w:rPr>
  </w:style>
  <w:style w:type="paragraph" w:styleId="23">
    <w:name w:val="List 2"/>
    <w:basedOn w:val="a1"/>
    <w:uiPriority w:val="99"/>
    <w:semiHidden/>
    <w:unhideWhenUsed/>
    <w:qFormat/>
    <w:rsid w:val="001C4CE1"/>
    <w:pPr>
      <w:widowControl/>
      <w:spacing w:after="200"/>
      <w:ind w:left="720" w:hanging="360"/>
      <w:contextualSpacing/>
    </w:pPr>
    <w:rPr>
      <w:rFonts w:ascii="Arial" w:eastAsia="Arial" w:hAnsi="Arial"/>
      <w:kern w:val="0"/>
      <w:sz w:val="18"/>
      <w:szCs w:val="22"/>
      <w:lang w:eastAsia="en-US"/>
      <w14:ligatures w14:val="none"/>
    </w:rPr>
  </w:style>
  <w:style w:type="paragraph" w:styleId="33">
    <w:name w:val="List 3"/>
    <w:basedOn w:val="a1"/>
    <w:uiPriority w:val="99"/>
    <w:semiHidden/>
    <w:unhideWhenUsed/>
    <w:qFormat/>
    <w:rsid w:val="001C4CE1"/>
    <w:pPr>
      <w:widowControl/>
      <w:spacing w:after="200"/>
      <w:ind w:left="1080" w:hanging="360"/>
      <w:contextualSpacing/>
    </w:pPr>
    <w:rPr>
      <w:rFonts w:ascii="Arial" w:eastAsia="Arial" w:hAnsi="Arial"/>
      <w:kern w:val="0"/>
      <w:sz w:val="18"/>
      <w:szCs w:val="22"/>
      <w:lang w:eastAsia="en-US"/>
      <w14:ligatures w14:val="none"/>
    </w:rPr>
  </w:style>
  <w:style w:type="paragraph" w:styleId="20">
    <w:name w:val="List Bullet 2"/>
    <w:basedOn w:val="a1"/>
    <w:uiPriority w:val="99"/>
    <w:semiHidden/>
    <w:unhideWhenUsed/>
    <w:rsid w:val="001C4CE1"/>
    <w:pPr>
      <w:widowControl/>
      <w:numPr>
        <w:numId w:val="3"/>
      </w:numPr>
      <w:tabs>
        <w:tab w:val="clear" w:pos="720"/>
      </w:tabs>
      <w:spacing w:after="200"/>
      <w:ind w:left="0" w:firstLine="0"/>
      <w:contextualSpacing/>
    </w:pPr>
    <w:rPr>
      <w:rFonts w:ascii="Arial" w:eastAsia="Arial" w:hAnsi="Arial"/>
      <w:kern w:val="0"/>
      <w:sz w:val="18"/>
      <w:szCs w:val="22"/>
      <w:lang w:eastAsia="en-US"/>
      <w14:ligatures w14:val="none"/>
    </w:rPr>
  </w:style>
  <w:style w:type="paragraph" w:styleId="30">
    <w:name w:val="List Bullet 3"/>
    <w:basedOn w:val="a1"/>
    <w:uiPriority w:val="99"/>
    <w:semiHidden/>
    <w:unhideWhenUsed/>
    <w:rsid w:val="001C4CE1"/>
    <w:pPr>
      <w:widowControl/>
      <w:numPr>
        <w:numId w:val="4"/>
      </w:numPr>
      <w:tabs>
        <w:tab w:val="clear" w:pos="1080"/>
      </w:tabs>
      <w:spacing w:after="200"/>
      <w:ind w:left="0" w:firstLine="0"/>
      <w:contextualSpacing/>
    </w:pPr>
    <w:rPr>
      <w:rFonts w:ascii="Arial" w:eastAsia="Arial" w:hAnsi="Arial"/>
      <w:kern w:val="0"/>
      <w:sz w:val="18"/>
      <w:szCs w:val="22"/>
      <w:lang w:eastAsia="en-US"/>
      <w14:ligatures w14:val="none"/>
    </w:rPr>
  </w:style>
  <w:style w:type="paragraph" w:styleId="2">
    <w:name w:val="List Number 2"/>
    <w:basedOn w:val="a1"/>
    <w:uiPriority w:val="99"/>
    <w:semiHidden/>
    <w:unhideWhenUsed/>
    <w:rsid w:val="001C4CE1"/>
    <w:pPr>
      <w:widowControl/>
      <w:numPr>
        <w:numId w:val="5"/>
      </w:numPr>
      <w:tabs>
        <w:tab w:val="clear" w:pos="720"/>
      </w:tabs>
      <w:spacing w:after="200"/>
      <w:ind w:left="0" w:firstLine="0"/>
      <w:contextualSpacing/>
    </w:pPr>
    <w:rPr>
      <w:rFonts w:ascii="Arial" w:eastAsia="Arial" w:hAnsi="Arial"/>
      <w:kern w:val="0"/>
      <w:sz w:val="18"/>
      <w:szCs w:val="22"/>
      <w:lang w:eastAsia="en-US"/>
      <w14:ligatures w14:val="none"/>
    </w:rPr>
  </w:style>
  <w:style w:type="paragraph" w:styleId="3">
    <w:name w:val="List Number 3"/>
    <w:basedOn w:val="a1"/>
    <w:uiPriority w:val="99"/>
    <w:semiHidden/>
    <w:unhideWhenUsed/>
    <w:rsid w:val="001C4CE1"/>
    <w:pPr>
      <w:widowControl/>
      <w:numPr>
        <w:numId w:val="6"/>
      </w:numPr>
      <w:tabs>
        <w:tab w:val="clear" w:pos="1080"/>
      </w:tabs>
      <w:spacing w:after="200"/>
      <w:ind w:left="0" w:firstLine="0"/>
      <w:contextualSpacing/>
    </w:pPr>
    <w:rPr>
      <w:rFonts w:ascii="Arial" w:eastAsia="Arial" w:hAnsi="Arial"/>
      <w:kern w:val="0"/>
      <w:sz w:val="18"/>
      <w:szCs w:val="22"/>
      <w:lang w:eastAsia="en-US"/>
      <w14:ligatures w14:val="none"/>
    </w:rPr>
  </w:style>
  <w:style w:type="paragraph" w:styleId="af9">
    <w:name w:val="Body Text"/>
    <w:basedOn w:val="a1"/>
    <w:link w:val="afa"/>
    <w:uiPriority w:val="99"/>
    <w:semiHidden/>
    <w:unhideWhenUsed/>
    <w:rsid w:val="001C4CE1"/>
    <w:pPr>
      <w:widowControl/>
      <w:spacing w:after="120"/>
    </w:pPr>
    <w:rPr>
      <w:rFonts w:ascii="Arial" w:eastAsia="Arial" w:hAnsi="Arial"/>
      <w:kern w:val="0"/>
      <w:sz w:val="18"/>
      <w:szCs w:val="22"/>
      <w:lang w:eastAsia="en-US"/>
      <w14:ligatures w14:val="none"/>
    </w:rPr>
  </w:style>
  <w:style w:type="character" w:customStyle="1" w:styleId="afa">
    <w:name w:val="正文文本 字符"/>
    <w:basedOn w:val="a2"/>
    <w:link w:val="af9"/>
    <w:uiPriority w:val="99"/>
    <w:semiHidden/>
    <w:qFormat/>
    <w:rsid w:val="001C4CE1"/>
    <w:rPr>
      <w:rFonts w:ascii="Arial" w:eastAsia="Arial" w:hAnsi="Arial"/>
      <w:kern w:val="0"/>
      <w:sz w:val="18"/>
      <w:szCs w:val="22"/>
      <w:lang w:eastAsia="en-US"/>
      <w14:ligatures w14:val="none"/>
    </w:rPr>
  </w:style>
  <w:style w:type="paragraph" w:styleId="afb">
    <w:name w:val="List Continue"/>
    <w:basedOn w:val="a1"/>
    <w:uiPriority w:val="99"/>
    <w:semiHidden/>
    <w:unhideWhenUsed/>
    <w:rsid w:val="001C4CE1"/>
    <w:pPr>
      <w:widowControl/>
      <w:spacing w:after="120"/>
      <w:ind w:left="360"/>
      <w:contextualSpacing/>
    </w:pPr>
    <w:rPr>
      <w:rFonts w:ascii="Arial" w:eastAsia="Arial" w:hAnsi="Arial"/>
      <w:kern w:val="0"/>
      <w:sz w:val="18"/>
      <w:szCs w:val="22"/>
      <w:lang w:eastAsia="en-US"/>
      <w14:ligatures w14:val="none"/>
    </w:rPr>
  </w:style>
  <w:style w:type="paragraph" w:styleId="24">
    <w:name w:val="List Continue 2"/>
    <w:basedOn w:val="a1"/>
    <w:uiPriority w:val="99"/>
    <w:semiHidden/>
    <w:unhideWhenUsed/>
    <w:rsid w:val="001C4CE1"/>
    <w:pPr>
      <w:widowControl/>
      <w:spacing w:after="120"/>
      <w:ind w:left="720"/>
      <w:contextualSpacing/>
    </w:pPr>
    <w:rPr>
      <w:rFonts w:ascii="Arial" w:eastAsia="Arial" w:hAnsi="Arial"/>
      <w:kern w:val="0"/>
      <w:sz w:val="18"/>
      <w:szCs w:val="22"/>
      <w:lang w:eastAsia="en-US"/>
      <w14:ligatures w14:val="none"/>
    </w:rPr>
  </w:style>
  <w:style w:type="paragraph" w:styleId="34">
    <w:name w:val="List Continue 3"/>
    <w:basedOn w:val="a1"/>
    <w:uiPriority w:val="99"/>
    <w:semiHidden/>
    <w:unhideWhenUsed/>
    <w:rsid w:val="001C4CE1"/>
    <w:pPr>
      <w:widowControl/>
      <w:spacing w:after="120"/>
      <w:ind w:left="1080"/>
      <w:contextualSpacing/>
    </w:pPr>
    <w:rPr>
      <w:rFonts w:ascii="Arial" w:eastAsia="Arial" w:hAnsi="Arial"/>
      <w:kern w:val="0"/>
      <w:sz w:val="18"/>
      <w:szCs w:val="22"/>
      <w:lang w:eastAsia="en-US"/>
      <w14:ligatures w14:val="none"/>
    </w:rPr>
  </w:style>
  <w:style w:type="paragraph" w:styleId="25">
    <w:name w:val="Body Text 2"/>
    <w:basedOn w:val="a1"/>
    <w:link w:val="26"/>
    <w:uiPriority w:val="99"/>
    <w:semiHidden/>
    <w:unhideWhenUsed/>
    <w:qFormat/>
    <w:rsid w:val="001C4CE1"/>
    <w:pPr>
      <w:widowControl/>
      <w:spacing w:after="120" w:line="480" w:lineRule="auto"/>
    </w:pPr>
    <w:rPr>
      <w:rFonts w:ascii="Arial" w:eastAsia="Arial" w:hAnsi="Arial"/>
      <w:kern w:val="0"/>
      <w:sz w:val="18"/>
      <w:szCs w:val="22"/>
      <w:lang w:eastAsia="en-US"/>
      <w14:ligatures w14:val="none"/>
    </w:rPr>
  </w:style>
  <w:style w:type="character" w:customStyle="1" w:styleId="26">
    <w:name w:val="正文文本 2 字符"/>
    <w:basedOn w:val="a2"/>
    <w:link w:val="25"/>
    <w:uiPriority w:val="99"/>
    <w:semiHidden/>
    <w:qFormat/>
    <w:rsid w:val="001C4CE1"/>
    <w:rPr>
      <w:rFonts w:ascii="Arial" w:eastAsia="Arial" w:hAnsi="Arial"/>
      <w:kern w:val="0"/>
      <w:sz w:val="18"/>
      <w:szCs w:val="22"/>
      <w:lang w:eastAsia="en-US"/>
      <w14:ligatures w14:val="none"/>
    </w:rPr>
  </w:style>
  <w:style w:type="paragraph" w:styleId="35">
    <w:name w:val="Body Text 3"/>
    <w:basedOn w:val="a1"/>
    <w:link w:val="36"/>
    <w:uiPriority w:val="99"/>
    <w:semiHidden/>
    <w:unhideWhenUsed/>
    <w:qFormat/>
    <w:rsid w:val="001C4CE1"/>
    <w:pPr>
      <w:widowControl/>
      <w:spacing w:after="120"/>
    </w:pPr>
    <w:rPr>
      <w:rFonts w:ascii="Arial" w:eastAsia="Arial" w:hAnsi="Arial"/>
      <w:kern w:val="0"/>
      <w:sz w:val="16"/>
      <w:szCs w:val="16"/>
      <w:lang w:eastAsia="en-US"/>
      <w14:ligatures w14:val="none"/>
    </w:rPr>
  </w:style>
  <w:style w:type="character" w:customStyle="1" w:styleId="36">
    <w:name w:val="正文文本 3 字符"/>
    <w:basedOn w:val="a2"/>
    <w:link w:val="35"/>
    <w:uiPriority w:val="99"/>
    <w:semiHidden/>
    <w:qFormat/>
    <w:rsid w:val="001C4CE1"/>
    <w:rPr>
      <w:rFonts w:ascii="Arial" w:eastAsia="Arial" w:hAnsi="Arial"/>
      <w:kern w:val="0"/>
      <w:sz w:val="16"/>
      <w:szCs w:val="16"/>
      <w:lang w:eastAsia="en-US"/>
      <w14:ligatures w14:val="none"/>
    </w:rPr>
  </w:style>
  <w:style w:type="paragraph" w:styleId="afc">
    <w:name w:val="No Spacing"/>
    <w:uiPriority w:val="1"/>
    <w:qFormat/>
    <w:rsid w:val="001C4CE1"/>
    <w:pPr>
      <w:spacing w:after="0" w:line="240" w:lineRule="auto"/>
    </w:pPr>
    <w:rPr>
      <w:kern w:val="0"/>
      <w:szCs w:val="22"/>
      <w:lang w:eastAsia="en-US"/>
      <w14:ligatures w14:val="none"/>
    </w:rPr>
  </w:style>
  <w:style w:type="paragraph" w:styleId="TOC">
    <w:name w:val="TOC Heading"/>
    <w:basedOn w:val="1"/>
    <w:next w:val="a1"/>
    <w:uiPriority w:val="39"/>
    <w:unhideWhenUsed/>
    <w:qFormat/>
    <w:rsid w:val="001C4CE1"/>
    <w:pPr>
      <w:widowControl/>
      <w:spacing w:after="0"/>
      <w:outlineLvl w:val="9"/>
    </w:pPr>
    <w:rPr>
      <w:b/>
      <w:bCs/>
      <w:kern w:val="0"/>
      <w:sz w:val="28"/>
      <w:szCs w:val="28"/>
      <w:lang w:eastAsia="en-US"/>
      <w14:ligatures w14:val="none"/>
    </w:rPr>
  </w:style>
  <w:style w:type="character" w:styleId="afd">
    <w:name w:val="Subtle Emphasis"/>
    <w:basedOn w:val="a2"/>
    <w:uiPriority w:val="19"/>
    <w:qFormat/>
    <w:rsid w:val="001C4CE1"/>
    <w:rPr>
      <w:i/>
      <w:iCs/>
      <w:color w:val="808080" w:themeColor="text1" w:themeTint="7F"/>
    </w:rPr>
  </w:style>
  <w:style w:type="character" w:styleId="afe">
    <w:name w:val="Subtle Reference"/>
    <w:basedOn w:val="a2"/>
    <w:uiPriority w:val="31"/>
    <w:qFormat/>
    <w:rsid w:val="001C4CE1"/>
    <w:rPr>
      <w:smallCaps/>
      <w:color w:val="E97132" w:themeColor="accent2"/>
      <w:u w:val="single"/>
    </w:rPr>
  </w:style>
  <w:style w:type="character" w:styleId="aff">
    <w:name w:val="Book Title"/>
    <w:basedOn w:val="a2"/>
    <w:uiPriority w:val="33"/>
    <w:qFormat/>
    <w:rsid w:val="001C4CE1"/>
    <w:rPr>
      <w:b/>
      <w:bCs/>
      <w:smallCaps/>
      <w:spacing w:val="5"/>
    </w:rPr>
  </w:style>
  <w:style w:type="table" w:styleId="aff0">
    <w:name w:val="Light Shading"/>
    <w:basedOn w:val="a3"/>
    <w:uiPriority w:val="60"/>
    <w:semiHidden/>
    <w:unhideWhenUsed/>
    <w:rsid w:val="001C4CE1"/>
    <w:pPr>
      <w:spacing w:after="0" w:line="240" w:lineRule="auto"/>
    </w:pPr>
    <w:rPr>
      <w:rFonts w:eastAsia="Times New Roman"/>
      <w:color w:val="000000" w:themeColor="text1" w:themeShade="BF"/>
      <w:kern w:val="0"/>
      <w:szCs w:val="22"/>
      <w:lang w:eastAsia="en-US"/>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ff1">
    <w:name w:val="Light List"/>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f2">
    <w:name w:val="Light Grid"/>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Medium Shading 1"/>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7">
    <w:name w:val="Medium Shading 2"/>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28">
    <w:name w:val="Medium List 2"/>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9">
    <w:name w:val="Medium Grid 2"/>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37">
    <w:name w:val="Medium Grid 3"/>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aff3">
    <w:name w:val="Dark List"/>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f4">
    <w:name w:val="Colorful Shading"/>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aff5">
    <w:name w:val="Colorful List"/>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aff6">
    <w:name w:val="Colorful Grid"/>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Light Shading Accent 1"/>
    <w:basedOn w:val="a3"/>
    <w:uiPriority w:val="60"/>
    <w:semiHidden/>
    <w:unhideWhenUsed/>
    <w:rsid w:val="001C4CE1"/>
    <w:pPr>
      <w:spacing w:after="0" w:line="240" w:lineRule="auto"/>
    </w:pPr>
    <w:rPr>
      <w:rFonts w:eastAsia="Times New Roman"/>
      <w:color w:val="0F4761" w:themeColor="accent1" w:themeShade="BF"/>
      <w:kern w:val="0"/>
      <w:szCs w:val="22"/>
      <w:lang w:eastAsia="en-US"/>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10">
    <w:name w:val="Light List Accent 1"/>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11">
    <w:name w:val="Light Grid Accent 1"/>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1-1">
    <w:name w:val="Medium Shading 1 Accent 1"/>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2-1">
    <w:name w:val="Medium Shading 2 Accent 1"/>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0">
    <w:name w:val="Medium List 1 Accent 1"/>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hint="default"/>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2-10">
    <w:name w:val="Medium List 2 Accent 1"/>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1">
    <w:name w:val="Medium Grid 1 Accent 1"/>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11">
    <w:name w:val="Medium Grid 2 Accent 1"/>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3-1">
    <w:name w:val="Medium Grid 3 Accent 1"/>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12">
    <w:name w:val="Dark List Accent 1"/>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13">
    <w:name w:val="Colorful Shading Accent 1"/>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14">
    <w:name w:val="Colorful List Accent 1"/>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15">
    <w:name w:val="Colorful Grid Accent 1"/>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Light Shading Accent 2"/>
    <w:basedOn w:val="a3"/>
    <w:uiPriority w:val="60"/>
    <w:semiHidden/>
    <w:unhideWhenUsed/>
    <w:rsid w:val="001C4CE1"/>
    <w:pPr>
      <w:spacing w:after="0" w:line="240" w:lineRule="auto"/>
    </w:pPr>
    <w:rPr>
      <w:rFonts w:eastAsia="Times New Roman"/>
      <w:color w:val="BF4E14" w:themeColor="accent2" w:themeShade="BF"/>
      <w:kern w:val="0"/>
      <w:szCs w:val="22"/>
      <w:lang w:eastAsia="en-US"/>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20">
    <w:name w:val="Light List Accent 2"/>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21">
    <w:name w:val="Light Grid Accent 2"/>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1-2">
    <w:name w:val="Medium Shading 1 Accent 2"/>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2-2">
    <w:name w:val="Medium Shading 2 Accent 2"/>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hint="default"/>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2-20">
    <w:name w:val="Medium List 2 Accent 2"/>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Grid 1 Accent 2"/>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2-21">
    <w:name w:val="Medium Grid 2 Accent 2"/>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3-2">
    <w:name w:val="Medium Grid 3 Accent 2"/>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22">
    <w:name w:val="Dark List Accent 2"/>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23">
    <w:name w:val="Colorful Shading Accent 2"/>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24">
    <w:name w:val="Colorful List Accent 2"/>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25">
    <w:name w:val="Colorful Grid Accent 2"/>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Light Shading Accent 3"/>
    <w:basedOn w:val="a3"/>
    <w:uiPriority w:val="60"/>
    <w:semiHidden/>
    <w:unhideWhenUsed/>
    <w:rsid w:val="001C4CE1"/>
    <w:pPr>
      <w:spacing w:after="0" w:line="240" w:lineRule="auto"/>
    </w:pPr>
    <w:rPr>
      <w:rFonts w:eastAsia="Times New Roman"/>
      <w:color w:val="124F1A" w:themeColor="accent3" w:themeShade="BF"/>
      <w:kern w:val="0"/>
      <w:szCs w:val="22"/>
      <w:lang w:eastAsia="en-US"/>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30">
    <w:name w:val="Light List Accent 3"/>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31">
    <w:name w:val="Light Grid Accent 3"/>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1-3">
    <w:name w:val="Medium Shading 1 Accent 3"/>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2-3">
    <w:name w:val="Medium Shading 2 Accent 3"/>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0">
    <w:name w:val="Medium List 1 Accent 3"/>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hint="default"/>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2-30">
    <w:name w:val="Medium List 2 Accent 3"/>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1">
    <w:name w:val="Medium Grid 1 Accent 3"/>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2-31">
    <w:name w:val="Medium Grid 2 Accent 3"/>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3-3">
    <w:name w:val="Medium Grid 3 Accent 3"/>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2">
    <w:name w:val="Dark List Accent 3"/>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33">
    <w:name w:val="Colorful Shading Accent 3"/>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34">
    <w:name w:val="Colorful List Accent 3"/>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35">
    <w:name w:val="Colorful Grid Accent 3"/>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Light Shading Accent 4"/>
    <w:basedOn w:val="a3"/>
    <w:uiPriority w:val="60"/>
    <w:semiHidden/>
    <w:unhideWhenUsed/>
    <w:rsid w:val="001C4CE1"/>
    <w:pPr>
      <w:spacing w:after="0" w:line="240" w:lineRule="auto"/>
    </w:pPr>
    <w:rPr>
      <w:rFonts w:eastAsia="Times New Roman"/>
      <w:color w:val="0B769F" w:themeColor="accent4" w:themeShade="BF"/>
      <w:kern w:val="0"/>
      <w:szCs w:val="22"/>
      <w:lang w:eastAsia="en-US"/>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40">
    <w:name w:val="Light List Accent 4"/>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41">
    <w:name w:val="Light Grid Accent 4"/>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1-4">
    <w:name w:val="Medium Shading 1 Accent 4"/>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2-4">
    <w:name w:val="Medium Shading 2 Accent 4"/>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0">
    <w:name w:val="Medium List 1 Accent 4"/>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hint="default"/>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2-40">
    <w:name w:val="Medium List 2 Accent 4"/>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41">
    <w:name w:val="Medium Grid 1 Accent 4"/>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2-41">
    <w:name w:val="Medium Grid 2 Accent 4"/>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3-4">
    <w:name w:val="Medium Grid 3 Accent 4"/>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42">
    <w:name w:val="Dark List Accent 4"/>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43">
    <w:name w:val="Colorful Shading Accent 4"/>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44">
    <w:name w:val="Colorful List Accent 4"/>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45">
    <w:name w:val="Colorful Grid Accent 4"/>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Light Shading Accent 5"/>
    <w:basedOn w:val="a3"/>
    <w:uiPriority w:val="60"/>
    <w:semiHidden/>
    <w:unhideWhenUsed/>
    <w:rsid w:val="001C4CE1"/>
    <w:pPr>
      <w:spacing w:after="0" w:line="240" w:lineRule="auto"/>
    </w:pPr>
    <w:rPr>
      <w:rFonts w:eastAsia="Times New Roman"/>
      <w:color w:val="77206D" w:themeColor="accent5" w:themeShade="BF"/>
      <w:kern w:val="0"/>
      <w:szCs w:val="22"/>
      <w:lang w:eastAsia="en-US"/>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50">
    <w:name w:val="Light List Accent 5"/>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51">
    <w:name w:val="Light Grid Accent 5"/>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1-5">
    <w:name w:val="Medium Shading 1 Accent 5"/>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2-5">
    <w:name w:val="Medium Shading 2 Accent 5"/>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0">
    <w:name w:val="Medium List 1 Accent 5"/>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hint="default"/>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2-50">
    <w:name w:val="Medium List 2 Accent 5"/>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51">
    <w:name w:val="Medium Grid 1 Accent 5"/>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2-51">
    <w:name w:val="Medium Grid 2 Accent 5"/>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3-5">
    <w:name w:val="Medium Grid 3 Accent 5"/>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52">
    <w:name w:val="Dark List Accent 5"/>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53">
    <w:name w:val="Colorful Shading Accent 5"/>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54">
    <w:name w:val="Colorful List Accent 5"/>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55">
    <w:name w:val="Colorful Grid Accent 5"/>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Light Shading Accent 6"/>
    <w:basedOn w:val="a3"/>
    <w:uiPriority w:val="60"/>
    <w:semiHidden/>
    <w:unhideWhenUsed/>
    <w:rsid w:val="001C4CE1"/>
    <w:pPr>
      <w:spacing w:after="0" w:line="240" w:lineRule="auto"/>
    </w:pPr>
    <w:rPr>
      <w:rFonts w:eastAsia="Times New Roman"/>
      <w:color w:val="3A7C22" w:themeColor="accent6" w:themeShade="BF"/>
      <w:kern w:val="0"/>
      <w:szCs w:val="22"/>
      <w:lang w:eastAsia="en-US"/>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60">
    <w:name w:val="Light List Accent 6"/>
    <w:basedOn w:val="a3"/>
    <w:uiPriority w:val="61"/>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61">
    <w:name w:val="Light Grid Accent 6"/>
    <w:basedOn w:val="a3"/>
    <w:uiPriority w:val="62"/>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6">
    <w:name w:val="Medium Shading 1 Accent 6"/>
    <w:basedOn w:val="a3"/>
    <w:uiPriority w:val="63"/>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6">
    <w:name w:val="Medium Shading 2 Accent 6"/>
    <w:basedOn w:val="a3"/>
    <w:uiPriority w:val="64"/>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0">
    <w:name w:val="Medium List 1 Accent 6"/>
    <w:basedOn w:val="a3"/>
    <w:uiPriority w:val="65"/>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hint="default"/>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60">
    <w:name w:val="Medium List 2 Accent 6"/>
    <w:basedOn w:val="a3"/>
    <w:uiPriority w:val="66"/>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1">
    <w:name w:val="Medium Grid 1 Accent 6"/>
    <w:basedOn w:val="a3"/>
    <w:uiPriority w:val="67"/>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61">
    <w:name w:val="Medium Grid 2 Accent 6"/>
    <w:basedOn w:val="a3"/>
    <w:uiPriority w:val="68"/>
    <w:semiHidden/>
    <w:unhideWhenUsed/>
    <w:rsid w:val="001C4CE1"/>
    <w:pPr>
      <w:spacing w:after="0" w:line="240" w:lineRule="auto"/>
    </w:pPr>
    <w:rPr>
      <w:rFonts w:asciiTheme="majorHAnsi" w:eastAsiaTheme="majorEastAsia" w:hAnsiTheme="majorHAnsi" w:cstheme="majorBidi"/>
      <w:color w:val="000000" w:themeColor="text1"/>
      <w:kern w:val="0"/>
      <w:szCs w:val="22"/>
      <w:lang w:eastAsia="en-US"/>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6">
    <w:name w:val="Medium Grid 3 Accent 6"/>
    <w:basedOn w:val="a3"/>
    <w:uiPriority w:val="69"/>
    <w:semiHidden/>
    <w:unhideWhenUsed/>
    <w:rsid w:val="001C4CE1"/>
    <w:pPr>
      <w:spacing w:after="0" w:line="240" w:lineRule="auto"/>
    </w:pPr>
    <w:rPr>
      <w:rFonts w:eastAsia="Times New Roman"/>
      <w:kern w:val="0"/>
      <w:szCs w:val="22"/>
      <w:lang w:eastAsia="en-US"/>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62">
    <w:name w:val="Dark List Accent 6"/>
    <w:basedOn w:val="a3"/>
    <w:uiPriority w:val="70"/>
    <w:semiHidden/>
    <w:unhideWhenUsed/>
    <w:rsid w:val="001C4CE1"/>
    <w:pPr>
      <w:spacing w:after="0" w:line="240" w:lineRule="auto"/>
    </w:pPr>
    <w:rPr>
      <w:rFonts w:eastAsia="Times New Roman"/>
      <w:color w:val="FFFFFF" w:themeColor="background1"/>
      <w:kern w:val="0"/>
      <w:szCs w:val="22"/>
      <w:lang w:eastAsia="en-US"/>
      <w14:ligatures w14:val="none"/>
    </w:rPr>
    <w:tblPr>
      <w:tblStyleRowBandSize w:val="1"/>
      <w:tblStyleColBandSize w:val="1"/>
      <w:tblInd w:w="0" w:type="nil"/>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63">
    <w:name w:val="Colorful Shading Accent 6"/>
    <w:basedOn w:val="a3"/>
    <w:uiPriority w:val="71"/>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64">
    <w:name w:val="Colorful List Accent 6"/>
    <w:basedOn w:val="a3"/>
    <w:uiPriority w:val="72"/>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65">
    <w:name w:val="Colorful Grid Accent 6"/>
    <w:basedOn w:val="a3"/>
    <w:uiPriority w:val="73"/>
    <w:semiHidden/>
    <w:unhideWhenUsed/>
    <w:rsid w:val="001C4CE1"/>
    <w:pPr>
      <w:spacing w:after="0" w:line="240" w:lineRule="auto"/>
    </w:pPr>
    <w:rPr>
      <w:rFonts w:eastAsia="Times New Roman"/>
      <w:color w:val="000000" w:themeColor="text1"/>
      <w:kern w:val="0"/>
      <w:szCs w:val="22"/>
      <w:lang w:eastAsia="en-US"/>
      <w14:ligatures w14:val="none"/>
    </w:rPr>
    <w:tblPr>
      <w:tblStyleRowBandSize w:val="1"/>
      <w:tblStyleColBandSize w:val="1"/>
      <w:tblInd w:w="0" w:type="nil"/>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7">
    <w:name w:val="Grid Table Light"/>
    <w:basedOn w:val="a3"/>
    <w:uiPriority w:val="40"/>
    <w:rsid w:val="001C4C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14">
    <w:name w:val="index 1"/>
    <w:basedOn w:val="a1"/>
    <w:next w:val="a1"/>
    <w:autoRedefine/>
    <w:uiPriority w:val="99"/>
    <w:semiHidden/>
    <w:unhideWhenUsed/>
    <w:rsid w:val="00E70D06"/>
  </w:style>
  <w:style w:type="paragraph" w:customStyle="1" w:styleId="Heading">
    <w:name w:val="Heading"/>
    <w:basedOn w:val="a1"/>
    <w:next w:val="af9"/>
    <w:qFormat/>
    <w:rsid w:val="00E70D06"/>
    <w:pPr>
      <w:keepNext/>
      <w:spacing w:before="240" w:after="120"/>
    </w:pPr>
    <w:rPr>
      <w:rFonts w:ascii="Liberation Sans" w:eastAsia="Noto Sans CJK SC" w:hAnsi="Liberation Sans" w:cs="Lohit Devanagari"/>
      <w:sz w:val="28"/>
      <w:szCs w:val="28"/>
    </w:rPr>
  </w:style>
  <w:style w:type="paragraph" w:customStyle="1" w:styleId="Index">
    <w:name w:val="Index"/>
    <w:basedOn w:val="a1"/>
    <w:qFormat/>
    <w:rsid w:val="00E70D06"/>
    <w:pPr>
      <w:suppressLineNumbers/>
    </w:pPr>
    <w:rPr>
      <w:rFonts w:cs="Lohit Devanagari"/>
    </w:rPr>
  </w:style>
  <w:style w:type="paragraph" w:customStyle="1" w:styleId="HeaderandFooter">
    <w:name w:val="Header and Footer"/>
    <w:basedOn w:val="a1"/>
    <w:qFormat/>
    <w:rsid w:val="00E70D06"/>
  </w:style>
  <w:style w:type="character" w:customStyle="1" w:styleId="15">
    <w:name w:val="正文文本 字符1"/>
    <w:basedOn w:val="a2"/>
    <w:uiPriority w:val="99"/>
    <w:semiHidden/>
    <w:rsid w:val="00E70D06"/>
  </w:style>
  <w:style w:type="character" w:customStyle="1" w:styleId="16">
    <w:name w:val="标题 字符1"/>
    <w:basedOn w:val="a2"/>
    <w:uiPriority w:val="10"/>
    <w:rsid w:val="00E70D06"/>
    <w:rPr>
      <w:rFonts w:asciiTheme="majorHAnsi" w:eastAsiaTheme="majorEastAsia" w:hAnsiTheme="majorHAnsi" w:cstheme="majorBidi" w:hint="eastAsia"/>
      <w:spacing w:val="-10"/>
      <w:kern w:val="28"/>
      <w:sz w:val="56"/>
      <w:szCs w:val="56"/>
    </w:rPr>
  </w:style>
  <w:style w:type="character" w:customStyle="1" w:styleId="17">
    <w:name w:val="副标题 字符1"/>
    <w:basedOn w:val="a2"/>
    <w:uiPriority w:val="11"/>
    <w:rsid w:val="00E70D06"/>
    <w:rPr>
      <w:rFonts w:asciiTheme="majorHAnsi" w:eastAsiaTheme="majorEastAsia" w:hAnsiTheme="majorHAnsi" w:cstheme="majorBidi" w:hint="eastAsia"/>
      <w:color w:val="595959" w:themeColor="text1" w:themeTint="A6"/>
      <w:spacing w:val="15"/>
      <w:sz w:val="28"/>
      <w:szCs w:val="28"/>
    </w:rPr>
  </w:style>
  <w:style w:type="character" w:customStyle="1" w:styleId="18">
    <w:name w:val="引用 字符1"/>
    <w:basedOn w:val="a2"/>
    <w:uiPriority w:val="29"/>
    <w:rsid w:val="00E70D06"/>
    <w:rPr>
      <w:i/>
      <w:iCs/>
      <w:color w:val="404040" w:themeColor="text1" w:themeTint="BF"/>
    </w:rPr>
  </w:style>
  <w:style w:type="character" w:customStyle="1" w:styleId="19">
    <w:name w:val="明显引用 字符1"/>
    <w:basedOn w:val="a2"/>
    <w:uiPriority w:val="30"/>
    <w:rsid w:val="00E70D06"/>
    <w:rPr>
      <w:i/>
      <w:iCs/>
      <w:color w:val="0F4761" w:themeColor="accent1" w:themeShade="BF"/>
    </w:rPr>
  </w:style>
  <w:style w:type="character" w:customStyle="1" w:styleId="1a">
    <w:name w:val="页眉 字符1"/>
    <w:basedOn w:val="a2"/>
    <w:uiPriority w:val="99"/>
    <w:semiHidden/>
    <w:rsid w:val="00E70D06"/>
    <w:rPr>
      <w:sz w:val="18"/>
      <w:szCs w:val="18"/>
    </w:rPr>
  </w:style>
  <w:style w:type="character" w:customStyle="1" w:styleId="1b">
    <w:name w:val="页脚 字符1"/>
    <w:basedOn w:val="a2"/>
    <w:uiPriority w:val="99"/>
    <w:semiHidden/>
    <w:rsid w:val="00E70D06"/>
    <w:rPr>
      <w:sz w:val="18"/>
      <w:szCs w:val="18"/>
    </w:rPr>
  </w:style>
  <w:style w:type="character" w:customStyle="1" w:styleId="1c">
    <w:name w:val="宏文本 字符1"/>
    <w:basedOn w:val="a2"/>
    <w:uiPriority w:val="99"/>
    <w:semiHidden/>
    <w:rsid w:val="00E70D06"/>
    <w:rPr>
      <w:rFonts w:ascii="Courier New" w:eastAsia="宋体" w:hAnsi="Courier New" w:cs="Courier New" w:hint="default"/>
      <w:sz w:val="24"/>
    </w:rPr>
  </w:style>
  <w:style w:type="character" w:customStyle="1" w:styleId="210">
    <w:name w:val="正文文本 2 字符1"/>
    <w:basedOn w:val="a2"/>
    <w:uiPriority w:val="99"/>
    <w:semiHidden/>
    <w:rsid w:val="00E70D06"/>
  </w:style>
  <w:style w:type="character" w:customStyle="1" w:styleId="310">
    <w:name w:val="正文文本 3 字符1"/>
    <w:basedOn w:val="a2"/>
    <w:uiPriority w:val="99"/>
    <w:semiHidden/>
    <w:rsid w:val="00E70D06"/>
    <w:rPr>
      <w:sz w:val="16"/>
      <w:szCs w:val="16"/>
    </w:rPr>
  </w:style>
  <w:style w:type="paragraph" w:styleId="aff8">
    <w:name w:val="index heading"/>
    <w:basedOn w:val="Heading"/>
    <w:semiHidden/>
    <w:unhideWhenUsed/>
    <w:rsid w:val="00E70D06"/>
  </w:style>
  <w:style w:type="paragraph" w:styleId="TOC1">
    <w:name w:val="toc 1"/>
    <w:basedOn w:val="a1"/>
    <w:next w:val="a1"/>
    <w:autoRedefine/>
    <w:uiPriority w:val="39"/>
    <w:unhideWhenUsed/>
    <w:rsid w:val="00552B81"/>
  </w:style>
  <w:style w:type="character" w:styleId="aff9">
    <w:name w:val="Hyperlink"/>
    <w:basedOn w:val="a2"/>
    <w:uiPriority w:val="99"/>
    <w:unhideWhenUsed/>
    <w:rsid w:val="00552B8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48460-B49B-4FAE-82EE-3F4CC8F7A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3469</TotalTime>
  <Pages>30</Pages>
  <Words>6210</Words>
  <Characters>38383</Characters>
  <Application>Microsoft Office Word</Application>
  <DocSecurity>0</DocSecurity>
  <Lines>2741</Lines>
  <Paragraphs>2477</Paragraphs>
  <ScaleCrop>false</ScaleCrop>
  <Company/>
  <LinksUpToDate>false</LinksUpToDate>
  <CharactersWithSpaces>42116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464</cp:revision>
  <dcterms:created xsi:type="dcterms:W3CDTF">2026-02-13T13:34:00Z</dcterms:created>
  <dcterms:modified xsi:type="dcterms:W3CDTF">2026-06-09T05:30:00Z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ec11d423-9a33-4441-ac7b-111ba0c643ac</vt:lpwstr>
  </property>
</Properties>
</file>