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2425B" w14:textId="77777777" w:rsidR="00D73D5F" w:rsidRPr="00D05DD6" w:rsidRDefault="003B5D45" w:rsidP="00D73D5F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DD6">
        <w:rPr>
          <w:rFonts w:ascii="Times New Roman" w:hAnsi="Times New Roman" w:cs="Times New Roman"/>
          <w:b/>
          <w:bCs/>
          <w:sz w:val="24"/>
          <w:szCs w:val="24"/>
        </w:rPr>
        <w:t>Supplementary Appendix</w:t>
      </w:r>
    </w:p>
    <w:p w14:paraId="36B582A8" w14:textId="77777777" w:rsidR="00573B61" w:rsidRPr="00D05DD6" w:rsidRDefault="00573B61" w:rsidP="00573B61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91BDE" w14:textId="77777777" w:rsidR="00573B61" w:rsidRPr="00D05DD6" w:rsidRDefault="00573B61" w:rsidP="00573B61">
      <w:pPr>
        <w:spacing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D05DD6"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r w:rsidRPr="00D05DD6">
        <w:rPr>
          <w:rFonts w:ascii="Times New Roman" w:hAnsi="Times New Roman" w:cs="Times New Roman"/>
          <w:bCs/>
          <w:sz w:val="24"/>
          <w:szCs w:val="24"/>
        </w:rPr>
        <w:t>Influence of Diabetes Mellitus on Dapagliflozin Response After TAVR: Insights from the DAPA-TAVI Trial</w:t>
      </w:r>
    </w:p>
    <w:p w14:paraId="720D448A" w14:textId="3F20E481" w:rsidR="00573B61" w:rsidRPr="00D05DD6" w:rsidRDefault="00573B61" w:rsidP="00D73D5F">
      <w:pPr>
        <w:spacing w:line="259" w:lineRule="auto"/>
        <w:rPr>
          <w:rFonts w:ascii="Times New Roman" w:hAnsi="Times New Roman" w:cs="Times New Roman"/>
          <w:bCs/>
          <w:sz w:val="24"/>
          <w:szCs w:val="24"/>
          <w:lang w:val="fr-CA"/>
        </w:rPr>
      </w:pPr>
      <w:proofErr w:type="spellStart"/>
      <w:r w:rsidRPr="00D05DD6">
        <w:rPr>
          <w:rFonts w:ascii="Times New Roman" w:hAnsi="Times New Roman" w:cs="Times New Roman"/>
          <w:b/>
          <w:bCs/>
          <w:sz w:val="24"/>
          <w:szCs w:val="24"/>
          <w:lang w:val="fr-CA"/>
        </w:rPr>
        <w:t>Authors</w:t>
      </w:r>
      <w:proofErr w:type="spellEnd"/>
      <w:r w:rsidRPr="00D05DD6">
        <w:rPr>
          <w:rFonts w:ascii="Times New Roman" w:hAnsi="Times New Roman" w:cs="Times New Roman"/>
          <w:b/>
          <w:bCs/>
          <w:sz w:val="24"/>
          <w:szCs w:val="24"/>
          <w:lang w:val="fr-CA"/>
        </w:rPr>
        <w:t xml:space="preserve">: </w:t>
      </w:r>
      <w:r w:rsidRPr="00D05DD6">
        <w:rPr>
          <w:rFonts w:ascii="Times New Roman" w:hAnsi="Times New Roman" w:cs="Times New Roman"/>
          <w:bCs/>
          <w:sz w:val="24"/>
          <w:szCs w:val="24"/>
          <w:lang w:val="fr-CA"/>
        </w:rPr>
        <w:t>P</w:t>
      </w:r>
      <w:r w:rsidR="00037F6E" w:rsidRPr="00D05DD6">
        <w:rPr>
          <w:rFonts w:ascii="Times New Roman" w:hAnsi="Times New Roman" w:cs="Times New Roman"/>
          <w:bCs/>
          <w:sz w:val="24"/>
          <w:szCs w:val="24"/>
          <w:lang w:val="fr-CA"/>
        </w:rPr>
        <w:t>á</w:t>
      </w:r>
      <w:r w:rsidRPr="00D05DD6">
        <w:rPr>
          <w:rFonts w:ascii="Times New Roman" w:hAnsi="Times New Roman" w:cs="Times New Roman"/>
          <w:bCs/>
          <w:sz w:val="24"/>
          <w:szCs w:val="24"/>
          <w:lang w:val="fr-CA"/>
        </w:rPr>
        <w:t>rraga R, et al</w:t>
      </w:r>
    </w:p>
    <w:p w14:paraId="3C69EAAB" w14:textId="77777777" w:rsidR="00573B61" w:rsidRPr="00D05DD6" w:rsidRDefault="00573B61" w:rsidP="00D73D5F">
      <w:pPr>
        <w:spacing w:line="259" w:lineRule="auto"/>
        <w:rPr>
          <w:rFonts w:ascii="Times New Roman" w:hAnsi="Times New Roman" w:cs="Times New Roman"/>
          <w:bCs/>
          <w:sz w:val="24"/>
          <w:szCs w:val="24"/>
          <w:lang w:val="fr-CA"/>
        </w:rPr>
      </w:pPr>
    </w:p>
    <w:p w14:paraId="7475C23F" w14:textId="77777777" w:rsidR="00FB598B" w:rsidRPr="00D05DD6" w:rsidRDefault="00FB598B" w:rsidP="00D73D5F">
      <w:pPr>
        <w:spacing w:line="259" w:lineRule="auto"/>
        <w:rPr>
          <w:rFonts w:ascii="Times New Roman" w:hAnsi="Times New Roman" w:cs="Times New Roman"/>
          <w:bCs/>
          <w:sz w:val="24"/>
          <w:szCs w:val="24"/>
          <w:lang w:val="fr-CA"/>
        </w:rPr>
      </w:pPr>
    </w:p>
    <w:p w14:paraId="64A9D881" w14:textId="77777777" w:rsidR="00FB598B" w:rsidRPr="00D05DD6" w:rsidRDefault="00FB598B" w:rsidP="00D73D5F">
      <w:pPr>
        <w:spacing w:line="259" w:lineRule="auto"/>
        <w:rPr>
          <w:rFonts w:ascii="Times New Roman" w:hAnsi="Times New Roman" w:cs="Times New Roman"/>
          <w:bCs/>
          <w:sz w:val="24"/>
          <w:szCs w:val="24"/>
          <w:lang w:val="fr-CA"/>
        </w:rPr>
      </w:pPr>
    </w:p>
    <w:p w14:paraId="309B0EF6" w14:textId="6F711DCE" w:rsidR="00573B61" w:rsidRPr="00D05DD6" w:rsidRDefault="00573B61" w:rsidP="00D73D5F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fr-CA"/>
        </w:rPr>
      </w:pPr>
      <w:r w:rsidRPr="00D05DD6">
        <w:rPr>
          <w:rFonts w:ascii="Times New Roman" w:hAnsi="Times New Roman" w:cs="Times New Roman"/>
          <w:b/>
          <w:bCs/>
          <w:sz w:val="24"/>
          <w:szCs w:val="24"/>
          <w:lang w:val="fr-CA"/>
        </w:rPr>
        <w:t xml:space="preserve">Content: </w:t>
      </w:r>
    </w:p>
    <w:p w14:paraId="58749C06" w14:textId="40D88FE7" w:rsidR="0088464B" w:rsidRPr="00D05DD6" w:rsidRDefault="0088464B" w:rsidP="0088464B">
      <w:pPr>
        <w:rPr>
          <w:rFonts w:ascii="Times New Roman" w:hAnsi="Times New Roman" w:cs="Times New Roman"/>
          <w:b/>
          <w:bCs/>
        </w:rPr>
      </w:pPr>
      <w:r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S1: </w:t>
      </w:r>
      <w:r w:rsidRPr="00D05DD6">
        <w:rPr>
          <w:rFonts w:ascii="Times New Roman" w:hAnsi="Times New Roman" w:cs="Times New Roman"/>
        </w:rPr>
        <w:t>Characteristics of the Patients at Baseline.</w:t>
      </w:r>
      <w:r w:rsidRPr="00D05DD6">
        <w:rPr>
          <w:rFonts w:ascii="Times New Roman" w:hAnsi="Times New Roman" w:cs="Times New Roman"/>
          <w:b/>
          <w:bCs/>
        </w:rPr>
        <w:t xml:space="preserve"> </w:t>
      </w:r>
    </w:p>
    <w:p w14:paraId="48AA53D1" w14:textId="4F155939" w:rsidR="00573B61" w:rsidRPr="00D05DD6" w:rsidRDefault="0088464B" w:rsidP="0088464B">
      <w:pPr>
        <w:rPr>
          <w:rFonts w:ascii="Times New Roman" w:hAnsi="Times New Roman" w:cs="Times New Roman"/>
          <w:b/>
          <w:bCs/>
        </w:rPr>
      </w:pPr>
      <w:r w:rsidRPr="00D05DD6">
        <w:rPr>
          <w:rFonts w:ascii="Times New Roman" w:hAnsi="Times New Roman" w:cs="Times New Roman"/>
          <w:b/>
          <w:bCs/>
          <w:sz w:val="24"/>
          <w:szCs w:val="24"/>
        </w:rPr>
        <w:t>Supplementary table S2:</w:t>
      </w:r>
      <w:r w:rsidRPr="00D05D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3B61" w:rsidRPr="00D05DD6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Unadjusted Outcomes stratified by DM</w:t>
      </w:r>
    </w:p>
    <w:p w14:paraId="2A89D6A9" w14:textId="2F2491F2" w:rsidR="00F1569E" w:rsidRPr="00D05DD6" w:rsidRDefault="00573B61" w:rsidP="00573B61">
      <w:pPr>
        <w:spacing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D05DD6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="0088464B" w:rsidRPr="00D05DD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05DD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05D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DD6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Safety Endpoints stratified by DM</w:t>
      </w:r>
      <w:r w:rsidRPr="00D05DD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6EE9C25" w14:textId="3940644F" w:rsidR="00F1569E" w:rsidRPr="00D05DD6" w:rsidRDefault="00573B61" w:rsidP="00573B61">
      <w:pPr>
        <w:spacing w:line="259" w:lineRule="auto"/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</w:pPr>
      <w:r w:rsidRPr="00D05DD6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="0088464B" w:rsidRPr="00D05DD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05DD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05D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DD6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Unadjusted Outcomes at 12 months stratified By DM and estimated glomerular filtrate rate</w:t>
      </w:r>
    </w:p>
    <w:p w14:paraId="0673107B" w14:textId="77777777" w:rsidR="0088464B" w:rsidRPr="00D05DD6" w:rsidRDefault="0088464B" w:rsidP="00D73D5F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14:paraId="49AEF4AC" w14:textId="7D49774F" w:rsidR="00D73D5F" w:rsidRPr="00D05DD6" w:rsidRDefault="003B5D45" w:rsidP="00D73D5F">
      <w:pPr>
        <w:pStyle w:val="Heading1"/>
        <w:rPr>
          <w:rFonts w:ascii="Times New Roman" w:hAnsi="Times New Roman" w:cs="Times New Roman"/>
          <w:sz w:val="24"/>
          <w:szCs w:val="24"/>
        </w:rPr>
        <w:sectPr w:rsidR="00D73D5F" w:rsidRPr="00D05DD6" w:rsidSect="00D73D5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D05DD6">
        <w:rPr>
          <w:rFonts w:ascii="Times New Roman" w:hAnsi="Times New Roman" w:cs="Times New Roman"/>
          <w:sz w:val="24"/>
          <w:szCs w:val="24"/>
        </w:rPr>
        <w:br w:type="page"/>
      </w:r>
    </w:p>
    <w:p w14:paraId="7A744EC1" w14:textId="16BE82F3" w:rsidR="0088464B" w:rsidRPr="00D05DD6" w:rsidRDefault="0088464B" w:rsidP="0088464B">
      <w:pPr>
        <w:rPr>
          <w:rFonts w:ascii="Times New Roman" w:hAnsi="Times New Roman" w:cs="Times New Roman"/>
          <w:b/>
          <w:bCs/>
        </w:rPr>
      </w:pPr>
      <w:bookmarkStart w:id="0" w:name="_Toc85315042"/>
      <w:r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table S1. </w:t>
      </w:r>
      <w:r w:rsidRPr="00D05DD6">
        <w:rPr>
          <w:rFonts w:ascii="Times New Roman" w:hAnsi="Times New Roman" w:cs="Times New Roman"/>
          <w:b/>
          <w:bCs/>
        </w:rPr>
        <w:t xml:space="preserve">Characteristics of the Patients at Baseline. </w:t>
      </w:r>
    </w:p>
    <w:tbl>
      <w:tblPr>
        <w:tblStyle w:val="TableGrid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1"/>
        <w:gridCol w:w="1773"/>
        <w:gridCol w:w="1633"/>
        <w:gridCol w:w="1828"/>
        <w:gridCol w:w="993"/>
      </w:tblGrid>
      <w:tr w:rsidR="0023298E" w:rsidRPr="00D05DD6" w14:paraId="19568A7D" w14:textId="77777777" w:rsidTr="00C4500B">
        <w:trPr>
          <w:jc w:val="center"/>
        </w:trPr>
        <w:tc>
          <w:tcPr>
            <w:tcW w:w="3271" w:type="dxa"/>
            <w:tcBorders>
              <w:bottom w:val="single" w:sz="4" w:space="0" w:color="auto"/>
            </w:tcBorders>
          </w:tcPr>
          <w:p w14:paraId="5AFE416A" w14:textId="77777777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2070B9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14:paraId="629154A7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DM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7C6976A3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Non-DM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4F94199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23298E" w:rsidRPr="00D05DD6" w14:paraId="188A282A" w14:textId="77777777" w:rsidTr="00C4500B">
        <w:trPr>
          <w:jc w:val="center"/>
        </w:trPr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280B9349" w14:textId="77777777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1E21FF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N=1,222</w:t>
            </w: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B229C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N=537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B6E86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N=685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BD8D5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3298E" w:rsidRPr="00D05DD6" w14:paraId="37619750" w14:textId="77777777" w:rsidTr="00C4500B">
        <w:trPr>
          <w:jc w:val="center"/>
        </w:trPr>
        <w:tc>
          <w:tcPr>
            <w:tcW w:w="3271" w:type="dxa"/>
            <w:tcBorders>
              <w:top w:val="single" w:sz="4" w:space="0" w:color="auto"/>
            </w:tcBorders>
          </w:tcPr>
          <w:p w14:paraId="0733A35C" w14:textId="77777777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Age, years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0EBA90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82.4 (5.6)</w:t>
            </w:r>
          </w:p>
        </w:tc>
        <w:tc>
          <w:tcPr>
            <w:tcW w:w="1633" w:type="dxa"/>
            <w:tcBorders>
              <w:top w:val="single" w:sz="4" w:space="0" w:color="auto"/>
            </w:tcBorders>
            <w:vAlign w:val="center"/>
          </w:tcPr>
          <w:p w14:paraId="471824B7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81.5 (5.8)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center"/>
          </w:tcPr>
          <w:p w14:paraId="04456ABC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83.1 (5.3)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61C5123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23298E" w:rsidRPr="00D05DD6" w14:paraId="4DD857CB" w14:textId="77777777" w:rsidTr="00C4500B">
        <w:trPr>
          <w:jc w:val="center"/>
        </w:trPr>
        <w:tc>
          <w:tcPr>
            <w:tcW w:w="3271" w:type="dxa"/>
          </w:tcPr>
          <w:p w14:paraId="35F6AB9C" w14:textId="77777777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 xml:space="preserve">Female sex 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53224774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603 (49.3%)</w:t>
            </w:r>
          </w:p>
        </w:tc>
        <w:tc>
          <w:tcPr>
            <w:tcW w:w="1633" w:type="dxa"/>
            <w:vAlign w:val="center"/>
          </w:tcPr>
          <w:p w14:paraId="651C076D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262 (48.8%)</w:t>
            </w:r>
          </w:p>
        </w:tc>
        <w:tc>
          <w:tcPr>
            <w:tcW w:w="1828" w:type="dxa"/>
            <w:vAlign w:val="center"/>
          </w:tcPr>
          <w:p w14:paraId="7F55DC13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341 (49.8%)</w:t>
            </w:r>
          </w:p>
        </w:tc>
        <w:tc>
          <w:tcPr>
            <w:tcW w:w="993" w:type="dxa"/>
            <w:vAlign w:val="center"/>
          </w:tcPr>
          <w:p w14:paraId="1BE8D24B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0.712</w:t>
            </w:r>
          </w:p>
        </w:tc>
      </w:tr>
      <w:tr w:rsidR="0023298E" w:rsidRPr="00D05DD6" w14:paraId="7283A071" w14:textId="77777777" w:rsidTr="00C4500B">
        <w:trPr>
          <w:jc w:val="center"/>
        </w:trPr>
        <w:tc>
          <w:tcPr>
            <w:tcW w:w="3271" w:type="dxa"/>
          </w:tcPr>
          <w:p w14:paraId="7FACEAB2" w14:textId="77777777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Hypertension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27B4BAB5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1,037 (84.9%)</w:t>
            </w:r>
          </w:p>
        </w:tc>
        <w:tc>
          <w:tcPr>
            <w:tcW w:w="1633" w:type="dxa"/>
            <w:vAlign w:val="center"/>
          </w:tcPr>
          <w:p w14:paraId="5B6B77F6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477 (88.8%)</w:t>
            </w:r>
          </w:p>
        </w:tc>
        <w:tc>
          <w:tcPr>
            <w:tcW w:w="1828" w:type="dxa"/>
            <w:vAlign w:val="center"/>
          </w:tcPr>
          <w:p w14:paraId="44E5F9C6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560 (81.8%)</w:t>
            </w:r>
          </w:p>
        </w:tc>
        <w:tc>
          <w:tcPr>
            <w:tcW w:w="993" w:type="dxa"/>
            <w:vAlign w:val="center"/>
          </w:tcPr>
          <w:p w14:paraId="45ABFFDD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23298E" w:rsidRPr="00D05DD6" w14:paraId="09B950B6" w14:textId="77777777" w:rsidTr="00C4500B">
        <w:trPr>
          <w:jc w:val="center"/>
        </w:trPr>
        <w:tc>
          <w:tcPr>
            <w:tcW w:w="3271" w:type="dxa"/>
          </w:tcPr>
          <w:p w14:paraId="3EAF031D" w14:textId="77777777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Dyslipidaemia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5B17574F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871 (71.3%)</w:t>
            </w:r>
          </w:p>
        </w:tc>
        <w:tc>
          <w:tcPr>
            <w:tcW w:w="1633" w:type="dxa"/>
            <w:vAlign w:val="center"/>
          </w:tcPr>
          <w:p w14:paraId="297D617E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422 (78.6%)</w:t>
            </w:r>
          </w:p>
        </w:tc>
        <w:tc>
          <w:tcPr>
            <w:tcW w:w="1828" w:type="dxa"/>
            <w:vAlign w:val="center"/>
          </w:tcPr>
          <w:p w14:paraId="4A11F8E9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449 (65.5%)</w:t>
            </w:r>
          </w:p>
        </w:tc>
        <w:tc>
          <w:tcPr>
            <w:tcW w:w="993" w:type="dxa"/>
            <w:vAlign w:val="center"/>
          </w:tcPr>
          <w:p w14:paraId="2E86F031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23298E" w:rsidRPr="00D05DD6" w14:paraId="00252E5C" w14:textId="77777777" w:rsidTr="00C4500B">
        <w:trPr>
          <w:jc w:val="center"/>
        </w:trPr>
        <w:tc>
          <w:tcPr>
            <w:tcW w:w="3271" w:type="dxa"/>
          </w:tcPr>
          <w:p w14:paraId="2559FF7B" w14:textId="76550E93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Body mass index, kg/m</w:t>
            </w:r>
            <w:r w:rsidRPr="00D05DD6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D05DD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08AACF5A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28.9 (5.2)</w:t>
            </w:r>
          </w:p>
        </w:tc>
        <w:tc>
          <w:tcPr>
            <w:tcW w:w="1633" w:type="dxa"/>
            <w:vAlign w:val="center"/>
          </w:tcPr>
          <w:p w14:paraId="1BE175FB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29.5 (5.5)</w:t>
            </w:r>
          </w:p>
        </w:tc>
        <w:tc>
          <w:tcPr>
            <w:tcW w:w="1828" w:type="dxa"/>
            <w:vAlign w:val="center"/>
          </w:tcPr>
          <w:p w14:paraId="3377E032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28.4 (4.9)</w:t>
            </w:r>
          </w:p>
        </w:tc>
        <w:tc>
          <w:tcPr>
            <w:tcW w:w="993" w:type="dxa"/>
            <w:vAlign w:val="center"/>
          </w:tcPr>
          <w:p w14:paraId="18E0B8FB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0.019</w:t>
            </w:r>
          </w:p>
        </w:tc>
      </w:tr>
      <w:tr w:rsidR="0023298E" w:rsidRPr="00D05DD6" w14:paraId="2FAF8392" w14:textId="77777777" w:rsidTr="00C4500B">
        <w:trPr>
          <w:jc w:val="center"/>
        </w:trPr>
        <w:tc>
          <w:tcPr>
            <w:tcW w:w="3271" w:type="dxa"/>
          </w:tcPr>
          <w:p w14:paraId="2D70233D" w14:textId="77777777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Chronic kidney disease*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4204AE42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707 (58.5%)</w:t>
            </w:r>
          </w:p>
        </w:tc>
        <w:tc>
          <w:tcPr>
            <w:tcW w:w="1633" w:type="dxa"/>
            <w:vAlign w:val="center"/>
          </w:tcPr>
          <w:p w14:paraId="489DECB2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296 (55.5%)</w:t>
            </w:r>
          </w:p>
        </w:tc>
        <w:tc>
          <w:tcPr>
            <w:tcW w:w="1828" w:type="dxa"/>
            <w:vAlign w:val="center"/>
          </w:tcPr>
          <w:p w14:paraId="6D8E56E2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411 (60.9%)  </w:t>
            </w:r>
          </w:p>
        </w:tc>
        <w:tc>
          <w:tcPr>
            <w:tcW w:w="993" w:type="dxa"/>
            <w:vAlign w:val="center"/>
          </w:tcPr>
          <w:p w14:paraId="08A7FD5D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0.061</w:t>
            </w:r>
          </w:p>
        </w:tc>
      </w:tr>
      <w:tr w:rsidR="0023298E" w:rsidRPr="00D05DD6" w14:paraId="76A26912" w14:textId="77777777" w:rsidTr="00C4500B">
        <w:trPr>
          <w:jc w:val="center"/>
        </w:trPr>
        <w:tc>
          <w:tcPr>
            <w:tcW w:w="3271" w:type="dxa"/>
          </w:tcPr>
          <w:p w14:paraId="7B574703" w14:textId="77777777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Coronary artery disease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5E4C2929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434 (35.5%)</w:t>
            </w:r>
          </w:p>
        </w:tc>
        <w:tc>
          <w:tcPr>
            <w:tcW w:w="1633" w:type="dxa"/>
            <w:vAlign w:val="center"/>
          </w:tcPr>
          <w:p w14:paraId="2AD3F977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228 (42.5%)</w:t>
            </w:r>
          </w:p>
        </w:tc>
        <w:tc>
          <w:tcPr>
            <w:tcW w:w="1828" w:type="dxa"/>
            <w:vAlign w:val="center"/>
          </w:tcPr>
          <w:p w14:paraId="21160F77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206 (30.1%)</w:t>
            </w:r>
          </w:p>
        </w:tc>
        <w:tc>
          <w:tcPr>
            <w:tcW w:w="993" w:type="dxa"/>
            <w:vAlign w:val="center"/>
          </w:tcPr>
          <w:p w14:paraId="665C1BC6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23298E" w:rsidRPr="00D05DD6" w14:paraId="7E7EA0B5" w14:textId="77777777" w:rsidTr="00C4500B">
        <w:trPr>
          <w:jc w:val="center"/>
        </w:trPr>
        <w:tc>
          <w:tcPr>
            <w:tcW w:w="3271" w:type="dxa"/>
          </w:tcPr>
          <w:p w14:paraId="4FA5D831" w14:textId="77777777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Previous stroke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2863A4FF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130 (10.6%)</w:t>
            </w:r>
          </w:p>
        </w:tc>
        <w:tc>
          <w:tcPr>
            <w:tcW w:w="1633" w:type="dxa"/>
            <w:vAlign w:val="center"/>
          </w:tcPr>
          <w:p w14:paraId="11BD9245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67 (12.5%)</w:t>
            </w:r>
          </w:p>
        </w:tc>
        <w:tc>
          <w:tcPr>
            <w:tcW w:w="1828" w:type="dxa"/>
            <w:vAlign w:val="center"/>
          </w:tcPr>
          <w:p w14:paraId="30A12D6B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63 (9.2%)</w:t>
            </w:r>
          </w:p>
        </w:tc>
        <w:tc>
          <w:tcPr>
            <w:tcW w:w="993" w:type="dxa"/>
            <w:vAlign w:val="center"/>
          </w:tcPr>
          <w:p w14:paraId="32583F3C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0.065</w:t>
            </w:r>
          </w:p>
        </w:tc>
      </w:tr>
      <w:tr w:rsidR="0023298E" w:rsidRPr="00D05DD6" w14:paraId="7E7AFCB8" w14:textId="77777777" w:rsidTr="00C4500B">
        <w:trPr>
          <w:jc w:val="center"/>
        </w:trPr>
        <w:tc>
          <w:tcPr>
            <w:tcW w:w="3271" w:type="dxa"/>
          </w:tcPr>
          <w:p w14:paraId="5AE83DA2" w14:textId="77777777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Peripheral-artery disease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1A914FB0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94 (7.7%)</w:t>
            </w:r>
          </w:p>
        </w:tc>
        <w:tc>
          <w:tcPr>
            <w:tcW w:w="1633" w:type="dxa"/>
            <w:vAlign w:val="center"/>
          </w:tcPr>
          <w:p w14:paraId="53AAD2A0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53 (9.9%)</w:t>
            </w:r>
          </w:p>
        </w:tc>
        <w:tc>
          <w:tcPr>
            <w:tcW w:w="1828" w:type="dxa"/>
            <w:vAlign w:val="center"/>
          </w:tcPr>
          <w:p w14:paraId="5B5F2D19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41 (6.0%)</w:t>
            </w:r>
          </w:p>
        </w:tc>
        <w:tc>
          <w:tcPr>
            <w:tcW w:w="993" w:type="dxa"/>
            <w:vAlign w:val="center"/>
          </w:tcPr>
          <w:p w14:paraId="6D520447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0.011</w:t>
            </w:r>
          </w:p>
        </w:tc>
      </w:tr>
      <w:tr w:rsidR="0023298E" w:rsidRPr="00D05DD6" w14:paraId="025B5213" w14:textId="77777777" w:rsidTr="00C4500B">
        <w:trPr>
          <w:jc w:val="center"/>
        </w:trPr>
        <w:tc>
          <w:tcPr>
            <w:tcW w:w="3271" w:type="dxa"/>
          </w:tcPr>
          <w:p w14:paraId="4F3E1275" w14:textId="77777777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Atrial fibrillation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1B56F6D6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524 (42.9%)</w:t>
            </w:r>
          </w:p>
        </w:tc>
        <w:tc>
          <w:tcPr>
            <w:tcW w:w="1633" w:type="dxa"/>
            <w:vAlign w:val="center"/>
          </w:tcPr>
          <w:p w14:paraId="72482B88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228 (42.5%)</w:t>
            </w:r>
          </w:p>
        </w:tc>
        <w:tc>
          <w:tcPr>
            <w:tcW w:w="1828" w:type="dxa"/>
            <w:vAlign w:val="center"/>
          </w:tcPr>
          <w:p w14:paraId="55BAFEA9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296 (43.2%)</w:t>
            </w:r>
          </w:p>
        </w:tc>
        <w:tc>
          <w:tcPr>
            <w:tcW w:w="993" w:type="dxa"/>
            <w:vAlign w:val="center"/>
          </w:tcPr>
          <w:p w14:paraId="01C875C9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0.809</w:t>
            </w:r>
          </w:p>
        </w:tc>
      </w:tr>
      <w:tr w:rsidR="0023298E" w:rsidRPr="00D05DD6" w14:paraId="689EAB0D" w14:textId="77777777" w:rsidTr="00C4500B">
        <w:trPr>
          <w:jc w:val="center"/>
        </w:trPr>
        <w:tc>
          <w:tcPr>
            <w:tcW w:w="3271" w:type="dxa"/>
          </w:tcPr>
          <w:p w14:paraId="7BF48E9B" w14:textId="140902B6" w:rsidR="0023298E" w:rsidRPr="00D05DD6" w:rsidRDefault="0023298E" w:rsidP="003642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Frailty status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700FD8D3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vAlign w:val="center"/>
          </w:tcPr>
          <w:p w14:paraId="2AFE150F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vAlign w:val="center"/>
          </w:tcPr>
          <w:p w14:paraId="707AA468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2C022052" w14:textId="77777777" w:rsidR="0023298E" w:rsidRPr="00D05DD6" w:rsidRDefault="0023298E" w:rsidP="0036425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298E" w:rsidRPr="00D05DD6" w14:paraId="305B045E" w14:textId="77777777" w:rsidTr="00C4500B">
        <w:trPr>
          <w:jc w:val="center"/>
        </w:trPr>
        <w:tc>
          <w:tcPr>
            <w:tcW w:w="3271" w:type="dxa"/>
          </w:tcPr>
          <w:p w14:paraId="20134C43" w14:textId="0384BB31" w:rsidR="0023298E" w:rsidRPr="00D05DD6" w:rsidRDefault="0023298E" w:rsidP="004B7638">
            <w:pPr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Robust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1F6176E4" w14:textId="2C3680B2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152 (12.4%)</w:t>
            </w:r>
          </w:p>
        </w:tc>
        <w:tc>
          <w:tcPr>
            <w:tcW w:w="1633" w:type="dxa"/>
            <w:vAlign w:val="center"/>
          </w:tcPr>
          <w:p w14:paraId="791AC66B" w14:textId="16A95758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61 (11.4%)</w:t>
            </w:r>
          </w:p>
        </w:tc>
        <w:tc>
          <w:tcPr>
            <w:tcW w:w="1828" w:type="dxa"/>
            <w:vAlign w:val="center"/>
          </w:tcPr>
          <w:p w14:paraId="133ADC8D" w14:textId="448EFCCC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91 (13.3%)</w:t>
            </w:r>
          </w:p>
        </w:tc>
        <w:tc>
          <w:tcPr>
            <w:tcW w:w="993" w:type="dxa"/>
            <w:vAlign w:val="center"/>
          </w:tcPr>
          <w:p w14:paraId="542BD36E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298E" w:rsidRPr="00D05DD6" w14:paraId="13CD17DE" w14:textId="77777777" w:rsidTr="00C4500B">
        <w:trPr>
          <w:jc w:val="center"/>
        </w:trPr>
        <w:tc>
          <w:tcPr>
            <w:tcW w:w="3271" w:type="dxa"/>
          </w:tcPr>
          <w:p w14:paraId="2EC36915" w14:textId="05E39F05" w:rsidR="0023298E" w:rsidRPr="00D05DD6" w:rsidRDefault="0023298E" w:rsidP="004B7638">
            <w:pPr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Pre-frail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19A329CA" w14:textId="58146654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493 (40.3%)</w:t>
            </w:r>
          </w:p>
        </w:tc>
        <w:tc>
          <w:tcPr>
            <w:tcW w:w="1633" w:type="dxa"/>
            <w:vAlign w:val="center"/>
          </w:tcPr>
          <w:p w14:paraId="2386F816" w14:textId="4B538B8A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267 (39.0%)</w:t>
            </w:r>
          </w:p>
        </w:tc>
        <w:tc>
          <w:tcPr>
            <w:tcW w:w="1828" w:type="dxa"/>
            <w:vAlign w:val="center"/>
          </w:tcPr>
          <w:p w14:paraId="0BE82555" w14:textId="3C84FE3E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267 (39.0%)</w:t>
            </w:r>
          </w:p>
        </w:tc>
        <w:tc>
          <w:tcPr>
            <w:tcW w:w="993" w:type="dxa"/>
            <w:vAlign w:val="center"/>
          </w:tcPr>
          <w:p w14:paraId="63ECF057" w14:textId="3A97F061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0.426</w:t>
            </w:r>
          </w:p>
        </w:tc>
      </w:tr>
      <w:tr w:rsidR="0023298E" w:rsidRPr="00D05DD6" w14:paraId="78EF4161" w14:textId="77777777" w:rsidTr="00C4500B">
        <w:trPr>
          <w:jc w:val="center"/>
        </w:trPr>
        <w:tc>
          <w:tcPr>
            <w:tcW w:w="3271" w:type="dxa"/>
          </w:tcPr>
          <w:p w14:paraId="3E196675" w14:textId="5C7C28AB" w:rsidR="0023298E" w:rsidRPr="00D05DD6" w:rsidRDefault="0023298E" w:rsidP="004B7638">
            <w:pPr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Frail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6F7C62EE" w14:textId="6D44CF03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577 (47.2%)</w:t>
            </w:r>
          </w:p>
        </w:tc>
        <w:tc>
          <w:tcPr>
            <w:tcW w:w="1633" w:type="dxa"/>
            <w:vAlign w:val="center"/>
          </w:tcPr>
          <w:p w14:paraId="11EC28CB" w14:textId="6D5A1D10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327 (47.7%)</w:t>
            </w:r>
          </w:p>
        </w:tc>
        <w:tc>
          <w:tcPr>
            <w:tcW w:w="1828" w:type="dxa"/>
            <w:vAlign w:val="center"/>
          </w:tcPr>
          <w:p w14:paraId="2BE5AF9E" w14:textId="551A6C16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327 (47.7%)</w:t>
            </w:r>
          </w:p>
        </w:tc>
        <w:tc>
          <w:tcPr>
            <w:tcW w:w="993" w:type="dxa"/>
            <w:vAlign w:val="center"/>
          </w:tcPr>
          <w:p w14:paraId="258EF8E5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298E" w:rsidRPr="00D05DD6" w14:paraId="56642C16" w14:textId="77777777" w:rsidTr="00C4500B">
        <w:trPr>
          <w:jc w:val="center"/>
        </w:trPr>
        <w:tc>
          <w:tcPr>
            <w:tcW w:w="32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4686346" w14:textId="4D46584D" w:rsidR="0023298E" w:rsidRPr="00D05DD6" w:rsidRDefault="0023298E" w:rsidP="004B7638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 xml:space="preserve">Echocardiographic data 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B519AA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A66B88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782C31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44259F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3298E" w:rsidRPr="00D05DD6" w14:paraId="1D104C97" w14:textId="77777777" w:rsidTr="00C4500B">
        <w:trPr>
          <w:jc w:val="center"/>
        </w:trPr>
        <w:tc>
          <w:tcPr>
            <w:tcW w:w="3271" w:type="dxa"/>
            <w:tcBorders>
              <w:top w:val="single" w:sz="4" w:space="0" w:color="auto"/>
            </w:tcBorders>
          </w:tcPr>
          <w:p w14:paraId="5BFC3456" w14:textId="77777777" w:rsidR="0023298E" w:rsidRPr="00D05DD6" w:rsidRDefault="0023298E" w:rsidP="004B763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Left ventricular ejection fraction, %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70BA1B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</w:rPr>
              <w:t>54.8 (12.2)</w:t>
            </w:r>
          </w:p>
        </w:tc>
        <w:tc>
          <w:tcPr>
            <w:tcW w:w="1633" w:type="dxa"/>
            <w:tcBorders>
              <w:top w:val="single" w:sz="4" w:space="0" w:color="auto"/>
            </w:tcBorders>
            <w:vAlign w:val="center"/>
          </w:tcPr>
          <w:p w14:paraId="00A0891C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</w:rPr>
              <w:t>55.7 (11.9)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center"/>
          </w:tcPr>
          <w:p w14:paraId="29B8AED8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</w:rPr>
              <w:t>54.2 (12.4)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D186CBD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0.038</w:t>
            </w:r>
          </w:p>
        </w:tc>
      </w:tr>
      <w:tr w:rsidR="0023298E" w:rsidRPr="00D05DD6" w14:paraId="1DF9F897" w14:textId="77777777" w:rsidTr="00C4500B">
        <w:trPr>
          <w:jc w:val="center"/>
        </w:trPr>
        <w:tc>
          <w:tcPr>
            <w:tcW w:w="3271" w:type="dxa"/>
          </w:tcPr>
          <w:p w14:paraId="1EDB22E9" w14:textId="73D412B7" w:rsidR="0023298E" w:rsidRPr="00D05DD6" w:rsidRDefault="0023298E" w:rsidP="004B7638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LVEF ≤40%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57D6FECA" w14:textId="23B0F213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212 (17.3%)</w:t>
            </w:r>
          </w:p>
        </w:tc>
        <w:tc>
          <w:tcPr>
            <w:tcW w:w="1633" w:type="dxa"/>
            <w:vAlign w:val="center"/>
          </w:tcPr>
          <w:p w14:paraId="6DF9636C" w14:textId="1A319982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82 (15.3%)</w:t>
            </w:r>
          </w:p>
        </w:tc>
        <w:tc>
          <w:tcPr>
            <w:tcW w:w="1828" w:type="dxa"/>
            <w:vAlign w:val="center"/>
          </w:tcPr>
          <w:p w14:paraId="1368107C" w14:textId="1671FEEE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130 (19.0%)</w:t>
            </w:r>
          </w:p>
        </w:tc>
        <w:tc>
          <w:tcPr>
            <w:tcW w:w="993" w:type="dxa"/>
            <w:vAlign w:val="center"/>
          </w:tcPr>
          <w:p w14:paraId="1A4D2E68" w14:textId="2FBC57FE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0.089</w:t>
            </w:r>
          </w:p>
        </w:tc>
      </w:tr>
      <w:tr w:rsidR="0023298E" w:rsidRPr="00D05DD6" w14:paraId="53006E44" w14:textId="77777777" w:rsidTr="00C4500B">
        <w:trPr>
          <w:jc w:val="center"/>
        </w:trPr>
        <w:tc>
          <w:tcPr>
            <w:tcW w:w="3271" w:type="dxa"/>
          </w:tcPr>
          <w:p w14:paraId="15570859" w14:textId="77777777" w:rsidR="0023298E" w:rsidRPr="00D05DD6" w:rsidRDefault="0023298E" w:rsidP="004B7638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Mean gradient, mmHg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46E8051A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47.2 (13.6)</w:t>
            </w:r>
          </w:p>
        </w:tc>
        <w:tc>
          <w:tcPr>
            <w:tcW w:w="1633" w:type="dxa"/>
            <w:vAlign w:val="center"/>
          </w:tcPr>
          <w:p w14:paraId="4E189292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47.1 (13.8)</w:t>
            </w:r>
          </w:p>
        </w:tc>
        <w:tc>
          <w:tcPr>
            <w:tcW w:w="1828" w:type="dxa"/>
            <w:vAlign w:val="center"/>
          </w:tcPr>
          <w:p w14:paraId="1FBBBE36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47.3 (13.4)</w:t>
            </w:r>
          </w:p>
        </w:tc>
        <w:tc>
          <w:tcPr>
            <w:tcW w:w="993" w:type="dxa"/>
            <w:vAlign w:val="center"/>
          </w:tcPr>
          <w:p w14:paraId="007CE8ED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0.847</w:t>
            </w:r>
          </w:p>
        </w:tc>
      </w:tr>
      <w:tr w:rsidR="0023298E" w:rsidRPr="00D05DD6" w14:paraId="5CDCF507" w14:textId="77777777" w:rsidTr="00C4500B">
        <w:trPr>
          <w:jc w:val="center"/>
        </w:trPr>
        <w:tc>
          <w:tcPr>
            <w:tcW w:w="3271" w:type="dxa"/>
          </w:tcPr>
          <w:p w14:paraId="5292F9F3" w14:textId="77777777" w:rsidR="0023298E" w:rsidRPr="00D05DD6" w:rsidRDefault="0023298E" w:rsidP="004B7638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Mitral regurgitation of grade ≥3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6B8BBD03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198 (16.2%)</w:t>
            </w:r>
          </w:p>
        </w:tc>
        <w:tc>
          <w:tcPr>
            <w:tcW w:w="1633" w:type="dxa"/>
            <w:vAlign w:val="center"/>
          </w:tcPr>
          <w:p w14:paraId="6ADEFED8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84 (15.6%)</w:t>
            </w:r>
          </w:p>
        </w:tc>
        <w:tc>
          <w:tcPr>
            <w:tcW w:w="1828" w:type="dxa"/>
            <w:vAlign w:val="center"/>
          </w:tcPr>
          <w:p w14:paraId="07E38DE6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114 (16.6%)</w:t>
            </w:r>
          </w:p>
        </w:tc>
        <w:tc>
          <w:tcPr>
            <w:tcW w:w="993" w:type="dxa"/>
            <w:vAlign w:val="center"/>
          </w:tcPr>
          <w:p w14:paraId="3FC7538C" w14:textId="77777777" w:rsidR="0023298E" w:rsidRPr="00D05DD6" w:rsidRDefault="0023298E" w:rsidP="004B76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0.646</w:t>
            </w:r>
          </w:p>
        </w:tc>
      </w:tr>
      <w:tr w:rsidR="0023298E" w:rsidRPr="00D05DD6" w14:paraId="6916BAF0" w14:textId="77777777" w:rsidTr="00C4500B">
        <w:trPr>
          <w:jc w:val="center"/>
        </w:trPr>
        <w:tc>
          <w:tcPr>
            <w:tcW w:w="327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EC3556" w14:textId="5BC6C58C" w:rsidR="0023298E" w:rsidRPr="00D05DD6" w:rsidRDefault="0023298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Baseline medical therapy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C6FCE2" w14:textId="7777777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E03F5F" w14:textId="7777777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BEE1C" w14:textId="7777777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1A96C3" w14:textId="7777777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298E" w:rsidRPr="00D05DD6" w14:paraId="09182343" w14:textId="5F3276C6" w:rsidTr="00C4500B">
        <w:trPr>
          <w:jc w:val="center"/>
        </w:trPr>
        <w:tc>
          <w:tcPr>
            <w:tcW w:w="3271" w:type="dxa"/>
            <w:tcBorders>
              <w:top w:val="single" w:sz="4" w:space="0" w:color="auto"/>
            </w:tcBorders>
            <w:vAlign w:val="center"/>
          </w:tcPr>
          <w:p w14:paraId="280E6C05" w14:textId="1CAF66CC" w:rsidR="0023298E" w:rsidRPr="00D05DD6" w:rsidRDefault="0023298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Renin–angiotensin system inhibitor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52C5B2" w14:textId="7777777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top w:val="single" w:sz="4" w:space="0" w:color="auto"/>
            </w:tcBorders>
            <w:vAlign w:val="center"/>
          </w:tcPr>
          <w:p w14:paraId="1E771B40" w14:textId="7777777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top w:val="single" w:sz="4" w:space="0" w:color="auto"/>
            </w:tcBorders>
            <w:vAlign w:val="center"/>
          </w:tcPr>
          <w:p w14:paraId="5A5D3B11" w14:textId="5F149C94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45AFECB1" w14:textId="57EB56A1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0.004</w:t>
            </w:r>
          </w:p>
        </w:tc>
      </w:tr>
      <w:tr w:rsidR="0023298E" w:rsidRPr="00D05DD6" w14:paraId="2178162E" w14:textId="7A673088" w:rsidTr="00C4500B">
        <w:trPr>
          <w:jc w:val="center"/>
        </w:trPr>
        <w:tc>
          <w:tcPr>
            <w:tcW w:w="3271" w:type="dxa"/>
            <w:vAlign w:val="center"/>
          </w:tcPr>
          <w:p w14:paraId="7E0D7676" w14:textId="03805A48" w:rsidR="0023298E" w:rsidRPr="00D05DD6" w:rsidRDefault="0023298E" w:rsidP="00C4500B">
            <w:pPr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None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658684C0" w14:textId="4C98AB99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479 (39.2%)</w:t>
            </w:r>
          </w:p>
        </w:tc>
        <w:tc>
          <w:tcPr>
            <w:tcW w:w="1633" w:type="dxa"/>
            <w:vAlign w:val="center"/>
          </w:tcPr>
          <w:p w14:paraId="749FAB90" w14:textId="0386C65A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280 (40.9%)</w:t>
            </w:r>
          </w:p>
        </w:tc>
        <w:tc>
          <w:tcPr>
            <w:tcW w:w="1828" w:type="dxa"/>
            <w:vAlign w:val="center"/>
          </w:tcPr>
          <w:p w14:paraId="2C85B025" w14:textId="64741FE4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199 (37.1%)</w:t>
            </w:r>
          </w:p>
        </w:tc>
        <w:tc>
          <w:tcPr>
            <w:tcW w:w="993" w:type="dxa"/>
            <w:vMerge/>
            <w:vAlign w:val="center"/>
          </w:tcPr>
          <w:p w14:paraId="1FC34699" w14:textId="7777777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298E" w:rsidRPr="00D05DD6" w14:paraId="7046FF62" w14:textId="55F86CAE" w:rsidTr="00C4500B">
        <w:trPr>
          <w:jc w:val="center"/>
        </w:trPr>
        <w:tc>
          <w:tcPr>
            <w:tcW w:w="3271" w:type="dxa"/>
            <w:vAlign w:val="center"/>
          </w:tcPr>
          <w:p w14:paraId="16F797D7" w14:textId="0A22A0F1" w:rsidR="0023298E" w:rsidRPr="00D05DD6" w:rsidRDefault="0023298E" w:rsidP="00C4500B">
            <w:pPr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ACE inhibitor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3388BE44" w14:textId="6410B105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342 (28.0%)</w:t>
            </w:r>
          </w:p>
        </w:tc>
        <w:tc>
          <w:tcPr>
            <w:tcW w:w="1633" w:type="dxa"/>
            <w:vAlign w:val="center"/>
          </w:tcPr>
          <w:p w14:paraId="1FF80228" w14:textId="3E236720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201 (29.3%)</w:t>
            </w:r>
          </w:p>
        </w:tc>
        <w:tc>
          <w:tcPr>
            <w:tcW w:w="1828" w:type="dxa"/>
            <w:vAlign w:val="center"/>
          </w:tcPr>
          <w:p w14:paraId="08778F01" w14:textId="6F37FE1B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141 (26.3%)</w:t>
            </w:r>
          </w:p>
        </w:tc>
        <w:tc>
          <w:tcPr>
            <w:tcW w:w="993" w:type="dxa"/>
            <w:vMerge/>
            <w:vAlign w:val="center"/>
          </w:tcPr>
          <w:p w14:paraId="6DB5BE00" w14:textId="7777777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298E" w:rsidRPr="00D05DD6" w14:paraId="4A5DBCD7" w14:textId="521C3696" w:rsidTr="00C4500B">
        <w:trPr>
          <w:jc w:val="center"/>
        </w:trPr>
        <w:tc>
          <w:tcPr>
            <w:tcW w:w="3271" w:type="dxa"/>
            <w:vAlign w:val="center"/>
          </w:tcPr>
          <w:p w14:paraId="6EC03654" w14:textId="21437C38" w:rsidR="0023298E" w:rsidRPr="00D05DD6" w:rsidRDefault="0023298E" w:rsidP="00C4500B">
            <w:pPr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ARB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5EF12BBA" w14:textId="1831A616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363 (29.7%)</w:t>
            </w:r>
          </w:p>
        </w:tc>
        <w:tc>
          <w:tcPr>
            <w:tcW w:w="1633" w:type="dxa"/>
            <w:vAlign w:val="center"/>
          </w:tcPr>
          <w:p w14:paraId="6527581C" w14:textId="4D31A41E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177 (25.8%)</w:t>
            </w:r>
          </w:p>
        </w:tc>
        <w:tc>
          <w:tcPr>
            <w:tcW w:w="1828" w:type="dxa"/>
            <w:vAlign w:val="center"/>
          </w:tcPr>
          <w:p w14:paraId="316C0656" w14:textId="0471ED5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186 (34.6%)</w:t>
            </w:r>
          </w:p>
        </w:tc>
        <w:tc>
          <w:tcPr>
            <w:tcW w:w="993" w:type="dxa"/>
            <w:vMerge/>
            <w:vAlign w:val="center"/>
          </w:tcPr>
          <w:p w14:paraId="183BD4C1" w14:textId="7777777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298E" w:rsidRPr="00D05DD6" w14:paraId="432564C2" w14:textId="21AADF4D" w:rsidTr="00C4500B">
        <w:trPr>
          <w:jc w:val="center"/>
        </w:trPr>
        <w:tc>
          <w:tcPr>
            <w:tcW w:w="3271" w:type="dxa"/>
            <w:vAlign w:val="center"/>
          </w:tcPr>
          <w:p w14:paraId="31FCD0C0" w14:textId="5164E661" w:rsidR="0023298E" w:rsidRPr="00D05DD6" w:rsidRDefault="0023298E" w:rsidP="00C4500B">
            <w:pPr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ARNI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4AE122B4" w14:textId="530AC3B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38 (3.1%)</w:t>
            </w:r>
          </w:p>
        </w:tc>
        <w:tc>
          <w:tcPr>
            <w:tcW w:w="1633" w:type="dxa"/>
            <w:vAlign w:val="center"/>
          </w:tcPr>
          <w:p w14:paraId="39FD32C6" w14:textId="038404EB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27 (3.9%)</w:t>
            </w:r>
          </w:p>
        </w:tc>
        <w:tc>
          <w:tcPr>
            <w:tcW w:w="1828" w:type="dxa"/>
            <w:vAlign w:val="center"/>
          </w:tcPr>
          <w:p w14:paraId="4191B889" w14:textId="7ABD5AF3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11 (2.1%)</w:t>
            </w:r>
          </w:p>
        </w:tc>
        <w:tc>
          <w:tcPr>
            <w:tcW w:w="993" w:type="dxa"/>
            <w:vMerge/>
            <w:vAlign w:val="center"/>
          </w:tcPr>
          <w:p w14:paraId="0E613B1C" w14:textId="7777777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298E" w:rsidRPr="00D05DD6" w14:paraId="2FEA8DBE" w14:textId="4D57033A" w:rsidTr="00C4500B">
        <w:trPr>
          <w:jc w:val="center"/>
        </w:trPr>
        <w:tc>
          <w:tcPr>
            <w:tcW w:w="3271" w:type="dxa"/>
            <w:vAlign w:val="center"/>
          </w:tcPr>
          <w:p w14:paraId="0C973A2D" w14:textId="34AA1295" w:rsidR="0023298E" w:rsidRPr="00D05DD6" w:rsidRDefault="0023298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lastRenderedPageBreak/>
              <w:t>Beta-blocker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209F7FB4" w14:textId="6226F25F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448 (36.7%)</w:t>
            </w:r>
          </w:p>
        </w:tc>
        <w:tc>
          <w:tcPr>
            <w:tcW w:w="1633" w:type="dxa"/>
            <w:vAlign w:val="center"/>
          </w:tcPr>
          <w:p w14:paraId="21F2EE70" w14:textId="5B5A1309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240 (35.0%)</w:t>
            </w:r>
          </w:p>
        </w:tc>
        <w:tc>
          <w:tcPr>
            <w:tcW w:w="1828" w:type="dxa"/>
            <w:vAlign w:val="center"/>
          </w:tcPr>
          <w:p w14:paraId="7FB2148D" w14:textId="29992174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208 (38.7%)</w:t>
            </w:r>
          </w:p>
        </w:tc>
        <w:tc>
          <w:tcPr>
            <w:tcW w:w="993" w:type="dxa"/>
            <w:vAlign w:val="center"/>
          </w:tcPr>
          <w:p w14:paraId="6DCB6B91" w14:textId="72A5292B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0.183</w:t>
            </w:r>
          </w:p>
        </w:tc>
      </w:tr>
      <w:tr w:rsidR="0023298E" w:rsidRPr="00D05DD6" w14:paraId="19EC891B" w14:textId="45294225" w:rsidTr="00C4500B">
        <w:trPr>
          <w:jc w:val="center"/>
        </w:trPr>
        <w:tc>
          <w:tcPr>
            <w:tcW w:w="3271" w:type="dxa"/>
            <w:vAlign w:val="center"/>
          </w:tcPr>
          <w:p w14:paraId="544C736F" w14:textId="10D7BCF6" w:rsidR="0023298E" w:rsidRPr="00D05DD6" w:rsidRDefault="0023298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Mineralocorticoid receptor antagonist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13F5591F" w14:textId="23DE963D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181 (14.8%)</w:t>
            </w:r>
          </w:p>
        </w:tc>
        <w:tc>
          <w:tcPr>
            <w:tcW w:w="1633" w:type="dxa"/>
            <w:vAlign w:val="center"/>
          </w:tcPr>
          <w:p w14:paraId="4668AE09" w14:textId="2AE93597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102 (14.9%)</w:t>
            </w:r>
          </w:p>
        </w:tc>
        <w:tc>
          <w:tcPr>
            <w:tcW w:w="1828" w:type="dxa"/>
            <w:vAlign w:val="center"/>
          </w:tcPr>
          <w:p w14:paraId="38E97CD1" w14:textId="4FB9B7A6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79 (14.7%)</w:t>
            </w:r>
          </w:p>
        </w:tc>
        <w:tc>
          <w:tcPr>
            <w:tcW w:w="993" w:type="dxa"/>
            <w:vAlign w:val="center"/>
          </w:tcPr>
          <w:p w14:paraId="706626D4" w14:textId="22C73452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0.930</w:t>
            </w:r>
          </w:p>
        </w:tc>
      </w:tr>
      <w:tr w:rsidR="0023298E" w:rsidRPr="00D05DD6" w14:paraId="1FB193DD" w14:textId="4F2EFF89" w:rsidTr="00C4500B">
        <w:trPr>
          <w:jc w:val="center"/>
        </w:trPr>
        <w:tc>
          <w:tcPr>
            <w:tcW w:w="3271" w:type="dxa"/>
            <w:vAlign w:val="center"/>
          </w:tcPr>
          <w:p w14:paraId="22548E7A" w14:textId="3F30ACDD" w:rsidR="0023298E" w:rsidRPr="00D05DD6" w:rsidRDefault="0023298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Diuretic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20EAA49B" w14:textId="0D64961B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913 (74.7%)</w:t>
            </w:r>
          </w:p>
        </w:tc>
        <w:tc>
          <w:tcPr>
            <w:tcW w:w="1633" w:type="dxa"/>
            <w:vAlign w:val="center"/>
          </w:tcPr>
          <w:p w14:paraId="64B99052" w14:textId="0ACDBB19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516 (75.3%)</w:t>
            </w:r>
          </w:p>
        </w:tc>
        <w:tc>
          <w:tcPr>
            <w:tcW w:w="1828" w:type="dxa"/>
            <w:vAlign w:val="center"/>
          </w:tcPr>
          <w:p w14:paraId="3DE2749A" w14:textId="118F53D9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397 (73.9%)</w:t>
            </w:r>
          </w:p>
        </w:tc>
        <w:tc>
          <w:tcPr>
            <w:tcW w:w="993" w:type="dxa"/>
            <w:vAlign w:val="center"/>
          </w:tcPr>
          <w:p w14:paraId="33A0177B" w14:textId="4290744A" w:rsidR="0023298E" w:rsidRPr="00D05DD6" w:rsidRDefault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eastAsia="Times New Roman" w:hAnsi="Times New Roman" w:cs="Times New Roman"/>
                <w:lang w:eastAsia="en-GB"/>
              </w:rPr>
              <w:t>0.576</w:t>
            </w:r>
          </w:p>
        </w:tc>
      </w:tr>
      <w:tr w:rsidR="0023298E" w:rsidRPr="00D05DD6" w14:paraId="67B6FEB8" w14:textId="77777777" w:rsidTr="00C4500B">
        <w:trPr>
          <w:trHeight w:val="279"/>
          <w:jc w:val="center"/>
        </w:trPr>
        <w:tc>
          <w:tcPr>
            <w:tcW w:w="327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3B0FF36" w14:textId="77777777" w:rsidR="0023298E" w:rsidRPr="00D05DD6" w:rsidRDefault="0023298E" w:rsidP="0023298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 xml:space="preserve">Laboratory data 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3B8326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231C0C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F7F0FF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E52B31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3298E" w:rsidRPr="00D05DD6" w14:paraId="31A56D79" w14:textId="77777777" w:rsidTr="00C4500B">
        <w:trPr>
          <w:trHeight w:val="279"/>
          <w:jc w:val="center"/>
        </w:trPr>
        <w:tc>
          <w:tcPr>
            <w:tcW w:w="3271" w:type="dxa"/>
            <w:tcBorders>
              <w:top w:val="single" w:sz="4" w:space="0" w:color="auto"/>
            </w:tcBorders>
          </w:tcPr>
          <w:p w14:paraId="7256C5DD" w14:textId="77777777" w:rsidR="0023298E" w:rsidRPr="00D05DD6" w:rsidRDefault="0023298E" w:rsidP="0023298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05DD6">
              <w:rPr>
                <w:rFonts w:ascii="Times New Roman" w:hAnsi="Times New Roman" w:cs="Times New Roman"/>
                <w:b/>
                <w:bCs/>
              </w:rPr>
              <w:t>Hemoglobin</w:t>
            </w:r>
            <w:proofErr w:type="spellEnd"/>
            <w:r w:rsidRPr="00D05DD6">
              <w:rPr>
                <w:rFonts w:ascii="Times New Roman" w:hAnsi="Times New Roman" w:cs="Times New Roman"/>
                <w:b/>
                <w:bCs/>
              </w:rPr>
              <w:t>, g/dl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F19424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11.9 (1.7)</w:t>
            </w:r>
          </w:p>
        </w:tc>
        <w:tc>
          <w:tcPr>
            <w:tcW w:w="1633" w:type="dxa"/>
            <w:tcBorders>
              <w:top w:val="single" w:sz="4" w:space="0" w:color="auto"/>
            </w:tcBorders>
            <w:vAlign w:val="center"/>
          </w:tcPr>
          <w:p w14:paraId="1FCCEF70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11.7 (1.7)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center"/>
          </w:tcPr>
          <w:p w14:paraId="140A64AC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12.2 (1.7)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DC4CAD0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23298E" w:rsidRPr="00D05DD6" w14:paraId="155807B5" w14:textId="77777777" w:rsidTr="00C4500B">
        <w:trPr>
          <w:jc w:val="center"/>
        </w:trPr>
        <w:tc>
          <w:tcPr>
            <w:tcW w:w="3271" w:type="dxa"/>
          </w:tcPr>
          <w:p w14:paraId="3265819E" w14:textId="77777777" w:rsidR="0023298E" w:rsidRPr="00D05DD6" w:rsidRDefault="0023298E" w:rsidP="0023298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Estimated glomerular filtration, ml/min/1.73 m</w:t>
            </w:r>
            <w:r w:rsidRPr="00D05DD6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D05DD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773" w:type="dxa"/>
            <w:shd w:val="clear" w:color="auto" w:fill="F2F2F2" w:themeFill="background1" w:themeFillShade="F2"/>
            <w:vAlign w:val="center"/>
          </w:tcPr>
          <w:p w14:paraId="7B2A48E3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</w:rPr>
              <w:t>56.2 (16.4)</w:t>
            </w:r>
          </w:p>
        </w:tc>
        <w:tc>
          <w:tcPr>
            <w:tcW w:w="1633" w:type="dxa"/>
            <w:vAlign w:val="center"/>
          </w:tcPr>
          <w:p w14:paraId="203B190A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</w:rPr>
              <w:t>57.9 (18.6)</w:t>
            </w:r>
          </w:p>
        </w:tc>
        <w:tc>
          <w:tcPr>
            <w:tcW w:w="1828" w:type="dxa"/>
            <w:vAlign w:val="center"/>
          </w:tcPr>
          <w:p w14:paraId="163C4FC1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</w:rPr>
              <w:t>54.9 (14.3)</w:t>
            </w:r>
          </w:p>
        </w:tc>
        <w:tc>
          <w:tcPr>
            <w:tcW w:w="993" w:type="dxa"/>
            <w:vAlign w:val="center"/>
          </w:tcPr>
          <w:p w14:paraId="22CC5EA8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 xml:space="preserve">0.001 </w:t>
            </w:r>
          </w:p>
        </w:tc>
      </w:tr>
      <w:tr w:rsidR="0023298E" w:rsidRPr="00D05DD6" w14:paraId="74D79D9D" w14:textId="77777777" w:rsidTr="00C4500B">
        <w:trPr>
          <w:jc w:val="center"/>
        </w:trPr>
        <w:tc>
          <w:tcPr>
            <w:tcW w:w="3271" w:type="dxa"/>
            <w:tcBorders>
              <w:bottom w:val="single" w:sz="4" w:space="0" w:color="auto"/>
            </w:tcBorders>
          </w:tcPr>
          <w:p w14:paraId="6D2C78D4" w14:textId="77777777" w:rsidR="0023298E" w:rsidRPr="00D05DD6" w:rsidRDefault="0023298E" w:rsidP="0023298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NT-</w:t>
            </w:r>
            <w:proofErr w:type="spellStart"/>
            <w:r w:rsidRPr="00D05DD6">
              <w:rPr>
                <w:rFonts w:ascii="Times New Roman" w:hAnsi="Times New Roman" w:cs="Times New Roman"/>
                <w:b/>
                <w:bCs/>
              </w:rPr>
              <w:t>proBNP</w:t>
            </w:r>
            <w:proofErr w:type="spellEnd"/>
            <w:r w:rsidRPr="00D05DD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D05DD6">
              <w:rPr>
                <w:rFonts w:ascii="Times New Roman" w:hAnsi="Times New Roman" w:cs="Times New Roman"/>
                <w:b/>
                <w:bCs/>
              </w:rPr>
              <w:t>pg</w:t>
            </w:r>
            <w:proofErr w:type="spellEnd"/>
            <w:r w:rsidRPr="00D05DD6">
              <w:rPr>
                <w:rFonts w:ascii="Times New Roman" w:hAnsi="Times New Roman" w:cs="Times New Roman"/>
                <w:b/>
                <w:bCs/>
              </w:rPr>
              <w:t>/ml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244131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5785.0 (14534.8)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14:paraId="2FE5EF76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4413.0 (5474.6)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2320429B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6725.7 (18270.1)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7A80BC0" w14:textId="77777777" w:rsidR="0023298E" w:rsidRPr="00D05DD6" w:rsidRDefault="0023298E" w:rsidP="002329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0.046</w:t>
            </w:r>
          </w:p>
        </w:tc>
      </w:tr>
    </w:tbl>
    <w:p w14:paraId="0EC67A36" w14:textId="77777777" w:rsidR="0088464B" w:rsidRPr="00D05DD6" w:rsidRDefault="0088464B" w:rsidP="0088464B">
      <w:pPr>
        <w:rPr>
          <w:rFonts w:ascii="Times New Roman" w:hAnsi="Times New Roman" w:cs="Times New Roman"/>
        </w:rPr>
      </w:pPr>
    </w:p>
    <w:p w14:paraId="4FA97ACB" w14:textId="381D227A" w:rsidR="0088464B" w:rsidRPr="00D05DD6" w:rsidRDefault="0088464B" w:rsidP="0088464B">
      <w:pPr>
        <w:rPr>
          <w:rFonts w:ascii="Times New Roman" w:hAnsi="Times New Roman" w:cs="Times New Roman"/>
        </w:rPr>
      </w:pPr>
      <w:r w:rsidRPr="00D05DD6">
        <w:rPr>
          <w:rFonts w:ascii="Times New Roman" w:hAnsi="Times New Roman" w:cs="Times New Roman"/>
        </w:rPr>
        <w:t xml:space="preserve">Categorical variables are presented as n (%) and continuous variables as mean (standard deviation [SD]). Group comparisons were performed using the </w:t>
      </w:r>
      <w:proofErr w:type="gramStart"/>
      <w:r w:rsidRPr="00D05DD6">
        <w:rPr>
          <w:rFonts w:ascii="Times New Roman" w:hAnsi="Times New Roman" w:cs="Times New Roman"/>
        </w:rPr>
        <w:t>Student’s</w:t>
      </w:r>
      <w:proofErr w:type="gramEnd"/>
      <w:r w:rsidRPr="00D05DD6">
        <w:rPr>
          <w:rFonts w:ascii="Times New Roman" w:hAnsi="Times New Roman" w:cs="Times New Roman"/>
        </w:rPr>
        <w:t xml:space="preserve"> “t” test for continuous variables and chi-square test for categorical variables. * Chronic kidney disease was defined as an eGFR between 25 and 60 ml/min/1.73 m</w:t>
      </w:r>
      <w:r w:rsidRPr="00D05DD6">
        <w:rPr>
          <w:rFonts w:ascii="Times New Roman" w:hAnsi="Times New Roman" w:cs="Times New Roman"/>
          <w:vertAlign w:val="superscript"/>
        </w:rPr>
        <w:t>2</w:t>
      </w:r>
      <w:r w:rsidRPr="00D05DD6">
        <w:rPr>
          <w:rFonts w:ascii="Times New Roman" w:hAnsi="Times New Roman" w:cs="Times New Roman"/>
        </w:rPr>
        <w:t xml:space="preserve"> at baseline, considering that individuals with eGFR &lt;25 ml/min/1.73 m</w:t>
      </w:r>
      <w:r w:rsidRPr="00D05DD6">
        <w:rPr>
          <w:rFonts w:ascii="Times New Roman" w:hAnsi="Times New Roman" w:cs="Times New Roman"/>
          <w:vertAlign w:val="superscript"/>
        </w:rPr>
        <w:t>2</w:t>
      </w:r>
      <w:r w:rsidRPr="00D05DD6">
        <w:rPr>
          <w:rFonts w:ascii="Times New Roman" w:hAnsi="Times New Roman" w:cs="Times New Roman"/>
        </w:rPr>
        <w:t xml:space="preserve"> had been excluded from the trial</w:t>
      </w:r>
      <w:r w:rsidR="00750CF9" w:rsidRPr="00D05DD6">
        <w:rPr>
          <w:rFonts w:ascii="Times New Roman" w:hAnsi="Times New Roman" w:cs="Times New Roman"/>
        </w:rPr>
        <w:t>. DM: diabetes mellitus; eGFR: estimated glomerular filtration rate; LVEF: left ventricular ejection fraction; NT-</w:t>
      </w:r>
      <w:proofErr w:type="spellStart"/>
      <w:r w:rsidR="00750CF9" w:rsidRPr="00D05DD6">
        <w:rPr>
          <w:rFonts w:ascii="Times New Roman" w:hAnsi="Times New Roman" w:cs="Times New Roman"/>
        </w:rPr>
        <w:t>proBNP</w:t>
      </w:r>
      <w:proofErr w:type="spellEnd"/>
      <w:r w:rsidR="00750CF9" w:rsidRPr="00D05DD6">
        <w:rPr>
          <w:rFonts w:ascii="Times New Roman" w:hAnsi="Times New Roman" w:cs="Times New Roman"/>
        </w:rPr>
        <w:t>: N-terminal pro-B-type natriuretic peptide.</w:t>
      </w:r>
    </w:p>
    <w:p w14:paraId="15873AD3" w14:textId="77777777" w:rsidR="0088464B" w:rsidRPr="00D05DD6" w:rsidRDefault="0088464B" w:rsidP="0088464B">
      <w:pPr>
        <w:rPr>
          <w:rFonts w:ascii="Times New Roman" w:hAnsi="Times New Roman" w:cs="Times New Roman"/>
        </w:rPr>
      </w:pPr>
    </w:p>
    <w:p w14:paraId="1327C2B6" w14:textId="77777777" w:rsidR="0088464B" w:rsidRPr="00D05DD6" w:rsidRDefault="0088464B" w:rsidP="0088464B">
      <w:pPr>
        <w:rPr>
          <w:rFonts w:ascii="Times New Roman" w:hAnsi="Times New Roman" w:cs="Times New Roman"/>
        </w:rPr>
      </w:pPr>
    </w:p>
    <w:p w14:paraId="5E58146F" w14:textId="77777777" w:rsidR="004B7638" w:rsidRPr="00D05DD6" w:rsidRDefault="004B7638">
      <w:pPr>
        <w:spacing w:line="259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7A8861D7" w14:textId="1B8F2A57" w:rsidR="003B5D45" w:rsidRPr="00D05DD6" w:rsidRDefault="003B5D45" w:rsidP="0088464B">
      <w:pPr>
        <w:rPr>
          <w:rFonts w:ascii="Times New Roman" w:hAnsi="Times New Roman" w:cs="Times New Roman"/>
        </w:rPr>
      </w:pPr>
      <w:r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table S</w:t>
      </w:r>
      <w:r w:rsidR="0088464B"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4D41BE"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Unadjusted</w:t>
      </w:r>
      <w:r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Outcomes stratified by DM.</w:t>
      </w:r>
      <w:bookmarkEnd w:id="0"/>
      <w:r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W w:w="225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2"/>
        <w:gridCol w:w="1274"/>
        <w:gridCol w:w="1561"/>
        <w:gridCol w:w="1134"/>
        <w:gridCol w:w="2126"/>
        <w:gridCol w:w="850"/>
        <w:gridCol w:w="1560"/>
        <w:gridCol w:w="1275"/>
        <w:gridCol w:w="142"/>
        <w:gridCol w:w="2126"/>
        <w:gridCol w:w="642"/>
        <w:gridCol w:w="351"/>
        <w:gridCol w:w="2417"/>
        <w:gridCol w:w="2768"/>
        <w:gridCol w:w="2768"/>
      </w:tblGrid>
      <w:tr w:rsidR="003B5D45" w:rsidRPr="00D05DD6" w14:paraId="3D15DD91" w14:textId="77777777" w:rsidTr="003F71AE">
        <w:trPr>
          <w:gridAfter w:val="3"/>
          <w:wAfter w:w="7953" w:type="dxa"/>
        </w:trPr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1E693E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B85E57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DM</w:t>
            </w:r>
          </w:p>
          <w:p w14:paraId="2608223F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 537)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16A16E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Hazard ratio</w:t>
            </w:r>
          </w:p>
          <w:p w14:paraId="7C3BCAEE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(95% CI)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E501BA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7FFA64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Non-DM</w:t>
            </w:r>
          </w:p>
          <w:p w14:paraId="00B57C30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 685)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69F735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Hazard ratio</w:t>
            </w:r>
          </w:p>
          <w:p w14:paraId="753D87D1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(95% CI)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9040E1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3B5D45" w:rsidRPr="00D05DD6" w14:paraId="5C7D6BE8" w14:textId="77777777" w:rsidTr="003F71AE">
        <w:trPr>
          <w:gridAfter w:val="3"/>
          <w:wAfter w:w="7953" w:type="dxa"/>
        </w:trPr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E1D7C0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4D3833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Dapagliflozin</w:t>
            </w:r>
          </w:p>
          <w:p w14:paraId="151E8C96" w14:textId="031D174C" w:rsidR="004B7638" w:rsidRPr="00D05DD6" w:rsidRDefault="004B763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(n=264)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DB7E5C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Standard Care</w:t>
            </w:r>
          </w:p>
          <w:p w14:paraId="500413EF" w14:textId="0E994DF8" w:rsidR="004B7638" w:rsidRPr="00D05DD6" w:rsidRDefault="004B763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(n=273)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D8F91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F97C0D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18D86A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Dapagliflozin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331E3F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Standard Care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C1228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F15603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B5D45" w:rsidRPr="00D05DD6" w14:paraId="0DEB2E4F" w14:textId="77777777" w:rsidTr="003F71AE">
        <w:trPr>
          <w:gridAfter w:val="3"/>
          <w:wAfter w:w="7953" w:type="dxa"/>
        </w:trPr>
        <w:tc>
          <w:tcPr>
            <w:tcW w:w="1361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A193AC" w14:textId="77777777" w:rsidR="003B5D45" w:rsidRPr="00D05DD6" w:rsidRDefault="003B5D4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Primary outcome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B1902" w14:textId="77777777" w:rsidR="003B5D45" w:rsidRPr="00D05DD6" w:rsidRDefault="003B5D4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B5D45" w:rsidRPr="00D05DD6" w14:paraId="78023F2C" w14:textId="77777777" w:rsidTr="003F71AE">
        <w:trPr>
          <w:gridAfter w:val="3"/>
          <w:wAfter w:w="7953" w:type="dxa"/>
        </w:trPr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5C323E" w14:textId="77777777" w:rsidR="003B5D45" w:rsidRPr="00D05DD6" w:rsidRDefault="003B5D4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Primary composite outcome 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002812" w14:textId="50C06C93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40 (</w:t>
            </w:r>
            <w:r w:rsidR="004B7638" w:rsidRPr="00D05DD6">
              <w:rPr>
                <w:rFonts w:ascii="Times New Roman" w:hAnsi="Times New Roman" w:cs="Times New Roman"/>
              </w:rPr>
              <w:t>15.2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0E398A" w14:textId="01121D78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62 (</w:t>
            </w:r>
            <w:r w:rsidR="004B7638" w:rsidRPr="00D05DD6">
              <w:rPr>
                <w:rFonts w:ascii="Times New Roman" w:hAnsi="Times New Roman" w:cs="Times New Roman"/>
              </w:rPr>
              <w:t>22.7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25ED6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0.630 (0.423 – 0.938)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BD33C0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7717D3" w14:textId="2F0144CF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51 (</w:t>
            </w:r>
            <w:r w:rsidR="004B7638" w:rsidRPr="00D05DD6">
              <w:rPr>
                <w:rFonts w:ascii="Times New Roman" w:hAnsi="Times New Roman" w:cs="Times New Roman"/>
              </w:rPr>
              <w:t>15.0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D9FA02" w14:textId="5EB9863A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62 (</w:t>
            </w:r>
            <w:r w:rsidR="004B7638" w:rsidRPr="00D05DD6">
              <w:rPr>
                <w:rFonts w:ascii="Times New Roman" w:hAnsi="Times New Roman" w:cs="Times New Roman"/>
              </w:rPr>
              <w:t>18.0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58D80D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0.815 (0.562 – 1.180)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651C7A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0.137</w:t>
            </w:r>
          </w:p>
        </w:tc>
      </w:tr>
      <w:tr w:rsidR="003B5D45" w:rsidRPr="00D05DD6" w14:paraId="6FE68A18" w14:textId="77777777" w:rsidTr="003F71AE">
        <w:tc>
          <w:tcPr>
            <w:tcW w:w="1361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3E666F" w14:textId="77777777" w:rsidR="003B5D45" w:rsidRPr="00D05DD6" w:rsidRDefault="003B5D4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Secondary outcomes</w:t>
            </w:r>
          </w:p>
        </w:tc>
        <w:tc>
          <w:tcPr>
            <w:tcW w:w="642" w:type="dxa"/>
          </w:tcPr>
          <w:p w14:paraId="39EC7615" w14:textId="77777777" w:rsidR="003B5D45" w:rsidRPr="00D05DD6" w:rsidRDefault="003B5D45">
            <w:pPr>
              <w:spacing w:after="0" w:line="276" w:lineRule="auto"/>
            </w:pPr>
          </w:p>
        </w:tc>
        <w:tc>
          <w:tcPr>
            <w:tcW w:w="2768" w:type="dxa"/>
            <w:gridSpan w:val="2"/>
          </w:tcPr>
          <w:p w14:paraId="3F7AE197" w14:textId="77777777" w:rsidR="003B5D45" w:rsidRPr="00D05DD6" w:rsidRDefault="003B5D45">
            <w:pPr>
              <w:spacing w:after="0" w:line="276" w:lineRule="auto"/>
            </w:pPr>
          </w:p>
        </w:tc>
        <w:tc>
          <w:tcPr>
            <w:tcW w:w="2768" w:type="dxa"/>
          </w:tcPr>
          <w:p w14:paraId="682D2F27" w14:textId="77777777" w:rsidR="003B5D45" w:rsidRPr="00D05DD6" w:rsidRDefault="003B5D45">
            <w:pPr>
              <w:spacing w:after="0" w:line="276" w:lineRule="auto"/>
            </w:pPr>
          </w:p>
        </w:tc>
        <w:tc>
          <w:tcPr>
            <w:tcW w:w="2768" w:type="dxa"/>
            <w:vAlign w:val="center"/>
          </w:tcPr>
          <w:p w14:paraId="2876C815" w14:textId="77777777" w:rsidR="003B5D45" w:rsidRPr="00D05DD6" w:rsidRDefault="003B5D45">
            <w:pPr>
              <w:spacing w:after="0" w:line="276" w:lineRule="auto"/>
            </w:pPr>
          </w:p>
        </w:tc>
      </w:tr>
      <w:tr w:rsidR="003B5D45" w:rsidRPr="00D05DD6" w14:paraId="5F9E112A" w14:textId="77777777" w:rsidTr="003F71AE">
        <w:trPr>
          <w:gridAfter w:val="3"/>
          <w:wAfter w:w="7953" w:type="dxa"/>
        </w:trPr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4CAAF5" w14:textId="77777777" w:rsidR="003B5D45" w:rsidRPr="00D05DD6" w:rsidRDefault="003B5D4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Death from any cause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477D1A" w14:textId="0E5F39ED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20 (</w:t>
            </w:r>
            <w:r w:rsidR="004B7638" w:rsidRPr="00D05DD6">
              <w:rPr>
                <w:rFonts w:ascii="Times New Roman" w:hAnsi="Times New Roman" w:cs="Times New Roman"/>
              </w:rPr>
              <w:t>7.6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973146" w14:textId="763DE29B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26 (</w:t>
            </w:r>
            <w:r w:rsidR="004B7638" w:rsidRPr="00D05DD6">
              <w:rPr>
                <w:rFonts w:ascii="Times New Roman" w:hAnsi="Times New Roman" w:cs="Times New Roman"/>
              </w:rPr>
              <w:t>9.5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4A3AAC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0.786 (0.439 – 1.408)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B9B612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0.418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8AA55C" w14:textId="3F2B4646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27 (</w:t>
            </w:r>
            <w:r w:rsidR="004B7638" w:rsidRPr="00D05DD6">
              <w:rPr>
                <w:rFonts w:ascii="Times New Roman" w:hAnsi="Times New Roman" w:cs="Times New Roman"/>
              </w:rPr>
              <w:t>7</w:t>
            </w:r>
            <w:r w:rsidRPr="00D05DD6">
              <w:rPr>
                <w:rFonts w:ascii="Times New Roman" w:hAnsi="Times New Roman" w:cs="Times New Roman"/>
              </w:rPr>
              <w:t>.9)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F68593" w14:textId="7A33CFE8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29 (</w:t>
            </w:r>
            <w:r w:rsidR="004B7638" w:rsidRPr="00D05DD6">
              <w:rPr>
                <w:rFonts w:ascii="Times New Roman" w:hAnsi="Times New Roman" w:cs="Times New Roman"/>
              </w:rPr>
              <w:t>8.4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6F395D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0.938 (0.556 – 1.585)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F859E8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0.813</w:t>
            </w:r>
          </w:p>
        </w:tc>
      </w:tr>
      <w:tr w:rsidR="003B5D45" w:rsidRPr="00D05DD6" w14:paraId="73A9B261" w14:textId="77777777" w:rsidTr="003F71AE">
        <w:trPr>
          <w:gridAfter w:val="3"/>
          <w:wAfter w:w="7953" w:type="dxa"/>
        </w:trPr>
        <w:tc>
          <w:tcPr>
            <w:tcW w:w="2836" w:type="dxa"/>
            <w:gridSpan w:val="2"/>
            <w:vAlign w:val="center"/>
            <w:hideMark/>
          </w:tcPr>
          <w:p w14:paraId="4E056A13" w14:textId="28015F45" w:rsidR="003B5D45" w:rsidRPr="00D05DD6" w:rsidRDefault="003B5D4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Worsening of </w:t>
            </w:r>
            <w:r w:rsidR="00D356D0" w:rsidRPr="00D05DD6">
              <w:rPr>
                <w:rFonts w:ascii="Times New Roman" w:hAnsi="Times New Roman" w:cs="Times New Roman"/>
              </w:rPr>
              <w:t>HF</w:t>
            </w:r>
          </w:p>
        </w:tc>
        <w:tc>
          <w:tcPr>
            <w:tcW w:w="1561" w:type="dxa"/>
            <w:vAlign w:val="center"/>
            <w:hideMark/>
          </w:tcPr>
          <w:p w14:paraId="40C3315F" w14:textId="30BBE760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25 (</w:t>
            </w:r>
            <w:r w:rsidR="004B7638" w:rsidRPr="00D05DD6">
              <w:rPr>
                <w:rFonts w:ascii="Times New Roman" w:hAnsi="Times New Roman" w:cs="Times New Roman"/>
              </w:rPr>
              <w:t>9.5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1B49D484" w14:textId="33A81D86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43 (</w:t>
            </w:r>
            <w:r w:rsidR="004B7638" w:rsidRPr="00D05DD6">
              <w:rPr>
                <w:rFonts w:ascii="Times New Roman" w:hAnsi="Times New Roman" w:cs="Times New Roman"/>
              </w:rPr>
              <w:t>15.8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vAlign w:val="center"/>
            <w:hideMark/>
          </w:tcPr>
          <w:p w14:paraId="7A6A9EF8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0.568 (0.343 – 0.931)</w:t>
            </w:r>
          </w:p>
        </w:tc>
        <w:tc>
          <w:tcPr>
            <w:tcW w:w="850" w:type="dxa"/>
            <w:vAlign w:val="center"/>
            <w:hideMark/>
          </w:tcPr>
          <w:p w14:paraId="67619A2F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0.023</w:t>
            </w:r>
          </w:p>
        </w:tc>
        <w:tc>
          <w:tcPr>
            <w:tcW w:w="1560" w:type="dxa"/>
            <w:vAlign w:val="center"/>
            <w:hideMark/>
          </w:tcPr>
          <w:p w14:paraId="2664F449" w14:textId="53817ABD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32 (</w:t>
            </w:r>
            <w:r w:rsidR="004B7638" w:rsidRPr="00D05DD6">
              <w:rPr>
                <w:rFonts w:ascii="Times New Roman" w:hAnsi="Times New Roman" w:cs="Times New Roman"/>
              </w:rPr>
              <w:t>9.4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vAlign w:val="center"/>
            <w:hideMark/>
          </w:tcPr>
          <w:p w14:paraId="09FC6DFD" w14:textId="294E956E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46 (</w:t>
            </w:r>
            <w:r w:rsidR="004B7638" w:rsidRPr="00D05DD6">
              <w:rPr>
                <w:rFonts w:ascii="Times New Roman" w:hAnsi="Times New Roman" w:cs="Times New Roman"/>
              </w:rPr>
              <w:t>13.4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gridSpan w:val="2"/>
            <w:vAlign w:val="center"/>
            <w:hideMark/>
          </w:tcPr>
          <w:p w14:paraId="341431BE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0.689 (0.439 – 1.083)</w:t>
            </w:r>
          </w:p>
        </w:tc>
        <w:tc>
          <w:tcPr>
            <w:tcW w:w="993" w:type="dxa"/>
            <w:gridSpan w:val="2"/>
            <w:vAlign w:val="center"/>
            <w:hideMark/>
          </w:tcPr>
          <w:p w14:paraId="05C50DA9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0.032</w:t>
            </w:r>
          </w:p>
        </w:tc>
      </w:tr>
      <w:tr w:rsidR="003B5D45" w:rsidRPr="00D05DD6" w14:paraId="22FAA403" w14:textId="77777777" w:rsidTr="003F71AE">
        <w:trPr>
          <w:gridAfter w:val="3"/>
          <w:wAfter w:w="7953" w:type="dxa"/>
        </w:trPr>
        <w:tc>
          <w:tcPr>
            <w:tcW w:w="2836" w:type="dxa"/>
            <w:gridSpan w:val="2"/>
            <w:vAlign w:val="center"/>
            <w:hideMark/>
          </w:tcPr>
          <w:p w14:paraId="502D36F6" w14:textId="57B0B0FB" w:rsidR="003B5D45" w:rsidRPr="00D05DD6" w:rsidRDefault="003B5D45" w:rsidP="003F71AE">
            <w:pPr>
              <w:spacing w:after="0" w:line="276" w:lineRule="auto"/>
              <w:ind w:left="-142" w:firstLine="142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Hospitalization for </w:t>
            </w:r>
            <w:r w:rsidR="00D356D0" w:rsidRPr="00D05DD6">
              <w:rPr>
                <w:rFonts w:ascii="Times New Roman" w:hAnsi="Times New Roman" w:cs="Times New Roman"/>
              </w:rPr>
              <w:t>HF</w:t>
            </w:r>
          </w:p>
        </w:tc>
        <w:tc>
          <w:tcPr>
            <w:tcW w:w="1561" w:type="dxa"/>
            <w:vAlign w:val="center"/>
            <w:hideMark/>
          </w:tcPr>
          <w:p w14:paraId="71A261CB" w14:textId="46C75E99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17 (</w:t>
            </w:r>
            <w:r w:rsidR="004B7638" w:rsidRPr="00D05DD6">
              <w:rPr>
                <w:rFonts w:ascii="Times New Roman" w:hAnsi="Times New Roman" w:cs="Times New Roman"/>
              </w:rPr>
              <w:t>6.4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7D8E8E32" w14:textId="6984F1EA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32 (</w:t>
            </w:r>
            <w:r w:rsidR="004B7638" w:rsidRPr="00D05DD6">
              <w:rPr>
                <w:rFonts w:ascii="Times New Roman" w:hAnsi="Times New Roman" w:cs="Times New Roman"/>
              </w:rPr>
              <w:t>11.7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vAlign w:val="center"/>
            <w:hideMark/>
          </w:tcPr>
          <w:p w14:paraId="60F21244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0.524 (0.291 – 0.943)</w:t>
            </w:r>
          </w:p>
        </w:tc>
        <w:tc>
          <w:tcPr>
            <w:tcW w:w="850" w:type="dxa"/>
            <w:vAlign w:val="center"/>
            <w:hideMark/>
          </w:tcPr>
          <w:p w14:paraId="41B3AF84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0.028</w:t>
            </w:r>
          </w:p>
        </w:tc>
        <w:tc>
          <w:tcPr>
            <w:tcW w:w="1560" w:type="dxa"/>
            <w:vAlign w:val="center"/>
            <w:hideMark/>
          </w:tcPr>
          <w:p w14:paraId="25613B9D" w14:textId="2C419226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28 (</w:t>
            </w:r>
            <w:r w:rsidR="004B7638" w:rsidRPr="00D05DD6">
              <w:rPr>
                <w:rFonts w:ascii="Times New Roman" w:hAnsi="Times New Roman" w:cs="Times New Roman"/>
              </w:rPr>
              <w:t>8.2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vAlign w:val="center"/>
            <w:hideMark/>
          </w:tcPr>
          <w:p w14:paraId="1E38B5A7" w14:textId="6A90841C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34 (</w:t>
            </w:r>
            <w:r w:rsidR="004B7638" w:rsidRPr="00D05DD6">
              <w:rPr>
                <w:rFonts w:ascii="Times New Roman" w:hAnsi="Times New Roman" w:cs="Times New Roman"/>
              </w:rPr>
              <w:t>9.9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gridSpan w:val="2"/>
            <w:vAlign w:val="center"/>
            <w:hideMark/>
          </w:tcPr>
          <w:p w14:paraId="009D8351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0.825 (0.500 – 1.361)</w:t>
            </w:r>
          </w:p>
        </w:tc>
        <w:tc>
          <w:tcPr>
            <w:tcW w:w="993" w:type="dxa"/>
            <w:gridSpan w:val="2"/>
            <w:vAlign w:val="center"/>
            <w:hideMark/>
          </w:tcPr>
          <w:p w14:paraId="35C35E05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0.104</w:t>
            </w:r>
          </w:p>
        </w:tc>
      </w:tr>
      <w:tr w:rsidR="003B5D45" w:rsidRPr="00D05DD6" w14:paraId="0DCE986C" w14:textId="77777777" w:rsidTr="003F71AE">
        <w:trPr>
          <w:gridAfter w:val="3"/>
          <w:wAfter w:w="7953" w:type="dxa"/>
        </w:trPr>
        <w:tc>
          <w:tcPr>
            <w:tcW w:w="2836" w:type="dxa"/>
            <w:gridSpan w:val="2"/>
            <w:vAlign w:val="center"/>
            <w:hideMark/>
          </w:tcPr>
          <w:p w14:paraId="0472BCE4" w14:textId="30828200" w:rsidR="003B5D45" w:rsidRPr="00D05DD6" w:rsidRDefault="003B5D4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Urgent </w:t>
            </w:r>
            <w:r w:rsidR="00D356D0" w:rsidRPr="00D05DD6">
              <w:rPr>
                <w:rFonts w:ascii="Times New Roman" w:hAnsi="Times New Roman" w:cs="Times New Roman"/>
              </w:rPr>
              <w:t>HF</w:t>
            </w:r>
            <w:r w:rsidRPr="00D05DD6">
              <w:rPr>
                <w:rFonts w:ascii="Times New Roman" w:hAnsi="Times New Roman" w:cs="Times New Roman"/>
              </w:rPr>
              <w:t xml:space="preserve"> visit</w:t>
            </w:r>
          </w:p>
        </w:tc>
        <w:tc>
          <w:tcPr>
            <w:tcW w:w="1561" w:type="dxa"/>
            <w:vAlign w:val="center"/>
            <w:hideMark/>
          </w:tcPr>
          <w:p w14:paraId="40C53A57" w14:textId="45290AE0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9 (</w:t>
            </w:r>
            <w:r w:rsidR="004B7638" w:rsidRPr="00D05DD6">
              <w:rPr>
                <w:rFonts w:ascii="Times New Roman" w:hAnsi="Times New Roman" w:cs="Times New Roman"/>
              </w:rPr>
              <w:t>3.4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695BE854" w14:textId="52931202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20 (</w:t>
            </w:r>
            <w:r w:rsidR="004B7638" w:rsidRPr="00D05DD6">
              <w:rPr>
                <w:rFonts w:ascii="Times New Roman" w:hAnsi="Times New Roman" w:cs="Times New Roman"/>
              </w:rPr>
              <w:t>7.3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vAlign w:val="center"/>
            <w:hideMark/>
          </w:tcPr>
          <w:p w14:paraId="05ECDEB9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0.450 (0.205 – 0.988)</w:t>
            </w:r>
          </w:p>
        </w:tc>
        <w:tc>
          <w:tcPr>
            <w:tcW w:w="850" w:type="dxa"/>
            <w:vAlign w:val="center"/>
            <w:hideMark/>
          </w:tcPr>
          <w:p w14:paraId="6B290A83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0.041</w:t>
            </w:r>
          </w:p>
        </w:tc>
        <w:tc>
          <w:tcPr>
            <w:tcW w:w="1560" w:type="dxa"/>
            <w:vAlign w:val="center"/>
            <w:hideMark/>
          </w:tcPr>
          <w:p w14:paraId="20854358" w14:textId="6F26C05F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8 (</w:t>
            </w:r>
            <w:r w:rsidR="004B7638" w:rsidRPr="00D05DD6">
              <w:rPr>
                <w:rFonts w:ascii="Times New Roman" w:hAnsi="Times New Roman" w:cs="Times New Roman"/>
              </w:rPr>
              <w:t>2.3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vAlign w:val="center"/>
            <w:hideMark/>
          </w:tcPr>
          <w:p w14:paraId="33755545" w14:textId="3CAF010F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17 (</w:t>
            </w:r>
            <w:r w:rsidR="004B7638" w:rsidRPr="00D05DD6">
              <w:rPr>
                <w:rFonts w:ascii="Times New Roman" w:hAnsi="Times New Roman" w:cs="Times New Roman"/>
              </w:rPr>
              <w:t>4.9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gridSpan w:val="2"/>
            <w:vAlign w:val="center"/>
            <w:hideMark/>
          </w:tcPr>
          <w:p w14:paraId="37550ACA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0.468 (0.202 – 1.085)</w:t>
            </w:r>
          </w:p>
        </w:tc>
        <w:tc>
          <w:tcPr>
            <w:tcW w:w="993" w:type="dxa"/>
            <w:gridSpan w:val="2"/>
            <w:vAlign w:val="center"/>
            <w:hideMark/>
          </w:tcPr>
          <w:p w14:paraId="548BAF3D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0.026</w:t>
            </w:r>
          </w:p>
        </w:tc>
      </w:tr>
      <w:tr w:rsidR="003B5D45" w:rsidRPr="00D05DD6" w14:paraId="2D7D7A1C" w14:textId="77777777" w:rsidTr="003F71AE">
        <w:trPr>
          <w:gridAfter w:val="3"/>
          <w:wAfter w:w="7953" w:type="dxa"/>
        </w:trPr>
        <w:tc>
          <w:tcPr>
            <w:tcW w:w="2836" w:type="dxa"/>
            <w:gridSpan w:val="2"/>
            <w:vAlign w:val="center"/>
            <w:hideMark/>
          </w:tcPr>
          <w:p w14:paraId="49BA11DE" w14:textId="24DFA781" w:rsidR="003B5D45" w:rsidRPr="00D05DD6" w:rsidRDefault="003B5D45" w:rsidP="005F732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Death from </w:t>
            </w:r>
            <w:r w:rsidR="005F732B" w:rsidRPr="00D05DD6">
              <w:rPr>
                <w:rFonts w:ascii="Times New Roman" w:hAnsi="Times New Roman" w:cs="Times New Roman"/>
              </w:rPr>
              <w:t>CV</w:t>
            </w:r>
            <w:r w:rsidRPr="00D05DD6">
              <w:rPr>
                <w:rFonts w:ascii="Times New Roman" w:hAnsi="Times New Roman" w:cs="Times New Roman"/>
              </w:rPr>
              <w:t xml:space="preserve"> causes </w:t>
            </w:r>
          </w:p>
        </w:tc>
        <w:tc>
          <w:tcPr>
            <w:tcW w:w="1561" w:type="dxa"/>
            <w:vAlign w:val="center"/>
            <w:hideMark/>
          </w:tcPr>
          <w:p w14:paraId="024C590E" w14:textId="20C882BB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8 (</w:t>
            </w:r>
            <w:r w:rsidR="004B7638" w:rsidRPr="00D05DD6">
              <w:rPr>
                <w:rFonts w:ascii="Times New Roman" w:hAnsi="Times New Roman" w:cs="Times New Roman"/>
              </w:rPr>
              <w:t>3.0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460114AD" w14:textId="474BF116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13 (</w:t>
            </w:r>
            <w:r w:rsidR="004B7638" w:rsidRPr="00D05DD6">
              <w:rPr>
                <w:rFonts w:ascii="Times New Roman" w:hAnsi="Times New Roman" w:cs="Times New Roman"/>
              </w:rPr>
              <w:t>4.8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vAlign w:val="center"/>
            <w:hideMark/>
          </w:tcPr>
          <w:p w14:paraId="3282F93B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0.630 (0.261 – 1.520) </w:t>
            </w:r>
          </w:p>
        </w:tc>
        <w:tc>
          <w:tcPr>
            <w:tcW w:w="850" w:type="dxa"/>
            <w:vAlign w:val="center"/>
            <w:hideMark/>
          </w:tcPr>
          <w:p w14:paraId="65A028BE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0.300</w:t>
            </w:r>
          </w:p>
        </w:tc>
        <w:tc>
          <w:tcPr>
            <w:tcW w:w="1560" w:type="dxa"/>
            <w:vAlign w:val="center"/>
            <w:hideMark/>
          </w:tcPr>
          <w:p w14:paraId="4C47F8D5" w14:textId="476CB8D3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19 (</w:t>
            </w:r>
            <w:r w:rsidR="00416F0A" w:rsidRPr="00D05DD6">
              <w:rPr>
                <w:rFonts w:ascii="Times New Roman" w:hAnsi="Times New Roman" w:cs="Times New Roman"/>
              </w:rPr>
              <w:t>5.6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vAlign w:val="center"/>
            <w:hideMark/>
          </w:tcPr>
          <w:p w14:paraId="0021EE3B" w14:textId="30FB5CB5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20 (</w:t>
            </w:r>
            <w:r w:rsidR="00416F0A" w:rsidRPr="00D05DD6">
              <w:rPr>
                <w:rFonts w:ascii="Times New Roman" w:hAnsi="Times New Roman" w:cs="Times New Roman"/>
              </w:rPr>
              <w:t>5.8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gridSpan w:val="2"/>
            <w:vAlign w:val="center"/>
            <w:hideMark/>
          </w:tcPr>
          <w:p w14:paraId="30BD01A9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0.958 (0.511 – 1.795)</w:t>
            </w:r>
          </w:p>
        </w:tc>
        <w:tc>
          <w:tcPr>
            <w:tcW w:w="993" w:type="dxa"/>
            <w:gridSpan w:val="2"/>
            <w:vAlign w:val="center"/>
            <w:hideMark/>
          </w:tcPr>
          <w:p w14:paraId="5DF57B06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0.894</w:t>
            </w:r>
          </w:p>
        </w:tc>
      </w:tr>
      <w:tr w:rsidR="003B5D45" w:rsidRPr="00D05DD6" w14:paraId="698DE0BB" w14:textId="77777777" w:rsidTr="003F71AE">
        <w:trPr>
          <w:gridAfter w:val="3"/>
          <w:wAfter w:w="7953" w:type="dxa"/>
        </w:trPr>
        <w:tc>
          <w:tcPr>
            <w:tcW w:w="28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B7A09E" w14:textId="63479177" w:rsidR="003B5D45" w:rsidRPr="00D05DD6" w:rsidRDefault="003B5D45" w:rsidP="005F732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Any hospitalization for </w:t>
            </w:r>
            <w:r w:rsidR="00D356D0" w:rsidRPr="00D05DD6">
              <w:rPr>
                <w:rFonts w:ascii="Times New Roman" w:hAnsi="Times New Roman" w:cs="Times New Roman"/>
              </w:rPr>
              <w:t>HF</w:t>
            </w:r>
            <w:r w:rsidRPr="00D05DD6">
              <w:rPr>
                <w:rFonts w:ascii="Times New Roman" w:hAnsi="Times New Roman" w:cs="Times New Roman"/>
              </w:rPr>
              <w:t xml:space="preserve"> or death</w:t>
            </w:r>
            <w:r w:rsidR="005F732B" w:rsidRPr="00D05DD6">
              <w:rPr>
                <w:rFonts w:ascii="Times New Roman" w:hAnsi="Times New Roman" w:cs="Times New Roman"/>
              </w:rPr>
              <w:t xml:space="preserve"> </w:t>
            </w:r>
            <w:r w:rsidRPr="00D05DD6">
              <w:rPr>
                <w:rFonts w:ascii="Times New Roman" w:hAnsi="Times New Roman" w:cs="Times New Roman"/>
              </w:rPr>
              <w:t xml:space="preserve">from </w:t>
            </w:r>
            <w:r w:rsidR="005F732B" w:rsidRPr="00D05DD6">
              <w:rPr>
                <w:rFonts w:ascii="Times New Roman" w:hAnsi="Times New Roman" w:cs="Times New Roman"/>
              </w:rPr>
              <w:t>CV</w:t>
            </w:r>
            <w:r w:rsidRPr="00D05DD6">
              <w:rPr>
                <w:rFonts w:ascii="Times New Roman" w:hAnsi="Times New Roman" w:cs="Times New Roman"/>
              </w:rPr>
              <w:t xml:space="preserve"> causes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99ACB5" w14:textId="36204E5E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21 (</w:t>
            </w:r>
            <w:r w:rsidR="004B7638" w:rsidRPr="00D05DD6">
              <w:rPr>
                <w:rFonts w:ascii="Times New Roman" w:hAnsi="Times New Roman" w:cs="Times New Roman"/>
              </w:rPr>
              <w:t>8.0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837764" w14:textId="106B31FC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41 (</w:t>
            </w:r>
            <w:r w:rsidR="004B7638" w:rsidRPr="00D05DD6">
              <w:rPr>
                <w:rFonts w:ascii="Times New Roman" w:hAnsi="Times New Roman" w:cs="Times New Roman"/>
              </w:rPr>
              <w:t>15.0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8816CA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0.505 (0.298 – 0.854)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DF06BE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128C2C" w14:textId="7B694F1C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40 (</w:t>
            </w:r>
            <w:r w:rsidR="00416F0A" w:rsidRPr="00D05DD6">
              <w:rPr>
                <w:rFonts w:ascii="Times New Roman" w:hAnsi="Times New Roman" w:cs="Times New Roman"/>
              </w:rPr>
              <w:t>11.7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987C6F" w14:textId="120CD8B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44 (</w:t>
            </w:r>
            <w:r w:rsidR="00416F0A" w:rsidRPr="00D05DD6">
              <w:rPr>
                <w:rFonts w:ascii="Times New Roman" w:hAnsi="Times New Roman" w:cs="Times New Roman"/>
              </w:rPr>
              <w:t>12.8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EA58F5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0.910 (0.593 – 1.397)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39668" w14:textId="77777777" w:rsidR="003B5D45" w:rsidRPr="00D05DD6" w:rsidRDefault="003B5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0.200</w:t>
            </w:r>
          </w:p>
        </w:tc>
      </w:tr>
    </w:tbl>
    <w:p w14:paraId="02F354AF" w14:textId="4BA45CF8" w:rsidR="003B5D45" w:rsidRPr="00D05DD6" w:rsidRDefault="003B5D45" w:rsidP="003B5D45">
      <w:pPr>
        <w:rPr>
          <w:rFonts w:ascii="Times New Roman" w:hAnsi="Times New Roman" w:cs="Times New Roman"/>
        </w:rPr>
      </w:pPr>
      <w:r w:rsidRPr="00D05DD6">
        <w:rPr>
          <w:rFonts w:ascii="Times New Roman" w:hAnsi="Times New Roman" w:cs="Times New Roman"/>
        </w:rPr>
        <w:t xml:space="preserve">Data are presented as number (%) for each group. The treatment effect (95% confidence interval) is derived from </w:t>
      </w:r>
      <w:r w:rsidR="004616A7" w:rsidRPr="00D05DD6">
        <w:rPr>
          <w:rFonts w:ascii="Times New Roman" w:hAnsi="Times New Roman" w:cs="Times New Roman"/>
        </w:rPr>
        <w:t xml:space="preserve">non-adjusted </w:t>
      </w:r>
      <w:r w:rsidRPr="00D05DD6">
        <w:rPr>
          <w:rFonts w:ascii="Times New Roman" w:hAnsi="Times New Roman" w:cs="Times New Roman"/>
        </w:rPr>
        <w:t xml:space="preserve">Cox regression analysis. </w:t>
      </w:r>
      <w:r w:rsidR="005F732B" w:rsidRPr="00D05DD6">
        <w:rPr>
          <w:rFonts w:ascii="Times New Roman" w:hAnsi="Times New Roman" w:cs="Times New Roman"/>
        </w:rPr>
        <w:t xml:space="preserve">CV: Cardiovascular, </w:t>
      </w:r>
      <w:r w:rsidRPr="00D05DD6">
        <w:rPr>
          <w:rFonts w:ascii="Times New Roman" w:hAnsi="Times New Roman" w:cs="Times New Roman"/>
        </w:rPr>
        <w:t>DM: diabetes mellitus</w:t>
      </w:r>
      <w:r w:rsidR="00D356D0" w:rsidRPr="00D05DD6">
        <w:rPr>
          <w:rFonts w:ascii="Times New Roman" w:hAnsi="Times New Roman" w:cs="Times New Roman"/>
        </w:rPr>
        <w:t>, HF: heart failure</w:t>
      </w:r>
    </w:p>
    <w:p w14:paraId="4C045C85" w14:textId="05873B60" w:rsidR="003F71AE" w:rsidRPr="00D05DD6" w:rsidRDefault="003F71AE">
      <w:pPr>
        <w:spacing w:line="259" w:lineRule="auto"/>
        <w:rPr>
          <w:rFonts w:ascii="Times New Roman" w:hAnsi="Times New Roman" w:cs="Times New Roman"/>
        </w:rPr>
      </w:pPr>
      <w:r w:rsidRPr="00D05DD6">
        <w:rPr>
          <w:rFonts w:ascii="Times New Roman" w:hAnsi="Times New Roman" w:cs="Times New Roman"/>
        </w:rPr>
        <w:br w:type="page"/>
      </w:r>
    </w:p>
    <w:p w14:paraId="36DBC59B" w14:textId="34A10256" w:rsidR="00F637CC" w:rsidRPr="00D05DD6" w:rsidRDefault="00BC1CC1" w:rsidP="00D73D5F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_Toc85315043"/>
      <w:r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table S</w:t>
      </w:r>
      <w:r w:rsidR="0088464B"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F637CC"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Safety Endpoints stratified by DM</w:t>
      </w:r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2546"/>
        <w:gridCol w:w="1475"/>
        <w:gridCol w:w="1987"/>
        <w:gridCol w:w="1986"/>
        <w:gridCol w:w="1990"/>
        <w:gridCol w:w="1988"/>
        <w:gridCol w:w="1986"/>
      </w:tblGrid>
      <w:tr w:rsidR="00F637CC" w:rsidRPr="00D05DD6" w14:paraId="798480DC" w14:textId="77777777" w:rsidTr="00AA37E9"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89D95" w14:textId="77777777" w:rsidR="00F637CC" w:rsidRPr="00D05DD6" w:rsidRDefault="00F637CC" w:rsidP="00AA37E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02218A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DM</w:t>
            </w:r>
          </w:p>
        </w:tc>
        <w:tc>
          <w:tcPr>
            <w:tcW w:w="59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CD7EC1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Non-DM</w:t>
            </w:r>
          </w:p>
        </w:tc>
      </w:tr>
      <w:tr w:rsidR="00F637CC" w:rsidRPr="00D05DD6" w14:paraId="6C36DE52" w14:textId="77777777" w:rsidTr="00AA37E9"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507473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End Point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905BCA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Dapagliflozin</w:t>
            </w:r>
          </w:p>
          <w:p w14:paraId="251DF92D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 264)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ECEDF2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05DD6">
              <w:rPr>
                <w:rFonts w:ascii="Times New Roman" w:hAnsi="Times New Roman" w:cs="Times New Roman"/>
                <w:b/>
                <w:bCs/>
              </w:rPr>
              <w:t>Standar</w:t>
            </w:r>
            <w:proofErr w:type="spellEnd"/>
            <w:r w:rsidRPr="00D05DD6">
              <w:rPr>
                <w:rFonts w:ascii="Times New Roman" w:hAnsi="Times New Roman" w:cs="Times New Roman"/>
                <w:b/>
                <w:bCs/>
              </w:rPr>
              <w:t xml:space="preserve"> Care</w:t>
            </w:r>
          </w:p>
          <w:p w14:paraId="61711209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 273)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CDDB28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5D58F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Dapagliflozin</w:t>
            </w:r>
          </w:p>
          <w:p w14:paraId="0D2B9204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(N=341)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8D6E9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05DD6">
              <w:rPr>
                <w:rFonts w:ascii="Times New Roman" w:hAnsi="Times New Roman" w:cs="Times New Roman"/>
                <w:b/>
                <w:bCs/>
              </w:rPr>
              <w:t>Standar</w:t>
            </w:r>
            <w:proofErr w:type="spellEnd"/>
            <w:r w:rsidRPr="00D05DD6">
              <w:rPr>
                <w:rFonts w:ascii="Times New Roman" w:hAnsi="Times New Roman" w:cs="Times New Roman"/>
                <w:b/>
                <w:bCs/>
              </w:rPr>
              <w:t xml:space="preserve"> Care</w:t>
            </w:r>
          </w:p>
          <w:p w14:paraId="5BD91144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(N=344)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783931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F637CC" w:rsidRPr="00D05DD6" w14:paraId="046A547D" w14:textId="77777777" w:rsidTr="00AA37E9"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FBE19C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0ACDDA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number (%)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7F62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FB9E86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number (%)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FD386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37CC" w:rsidRPr="00D05DD6" w14:paraId="4EE44E3F" w14:textId="77777777" w:rsidTr="00AA37E9">
        <w:tc>
          <w:tcPr>
            <w:tcW w:w="25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37FD4C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Genitourinary infection 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FD4E29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49 (18.6)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AC56F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39 (14.3)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91BE17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0.181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364934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45 (13.2)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A3295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32 (9.3)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765D40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0.107</w:t>
            </w:r>
          </w:p>
        </w:tc>
      </w:tr>
      <w:tr w:rsidR="00F637CC" w:rsidRPr="00D05DD6" w14:paraId="37D403E0" w14:textId="77777777" w:rsidTr="00AA37E9">
        <w:tc>
          <w:tcPr>
            <w:tcW w:w="2546" w:type="dxa"/>
            <w:vAlign w:val="center"/>
            <w:hideMark/>
          </w:tcPr>
          <w:p w14:paraId="279A933E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Genital infection</w:t>
            </w:r>
          </w:p>
        </w:tc>
        <w:tc>
          <w:tcPr>
            <w:tcW w:w="1475" w:type="dxa"/>
            <w:vAlign w:val="center"/>
            <w:hideMark/>
          </w:tcPr>
          <w:p w14:paraId="700F6885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7 (2.7)</w:t>
            </w:r>
          </w:p>
        </w:tc>
        <w:tc>
          <w:tcPr>
            <w:tcW w:w="1987" w:type="dxa"/>
            <w:vAlign w:val="center"/>
            <w:hideMark/>
          </w:tcPr>
          <w:p w14:paraId="1A299C99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1 (0.4)</w:t>
            </w:r>
          </w:p>
        </w:tc>
        <w:tc>
          <w:tcPr>
            <w:tcW w:w="1986" w:type="dxa"/>
            <w:vAlign w:val="center"/>
            <w:hideMark/>
          </w:tcPr>
          <w:p w14:paraId="49694ACF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0.029</w:t>
            </w:r>
          </w:p>
        </w:tc>
        <w:tc>
          <w:tcPr>
            <w:tcW w:w="1990" w:type="dxa"/>
            <w:vAlign w:val="center"/>
            <w:hideMark/>
          </w:tcPr>
          <w:p w14:paraId="6767CE00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 (1.2)</w:t>
            </w:r>
          </w:p>
        </w:tc>
        <w:tc>
          <w:tcPr>
            <w:tcW w:w="1988" w:type="dxa"/>
            <w:vAlign w:val="center"/>
            <w:hideMark/>
          </w:tcPr>
          <w:p w14:paraId="1456B7EF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 (0.6)</w:t>
            </w:r>
          </w:p>
        </w:tc>
        <w:tc>
          <w:tcPr>
            <w:tcW w:w="1986" w:type="dxa"/>
            <w:vAlign w:val="center"/>
            <w:hideMark/>
          </w:tcPr>
          <w:p w14:paraId="5DDB0ECF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0.406</w:t>
            </w:r>
          </w:p>
        </w:tc>
      </w:tr>
      <w:tr w:rsidR="00F637CC" w:rsidRPr="00D05DD6" w14:paraId="4BE7A893" w14:textId="77777777" w:rsidTr="00AA37E9">
        <w:tc>
          <w:tcPr>
            <w:tcW w:w="2546" w:type="dxa"/>
            <w:vAlign w:val="center"/>
            <w:hideMark/>
          </w:tcPr>
          <w:p w14:paraId="5BA578B2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Urinary tract infection</w:t>
            </w:r>
          </w:p>
        </w:tc>
        <w:tc>
          <w:tcPr>
            <w:tcW w:w="1475" w:type="dxa"/>
            <w:vAlign w:val="center"/>
            <w:hideMark/>
          </w:tcPr>
          <w:p w14:paraId="76143A13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42 (15.9)</w:t>
            </w:r>
          </w:p>
        </w:tc>
        <w:tc>
          <w:tcPr>
            <w:tcW w:w="1987" w:type="dxa"/>
            <w:vAlign w:val="center"/>
            <w:hideMark/>
          </w:tcPr>
          <w:p w14:paraId="0104DCF3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38 (13.9)</w:t>
            </w:r>
          </w:p>
        </w:tc>
        <w:tc>
          <w:tcPr>
            <w:tcW w:w="1986" w:type="dxa"/>
            <w:vAlign w:val="center"/>
            <w:hideMark/>
          </w:tcPr>
          <w:p w14:paraId="329CF513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0.517</w:t>
            </w:r>
          </w:p>
        </w:tc>
        <w:tc>
          <w:tcPr>
            <w:tcW w:w="1990" w:type="dxa"/>
            <w:vAlign w:val="center"/>
            <w:hideMark/>
          </w:tcPr>
          <w:p w14:paraId="4A72A67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41 (12.0)</w:t>
            </w:r>
          </w:p>
        </w:tc>
        <w:tc>
          <w:tcPr>
            <w:tcW w:w="1988" w:type="dxa"/>
            <w:vAlign w:val="center"/>
            <w:hideMark/>
          </w:tcPr>
          <w:p w14:paraId="2B699417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30 (8.7)</w:t>
            </w:r>
          </w:p>
        </w:tc>
        <w:tc>
          <w:tcPr>
            <w:tcW w:w="1986" w:type="dxa"/>
            <w:vAlign w:val="center"/>
            <w:hideMark/>
          </w:tcPr>
          <w:p w14:paraId="0C62F898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0.156</w:t>
            </w:r>
          </w:p>
        </w:tc>
      </w:tr>
      <w:tr w:rsidR="00F637CC" w:rsidRPr="00D05DD6" w14:paraId="664C5355" w14:textId="77777777" w:rsidTr="00AA37E9">
        <w:tc>
          <w:tcPr>
            <w:tcW w:w="2546" w:type="dxa"/>
            <w:vAlign w:val="center"/>
            <w:hideMark/>
          </w:tcPr>
          <w:p w14:paraId="113AE293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Relevant urinary tract infection*</w:t>
            </w:r>
          </w:p>
        </w:tc>
        <w:tc>
          <w:tcPr>
            <w:tcW w:w="1475" w:type="dxa"/>
            <w:vAlign w:val="center"/>
            <w:hideMark/>
          </w:tcPr>
          <w:p w14:paraId="1B12ECB5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9 (3.4)</w:t>
            </w:r>
          </w:p>
        </w:tc>
        <w:tc>
          <w:tcPr>
            <w:tcW w:w="1987" w:type="dxa"/>
            <w:vAlign w:val="center"/>
            <w:hideMark/>
          </w:tcPr>
          <w:p w14:paraId="400FA449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8 (2.9)</w:t>
            </w:r>
          </w:p>
        </w:tc>
        <w:tc>
          <w:tcPr>
            <w:tcW w:w="1986" w:type="dxa"/>
            <w:vAlign w:val="center"/>
            <w:hideMark/>
          </w:tcPr>
          <w:p w14:paraId="331E57C4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0.751</w:t>
            </w:r>
          </w:p>
        </w:tc>
        <w:tc>
          <w:tcPr>
            <w:tcW w:w="1990" w:type="dxa"/>
            <w:vAlign w:val="center"/>
            <w:hideMark/>
          </w:tcPr>
          <w:p w14:paraId="2E19CC7A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8 (2.3)</w:t>
            </w:r>
          </w:p>
        </w:tc>
        <w:tc>
          <w:tcPr>
            <w:tcW w:w="1988" w:type="dxa"/>
            <w:vAlign w:val="center"/>
            <w:hideMark/>
          </w:tcPr>
          <w:p w14:paraId="2EC628B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 (0.9)</w:t>
            </w:r>
          </w:p>
        </w:tc>
        <w:tc>
          <w:tcPr>
            <w:tcW w:w="1986" w:type="dxa"/>
            <w:vAlign w:val="center"/>
            <w:hideMark/>
          </w:tcPr>
          <w:p w14:paraId="0315618F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0.125</w:t>
            </w:r>
          </w:p>
        </w:tc>
      </w:tr>
      <w:tr w:rsidR="00F637CC" w:rsidRPr="00D05DD6" w14:paraId="3ED0B464" w14:textId="77777777" w:rsidTr="00AA37E9">
        <w:tc>
          <w:tcPr>
            <w:tcW w:w="2546" w:type="dxa"/>
            <w:vAlign w:val="center"/>
            <w:hideMark/>
          </w:tcPr>
          <w:p w14:paraId="1925E06A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05DD6">
              <w:rPr>
                <w:rFonts w:ascii="Times New Roman" w:hAnsi="Times New Roman" w:cs="Times New Roman"/>
              </w:rPr>
              <w:t>Bacteremia</w:t>
            </w:r>
            <w:proofErr w:type="spellEnd"/>
          </w:p>
        </w:tc>
        <w:tc>
          <w:tcPr>
            <w:tcW w:w="1475" w:type="dxa"/>
            <w:vAlign w:val="center"/>
            <w:hideMark/>
          </w:tcPr>
          <w:p w14:paraId="5D1F08A4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14 (5.3)</w:t>
            </w:r>
          </w:p>
        </w:tc>
        <w:tc>
          <w:tcPr>
            <w:tcW w:w="1987" w:type="dxa"/>
            <w:vAlign w:val="center"/>
            <w:hideMark/>
          </w:tcPr>
          <w:p w14:paraId="0A9B5605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18 (6.6)</w:t>
            </w:r>
          </w:p>
        </w:tc>
        <w:tc>
          <w:tcPr>
            <w:tcW w:w="1986" w:type="dxa"/>
            <w:vAlign w:val="center"/>
            <w:hideMark/>
          </w:tcPr>
          <w:p w14:paraId="043FBA83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0.528</w:t>
            </w:r>
          </w:p>
        </w:tc>
        <w:tc>
          <w:tcPr>
            <w:tcW w:w="1990" w:type="dxa"/>
            <w:vAlign w:val="center"/>
            <w:hideMark/>
          </w:tcPr>
          <w:p w14:paraId="1BE2EC03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17 (5.0)</w:t>
            </w:r>
          </w:p>
        </w:tc>
        <w:tc>
          <w:tcPr>
            <w:tcW w:w="1988" w:type="dxa"/>
            <w:vAlign w:val="center"/>
            <w:hideMark/>
          </w:tcPr>
          <w:p w14:paraId="6B85004F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14 (4.1)</w:t>
            </w:r>
          </w:p>
        </w:tc>
        <w:tc>
          <w:tcPr>
            <w:tcW w:w="1986" w:type="dxa"/>
            <w:vAlign w:val="center"/>
            <w:hideMark/>
          </w:tcPr>
          <w:p w14:paraId="6869D301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0.564</w:t>
            </w:r>
          </w:p>
        </w:tc>
      </w:tr>
      <w:tr w:rsidR="00F637CC" w:rsidRPr="00D05DD6" w14:paraId="2949C88C" w14:textId="77777777" w:rsidTr="00AA37E9">
        <w:tc>
          <w:tcPr>
            <w:tcW w:w="2546" w:type="dxa"/>
            <w:vAlign w:val="center"/>
            <w:hideMark/>
          </w:tcPr>
          <w:p w14:paraId="67A530CD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Symptomatic hypotension</w:t>
            </w:r>
          </w:p>
        </w:tc>
        <w:tc>
          <w:tcPr>
            <w:tcW w:w="1475" w:type="dxa"/>
            <w:vAlign w:val="center"/>
            <w:hideMark/>
          </w:tcPr>
          <w:p w14:paraId="474E0575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16 (6.1)</w:t>
            </w:r>
          </w:p>
        </w:tc>
        <w:tc>
          <w:tcPr>
            <w:tcW w:w="1987" w:type="dxa"/>
            <w:vAlign w:val="center"/>
            <w:hideMark/>
          </w:tcPr>
          <w:p w14:paraId="1734434E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12 (4.4)</w:t>
            </w:r>
          </w:p>
        </w:tc>
        <w:tc>
          <w:tcPr>
            <w:tcW w:w="1986" w:type="dxa"/>
            <w:vAlign w:val="center"/>
            <w:hideMark/>
          </w:tcPr>
          <w:p w14:paraId="4B06CD18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0.386</w:t>
            </w:r>
          </w:p>
        </w:tc>
        <w:tc>
          <w:tcPr>
            <w:tcW w:w="1990" w:type="dxa"/>
            <w:vAlign w:val="center"/>
            <w:hideMark/>
          </w:tcPr>
          <w:p w14:paraId="5EF6EFAD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24 (7.0)</w:t>
            </w:r>
          </w:p>
        </w:tc>
        <w:tc>
          <w:tcPr>
            <w:tcW w:w="1988" w:type="dxa"/>
            <w:vAlign w:val="center"/>
            <w:hideMark/>
          </w:tcPr>
          <w:p w14:paraId="4255B782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10 (2.9)</w:t>
            </w:r>
          </w:p>
        </w:tc>
        <w:tc>
          <w:tcPr>
            <w:tcW w:w="1986" w:type="dxa"/>
            <w:vAlign w:val="center"/>
            <w:hideMark/>
          </w:tcPr>
          <w:p w14:paraId="6D6DD323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0.013</w:t>
            </w:r>
          </w:p>
        </w:tc>
      </w:tr>
      <w:tr w:rsidR="00F637CC" w:rsidRPr="00D05DD6" w14:paraId="200B3123" w14:textId="77777777" w:rsidTr="00AA37E9">
        <w:tc>
          <w:tcPr>
            <w:tcW w:w="2546" w:type="dxa"/>
            <w:vAlign w:val="center"/>
            <w:hideMark/>
          </w:tcPr>
          <w:p w14:paraId="0E9F6CD1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Syncope</w:t>
            </w:r>
          </w:p>
        </w:tc>
        <w:tc>
          <w:tcPr>
            <w:tcW w:w="1475" w:type="dxa"/>
            <w:vAlign w:val="center"/>
            <w:hideMark/>
          </w:tcPr>
          <w:p w14:paraId="151E4C1F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9 (3.4)</w:t>
            </w:r>
          </w:p>
        </w:tc>
        <w:tc>
          <w:tcPr>
            <w:tcW w:w="1987" w:type="dxa"/>
            <w:vAlign w:val="center"/>
            <w:hideMark/>
          </w:tcPr>
          <w:p w14:paraId="465AEB99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7 (2.6)</w:t>
            </w:r>
          </w:p>
        </w:tc>
        <w:tc>
          <w:tcPr>
            <w:tcW w:w="1986" w:type="dxa"/>
            <w:vAlign w:val="center"/>
            <w:hideMark/>
          </w:tcPr>
          <w:p w14:paraId="290D181D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0.565</w:t>
            </w:r>
          </w:p>
        </w:tc>
        <w:tc>
          <w:tcPr>
            <w:tcW w:w="1990" w:type="dxa"/>
            <w:vAlign w:val="center"/>
            <w:hideMark/>
          </w:tcPr>
          <w:p w14:paraId="7662C79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13 (3.8)</w:t>
            </w:r>
          </w:p>
        </w:tc>
        <w:tc>
          <w:tcPr>
            <w:tcW w:w="1988" w:type="dxa"/>
            <w:vAlign w:val="center"/>
            <w:hideMark/>
          </w:tcPr>
          <w:p w14:paraId="4690728E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 (1.7)</w:t>
            </w:r>
          </w:p>
        </w:tc>
        <w:tc>
          <w:tcPr>
            <w:tcW w:w="1986" w:type="dxa"/>
            <w:vAlign w:val="center"/>
            <w:hideMark/>
          </w:tcPr>
          <w:p w14:paraId="2E878522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0.099</w:t>
            </w:r>
          </w:p>
        </w:tc>
      </w:tr>
      <w:tr w:rsidR="00F637CC" w:rsidRPr="00D05DD6" w14:paraId="716608F6" w14:textId="77777777" w:rsidTr="00AA37E9">
        <w:tc>
          <w:tcPr>
            <w:tcW w:w="2546" w:type="dxa"/>
            <w:vAlign w:val="center"/>
            <w:hideMark/>
          </w:tcPr>
          <w:p w14:paraId="6868BFA3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Ketoacidosis</w:t>
            </w:r>
          </w:p>
        </w:tc>
        <w:tc>
          <w:tcPr>
            <w:tcW w:w="1475" w:type="dxa"/>
            <w:vAlign w:val="center"/>
            <w:hideMark/>
          </w:tcPr>
          <w:p w14:paraId="158CCBB3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7" w:type="dxa"/>
            <w:vAlign w:val="center"/>
            <w:hideMark/>
          </w:tcPr>
          <w:p w14:paraId="556F52B1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6" w:type="dxa"/>
            <w:vAlign w:val="center"/>
            <w:hideMark/>
          </w:tcPr>
          <w:p w14:paraId="2AC420C6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90" w:type="dxa"/>
            <w:vAlign w:val="center"/>
            <w:hideMark/>
          </w:tcPr>
          <w:p w14:paraId="412A28EA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8" w:type="dxa"/>
            <w:vAlign w:val="center"/>
            <w:hideMark/>
          </w:tcPr>
          <w:p w14:paraId="097082CF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6" w:type="dxa"/>
            <w:vAlign w:val="center"/>
            <w:hideMark/>
          </w:tcPr>
          <w:p w14:paraId="3C5704F5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-</w:t>
            </w:r>
          </w:p>
        </w:tc>
      </w:tr>
      <w:tr w:rsidR="00F637CC" w:rsidRPr="00D05DD6" w14:paraId="29D27236" w14:textId="77777777" w:rsidTr="00AA37E9">
        <w:tc>
          <w:tcPr>
            <w:tcW w:w="2546" w:type="dxa"/>
            <w:vAlign w:val="center"/>
            <w:hideMark/>
          </w:tcPr>
          <w:p w14:paraId="7272BD06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Major </w:t>
            </w:r>
            <w:proofErr w:type="spellStart"/>
            <w:r w:rsidRPr="00D05DD6">
              <w:rPr>
                <w:rFonts w:ascii="Times New Roman" w:hAnsi="Times New Roman" w:cs="Times New Roman"/>
              </w:rPr>
              <w:t>hypoglycemia</w:t>
            </w:r>
            <w:proofErr w:type="spellEnd"/>
          </w:p>
        </w:tc>
        <w:tc>
          <w:tcPr>
            <w:tcW w:w="1475" w:type="dxa"/>
            <w:vAlign w:val="center"/>
            <w:hideMark/>
          </w:tcPr>
          <w:p w14:paraId="36CA9288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 (1.1)</w:t>
            </w:r>
          </w:p>
        </w:tc>
        <w:tc>
          <w:tcPr>
            <w:tcW w:w="1987" w:type="dxa"/>
            <w:vAlign w:val="center"/>
            <w:hideMark/>
          </w:tcPr>
          <w:p w14:paraId="14642EE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8 (2.9)</w:t>
            </w:r>
          </w:p>
        </w:tc>
        <w:tc>
          <w:tcPr>
            <w:tcW w:w="1986" w:type="dxa"/>
            <w:vAlign w:val="center"/>
            <w:hideMark/>
          </w:tcPr>
          <w:p w14:paraId="6268BA19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0.142</w:t>
            </w:r>
          </w:p>
        </w:tc>
        <w:tc>
          <w:tcPr>
            <w:tcW w:w="1990" w:type="dxa"/>
            <w:vAlign w:val="center"/>
            <w:hideMark/>
          </w:tcPr>
          <w:p w14:paraId="66B82AE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 (0.3)</w:t>
            </w:r>
          </w:p>
        </w:tc>
        <w:tc>
          <w:tcPr>
            <w:tcW w:w="1988" w:type="dxa"/>
            <w:vAlign w:val="center"/>
            <w:hideMark/>
          </w:tcPr>
          <w:p w14:paraId="42537168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986" w:type="dxa"/>
            <w:vAlign w:val="center"/>
            <w:hideMark/>
          </w:tcPr>
          <w:p w14:paraId="16327C2C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0.315</w:t>
            </w:r>
          </w:p>
        </w:tc>
      </w:tr>
      <w:tr w:rsidR="00F637CC" w:rsidRPr="00D05DD6" w14:paraId="60B78B33" w14:textId="77777777" w:rsidTr="00AA37E9">
        <w:tc>
          <w:tcPr>
            <w:tcW w:w="2546" w:type="dxa"/>
            <w:vAlign w:val="center"/>
            <w:hideMark/>
          </w:tcPr>
          <w:p w14:paraId="09744D60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Necrotizing fasciitis</w:t>
            </w:r>
          </w:p>
        </w:tc>
        <w:tc>
          <w:tcPr>
            <w:tcW w:w="1475" w:type="dxa"/>
            <w:vAlign w:val="center"/>
            <w:hideMark/>
          </w:tcPr>
          <w:p w14:paraId="4DC9017D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7" w:type="dxa"/>
            <w:vAlign w:val="center"/>
            <w:hideMark/>
          </w:tcPr>
          <w:p w14:paraId="334AF94B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6" w:type="dxa"/>
            <w:vAlign w:val="center"/>
            <w:hideMark/>
          </w:tcPr>
          <w:p w14:paraId="5E4A86C4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90" w:type="dxa"/>
            <w:vAlign w:val="center"/>
            <w:hideMark/>
          </w:tcPr>
          <w:p w14:paraId="6C20E2D8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8" w:type="dxa"/>
            <w:vAlign w:val="center"/>
            <w:hideMark/>
          </w:tcPr>
          <w:p w14:paraId="44AB69E9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6" w:type="dxa"/>
            <w:vAlign w:val="center"/>
            <w:hideMark/>
          </w:tcPr>
          <w:p w14:paraId="7F0AE9C8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-</w:t>
            </w:r>
          </w:p>
        </w:tc>
      </w:tr>
      <w:tr w:rsidR="00F637CC" w:rsidRPr="00D05DD6" w14:paraId="28C307C9" w14:textId="77777777" w:rsidTr="00AA37E9">
        <w:tc>
          <w:tcPr>
            <w:tcW w:w="2546" w:type="dxa"/>
            <w:vAlign w:val="center"/>
            <w:hideMark/>
          </w:tcPr>
          <w:p w14:paraId="7C6412F1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Nontraumatic amputation</w:t>
            </w:r>
          </w:p>
        </w:tc>
        <w:tc>
          <w:tcPr>
            <w:tcW w:w="1475" w:type="dxa"/>
            <w:vAlign w:val="center"/>
            <w:hideMark/>
          </w:tcPr>
          <w:p w14:paraId="2637AB94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 (1.1)</w:t>
            </w:r>
          </w:p>
        </w:tc>
        <w:tc>
          <w:tcPr>
            <w:tcW w:w="1987" w:type="dxa"/>
            <w:vAlign w:val="center"/>
            <w:hideMark/>
          </w:tcPr>
          <w:p w14:paraId="40BE0257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 (1.1)</w:t>
            </w:r>
          </w:p>
        </w:tc>
        <w:tc>
          <w:tcPr>
            <w:tcW w:w="1986" w:type="dxa"/>
            <w:vAlign w:val="center"/>
            <w:hideMark/>
          </w:tcPr>
          <w:p w14:paraId="546C9893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0.967</w:t>
            </w:r>
          </w:p>
        </w:tc>
        <w:tc>
          <w:tcPr>
            <w:tcW w:w="1990" w:type="dxa"/>
            <w:vAlign w:val="center"/>
            <w:hideMark/>
          </w:tcPr>
          <w:p w14:paraId="6526187D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 (0.6)</w:t>
            </w:r>
          </w:p>
        </w:tc>
        <w:tc>
          <w:tcPr>
            <w:tcW w:w="1988" w:type="dxa"/>
            <w:vAlign w:val="center"/>
            <w:hideMark/>
          </w:tcPr>
          <w:p w14:paraId="0186727E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 (0.3)</w:t>
            </w:r>
          </w:p>
        </w:tc>
        <w:tc>
          <w:tcPr>
            <w:tcW w:w="1986" w:type="dxa"/>
            <w:vAlign w:val="center"/>
            <w:hideMark/>
          </w:tcPr>
          <w:p w14:paraId="1DE301A6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0.558</w:t>
            </w:r>
          </w:p>
        </w:tc>
      </w:tr>
      <w:tr w:rsidR="00F637CC" w:rsidRPr="00D05DD6" w14:paraId="4E6F9462" w14:textId="77777777" w:rsidTr="00AA37E9"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0E7E20" w14:textId="77777777" w:rsidR="00F637CC" w:rsidRPr="00D05DD6" w:rsidRDefault="00F637CC" w:rsidP="00AA37E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Cancer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097A7E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13 (4.9)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ACDBEF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11 (4.0)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7E4773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0.616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87E8A2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17 (5.0)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F4713C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11 (3.2)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A8D13C" w14:textId="77777777" w:rsidR="00F637CC" w:rsidRPr="00D05DD6" w:rsidRDefault="00F637CC" w:rsidP="00AA37E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0.237</w:t>
            </w:r>
          </w:p>
        </w:tc>
      </w:tr>
    </w:tbl>
    <w:p w14:paraId="299C462D" w14:textId="77777777" w:rsidR="00F637CC" w:rsidRPr="00D05DD6" w:rsidRDefault="00F637CC" w:rsidP="00F637CC">
      <w:pPr>
        <w:jc w:val="both"/>
        <w:rPr>
          <w:rFonts w:ascii="Times New Roman" w:hAnsi="Times New Roman" w:cs="Times New Roman"/>
        </w:rPr>
      </w:pPr>
      <w:r w:rsidRPr="00D05DD6">
        <w:rPr>
          <w:rFonts w:ascii="Times New Roman" w:hAnsi="Times New Roman" w:cs="Times New Roman"/>
        </w:rPr>
        <w:t xml:space="preserve">Statistical comparisons were performed using the chi-square test for categorical variables. *A relevant urinary tract infection was defined as one that led to hospital admission or was complicated by urinary sepsis. </w:t>
      </w:r>
    </w:p>
    <w:p w14:paraId="1DE9993C" w14:textId="6B3CE644" w:rsidR="00F637CC" w:rsidRPr="00D05DD6" w:rsidRDefault="00F637CC" w:rsidP="00BC1CC1">
      <w:pPr>
        <w:rPr>
          <w:rFonts w:ascii="Times New Roman" w:hAnsi="Times New Roman" w:cs="Times New Roman"/>
          <w:b/>
          <w:bCs/>
        </w:rPr>
      </w:pPr>
    </w:p>
    <w:p w14:paraId="433541C2" w14:textId="77777777" w:rsidR="00F637CC" w:rsidRPr="00D05DD6" w:rsidRDefault="00F637CC" w:rsidP="00BC1CC1">
      <w:pPr>
        <w:rPr>
          <w:rFonts w:ascii="Times New Roman" w:hAnsi="Times New Roman" w:cs="Times New Roman"/>
          <w:b/>
          <w:bCs/>
        </w:rPr>
      </w:pPr>
    </w:p>
    <w:p w14:paraId="5FDA995F" w14:textId="77777777" w:rsidR="00F637CC" w:rsidRPr="00D05DD6" w:rsidRDefault="00F637CC" w:rsidP="00F637CC">
      <w:pPr>
        <w:jc w:val="both"/>
        <w:rPr>
          <w:rFonts w:ascii="Times New Roman" w:hAnsi="Times New Roman" w:cs="Times New Roman"/>
          <w:b/>
          <w:bCs/>
        </w:rPr>
      </w:pPr>
    </w:p>
    <w:p w14:paraId="7705A39F" w14:textId="726DC88B" w:rsidR="00BC1CC1" w:rsidRPr="00D05DD6" w:rsidRDefault="00F637CC" w:rsidP="00D73D5F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" w:name="_Toc85315044"/>
      <w:r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table S</w:t>
      </w:r>
      <w:r w:rsidR="0088464B"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4D41BE"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Unadjusted </w:t>
      </w:r>
      <w:r w:rsidR="00BC1CC1"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Outcomes at 12 months stratified By DM and </w:t>
      </w:r>
      <w:r w:rsidR="00DE092B" w:rsidRPr="00D05D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estimated glomerular filtrate rate.</w:t>
      </w:r>
      <w:bookmarkEnd w:id="2"/>
    </w:p>
    <w:tbl>
      <w:tblPr>
        <w:tblW w:w="14515" w:type="dxa"/>
        <w:jc w:val="center"/>
        <w:tblLayout w:type="fixed"/>
        <w:tblLook w:val="04A0" w:firstRow="1" w:lastRow="0" w:firstColumn="1" w:lastColumn="0" w:noHBand="0" w:noVBand="1"/>
      </w:tblPr>
      <w:tblGrid>
        <w:gridCol w:w="2784"/>
        <w:gridCol w:w="533"/>
        <w:gridCol w:w="358"/>
        <w:gridCol w:w="918"/>
        <w:gridCol w:w="1134"/>
        <w:gridCol w:w="716"/>
        <w:gridCol w:w="850"/>
        <w:gridCol w:w="560"/>
        <w:gridCol w:w="290"/>
        <w:gridCol w:w="561"/>
        <w:gridCol w:w="1559"/>
        <w:gridCol w:w="709"/>
        <w:gridCol w:w="425"/>
        <w:gridCol w:w="2268"/>
        <w:gridCol w:w="850"/>
      </w:tblGrid>
      <w:tr w:rsidR="00642810" w:rsidRPr="00D05DD6" w14:paraId="67C69A03" w14:textId="56475233" w:rsidTr="005F732B">
        <w:trPr>
          <w:jc w:val="center"/>
        </w:trPr>
        <w:tc>
          <w:tcPr>
            <w:tcW w:w="3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63111C" w14:textId="77777777" w:rsidR="00642810" w:rsidRPr="00D05DD6" w:rsidRDefault="00642810" w:rsidP="003F71AE">
            <w:pPr>
              <w:spacing w:after="0" w:line="276" w:lineRule="auto"/>
              <w:ind w:left="-283" w:firstLine="12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942CE0" w14:textId="62AF3AB4" w:rsidR="00642810" w:rsidRPr="00D05DD6" w:rsidRDefault="00642810" w:rsidP="0064281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val="fr-CA"/>
              </w:rPr>
            </w:pPr>
            <w:r w:rsidRPr="00D05DD6">
              <w:rPr>
                <w:rFonts w:ascii="Times New Roman" w:hAnsi="Times New Roman" w:cs="Times New Roman"/>
                <w:b/>
                <w:bCs/>
                <w:lang w:val="fr-CA"/>
              </w:rPr>
              <w:t xml:space="preserve">DM + </w:t>
            </w:r>
            <w:proofErr w:type="spellStart"/>
            <w:r w:rsidR="00090129" w:rsidRPr="00D05D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CA"/>
              </w:rPr>
              <w:t>eGFR</w:t>
            </w:r>
            <w:proofErr w:type="spellEnd"/>
            <w:r w:rsidR="00090129" w:rsidRPr="00D05D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CA"/>
              </w:rPr>
              <w:t xml:space="preserve"> </w:t>
            </w:r>
            <w:r w:rsidRPr="00D05D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CA"/>
              </w:rPr>
              <w:t xml:space="preserve">&lt; 60 </w:t>
            </w:r>
            <w:proofErr w:type="spellStart"/>
            <w:r w:rsidRPr="00D05DD6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mL</w:t>
            </w:r>
            <w:proofErr w:type="spellEnd"/>
            <w:r w:rsidRPr="00D05DD6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/min/1.73 m²</w:t>
            </w:r>
          </w:p>
          <w:p w14:paraId="348A4EB7" w14:textId="572CA7BE" w:rsidR="00642810" w:rsidRPr="00D05DD6" w:rsidRDefault="00642810" w:rsidP="0064281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 xml:space="preserve">(n= </w:t>
            </w:r>
            <w:r w:rsidR="004F04B3" w:rsidRPr="00D05DD6">
              <w:rPr>
                <w:rFonts w:ascii="Times New Roman" w:hAnsi="Times New Roman" w:cs="Times New Roman"/>
                <w:b/>
                <w:bCs/>
              </w:rPr>
              <w:t>300</w:t>
            </w:r>
            <w:r w:rsidRPr="00D05DD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FA84F1" w14:textId="77777777" w:rsidR="00642810" w:rsidRPr="00D05DD6" w:rsidRDefault="00642810" w:rsidP="0064281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Hazard ratio</w:t>
            </w:r>
          </w:p>
          <w:p w14:paraId="7DCAEFCF" w14:textId="77777777" w:rsidR="00642810" w:rsidRPr="00D05DD6" w:rsidRDefault="00642810" w:rsidP="0064281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(95% CI)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5EC55E" w14:textId="77777777" w:rsidR="00642810" w:rsidRPr="00D05DD6" w:rsidRDefault="00642810" w:rsidP="0064281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AC092" w14:textId="77777777" w:rsidR="00642810" w:rsidRPr="00D05DD6" w:rsidRDefault="00642810" w:rsidP="00642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fr-CA"/>
              </w:rPr>
            </w:pPr>
            <w:r w:rsidRPr="00D05DD6">
              <w:rPr>
                <w:rFonts w:ascii="Times New Roman" w:hAnsi="Times New Roman" w:cs="Times New Roman"/>
                <w:b/>
                <w:bCs/>
                <w:lang w:val="fr-CA"/>
              </w:rPr>
              <w:t xml:space="preserve">DM + </w:t>
            </w:r>
            <w:proofErr w:type="spellStart"/>
            <w:r w:rsidRPr="00D05D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CA"/>
              </w:rPr>
              <w:t>eGFR</w:t>
            </w:r>
            <w:proofErr w:type="spellEnd"/>
            <w:r w:rsidRPr="00D05D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CA"/>
              </w:rPr>
              <w:t xml:space="preserve"> &gt; 60 </w:t>
            </w:r>
            <w:proofErr w:type="spellStart"/>
            <w:r w:rsidRPr="00D05DD6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mL</w:t>
            </w:r>
            <w:proofErr w:type="spellEnd"/>
            <w:r w:rsidRPr="00D05DD6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/min/1.73 m²</w:t>
            </w:r>
          </w:p>
          <w:p w14:paraId="092960DF" w14:textId="53CA8884" w:rsidR="00642810" w:rsidRPr="00D05DD6" w:rsidRDefault="00642810" w:rsidP="0064281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 237)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E663F7" w14:textId="77777777" w:rsidR="00642810" w:rsidRPr="00D05DD6" w:rsidRDefault="00642810" w:rsidP="00642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Hazard ratio</w:t>
            </w:r>
          </w:p>
          <w:p w14:paraId="31BF06ED" w14:textId="5895BE17" w:rsidR="00642810" w:rsidRPr="00D05DD6" w:rsidRDefault="00642810" w:rsidP="0064281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(95% CI)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7987BF" w14:textId="17A7DF98" w:rsidR="00642810" w:rsidRPr="00D05DD6" w:rsidRDefault="00642810" w:rsidP="0064281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4A2671" w:rsidRPr="00D05DD6" w14:paraId="02339158" w14:textId="39594F1A" w:rsidTr="005F732B">
        <w:trPr>
          <w:jc w:val="center"/>
        </w:trPr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0F5076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D4DAED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Dapagliflozin</w:t>
            </w:r>
          </w:p>
          <w:p w14:paraId="6B8EA3DE" w14:textId="0EDE50F1" w:rsidR="00416F0A" w:rsidRPr="00D05DD6" w:rsidRDefault="00416F0A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(n=146)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B1981D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Standard Care</w:t>
            </w:r>
          </w:p>
          <w:p w14:paraId="5A317628" w14:textId="4860F5D6" w:rsidR="00416F0A" w:rsidRPr="00D05DD6" w:rsidRDefault="00416F0A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(n=154)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8EB5C6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E02D38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84A5B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Dapagliflozin</w:t>
            </w:r>
          </w:p>
          <w:p w14:paraId="426362B6" w14:textId="66BF05A4" w:rsidR="004E432F" w:rsidRPr="00D05DD6" w:rsidRDefault="004E432F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(n=118)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FA0DB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Standard Care</w:t>
            </w:r>
          </w:p>
          <w:p w14:paraId="323C726F" w14:textId="030BCB81" w:rsidR="004E432F" w:rsidRPr="00D05DD6" w:rsidRDefault="004E432F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(n=119)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E00F8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81F6F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2671" w:rsidRPr="00D05DD6" w14:paraId="414F9E0A" w14:textId="488AAA2F" w:rsidTr="005F732B">
        <w:trPr>
          <w:jc w:val="center"/>
        </w:trPr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5B81D6" w14:textId="77777777" w:rsidR="004A2671" w:rsidRPr="00D05DD6" w:rsidRDefault="004A2671" w:rsidP="004A267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Primary outcome</w:t>
            </w:r>
          </w:p>
        </w:tc>
        <w:tc>
          <w:tcPr>
            <w:tcW w:w="18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90B04F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C88EB4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177E96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A600940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E80FD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FA425" w14:textId="1403DE29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20EA6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8B6AB" w14:textId="77777777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2671" w:rsidRPr="00D05DD6" w14:paraId="57C2F8CD" w14:textId="52E49915" w:rsidTr="005F732B">
        <w:trPr>
          <w:jc w:val="center"/>
        </w:trPr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6EAB8B" w14:textId="77777777" w:rsidR="004A2671" w:rsidRPr="00D05DD6" w:rsidRDefault="004A2671" w:rsidP="003F71AE">
            <w:pPr>
              <w:spacing w:after="0" w:line="276" w:lineRule="auto"/>
              <w:ind w:left="1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Primary composite outcome </w:t>
            </w:r>
          </w:p>
        </w:tc>
        <w:tc>
          <w:tcPr>
            <w:tcW w:w="18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B7B907" w14:textId="11E29B8E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30 (</w:t>
            </w:r>
            <w:r w:rsidR="00416F0A" w:rsidRPr="00D05DD6">
              <w:rPr>
                <w:rFonts w:ascii="Times New Roman" w:hAnsi="Times New Roman" w:cs="Times New Roman"/>
              </w:rPr>
              <w:t>20.5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4230F6" w14:textId="3D765D78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39 (</w:t>
            </w:r>
            <w:r w:rsidR="00416F0A" w:rsidRPr="00D05DD6">
              <w:rPr>
                <w:rFonts w:ascii="Times New Roman" w:hAnsi="Times New Roman" w:cs="Times New Roman"/>
              </w:rPr>
              <w:t>25.3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5D2B1B" w14:textId="26844182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0.7</w:t>
            </w:r>
            <w:r w:rsidR="00E647DC" w:rsidRPr="00D05DD6">
              <w:rPr>
                <w:rFonts w:ascii="Times New Roman" w:hAnsi="Times New Roman" w:cs="Times New Roman"/>
              </w:rPr>
              <w:t>58</w:t>
            </w:r>
            <w:r w:rsidRPr="00D05DD6">
              <w:rPr>
                <w:rFonts w:ascii="Times New Roman" w:hAnsi="Times New Roman" w:cs="Times New Roman"/>
              </w:rPr>
              <w:t xml:space="preserve"> (0.47</w:t>
            </w:r>
            <w:r w:rsidR="00E647DC" w:rsidRPr="00D05DD6">
              <w:rPr>
                <w:rFonts w:ascii="Times New Roman" w:hAnsi="Times New Roman" w:cs="Times New Roman"/>
              </w:rPr>
              <w:t>1</w:t>
            </w:r>
            <w:r w:rsidRPr="00D05DD6">
              <w:rPr>
                <w:rFonts w:ascii="Times New Roman" w:hAnsi="Times New Roman" w:cs="Times New Roman"/>
              </w:rPr>
              <w:t xml:space="preserve"> – 1.2</w:t>
            </w:r>
            <w:r w:rsidR="00E647DC" w:rsidRPr="00D05DD6">
              <w:rPr>
                <w:rFonts w:ascii="Times New Roman" w:hAnsi="Times New Roman" w:cs="Times New Roman"/>
              </w:rPr>
              <w:t>20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14:paraId="304B6734" w14:textId="492ECC99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0.2</w:t>
            </w:r>
            <w:r w:rsidR="00E647DC" w:rsidRPr="00D05DD6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8E994F2" w14:textId="00EC97FE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10 (</w:t>
            </w:r>
            <w:r w:rsidR="004E432F" w:rsidRPr="00D05DD6">
              <w:rPr>
                <w:rFonts w:ascii="Times New Roman" w:hAnsi="Times New Roman" w:cs="Times New Roman"/>
              </w:rPr>
              <w:t>8.5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26D1A81A" w14:textId="0F8FA51F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23 (</w:t>
            </w:r>
            <w:r w:rsidR="004E432F" w:rsidRPr="00D05DD6">
              <w:rPr>
                <w:rFonts w:ascii="Times New Roman" w:hAnsi="Times New Roman" w:cs="Times New Roman"/>
              </w:rPr>
              <w:t>19.3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4971673" w14:textId="3CC67ABB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0.418 (0.199 – 0.879)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4F712" w14:textId="7F3F39F4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0.021</w:t>
            </w:r>
          </w:p>
        </w:tc>
      </w:tr>
      <w:tr w:rsidR="004A2671" w:rsidRPr="00D05DD6" w14:paraId="3B2FC448" w14:textId="77C73757" w:rsidTr="005F732B">
        <w:trPr>
          <w:gridAfter w:val="1"/>
          <w:wAfter w:w="850" w:type="dxa"/>
          <w:jc w:val="center"/>
        </w:trPr>
        <w:tc>
          <w:tcPr>
            <w:tcW w:w="3675" w:type="dxa"/>
            <w:gridSpan w:val="3"/>
          </w:tcPr>
          <w:p w14:paraId="6DCFB22D" w14:textId="77777777" w:rsidR="004A2671" w:rsidRPr="00D05DD6" w:rsidRDefault="004A2671" w:rsidP="004A267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Secondary outcomes</w:t>
            </w:r>
          </w:p>
        </w:tc>
        <w:tc>
          <w:tcPr>
            <w:tcW w:w="2768" w:type="dxa"/>
            <w:gridSpan w:val="3"/>
            <w:vAlign w:val="center"/>
          </w:tcPr>
          <w:p w14:paraId="53F36327" w14:textId="77777777" w:rsidR="004A2671" w:rsidRPr="00D05DD6" w:rsidRDefault="004A2671" w:rsidP="004A2671">
            <w:pPr>
              <w:spacing w:after="0" w:line="276" w:lineRule="auto"/>
            </w:pPr>
          </w:p>
        </w:tc>
        <w:tc>
          <w:tcPr>
            <w:tcW w:w="850" w:type="dxa"/>
          </w:tcPr>
          <w:p w14:paraId="30A30196" w14:textId="77777777" w:rsidR="004A2671" w:rsidRPr="00D05DD6" w:rsidRDefault="004A2671" w:rsidP="004A2671">
            <w:pPr>
              <w:spacing w:after="0" w:line="276" w:lineRule="auto"/>
            </w:pPr>
          </w:p>
        </w:tc>
        <w:tc>
          <w:tcPr>
            <w:tcW w:w="850" w:type="dxa"/>
            <w:gridSpan w:val="2"/>
          </w:tcPr>
          <w:p w14:paraId="7880B06E" w14:textId="77777777" w:rsidR="004A2671" w:rsidRPr="00D05DD6" w:rsidRDefault="004A2671" w:rsidP="004A2671">
            <w:pPr>
              <w:spacing w:after="0" w:line="276" w:lineRule="auto"/>
            </w:pPr>
          </w:p>
        </w:tc>
        <w:tc>
          <w:tcPr>
            <w:tcW w:w="552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99313" w14:textId="41BFD0FD" w:rsidR="004A2671" w:rsidRPr="00D05DD6" w:rsidRDefault="004A2671" w:rsidP="004A2671">
            <w:pPr>
              <w:spacing w:after="0" w:line="276" w:lineRule="auto"/>
              <w:jc w:val="center"/>
            </w:pPr>
          </w:p>
        </w:tc>
      </w:tr>
      <w:tr w:rsidR="004A2671" w:rsidRPr="00D05DD6" w14:paraId="145761AB" w14:textId="38BC17A5" w:rsidTr="005F732B">
        <w:trPr>
          <w:jc w:val="center"/>
        </w:trPr>
        <w:tc>
          <w:tcPr>
            <w:tcW w:w="27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89D453" w14:textId="77777777" w:rsidR="004A2671" w:rsidRPr="00D05DD6" w:rsidRDefault="004A2671" w:rsidP="004A267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Death from any cause</w:t>
            </w:r>
          </w:p>
        </w:tc>
        <w:tc>
          <w:tcPr>
            <w:tcW w:w="18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A349A5" w14:textId="14BE526F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15 (</w:t>
            </w:r>
            <w:r w:rsidR="00416F0A" w:rsidRPr="00D05DD6">
              <w:rPr>
                <w:rFonts w:ascii="Times New Roman" w:hAnsi="Times New Roman" w:cs="Times New Roman"/>
              </w:rPr>
              <w:t>10.3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4D2272" w14:textId="646D25D4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20 (</w:t>
            </w:r>
            <w:r w:rsidR="00416F0A" w:rsidRPr="00D05DD6">
              <w:rPr>
                <w:rFonts w:ascii="Times New Roman" w:hAnsi="Times New Roman" w:cs="Times New Roman"/>
              </w:rPr>
              <w:t>13.0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2F51A5" w14:textId="446AA110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0.7</w:t>
            </w:r>
            <w:r w:rsidR="00E647DC" w:rsidRPr="00D05DD6">
              <w:rPr>
                <w:rFonts w:ascii="Times New Roman" w:hAnsi="Times New Roman" w:cs="Times New Roman"/>
              </w:rPr>
              <w:t>73</w:t>
            </w:r>
            <w:r w:rsidRPr="00D05DD6">
              <w:rPr>
                <w:rFonts w:ascii="Times New Roman" w:hAnsi="Times New Roman" w:cs="Times New Roman"/>
              </w:rPr>
              <w:t xml:space="preserve"> (0.</w:t>
            </w:r>
            <w:r w:rsidR="00E647DC" w:rsidRPr="00D05DD6">
              <w:rPr>
                <w:rFonts w:ascii="Times New Roman" w:hAnsi="Times New Roman" w:cs="Times New Roman"/>
              </w:rPr>
              <w:t>396</w:t>
            </w:r>
            <w:r w:rsidRPr="00D05DD6">
              <w:rPr>
                <w:rFonts w:ascii="Times New Roman" w:hAnsi="Times New Roman" w:cs="Times New Roman"/>
              </w:rPr>
              <w:t xml:space="preserve"> – 1.5</w:t>
            </w:r>
            <w:r w:rsidR="00E647DC" w:rsidRPr="00D05DD6">
              <w:rPr>
                <w:rFonts w:ascii="Times New Roman" w:hAnsi="Times New Roman" w:cs="Times New Roman"/>
              </w:rPr>
              <w:t>12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  <w:hideMark/>
          </w:tcPr>
          <w:p w14:paraId="7B5C05CC" w14:textId="1ACC260E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0.4</w:t>
            </w:r>
            <w:r w:rsidR="00E647DC" w:rsidRPr="00D05DD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559" w:type="dxa"/>
            <w:vAlign w:val="center"/>
          </w:tcPr>
          <w:p w14:paraId="2294CE6C" w14:textId="4A5132BC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5 (</w:t>
            </w:r>
            <w:r w:rsidR="004E432F" w:rsidRPr="00D05DD6">
              <w:rPr>
                <w:rFonts w:ascii="Times New Roman" w:hAnsi="Times New Roman" w:cs="Times New Roman"/>
              </w:rPr>
              <w:t>4.2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gridSpan w:val="2"/>
            <w:vAlign w:val="center"/>
          </w:tcPr>
          <w:p w14:paraId="22E3E352" w14:textId="28142A12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 (</w:t>
            </w:r>
            <w:r w:rsidR="004E432F" w:rsidRPr="00D05DD6">
              <w:rPr>
                <w:rFonts w:ascii="Times New Roman" w:hAnsi="Times New Roman" w:cs="Times New Roman"/>
              </w:rPr>
              <w:t>5.0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14:paraId="293766A3" w14:textId="7B132208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0.841 (0.257 – 2.756)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D69367C" w14:textId="18604D74" w:rsidR="004A2671" w:rsidRPr="00D05DD6" w:rsidRDefault="004A2671" w:rsidP="004A267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0.775</w:t>
            </w:r>
          </w:p>
        </w:tc>
      </w:tr>
      <w:tr w:rsidR="00B81149" w:rsidRPr="00D05DD6" w14:paraId="37F246C8" w14:textId="585C0086" w:rsidTr="005F732B">
        <w:trPr>
          <w:jc w:val="center"/>
        </w:trPr>
        <w:tc>
          <w:tcPr>
            <w:tcW w:w="2784" w:type="dxa"/>
            <w:vAlign w:val="center"/>
            <w:hideMark/>
          </w:tcPr>
          <w:p w14:paraId="774A88A7" w14:textId="7E78B7B6" w:rsidR="00B81149" w:rsidRPr="00D05DD6" w:rsidRDefault="00B81149" w:rsidP="00B8114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Worsening of </w:t>
            </w:r>
            <w:r w:rsidR="004A4066" w:rsidRPr="00D05DD6">
              <w:rPr>
                <w:rFonts w:ascii="Times New Roman" w:hAnsi="Times New Roman" w:cs="Times New Roman"/>
              </w:rPr>
              <w:t>HF</w:t>
            </w:r>
          </w:p>
        </w:tc>
        <w:tc>
          <w:tcPr>
            <w:tcW w:w="1809" w:type="dxa"/>
            <w:gridSpan w:val="3"/>
            <w:vAlign w:val="center"/>
            <w:hideMark/>
          </w:tcPr>
          <w:p w14:paraId="01695CF7" w14:textId="289EAADD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18 (</w:t>
            </w:r>
            <w:r w:rsidR="00416F0A" w:rsidRPr="00D05DD6">
              <w:rPr>
                <w:rFonts w:ascii="Times New Roman" w:hAnsi="Times New Roman" w:cs="Times New Roman"/>
              </w:rPr>
              <w:t>12.3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42203198" w14:textId="6A0DAE35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24 (</w:t>
            </w:r>
            <w:r w:rsidR="00416F0A" w:rsidRPr="00D05DD6">
              <w:rPr>
                <w:rFonts w:ascii="Times New Roman" w:hAnsi="Times New Roman" w:cs="Times New Roman"/>
              </w:rPr>
              <w:t>15.6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gridSpan w:val="3"/>
            <w:vAlign w:val="center"/>
            <w:hideMark/>
          </w:tcPr>
          <w:p w14:paraId="681B6118" w14:textId="018324C7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0.7</w:t>
            </w:r>
            <w:r w:rsidR="004F04B3" w:rsidRPr="00D05DD6">
              <w:rPr>
                <w:rFonts w:ascii="Times New Roman" w:hAnsi="Times New Roman" w:cs="Times New Roman"/>
              </w:rPr>
              <w:t>40</w:t>
            </w:r>
            <w:r w:rsidRPr="00D05DD6">
              <w:rPr>
                <w:rFonts w:ascii="Times New Roman" w:hAnsi="Times New Roman" w:cs="Times New Roman"/>
              </w:rPr>
              <w:t xml:space="preserve"> (0.40</w:t>
            </w:r>
            <w:r w:rsidR="004F04B3" w:rsidRPr="00D05DD6">
              <w:rPr>
                <w:rFonts w:ascii="Times New Roman" w:hAnsi="Times New Roman" w:cs="Times New Roman"/>
              </w:rPr>
              <w:t>2</w:t>
            </w:r>
            <w:r w:rsidRPr="00D05DD6">
              <w:rPr>
                <w:rFonts w:ascii="Times New Roman" w:hAnsi="Times New Roman" w:cs="Times New Roman"/>
              </w:rPr>
              <w:t xml:space="preserve"> – 1.3</w:t>
            </w:r>
            <w:r w:rsidR="004F04B3" w:rsidRPr="00D05DD6">
              <w:rPr>
                <w:rFonts w:ascii="Times New Roman" w:hAnsi="Times New Roman" w:cs="Times New Roman"/>
              </w:rPr>
              <w:t>65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7D68C8F4" w14:textId="60635D5A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0.3</w:t>
            </w:r>
            <w:r w:rsidR="004F04B3" w:rsidRPr="00D05DD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59" w:type="dxa"/>
            <w:vAlign w:val="center"/>
          </w:tcPr>
          <w:p w14:paraId="5AAECEEE" w14:textId="29E123DC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7 (</w:t>
            </w:r>
            <w:r w:rsidR="004E432F" w:rsidRPr="00D05DD6">
              <w:rPr>
                <w:rFonts w:ascii="Times New Roman" w:hAnsi="Times New Roman" w:cs="Times New Roman"/>
              </w:rPr>
              <w:t>5.9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gridSpan w:val="2"/>
            <w:vAlign w:val="center"/>
          </w:tcPr>
          <w:p w14:paraId="5C8CE779" w14:textId="3D298B62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19 (</w:t>
            </w:r>
            <w:r w:rsidR="004E432F" w:rsidRPr="00D05DD6">
              <w:rPr>
                <w:rFonts w:ascii="Times New Roman" w:hAnsi="Times New Roman" w:cs="Times New Roman"/>
              </w:rPr>
              <w:t>16.0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14:paraId="1CF42294" w14:textId="3185FDAA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0.356 (0.150 – 0.847)</w:t>
            </w:r>
          </w:p>
        </w:tc>
        <w:tc>
          <w:tcPr>
            <w:tcW w:w="850" w:type="dxa"/>
            <w:vAlign w:val="center"/>
          </w:tcPr>
          <w:p w14:paraId="5CDF5923" w14:textId="36A12ACF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0.020</w:t>
            </w:r>
          </w:p>
        </w:tc>
      </w:tr>
      <w:tr w:rsidR="00B81149" w:rsidRPr="00D05DD6" w14:paraId="4E61B4B7" w14:textId="7F6B7797" w:rsidTr="005F732B">
        <w:trPr>
          <w:jc w:val="center"/>
        </w:trPr>
        <w:tc>
          <w:tcPr>
            <w:tcW w:w="2784" w:type="dxa"/>
            <w:vAlign w:val="center"/>
            <w:hideMark/>
          </w:tcPr>
          <w:p w14:paraId="64923029" w14:textId="782CB16E" w:rsidR="00B81149" w:rsidRPr="00D05DD6" w:rsidRDefault="00B81149" w:rsidP="003F71AE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Hospitalization for </w:t>
            </w:r>
            <w:r w:rsidR="004A4066" w:rsidRPr="00D05DD6">
              <w:rPr>
                <w:rFonts w:ascii="Times New Roman" w:hAnsi="Times New Roman" w:cs="Times New Roman"/>
              </w:rPr>
              <w:t>HF</w:t>
            </w:r>
          </w:p>
        </w:tc>
        <w:tc>
          <w:tcPr>
            <w:tcW w:w="1809" w:type="dxa"/>
            <w:gridSpan w:val="3"/>
            <w:vAlign w:val="center"/>
            <w:hideMark/>
          </w:tcPr>
          <w:p w14:paraId="574E7600" w14:textId="7DD50DFB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11 (</w:t>
            </w:r>
            <w:r w:rsidR="00416F0A" w:rsidRPr="00D05DD6">
              <w:rPr>
                <w:rFonts w:ascii="Times New Roman" w:hAnsi="Times New Roman" w:cs="Times New Roman"/>
              </w:rPr>
              <w:t>7.5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7811C76C" w14:textId="71865F26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19 (</w:t>
            </w:r>
            <w:r w:rsidR="00416F0A" w:rsidRPr="00D05DD6">
              <w:rPr>
                <w:rFonts w:ascii="Times New Roman" w:hAnsi="Times New Roman" w:cs="Times New Roman"/>
              </w:rPr>
              <w:t>12.3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gridSpan w:val="3"/>
            <w:vAlign w:val="center"/>
            <w:hideMark/>
          </w:tcPr>
          <w:p w14:paraId="5D1C69E0" w14:textId="36CA4446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0.5</w:t>
            </w:r>
            <w:r w:rsidR="004F04B3" w:rsidRPr="00D05DD6">
              <w:rPr>
                <w:rFonts w:ascii="Times New Roman" w:hAnsi="Times New Roman" w:cs="Times New Roman"/>
              </w:rPr>
              <w:t>74</w:t>
            </w:r>
            <w:r w:rsidRPr="00D05DD6">
              <w:rPr>
                <w:rFonts w:ascii="Times New Roman" w:hAnsi="Times New Roman" w:cs="Times New Roman"/>
              </w:rPr>
              <w:t xml:space="preserve"> (0.27</w:t>
            </w:r>
            <w:r w:rsidR="004F04B3" w:rsidRPr="00D05DD6">
              <w:rPr>
                <w:rFonts w:ascii="Times New Roman" w:hAnsi="Times New Roman" w:cs="Times New Roman"/>
              </w:rPr>
              <w:t>3</w:t>
            </w:r>
            <w:r w:rsidRPr="00D05DD6">
              <w:rPr>
                <w:rFonts w:ascii="Times New Roman" w:hAnsi="Times New Roman" w:cs="Times New Roman"/>
              </w:rPr>
              <w:t xml:space="preserve"> – 1.2</w:t>
            </w:r>
            <w:r w:rsidR="004F04B3" w:rsidRPr="00D05DD6">
              <w:rPr>
                <w:rFonts w:ascii="Times New Roman" w:hAnsi="Times New Roman" w:cs="Times New Roman"/>
              </w:rPr>
              <w:t>06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2616A918" w14:textId="7E2EAB5B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0.1</w:t>
            </w:r>
            <w:r w:rsidR="004F04B3" w:rsidRPr="00D05DD6">
              <w:rPr>
                <w:rFonts w:ascii="Times New Roman" w:hAnsi="Times New Roman" w:cs="Times New Roman"/>
              </w:rPr>
              <w:t>4</w:t>
            </w:r>
            <w:r w:rsidRPr="00D05D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14:paraId="496B766F" w14:textId="4AFD3681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 (</w:t>
            </w:r>
            <w:r w:rsidR="004E432F" w:rsidRPr="00D05DD6">
              <w:rPr>
                <w:rFonts w:ascii="Times New Roman" w:hAnsi="Times New Roman" w:cs="Times New Roman"/>
              </w:rPr>
              <w:t>5.1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gridSpan w:val="2"/>
            <w:vAlign w:val="center"/>
          </w:tcPr>
          <w:p w14:paraId="58D7E0ED" w14:textId="6F20DCE2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13 (</w:t>
            </w:r>
            <w:r w:rsidR="004E432F" w:rsidRPr="00D05DD6">
              <w:rPr>
                <w:rFonts w:ascii="Times New Roman" w:hAnsi="Times New Roman" w:cs="Times New Roman"/>
              </w:rPr>
              <w:t>10.9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14:paraId="6ED94A8B" w14:textId="31EEB6BC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0.452 (0.172 – 1.189)</w:t>
            </w:r>
          </w:p>
        </w:tc>
        <w:tc>
          <w:tcPr>
            <w:tcW w:w="850" w:type="dxa"/>
            <w:vAlign w:val="center"/>
          </w:tcPr>
          <w:p w14:paraId="210D9D3A" w14:textId="33F42099" w:rsidR="00B81149" w:rsidRPr="00D05DD6" w:rsidRDefault="00B81149" w:rsidP="00B8114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0.107</w:t>
            </w:r>
          </w:p>
        </w:tc>
      </w:tr>
      <w:tr w:rsidR="00F94902" w:rsidRPr="00D05DD6" w14:paraId="2165A748" w14:textId="22556EBF" w:rsidTr="005F732B">
        <w:trPr>
          <w:jc w:val="center"/>
        </w:trPr>
        <w:tc>
          <w:tcPr>
            <w:tcW w:w="2784" w:type="dxa"/>
            <w:vAlign w:val="center"/>
            <w:hideMark/>
          </w:tcPr>
          <w:p w14:paraId="155EB6C3" w14:textId="659FD3F3" w:rsidR="00F94902" w:rsidRPr="00D05DD6" w:rsidRDefault="00F94902" w:rsidP="00F949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Urgent </w:t>
            </w:r>
            <w:r w:rsidR="004A4066" w:rsidRPr="00D05DD6">
              <w:rPr>
                <w:rFonts w:ascii="Times New Roman" w:hAnsi="Times New Roman" w:cs="Times New Roman"/>
              </w:rPr>
              <w:t>HF</w:t>
            </w:r>
            <w:r w:rsidRPr="00D05DD6">
              <w:rPr>
                <w:rFonts w:ascii="Times New Roman" w:hAnsi="Times New Roman" w:cs="Times New Roman"/>
              </w:rPr>
              <w:t xml:space="preserve"> visit</w:t>
            </w:r>
          </w:p>
        </w:tc>
        <w:tc>
          <w:tcPr>
            <w:tcW w:w="1809" w:type="dxa"/>
            <w:gridSpan w:val="3"/>
            <w:vAlign w:val="center"/>
            <w:hideMark/>
          </w:tcPr>
          <w:p w14:paraId="6D9607FE" w14:textId="5AC6CB20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7 (</w:t>
            </w:r>
            <w:r w:rsidR="00416F0A" w:rsidRPr="00D05DD6">
              <w:rPr>
                <w:rFonts w:ascii="Times New Roman" w:hAnsi="Times New Roman" w:cs="Times New Roman"/>
              </w:rPr>
              <w:t>4.8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2FBD7B1C" w14:textId="176B82BD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10 (</w:t>
            </w:r>
            <w:r w:rsidR="00416F0A" w:rsidRPr="00D05DD6">
              <w:rPr>
                <w:rFonts w:ascii="Times New Roman" w:hAnsi="Times New Roman" w:cs="Times New Roman"/>
              </w:rPr>
              <w:t>6.5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gridSpan w:val="3"/>
            <w:vAlign w:val="center"/>
            <w:hideMark/>
          </w:tcPr>
          <w:p w14:paraId="1328A0F0" w14:textId="7642FFFA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0.7</w:t>
            </w:r>
            <w:r w:rsidR="004F04B3" w:rsidRPr="00D05DD6">
              <w:rPr>
                <w:rFonts w:ascii="Times New Roman" w:hAnsi="Times New Roman" w:cs="Times New Roman"/>
              </w:rPr>
              <w:t>10</w:t>
            </w:r>
            <w:r w:rsidRPr="00D05DD6">
              <w:rPr>
                <w:rFonts w:ascii="Times New Roman" w:hAnsi="Times New Roman" w:cs="Times New Roman"/>
              </w:rPr>
              <w:t xml:space="preserve"> (0.27</w:t>
            </w:r>
            <w:r w:rsidR="004F04B3" w:rsidRPr="00D05DD6">
              <w:rPr>
                <w:rFonts w:ascii="Times New Roman" w:hAnsi="Times New Roman" w:cs="Times New Roman"/>
              </w:rPr>
              <w:t>0</w:t>
            </w:r>
            <w:r w:rsidRPr="00D05DD6">
              <w:rPr>
                <w:rFonts w:ascii="Times New Roman" w:hAnsi="Times New Roman" w:cs="Times New Roman"/>
              </w:rPr>
              <w:t xml:space="preserve"> – 1.8</w:t>
            </w:r>
            <w:r w:rsidR="004F04B3" w:rsidRPr="00D05DD6">
              <w:rPr>
                <w:rFonts w:ascii="Times New Roman" w:hAnsi="Times New Roman" w:cs="Times New Roman"/>
              </w:rPr>
              <w:t>64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18B2E0C5" w14:textId="1408089E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</w:t>
            </w:r>
            <w:r w:rsidR="004F04B3" w:rsidRPr="00D05DD6">
              <w:rPr>
                <w:rFonts w:ascii="Times New Roman" w:hAnsi="Times New Roman" w:cs="Times New Roman"/>
              </w:rPr>
              <w:t>486</w:t>
            </w:r>
          </w:p>
        </w:tc>
        <w:tc>
          <w:tcPr>
            <w:tcW w:w="1559" w:type="dxa"/>
            <w:vAlign w:val="center"/>
          </w:tcPr>
          <w:p w14:paraId="6770DF2D" w14:textId="128346A8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 (17)</w:t>
            </w:r>
          </w:p>
        </w:tc>
        <w:tc>
          <w:tcPr>
            <w:tcW w:w="1134" w:type="dxa"/>
            <w:gridSpan w:val="2"/>
            <w:vAlign w:val="center"/>
          </w:tcPr>
          <w:p w14:paraId="42866376" w14:textId="513A6522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10 (</w:t>
            </w:r>
            <w:r w:rsidR="004E432F" w:rsidRPr="00D05DD6">
              <w:rPr>
                <w:rFonts w:ascii="Times New Roman" w:hAnsi="Times New Roman" w:cs="Times New Roman"/>
              </w:rPr>
              <w:t>8.4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14:paraId="4E96C294" w14:textId="7A06EF9D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0.197 (0.043 – 0.897)</w:t>
            </w:r>
          </w:p>
        </w:tc>
        <w:tc>
          <w:tcPr>
            <w:tcW w:w="850" w:type="dxa"/>
            <w:vAlign w:val="center"/>
          </w:tcPr>
          <w:p w14:paraId="08B387E7" w14:textId="14A00546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  <w:b/>
                <w:bCs/>
              </w:rPr>
              <w:t>0.036</w:t>
            </w:r>
          </w:p>
        </w:tc>
      </w:tr>
      <w:tr w:rsidR="00F94902" w:rsidRPr="00D05DD6" w14:paraId="1B38678A" w14:textId="6A715E1D" w:rsidTr="005F732B">
        <w:trPr>
          <w:jc w:val="center"/>
        </w:trPr>
        <w:tc>
          <w:tcPr>
            <w:tcW w:w="2784" w:type="dxa"/>
            <w:vAlign w:val="center"/>
            <w:hideMark/>
          </w:tcPr>
          <w:p w14:paraId="53CF3418" w14:textId="116FF671" w:rsidR="00F94902" w:rsidRPr="00D05DD6" w:rsidRDefault="00F94902" w:rsidP="005F732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Death from </w:t>
            </w:r>
            <w:r w:rsidR="005F732B" w:rsidRPr="00D05DD6">
              <w:rPr>
                <w:rFonts w:ascii="Times New Roman" w:hAnsi="Times New Roman" w:cs="Times New Roman"/>
              </w:rPr>
              <w:t>CV</w:t>
            </w:r>
            <w:r w:rsidRPr="00D05DD6">
              <w:rPr>
                <w:rFonts w:ascii="Times New Roman" w:hAnsi="Times New Roman" w:cs="Times New Roman"/>
              </w:rPr>
              <w:t xml:space="preserve"> causes </w:t>
            </w:r>
          </w:p>
        </w:tc>
        <w:tc>
          <w:tcPr>
            <w:tcW w:w="1809" w:type="dxa"/>
            <w:gridSpan w:val="3"/>
            <w:vAlign w:val="center"/>
            <w:hideMark/>
          </w:tcPr>
          <w:p w14:paraId="4F0E6CBC" w14:textId="4846BBD8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 (</w:t>
            </w:r>
            <w:r w:rsidR="00416F0A" w:rsidRPr="00D05DD6">
              <w:rPr>
                <w:rFonts w:ascii="Times New Roman" w:hAnsi="Times New Roman" w:cs="Times New Roman"/>
              </w:rPr>
              <w:t>4.1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776E5756" w14:textId="5CA115EC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11 (</w:t>
            </w:r>
            <w:r w:rsidR="00416F0A" w:rsidRPr="00D05DD6">
              <w:rPr>
                <w:rFonts w:ascii="Times New Roman" w:hAnsi="Times New Roman" w:cs="Times New Roman"/>
              </w:rPr>
              <w:t>7.1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gridSpan w:val="3"/>
            <w:vAlign w:val="center"/>
            <w:hideMark/>
          </w:tcPr>
          <w:p w14:paraId="5F1985C9" w14:textId="39AD15C0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0.5</w:t>
            </w:r>
            <w:r w:rsidR="00DE092B" w:rsidRPr="00D05DD6">
              <w:rPr>
                <w:rFonts w:ascii="Times New Roman" w:hAnsi="Times New Roman" w:cs="Times New Roman"/>
              </w:rPr>
              <w:t>63</w:t>
            </w:r>
            <w:r w:rsidRPr="00D05DD6">
              <w:rPr>
                <w:rFonts w:ascii="Times New Roman" w:hAnsi="Times New Roman" w:cs="Times New Roman"/>
              </w:rPr>
              <w:t xml:space="preserve"> (0.2</w:t>
            </w:r>
            <w:r w:rsidR="00DE092B" w:rsidRPr="00D05DD6">
              <w:rPr>
                <w:rFonts w:ascii="Times New Roman" w:hAnsi="Times New Roman" w:cs="Times New Roman"/>
              </w:rPr>
              <w:t>08</w:t>
            </w:r>
            <w:r w:rsidRPr="00D05DD6">
              <w:rPr>
                <w:rFonts w:ascii="Times New Roman" w:hAnsi="Times New Roman" w:cs="Times New Roman"/>
              </w:rPr>
              <w:t xml:space="preserve"> – 1.5</w:t>
            </w:r>
            <w:r w:rsidR="00DE092B" w:rsidRPr="00D05DD6">
              <w:rPr>
                <w:rFonts w:ascii="Times New Roman" w:hAnsi="Times New Roman" w:cs="Times New Roman"/>
              </w:rPr>
              <w:t>23</w:t>
            </w:r>
            <w:r w:rsidRPr="00D05DD6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712E607C" w14:textId="5F0E6E79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0.2</w:t>
            </w:r>
            <w:r w:rsidR="00DE092B" w:rsidRPr="00D05DD6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559" w:type="dxa"/>
            <w:vAlign w:val="center"/>
          </w:tcPr>
          <w:p w14:paraId="4D12C9D2" w14:textId="2AD2F160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 (</w:t>
            </w:r>
            <w:r w:rsidR="004E432F" w:rsidRPr="00D05DD6">
              <w:rPr>
                <w:rFonts w:ascii="Times New Roman" w:hAnsi="Times New Roman" w:cs="Times New Roman"/>
              </w:rPr>
              <w:t>1.7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gridSpan w:val="2"/>
            <w:vAlign w:val="center"/>
          </w:tcPr>
          <w:p w14:paraId="1A347D64" w14:textId="7982C644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 (</w:t>
            </w:r>
            <w:r w:rsidR="004E432F" w:rsidRPr="00D05DD6">
              <w:rPr>
                <w:rFonts w:ascii="Times New Roman" w:hAnsi="Times New Roman" w:cs="Times New Roman"/>
              </w:rPr>
              <w:t>1.7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14:paraId="29AD263D" w14:textId="7B135A81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1.015 (0.143 – 7.206)</w:t>
            </w:r>
          </w:p>
        </w:tc>
        <w:tc>
          <w:tcPr>
            <w:tcW w:w="850" w:type="dxa"/>
            <w:vAlign w:val="center"/>
          </w:tcPr>
          <w:p w14:paraId="72A0B9A4" w14:textId="344606E6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0.988</w:t>
            </w:r>
          </w:p>
        </w:tc>
      </w:tr>
      <w:tr w:rsidR="00F94902" w:rsidRPr="00D05DD6" w14:paraId="398BEEBB" w14:textId="1AFEAD5C" w:rsidTr="005F732B">
        <w:trPr>
          <w:jc w:val="center"/>
        </w:trPr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232A22" w14:textId="3D323B54" w:rsidR="00F94902" w:rsidRPr="00D05DD6" w:rsidRDefault="00F94902" w:rsidP="005F732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 xml:space="preserve">Any hospitalization for </w:t>
            </w:r>
            <w:r w:rsidR="004A4066" w:rsidRPr="00D05DD6">
              <w:rPr>
                <w:rFonts w:ascii="Times New Roman" w:hAnsi="Times New Roman" w:cs="Times New Roman"/>
              </w:rPr>
              <w:t>HF</w:t>
            </w:r>
            <w:r w:rsidRPr="00D05DD6">
              <w:rPr>
                <w:rFonts w:ascii="Times New Roman" w:hAnsi="Times New Roman" w:cs="Times New Roman"/>
              </w:rPr>
              <w:t xml:space="preserve"> or death</w:t>
            </w:r>
            <w:r w:rsidR="005F732B" w:rsidRPr="00D05DD6">
              <w:rPr>
                <w:rFonts w:ascii="Times New Roman" w:hAnsi="Times New Roman" w:cs="Times New Roman"/>
              </w:rPr>
              <w:t xml:space="preserve"> </w:t>
            </w:r>
            <w:r w:rsidRPr="00D05DD6">
              <w:rPr>
                <w:rFonts w:ascii="Times New Roman" w:hAnsi="Times New Roman" w:cs="Times New Roman"/>
              </w:rPr>
              <w:t xml:space="preserve">from </w:t>
            </w:r>
            <w:r w:rsidR="005F732B" w:rsidRPr="00D05DD6">
              <w:rPr>
                <w:rFonts w:ascii="Times New Roman" w:hAnsi="Times New Roman" w:cs="Times New Roman"/>
              </w:rPr>
              <w:t xml:space="preserve">CV </w:t>
            </w:r>
            <w:r w:rsidRPr="00D05DD6">
              <w:rPr>
                <w:rFonts w:ascii="Times New Roman" w:hAnsi="Times New Roman" w:cs="Times New Roman"/>
              </w:rPr>
              <w:t xml:space="preserve">causes 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1430BE" w14:textId="28FD091A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15 (</w:t>
            </w:r>
            <w:r w:rsidR="00416F0A" w:rsidRPr="00D05DD6">
              <w:rPr>
                <w:rFonts w:ascii="Times New Roman" w:hAnsi="Times New Roman" w:cs="Times New Roman"/>
              </w:rPr>
              <w:t>10.3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9ED36D" w14:textId="0E530197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27 (</w:t>
            </w:r>
            <w:r w:rsidR="00416F0A" w:rsidRPr="00D05DD6">
              <w:rPr>
                <w:rFonts w:ascii="Times New Roman" w:hAnsi="Times New Roman" w:cs="Times New Roman"/>
              </w:rPr>
              <w:t>17.5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21AD60" w14:textId="2A59C4B7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0.5</w:t>
            </w:r>
            <w:r w:rsidR="00DE092B" w:rsidRPr="00D05DD6">
              <w:rPr>
                <w:rFonts w:ascii="Times New Roman" w:hAnsi="Times New Roman" w:cs="Times New Roman"/>
              </w:rPr>
              <w:t>5</w:t>
            </w:r>
            <w:r w:rsidRPr="00D05DD6">
              <w:rPr>
                <w:rFonts w:ascii="Times New Roman" w:hAnsi="Times New Roman" w:cs="Times New Roman"/>
              </w:rPr>
              <w:t>1 (0.2</w:t>
            </w:r>
            <w:r w:rsidR="00DE092B" w:rsidRPr="00D05DD6">
              <w:rPr>
                <w:rFonts w:ascii="Times New Roman" w:hAnsi="Times New Roman" w:cs="Times New Roman"/>
              </w:rPr>
              <w:t>93</w:t>
            </w:r>
            <w:r w:rsidRPr="00D05DD6">
              <w:rPr>
                <w:rFonts w:ascii="Times New Roman" w:hAnsi="Times New Roman" w:cs="Times New Roman"/>
              </w:rPr>
              <w:t xml:space="preserve"> – 1.</w:t>
            </w:r>
            <w:r w:rsidR="00DE092B" w:rsidRPr="00D05DD6">
              <w:rPr>
                <w:rFonts w:ascii="Times New Roman" w:hAnsi="Times New Roman" w:cs="Times New Roman"/>
              </w:rPr>
              <w:t>035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14:paraId="22051F3B" w14:textId="17D96813" w:rsidR="00F94902" w:rsidRPr="00D05DD6" w:rsidRDefault="00F9490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</w:t>
            </w:r>
            <w:r w:rsidR="00DE092B" w:rsidRPr="00D05DD6">
              <w:rPr>
                <w:rFonts w:ascii="Times New Roman" w:hAnsi="Times New Roman" w:cs="Times New Roman"/>
              </w:rPr>
              <w:t>064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D1F3C33" w14:textId="2170BAD9" w:rsidR="00F94902" w:rsidRPr="00D05DD6" w:rsidRDefault="005A0C2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6 (</w:t>
            </w:r>
            <w:r w:rsidR="004E432F" w:rsidRPr="00D05DD6">
              <w:rPr>
                <w:rFonts w:ascii="Times New Roman" w:hAnsi="Times New Roman" w:cs="Times New Roman"/>
              </w:rPr>
              <w:t>5.1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374D61BD" w14:textId="7CBCEB1F" w:rsidR="00F94902" w:rsidRPr="00D05DD6" w:rsidRDefault="005A0C2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14 (</w:t>
            </w:r>
            <w:r w:rsidR="004E432F" w:rsidRPr="00D05DD6">
              <w:rPr>
                <w:rFonts w:ascii="Times New Roman" w:hAnsi="Times New Roman" w:cs="Times New Roman"/>
              </w:rPr>
              <w:t>11.8</w:t>
            </w:r>
            <w:r w:rsidRPr="00D05D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E07272E" w14:textId="0A17695F" w:rsidR="00F94902" w:rsidRPr="00D05DD6" w:rsidRDefault="005A0C2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0.420 (0.161 – 1.092)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3771920" w14:textId="55471CB5" w:rsidR="00F94902" w:rsidRPr="00D05DD6" w:rsidRDefault="005A0C22" w:rsidP="00F94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05DD6">
              <w:rPr>
                <w:rFonts w:ascii="Times New Roman" w:hAnsi="Times New Roman" w:cs="Times New Roman"/>
              </w:rPr>
              <w:t>0.075</w:t>
            </w:r>
          </w:p>
        </w:tc>
      </w:tr>
    </w:tbl>
    <w:p w14:paraId="6367B427" w14:textId="50EBB903" w:rsidR="00A62C55" w:rsidRDefault="00726A2A" w:rsidP="00D05DD6">
      <w:pPr>
        <w:rPr>
          <w:rFonts w:ascii="Times New Roman" w:hAnsi="Times New Roman" w:cs="Times New Roman"/>
        </w:rPr>
      </w:pPr>
      <w:r w:rsidRPr="00D05DD6">
        <w:rPr>
          <w:rFonts w:ascii="Times New Roman" w:hAnsi="Times New Roman" w:cs="Times New Roman"/>
        </w:rPr>
        <w:t xml:space="preserve">Data are presented as number (%) for each group. The treatment effect (95% confidence interval) is derived from </w:t>
      </w:r>
      <w:r w:rsidR="00DA54D5" w:rsidRPr="00D05DD6">
        <w:rPr>
          <w:rFonts w:ascii="Times New Roman" w:hAnsi="Times New Roman" w:cs="Times New Roman"/>
        </w:rPr>
        <w:t xml:space="preserve">non-adjusted </w:t>
      </w:r>
      <w:r w:rsidRPr="00D05DD6">
        <w:rPr>
          <w:rFonts w:ascii="Times New Roman" w:hAnsi="Times New Roman" w:cs="Times New Roman"/>
        </w:rPr>
        <w:t xml:space="preserve">Cox regression analysis. </w:t>
      </w:r>
      <w:r w:rsidR="005F732B" w:rsidRPr="00D05DD6">
        <w:rPr>
          <w:rFonts w:ascii="Times New Roman" w:hAnsi="Times New Roman" w:cs="Times New Roman"/>
        </w:rPr>
        <w:t xml:space="preserve">CV: Cardiovascular, </w:t>
      </w:r>
      <w:r w:rsidRPr="00D05DD6">
        <w:rPr>
          <w:rFonts w:ascii="Times New Roman" w:hAnsi="Times New Roman" w:cs="Times New Roman"/>
        </w:rPr>
        <w:t>DM: diabetes mellitus. eGFR: estimated glomerular filtrate rate</w:t>
      </w:r>
      <w:r w:rsidR="004A4066" w:rsidRPr="00D05DD6">
        <w:rPr>
          <w:rFonts w:ascii="Times New Roman" w:hAnsi="Times New Roman" w:cs="Times New Roman"/>
        </w:rPr>
        <w:t>, HF: heart failure</w:t>
      </w:r>
      <w:r w:rsidRPr="00D05DD6">
        <w:rPr>
          <w:rFonts w:ascii="Times New Roman" w:hAnsi="Times New Roman" w:cs="Times New Roman"/>
        </w:rPr>
        <w:t>.</w:t>
      </w:r>
    </w:p>
    <w:sectPr w:rsidR="00A62C55" w:rsidSect="00D73D5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D45"/>
    <w:rsid w:val="0000185C"/>
    <w:rsid w:val="00014E50"/>
    <w:rsid w:val="00023FFA"/>
    <w:rsid w:val="00037F6E"/>
    <w:rsid w:val="000454FA"/>
    <w:rsid w:val="00090129"/>
    <w:rsid w:val="000E3B65"/>
    <w:rsid w:val="001148DF"/>
    <w:rsid w:val="00143678"/>
    <w:rsid w:val="0015473B"/>
    <w:rsid w:val="0016611B"/>
    <w:rsid w:val="00195475"/>
    <w:rsid w:val="001D652B"/>
    <w:rsid w:val="00220261"/>
    <w:rsid w:val="00220FA1"/>
    <w:rsid w:val="0023298E"/>
    <w:rsid w:val="0024323D"/>
    <w:rsid w:val="0028237F"/>
    <w:rsid w:val="003105E4"/>
    <w:rsid w:val="003A6A10"/>
    <w:rsid w:val="003B5D45"/>
    <w:rsid w:val="003F71AE"/>
    <w:rsid w:val="00415ED7"/>
    <w:rsid w:val="00416F0A"/>
    <w:rsid w:val="0044179D"/>
    <w:rsid w:val="004616A7"/>
    <w:rsid w:val="004A2671"/>
    <w:rsid w:val="004A4066"/>
    <w:rsid w:val="004B7638"/>
    <w:rsid w:val="004C1BA4"/>
    <w:rsid w:val="004D41BE"/>
    <w:rsid w:val="004E432F"/>
    <w:rsid w:val="004E66E4"/>
    <w:rsid w:val="004F04B3"/>
    <w:rsid w:val="004F5D8E"/>
    <w:rsid w:val="00515C42"/>
    <w:rsid w:val="00546C96"/>
    <w:rsid w:val="00550757"/>
    <w:rsid w:val="00573B61"/>
    <w:rsid w:val="005978AA"/>
    <w:rsid w:val="005A0C22"/>
    <w:rsid w:val="005C7C85"/>
    <w:rsid w:val="005E1798"/>
    <w:rsid w:val="005F732B"/>
    <w:rsid w:val="00642810"/>
    <w:rsid w:val="0067393D"/>
    <w:rsid w:val="00676467"/>
    <w:rsid w:val="00726A2A"/>
    <w:rsid w:val="007428B8"/>
    <w:rsid w:val="00750CF9"/>
    <w:rsid w:val="00774F7F"/>
    <w:rsid w:val="007A7E55"/>
    <w:rsid w:val="00807075"/>
    <w:rsid w:val="008245DB"/>
    <w:rsid w:val="00846D71"/>
    <w:rsid w:val="0088464B"/>
    <w:rsid w:val="00913D63"/>
    <w:rsid w:val="00956CFE"/>
    <w:rsid w:val="00991713"/>
    <w:rsid w:val="00997527"/>
    <w:rsid w:val="00A03567"/>
    <w:rsid w:val="00A35329"/>
    <w:rsid w:val="00A62C55"/>
    <w:rsid w:val="00A75ECA"/>
    <w:rsid w:val="00AB530D"/>
    <w:rsid w:val="00AD1062"/>
    <w:rsid w:val="00AF4C05"/>
    <w:rsid w:val="00AF75A2"/>
    <w:rsid w:val="00B56479"/>
    <w:rsid w:val="00B62F62"/>
    <w:rsid w:val="00B66974"/>
    <w:rsid w:val="00B81149"/>
    <w:rsid w:val="00B85A82"/>
    <w:rsid w:val="00BC1CC1"/>
    <w:rsid w:val="00C31771"/>
    <w:rsid w:val="00C4500B"/>
    <w:rsid w:val="00C565A1"/>
    <w:rsid w:val="00C5756D"/>
    <w:rsid w:val="00C66DFC"/>
    <w:rsid w:val="00CB75AD"/>
    <w:rsid w:val="00CF40F5"/>
    <w:rsid w:val="00D05DD6"/>
    <w:rsid w:val="00D07E5D"/>
    <w:rsid w:val="00D356D0"/>
    <w:rsid w:val="00D73D5F"/>
    <w:rsid w:val="00DA54D5"/>
    <w:rsid w:val="00DE092B"/>
    <w:rsid w:val="00E275C0"/>
    <w:rsid w:val="00E647DC"/>
    <w:rsid w:val="00E74300"/>
    <w:rsid w:val="00EC7935"/>
    <w:rsid w:val="00EE7B2C"/>
    <w:rsid w:val="00F1569E"/>
    <w:rsid w:val="00F23342"/>
    <w:rsid w:val="00F31E9A"/>
    <w:rsid w:val="00F42E9C"/>
    <w:rsid w:val="00F637CC"/>
    <w:rsid w:val="00F94902"/>
    <w:rsid w:val="00FB4352"/>
    <w:rsid w:val="00FB598B"/>
    <w:rsid w:val="00FB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783F9C"/>
  <w15:docId w15:val="{E9854F69-2683-4A00-A367-A0D9FC20F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64B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73D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D45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D45"/>
    <w:pPr>
      <w:spacing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D45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D45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D45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D45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4323D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24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D73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73D5F"/>
    <w:pPr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73D5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73D5F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A62C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8E5A8-67BC-0A49-9E9F-3FD5DC05A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1031</Words>
  <Characters>5878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Párraga Gutiérrez</dc:creator>
  <cp:keywords/>
  <dc:description/>
  <cp:lastModifiedBy>Rocío Párraga Gutiérrez</cp:lastModifiedBy>
  <cp:revision>3</cp:revision>
  <dcterms:created xsi:type="dcterms:W3CDTF">2026-07-06T23:48:00Z</dcterms:created>
  <dcterms:modified xsi:type="dcterms:W3CDTF">2026-07-07T00:05:00Z</dcterms:modified>
</cp:coreProperties>
</file>